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Delaware County, NY</w:t>
      </w:r>
    </w:p>
    <w:p>
      <w:pPr>
        <w:spacing w:after="120" w:before="0"/>
      </w:pPr>
      <w:r>
        <w:rPr>
          <w:color w:val="555555"/>
          <w:sz w:val="24"/>
        </w:rPr>
        <w:t>Risk-assessment baseline packet</w:t>
      </w:r>
    </w:p>
    <w:p>
      <w:pPr>
        <w:spacing w:after="120" w:before="0"/>
      </w:pPr>
      <w:r>
        <w:rPr>
          <w:b/>
          <w:sz w:val="18"/>
        </w:rPr>
        <w:t xml:space="preserve">County FIPS: </w:t>
      </w:r>
      <w:r>
        <w:rPr>
          <w:sz w:val="18"/>
        </w:rPr>
        <w:t>36025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2027-01-26. Plan: Delaware County 2021 (FEMA plan 104831), approved 2022-01-27.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2022-01-27: 1 new hazard declaration (1 incident) and 114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($30,908,930 a year), Cold Wave ($1,487,146) and Tornado ($1,058,964).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2027-01-26</w:t>
      </w:r>
    </w:p>
    <w:p>
      <w:pPr>
        <w:keepNext/>
        <w:spacing w:after="40" w:before="0"/>
      </w:pPr>
      <w:r>
        <w:rPr>
          <w:b/>
        </w:rPr>
        <w:t xml:space="preserve">Plan: </w:t>
      </w:r>
      <w:r>
        <w:rPr/>
        <w:t>Delaware County 2021 (FEMA plan 104831)</w:t>
      </w:r>
    </w:p>
    <w:p>
      <w:pPr>
        <w:keepNext/>
        <w:spacing w:after="40" w:before="0"/>
      </w:pPr>
      <w:r>
        <w:rPr>
          <w:b/>
        </w:rPr>
        <w:t xml:space="preserve">Approved: </w:t>
      </w:r>
      <w:r>
        <w:rPr/>
        <w:t>2022-01-27</w:t>
      </w:r>
    </w:p>
    <w:p>
      <w:pPr>
        <w:keepNext/>
        <w:spacing w:after="40" w:before="0"/>
      </w:pPr>
      <w:r>
        <w:rPr>
          <w:b/>
        </w:rPr>
        <w:t xml:space="preserve">Days to expiry: </w:t>
      </w:r>
      <w:r>
        <w:rPr/>
        <w:t>118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DR-4825-NY (Remnants of Tropical Storm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35, SRL 12 (44 CFR 77.2); any definition: 198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0"/>
        <w:gridCol w:w="769"/>
        <w:gridCol w:w="2614"/>
        <w:gridCol w:w="3574"/>
        <w:gridCol w:w="1037"/>
        <w:gridCol w:w="1037"/>
        <w:gridCol w:w="892"/>
        <w:gridCol w:w="2709"/>
      </w:tblGrid>
      <w:tr>
        <w:trPr>
          <w:cantSplit/>
          <w:tblHeader/>
        </w:trPr>
        <w:tc>
          <w:tcPr>
            <w:tcW w:type="dxa" w:w="148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614"/>
            <w:shd w:val="clear" w:color="auto" w:fill="E8E8E8"/>
          </w:tcPr>
          <w:p>
            <w:pPr>
              <w:spacing w:after="0"/>
              <w:jc w:val="left"/>
            </w:pPr>
            <w:r>
              <w:rPr>
                <w:b/>
                <w:sz w:val="16"/>
              </w:rPr>
              <w:t>Status</w:t>
            </w:r>
          </w:p>
        </w:tc>
        <w:tc>
          <w:tcPr>
            <w:tcW w:type="dxa" w:w="357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09"/>
            <w:shd w:val="clear" w:color="auto" w:fill="E8E8E8"/>
          </w:tcPr>
          <w:p>
            <w:pPr>
              <w:spacing w:after="0"/>
              <w:jc w:val="left"/>
            </w:pPr>
            <w:r>
              <w:rPr>
                <w:b/>
                <w:sz w:val="16"/>
              </w:rPr>
              <w:t>Notes</w:t>
            </w:r>
          </w:p>
        </w:tc>
      </w:tr>
      <w:tr>
        <w:trPr>
          <w:cantSplit/>
        </w:trPr>
        <w:tc>
          <w:tcPr>
            <w:tcW w:type="dxa" w:w="1480"/>
          </w:tcPr>
          <w:p>
            <w:pPr>
              <w:spacing w:after="0"/>
              <w:jc w:val="left"/>
            </w:pPr>
            <w:r>
              <w:rPr>
                <w:sz w:val="16"/>
              </w:rPr>
              <w:t>Delaware County</w:t>
            </w:r>
          </w:p>
        </w:tc>
        <w:tc>
          <w:tcPr>
            <w:tcW w:type="dxa" w:w="769"/>
          </w:tcPr>
          <w:p>
            <w:pPr>
              <w:spacing w:after="0"/>
              <w:jc w:val="left"/>
            </w:pPr>
            <w:r>
              <w:rPr>
                <w:sz w:val="16"/>
              </w:rPr>
              <w:t>County</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2022-12-19</w:t>
            </w:r>
          </w:p>
        </w:tc>
      </w:tr>
      <w:tr>
        <w:trPr>
          <w:cantSplit/>
        </w:trPr>
        <w:tc>
          <w:tcPr>
            <w:tcW w:type="dxa" w:w="1480"/>
          </w:tcPr>
          <w:p>
            <w:pPr>
              <w:spacing w:after="0"/>
              <w:jc w:val="left"/>
            </w:pPr>
            <w:r>
              <w:rPr>
                <w:sz w:val="16"/>
              </w:rPr>
              <w:t>Delhi village</w:t>
            </w:r>
          </w:p>
        </w:tc>
        <w:tc>
          <w:tcPr>
            <w:tcW w:type="dxa" w:w="769"/>
          </w:tcPr>
          <w:p>
            <w:pPr>
              <w:spacing w:after="0"/>
              <w:jc w:val="left"/>
            </w:pPr>
            <w:r>
              <w:rPr>
                <w:sz w:val="16"/>
              </w:rPr>
              <w:t>Village</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p>
        </w:tc>
      </w:tr>
      <w:tr>
        <w:trPr>
          <w:cantSplit/>
        </w:trPr>
        <w:tc>
          <w:tcPr>
            <w:tcW w:type="dxa" w:w="1480"/>
          </w:tcPr>
          <w:p>
            <w:pPr>
              <w:spacing w:after="0"/>
              <w:jc w:val="left"/>
            </w:pPr>
            <w:r>
              <w:rPr>
                <w:sz w:val="16"/>
              </w:rPr>
              <w:t>Deposit village</w:t>
            </w:r>
          </w:p>
        </w:tc>
        <w:tc>
          <w:tcPr>
            <w:tcW w:type="dxa" w:w="769"/>
          </w:tcPr>
          <w:p>
            <w:pPr>
              <w:spacing w:after="0"/>
              <w:jc w:val="left"/>
            </w:pPr>
            <w:r>
              <w:rPr>
                <w:sz w:val="16"/>
              </w:rPr>
              <w:t>Village</w:t>
            </w:r>
          </w:p>
        </w:tc>
        <w:tc>
          <w:tcPr>
            <w:tcW w:type="dxa" w:w="2614"/>
          </w:tcPr>
          <w:p>
            <w:pPr>
              <w:spacing w:after="0"/>
              <w:jc w:val="left"/>
            </w:pPr>
            <w:r>
              <w:rPr>
                <w:sz w:val="16"/>
              </w:rPr>
              <w:t>Approved, expires 2029-12-03</w:t>
            </w:r>
          </w:p>
        </w:tc>
        <w:tc>
          <w:tcPr>
            <w:tcW w:type="dxa" w:w="3574"/>
          </w:tcPr>
          <w:p>
            <w:pPr>
              <w:spacing w:after="0"/>
              <w:jc w:val="left"/>
            </w:pPr>
            <w:r>
              <w:rPr>
                <w:sz w:val="16"/>
              </w:rPr>
              <w:t>Broome County 2024 (FEMA plan 109896)</w:t>
            </w:r>
          </w:p>
        </w:tc>
        <w:tc>
          <w:tcPr>
            <w:tcW w:type="dxa" w:w="1037"/>
          </w:tcPr>
          <w:p>
            <w:pPr>
              <w:spacing w:after="0"/>
              <w:jc w:val="left"/>
            </w:pPr>
            <w:r>
              <w:rPr>
                <w:sz w:val="16"/>
              </w:rPr>
              <w:t>2024-12-04</w:t>
            </w:r>
          </w:p>
        </w:tc>
        <w:tc>
          <w:tcPr>
            <w:tcW w:type="dxa" w:w="1037"/>
          </w:tcPr>
          <w:p>
            <w:pPr>
              <w:spacing w:after="0"/>
              <w:jc w:val="left"/>
            </w:pPr>
            <w:r>
              <w:rPr>
                <w:sz w:val="16"/>
              </w:rPr>
              <w:t>2029-12-03</w:t>
            </w:r>
          </w:p>
        </w:tc>
        <w:tc>
          <w:tcPr>
            <w:tcW w:type="dxa" w:w="892"/>
          </w:tcPr>
          <w:p>
            <w:pPr>
              <w:spacing w:after="0"/>
              <w:jc w:val="right"/>
            </w:pPr>
            <w:r>
              <w:rPr>
                <w:sz w:val="16"/>
              </w:rPr>
              <w:t>1,160</w:t>
            </w:r>
          </w:p>
        </w:tc>
        <w:tc>
          <w:tcPr>
            <w:tcW w:type="dxa" w:w="2709"/>
          </w:tcPr>
          <w:p>
            <w:pPr>
              <w:spacing w:after="0"/>
              <w:jc w:val="left"/>
            </w:pPr>
            <w:r>
              <w:rPr>
                <w:sz w:val="16"/>
              </w:rPr>
              <w:t>Also approved under plan 104831 (Delaware County 2021, expires 2027-01-26). FEMA's plan status map shows one plan per jurisdiction and may show one of these; this packet uses the approved plan that expires last. this jurisdiction approved 2024-12-12</w:t>
            </w:r>
          </w:p>
        </w:tc>
      </w:tr>
      <w:tr>
        <w:trPr>
          <w:cantSplit/>
        </w:trPr>
        <w:tc>
          <w:tcPr>
            <w:tcW w:type="dxa" w:w="1480"/>
          </w:tcPr>
          <w:p>
            <w:pPr>
              <w:spacing w:after="0"/>
              <w:jc w:val="left"/>
            </w:pPr>
            <w:r>
              <w:rPr>
                <w:sz w:val="16"/>
              </w:rPr>
              <w:t>Fleischmanns village</w:t>
            </w:r>
          </w:p>
        </w:tc>
        <w:tc>
          <w:tcPr>
            <w:tcW w:type="dxa" w:w="769"/>
          </w:tcPr>
          <w:p>
            <w:pPr>
              <w:spacing w:after="0"/>
              <w:jc w:val="left"/>
            </w:pPr>
            <w:r>
              <w:rPr>
                <w:sz w:val="16"/>
              </w:rPr>
              <w:t>Village</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p>
        </w:tc>
      </w:tr>
      <w:tr>
        <w:trPr>
          <w:cantSplit/>
        </w:trPr>
        <w:tc>
          <w:tcPr>
            <w:tcW w:type="dxa" w:w="1480"/>
          </w:tcPr>
          <w:p>
            <w:pPr>
              <w:spacing w:after="0"/>
              <w:jc w:val="left"/>
            </w:pPr>
            <w:r>
              <w:rPr>
                <w:sz w:val="16"/>
              </w:rPr>
              <w:t>Franklin village</w:t>
            </w:r>
          </w:p>
        </w:tc>
        <w:tc>
          <w:tcPr>
            <w:tcW w:type="dxa" w:w="769"/>
          </w:tcPr>
          <w:p>
            <w:pPr>
              <w:spacing w:after="0"/>
              <w:jc w:val="left"/>
            </w:pPr>
            <w:r>
              <w:rPr>
                <w:sz w:val="16"/>
              </w:rPr>
              <w:t>Village</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p>
        </w:tc>
      </w:tr>
      <w:tr>
        <w:trPr>
          <w:cantSplit/>
        </w:trPr>
        <w:tc>
          <w:tcPr>
            <w:tcW w:type="dxa" w:w="1480"/>
          </w:tcPr>
          <w:p>
            <w:pPr>
              <w:spacing w:after="0"/>
              <w:jc w:val="left"/>
            </w:pPr>
            <w:r>
              <w:rPr>
                <w:sz w:val="16"/>
              </w:rPr>
              <w:t>Hancock village</w:t>
            </w:r>
          </w:p>
        </w:tc>
        <w:tc>
          <w:tcPr>
            <w:tcW w:type="dxa" w:w="769"/>
          </w:tcPr>
          <w:p>
            <w:pPr>
              <w:spacing w:after="0"/>
              <w:jc w:val="left"/>
            </w:pPr>
            <w:r>
              <w:rPr>
                <w:sz w:val="16"/>
              </w:rPr>
              <w:t>Village</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2022-03-10</w:t>
            </w:r>
          </w:p>
        </w:tc>
      </w:tr>
      <w:tr>
        <w:trPr>
          <w:cantSplit/>
        </w:trPr>
        <w:tc>
          <w:tcPr>
            <w:tcW w:type="dxa" w:w="1480"/>
          </w:tcPr>
          <w:p>
            <w:pPr>
              <w:spacing w:after="0"/>
              <w:jc w:val="left"/>
            </w:pPr>
            <w:r>
              <w:rPr>
                <w:sz w:val="16"/>
              </w:rPr>
              <w:t>Hobart village</w:t>
            </w:r>
          </w:p>
        </w:tc>
        <w:tc>
          <w:tcPr>
            <w:tcW w:type="dxa" w:w="769"/>
          </w:tcPr>
          <w:p>
            <w:pPr>
              <w:spacing w:after="0"/>
              <w:jc w:val="left"/>
            </w:pPr>
            <w:r>
              <w:rPr>
                <w:sz w:val="16"/>
              </w:rPr>
              <w:t>Village</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2022-03-10</w:t>
            </w:r>
          </w:p>
        </w:tc>
      </w:tr>
      <w:tr>
        <w:trPr>
          <w:cantSplit/>
        </w:trPr>
        <w:tc>
          <w:tcPr>
            <w:tcW w:type="dxa" w:w="1480"/>
          </w:tcPr>
          <w:p>
            <w:pPr>
              <w:spacing w:after="0"/>
              <w:jc w:val="left"/>
            </w:pPr>
            <w:r>
              <w:rPr>
                <w:sz w:val="16"/>
              </w:rPr>
              <w:t>Margaretville village</w:t>
            </w:r>
          </w:p>
        </w:tc>
        <w:tc>
          <w:tcPr>
            <w:tcW w:type="dxa" w:w="769"/>
          </w:tcPr>
          <w:p>
            <w:pPr>
              <w:spacing w:after="0"/>
              <w:jc w:val="left"/>
            </w:pPr>
            <w:r>
              <w:rPr>
                <w:sz w:val="16"/>
              </w:rPr>
              <w:t>Village</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p>
        </w:tc>
      </w:tr>
      <w:tr>
        <w:trPr>
          <w:cantSplit/>
        </w:trPr>
        <w:tc>
          <w:tcPr>
            <w:tcW w:type="dxa" w:w="1480"/>
          </w:tcPr>
          <w:p>
            <w:pPr>
              <w:spacing w:after="0"/>
              <w:jc w:val="left"/>
            </w:pPr>
            <w:r>
              <w:rPr>
                <w:sz w:val="16"/>
              </w:rPr>
              <w:t>Sidney village</w:t>
            </w:r>
          </w:p>
        </w:tc>
        <w:tc>
          <w:tcPr>
            <w:tcW w:type="dxa" w:w="769"/>
          </w:tcPr>
          <w:p>
            <w:pPr>
              <w:spacing w:after="0"/>
              <w:jc w:val="left"/>
            </w:pPr>
            <w:r>
              <w:rPr>
                <w:sz w:val="16"/>
              </w:rPr>
              <w:t>Village</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2022-12-19</w:t>
            </w:r>
          </w:p>
        </w:tc>
      </w:tr>
      <w:tr>
        <w:trPr>
          <w:cantSplit/>
        </w:trPr>
        <w:tc>
          <w:tcPr>
            <w:tcW w:type="dxa" w:w="1480"/>
          </w:tcPr>
          <w:p>
            <w:pPr>
              <w:spacing w:after="0"/>
              <w:jc w:val="left"/>
            </w:pPr>
            <w:r>
              <w:rPr>
                <w:sz w:val="16"/>
              </w:rPr>
              <w:t>Stamford village</w:t>
            </w:r>
          </w:p>
        </w:tc>
        <w:tc>
          <w:tcPr>
            <w:tcW w:type="dxa" w:w="769"/>
          </w:tcPr>
          <w:p>
            <w:pPr>
              <w:spacing w:after="0"/>
              <w:jc w:val="left"/>
            </w:pPr>
            <w:r>
              <w:rPr>
                <w:sz w:val="16"/>
              </w:rPr>
              <w:t>Village</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p>
        </w:tc>
      </w:tr>
      <w:tr>
        <w:trPr>
          <w:cantSplit/>
        </w:trPr>
        <w:tc>
          <w:tcPr>
            <w:tcW w:type="dxa" w:w="1480"/>
          </w:tcPr>
          <w:p>
            <w:pPr>
              <w:spacing w:after="0"/>
              <w:jc w:val="left"/>
            </w:pPr>
            <w:r>
              <w:rPr>
                <w:sz w:val="16"/>
              </w:rPr>
              <w:t>Walton village</w:t>
            </w:r>
          </w:p>
        </w:tc>
        <w:tc>
          <w:tcPr>
            <w:tcW w:type="dxa" w:w="769"/>
          </w:tcPr>
          <w:p>
            <w:pPr>
              <w:spacing w:after="0"/>
              <w:jc w:val="left"/>
            </w:pPr>
            <w:r>
              <w:rPr>
                <w:sz w:val="16"/>
              </w:rPr>
              <w:t>Village</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2022-03-09</w:t>
            </w:r>
          </w:p>
        </w:tc>
      </w:tr>
      <w:tr>
        <w:trPr>
          <w:cantSplit/>
        </w:trPr>
        <w:tc>
          <w:tcPr>
            <w:tcW w:type="dxa" w:w="1480"/>
          </w:tcPr>
          <w:p>
            <w:pPr>
              <w:spacing w:after="0"/>
              <w:jc w:val="left"/>
            </w:pPr>
            <w:r>
              <w:rPr>
                <w:sz w:val="16"/>
              </w:rPr>
              <w:t>Andes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2022-12-01</w:t>
            </w:r>
          </w:p>
        </w:tc>
      </w:tr>
      <w:tr>
        <w:trPr>
          <w:cantSplit/>
        </w:trPr>
        <w:tc>
          <w:tcPr>
            <w:tcW w:type="dxa" w:w="1480"/>
          </w:tcPr>
          <w:p>
            <w:pPr>
              <w:spacing w:after="0"/>
              <w:jc w:val="left"/>
            </w:pPr>
            <w:r>
              <w:rPr>
                <w:sz w:val="16"/>
              </w:rPr>
              <w:t>Bovina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2022-12-01</w:t>
            </w:r>
          </w:p>
        </w:tc>
      </w:tr>
      <w:tr>
        <w:trPr>
          <w:cantSplit/>
        </w:trPr>
        <w:tc>
          <w:tcPr>
            <w:tcW w:type="dxa" w:w="1480"/>
          </w:tcPr>
          <w:p>
            <w:pPr>
              <w:spacing w:after="0"/>
              <w:jc w:val="left"/>
            </w:pPr>
            <w:r>
              <w:rPr>
                <w:sz w:val="16"/>
              </w:rPr>
              <w:t>Colchester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p>
        </w:tc>
      </w:tr>
      <w:tr>
        <w:trPr>
          <w:cantSplit/>
        </w:trPr>
        <w:tc>
          <w:tcPr>
            <w:tcW w:type="dxa" w:w="1480"/>
          </w:tcPr>
          <w:p>
            <w:pPr>
              <w:spacing w:after="0"/>
              <w:jc w:val="left"/>
            </w:pPr>
            <w:r>
              <w:rPr>
                <w:sz w:val="16"/>
              </w:rPr>
              <w:t>Davenport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2022-03-29</w:t>
            </w:r>
          </w:p>
        </w:tc>
      </w:tr>
      <w:tr>
        <w:trPr>
          <w:cantSplit/>
        </w:trPr>
        <w:tc>
          <w:tcPr>
            <w:tcW w:type="dxa" w:w="1480"/>
          </w:tcPr>
          <w:p>
            <w:pPr>
              <w:spacing w:after="0"/>
              <w:jc w:val="left"/>
            </w:pPr>
            <w:r>
              <w:rPr>
                <w:sz w:val="16"/>
              </w:rPr>
              <w:t>Delhi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p>
        </w:tc>
      </w:tr>
      <w:tr>
        <w:trPr>
          <w:cantSplit/>
        </w:trPr>
        <w:tc>
          <w:tcPr>
            <w:tcW w:type="dxa" w:w="1480"/>
          </w:tcPr>
          <w:p>
            <w:pPr>
              <w:spacing w:after="0"/>
              <w:jc w:val="left"/>
            </w:pPr>
            <w:r>
              <w:rPr>
                <w:sz w:val="16"/>
              </w:rPr>
              <w:t>Deposit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p>
        </w:tc>
      </w:tr>
      <w:tr>
        <w:trPr>
          <w:cantSplit/>
        </w:trPr>
        <w:tc>
          <w:tcPr>
            <w:tcW w:type="dxa" w:w="1480"/>
          </w:tcPr>
          <w:p>
            <w:pPr>
              <w:spacing w:after="0"/>
              <w:jc w:val="left"/>
            </w:pPr>
            <w:r>
              <w:rPr>
                <w:sz w:val="16"/>
              </w:rPr>
              <w:t>Franklin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2022-03-09</w:t>
            </w:r>
          </w:p>
        </w:tc>
      </w:tr>
      <w:tr>
        <w:trPr>
          <w:cantSplit/>
        </w:trPr>
        <w:tc>
          <w:tcPr>
            <w:tcW w:type="dxa" w:w="1480"/>
          </w:tcPr>
          <w:p>
            <w:pPr>
              <w:spacing w:after="0"/>
              <w:jc w:val="left"/>
            </w:pPr>
            <w:r>
              <w:rPr>
                <w:sz w:val="16"/>
              </w:rPr>
              <w:t>Hamden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2022-03-09</w:t>
            </w:r>
          </w:p>
        </w:tc>
      </w:tr>
      <w:tr>
        <w:trPr>
          <w:cantSplit/>
        </w:trPr>
        <w:tc>
          <w:tcPr>
            <w:tcW w:type="dxa" w:w="1480"/>
          </w:tcPr>
          <w:p>
            <w:pPr>
              <w:spacing w:after="0"/>
              <w:jc w:val="left"/>
            </w:pPr>
            <w:r>
              <w:rPr>
                <w:sz w:val="16"/>
              </w:rPr>
              <w:t>Hancock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2022-02-10</w:t>
            </w:r>
          </w:p>
        </w:tc>
      </w:tr>
      <w:tr>
        <w:trPr>
          <w:cantSplit/>
        </w:trPr>
        <w:tc>
          <w:tcPr>
            <w:tcW w:type="dxa" w:w="1480"/>
          </w:tcPr>
          <w:p>
            <w:pPr>
              <w:spacing w:after="0"/>
              <w:jc w:val="left"/>
            </w:pPr>
            <w:r>
              <w:rPr>
                <w:sz w:val="16"/>
              </w:rPr>
              <w:t>Harpersfield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2022-03-01</w:t>
            </w:r>
          </w:p>
        </w:tc>
      </w:tr>
      <w:tr>
        <w:trPr>
          <w:cantSplit/>
        </w:trPr>
        <w:tc>
          <w:tcPr>
            <w:tcW w:type="dxa" w:w="1480"/>
          </w:tcPr>
          <w:p>
            <w:pPr>
              <w:spacing w:after="0"/>
              <w:jc w:val="left"/>
            </w:pPr>
            <w:r>
              <w:rPr>
                <w:sz w:val="16"/>
              </w:rPr>
              <w:t>Kortright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2022-03-15</w:t>
            </w:r>
          </w:p>
        </w:tc>
      </w:tr>
      <w:tr>
        <w:trPr>
          <w:cantSplit/>
        </w:trPr>
        <w:tc>
          <w:tcPr>
            <w:tcW w:type="dxa" w:w="1480"/>
          </w:tcPr>
          <w:p>
            <w:pPr>
              <w:spacing w:after="0"/>
              <w:jc w:val="left"/>
            </w:pPr>
            <w:r>
              <w:rPr>
                <w:sz w:val="16"/>
              </w:rPr>
              <w:t>Masonville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p>
        </w:tc>
      </w:tr>
      <w:tr>
        <w:trPr>
          <w:cantSplit/>
        </w:trPr>
        <w:tc>
          <w:tcPr>
            <w:tcW w:type="dxa" w:w="1480"/>
          </w:tcPr>
          <w:p>
            <w:pPr>
              <w:spacing w:after="0"/>
              <w:jc w:val="left"/>
            </w:pPr>
            <w:r>
              <w:rPr>
                <w:sz w:val="16"/>
              </w:rPr>
              <w:t>Meredith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2022-02-10</w:t>
            </w:r>
          </w:p>
        </w:tc>
      </w:tr>
      <w:tr>
        <w:trPr>
          <w:cantSplit/>
        </w:trPr>
        <w:tc>
          <w:tcPr>
            <w:tcW w:type="dxa" w:w="1480"/>
          </w:tcPr>
          <w:p>
            <w:pPr>
              <w:spacing w:after="0"/>
              <w:jc w:val="left"/>
            </w:pPr>
            <w:r>
              <w:rPr>
                <w:sz w:val="16"/>
              </w:rPr>
              <w:t>Middletown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p>
        </w:tc>
      </w:tr>
      <w:tr>
        <w:trPr>
          <w:cantSplit/>
        </w:trPr>
        <w:tc>
          <w:tcPr>
            <w:tcW w:type="dxa" w:w="1480"/>
          </w:tcPr>
          <w:p>
            <w:pPr>
              <w:spacing w:after="0"/>
              <w:jc w:val="left"/>
            </w:pPr>
            <w:r>
              <w:rPr>
                <w:sz w:val="16"/>
              </w:rPr>
              <w:t>Roxbury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p>
        </w:tc>
      </w:tr>
      <w:tr>
        <w:trPr>
          <w:cantSplit/>
        </w:trPr>
        <w:tc>
          <w:tcPr>
            <w:tcW w:type="dxa" w:w="1480"/>
          </w:tcPr>
          <w:p>
            <w:pPr>
              <w:spacing w:after="0"/>
              <w:jc w:val="left"/>
            </w:pPr>
            <w:r>
              <w:rPr>
                <w:sz w:val="16"/>
              </w:rPr>
              <w:t>Sidney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2022-12-09</w:t>
            </w:r>
          </w:p>
        </w:tc>
      </w:tr>
      <w:tr>
        <w:trPr>
          <w:cantSplit/>
        </w:trPr>
        <w:tc>
          <w:tcPr>
            <w:tcW w:type="dxa" w:w="1480"/>
          </w:tcPr>
          <w:p>
            <w:pPr>
              <w:spacing w:after="0"/>
              <w:jc w:val="left"/>
            </w:pPr>
            <w:r>
              <w:rPr>
                <w:sz w:val="16"/>
              </w:rPr>
              <w:t>Stamford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2022-02-08</w:t>
            </w:r>
          </w:p>
        </w:tc>
      </w:tr>
      <w:tr>
        <w:trPr>
          <w:cantSplit/>
        </w:trPr>
        <w:tc>
          <w:tcPr>
            <w:tcW w:type="dxa" w:w="1480"/>
          </w:tcPr>
          <w:p>
            <w:pPr>
              <w:spacing w:after="0"/>
              <w:jc w:val="left"/>
            </w:pPr>
            <w:r>
              <w:rPr>
                <w:sz w:val="16"/>
              </w:rPr>
              <w:t>Tompkins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p>
        </w:tc>
      </w:tr>
      <w:tr>
        <w:trPr>
          <w:cantSplit/>
        </w:trPr>
        <w:tc>
          <w:tcPr>
            <w:tcW w:type="dxa" w:w="1480"/>
          </w:tcPr>
          <w:p>
            <w:pPr>
              <w:spacing w:after="0"/>
              <w:jc w:val="left"/>
            </w:pPr>
            <w:r>
              <w:rPr>
                <w:sz w:val="16"/>
              </w:rPr>
              <w:t>Walton town</w:t>
            </w:r>
          </w:p>
        </w:tc>
        <w:tc>
          <w:tcPr>
            <w:tcW w:type="dxa" w:w="769"/>
          </w:tcPr>
          <w:p>
            <w:pPr>
              <w:spacing w:after="0"/>
              <w:jc w:val="left"/>
            </w:pPr>
            <w:r>
              <w:rPr>
                <w:sz w:val="16"/>
              </w:rPr>
              <w:t>Town</w:t>
            </w:r>
          </w:p>
        </w:tc>
        <w:tc>
          <w:tcPr>
            <w:tcW w:type="dxa" w:w="2614"/>
          </w:tcPr>
          <w:p>
            <w:pPr>
              <w:spacing w:after="0"/>
              <w:jc w:val="left"/>
            </w:pPr>
            <w:r>
              <w:rPr>
                <w:sz w:val="16"/>
              </w:rPr>
              <w:t>Approved, expires 2027-01-26</w:t>
            </w:r>
          </w:p>
        </w:tc>
        <w:tc>
          <w:tcPr>
            <w:tcW w:type="dxa" w:w="3574"/>
          </w:tcPr>
          <w:p>
            <w:pPr>
              <w:spacing w:after="0"/>
              <w:jc w:val="left"/>
            </w:pPr>
            <w:r>
              <w:rPr>
                <w:sz w:val="16"/>
              </w:rPr>
              <w:t>Delaware County 2021 (FEMA plan 104831)</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92"/>
          </w:tcPr>
          <w:p>
            <w:pPr>
              <w:spacing w:after="0"/>
              <w:jc w:val="right"/>
            </w:pPr>
            <w:r>
              <w:rPr>
                <w:sz w:val="16"/>
              </w:rPr>
              <w:t>118</w:t>
            </w:r>
          </w:p>
        </w:tc>
        <w:tc>
          <w:tcPr>
            <w:tcW w:type="dxa" w:w="2709"/>
          </w:tcPr>
          <w:p>
            <w:pPr>
              <w:spacing w:after="0"/>
              <w:jc w:val="left"/>
            </w:pPr>
            <w:r>
              <w:rPr>
                <w:sz w:val="16"/>
              </w:rPr>
              <w:t>this jurisdiction approved 2022-12-01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8"/>
        <w:gridCol w:w="1218"/>
        <w:gridCol w:w="1126"/>
        <w:gridCol w:w="1126"/>
        <w:gridCol w:w="1562"/>
        <w:gridCol w:w="1171"/>
        <w:gridCol w:w="1670"/>
        <w:gridCol w:w="3293"/>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3"/>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$29,140,581</w:t>
            </w:r>
          </w:p>
        </w:tc>
        <w:tc>
          <w:tcPr>
            <w:tcW w:type="dxa" w:w="1126"/>
          </w:tcPr>
          <w:p>
            <w:pPr>
              <w:spacing w:after="0"/>
              <w:jc w:val="right"/>
            </w:pPr>
            <w:r>
              <w:rPr>
                <w:sz w:val="16"/>
              </w:rPr>
              <w:t>$22,999</w:t>
            </w:r>
          </w:p>
        </w:tc>
        <w:tc>
          <w:tcPr>
            <w:tcW w:type="dxa" w:w="1562"/>
          </w:tcPr>
          <w:p>
            <w:pPr>
              <w:spacing w:after="0"/>
              <w:jc w:val="right"/>
            </w:pPr>
            <w:r>
              <w:rPr>
                <w:sz w:val="16"/>
              </w:rPr>
              <w:t>$1,745,351</w:t>
            </w:r>
          </w:p>
        </w:tc>
        <w:tc>
          <w:tcPr>
            <w:tcW w:type="dxa" w:w="1171"/>
          </w:tcPr>
          <w:p>
            <w:pPr>
              <w:spacing w:after="0"/>
              <w:jc w:val="right"/>
            </w:pPr>
            <w:r>
              <w:rPr>
                <w:sz w:val="16"/>
              </w:rPr>
              <w:t>$30,908,930</w:t>
            </w:r>
          </w:p>
        </w:tc>
        <w:tc>
          <w:tcPr>
            <w:tcW w:type="dxa" w:w="1670"/>
          </w:tcPr>
          <w:p>
            <w:pPr>
              <w:spacing w:after="0"/>
              <w:jc w:val="right"/>
            </w:pPr>
            <w:r>
              <w:rPr>
                <w:sz w:val="16"/>
              </w:rPr>
              <w:t>137</w:t>
            </w:r>
          </w:p>
        </w:tc>
        <w:tc>
          <w:tcPr>
            <w:tcW w:type="dxa" w:w="3293"/>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$1,869</w:t>
            </w:r>
          </w:p>
        </w:tc>
        <w:tc>
          <w:tcPr>
            <w:tcW w:type="dxa" w:w="1126"/>
          </w:tcPr>
          <w:p>
            <w:pPr>
              <w:spacing w:after="0"/>
              <w:jc w:val="right"/>
            </w:pPr>
            <w:r>
              <w:rPr>
                <w:sz w:val="16"/>
              </w:rPr>
              <w:t>$25,936</w:t>
            </w:r>
          </w:p>
        </w:tc>
        <w:tc>
          <w:tcPr>
            <w:tcW w:type="dxa" w:w="1562"/>
          </w:tcPr>
          <w:p>
            <w:pPr>
              <w:spacing w:after="0"/>
              <w:jc w:val="right"/>
            </w:pPr>
            <w:r>
              <w:rPr>
                <w:sz w:val="16"/>
              </w:rPr>
              <w:t>$1,459,341</w:t>
            </w:r>
          </w:p>
        </w:tc>
        <w:tc>
          <w:tcPr>
            <w:tcW w:type="dxa" w:w="1171"/>
          </w:tcPr>
          <w:p>
            <w:pPr>
              <w:spacing w:after="0"/>
              <w:jc w:val="right"/>
            </w:pPr>
            <w:r>
              <w:rPr>
                <w:sz w:val="16"/>
              </w:rPr>
              <w:t>$1,487,146</w:t>
            </w:r>
          </w:p>
        </w:tc>
        <w:tc>
          <w:tcPr>
            <w:tcW w:type="dxa" w:w="1670"/>
          </w:tcPr>
          <w:p>
            <w:pPr>
              <w:spacing w:after="0"/>
              <w:jc w:val="right"/>
            </w:pPr>
            <w:r>
              <w:rPr>
                <w:sz w:val="16"/>
              </w:rPr>
              <w:t>18</w:t>
            </w:r>
          </w:p>
        </w:tc>
        <w:tc>
          <w:tcPr>
            <w:tcW w:type="dxa" w:w="3293"/>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$393,122</w:t>
            </w:r>
          </w:p>
        </w:tc>
        <w:tc>
          <w:tcPr>
            <w:tcW w:type="dxa" w:w="1126"/>
          </w:tcPr>
          <w:p>
            <w:pPr>
              <w:spacing w:after="0"/>
              <w:jc w:val="right"/>
            </w:pPr>
            <w:r>
              <w:rPr>
                <w:sz w:val="16"/>
              </w:rPr>
              <w:t>$780</w:t>
            </w:r>
          </w:p>
        </w:tc>
        <w:tc>
          <w:tcPr>
            <w:tcW w:type="dxa" w:w="1562"/>
          </w:tcPr>
          <w:p>
            <w:pPr>
              <w:spacing w:after="0"/>
              <w:jc w:val="right"/>
            </w:pPr>
            <w:r>
              <w:rPr>
                <w:sz w:val="16"/>
              </w:rPr>
              <w:t>$665,062</w:t>
            </w:r>
          </w:p>
        </w:tc>
        <w:tc>
          <w:tcPr>
            <w:tcW w:type="dxa" w:w="1171"/>
          </w:tcPr>
          <w:p>
            <w:pPr>
              <w:spacing w:after="0"/>
              <w:jc w:val="right"/>
            </w:pPr>
            <w:r>
              <w:rPr>
                <w:sz w:val="16"/>
              </w:rPr>
              <w:t>$1,058,964</w:t>
            </w:r>
          </w:p>
        </w:tc>
        <w:tc>
          <w:tcPr>
            <w:tcW w:type="dxa" w:w="1670"/>
          </w:tcPr>
          <w:p>
            <w:pPr>
              <w:spacing w:after="0"/>
              <w:jc w:val="right"/>
            </w:pPr>
            <w:r>
              <w:rPr>
                <w:sz w:val="16"/>
              </w:rPr>
              <w:t>8</w:t>
            </w:r>
          </w:p>
        </w:tc>
        <w:tc>
          <w:tcPr>
            <w:tcW w:type="dxa" w:w="3293"/>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Hurricane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$841,171</w:t>
            </w:r>
          </w:p>
        </w:tc>
        <w:tc>
          <w:tcPr>
            <w:tcW w:type="dxa" w:w="1126"/>
          </w:tcPr>
          <w:p>
            <w:pPr>
              <w:spacing w:after="0"/>
              <w:jc w:val="right"/>
            </w:pPr>
            <w:r>
              <w:rPr>
                <w:sz w:val="16"/>
              </w:rPr>
              <w:t>$45,378</w:t>
            </w:r>
          </w:p>
        </w:tc>
        <w:tc>
          <w:tcPr>
            <w:tcW w:type="dxa" w:w="1562"/>
          </w:tcPr>
          <w:p>
            <w:pPr>
              <w:spacing w:after="0"/>
              <w:jc w:val="right"/>
            </w:pPr>
            <w:r>
              <w:rPr>
                <w:sz w:val="16"/>
              </w:rPr>
              <w:t>$15,008</w:t>
            </w:r>
          </w:p>
        </w:tc>
        <w:tc>
          <w:tcPr>
            <w:tcW w:type="dxa" w:w="1171"/>
          </w:tcPr>
          <w:p>
            <w:pPr>
              <w:spacing w:after="0"/>
              <w:jc w:val="right"/>
            </w:pPr>
            <w:r>
              <w:rPr>
                <w:sz w:val="16"/>
              </w:rPr>
              <w:t>$901,556</w:t>
            </w:r>
          </w:p>
        </w:tc>
        <w:tc>
          <w:tcPr>
            <w:tcW w:type="dxa" w:w="1670"/>
          </w:tcPr>
          <w:p>
            <w:pPr>
              <w:spacing w:after="0"/>
              <w:jc w:val="right"/>
            </w:pPr>
            <w:r>
              <w:rPr>
                <w:sz w:val="16"/>
              </w:rPr>
              <w:t>0</w:t>
            </w:r>
          </w:p>
        </w:tc>
        <w:tc>
          <w:tcPr>
            <w:tcW w:type="dxa" w:w="3293"/>
          </w:tcPr>
          <w:p>
            <w:pPr>
              <w:spacing w:after="0"/>
              <w:jc w:val="left"/>
            </w:pPr>
            <w:r>
              <w:rPr>
                <w:sz w:val="16"/>
              </w:rPr>
              <w:t>Declared 6 times; no Storm Events record of this type.</w:t>
            </w:r>
          </w:p>
        </w:tc>
      </w:tr>
      <w:tr>
        <w:trPr>
          <w:cantSplit/>
        </w:trPr>
        <w:tc>
          <w:tcPr>
            <w:tcW w:type="dxa" w:w="691"/>
          </w:tcPr>
          <w:p>
            <w:pPr>
              <w:spacing w:after="0"/>
              <w:jc w:val="right"/>
            </w:pPr>
            <w:r>
              <w:rPr>
                <w:sz w:val="16"/>
              </w:rPr>
              <w:t>5</w:t>
            </w:r>
          </w:p>
        </w:tc>
        <w:tc>
          <w:tcPr>
            <w:tcW w:type="dxa" w:w="1037"/>
          </w:tcPr>
          <w:p>
            <w:pPr>
              <w:spacing w:after="0"/>
              <w:jc w:val="left"/>
            </w:pPr>
            <w:r>
              <w:rPr>
                <w:sz w:val="16"/>
              </w:rPr>
              <w:t>Strong Wind</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$175,605</w:t>
            </w:r>
          </w:p>
        </w:tc>
        <w:tc>
          <w:tcPr>
            <w:tcW w:type="dxa" w:w="1126"/>
          </w:tcPr>
          <w:p>
            <w:pPr>
              <w:spacing w:after="0"/>
              <w:jc w:val="right"/>
            </w:pPr>
            <w:r>
              <w:rPr>
                <w:sz w:val="16"/>
              </w:rPr>
              <w:t>$852</w:t>
            </w:r>
          </w:p>
        </w:tc>
        <w:tc>
          <w:tcPr>
            <w:tcW w:type="dxa" w:w="1562"/>
          </w:tcPr>
          <w:p>
            <w:pPr>
              <w:spacing w:after="0"/>
              <w:jc w:val="right"/>
            </w:pPr>
            <w:r>
              <w:rPr>
                <w:sz w:val="16"/>
              </w:rPr>
              <w:t>$233,130</w:t>
            </w:r>
          </w:p>
        </w:tc>
        <w:tc>
          <w:tcPr>
            <w:tcW w:type="dxa" w:w="1171"/>
          </w:tcPr>
          <w:p>
            <w:pPr>
              <w:spacing w:after="0"/>
              <w:jc w:val="right"/>
            </w:pPr>
            <w:r>
              <w:rPr>
                <w:sz w:val="16"/>
              </w:rPr>
              <w:t>$409,587</w:t>
            </w:r>
          </w:p>
        </w:tc>
        <w:tc>
          <w:tcPr>
            <w:tcW w:type="dxa" w:w="1670"/>
          </w:tcPr>
          <w:p>
            <w:pPr>
              <w:spacing w:after="0"/>
              <w:jc w:val="right"/>
            </w:pPr>
            <w:r>
              <w:rPr>
                <w:sz w:val="16"/>
              </w:rPr>
              <w:t>270</w:t>
            </w:r>
          </w:p>
        </w:tc>
        <w:tc>
          <w:tcPr>
            <w:tcW w:type="dxa" w:w="3293"/>
          </w:tcPr>
          <w:p>
            <w:pPr>
              <w:spacing w:after="0"/>
              <w:jc w:val="left"/>
            </w:pPr>
            <w:r>
              <w:rPr>
                <w:sz w:val="16"/>
              </w:rPr>
              <w:t>Includes 20 High Wind and 2 Strong Wind records (NOAA non-thunderstorm wind types, outside NRI's Strong Wind definition).</w:t>
            </w:r>
          </w:p>
        </w:tc>
      </w:tr>
      <w:tr>
        <w:trPr>
          <w:cantSplit/>
        </w:trPr>
        <w:tc>
          <w:tcPr>
            <w:tcW w:type="dxa" w:w="691"/>
          </w:tcPr>
          <w:p>
            <w:pPr>
              <w:spacing w:after="0"/>
              <w:jc w:val="right"/>
            </w:pPr>
            <w:r>
              <w:rPr>
                <w:sz w:val="16"/>
              </w:rPr>
              <w:t>6</w:t>
            </w:r>
          </w:p>
        </w:tc>
        <w:tc>
          <w:tcPr>
            <w:tcW w:type="dxa" w:w="1037"/>
          </w:tcPr>
          <w:p>
            <w:pPr>
              <w:spacing w:after="0"/>
              <w:jc w:val="left"/>
            </w:pPr>
            <w:r>
              <w:rPr>
                <w:sz w:val="16"/>
              </w:rPr>
              <w:t>Earthquake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$176,754</w:t>
            </w:r>
          </w:p>
        </w:tc>
        <w:tc>
          <w:tcPr>
            <w:tcW w:type="dxa" w:w="1126"/>
          </w:tcPr>
          <w:p>
            <w:pPr>
              <w:spacing w:after="0"/>
              <w:jc w:val="right"/>
            </w:pPr>
            <w:r>
              <w:rPr>
                <w:sz w:val="16"/>
              </w:rPr>
              <w:t>n/a</w:t>
            </w:r>
          </w:p>
        </w:tc>
        <w:tc>
          <w:tcPr>
            <w:tcW w:type="dxa" w:w="1562"/>
          </w:tcPr>
          <w:p>
            <w:pPr>
              <w:spacing w:after="0"/>
              <w:jc w:val="right"/>
            </w:pPr>
            <w:r>
              <w:rPr>
                <w:sz w:val="16"/>
              </w:rPr>
              <w:t>$21,950</w:t>
            </w:r>
          </w:p>
        </w:tc>
        <w:tc>
          <w:tcPr>
            <w:tcW w:type="dxa" w:w="1171"/>
          </w:tcPr>
          <w:p>
            <w:pPr>
              <w:spacing w:after="0"/>
              <w:jc w:val="right"/>
            </w:pPr>
            <w:r>
              <w:rPr>
                <w:sz w:val="16"/>
              </w:rPr>
              <w:t>$198,704</w:t>
            </w:r>
          </w:p>
        </w:tc>
        <w:tc>
          <w:tcPr>
            <w:tcW w:type="dxa" w:w="1670"/>
          </w:tcPr>
          <w:p>
            <w:pPr>
              <w:spacing w:after="0"/>
              <w:jc w:val="right"/>
            </w:pPr>
          </w:p>
        </w:tc>
        <w:tc>
          <w:tcPr>
            <w:tcW w:type="dxa" w:w="3293"/>
          </w:tcPr>
          <w:p>
            <w:pPr>
              <w:spacing w:after="0"/>
              <w:jc w:val="left"/>
            </w:pPr>
            <w:r>
              <w:rPr>
                <w:sz w:val="16"/>
              </w:rPr>
              <w:t>Storm Events does not record earthquakes.</w:t>
            </w: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$11,611</w:t>
            </w:r>
          </w:p>
        </w:tc>
        <w:tc>
          <w:tcPr>
            <w:tcW w:type="dxa" w:w="1126"/>
          </w:tcPr>
          <w:p>
            <w:pPr>
              <w:spacing w:after="0"/>
              <w:jc w:val="right"/>
            </w:pPr>
            <w:r>
              <w:rPr>
                <w:sz w:val="16"/>
              </w:rPr>
              <w:t>n/a</w:t>
            </w:r>
          </w:p>
        </w:tc>
        <w:tc>
          <w:tcPr>
            <w:tcW w:type="dxa" w:w="1562"/>
          </w:tcPr>
          <w:p>
            <w:pPr>
              <w:spacing w:after="0"/>
              <w:jc w:val="right"/>
            </w:pPr>
            <w:r>
              <w:rPr>
                <w:sz w:val="16"/>
              </w:rPr>
              <w:t>$147,737</w:t>
            </w:r>
          </w:p>
        </w:tc>
        <w:tc>
          <w:tcPr>
            <w:tcW w:type="dxa" w:w="1171"/>
          </w:tcPr>
          <w:p>
            <w:pPr>
              <w:spacing w:after="0"/>
              <w:jc w:val="right"/>
            </w:pPr>
            <w:r>
              <w:rPr>
                <w:sz w:val="16"/>
              </w:rPr>
              <w:t>$159,348</w:t>
            </w:r>
          </w:p>
        </w:tc>
        <w:tc>
          <w:tcPr>
            <w:tcW w:type="dxa" w:w="1670"/>
          </w:tcPr>
          <w:p>
            <w:pPr>
              <w:spacing w:after="0"/>
              <w:jc w:val="right"/>
            </w:pPr>
            <w:r>
              <w:rPr>
                <w:sz w:val="16"/>
              </w:rPr>
              <w:t>4</w:t>
            </w:r>
          </w:p>
        </w:tc>
        <w:tc>
          <w:tcPr>
            <w:tcW w:type="dxa" w:w="3293"/>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Hail</w:t>
            </w:r>
          </w:p>
        </w:tc>
        <w:tc>
          <w:tcPr>
            <w:tcW w:type="dxa" w:w="1218"/>
          </w:tcPr>
          <w:p>
            <w:pPr>
              <w:spacing w:after="0"/>
              <w:jc w:val="left"/>
            </w:pPr>
            <w:r>
              <w:rPr>
                <w:sz w:val="16"/>
              </w:rPr>
              <w:t>Relatively Low</w:t>
            </w:r>
          </w:p>
        </w:tc>
        <w:tc>
          <w:tcPr>
            <w:tcW w:type="dxa" w:w="1218"/>
          </w:tcPr>
          <w:p>
            <w:pPr>
              <w:spacing w:after="0"/>
              <w:jc w:val="left"/>
            </w:pPr>
            <w:r>
              <w:rPr>
                <w:sz w:val="16"/>
              </w:rPr>
              <w:t>Very Low</w:t>
            </w:r>
          </w:p>
        </w:tc>
        <w:tc>
          <w:tcPr>
            <w:tcW w:type="dxa" w:w="1126"/>
          </w:tcPr>
          <w:p>
            <w:pPr>
              <w:spacing w:after="0"/>
              <w:jc w:val="right"/>
            </w:pPr>
            <w:r>
              <w:rPr>
                <w:sz w:val="16"/>
              </w:rPr>
              <w:t>$10,534</w:t>
            </w:r>
          </w:p>
        </w:tc>
        <w:tc>
          <w:tcPr>
            <w:tcW w:type="dxa" w:w="1126"/>
          </w:tcPr>
          <w:p>
            <w:pPr>
              <w:spacing w:after="0"/>
              <w:jc w:val="right"/>
            </w:pPr>
            <w:r>
              <w:rPr>
                <w:sz w:val="16"/>
              </w:rPr>
              <w:t>$86,184</w:t>
            </w:r>
          </w:p>
        </w:tc>
        <w:tc>
          <w:tcPr>
            <w:tcW w:type="dxa" w:w="1562"/>
          </w:tcPr>
          <w:p>
            <w:pPr>
              <w:spacing w:after="0"/>
              <w:jc w:val="right"/>
            </w:pPr>
            <w:r>
              <w:rPr>
                <w:sz w:val="16"/>
              </w:rPr>
              <w:t>$20,874</w:t>
            </w:r>
          </w:p>
        </w:tc>
        <w:tc>
          <w:tcPr>
            <w:tcW w:type="dxa" w:w="1171"/>
          </w:tcPr>
          <w:p>
            <w:pPr>
              <w:spacing w:after="0"/>
              <w:jc w:val="right"/>
            </w:pPr>
            <w:r>
              <w:rPr>
                <w:sz w:val="16"/>
              </w:rPr>
              <w:t>$117,591</w:t>
            </w:r>
          </w:p>
        </w:tc>
        <w:tc>
          <w:tcPr>
            <w:tcW w:type="dxa" w:w="1670"/>
          </w:tcPr>
          <w:p>
            <w:pPr>
              <w:spacing w:after="0"/>
              <w:jc w:val="right"/>
            </w:pPr>
            <w:r>
              <w:rPr>
                <w:sz w:val="16"/>
              </w:rPr>
              <w:t>101</w:t>
            </w:r>
          </w:p>
        </w:tc>
        <w:tc>
          <w:tcPr>
            <w:tcW w:type="dxa" w:w="3293"/>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Winter Weather</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$23,741</w:t>
            </w:r>
          </w:p>
        </w:tc>
        <w:tc>
          <w:tcPr>
            <w:tcW w:type="dxa" w:w="1126"/>
          </w:tcPr>
          <w:p>
            <w:pPr>
              <w:spacing w:after="0"/>
              <w:jc w:val="right"/>
            </w:pPr>
            <w:r>
              <w:rPr>
                <w:sz w:val="16"/>
              </w:rPr>
              <w:t>$35</w:t>
            </w:r>
          </w:p>
        </w:tc>
        <w:tc>
          <w:tcPr>
            <w:tcW w:type="dxa" w:w="1562"/>
          </w:tcPr>
          <w:p>
            <w:pPr>
              <w:spacing w:after="0"/>
              <w:jc w:val="right"/>
            </w:pPr>
            <w:r>
              <w:rPr>
                <w:sz w:val="16"/>
              </w:rPr>
              <w:t>$78,479</w:t>
            </w:r>
          </w:p>
        </w:tc>
        <w:tc>
          <w:tcPr>
            <w:tcW w:type="dxa" w:w="1171"/>
          </w:tcPr>
          <w:p>
            <w:pPr>
              <w:spacing w:after="0"/>
              <w:jc w:val="right"/>
            </w:pPr>
            <w:r>
              <w:rPr>
                <w:sz w:val="16"/>
              </w:rPr>
              <w:t>$102,256</w:t>
            </w:r>
          </w:p>
        </w:tc>
        <w:tc>
          <w:tcPr>
            <w:tcW w:type="dxa" w:w="1670"/>
          </w:tcPr>
          <w:p>
            <w:pPr>
              <w:spacing w:after="0"/>
              <w:jc w:val="right"/>
            </w:pPr>
            <w:r>
              <w:rPr>
                <w:sz w:val="16"/>
              </w:rPr>
              <w:t>113</w:t>
            </w:r>
          </w:p>
        </w:tc>
        <w:tc>
          <w:tcPr>
            <w:tcW w:type="dxa" w:w="3293"/>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Heat Wave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$1,695</w:t>
            </w:r>
          </w:p>
        </w:tc>
        <w:tc>
          <w:tcPr>
            <w:tcW w:type="dxa" w:w="1562"/>
          </w:tcPr>
          <w:p>
            <w:pPr>
              <w:spacing w:after="0"/>
              <w:jc w:val="right"/>
            </w:pPr>
            <w:r>
              <w:rPr>
                <w:sz w:val="16"/>
              </w:rPr>
              <w:t>$47,075</w:t>
            </w:r>
          </w:p>
        </w:tc>
        <w:tc>
          <w:tcPr>
            <w:tcW w:type="dxa" w:w="1171"/>
          </w:tcPr>
          <w:p>
            <w:pPr>
              <w:spacing w:after="0"/>
              <w:jc w:val="right"/>
            </w:pPr>
            <w:r>
              <w:rPr>
                <w:sz w:val="16"/>
              </w:rPr>
              <w:t>$48,770</w:t>
            </w:r>
          </w:p>
        </w:tc>
        <w:tc>
          <w:tcPr>
            <w:tcW w:type="dxa" w:w="1670"/>
          </w:tcPr>
          <w:p>
            <w:pPr>
              <w:spacing w:after="0"/>
              <w:jc w:val="right"/>
            </w:pPr>
            <w:r>
              <w:rPr>
                <w:sz w:val="16"/>
              </w:rPr>
              <w:t>4</w:t>
            </w:r>
          </w:p>
        </w:tc>
        <w:tc>
          <w:tcPr>
            <w:tcW w:type="dxa" w:w="3293"/>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Ice Storm</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$36,889</w:t>
            </w:r>
          </w:p>
        </w:tc>
        <w:tc>
          <w:tcPr>
            <w:tcW w:type="dxa" w:w="1126"/>
          </w:tcPr>
          <w:p>
            <w:pPr>
              <w:spacing w:after="0"/>
              <w:jc w:val="right"/>
            </w:pPr>
            <w:r>
              <w:rPr>
                <w:sz w:val="16"/>
              </w:rPr>
              <w:t>n/a</w:t>
            </w:r>
          </w:p>
        </w:tc>
        <w:tc>
          <w:tcPr>
            <w:tcW w:type="dxa" w:w="1562"/>
          </w:tcPr>
          <w:p>
            <w:pPr>
              <w:spacing w:after="0"/>
              <w:jc w:val="right"/>
            </w:pPr>
            <w:r>
              <w:rPr>
                <w:sz w:val="16"/>
              </w:rPr>
              <w:t>$5,002</w:t>
            </w:r>
          </w:p>
        </w:tc>
        <w:tc>
          <w:tcPr>
            <w:tcW w:type="dxa" w:w="1171"/>
          </w:tcPr>
          <w:p>
            <w:pPr>
              <w:spacing w:after="0"/>
              <w:jc w:val="right"/>
            </w:pPr>
            <w:r>
              <w:rPr>
                <w:sz w:val="16"/>
              </w:rPr>
              <w:t>$41,891</w:t>
            </w:r>
          </w:p>
        </w:tc>
        <w:tc>
          <w:tcPr>
            <w:tcW w:type="dxa" w:w="1670"/>
          </w:tcPr>
          <w:p>
            <w:pPr>
              <w:spacing w:after="0"/>
              <w:jc w:val="right"/>
            </w:pPr>
            <w:r>
              <w:rPr>
                <w:sz w:val="16"/>
              </w:rPr>
              <w:t>10</w:t>
            </w:r>
          </w:p>
        </w:tc>
        <w:tc>
          <w:tcPr>
            <w:tcW w:type="dxa" w:w="3293"/>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Landslide</w:t>
            </w:r>
          </w:p>
        </w:tc>
        <w:tc>
          <w:tcPr>
            <w:tcW w:type="dxa" w:w="1218"/>
          </w:tcPr>
          <w:p>
            <w:pPr>
              <w:spacing w:after="0"/>
              <w:jc w:val="left"/>
            </w:pPr>
            <w:r>
              <w:rPr>
                <w:sz w:val="16"/>
              </w:rPr>
              <w:t>Relatively Moderate</w:t>
            </w:r>
          </w:p>
        </w:tc>
        <w:tc>
          <w:tcPr>
            <w:tcW w:type="dxa" w:w="1218"/>
          </w:tcPr>
          <w:p>
            <w:pPr>
              <w:spacing w:after="0"/>
              <w:jc w:val="left"/>
            </w:pPr>
            <w:r>
              <w:rPr>
                <w:sz w:val="16"/>
              </w:rPr>
              <w:t>Relatively Low</w:t>
            </w:r>
          </w:p>
        </w:tc>
        <w:tc>
          <w:tcPr>
            <w:tcW w:type="dxa" w:w="1126"/>
          </w:tcPr>
          <w:p>
            <w:pPr>
              <w:spacing w:after="0"/>
              <w:jc w:val="right"/>
            </w:pPr>
            <w:r>
              <w:rPr>
                <w:sz w:val="16"/>
              </w:rPr>
              <w:t>$11,409</w:t>
            </w:r>
          </w:p>
        </w:tc>
        <w:tc>
          <w:tcPr>
            <w:tcW w:type="dxa" w:w="1126"/>
          </w:tcPr>
          <w:p>
            <w:pPr>
              <w:spacing w:after="0"/>
              <w:jc w:val="right"/>
            </w:pPr>
            <w:r>
              <w:rPr>
                <w:sz w:val="16"/>
              </w:rPr>
              <w:t>n/a</w:t>
            </w:r>
          </w:p>
        </w:tc>
        <w:tc>
          <w:tcPr>
            <w:tcW w:type="dxa" w:w="1562"/>
          </w:tcPr>
          <w:p>
            <w:pPr>
              <w:spacing w:after="0"/>
              <w:jc w:val="right"/>
            </w:pPr>
            <w:r>
              <w:rPr>
                <w:sz w:val="16"/>
              </w:rPr>
              <w:t>$28,655</w:t>
            </w:r>
          </w:p>
        </w:tc>
        <w:tc>
          <w:tcPr>
            <w:tcW w:type="dxa" w:w="1171"/>
          </w:tcPr>
          <w:p>
            <w:pPr>
              <w:spacing w:after="0"/>
              <w:jc w:val="right"/>
            </w:pPr>
            <w:r>
              <w:rPr>
                <w:sz w:val="16"/>
              </w:rPr>
              <w:t>$40,064</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Wildfire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$4,420</w:t>
            </w:r>
          </w:p>
        </w:tc>
        <w:tc>
          <w:tcPr>
            <w:tcW w:type="dxa" w:w="1126"/>
          </w:tcPr>
          <w:p>
            <w:pPr>
              <w:spacing w:after="0"/>
              <w:jc w:val="right"/>
            </w:pPr>
            <w:r>
              <w:rPr>
                <w:sz w:val="16"/>
              </w:rPr>
              <w:t>$3</w:t>
            </w:r>
          </w:p>
        </w:tc>
        <w:tc>
          <w:tcPr>
            <w:tcW w:type="dxa" w:w="1562"/>
          </w:tcPr>
          <w:p>
            <w:pPr>
              <w:spacing w:after="0"/>
              <w:jc w:val="right"/>
            </w:pPr>
            <w:r>
              <w:rPr>
                <w:sz w:val="16"/>
              </w:rPr>
              <w:t>$414</w:t>
            </w:r>
          </w:p>
        </w:tc>
        <w:tc>
          <w:tcPr>
            <w:tcW w:type="dxa" w:w="1171"/>
          </w:tcPr>
          <w:p>
            <w:pPr>
              <w:spacing w:after="0"/>
              <w:jc w:val="right"/>
            </w:pPr>
            <w:r>
              <w:rPr>
                <w:sz w:val="16"/>
              </w:rPr>
              <w:t>$4,837</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8"/>
          </w:tcPr>
          <w:p>
            <w:pPr>
              <w:spacing w:after="0"/>
              <w:jc w:val="left"/>
            </w:pPr>
            <w:r>
              <w:rPr>
                <w:sz w:val="16"/>
              </w:rPr>
              <w:t>Relatively Low</w:t>
            </w:r>
          </w:p>
        </w:tc>
        <w:tc>
          <w:tcPr>
            <w:tcW w:type="dxa" w:w="121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62"/>
          </w:tcPr>
          <w:p>
            <w:pPr>
              <w:spacing w:after="0"/>
              <w:jc w:val="right"/>
            </w:pPr>
            <w:r>
              <w:rPr>
                <w:sz w:val="16"/>
              </w:rPr>
              <w:t>$2,860</w:t>
            </w:r>
          </w:p>
        </w:tc>
        <w:tc>
          <w:tcPr>
            <w:tcW w:type="dxa" w:w="1171"/>
          </w:tcPr>
          <w:p>
            <w:pPr>
              <w:spacing w:after="0"/>
              <w:jc w:val="right"/>
            </w:pPr>
            <w:r>
              <w:rPr>
                <w:sz w:val="16"/>
              </w:rPr>
              <w:t>$2,860</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15</w:t>
            </w:r>
          </w:p>
        </w:tc>
        <w:tc>
          <w:tcPr>
            <w:tcW w:type="dxa" w:w="1037"/>
          </w:tcPr>
          <w:p>
            <w:pPr>
              <w:spacing w:after="0"/>
              <w:jc w:val="left"/>
            </w:pPr>
            <w:r>
              <w:rPr>
                <w:sz w:val="16"/>
              </w:rPr>
              <w:t>Drought</w:t>
            </w:r>
          </w:p>
        </w:tc>
        <w:tc>
          <w:tcPr>
            <w:tcW w:type="dxa" w:w="1218"/>
          </w:tcPr>
          <w:p>
            <w:pPr>
              <w:spacing w:after="0"/>
              <w:jc w:val="left"/>
            </w:pPr>
            <w:r>
              <w:rPr>
                <w:sz w:val="16"/>
              </w:rPr>
              <w:t>No Rating</w:t>
            </w:r>
          </w:p>
        </w:tc>
        <w:tc>
          <w:tcPr>
            <w:tcW w:type="dxa" w:w="121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62"/>
          </w:tcPr>
          <w:p>
            <w:pPr>
              <w:spacing w:after="0"/>
              <w:jc w:val="right"/>
            </w:pPr>
            <w:r>
              <w:rPr>
                <w:sz w:val="16"/>
              </w:rPr>
              <w:t>n/a</w:t>
            </w:r>
          </w:p>
        </w:tc>
        <w:tc>
          <w:tcPr>
            <w:tcW w:type="dxa" w:w="1171"/>
          </w:tcPr>
          <w:p>
            <w:pPr>
              <w:spacing w:after="0"/>
              <w:jc w:val="right"/>
            </w:pPr>
            <w:r>
              <w:rPr>
                <w:sz w:val="16"/>
              </w:rPr>
              <w:t>$0</w:t>
            </w:r>
          </w:p>
        </w:tc>
        <w:tc>
          <w:tcPr>
            <w:tcW w:type="dxa" w:w="1670"/>
          </w:tcPr>
          <w:p>
            <w:pPr>
              <w:spacing w:after="0"/>
              <w:jc w:val="right"/>
            </w:pPr>
            <w:r>
              <w:rPr>
                <w:sz w:val="16"/>
              </w:rPr>
              <w:t>5</w:t>
            </w:r>
          </w:p>
        </w:tc>
        <w:tc>
          <w:tcPr>
            <w:tcW w:type="dxa" w:w="32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9707 (Very Low, 62.0); tract 9706.01 (Very Low, 61.9); tract 9711 (Very Low, 61.8)</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9708 (Relatively Low, 50.3); tract 9712 (Relatively Low, 47.8); tract 9704.02 (Relatively Low, 46.2)</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9712 (Relatively Moderate, 80.8); tract 9711 (Relatively Low, 77.8); tract 9707 (Relatively Low, 77.1)</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9707 (Relatively Moderate, 97.8); tract 9714 (Relatively Moderate, 97.4); tract 9712 (Relatively Moderate, 97.3)</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9712 (Relatively Moderate, 64.5); tract 9714 (Relatively Moderate, 62.4); tract 9704.02 (Relatively Moderate, 61.7)</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9701.02 (Very Low, 61.0); tract 9704.02 (Very Low, 59.9); tract 9704.01 (Very Low, 59.9)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9707 is Census Tract 9707).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9"/>
        <w:gridCol w:w="1809"/>
        <w:gridCol w:w="1699"/>
        <w:gridCol w:w="1886"/>
        <w:gridCol w:w="1472"/>
        <w:gridCol w:w="1545"/>
        <w:gridCol w:w="2069"/>
        <w:gridCol w:w="1864"/>
      </w:tblGrid>
      <w:tr>
        <w:trPr>
          <w:cantSplit/>
          <w:tblHeader/>
        </w:trPr>
        <w:tc>
          <w:tcPr>
            <w:tcW w:type="dxa" w:w="1769"/>
            <w:shd w:val="clear" w:color="auto" w:fill="E8E8E8"/>
          </w:tcPr>
          <w:p>
            <w:pPr>
              <w:spacing w:after="0"/>
              <w:jc w:val="left"/>
            </w:pPr>
            <w:r>
              <w:rPr>
                <w:b/>
                <w:sz w:val="16"/>
              </w:rPr>
              <w:t>Hazard</w:t>
            </w:r>
          </w:p>
        </w:tc>
        <w:tc>
          <w:tcPr>
            <w:tcW w:type="dxa" w:w="1809"/>
            <w:shd w:val="clear" w:color="auto" w:fill="E8E8E8"/>
          </w:tcPr>
          <w:p>
            <w:pPr>
              <w:spacing w:after="0"/>
              <w:jc w:val="left"/>
            </w:pPr>
            <w:r>
              <w:rPr>
                <w:b/>
                <w:sz w:val="16"/>
              </w:rPr>
              <w:t>Scale</w:t>
            </w:r>
          </w:p>
        </w:tc>
        <w:tc>
          <w:tcPr>
            <w:tcW w:type="dxa" w:w="16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6"/>
            <w:shd w:val="clear" w:color="auto" w:fill="E8E8E8"/>
          </w:tcPr>
          <w:p>
            <w:pPr>
              <w:spacing w:after="0"/>
              <w:jc w:val="left"/>
            </w:pPr>
            <w:r>
              <w:rPr>
                <w:b/>
                <w:sz w:val="16"/>
              </w:rPr>
              <w:t>Observed range</w:t>
            </w:r>
          </w:p>
        </w:tc>
        <w:tc>
          <w:tcPr>
            <w:tcW w:type="dxa" w:w="1472"/>
            <w:shd w:val="clear" w:color="auto" w:fill="E8E8E8"/>
          </w:tcPr>
          <w:p>
            <w:pPr>
              <w:spacing w:after="0"/>
              <w:jc w:val="left"/>
            </w:pPr>
            <w:r>
              <w:rPr>
                <w:b/>
                <w:sz w:val="16"/>
              </w:rPr>
              <w:t>Worst recorded event</w:t>
            </w:r>
          </w:p>
        </w:tc>
        <w:tc>
          <w:tcPr>
            <w:tcW w:type="dxa" w:w="1545"/>
            <w:shd w:val="clear" w:color="auto" w:fill="E8E8E8"/>
          </w:tcPr>
          <w:p>
            <w:pPr>
              <w:spacing w:after="0"/>
              <w:jc w:val="left"/>
            </w:pPr>
            <w:r>
              <w:rPr>
                <w:b/>
                <w:sz w:val="16"/>
              </w:rPr>
              <w:t>Most damaging (when different)</w:t>
            </w:r>
          </w:p>
        </w:tc>
        <w:tc>
          <w:tcPr>
            <w:tcW w:type="dxa" w:w="2069"/>
            <w:shd w:val="clear" w:color="auto" w:fill="E8E8E8"/>
          </w:tcPr>
          <w:p>
            <w:pPr>
              <w:spacing w:after="0"/>
              <w:jc w:val="left"/>
            </w:pPr>
            <w:r>
              <w:rPr>
                <w:b/>
                <w:sz w:val="16"/>
              </w:rPr>
              <w:t>How it applies to jurisdictions</w:t>
            </w:r>
          </w:p>
        </w:tc>
        <w:tc>
          <w:tcPr>
            <w:tcW w:type="dxa" w:w="1864"/>
            <w:shd w:val="clear" w:color="auto" w:fill="E8E8E8"/>
          </w:tcPr>
          <w:p>
            <w:pPr>
              <w:spacing w:after="0"/>
              <w:jc w:val="left"/>
            </w:pPr>
            <w:r>
              <w:rPr>
                <w:b/>
                <w:sz w:val="16"/>
              </w:rPr>
              <w:t>Note</w:t>
            </w:r>
          </w:p>
        </w:tc>
      </w:tr>
      <w:tr>
        <w:trPr>
          <w:cantSplit/>
        </w:trPr>
        <w:tc>
          <w:tcPr>
            <w:tcW w:type="dxa" w:w="1769"/>
          </w:tcPr>
          <w:p>
            <w:pPr>
              <w:spacing w:after="0"/>
              <w:jc w:val="left"/>
            </w:pPr>
            <w:r>
              <w:rPr>
                <w:sz w:val="16"/>
              </w:rPr>
              <w:t>Avalanche</w:t>
            </w:r>
          </w:p>
        </w:tc>
        <w:tc>
          <w:tcPr>
            <w:tcW w:type="dxa" w:w="1809"/>
          </w:tcPr>
          <w:p>
            <w:pPr>
              <w:spacing w:after="0"/>
              <w:jc w:val="left"/>
            </w:pPr>
            <w:r>
              <w:rPr>
                <w:sz w:val="16"/>
              </w:rPr>
              <w:t>none (count and damage only)</w:t>
            </w:r>
          </w:p>
        </w:tc>
        <w:tc>
          <w:tcPr>
            <w:tcW w:type="dxa" w:w="1699"/>
          </w:tcPr>
          <w:p>
            <w:pPr>
              <w:spacing w:after="0"/>
              <w:jc w:val="right"/>
            </w:pPr>
            <w:r>
              <w:rPr>
                <w:sz w:val="16"/>
              </w:rPr>
              <w:t>0</w:t>
            </w:r>
          </w:p>
        </w:tc>
        <w:tc>
          <w:tcPr>
            <w:tcW w:type="dxa" w:w="1886"/>
          </w:tcPr>
          <w:p>
            <w:pPr>
              <w:spacing w:after="0"/>
              <w:jc w:val="left"/>
            </w:pPr>
          </w:p>
        </w:tc>
        <w:tc>
          <w:tcPr>
            <w:tcW w:type="dxa" w:w="1472"/>
          </w:tcPr>
          <w:p>
            <w:pPr>
              <w:spacing w:after="0"/>
              <w:jc w:val="left"/>
            </w:pPr>
          </w:p>
        </w:tc>
        <w:tc>
          <w:tcPr>
            <w:tcW w:type="dxa" w:w="1545"/>
          </w:tcPr>
          <w:p>
            <w:pPr>
              <w:spacing w:after="0"/>
              <w:jc w:val="left"/>
            </w:pPr>
          </w:p>
        </w:tc>
        <w:tc>
          <w:tcPr>
            <w:tcW w:type="dxa" w:w="2069"/>
          </w:tcPr>
          <w:p>
            <w:pPr>
              <w:spacing w:after="0"/>
              <w:jc w:val="left"/>
            </w:pPr>
          </w:p>
        </w:tc>
        <w:tc>
          <w:tcPr>
            <w:tcW w:type="dxa" w:w="1864"/>
          </w:tcPr>
          <w:p>
            <w:pPr>
              <w:spacing w:after="0"/>
              <w:jc w:val="left"/>
            </w:pPr>
          </w:p>
        </w:tc>
      </w:tr>
      <w:tr>
        <w:trPr>
          <w:cantSplit/>
        </w:trPr>
        <w:tc>
          <w:tcPr>
            <w:tcW w:type="dxa" w:w="1769"/>
          </w:tcPr>
          <w:p>
            <w:pPr>
              <w:spacing w:after="0"/>
              <w:jc w:val="left"/>
            </w:pPr>
            <w:r>
              <w:rPr>
                <w:sz w:val="16"/>
              </w:rPr>
              <w:t>Cold/Wind Chill, Extreme Cold/Wind Chill</w:t>
            </w:r>
          </w:p>
        </w:tc>
        <w:tc>
          <w:tcPr>
            <w:tcW w:type="dxa" w:w="1809"/>
          </w:tcPr>
          <w:p>
            <w:pPr>
              <w:spacing w:after="0"/>
              <w:jc w:val="left"/>
            </w:pPr>
            <w:r>
              <w:rPr>
                <w:sz w:val="16"/>
              </w:rPr>
              <w:t>wind chill</w:t>
            </w:r>
          </w:p>
        </w:tc>
        <w:tc>
          <w:tcPr>
            <w:tcW w:type="dxa" w:w="1699"/>
          </w:tcPr>
          <w:p>
            <w:pPr>
              <w:spacing w:after="0"/>
              <w:jc w:val="right"/>
            </w:pPr>
            <w:r>
              <w:rPr>
                <w:sz w:val="16"/>
              </w:rPr>
              <w:t>18 records, 1996 to 2026 (18 zone-level)</w:t>
            </w:r>
          </w:p>
        </w:tc>
        <w:tc>
          <w:tcPr>
            <w:tcW w:type="dxa" w:w="1886"/>
          </w:tcPr>
          <w:p>
            <w:pPr>
              <w:spacing w:after="0"/>
              <w:jc w:val="left"/>
            </w:pPr>
            <w:r>
              <w:rPr>
                <w:sz w:val="16"/>
              </w:rPr>
              <w:t>1 day to 4 days (median 1.5 days); 14 with a recorded value</w:t>
            </w:r>
          </w:p>
        </w:tc>
        <w:tc>
          <w:tcPr>
            <w:tcW w:type="dxa" w:w="1472"/>
          </w:tcPr>
          <w:p>
            <w:pPr>
              <w:spacing w:after="0"/>
              <w:jc w:val="left"/>
            </w:pPr>
            <w:r>
              <w:rPr>
                <w:sz w:val="16"/>
              </w:rPr>
              <w:t>4 consecutive days, 2005-01-21 to 2005-01-24, zone-level</w:t>
            </w:r>
          </w:p>
        </w:tc>
        <w:tc>
          <w:tcPr>
            <w:tcW w:type="dxa" w:w="1545"/>
          </w:tcPr>
          <w:p>
            <w:pPr>
              <w:spacing w:after="0"/>
              <w:jc w:val="left"/>
            </w:pPr>
            <w:r>
              <w:rPr>
                <w:sz w:val="16"/>
              </w:rPr>
              <w:t>Cold/Wind Chill, 2004-01-15, $10,000 property; crops not reported (zone total, 2004 dollars)</w:t>
            </w:r>
          </w:p>
        </w:tc>
        <w:tc>
          <w:tcPr>
            <w:tcW w:type="dxa" w:w="2069"/>
          </w:tcPr>
          <w:p>
            <w:pPr>
              <w:spacing w:after="0"/>
              <w:jc w:val="left"/>
            </w:pPr>
            <w:r>
              <w:rPr>
                <w:sz w:val="16"/>
              </w:rPr>
              <w:t>Countywide (zone-level records).</w:t>
            </w:r>
          </w:p>
        </w:tc>
        <w:tc>
          <w:tcPr>
            <w:tcW w:type="dxa" w:w="1864"/>
          </w:tcPr>
          <w:p>
            <w:pPr>
              <w:spacing w:after="0"/>
              <w:jc w:val="left"/>
            </w:pPr>
            <w:r>
              <w:rPr>
                <w:sz w:val="16"/>
              </w:rPr>
              <w:t>Cold/Wind Chill records from May to September (a frost night, not a cold wave) are counted but not used for the longest run.</w:t>
            </w:r>
          </w:p>
        </w:tc>
      </w:tr>
      <w:tr>
        <w:trPr>
          <w:cantSplit/>
        </w:trPr>
        <w:tc>
          <w:tcPr>
            <w:tcW w:type="dxa" w:w="1769"/>
          </w:tcPr>
          <w:p>
            <w:pPr>
              <w:spacing w:after="0"/>
              <w:jc w:val="left"/>
            </w:pPr>
            <w:r>
              <w:rPr>
                <w:sz w:val="16"/>
              </w:rPr>
              <w:t>Frost/Freeze (outside NRI's Cold Wave definition)</w:t>
            </w:r>
          </w:p>
        </w:tc>
        <w:tc>
          <w:tcPr>
            <w:tcW w:type="dxa" w:w="1809"/>
          </w:tcPr>
          <w:p>
            <w:pPr>
              <w:spacing w:after="0"/>
              <w:jc w:val="left"/>
            </w:pPr>
            <w:r>
              <w:rPr>
                <w:sz w:val="16"/>
              </w:rPr>
              <w:t>crop damage</w:t>
            </w:r>
          </w:p>
        </w:tc>
        <w:tc>
          <w:tcPr>
            <w:tcW w:type="dxa" w:w="1699"/>
          </w:tcPr>
          <w:p>
            <w:pPr>
              <w:spacing w:after="0"/>
              <w:jc w:val="right"/>
            </w:pPr>
            <w:r>
              <w:rPr>
                <w:sz w:val="16"/>
              </w:rPr>
              <w:t>0</w:t>
            </w:r>
          </w:p>
        </w:tc>
        <w:tc>
          <w:tcPr>
            <w:tcW w:type="dxa" w:w="1886"/>
          </w:tcPr>
          <w:p>
            <w:pPr>
              <w:spacing w:after="0"/>
              <w:jc w:val="left"/>
            </w:pPr>
          </w:p>
        </w:tc>
        <w:tc>
          <w:tcPr>
            <w:tcW w:type="dxa" w:w="1472"/>
          </w:tcPr>
          <w:p>
            <w:pPr>
              <w:spacing w:after="0"/>
              <w:jc w:val="left"/>
            </w:pPr>
          </w:p>
        </w:tc>
        <w:tc>
          <w:tcPr>
            <w:tcW w:type="dxa" w:w="1545"/>
          </w:tcPr>
          <w:p>
            <w:pPr>
              <w:spacing w:after="0"/>
              <w:jc w:val="left"/>
            </w:pPr>
          </w:p>
        </w:tc>
        <w:tc>
          <w:tcPr>
            <w:tcW w:type="dxa" w:w="2069"/>
          </w:tcPr>
          <w:p>
            <w:pPr>
              <w:spacing w:after="0"/>
              <w:jc w:val="left"/>
            </w:pPr>
          </w:p>
        </w:tc>
        <w:tc>
          <w:tcPr>
            <w:tcW w:type="dxa" w:w="1864"/>
          </w:tcPr>
          <w:p>
            <w:pPr>
              <w:spacing w:after="0"/>
              <w:jc w:val="left"/>
            </w:pPr>
          </w:p>
        </w:tc>
      </w:tr>
      <w:tr>
        <w:trPr>
          <w:cantSplit/>
        </w:trPr>
        <w:tc>
          <w:tcPr>
            <w:tcW w:type="dxa" w:w="1769"/>
          </w:tcPr>
          <w:p>
            <w:pPr>
              <w:spacing w:after="0"/>
              <w:jc w:val="left"/>
            </w:pPr>
            <w:r>
              <w:rPr>
                <w:sz w:val="16"/>
              </w:rPr>
              <w:t>Drought</w:t>
            </w:r>
          </w:p>
        </w:tc>
        <w:tc>
          <w:tcPr>
            <w:tcW w:type="dxa" w:w="1809"/>
          </w:tcPr>
          <w:p>
            <w:pPr>
              <w:spacing w:after="0"/>
              <w:jc w:val="left"/>
            </w:pPr>
            <w:r>
              <w:rPr>
                <w:sz w:val="16"/>
              </w:rPr>
              <w:t>U.S. Drought Monitor scale (D0 to D4)</w:t>
            </w:r>
          </w:p>
        </w:tc>
        <w:tc>
          <w:tcPr>
            <w:tcW w:type="dxa" w:w="1699"/>
          </w:tcPr>
          <w:p>
            <w:pPr>
              <w:spacing w:after="0"/>
              <w:jc w:val="right"/>
            </w:pPr>
            <w:r>
              <w:rPr>
                <w:sz w:val="16"/>
              </w:rPr>
              <w:t>5 records, 1998 to 2024 (5 zone-level)</w:t>
            </w:r>
          </w:p>
        </w:tc>
        <w:tc>
          <w:tcPr>
            <w:tcW w:type="dxa" w:w="1886"/>
          </w:tcPr>
          <w:p>
            <w:pPr>
              <w:spacing w:after="0"/>
              <w:jc w:val="left"/>
            </w:pPr>
            <w:r>
              <w:rPr>
                <w:sz w:val="16"/>
              </w:rPr>
              <w:t>1 day to 31 days (median 29.5 days); 4 with a recorded value</w:t>
            </w:r>
          </w:p>
        </w:tc>
        <w:tc>
          <w:tcPr>
            <w:tcW w:type="dxa" w:w="1472"/>
          </w:tcPr>
          <w:p>
            <w:pPr>
              <w:spacing w:after="0"/>
              <w:jc w:val="left"/>
            </w:pPr>
            <w:r>
              <w:rPr>
                <w:sz w:val="16"/>
              </w:rPr>
              <w:t>31 days (1 month), 1998-12-01 to 1998-12-31, zone-level</w:t>
            </w:r>
          </w:p>
        </w:tc>
        <w:tc>
          <w:tcPr>
            <w:tcW w:type="dxa" w:w="1545"/>
          </w:tcPr>
          <w:p>
            <w:pPr>
              <w:spacing w:after="0"/>
              <w:jc w:val="left"/>
            </w:pPr>
          </w:p>
        </w:tc>
        <w:tc>
          <w:tcPr>
            <w:tcW w:type="dxa" w:w="2069"/>
          </w:tcPr>
          <w:p>
            <w:pPr>
              <w:spacing w:after="0"/>
              <w:jc w:val="left"/>
            </w:pPr>
            <w:r>
              <w:rPr>
                <w:sz w:val="16"/>
              </w:rPr>
              <w:t>Countywide (zone-level records).</w:t>
            </w:r>
          </w:p>
        </w:tc>
        <w:tc>
          <w:tcPr>
            <w:tcW w:type="dxa" w:w="18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9"/>
          </w:tcPr>
          <w:p>
            <w:pPr>
              <w:spacing w:after="0"/>
              <w:jc w:val="left"/>
            </w:pPr>
            <w:r>
              <w:rPr>
                <w:sz w:val="16"/>
              </w:rPr>
              <w:t>Earthquake</w:t>
            </w:r>
          </w:p>
        </w:tc>
        <w:tc>
          <w:tcPr>
            <w:tcW w:type="dxa" w:w="1809"/>
          </w:tcPr>
          <w:p>
            <w:pPr>
              <w:spacing w:after="0"/>
              <w:jc w:val="left"/>
            </w:pPr>
            <w:r>
              <w:rPr>
                <w:sz w:val="16"/>
              </w:rPr>
              <w:t>Modified Mercalli (local data)</w:t>
            </w:r>
          </w:p>
        </w:tc>
        <w:tc>
          <w:tcPr>
            <w:tcW w:type="dxa" w:w="1699"/>
          </w:tcPr>
          <w:p>
            <w:pPr>
              <w:spacing w:after="0"/>
              <w:jc w:val="right"/>
            </w:pPr>
            <w:r>
              <w:rPr>
                <w:sz w:val="16"/>
              </w:rPr>
              <w:t>0</w:t>
            </w:r>
          </w:p>
        </w:tc>
        <w:tc>
          <w:tcPr>
            <w:tcW w:type="dxa" w:w="1886"/>
          </w:tcPr>
          <w:p>
            <w:pPr>
              <w:spacing w:after="0"/>
              <w:jc w:val="left"/>
            </w:pPr>
          </w:p>
        </w:tc>
        <w:tc>
          <w:tcPr>
            <w:tcW w:type="dxa" w:w="1472"/>
          </w:tcPr>
          <w:p>
            <w:pPr>
              <w:spacing w:after="0"/>
              <w:jc w:val="left"/>
            </w:pPr>
          </w:p>
        </w:tc>
        <w:tc>
          <w:tcPr>
            <w:tcW w:type="dxa" w:w="1545"/>
          </w:tcPr>
          <w:p>
            <w:pPr>
              <w:spacing w:after="0"/>
              <w:jc w:val="left"/>
            </w:pPr>
          </w:p>
        </w:tc>
        <w:tc>
          <w:tcPr>
            <w:tcW w:type="dxa" w:w="2069"/>
          </w:tcPr>
          <w:p>
            <w:pPr>
              <w:spacing w:after="0"/>
              <w:jc w:val="left"/>
            </w:pPr>
          </w:p>
        </w:tc>
        <w:tc>
          <w:tcPr>
            <w:tcW w:type="dxa" w:w="1864"/>
          </w:tcPr>
          <w:p>
            <w:pPr>
              <w:spacing w:after="0"/>
              <w:jc w:val="left"/>
            </w:pPr>
            <w:r>
              <w:rPr>
                <w:sz w:val="16"/>
              </w:rPr>
              <w:t>Storm Events does not record earthquakes; the USGS earthquake catalog is the source.</w:t>
            </w:r>
          </w:p>
        </w:tc>
      </w:tr>
      <w:tr>
        <w:trPr>
          <w:cantSplit/>
        </w:trPr>
        <w:tc>
          <w:tcPr>
            <w:tcW w:type="dxa" w:w="1769"/>
          </w:tcPr>
          <w:p>
            <w:pPr>
              <w:spacing w:after="0"/>
              <w:jc w:val="left"/>
            </w:pPr>
            <w:r>
              <w:rPr>
                <w:sz w:val="16"/>
              </w:rPr>
              <w:t>Hail</w:t>
            </w:r>
          </w:p>
        </w:tc>
        <w:tc>
          <w:tcPr>
            <w:tcW w:type="dxa" w:w="1809"/>
          </w:tcPr>
          <w:p>
            <w:pPr>
              <w:spacing w:after="0"/>
              <w:jc w:val="left"/>
            </w:pPr>
            <w:r>
              <w:rPr>
                <w:sz w:val="16"/>
              </w:rPr>
              <w:t>hail size (inches)</w:t>
            </w:r>
          </w:p>
        </w:tc>
        <w:tc>
          <w:tcPr>
            <w:tcW w:type="dxa" w:w="1699"/>
          </w:tcPr>
          <w:p>
            <w:pPr>
              <w:spacing w:after="0"/>
              <w:jc w:val="right"/>
            </w:pPr>
            <w:r>
              <w:rPr>
                <w:sz w:val="16"/>
              </w:rPr>
              <w:t>108 records, 1956 to 2026</w:t>
            </w:r>
          </w:p>
        </w:tc>
        <w:tc>
          <w:tcPr>
            <w:tcW w:type="dxa" w:w="1886"/>
          </w:tcPr>
          <w:p>
            <w:pPr>
              <w:spacing w:after="0"/>
              <w:jc w:val="left"/>
            </w:pPr>
            <w:r>
              <w:rPr>
                <w:sz w:val="16"/>
              </w:rPr>
              <w:t>0.75 in to 2.5 in (median 0.94 in); 108 with a recorded value</w:t>
            </w:r>
          </w:p>
        </w:tc>
        <w:tc>
          <w:tcPr>
            <w:tcW w:type="dxa" w:w="1472"/>
          </w:tcPr>
          <w:p>
            <w:pPr>
              <w:spacing w:after="0"/>
              <w:jc w:val="left"/>
            </w:pPr>
            <w:r>
              <w:rPr>
                <w:sz w:val="16"/>
              </w:rPr>
              <w:t>2.5 in hail, 2000-05-09; same size also recorded on 1990-06-21</w:t>
            </w:r>
          </w:p>
        </w:tc>
        <w:tc>
          <w:tcPr>
            <w:tcW w:type="dxa" w:w="1545"/>
          </w:tcPr>
          <w:p>
            <w:pPr>
              <w:spacing w:after="0"/>
              <w:jc w:val="left"/>
            </w:pPr>
            <w:r>
              <w:rPr>
                <w:sz w:val="16"/>
              </w:rPr>
              <w:t>Hail, 2004-05-24, $50,000 property; crops not reported (2004 dollars)</w:t>
            </w:r>
          </w:p>
        </w:tc>
        <w:tc>
          <w:tcPr>
            <w:tcW w:type="dxa" w:w="2069"/>
          </w:tcPr>
          <w:p>
            <w:pPr>
              <w:spacing w:after="0"/>
              <w:jc w:val="left"/>
            </w:pPr>
            <w:r>
              <w:rPr>
                <w:sz w:val="16"/>
              </w:rPr>
              <w:t>Event records naming jurisdictions in the plan: Walton town (10 records), Walton village (10 records), Delhi town (9 records), Delhi village (9 records), Davenport town (6 records), Hancock town (6 records), Hancock village (6 records), Andes town (5 records), Franklin town (5 records), Franklin village (5 records); and 12 more jurisdictions (see the Excel file).</w:t>
            </w:r>
          </w:p>
        </w:tc>
        <w:tc>
          <w:tcPr>
            <w:tcW w:type="dxa" w:w="1864"/>
          </w:tcPr>
          <w:p>
            <w:pPr>
              <w:spacing w:after="0"/>
              <w:jc w:val="left"/>
            </w:pPr>
          </w:p>
        </w:tc>
      </w:tr>
      <w:tr>
        <w:trPr>
          <w:cantSplit/>
        </w:trPr>
        <w:tc>
          <w:tcPr>
            <w:tcW w:type="dxa" w:w="1769"/>
          </w:tcPr>
          <w:p>
            <w:pPr>
              <w:spacing w:after="0"/>
              <w:jc w:val="left"/>
            </w:pPr>
            <w:r>
              <w:rPr>
                <w:sz w:val="16"/>
              </w:rPr>
              <w:t>Excessive Heat, Heat</w:t>
            </w:r>
          </w:p>
        </w:tc>
        <w:tc>
          <w:tcPr>
            <w:tcW w:type="dxa" w:w="1809"/>
          </w:tcPr>
          <w:p>
            <w:pPr>
              <w:spacing w:after="0"/>
              <w:jc w:val="left"/>
            </w:pPr>
            <w:r>
              <w:rPr>
                <w:sz w:val="16"/>
              </w:rPr>
              <w:t>heat index (in event narratives)</w:t>
            </w:r>
          </w:p>
        </w:tc>
        <w:tc>
          <w:tcPr>
            <w:tcW w:type="dxa" w:w="1699"/>
          </w:tcPr>
          <w:p>
            <w:pPr>
              <w:spacing w:after="0"/>
              <w:jc w:val="right"/>
            </w:pPr>
            <w:r>
              <w:rPr>
                <w:sz w:val="16"/>
              </w:rPr>
              <w:t>4 records, 2001 to 2012 (4 zone-level)</w:t>
            </w:r>
          </w:p>
        </w:tc>
        <w:tc>
          <w:tcPr>
            <w:tcW w:type="dxa" w:w="1886"/>
          </w:tcPr>
          <w:p>
            <w:pPr>
              <w:spacing w:after="0"/>
              <w:jc w:val="left"/>
            </w:pPr>
            <w:r>
              <w:rPr>
                <w:sz w:val="16"/>
              </w:rPr>
              <w:t>3 days to 10 days (median 6.5 days); 2 with a recorded value</w:t>
            </w:r>
          </w:p>
        </w:tc>
        <w:tc>
          <w:tcPr>
            <w:tcW w:type="dxa" w:w="1472"/>
          </w:tcPr>
          <w:p>
            <w:pPr>
              <w:spacing w:after="0"/>
              <w:jc w:val="left"/>
            </w:pPr>
            <w:r>
              <w:rPr>
                <w:sz w:val="16"/>
              </w:rPr>
              <w:t>10 consecutive days, 2001-08-01 to 2001-08-10, zone-level</w:t>
            </w:r>
          </w:p>
        </w:tc>
        <w:tc>
          <w:tcPr>
            <w:tcW w:type="dxa" w:w="1545"/>
          </w:tcPr>
          <w:p>
            <w:pPr>
              <w:spacing w:after="0"/>
              <w:jc w:val="left"/>
            </w:pPr>
          </w:p>
        </w:tc>
        <w:tc>
          <w:tcPr>
            <w:tcW w:type="dxa" w:w="2069"/>
          </w:tcPr>
          <w:p>
            <w:pPr>
              <w:spacing w:after="0"/>
              <w:jc w:val="left"/>
            </w:pPr>
            <w:r>
              <w:rPr>
                <w:sz w:val="16"/>
              </w:rPr>
              <w:t>Countywide (zone-level records).</w:t>
            </w:r>
          </w:p>
        </w:tc>
        <w:tc>
          <w:tcPr>
            <w:tcW w:type="dxa" w:w="1864"/>
          </w:tcPr>
          <w:p>
            <w:pPr>
              <w:spacing w:after="0"/>
              <w:jc w:val="left"/>
            </w:pPr>
            <w:r>
              <w:rPr>
                <w:sz w:val="16"/>
              </w:rPr>
              <w:t>Heat records from November to March (unseasonable warmth, not a heat wave) are counted but not used for the longest run.</w:t>
            </w:r>
          </w:p>
        </w:tc>
      </w:tr>
      <w:tr>
        <w:trPr>
          <w:cantSplit/>
        </w:trPr>
        <w:tc>
          <w:tcPr>
            <w:tcW w:type="dxa" w:w="1769"/>
          </w:tcPr>
          <w:p>
            <w:pPr>
              <w:spacing w:after="0"/>
              <w:jc w:val="left"/>
            </w:pPr>
            <w:r>
              <w:rPr>
                <w:sz w:val="16"/>
              </w:rPr>
              <w:t>Hurricane, Tropical Storm, Tropical Depression</w:t>
            </w:r>
          </w:p>
        </w:tc>
        <w:tc>
          <w:tcPr>
            <w:tcW w:type="dxa" w:w="1809"/>
          </w:tcPr>
          <w:p>
            <w:pPr>
              <w:spacing w:after="0"/>
              <w:jc w:val="left"/>
            </w:pPr>
            <w:r>
              <w:rPr>
                <w:sz w:val="16"/>
              </w:rPr>
              <w:t>Saffir-Simpson</w:t>
            </w:r>
          </w:p>
        </w:tc>
        <w:tc>
          <w:tcPr>
            <w:tcW w:type="dxa" w:w="1699"/>
          </w:tcPr>
          <w:p>
            <w:pPr>
              <w:spacing w:after="0"/>
              <w:jc w:val="right"/>
            </w:pPr>
            <w:r>
              <w:rPr>
                <w:sz w:val="16"/>
              </w:rPr>
              <w:t>0</w:t>
            </w:r>
          </w:p>
        </w:tc>
        <w:tc>
          <w:tcPr>
            <w:tcW w:type="dxa" w:w="1886"/>
          </w:tcPr>
          <w:p>
            <w:pPr>
              <w:spacing w:after="0"/>
              <w:jc w:val="left"/>
            </w:pPr>
          </w:p>
        </w:tc>
        <w:tc>
          <w:tcPr>
            <w:tcW w:type="dxa" w:w="1472"/>
          </w:tcPr>
          <w:p>
            <w:pPr>
              <w:spacing w:after="0"/>
              <w:jc w:val="left"/>
            </w:pPr>
          </w:p>
        </w:tc>
        <w:tc>
          <w:tcPr>
            <w:tcW w:type="dxa" w:w="1545"/>
          </w:tcPr>
          <w:p>
            <w:pPr>
              <w:spacing w:after="0"/>
              <w:jc w:val="left"/>
            </w:pPr>
          </w:p>
        </w:tc>
        <w:tc>
          <w:tcPr>
            <w:tcW w:type="dxa" w:w="2069"/>
          </w:tcPr>
          <w:p>
            <w:pPr>
              <w:spacing w:after="0"/>
              <w:jc w:val="left"/>
            </w:pPr>
          </w:p>
        </w:tc>
        <w:tc>
          <w:tcPr>
            <w:tcW w:type="dxa" w:w="18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9"/>
          </w:tcPr>
          <w:p>
            <w:pPr>
              <w:spacing w:after="0"/>
              <w:jc w:val="left"/>
            </w:pPr>
            <w:r>
              <w:rPr>
                <w:sz w:val="16"/>
              </w:rPr>
              <w:t>Ice Storm</w:t>
            </w:r>
          </w:p>
        </w:tc>
        <w:tc>
          <w:tcPr>
            <w:tcW w:type="dxa" w:w="1809"/>
          </w:tcPr>
          <w:p>
            <w:pPr>
              <w:spacing w:after="0"/>
              <w:jc w:val="left"/>
            </w:pPr>
            <w:r>
              <w:rPr>
                <w:sz w:val="16"/>
              </w:rPr>
              <w:t>Sperry-Piltz ice scale (local data)</w:t>
            </w:r>
          </w:p>
        </w:tc>
        <w:tc>
          <w:tcPr>
            <w:tcW w:type="dxa" w:w="1699"/>
          </w:tcPr>
          <w:p>
            <w:pPr>
              <w:spacing w:after="0"/>
              <w:jc w:val="right"/>
            </w:pPr>
            <w:r>
              <w:rPr>
                <w:sz w:val="16"/>
              </w:rPr>
              <w:t>10 records, 1998 to 2007 (10 zone-level)</w:t>
            </w:r>
          </w:p>
        </w:tc>
        <w:tc>
          <w:tcPr>
            <w:tcW w:type="dxa" w:w="1886"/>
          </w:tcPr>
          <w:p>
            <w:pPr>
              <w:spacing w:after="0"/>
              <w:jc w:val="left"/>
            </w:pPr>
          </w:p>
        </w:tc>
        <w:tc>
          <w:tcPr>
            <w:tcW w:type="dxa" w:w="1472"/>
          </w:tcPr>
          <w:p>
            <w:pPr>
              <w:spacing w:after="0"/>
              <w:jc w:val="left"/>
            </w:pPr>
            <w:r>
              <w:rPr>
                <w:sz w:val="16"/>
              </w:rPr>
              <w:t>Ice Storm, 2003-01-01, $100,000 property; crops not reported (2003 dollars); NWS zone NYZ057</w:t>
            </w:r>
          </w:p>
        </w:tc>
        <w:tc>
          <w:tcPr>
            <w:tcW w:type="dxa" w:w="1545"/>
          </w:tcPr>
          <w:p>
            <w:pPr>
              <w:spacing w:after="0"/>
              <w:jc w:val="left"/>
            </w:pPr>
          </w:p>
        </w:tc>
        <w:tc>
          <w:tcPr>
            <w:tcW w:type="dxa" w:w="2069"/>
          </w:tcPr>
          <w:p>
            <w:pPr>
              <w:spacing w:after="0"/>
              <w:jc w:val="left"/>
            </w:pPr>
            <w:r>
              <w:rPr>
                <w:sz w:val="16"/>
              </w:rPr>
              <w:t>Countywide (zone-level records).</w:t>
            </w:r>
          </w:p>
        </w:tc>
        <w:tc>
          <w:tcPr>
            <w:tcW w:type="dxa" w:w="1864"/>
          </w:tcPr>
          <w:p>
            <w:pPr>
              <w:spacing w:after="0"/>
              <w:jc w:val="left"/>
            </w:pPr>
          </w:p>
        </w:tc>
      </w:tr>
      <w:tr>
        <w:trPr>
          <w:cantSplit/>
        </w:trPr>
        <w:tc>
          <w:tcPr>
            <w:tcW w:type="dxa" w:w="1769"/>
          </w:tcPr>
          <w:p>
            <w:pPr>
              <w:spacing w:after="0"/>
              <w:jc w:val="left"/>
            </w:pPr>
            <w:r>
              <w:rPr>
                <w:sz w:val="16"/>
              </w:rPr>
              <w:t>Flash Flood, Flood, Lakeshore Flood</w:t>
            </w:r>
          </w:p>
        </w:tc>
        <w:tc>
          <w:tcPr>
            <w:tcW w:type="dxa" w:w="1809"/>
          </w:tcPr>
          <w:p>
            <w:pPr>
              <w:spacing w:after="0"/>
              <w:jc w:val="left"/>
            </w:pPr>
            <w:r>
              <w:rPr>
                <w:sz w:val="16"/>
              </w:rPr>
              <w:t>damage and flood days (flood depth: FIRM)</w:t>
            </w:r>
          </w:p>
        </w:tc>
        <w:tc>
          <w:tcPr>
            <w:tcW w:type="dxa" w:w="1699"/>
          </w:tcPr>
          <w:p>
            <w:pPr>
              <w:spacing w:after="0"/>
              <w:jc w:val="right"/>
            </w:pPr>
            <w:r>
              <w:rPr>
                <w:sz w:val="16"/>
              </w:rPr>
              <w:t>137 records, 1996 to 2025 (31 zone-level)</w:t>
            </w:r>
          </w:p>
        </w:tc>
        <w:tc>
          <w:tcPr>
            <w:tcW w:type="dxa" w:w="1886"/>
          </w:tcPr>
          <w:p>
            <w:pPr>
              <w:spacing w:after="0"/>
              <w:jc w:val="left"/>
            </w:pPr>
          </w:p>
        </w:tc>
        <w:tc>
          <w:tcPr>
            <w:tcW w:type="dxa" w:w="1472"/>
          </w:tcPr>
          <w:p>
            <w:pPr>
              <w:spacing w:after="0"/>
              <w:jc w:val="left"/>
            </w:pPr>
            <w:r>
              <w:rPr>
                <w:sz w:val="16"/>
              </w:rPr>
              <w:t>Flash Flood, 2006-06-27, $250,000,000 property; crops not reported (2006 dollars), 2 direct deaths</w:t>
            </w:r>
          </w:p>
        </w:tc>
        <w:tc>
          <w:tcPr>
            <w:tcW w:type="dxa" w:w="1545"/>
          </w:tcPr>
          <w:p>
            <w:pPr>
              <w:spacing w:after="0"/>
              <w:jc w:val="left"/>
            </w:pPr>
          </w:p>
        </w:tc>
        <w:tc>
          <w:tcPr>
            <w:tcW w:type="dxa" w:w="2069"/>
          </w:tcPr>
          <w:p>
            <w:pPr>
              <w:spacing w:after="0"/>
              <w:jc w:val="left"/>
            </w:pPr>
            <w:r>
              <w:rPr>
                <w:sz w:val="16"/>
              </w:rPr>
              <w:t>Event records naming jurisdictions in the plan: Colchester town (8 records), Hancock town (8 records), Hancock village (8 records), Walton town (8 records), Walton village (8 records), Fleischmanns village (6 records), Delhi town (4 records), Delhi village (4 records), Deposit town (4 records), Deposit village (4 records); and 14 more jurisdictions (see the Excel file). Zone-level records (31) apply countywide.</w:t>
            </w:r>
          </w:p>
        </w:tc>
        <w:tc>
          <w:tcPr>
            <w:tcW w:type="dxa" w:w="18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9"/>
          </w:tcPr>
          <w:p>
            <w:pPr>
              <w:spacing w:after="0"/>
              <w:jc w:val="left"/>
            </w:pPr>
            <w:r>
              <w:rPr>
                <w:sz w:val="16"/>
              </w:rPr>
              <w:t>Debris Flow</w:t>
            </w:r>
          </w:p>
        </w:tc>
        <w:tc>
          <w:tcPr>
            <w:tcW w:type="dxa" w:w="1809"/>
          </w:tcPr>
          <w:p>
            <w:pPr>
              <w:spacing w:after="0"/>
              <w:jc w:val="left"/>
            </w:pPr>
            <w:r>
              <w:rPr>
                <w:sz w:val="16"/>
              </w:rPr>
              <w:t>none (count and damage only)</w:t>
            </w:r>
          </w:p>
        </w:tc>
        <w:tc>
          <w:tcPr>
            <w:tcW w:type="dxa" w:w="1699"/>
          </w:tcPr>
          <w:p>
            <w:pPr>
              <w:spacing w:after="0"/>
              <w:jc w:val="right"/>
            </w:pPr>
            <w:r>
              <w:rPr>
                <w:sz w:val="16"/>
              </w:rPr>
              <w:t>0</w:t>
            </w:r>
          </w:p>
        </w:tc>
        <w:tc>
          <w:tcPr>
            <w:tcW w:type="dxa" w:w="1886"/>
          </w:tcPr>
          <w:p>
            <w:pPr>
              <w:spacing w:after="0"/>
              <w:jc w:val="left"/>
            </w:pPr>
          </w:p>
        </w:tc>
        <w:tc>
          <w:tcPr>
            <w:tcW w:type="dxa" w:w="1472"/>
          </w:tcPr>
          <w:p>
            <w:pPr>
              <w:spacing w:after="0"/>
              <w:jc w:val="left"/>
            </w:pPr>
          </w:p>
        </w:tc>
        <w:tc>
          <w:tcPr>
            <w:tcW w:type="dxa" w:w="1545"/>
          </w:tcPr>
          <w:p>
            <w:pPr>
              <w:spacing w:after="0"/>
              <w:jc w:val="left"/>
            </w:pPr>
          </w:p>
        </w:tc>
        <w:tc>
          <w:tcPr>
            <w:tcW w:type="dxa" w:w="2069"/>
          </w:tcPr>
          <w:p>
            <w:pPr>
              <w:spacing w:after="0"/>
              <w:jc w:val="left"/>
            </w:pPr>
          </w:p>
        </w:tc>
        <w:tc>
          <w:tcPr>
            <w:tcW w:type="dxa" w:w="1864"/>
          </w:tcPr>
          <w:p>
            <w:pPr>
              <w:spacing w:after="0"/>
              <w:jc w:val="left"/>
            </w:pPr>
          </w:p>
        </w:tc>
      </w:tr>
      <w:tr>
        <w:trPr>
          <w:cantSplit/>
        </w:trPr>
        <w:tc>
          <w:tcPr>
            <w:tcW w:type="dxa" w:w="1769"/>
          </w:tcPr>
          <w:p>
            <w:pPr>
              <w:spacing w:after="0"/>
              <w:jc w:val="left"/>
            </w:pPr>
            <w:r>
              <w:rPr>
                <w:sz w:val="16"/>
              </w:rPr>
              <w:t>Lightning</w:t>
            </w:r>
          </w:p>
        </w:tc>
        <w:tc>
          <w:tcPr>
            <w:tcW w:type="dxa" w:w="1809"/>
          </w:tcPr>
          <w:p>
            <w:pPr>
              <w:spacing w:after="0"/>
              <w:jc w:val="left"/>
            </w:pPr>
            <w:r>
              <w:rPr>
                <w:sz w:val="16"/>
              </w:rPr>
              <w:t>annualized frequency (the measure FEMA's Local Mitigation Planning Handbook names)</w:t>
            </w:r>
          </w:p>
        </w:tc>
        <w:tc>
          <w:tcPr>
            <w:tcW w:type="dxa" w:w="1699"/>
          </w:tcPr>
          <w:p>
            <w:pPr>
              <w:spacing w:after="0"/>
              <w:jc w:val="right"/>
            </w:pPr>
            <w:r>
              <w:rPr>
                <w:sz w:val="16"/>
              </w:rPr>
              <w:t>4 records, 2002 to 2020</w:t>
            </w:r>
          </w:p>
        </w:tc>
        <w:tc>
          <w:tcPr>
            <w:tcW w:type="dxa" w:w="1886"/>
          </w:tcPr>
          <w:p>
            <w:pPr>
              <w:spacing w:after="0"/>
              <w:jc w:val="left"/>
            </w:pPr>
          </w:p>
        </w:tc>
        <w:tc>
          <w:tcPr>
            <w:tcW w:type="dxa" w:w="1472"/>
          </w:tcPr>
          <w:p>
            <w:pPr>
              <w:spacing w:after="0"/>
              <w:jc w:val="left"/>
            </w:pPr>
            <w:r>
              <w:rPr>
                <w:sz w:val="16"/>
              </w:rPr>
              <w:t>Lightning, 2002-09-04, $100,000 property; crops not reported (2002 dollars)</w:t>
            </w:r>
          </w:p>
        </w:tc>
        <w:tc>
          <w:tcPr>
            <w:tcW w:type="dxa" w:w="1545"/>
          </w:tcPr>
          <w:p>
            <w:pPr>
              <w:spacing w:after="0"/>
              <w:jc w:val="left"/>
            </w:pPr>
          </w:p>
        </w:tc>
        <w:tc>
          <w:tcPr>
            <w:tcW w:type="dxa" w:w="2069"/>
          </w:tcPr>
          <w:p>
            <w:pPr>
              <w:spacing w:after="0"/>
              <w:jc w:val="left"/>
            </w:pPr>
            <w:r>
              <w:rPr>
                <w:sz w:val="16"/>
              </w:rPr>
              <w:t>Event records naming jurisdictions in the plan: Davenport town (1 record), Harpersfield town (1 record), Walton town (1 record), Walton village (1 record).</w:t>
            </w:r>
          </w:p>
        </w:tc>
        <w:tc>
          <w:tcPr>
            <w:tcW w:type="dxa" w:w="1864"/>
          </w:tcPr>
          <w:p>
            <w:pPr>
              <w:spacing w:after="0"/>
              <w:jc w:val="left"/>
            </w:pPr>
            <w:r>
              <w:rPr>
                <w:sz w:val="16"/>
              </w:rPr>
              <w:t>Storm Events lists lightning with damage or casualties.</w:t>
            </w:r>
          </w:p>
        </w:tc>
      </w:tr>
      <w:tr>
        <w:trPr>
          <w:cantSplit/>
        </w:trPr>
        <w:tc>
          <w:tcPr>
            <w:tcW w:type="dxa" w:w="1769"/>
          </w:tcPr>
          <w:p>
            <w:pPr>
              <w:spacing w:after="0"/>
              <w:jc w:val="left"/>
            </w:pPr>
            <w:r>
              <w:rPr>
                <w:sz w:val="16"/>
              </w:rPr>
              <w:t>High Wind and Strong Wind (outside NRI's Strong Wind definition)</w:t>
            </w:r>
          </w:p>
        </w:tc>
        <w:tc>
          <w:tcPr>
            <w:tcW w:type="dxa" w:w="1809"/>
          </w:tcPr>
          <w:p>
            <w:pPr>
              <w:spacing w:after="0"/>
              <w:jc w:val="left"/>
            </w:pPr>
            <w:r>
              <w:rPr>
                <w:sz w:val="16"/>
              </w:rPr>
              <w:t>wind speed (kt and mph)</w:t>
            </w:r>
          </w:p>
        </w:tc>
        <w:tc>
          <w:tcPr>
            <w:tcW w:type="dxa" w:w="1699"/>
          </w:tcPr>
          <w:p>
            <w:pPr>
              <w:spacing w:after="0"/>
              <w:jc w:val="right"/>
            </w:pPr>
            <w:r>
              <w:rPr>
                <w:sz w:val="16"/>
              </w:rPr>
              <w:t>22 records, 1996 to 2025 (22 zone-level)</w:t>
            </w:r>
          </w:p>
        </w:tc>
        <w:tc>
          <w:tcPr>
            <w:tcW w:type="dxa" w:w="1886"/>
          </w:tcPr>
          <w:p>
            <w:pPr>
              <w:spacing w:after="0"/>
              <w:jc w:val="left"/>
            </w:pPr>
            <w:r>
              <w:rPr>
                <w:sz w:val="16"/>
              </w:rPr>
              <w:t>45 kt (52 mph) to 60 kt (69 mph) (median 50 kt (58 mph)); 12 with a recorded value</w:t>
            </w:r>
          </w:p>
        </w:tc>
        <w:tc>
          <w:tcPr>
            <w:tcW w:type="dxa" w:w="1472"/>
          </w:tcPr>
          <w:p>
            <w:pPr>
              <w:spacing w:after="0"/>
              <w:jc w:val="left"/>
            </w:pPr>
            <w:r>
              <w:rPr>
                <w:sz w:val="16"/>
              </w:rPr>
              <w:t>60 kt (69 mph) estimated gust, High Wind, 2003-10-15; NWS zone NYZ057</w:t>
            </w:r>
          </w:p>
        </w:tc>
        <w:tc>
          <w:tcPr>
            <w:tcW w:type="dxa" w:w="1545"/>
          </w:tcPr>
          <w:p>
            <w:pPr>
              <w:spacing w:after="0"/>
              <w:jc w:val="left"/>
            </w:pPr>
            <w:r>
              <w:rPr>
                <w:sz w:val="16"/>
              </w:rPr>
              <w:t>High Wind, 2011-08-28, $200,000 property; $0 crops (zone total, 2011 dollars)</w:t>
            </w:r>
          </w:p>
        </w:tc>
        <w:tc>
          <w:tcPr>
            <w:tcW w:type="dxa" w:w="2069"/>
          </w:tcPr>
          <w:p>
            <w:pPr>
              <w:spacing w:after="0"/>
              <w:jc w:val="left"/>
            </w:pPr>
            <w:r>
              <w:rPr>
                <w:sz w:val="16"/>
              </w:rPr>
              <w:t>Countywide (zone-level records).</w:t>
            </w:r>
          </w:p>
        </w:tc>
        <w:tc>
          <w:tcPr>
            <w:tcW w:type="dxa" w:w="1864"/>
          </w:tcPr>
          <w:p>
            <w:pPr>
              <w:spacing w:after="0"/>
              <w:jc w:val="left"/>
            </w:pPr>
          </w:p>
        </w:tc>
      </w:tr>
      <w:tr>
        <w:trPr>
          <w:cantSplit/>
        </w:trPr>
        <w:tc>
          <w:tcPr>
            <w:tcW w:type="dxa" w:w="1769"/>
          </w:tcPr>
          <w:p>
            <w:pPr>
              <w:spacing w:after="0"/>
              <w:jc w:val="left"/>
            </w:pPr>
            <w:r>
              <w:rPr>
                <w:sz w:val="16"/>
              </w:rPr>
              <w:t>Thunderstorm Wind</w:t>
            </w:r>
          </w:p>
        </w:tc>
        <w:tc>
          <w:tcPr>
            <w:tcW w:type="dxa" w:w="1809"/>
          </w:tcPr>
          <w:p>
            <w:pPr>
              <w:spacing w:after="0"/>
              <w:jc w:val="left"/>
            </w:pPr>
            <w:r>
              <w:rPr>
                <w:sz w:val="16"/>
              </w:rPr>
              <w:t>wind speed (kt and mph)</w:t>
            </w:r>
          </w:p>
        </w:tc>
        <w:tc>
          <w:tcPr>
            <w:tcW w:type="dxa" w:w="1699"/>
          </w:tcPr>
          <w:p>
            <w:pPr>
              <w:spacing w:after="0"/>
              <w:jc w:val="right"/>
            </w:pPr>
            <w:r>
              <w:rPr>
                <w:sz w:val="16"/>
              </w:rPr>
              <w:t>324 records, 1962 to 2026</w:t>
            </w:r>
          </w:p>
        </w:tc>
        <w:tc>
          <w:tcPr>
            <w:tcW w:type="dxa" w:w="1886"/>
          </w:tcPr>
          <w:p>
            <w:pPr>
              <w:spacing w:after="0"/>
              <w:jc w:val="left"/>
            </w:pPr>
            <w:r>
              <w:rPr>
                <w:sz w:val="16"/>
              </w:rPr>
              <w:t>50 kt (58 mph) to 80 kt (92 mph) (median 50 kt (58 mph)); 239 with a recorded value</w:t>
            </w:r>
          </w:p>
        </w:tc>
        <w:tc>
          <w:tcPr>
            <w:tcW w:type="dxa" w:w="1472"/>
          </w:tcPr>
          <w:p>
            <w:pPr>
              <w:spacing w:after="0"/>
              <w:jc w:val="left"/>
            </w:pPr>
            <w:r>
              <w:rPr>
                <w:sz w:val="16"/>
              </w:rPr>
              <w:t>80 kt (92 mph) estimated gust, Thunderstorm Wind, 2003-07-21</w:t>
            </w:r>
          </w:p>
        </w:tc>
        <w:tc>
          <w:tcPr>
            <w:tcW w:type="dxa" w:w="1545"/>
          </w:tcPr>
          <w:p>
            <w:pPr>
              <w:spacing w:after="0"/>
              <w:jc w:val="left"/>
            </w:pPr>
          </w:p>
        </w:tc>
        <w:tc>
          <w:tcPr>
            <w:tcW w:type="dxa" w:w="2069"/>
          </w:tcPr>
          <w:p>
            <w:pPr>
              <w:spacing w:after="0"/>
              <w:jc w:val="left"/>
            </w:pPr>
            <w:r>
              <w:rPr>
                <w:sz w:val="16"/>
              </w:rPr>
              <w:t>Event records naming jurisdictions in the plan: Walton town (24 records), Walton village (24 records), Sidney town (22 records), Sidney village (22 records), Delhi town (21 records), Delhi village (21 records), Hancock town (21 records), Hancock village (21 records), Colchester town (11 records), Davenport town (10 records); and 14 more jurisdictions (see the Excel file).</w:t>
            </w:r>
          </w:p>
        </w:tc>
        <w:tc>
          <w:tcPr>
            <w:tcW w:type="dxa" w:w="1864"/>
          </w:tcPr>
          <w:p>
            <w:pPr>
              <w:spacing w:after="0"/>
              <w:jc w:val="left"/>
            </w:pPr>
          </w:p>
        </w:tc>
      </w:tr>
      <w:tr>
        <w:trPr>
          <w:cantSplit/>
        </w:trPr>
        <w:tc>
          <w:tcPr>
            <w:tcW w:type="dxa" w:w="1769"/>
          </w:tcPr>
          <w:p>
            <w:pPr>
              <w:spacing w:after="0"/>
              <w:jc w:val="left"/>
            </w:pPr>
            <w:r>
              <w:rPr>
                <w:sz w:val="16"/>
              </w:rPr>
              <w:t>Tornado</w:t>
            </w:r>
          </w:p>
        </w:tc>
        <w:tc>
          <w:tcPr>
            <w:tcW w:type="dxa" w:w="1809"/>
          </w:tcPr>
          <w:p>
            <w:pPr>
              <w:spacing w:after="0"/>
              <w:jc w:val="left"/>
            </w:pPr>
            <w:r>
              <w:rPr>
                <w:sz w:val="16"/>
              </w:rPr>
              <w:t>Enhanced Fujita (Fujita before Feb 2007)</w:t>
            </w:r>
          </w:p>
        </w:tc>
        <w:tc>
          <w:tcPr>
            <w:tcW w:type="dxa" w:w="1699"/>
          </w:tcPr>
          <w:p>
            <w:pPr>
              <w:spacing w:after="0"/>
              <w:jc w:val="right"/>
            </w:pPr>
            <w:r>
              <w:rPr>
                <w:sz w:val="16"/>
              </w:rPr>
              <w:t>11 records, 1986 to 2023</w:t>
            </w:r>
          </w:p>
        </w:tc>
        <w:tc>
          <w:tcPr>
            <w:tcW w:type="dxa" w:w="1886"/>
          </w:tcPr>
          <w:p>
            <w:pPr>
              <w:spacing w:after="0"/>
              <w:jc w:val="left"/>
            </w:pPr>
            <w:r>
              <w:rPr>
                <w:sz w:val="16"/>
              </w:rPr>
              <w:t>F/EF0 to F/EF3 (median F/EF1); 11 with a recorded value</w:t>
            </w:r>
          </w:p>
        </w:tc>
        <w:tc>
          <w:tcPr>
            <w:tcW w:type="dxa" w:w="1472"/>
          </w:tcPr>
          <w:p>
            <w:pPr>
              <w:spacing w:after="0"/>
              <w:jc w:val="left"/>
            </w:pPr>
            <w:r>
              <w:rPr>
                <w:sz w:val="16"/>
              </w:rPr>
              <w:t>F3 tornado, 1998-05-31, 30 mi within this county, 200 yd wide, $1,000,000 property; crops not reported (1998 dollars)</w:t>
            </w:r>
          </w:p>
        </w:tc>
        <w:tc>
          <w:tcPr>
            <w:tcW w:type="dxa" w:w="1545"/>
          </w:tcPr>
          <w:p>
            <w:pPr>
              <w:spacing w:after="0"/>
              <w:jc w:val="left"/>
            </w:pPr>
          </w:p>
        </w:tc>
        <w:tc>
          <w:tcPr>
            <w:tcW w:type="dxa" w:w="2069"/>
          </w:tcPr>
          <w:p>
            <w:pPr>
              <w:spacing w:after="0"/>
              <w:jc w:val="left"/>
            </w:pPr>
            <w:r>
              <w:rPr>
                <w:sz w:val="16"/>
              </w:rPr>
              <w:t>Event records naming jurisdictions in the plan: Deposit town (2 records), Deposit village (2 records), Colchester town (1 record), Davenport town (1 record), Masonville town (1 record), Walton town (1 record), Walton village (1 record).</w:t>
            </w:r>
          </w:p>
        </w:tc>
        <w:tc>
          <w:tcPr>
            <w:tcW w:type="dxa" w:w="18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9"/>
          </w:tcPr>
          <w:p>
            <w:pPr>
              <w:spacing w:after="0"/>
              <w:jc w:val="left"/>
            </w:pPr>
            <w:r>
              <w:rPr>
                <w:sz w:val="16"/>
              </w:rPr>
              <w:t>Wildfire</w:t>
            </w:r>
          </w:p>
        </w:tc>
        <w:tc>
          <w:tcPr>
            <w:tcW w:type="dxa" w:w="1809"/>
          </w:tcPr>
          <w:p>
            <w:pPr>
              <w:spacing w:after="0"/>
              <w:jc w:val="left"/>
            </w:pPr>
            <w:r>
              <w:rPr>
                <w:sz w:val="16"/>
              </w:rPr>
              <w:t>acres burned (local data)</w:t>
            </w:r>
          </w:p>
        </w:tc>
        <w:tc>
          <w:tcPr>
            <w:tcW w:type="dxa" w:w="1699"/>
          </w:tcPr>
          <w:p>
            <w:pPr>
              <w:spacing w:after="0"/>
              <w:jc w:val="right"/>
            </w:pPr>
            <w:r>
              <w:rPr>
                <w:sz w:val="16"/>
              </w:rPr>
              <w:t>0</w:t>
            </w:r>
          </w:p>
        </w:tc>
        <w:tc>
          <w:tcPr>
            <w:tcW w:type="dxa" w:w="1886"/>
          </w:tcPr>
          <w:p>
            <w:pPr>
              <w:spacing w:after="0"/>
              <w:jc w:val="left"/>
            </w:pPr>
          </w:p>
        </w:tc>
        <w:tc>
          <w:tcPr>
            <w:tcW w:type="dxa" w:w="1472"/>
          </w:tcPr>
          <w:p>
            <w:pPr>
              <w:spacing w:after="0"/>
              <w:jc w:val="left"/>
            </w:pPr>
          </w:p>
        </w:tc>
        <w:tc>
          <w:tcPr>
            <w:tcW w:type="dxa" w:w="1545"/>
          </w:tcPr>
          <w:p>
            <w:pPr>
              <w:spacing w:after="0"/>
              <w:jc w:val="left"/>
            </w:pPr>
          </w:p>
        </w:tc>
        <w:tc>
          <w:tcPr>
            <w:tcW w:type="dxa" w:w="2069"/>
          </w:tcPr>
          <w:p>
            <w:pPr>
              <w:spacing w:after="0"/>
              <w:jc w:val="left"/>
            </w:pPr>
          </w:p>
        </w:tc>
        <w:tc>
          <w:tcPr>
            <w:tcW w:type="dxa" w:w="1864"/>
          </w:tcPr>
          <w:p>
            <w:pPr>
              <w:spacing w:after="0"/>
              <w:jc w:val="left"/>
            </w:pPr>
          </w:p>
        </w:tc>
      </w:tr>
      <w:tr>
        <w:trPr>
          <w:cantSplit/>
        </w:trPr>
        <w:tc>
          <w:tcPr>
            <w:tcW w:type="dxa" w:w="1769"/>
          </w:tcPr>
          <w:p>
            <w:pPr>
              <w:spacing w:after="0"/>
              <w:jc w:val="left"/>
            </w:pPr>
            <w:r>
              <w:rPr>
                <w:sz w:val="16"/>
              </w:rPr>
              <w:t>Winter Storm, Heavy Snow, Blizzard, Lake-Effect Snow, Winter Weather, Sleet</w:t>
            </w:r>
          </w:p>
        </w:tc>
        <w:tc>
          <w:tcPr>
            <w:tcW w:type="dxa" w:w="1809"/>
          </w:tcPr>
          <w:p>
            <w:pPr>
              <w:spacing w:after="0"/>
              <w:jc w:val="left"/>
            </w:pPr>
            <w:r>
              <w:rPr>
                <w:sz w:val="16"/>
              </w:rPr>
              <w:t>none in data (snowfall: local data)</w:t>
            </w:r>
          </w:p>
        </w:tc>
        <w:tc>
          <w:tcPr>
            <w:tcW w:type="dxa" w:w="1699"/>
          </w:tcPr>
          <w:p>
            <w:pPr>
              <w:spacing w:after="0"/>
              <w:jc w:val="right"/>
            </w:pPr>
            <w:r>
              <w:rPr>
                <w:sz w:val="16"/>
              </w:rPr>
              <w:t>113 records, 1996 to 2026 (113 zone-level)</w:t>
            </w:r>
          </w:p>
        </w:tc>
        <w:tc>
          <w:tcPr>
            <w:tcW w:type="dxa" w:w="1886"/>
          </w:tcPr>
          <w:p>
            <w:pPr>
              <w:spacing w:after="0"/>
              <w:jc w:val="left"/>
            </w:pPr>
          </w:p>
        </w:tc>
        <w:tc>
          <w:tcPr>
            <w:tcW w:type="dxa" w:w="1472"/>
          </w:tcPr>
          <w:p>
            <w:pPr>
              <w:spacing w:after="0"/>
              <w:jc w:val="left"/>
            </w:pPr>
            <w:r>
              <w:rPr>
                <w:sz w:val="16"/>
              </w:rPr>
              <w:t>Heavy Snow, 2003-01-03, $300,000 property; crops not reported (2003 dollars); NWS zone NYZ057</w:t>
            </w:r>
          </w:p>
        </w:tc>
        <w:tc>
          <w:tcPr>
            <w:tcW w:type="dxa" w:w="1545"/>
          </w:tcPr>
          <w:p>
            <w:pPr>
              <w:spacing w:after="0"/>
              <w:jc w:val="left"/>
            </w:pPr>
          </w:p>
        </w:tc>
        <w:tc>
          <w:tcPr>
            <w:tcW w:type="dxa" w:w="2069"/>
          </w:tcPr>
          <w:p>
            <w:pPr>
              <w:spacing w:after="0"/>
              <w:jc w:val="left"/>
            </w:pPr>
            <w:r>
              <w:rPr>
                <w:sz w:val="16"/>
              </w:rPr>
              <w:t>Countywide (zone-level records).</w:t>
            </w:r>
          </w:p>
        </w:tc>
        <w:tc>
          <w:tcPr>
            <w:tcW w:type="dxa" w:w="18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8"/>
        <w:gridCol w:w="2235"/>
        <w:gridCol w:w="2690"/>
        <w:gridCol w:w="1377"/>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8"/>
            <w:shd w:val="clear" w:color="auto" w:fill="E8E8E8"/>
          </w:tcPr>
          <w:p>
            <w:pPr>
              <w:spacing w:after="0"/>
              <w:jc w:val="left"/>
            </w:pPr>
            <w:r>
              <w:rPr>
                <w:b/>
                <w:sz w:val="16"/>
              </w:rPr>
              <w:t>Title</w:t>
            </w:r>
          </w:p>
        </w:tc>
        <w:tc>
          <w:tcPr>
            <w:tcW w:type="dxa" w:w="2235"/>
            <w:shd w:val="clear" w:color="auto" w:fill="E8E8E8"/>
          </w:tcPr>
          <w:p>
            <w:pPr>
              <w:spacing w:after="0"/>
              <w:jc w:val="left"/>
            </w:pPr>
            <w:r>
              <w:rPr>
                <w:b/>
                <w:sz w:val="16"/>
              </w:rPr>
              <w:t>Mapped hazard</w:t>
            </w:r>
          </w:p>
        </w:tc>
        <w:tc>
          <w:tcPr>
            <w:tcW w:type="dxa" w:w="26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7"/>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2024-08-08</w:t>
            </w:r>
          </w:p>
        </w:tc>
        <w:tc>
          <w:tcPr>
            <w:tcW w:type="dxa" w:w="1037"/>
          </w:tcPr>
          <w:p>
            <w:pPr>
              <w:spacing w:after="0"/>
              <w:jc w:val="left"/>
            </w:pPr>
            <w:r>
              <w:rPr>
                <w:sz w:val="16"/>
              </w:rPr>
              <w:t>DR-4825-NY</w:t>
            </w:r>
          </w:p>
        </w:tc>
        <w:tc>
          <w:tcPr>
            <w:tcW w:type="dxa" w:w="1380"/>
          </w:tcPr>
          <w:p>
            <w:pPr>
              <w:spacing w:after="0"/>
              <w:jc w:val="left"/>
            </w:pPr>
            <w:r>
              <w:rPr>
                <w:sz w:val="16"/>
              </w:rPr>
              <w:t>Major disaster</w:t>
            </w:r>
          </w:p>
        </w:tc>
        <w:tc>
          <w:tcPr>
            <w:tcW w:type="dxa" w:w="2428"/>
          </w:tcPr>
          <w:p>
            <w:pPr>
              <w:spacing w:after="0"/>
              <w:jc w:val="left"/>
            </w:pPr>
            <w:r>
              <w:rPr>
                <w:sz w:val="16"/>
              </w:rPr>
              <w:t>Remnants of Tropical Storm Debby</w:t>
            </w:r>
          </w:p>
        </w:tc>
        <w:tc>
          <w:tcPr>
            <w:tcW w:type="dxa" w:w="2235"/>
          </w:tcPr>
          <w:p>
            <w:pPr>
              <w:spacing w:after="0"/>
              <w:jc w:val="left"/>
            </w:pPr>
            <w:r>
              <w:rPr>
                <w:sz w:val="16"/>
              </w:rPr>
              <w:t>Hurricane (primary); also designated: Inland Flooding</w:t>
            </w:r>
          </w:p>
        </w:tc>
        <w:tc>
          <w:tcPr>
            <w:tcW w:type="dxa" w:w="2690"/>
          </w:tcPr>
          <w:p>
            <w:pPr>
              <w:spacing w:after="0"/>
              <w:jc w:val="right"/>
            </w:pPr>
            <w:r>
              <w:rPr>
                <w:sz w:val="16"/>
              </w:rPr>
              <w:t>$10,021,736.04</w:t>
            </w:r>
          </w:p>
        </w:tc>
        <w:tc>
          <w:tcPr>
            <w:tcW w:type="dxa" w:w="1377"/>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380"/>
          </w:tcPr>
          <w:p>
            <w:pPr>
              <w:spacing w:after="0"/>
              <w:jc w:val="left"/>
            </w:pPr>
            <w:r>
              <w:rPr>
                <w:sz w:val="16"/>
              </w:rPr>
              <w:t>Emergency</w:t>
            </w:r>
          </w:p>
        </w:tc>
        <w:tc>
          <w:tcPr>
            <w:tcW w:type="dxa" w:w="2428"/>
          </w:tcPr>
          <w:p>
            <w:pPr>
              <w:spacing w:after="0"/>
              <w:jc w:val="left"/>
            </w:pPr>
            <w:r>
              <w:rPr>
                <w:sz w:val="16"/>
              </w:rPr>
              <w:t>Hurricane Henri</w:t>
            </w:r>
          </w:p>
        </w:tc>
        <w:tc>
          <w:tcPr>
            <w:tcW w:type="dxa" w:w="2235"/>
          </w:tcPr>
          <w:p>
            <w:pPr>
              <w:spacing w:after="0"/>
              <w:jc w:val="left"/>
            </w:pPr>
            <w:r>
              <w:rPr>
                <w:sz w:val="16"/>
              </w:rPr>
              <w:t>Hurricane</w:t>
            </w:r>
          </w:p>
        </w:tc>
        <w:tc>
          <w:tcPr>
            <w:tcW w:type="dxa" w:w="2690"/>
          </w:tcPr>
          <w:p>
            <w:pPr>
              <w:spacing w:after="0"/>
              <w:jc w:val="right"/>
            </w:pPr>
            <w:r>
              <w:rPr>
                <w:sz w:val="16"/>
              </w:rPr>
              <w:t>no Public Assistance recorded</w:t>
            </w:r>
          </w:p>
        </w:tc>
        <w:tc>
          <w:tcPr>
            <w:tcW w:type="dxa" w:w="1377"/>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80"/>
          </w:tcPr>
          <w:p>
            <w:pPr>
              <w:spacing w:after="0"/>
              <w:jc w:val="left"/>
            </w:pPr>
            <w:r>
              <w:rPr>
                <w:sz w:val="16"/>
              </w:rPr>
              <w:t>Major disaster</w:t>
            </w:r>
          </w:p>
        </w:tc>
        <w:tc>
          <w:tcPr>
            <w:tcW w:type="dxa" w:w="2428"/>
          </w:tcPr>
          <w:p>
            <w:pPr>
              <w:spacing w:after="0"/>
              <w:jc w:val="left"/>
            </w:pPr>
            <w:r>
              <w:rPr>
                <w:sz w:val="16"/>
              </w:rPr>
              <w:t>COVID-19 Pandemic</w:t>
            </w:r>
          </w:p>
        </w:tc>
        <w:tc>
          <w:tcPr>
            <w:tcW w:type="dxa" w:w="2235"/>
          </w:tcPr>
          <w:p>
            <w:pPr>
              <w:spacing w:after="0"/>
              <w:jc w:val="left"/>
            </w:pPr>
            <w:r>
              <w:rPr>
                <w:sz w:val="16"/>
              </w:rPr>
              <w:t>Non-natural, not counted</w:t>
            </w:r>
          </w:p>
        </w:tc>
        <w:tc>
          <w:tcPr>
            <w:tcW w:type="dxa" w:w="2690"/>
          </w:tcPr>
          <w:p>
            <w:pPr>
              <w:spacing w:after="0"/>
              <w:jc w:val="right"/>
            </w:pPr>
            <w:r>
              <w:rPr>
                <w:sz w:val="16"/>
              </w:rPr>
              <w:t>$665,383.06</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80"/>
          </w:tcPr>
          <w:p>
            <w:pPr>
              <w:spacing w:after="0"/>
              <w:jc w:val="left"/>
            </w:pPr>
            <w:r>
              <w:rPr>
                <w:sz w:val="16"/>
              </w:rPr>
              <w:t>Emergency</w:t>
            </w:r>
          </w:p>
        </w:tc>
        <w:tc>
          <w:tcPr>
            <w:tcW w:type="dxa" w:w="2428"/>
          </w:tcPr>
          <w:p>
            <w:pPr>
              <w:spacing w:after="0"/>
              <w:jc w:val="left"/>
            </w:pPr>
            <w:r>
              <w:rPr>
                <w:sz w:val="16"/>
              </w:rPr>
              <w:t>COVID-19</w:t>
            </w:r>
          </w:p>
        </w:tc>
        <w:tc>
          <w:tcPr>
            <w:tcW w:type="dxa" w:w="2235"/>
          </w:tcPr>
          <w:p>
            <w:pPr>
              <w:spacing w:after="0"/>
              <w:jc w:val="left"/>
            </w:pPr>
            <w:r>
              <w:rPr>
                <w:sz w:val="16"/>
              </w:rPr>
              <w:t>Non-natural, not counted</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r>
              <w:rPr>
                <w:sz w:val="16"/>
              </w:rPr>
              <w:t>same incident as DR-4480</w:t>
            </w:r>
          </w:p>
        </w:tc>
      </w:tr>
      <w:tr>
        <w:trPr>
          <w:cantSplit/>
        </w:trPr>
        <w:tc>
          <w:tcPr>
            <w:tcW w:type="dxa" w:w="1037"/>
          </w:tcPr>
          <w:p>
            <w:pPr>
              <w:spacing w:after="0"/>
              <w:jc w:val="left"/>
            </w:pPr>
            <w:r>
              <w:rPr>
                <w:sz w:val="16"/>
              </w:rPr>
              <w:t>2018-10-01</w:t>
            </w:r>
          </w:p>
        </w:tc>
        <w:tc>
          <w:tcPr>
            <w:tcW w:type="dxa" w:w="1037"/>
          </w:tcPr>
          <w:p>
            <w:pPr>
              <w:spacing w:after="0"/>
              <w:jc w:val="left"/>
            </w:pPr>
            <w:r>
              <w:rPr>
                <w:sz w:val="16"/>
              </w:rPr>
              <w:t>2018-08-13</w:t>
            </w:r>
          </w:p>
        </w:tc>
        <w:tc>
          <w:tcPr>
            <w:tcW w:type="dxa" w:w="1037"/>
          </w:tcPr>
          <w:p>
            <w:pPr>
              <w:spacing w:after="0"/>
              <w:jc w:val="left"/>
            </w:pPr>
            <w:r>
              <w:rPr>
                <w:sz w:val="16"/>
              </w:rPr>
              <w:t>DR-4397-NY</w:t>
            </w:r>
          </w:p>
        </w:tc>
        <w:tc>
          <w:tcPr>
            <w:tcW w:type="dxa" w:w="1380"/>
          </w:tcPr>
          <w:p>
            <w:pPr>
              <w:spacing w:after="0"/>
              <w:jc w:val="left"/>
            </w:pPr>
            <w:r>
              <w:rPr>
                <w:sz w:val="16"/>
              </w:rPr>
              <w:t>Major disaster</w:t>
            </w:r>
          </w:p>
        </w:tc>
        <w:tc>
          <w:tcPr>
            <w:tcW w:type="dxa" w:w="2428"/>
          </w:tcPr>
          <w:p>
            <w:pPr>
              <w:spacing w:after="0"/>
              <w:jc w:val="left"/>
            </w:pPr>
            <w:r>
              <w:rPr>
                <w:sz w:val="16"/>
              </w:rPr>
              <w:t>Severe Storms and Flooding</w:t>
            </w:r>
          </w:p>
        </w:tc>
        <w:tc>
          <w:tcPr>
            <w:tcW w:type="dxa" w:w="2235"/>
          </w:tcPr>
          <w:p>
            <w:pPr>
              <w:spacing w:after="0"/>
              <w:jc w:val="left"/>
            </w:pPr>
            <w:r>
              <w:rPr>
                <w:sz w:val="16"/>
              </w:rPr>
              <w:t>Inland Flooding</w:t>
            </w:r>
          </w:p>
        </w:tc>
        <w:tc>
          <w:tcPr>
            <w:tcW w:type="dxa" w:w="2690"/>
          </w:tcPr>
          <w:p>
            <w:pPr>
              <w:spacing w:after="0"/>
              <w:jc w:val="right"/>
            </w:pPr>
            <w:r>
              <w:rPr>
                <w:sz w:val="16"/>
              </w:rPr>
              <w:t>$3,200,311.02</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380"/>
          </w:tcPr>
          <w:p>
            <w:pPr>
              <w:spacing w:after="0"/>
              <w:jc w:val="left"/>
            </w:pPr>
            <w:r>
              <w:rPr>
                <w:sz w:val="16"/>
              </w:rPr>
              <w:t>Major disaster</w:t>
            </w:r>
          </w:p>
        </w:tc>
        <w:tc>
          <w:tcPr>
            <w:tcW w:type="dxa" w:w="2428"/>
          </w:tcPr>
          <w:p>
            <w:pPr>
              <w:spacing w:after="0"/>
              <w:jc w:val="left"/>
            </w:pPr>
            <w:r>
              <w:rPr>
                <w:sz w:val="16"/>
              </w:rPr>
              <w:t>Severe Winter Storm and Snowstorm</w:t>
            </w:r>
          </w:p>
        </w:tc>
        <w:tc>
          <w:tcPr>
            <w:tcW w:type="dxa" w:w="2235"/>
          </w:tcPr>
          <w:p>
            <w:pPr>
              <w:spacing w:after="0"/>
              <w:jc w:val="left"/>
            </w:pPr>
            <w:r>
              <w:rPr>
                <w:sz w:val="16"/>
              </w:rPr>
              <w:t>Winter Weather</w:t>
            </w:r>
          </w:p>
        </w:tc>
        <w:tc>
          <w:tcPr>
            <w:tcW w:type="dxa" w:w="2690"/>
          </w:tcPr>
          <w:p>
            <w:pPr>
              <w:spacing w:after="0"/>
              <w:jc w:val="right"/>
            </w:pPr>
            <w:r>
              <w:rPr>
                <w:sz w:val="16"/>
              </w:rPr>
              <w:t>$524,681.93</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2014-07-08</w:t>
            </w:r>
          </w:p>
        </w:tc>
        <w:tc>
          <w:tcPr>
            <w:tcW w:type="dxa" w:w="1037"/>
          </w:tcPr>
          <w:p>
            <w:pPr>
              <w:spacing w:after="0"/>
              <w:jc w:val="left"/>
            </w:pPr>
            <w:r>
              <w:rPr>
                <w:sz w:val="16"/>
              </w:rPr>
              <w:t>2014-05-13</w:t>
            </w:r>
          </w:p>
        </w:tc>
        <w:tc>
          <w:tcPr>
            <w:tcW w:type="dxa" w:w="1037"/>
          </w:tcPr>
          <w:p>
            <w:pPr>
              <w:spacing w:after="0"/>
              <w:jc w:val="left"/>
            </w:pPr>
            <w:r>
              <w:rPr>
                <w:sz w:val="16"/>
              </w:rPr>
              <w:t>DR-4180-NY</w:t>
            </w:r>
          </w:p>
        </w:tc>
        <w:tc>
          <w:tcPr>
            <w:tcW w:type="dxa" w:w="1380"/>
          </w:tcPr>
          <w:p>
            <w:pPr>
              <w:spacing w:after="0"/>
              <w:jc w:val="left"/>
            </w:pPr>
            <w:r>
              <w:rPr>
                <w:sz w:val="16"/>
              </w:rPr>
              <w:t>Major disaster</w:t>
            </w:r>
          </w:p>
        </w:tc>
        <w:tc>
          <w:tcPr>
            <w:tcW w:type="dxa" w:w="2428"/>
          </w:tcPr>
          <w:p>
            <w:pPr>
              <w:spacing w:after="0"/>
              <w:jc w:val="left"/>
            </w:pPr>
            <w:r>
              <w:rPr>
                <w:sz w:val="16"/>
              </w:rPr>
              <w:t>Severe Storms and Flooding</w:t>
            </w:r>
          </w:p>
        </w:tc>
        <w:tc>
          <w:tcPr>
            <w:tcW w:type="dxa" w:w="2235"/>
          </w:tcPr>
          <w:p>
            <w:pPr>
              <w:spacing w:after="0"/>
              <w:jc w:val="left"/>
            </w:pPr>
            <w:r>
              <w:rPr>
                <w:sz w:val="16"/>
              </w:rPr>
              <w:t>Inland Flooding</w:t>
            </w:r>
          </w:p>
        </w:tc>
        <w:tc>
          <w:tcPr>
            <w:tcW w:type="dxa" w:w="2690"/>
          </w:tcPr>
          <w:p>
            <w:pPr>
              <w:spacing w:after="0"/>
              <w:jc w:val="right"/>
            </w:pPr>
            <w:r>
              <w:rPr>
                <w:sz w:val="16"/>
              </w:rPr>
              <w:t>$347,950.85</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2013-06-26</w:t>
            </w:r>
          </w:p>
        </w:tc>
        <w:tc>
          <w:tcPr>
            <w:tcW w:type="dxa" w:w="1037"/>
          </w:tcPr>
          <w:p>
            <w:pPr>
              <w:spacing w:after="0"/>
              <w:jc w:val="left"/>
            </w:pPr>
            <w:r>
              <w:rPr>
                <w:sz w:val="16"/>
              </w:rPr>
              <w:t>DR-4129-NY</w:t>
            </w:r>
          </w:p>
        </w:tc>
        <w:tc>
          <w:tcPr>
            <w:tcW w:type="dxa" w:w="1380"/>
          </w:tcPr>
          <w:p>
            <w:pPr>
              <w:spacing w:after="0"/>
              <w:jc w:val="left"/>
            </w:pPr>
            <w:r>
              <w:rPr>
                <w:sz w:val="16"/>
              </w:rPr>
              <w:t>Major disaster</w:t>
            </w:r>
          </w:p>
        </w:tc>
        <w:tc>
          <w:tcPr>
            <w:tcW w:type="dxa" w:w="2428"/>
          </w:tcPr>
          <w:p>
            <w:pPr>
              <w:spacing w:after="0"/>
              <w:jc w:val="left"/>
            </w:pPr>
            <w:r>
              <w:rPr>
                <w:sz w:val="16"/>
              </w:rPr>
              <w:t>Severe Storms and Flooding</w:t>
            </w:r>
          </w:p>
        </w:tc>
        <w:tc>
          <w:tcPr>
            <w:tcW w:type="dxa" w:w="2235"/>
          </w:tcPr>
          <w:p>
            <w:pPr>
              <w:spacing w:after="0"/>
              <w:jc w:val="left"/>
            </w:pPr>
            <w:r>
              <w:rPr>
                <w:sz w:val="16"/>
              </w:rPr>
              <w:t>Inland Flooding</w:t>
            </w:r>
          </w:p>
        </w:tc>
        <w:tc>
          <w:tcPr>
            <w:tcW w:type="dxa" w:w="2690"/>
          </w:tcPr>
          <w:p>
            <w:pPr>
              <w:spacing w:after="0"/>
              <w:jc w:val="right"/>
            </w:pPr>
            <w:r>
              <w:rPr>
                <w:sz w:val="16"/>
              </w:rPr>
              <w:t>$186,937.33</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80"/>
          </w:tcPr>
          <w:p>
            <w:pPr>
              <w:spacing w:after="0"/>
              <w:jc w:val="left"/>
            </w:pPr>
            <w:r>
              <w:rPr>
                <w:sz w:val="16"/>
              </w:rPr>
              <w:t>Emergency</w:t>
            </w:r>
          </w:p>
        </w:tc>
        <w:tc>
          <w:tcPr>
            <w:tcW w:type="dxa" w:w="2428"/>
          </w:tcPr>
          <w:p>
            <w:pPr>
              <w:spacing w:after="0"/>
              <w:jc w:val="left"/>
            </w:pPr>
            <w:r>
              <w:rPr>
                <w:sz w:val="16"/>
              </w:rPr>
              <w:t>Hurricane Sandy</w:t>
            </w:r>
          </w:p>
        </w:tc>
        <w:tc>
          <w:tcPr>
            <w:tcW w:type="dxa" w:w="2235"/>
          </w:tcPr>
          <w:p>
            <w:pPr>
              <w:spacing w:after="0"/>
              <w:jc w:val="left"/>
            </w:pPr>
            <w:r>
              <w:rPr>
                <w:sz w:val="16"/>
              </w:rPr>
              <w:t>Hurricane</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2011-09-07</w:t>
            </w:r>
          </w:p>
        </w:tc>
        <w:tc>
          <w:tcPr>
            <w:tcW w:type="dxa" w:w="1037"/>
          </w:tcPr>
          <w:p>
            <w:pPr>
              <w:spacing w:after="0"/>
              <w:jc w:val="left"/>
            </w:pPr>
            <w:r>
              <w:rPr>
                <w:sz w:val="16"/>
              </w:rPr>
              <w:t>DR-4031-NY</w:t>
            </w:r>
          </w:p>
        </w:tc>
        <w:tc>
          <w:tcPr>
            <w:tcW w:type="dxa" w:w="1380"/>
          </w:tcPr>
          <w:p>
            <w:pPr>
              <w:spacing w:after="0"/>
              <w:jc w:val="left"/>
            </w:pPr>
            <w:r>
              <w:rPr>
                <w:sz w:val="16"/>
              </w:rPr>
              <w:t>Major disaster</w:t>
            </w:r>
          </w:p>
        </w:tc>
        <w:tc>
          <w:tcPr>
            <w:tcW w:type="dxa" w:w="2428"/>
          </w:tcPr>
          <w:p>
            <w:pPr>
              <w:spacing w:after="0"/>
              <w:jc w:val="left"/>
            </w:pPr>
            <w:r>
              <w:rPr>
                <w:sz w:val="16"/>
              </w:rPr>
              <w:t>Remnants of Tropical Storm Lee</w:t>
            </w:r>
          </w:p>
        </w:tc>
        <w:tc>
          <w:tcPr>
            <w:tcW w:type="dxa" w:w="2235"/>
          </w:tcPr>
          <w:p>
            <w:pPr>
              <w:spacing w:after="0"/>
              <w:jc w:val="left"/>
            </w:pPr>
            <w:r>
              <w:rPr>
                <w:sz w:val="16"/>
              </w:rPr>
              <w:t>Hurricane</w:t>
            </w:r>
          </w:p>
        </w:tc>
        <w:tc>
          <w:tcPr>
            <w:tcW w:type="dxa" w:w="2690"/>
          </w:tcPr>
          <w:p>
            <w:pPr>
              <w:spacing w:after="0"/>
              <w:jc w:val="right"/>
            </w:pPr>
            <w:r>
              <w:rPr>
                <w:sz w:val="16"/>
              </w:rPr>
              <w:t>$3,468,417.35</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2011-09-07</w:t>
            </w:r>
          </w:p>
        </w:tc>
        <w:tc>
          <w:tcPr>
            <w:tcW w:type="dxa" w:w="1037"/>
          </w:tcPr>
          <w:p>
            <w:pPr>
              <w:spacing w:after="0"/>
              <w:jc w:val="left"/>
            </w:pPr>
            <w:r>
              <w:rPr>
                <w:sz w:val="16"/>
              </w:rPr>
              <w:t>EM-3341-NY</w:t>
            </w:r>
          </w:p>
        </w:tc>
        <w:tc>
          <w:tcPr>
            <w:tcW w:type="dxa" w:w="1380"/>
          </w:tcPr>
          <w:p>
            <w:pPr>
              <w:spacing w:after="0"/>
              <w:jc w:val="left"/>
            </w:pPr>
            <w:r>
              <w:rPr>
                <w:sz w:val="16"/>
              </w:rPr>
              <w:t>Emergency</w:t>
            </w:r>
          </w:p>
        </w:tc>
        <w:tc>
          <w:tcPr>
            <w:tcW w:type="dxa" w:w="2428"/>
          </w:tcPr>
          <w:p>
            <w:pPr>
              <w:spacing w:after="0"/>
              <w:jc w:val="left"/>
            </w:pPr>
            <w:r>
              <w:rPr>
                <w:sz w:val="16"/>
              </w:rPr>
              <w:t>Remnants of Tropical Storm Lee</w:t>
            </w:r>
          </w:p>
        </w:tc>
        <w:tc>
          <w:tcPr>
            <w:tcW w:type="dxa" w:w="2235"/>
          </w:tcPr>
          <w:p>
            <w:pPr>
              <w:spacing w:after="0"/>
              <w:jc w:val="left"/>
            </w:pPr>
            <w:r>
              <w:rPr>
                <w:sz w:val="16"/>
              </w:rPr>
              <w:t>Hurricane</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r>
              <w:rPr>
                <w:sz w:val="16"/>
              </w:rPr>
              <w:t>same incident as DR-4031</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380"/>
          </w:tcPr>
          <w:p>
            <w:pPr>
              <w:spacing w:after="0"/>
              <w:jc w:val="left"/>
            </w:pPr>
            <w:r>
              <w:rPr>
                <w:sz w:val="16"/>
              </w:rPr>
              <w:t>Major disaster</w:t>
            </w:r>
          </w:p>
        </w:tc>
        <w:tc>
          <w:tcPr>
            <w:tcW w:type="dxa" w:w="2428"/>
          </w:tcPr>
          <w:p>
            <w:pPr>
              <w:spacing w:after="0"/>
              <w:jc w:val="left"/>
            </w:pPr>
            <w:r>
              <w:rPr>
                <w:sz w:val="16"/>
              </w:rPr>
              <w:t>Hurricane Irene</w:t>
            </w:r>
          </w:p>
        </w:tc>
        <w:tc>
          <w:tcPr>
            <w:tcW w:type="dxa" w:w="2235"/>
          </w:tcPr>
          <w:p>
            <w:pPr>
              <w:spacing w:after="0"/>
              <w:jc w:val="left"/>
            </w:pPr>
            <w:r>
              <w:rPr>
                <w:sz w:val="16"/>
              </w:rPr>
              <w:t>Hurricane</w:t>
            </w:r>
          </w:p>
        </w:tc>
        <w:tc>
          <w:tcPr>
            <w:tcW w:type="dxa" w:w="2690"/>
          </w:tcPr>
          <w:p>
            <w:pPr>
              <w:spacing w:after="0"/>
              <w:jc w:val="right"/>
            </w:pPr>
            <w:r>
              <w:rPr>
                <w:sz w:val="16"/>
              </w:rPr>
              <w:t>$10,482,246.40</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2011-08-25</w:t>
            </w:r>
          </w:p>
        </w:tc>
        <w:tc>
          <w:tcPr>
            <w:tcW w:type="dxa" w:w="1037"/>
          </w:tcPr>
          <w:p>
            <w:pPr>
              <w:spacing w:after="0"/>
              <w:jc w:val="left"/>
            </w:pPr>
            <w:r>
              <w:rPr>
                <w:sz w:val="16"/>
              </w:rPr>
              <w:t>EM-3328-NY</w:t>
            </w:r>
          </w:p>
        </w:tc>
        <w:tc>
          <w:tcPr>
            <w:tcW w:type="dxa" w:w="1380"/>
          </w:tcPr>
          <w:p>
            <w:pPr>
              <w:spacing w:after="0"/>
              <w:jc w:val="left"/>
            </w:pPr>
            <w:r>
              <w:rPr>
                <w:sz w:val="16"/>
              </w:rPr>
              <w:t>Emergency</w:t>
            </w:r>
          </w:p>
        </w:tc>
        <w:tc>
          <w:tcPr>
            <w:tcW w:type="dxa" w:w="2428"/>
          </w:tcPr>
          <w:p>
            <w:pPr>
              <w:spacing w:after="0"/>
              <w:jc w:val="left"/>
            </w:pPr>
            <w:r>
              <w:rPr>
                <w:sz w:val="16"/>
              </w:rPr>
              <w:t>Hurricane Irene</w:t>
            </w:r>
          </w:p>
        </w:tc>
        <w:tc>
          <w:tcPr>
            <w:tcW w:type="dxa" w:w="2235"/>
          </w:tcPr>
          <w:p>
            <w:pPr>
              <w:spacing w:after="0"/>
              <w:jc w:val="left"/>
            </w:pPr>
            <w:r>
              <w:rPr>
                <w:sz w:val="16"/>
              </w:rPr>
              <w:t>Hurricane</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r>
              <w:rPr>
                <w:sz w:val="16"/>
              </w:rPr>
              <w:t>same incident as DR-4020</w:t>
            </w: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380"/>
          </w:tcPr>
          <w:p>
            <w:pPr>
              <w:spacing w:after="0"/>
              <w:jc w:val="left"/>
            </w:pPr>
            <w:r>
              <w:rPr>
                <w:sz w:val="16"/>
              </w:rPr>
              <w:t>Major disaster</w:t>
            </w:r>
          </w:p>
        </w:tc>
        <w:tc>
          <w:tcPr>
            <w:tcW w:type="dxa" w:w="2428"/>
          </w:tcPr>
          <w:p>
            <w:pPr>
              <w:spacing w:after="0"/>
              <w:jc w:val="left"/>
            </w:pPr>
            <w:r>
              <w:rPr>
                <w:sz w:val="16"/>
              </w:rPr>
              <w:t>Severe Storms, Flooding, Tornadoes, and Straight-Line Winds</w:t>
            </w:r>
          </w:p>
        </w:tc>
        <w:tc>
          <w:tcPr>
            <w:tcW w:type="dxa" w:w="2235"/>
          </w:tcPr>
          <w:p>
            <w:pPr>
              <w:spacing w:after="0"/>
              <w:jc w:val="left"/>
            </w:pPr>
            <w:r>
              <w:rPr>
                <w:sz w:val="16"/>
              </w:rPr>
              <w:t>Inland Flooding (primary); also designated: Strong Wind, Tornado</w:t>
            </w:r>
          </w:p>
        </w:tc>
        <w:tc>
          <w:tcPr>
            <w:tcW w:type="dxa" w:w="2690"/>
          </w:tcPr>
          <w:p>
            <w:pPr>
              <w:spacing w:after="0"/>
              <w:jc w:val="right"/>
            </w:pPr>
            <w:r>
              <w:rPr>
                <w:sz w:val="16"/>
              </w:rPr>
              <w:t>$419,657.11</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2009-03-04</w:t>
            </w:r>
          </w:p>
        </w:tc>
        <w:tc>
          <w:tcPr>
            <w:tcW w:type="dxa" w:w="1037"/>
          </w:tcPr>
          <w:p>
            <w:pPr>
              <w:spacing w:after="0"/>
              <w:jc w:val="left"/>
            </w:pPr>
            <w:r>
              <w:rPr>
                <w:sz w:val="16"/>
              </w:rPr>
              <w:t>2008-12-11</w:t>
            </w:r>
          </w:p>
        </w:tc>
        <w:tc>
          <w:tcPr>
            <w:tcW w:type="dxa" w:w="1037"/>
          </w:tcPr>
          <w:p>
            <w:pPr>
              <w:spacing w:after="0"/>
              <w:jc w:val="left"/>
            </w:pPr>
            <w:r>
              <w:rPr>
                <w:sz w:val="16"/>
              </w:rPr>
              <w:t>DR-1827-NY</w:t>
            </w:r>
          </w:p>
        </w:tc>
        <w:tc>
          <w:tcPr>
            <w:tcW w:type="dxa" w:w="1380"/>
          </w:tcPr>
          <w:p>
            <w:pPr>
              <w:spacing w:after="0"/>
              <w:jc w:val="left"/>
            </w:pPr>
            <w:r>
              <w:rPr>
                <w:sz w:val="16"/>
              </w:rPr>
              <w:t>Major disaster</w:t>
            </w:r>
          </w:p>
        </w:tc>
        <w:tc>
          <w:tcPr>
            <w:tcW w:type="dxa" w:w="2428"/>
          </w:tcPr>
          <w:p>
            <w:pPr>
              <w:spacing w:after="0"/>
              <w:jc w:val="left"/>
            </w:pPr>
            <w:r>
              <w:rPr>
                <w:sz w:val="16"/>
              </w:rPr>
              <w:t>Severe Winter Storm</w:t>
            </w:r>
          </w:p>
        </w:tc>
        <w:tc>
          <w:tcPr>
            <w:tcW w:type="dxa" w:w="2235"/>
          </w:tcPr>
          <w:p>
            <w:pPr>
              <w:spacing w:after="0"/>
              <w:jc w:val="left"/>
            </w:pPr>
            <w:r>
              <w:rPr>
                <w:sz w:val="16"/>
              </w:rPr>
              <w:t>Winter Weather</w:t>
            </w:r>
          </w:p>
        </w:tc>
        <w:tc>
          <w:tcPr>
            <w:tcW w:type="dxa" w:w="2690"/>
          </w:tcPr>
          <w:p>
            <w:pPr>
              <w:spacing w:after="0"/>
              <w:jc w:val="right"/>
            </w:pPr>
            <w:r>
              <w:rPr>
                <w:sz w:val="16"/>
              </w:rPr>
              <w:t>$1,309,696.60</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2008-12-18</w:t>
            </w:r>
          </w:p>
        </w:tc>
        <w:tc>
          <w:tcPr>
            <w:tcW w:type="dxa" w:w="1037"/>
          </w:tcPr>
          <w:p>
            <w:pPr>
              <w:spacing w:after="0"/>
              <w:jc w:val="left"/>
            </w:pPr>
            <w:r>
              <w:rPr>
                <w:sz w:val="16"/>
              </w:rPr>
              <w:t>2008-12-11</w:t>
            </w:r>
          </w:p>
        </w:tc>
        <w:tc>
          <w:tcPr>
            <w:tcW w:type="dxa" w:w="1037"/>
          </w:tcPr>
          <w:p>
            <w:pPr>
              <w:spacing w:after="0"/>
              <w:jc w:val="left"/>
            </w:pPr>
            <w:r>
              <w:rPr>
                <w:sz w:val="16"/>
              </w:rPr>
              <w:t>EM-3299-NY</w:t>
            </w:r>
          </w:p>
        </w:tc>
        <w:tc>
          <w:tcPr>
            <w:tcW w:type="dxa" w:w="1380"/>
          </w:tcPr>
          <w:p>
            <w:pPr>
              <w:spacing w:after="0"/>
              <w:jc w:val="left"/>
            </w:pPr>
            <w:r>
              <w:rPr>
                <w:sz w:val="16"/>
              </w:rPr>
              <w:t>Emergency</w:t>
            </w:r>
          </w:p>
        </w:tc>
        <w:tc>
          <w:tcPr>
            <w:tcW w:type="dxa" w:w="2428"/>
          </w:tcPr>
          <w:p>
            <w:pPr>
              <w:spacing w:after="0"/>
              <w:jc w:val="left"/>
            </w:pPr>
            <w:r>
              <w:rPr>
                <w:sz w:val="16"/>
              </w:rPr>
              <w:t>Severe Winter Storm</w:t>
            </w:r>
          </w:p>
        </w:tc>
        <w:tc>
          <w:tcPr>
            <w:tcW w:type="dxa" w:w="2235"/>
          </w:tcPr>
          <w:p>
            <w:pPr>
              <w:spacing w:after="0"/>
              <w:jc w:val="left"/>
            </w:pPr>
            <w:r>
              <w:rPr>
                <w:sz w:val="16"/>
              </w:rPr>
              <w:t>Winter Weather</w:t>
            </w:r>
          </w:p>
        </w:tc>
        <w:tc>
          <w:tcPr>
            <w:tcW w:type="dxa" w:w="2690"/>
          </w:tcPr>
          <w:p>
            <w:pPr>
              <w:spacing w:after="0"/>
              <w:jc w:val="right"/>
            </w:pPr>
            <w:r>
              <w:rPr>
                <w:sz w:val="16"/>
              </w:rPr>
              <w:t>$414,312.29</w:t>
            </w:r>
          </w:p>
        </w:tc>
        <w:tc>
          <w:tcPr>
            <w:tcW w:type="dxa" w:w="1377"/>
          </w:tcPr>
          <w:p>
            <w:pPr>
              <w:spacing w:after="0"/>
              <w:jc w:val="left"/>
            </w:pPr>
          </w:p>
        </w:tc>
        <w:tc>
          <w:tcPr>
            <w:tcW w:type="dxa" w:w="893"/>
          </w:tcPr>
          <w:p>
            <w:pPr>
              <w:spacing w:after="0"/>
              <w:jc w:val="left"/>
            </w:pPr>
            <w:r>
              <w:rPr>
                <w:sz w:val="16"/>
              </w:rPr>
              <w:t>same incident as DR-1827</w:t>
            </w:r>
          </w:p>
        </w:tc>
      </w:tr>
      <w:tr>
        <w:trPr>
          <w:cantSplit/>
        </w:trPr>
        <w:tc>
          <w:tcPr>
            <w:tcW w:type="dxa" w:w="1037"/>
          </w:tcPr>
          <w:p>
            <w:pPr>
              <w:spacing w:after="0"/>
              <w:jc w:val="left"/>
            </w:pPr>
            <w:r>
              <w:rPr>
                <w:sz w:val="16"/>
              </w:rPr>
              <w:t>2007-07-02</w:t>
            </w:r>
          </w:p>
        </w:tc>
        <w:tc>
          <w:tcPr>
            <w:tcW w:type="dxa" w:w="1037"/>
          </w:tcPr>
          <w:p>
            <w:pPr>
              <w:spacing w:after="0"/>
              <w:jc w:val="left"/>
            </w:pPr>
            <w:r>
              <w:rPr>
                <w:sz w:val="16"/>
              </w:rPr>
              <w:t>2007-06-19</w:t>
            </w:r>
          </w:p>
        </w:tc>
        <w:tc>
          <w:tcPr>
            <w:tcW w:type="dxa" w:w="1037"/>
          </w:tcPr>
          <w:p>
            <w:pPr>
              <w:spacing w:after="0"/>
              <w:jc w:val="left"/>
            </w:pPr>
            <w:r>
              <w:rPr>
                <w:sz w:val="16"/>
              </w:rPr>
              <w:t>DR-1710-NY</w:t>
            </w:r>
          </w:p>
        </w:tc>
        <w:tc>
          <w:tcPr>
            <w:tcW w:type="dxa" w:w="1380"/>
          </w:tcPr>
          <w:p>
            <w:pPr>
              <w:spacing w:after="0"/>
              <w:jc w:val="left"/>
            </w:pPr>
            <w:r>
              <w:rPr>
                <w:sz w:val="16"/>
              </w:rPr>
              <w:t>Major disaster</w:t>
            </w:r>
          </w:p>
        </w:tc>
        <w:tc>
          <w:tcPr>
            <w:tcW w:type="dxa" w:w="2428"/>
          </w:tcPr>
          <w:p>
            <w:pPr>
              <w:spacing w:after="0"/>
              <w:jc w:val="left"/>
            </w:pPr>
            <w:r>
              <w:rPr>
                <w:sz w:val="16"/>
              </w:rPr>
              <w:t>Severe Storms and Flooding</w:t>
            </w:r>
          </w:p>
        </w:tc>
        <w:tc>
          <w:tcPr>
            <w:tcW w:type="dxa" w:w="2235"/>
          </w:tcPr>
          <w:p>
            <w:pPr>
              <w:spacing w:after="0"/>
              <w:jc w:val="left"/>
            </w:pPr>
            <w:r>
              <w:rPr>
                <w:sz w:val="16"/>
              </w:rPr>
              <w:t>Inland Flooding</w:t>
            </w:r>
          </w:p>
        </w:tc>
        <w:tc>
          <w:tcPr>
            <w:tcW w:type="dxa" w:w="2690"/>
          </w:tcPr>
          <w:p>
            <w:pPr>
              <w:spacing w:after="0"/>
              <w:jc w:val="right"/>
            </w:pPr>
            <w:r>
              <w:rPr>
                <w:sz w:val="16"/>
              </w:rPr>
              <w:t>$7,010,807.84</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2006-11-16</w:t>
            </w:r>
          </w:p>
        </w:tc>
        <w:tc>
          <w:tcPr>
            <w:tcW w:type="dxa" w:w="1037"/>
          </w:tcPr>
          <w:p>
            <w:pPr>
              <w:spacing w:after="0"/>
              <w:jc w:val="left"/>
            </w:pPr>
            <w:r>
              <w:rPr>
                <w:sz w:val="16"/>
              </w:rPr>
              <w:t>DR-1670-NY</w:t>
            </w:r>
          </w:p>
        </w:tc>
        <w:tc>
          <w:tcPr>
            <w:tcW w:type="dxa" w:w="1380"/>
          </w:tcPr>
          <w:p>
            <w:pPr>
              <w:spacing w:after="0"/>
              <w:jc w:val="left"/>
            </w:pPr>
            <w:r>
              <w:rPr>
                <w:sz w:val="16"/>
              </w:rPr>
              <w:t>Major disaster</w:t>
            </w:r>
          </w:p>
        </w:tc>
        <w:tc>
          <w:tcPr>
            <w:tcW w:type="dxa" w:w="2428"/>
          </w:tcPr>
          <w:p>
            <w:pPr>
              <w:spacing w:after="0"/>
              <w:jc w:val="left"/>
            </w:pPr>
            <w:r>
              <w:rPr>
                <w:sz w:val="16"/>
              </w:rPr>
              <w:t>Severe Storms and Flooding</w:t>
            </w:r>
          </w:p>
        </w:tc>
        <w:tc>
          <w:tcPr>
            <w:tcW w:type="dxa" w:w="2235"/>
          </w:tcPr>
          <w:p>
            <w:pPr>
              <w:spacing w:after="0"/>
              <w:jc w:val="left"/>
            </w:pPr>
            <w:r>
              <w:rPr>
                <w:sz w:val="16"/>
              </w:rPr>
              <w:t>Inland Flooding</w:t>
            </w:r>
          </w:p>
        </w:tc>
        <w:tc>
          <w:tcPr>
            <w:tcW w:type="dxa" w:w="2690"/>
          </w:tcPr>
          <w:p>
            <w:pPr>
              <w:spacing w:after="0"/>
              <w:jc w:val="right"/>
            </w:pPr>
            <w:r>
              <w:rPr>
                <w:sz w:val="16"/>
              </w:rPr>
              <w:t>$6,477,676.48</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380"/>
          </w:tcPr>
          <w:p>
            <w:pPr>
              <w:spacing w:after="0"/>
              <w:jc w:val="left"/>
            </w:pPr>
            <w:r>
              <w:rPr>
                <w:sz w:val="16"/>
              </w:rPr>
              <w:t>Major disaster</w:t>
            </w:r>
          </w:p>
        </w:tc>
        <w:tc>
          <w:tcPr>
            <w:tcW w:type="dxa" w:w="2428"/>
          </w:tcPr>
          <w:p>
            <w:pPr>
              <w:spacing w:after="0"/>
              <w:jc w:val="left"/>
            </w:pPr>
            <w:r>
              <w:rPr>
                <w:sz w:val="16"/>
              </w:rPr>
              <w:t>Severe Storms and Flooding</w:t>
            </w:r>
          </w:p>
        </w:tc>
        <w:tc>
          <w:tcPr>
            <w:tcW w:type="dxa" w:w="2235"/>
          </w:tcPr>
          <w:p>
            <w:pPr>
              <w:spacing w:after="0"/>
              <w:jc w:val="left"/>
            </w:pPr>
            <w:r>
              <w:rPr>
                <w:sz w:val="16"/>
              </w:rPr>
              <w:t>Inland Flooding</w:t>
            </w:r>
          </w:p>
        </w:tc>
        <w:tc>
          <w:tcPr>
            <w:tcW w:type="dxa" w:w="2690"/>
          </w:tcPr>
          <w:p>
            <w:pPr>
              <w:spacing w:after="0"/>
              <w:jc w:val="right"/>
            </w:pPr>
            <w:r>
              <w:rPr>
                <w:sz w:val="16"/>
              </w:rPr>
              <w:t>$59,596,746.91</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80"/>
          </w:tcPr>
          <w:p>
            <w:pPr>
              <w:spacing w:after="0"/>
              <w:jc w:val="left"/>
            </w:pPr>
            <w:r>
              <w:rPr>
                <w:sz w:val="16"/>
              </w:rPr>
              <w:t>Emergency</w:t>
            </w:r>
          </w:p>
        </w:tc>
        <w:tc>
          <w:tcPr>
            <w:tcW w:type="dxa" w:w="2428"/>
          </w:tcPr>
          <w:p>
            <w:pPr>
              <w:spacing w:after="0"/>
              <w:jc w:val="left"/>
            </w:pPr>
            <w:r>
              <w:rPr>
                <w:sz w:val="16"/>
              </w:rPr>
              <w:t>Hurricane Katrina Evacuation</w:t>
            </w:r>
          </w:p>
        </w:tc>
        <w:tc>
          <w:tcPr>
            <w:tcW w:type="dxa" w:w="2235"/>
          </w:tcPr>
          <w:p>
            <w:pPr>
              <w:spacing w:after="0"/>
              <w:jc w:val="left"/>
            </w:pPr>
            <w:r>
              <w:rPr>
                <w:sz w:val="16"/>
              </w:rPr>
              <w:t>Hurricane: evacuation support, not a local hazard event; not counted</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380"/>
          </w:tcPr>
          <w:p>
            <w:pPr>
              <w:spacing w:after="0"/>
              <w:jc w:val="left"/>
            </w:pPr>
            <w:r>
              <w:rPr>
                <w:sz w:val="16"/>
              </w:rPr>
              <w:t>Major disaster</w:t>
            </w:r>
          </w:p>
        </w:tc>
        <w:tc>
          <w:tcPr>
            <w:tcW w:type="dxa" w:w="2428"/>
          </w:tcPr>
          <w:p>
            <w:pPr>
              <w:spacing w:after="0"/>
              <w:jc w:val="left"/>
            </w:pPr>
            <w:r>
              <w:rPr>
                <w:sz w:val="16"/>
              </w:rPr>
              <w:t>Severe Storms and Flooding</w:t>
            </w:r>
          </w:p>
        </w:tc>
        <w:tc>
          <w:tcPr>
            <w:tcW w:type="dxa" w:w="2235"/>
          </w:tcPr>
          <w:p>
            <w:pPr>
              <w:spacing w:after="0"/>
              <w:jc w:val="left"/>
            </w:pPr>
            <w:r>
              <w:rPr>
                <w:sz w:val="16"/>
              </w:rPr>
              <w:t>Inland Flooding</w:t>
            </w:r>
          </w:p>
        </w:tc>
        <w:tc>
          <w:tcPr>
            <w:tcW w:type="dxa" w:w="2690"/>
          </w:tcPr>
          <w:p>
            <w:pPr>
              <w:spacing w:after="0"/>
              <w:jc w:val="right"/>
            </w:pPr>
            <w:r>
              <w:rPr>
                <w:sz w:val="16"/>
              </w:rPr>
              <w:t>$9,373,461</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2004-09-16</w:t>
            </w:r>
          </w:p>
        </w:tc>
        <w:tc>
          <w:tcPr>
            <w:tcW w:type="dxa" w:w="1037"/>
          </w:tcPr>
          <w:p>
            <w:pPr>
              <w:spacing w:after="0"/>
              <w:jc w:val="left"/>
            </w:pPr>
            <w:r>
              <w:rPr>
                <w:sz w:val="16"/>
              </w:rPr>
              <w:t>DR-1565-NY</w:t>
            </w:r>
          </w:p>
        </w:tc>
        <w:tc>
          <w:tcPr>
            <w:tcW w:type="dxa" w:w="1380"/>
          </w:tcPr>
          <w:p>
            <w:pPr>
              <w:spacing w:after="0"/>
              <w:jc w:val="left"/>
            </w:pPr>
            <w:r>
              <w:rPr>
                <w:sz w:val="16"/>
              </w:rPr>
              <w:t>Major disaster</w:t>
            </w:r>
          </w:p>
        </w:tc>
        <w:tc>
          <w:tcPr>
            <w:tcW w:type="dxa" w:w="2428"/>
          </w:tcPr>
          <w:p>
            <w:pPr>
              <w:spacing w:after="0"/>
              <w:jc w:val="left"/>
            </w:pPr>
            <w:r>
              <w:rPr>
                <w:sz w:val="16"/>
              </w:rPr>
              <w:t>Tropical Depression Ivan</w:t>
            </w:r>
          </w:p>
        </w:tc>
        <w:tc>
          <w:tcPr>
            <w:tcW w:type="dxa" w:w="2235"/>
          </w:tcPr>
          <w:p>
            <w:pPr>
              <w:spacing w:after="0"/>
              <w:jc w:val="left"/>
            </w:pPr>
            <w:r>
              <w:rPr>
                <w:sz w:val="16"/>
              </w:rPr>
              <w:t>Hurricane</w:t>
            </w:r>
          </w:p>
        </w:tc>
        <w:tc>
          <w:tcPr>
            <w:tcW w:type="dxa" w:w="2690"/>
          </w:tcPr>
          <w:p>
            <w:pPr>
              <w:spacing w:after="0"/>
              <w:jc w:val="right"/>
            </w:pPr>
            <w:r>
              <w:rPr>
                <w:sz w:val="16"/>
              </w:rPr>
              <w:t>$3,503,160.29</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2004-08-13</w:t>
            </w:r>
          </w:p>
        </w:tc>
        <w:tc>
          <w:tcPr>
            <w:tcW w:type="dxa" w:w="1037"/>
          </w:tcPr>
          <w:p>
            <w:pPr>
              <w:spacing w:after="0"/>
              <w:jc w:val="left"/>
            </w:pPr>
            <w:r>
              <w:rPr>
                <w:sz w:val="16"/>
              </w:rPr>
              <w:t>DR-1564-NY</w:t>
            </w:r>
          </w:p>
        </w:tc>
        <w:tc>
          <w:tcPr>
            <w:tcW w:type="dxa" w:w="1380"/>
          </w:tcPr>
          <w:p>
            <w:pPr>
              <w:spacing w:after="0"/>
              <w:jc w:val="left"/>
            </w:pPr>
            <w:r>
              <w:rPr>
                <w:sz w:val="16"/>
              </w:rPr>
              <w:t>Major disaster</w:t>
            </w:r>
          </w:p>
        </w:tc>
        <w:tc>
          <w:tcPr>
            <w:tcW w:type="dxa" w:w="2428"/>
          </w:tcPr>
          <w:p>
            <w:pPr>
              <w:spacing w:after="0"/>
              <w:jc w:val="left"/>
            </w:pPr>
            <w:r>
              <w:rPr>
                <w:sz w:val="16"/>
              </w:rPr>
              <w:t>Severe Storms and Flooding</w:t>
            </w:r>
          </w:p>
        </w:tc>
        <w:tc>
          <w:tcPr>
            <w:tcW w:type="dxa" w:w="2235"/>
          </w:tcPr>
          <w:p>
            <w:pPr>
              <w:spacing w:after="0"/>
              <w:jc w:val="left"/>
            </w:pPr>
            <w:r>
              <w:rPr>
                <w:sz w:val="16"/>
              </w:rPr>
              <w:t>Inland Flooding</w:t>
            </w:r>
          </w:p>
        </w:tc>
        <w:tc>
          <w:tcPr>
            <w:tcW w:type="dxa" w:w="2690"/>
          </w:tcPr>
          <w:p>
            <w:pPr>
              <w:spacing w:after="0"/>
              <w:jc w:val="right"/>
            </w:pPr>
            <w:r>
              <w:rPr>
                <w:sz w:val="16"/>
              </w:rPr>
              <w:t>$93,748.16</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80"/>
          </w:tcPr>
          <w:p>
            <w:pPr>
              <w:spacing w:after="0"/>
              <w:jc w:val="left"/>
            </w:pPr>
            <w:r>
              <w:rPr>
                <w:sz w:val="16"/>
              </w:rPr>
              <w:t>Major disaster</w:t>
            </w:r>
          </w:p>
        </w:tc>
        <w:tc>
          <w:tcPr>
            <w:tcW w:type="dxa" w:w="2428"/>
          </w:tcPr>
          <w:p>
            <w:pPr>
              <w:spacing w:after="0"/>
              <w:jc w:val="left"/>
            </w:pPr>
            <w:r>
              <w:rPr>
                <w:sz w:val="16"/>
              </w:rPr>
              <w:t>Severe Storms and Flooding</w:t>
            </w:r>
          </w:p>
        </w:tc>
        <w:tc>
          <w:tcPr>
            <w:tcW w:type="dxa" w:w="2235"/>
          </w:tcPr>
          <w:p>
            <w:pPr>
              <w:spacing w:after="0"/>
              <w:jc w:val="left"/>
            </w:pPr>
            <w:r>
              <w:rPr>
                <w:sz w:val="16"/>
              </w:rPr>
              <w:t>Inland Flooding</w:t>
            </w:r>
          </w:p>
        </w:tc>
        <w:tc>
          <w:tcPr>
            <w:tcW w:type="dxa" w:w="2690"/>
          </w:tcPr>
          <w:p>
            <w:pPr>
              <w:spacing w:after="0"/>
              <w:jc w:val="right"/>
            </w:pPr>
            <w:r>
              <w:rPr>
                <w:sz w:val="16"/>
              </w:rPr>
              <w:t>$657,093.69</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380"/>
          </w:tcPr>
          <w:p>
            <w:pPr>
              <w:spacing w:after="0"/>
              <w:jc w:val="left"/>
            </w:pPr>
            <w:r>
              <w:rPr>
                <w:sz w:val="16"/>
              </w:rPr>
              <w:t>Major disaster</w:t>
            </w:r>
          </w:p>
        </w:tc>
        <w:tc>
          <w:tcPr>
            <w:tcW w:type="dxa" w:w="2428"/>
          </w:tcPr>
          <w:p>
            <w:pPr>
              <w:spacing w:after="0"/>
              <w:jc w:val="left"/>
            </w:pPr>
            <w:r>
              <w:rPr>
                <w:sz w:val="16"/>
              </w:rPr>
              <w:t>Severe Storms, Flooding, and Tornadoes</w:t>
            </w:r>
          </w:p>
        </w:tc>
        <w:tc>
          <w:tcPr>
            <w:tcW w:type="dxa" w:w="2235"/>
          </w:tcPr>
          <w:p>
            <w:pPr>
              <w:spacing w:after="0"/>
              <w:jc w:val="left"/>
            </w:pPr>
            <w:r>
              <w:rPr>
                <w:sz w:val="16"/>
              </w:rPr>
              <w:t>Inland Flooding; Tornado</w:t>
            </w:r>
          </w:p>
        </w:tc>
        <w:tc>
          <w:tcPr>
            <w:tcW w:type="dxa" w:w="2690"/>
          </w:tcPr>
          <w:p>
            <w:pPr>
              <w:spacing w:after="0"/>
              <w:jc w:val="right"/>
            </w:pPr>
            <w:r>
              <w:rPr>
                <w:sz w:val="16"/>
              </w:rPr>
              <w:t>$164,577.96</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80"/>
          </w:tcPr>
          <w:p>
            <w:pPr>
              <w:spacing w:after="0"/>
              <w:jc w:val="left"/>
            </w:pPr>
            <w:r>
              <w:rPr>
                <w:sz w:val="16"/>
              </w:rPr>
              <w:t>Emergency</w:t>
            </w:r>
          </w:p>
        </w:tc>
        <w:tc>
          <w:tcPr>
            <w:tcW w:type="dxa" w:w="2428"/>
          </w:tcPr>
          <w:p>
            <w:pPr>
              <w:spacing w:after="0"/>
              <w:jc w:val="left"/>
            </w:pPr>
            <w:r>
              <w:rPr>
                <w:sz w:val="16"/>
              </w:rPr>
              <w:t>Power Outage</w:t>
            </w:r>
          </w:p>
        </w:tc>
        <w:tc>
          <w:tcPr>
            <w:tcW w:type="dxa" w:w="2235"/>
          </w:tcPr>
          <w:p>
            <w:pPr>
              <w:spacing w:after="0"/>
              <w:jc w:val="left"/>
            </w:pPr>
            <w:r>
              <w:rPr>
                <w:sz w:val="16"/>
              </w:rPr>
              <w:t>Non-natural, not counted</w:t>
            </w:r>
          </w:p>
        </w:tc>
        <w:tc>
          <w:tcPr>
            <w:tcW w:type="dxa" w:w="2690"/>
          </w:tcPr>
          <w:p>
            <w:pPr>
              <w:spacing w:after="0"/>
              <w:jc w:val="right"/>
            </w:pPr>
            <w:r>
              <w:rPr>
                <w:sz w:val="16"/>
              </w:rPr>
              <w:t>$1,919.91</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380"/>
          </w:tcPr>
          <w:p>
            <w:pPr>
              <w:spacing w:after="0"/>
              <w:jc w:val="left"/>
            </w:pPr>
            <w:r>
              <w:rPr>
                <w:sz w:val="16"/>
              </w:rPr>
              <w:t>Emergency</w:t>
            </w:r>
          </w:p>
        </w:tc>
        <w:tc>
          <w:tcPr>
            <w:tcW w:type="dxa" w:w="2428"/>
          </w:tcPr>
          <w:p>
            <w:pPr>
              <w:spacing w:after="0"/>
              <w:jc w:val="left"/>
            </w:pPr>
            <w:r>
              <w:rPr>
                <w:sz w:val="16"/>
              </w:rPr>
              <w:t>Snow</w:t>
            </w:r>
          </w:p>
        </w:tc>
        <w:tc>
          <w:tcPr>
            <w:tcW w:type="dxa" w:w="2235"/>
          </w:tcPr>
          <w:p>
            <w:pPr>
              <w:spacing w:after="0"/>
              <w:jc w:val="left"/>
            </w:pPr>
            <w:r>
              <w:rPr>
                <w:sz w:val="16"/>
              </w:rPr>
              <w:t>Winter Weather</w:t>
            </w:r>
          </w:p>
        </w:tc>
        <w:tc>
          <w:tcPr>
            <w:tcW w:type="dxa" w:w="2690"/>
          </w:tcPr>
          <w:p>
            <w:pPr>
              <w:spacing w:after="0"/>
              <w:jc w:val="right"/>
            </w:pPr>
            <w:r>
              <w:rPr>
                <w:sz w:val="16"/>
              </w:rPr>
              <w:t>$210,075.26</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380"/>
          </w:tcPr>
          <w:p>
            <w:pPr>
              <w:spacing w:after="0"/>
              <w:jc w:val="left"/>
            </w:pPr>
            <w:r>
              <w:rPr>
                <w:sz w:val="16"/>
              </w:rPr>
              <w:t>Emergency</w:t>
            </w:r>
          </w:p>
        </w:tc>
        <w:tc>
          <w:tcPr>
            <w:tcW w:type="dxa" w:w="2428"/>
          </w:tcPr>
          <w:p>
            <w:pPr>
              <w:spacing w:after="0"/>
              <w:jc w:val="left"/>
            </w:pPr>
            <w:r>
              <w:rPr>
                <w:sz w:val="16"/>
              </w:rPr>
              <w:t>Snowstorms</w:t>
            </w:r>
          </w:p>
        </w:tc>
        <w:tc>
          <w:tcPr>
            <w:tcW w:type="dxa" w:w="2235"/>
          </w:tcPr>
          <w:p>
            <w:pPr>
              <w:spacing w:after="0"/>
              <w:jc w:val="left"/>
            </w:pPr>
            <w:r>
              <w:rPr>
                <w:sz w:val="16"/>
              </w:rPr>
              <w:t>Winter Weather</w:t>
            </w:r>
          </w:p>
        </w:tc>
        <w:tc>
          <w:tcPr>
            <w:tcW w:type="dxa" w:w="2690"/>
          </w:tcPr>
          <w:p>
            <w:pPr>
              <w:spacing w:after="0"/>
              <w:jc w:val="right"/>
            </w:pPr>
            <w:r>
              <w:rPr>
                <w:sz w:val="16"/>
              </w:rPr>
              <w:t>$514,430.67</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80"/>
          </w:tcPr>
          <w:p>
            <w:pPr>
              <w:spacing w:after="0"/>
              <w:jc w:val="left"/>
            </w:pPr>
            <w:r>
              <w:rPr>
                <w:sz w:val="16"/>
              </w:rPr>
              <w:t>Major disaster</w:t>
            </w:r>
          </w:p>
        </w:tc>
        <w:tc>
          <w:tcPr>
            <w:tcW w:type="dxa" w:w="2428"/>
          </w:tcPr>
          <w:p>
            <w:pPr>
              <w:spacing w:after="0"/>
              <w:jc w:val="left"/>
            </w:pPr>
            <w:r>
              <w:rPr>
                <w:sz w:val="16"/>
              </w:rPr>
              <w:t>Fires and Explosions</w:t>
            </w:r>
          </w:p>
        </w:tc>
        <w:tc>
          <w:tcPr>
            <w:tcW w:type="dxa" w:w="2235"/>
          </w:tcPr>
          <w:p>
            <w:pPr>
              <w:spacing w:after="0"/>
              <w:jc w:val="left"/>
            </w:pPr>
            <w:r>
              <w:rPr>
                <w:sz w:val="16"/>
              </w:rPr>
              <w:t>Non-natural, not counted</w:t>
            </w:r>
          </w:p>
        </w:tc>
        <w:tc>
          <w:tcPr>
            <w:tcW w:type="dxa" w:w="2690"/>
          </w:tcPr>
          <w:p>
            <w:pPr>
              <w:spacing w:after="0"/>
              <w:jc w:val="right"/>
            </w:pPr>
            <w:r>
              <w:rPr>
                <w:sz w:val="16"/>
              </w:rPr>
              <w:t>$12,234.44</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80"/>
          </w:tcPr>
          <w:p>
            <w:pPr>
              <w:spacing w:after="0"/>
              <w:jc w:val="left"/>
            </w:pPr>
            <w:r>
              <w:rPr>
                <w:sz w:val="16"/>
              </w:rPr>
              <w:t>Emergency</w:t>
            </w:r>
          </w:p>
        </w:tc>
        <w:tc>
          <w:tcPr>
            <w:tcW w:type="dxa" w:w="2428"/>
          </w:tcPr>
          <w:p>
            <w:pPr>
              <w:spacing w:after="0"/>
              <w:jc w:val="left"/>
            </w:pPr>
            <w:r>
              <w:rPr>
                <w:sz w:val="16"/>
              </w:rPr>
              <w:t>West Nile Virus</w:t>
            </w:r>
          </w:p>
        </w:tc>
        <w:tc>
          <w:tcPr>
            <w:tcW w:type="dxa" w:w="2235"/>
          </w:tcPr>
          <w:p>
            <w:pPr>
              <w:spacing w:after="0"/>
              <w:jc w:val="left"/>
            </w:pPr>
            <w:r>
              <w:rPr>
                <w:sz w:val="16"/>
              </w:rPr>
              <w:t>Non-natural, not counted</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1998-07-07</w:t>
            </w:r>
          </w:p>
        </w:tc>
        <w:tc>
          <w:tcPr>
            <w:tcW w:type="dxa" w:w="1037"/>
          </w:tcPr>
          <w:p>
            <w:pPr>
              <w:spacing w:after="0"/>
              <w:jc w:val="left"/>
            </w:pPr>
            <w:r>
              <w:rPr>
                <w:sz w:val="16"/>
              </w:rPr>
              <w:t>1998-06-25</w:t>
            </w:r>
          </w:p>
        </w:tc>
        <w:tc>
          <w:tcPr>
            <w:tcW w:type="dxa" w:w="1037"/>
          </w:tcPr>
          <w:p>
            <w:pPr>
              <w:spacing w:after="0"/>
              <w:jc w:val="left"/>
            </w:pPr>
            <w:r>
              <w:rPr>
                <w:sz w:val="16"/>
              </w:rPr>
              <w:t>DR-1233-NY</w:t>
            </w:r>
          </w:p>
        </w:tc>
        <w:tc>
          <w:tcPr>
            <w:tcW w:type="dxa" w:w="1380"/>
          </w:tcPr>
          <w:p>
            <w:pPr>
              <w:spacing w:after="0"/>
              <w:jc w:val="left"/>
            </w:pPr>
            <w:r>
              <w:rPr>
                <w:sz w:val="16"/>
              </w:rPr>
              <w:t>Major disaster</w:t>
            </w:r>
          </w:p>
        </w:tc>
        <w:tc>
          <w:tcPr>
            <w:tcW w:type="dxa" w:w="2428"/>
          </w:tcPr>
          <w:p>
            <w:pPr>
              <w:spacing w:after="0"/>
              <w:jc w:val="left"/>
            </w:pPr>
            <w:r>
              <w:rPr>
                <w:sz w:val="16"/>
              </w:rPr>
              <w:t>Severe Storms and Flooding</w:t>
            </w:r>
          </w:p>
        </w:tc>
        <w:tc>
          <w:tcPr>
            <w:tcW w:type="dxa" w:w="2235"/>
          </w:tcPr>
          <w:p>
            <w:pPr>
              <w:spacing w:after="0"/>
              <w:jc w:val="left"/>
            </w:pPr>
            <w:r>
              <w:rPr>
                <w:sz w:val="16"/>
              </w:rPr>
              <w:t>Inland Flooding</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1996-12-09</w:t>
            </w:r>
          </w:p>
        </w:tc>
        <w:tc>
          <w:tcPr>
            <w:tcW w:type="dxa" w:w="1037"/>
          </w:tcPr>
          <w:p>
            <w:pPr>
              <w:spacing w:after="0"/>
              <w:jc w:val="left"/>
            </w:pPr>
            <w:r>
              <w:rPr>
                <w:sz w:val="16"/>
              </w:rPr>
              <w:t>1996-11-08</w:t>
            </w:r>
          </w:p>
        </w:tc>
        <w:tc>
          <w:tcPr>
            <w:tcW w:type="dxa" w:w="1037"/>
          </w:tcPr>
          <w:p>
            <w:pPr>
              <w:spacing w:after="0"/>
              <w:jc w:val="left"/>
            </w:pPr>
            <w:r>
              <w:rPr>
                <w:sz w:val="16"/>
              </w:rPr>
              <w:t>DR-1148-NY</w:t>
            </w:r>
          </w:p>
        </w:tc>
        <w:tc>
          <w:tcPr>
            <w:tcW w:type="dxa" w:w="1380"/>
          </w:tcPr>
          <w:p>
            <w:pPr>
              <w:spacing w:after="0"/>
              <w:jc w:val="left"/>
            </w:pPr>
            <w:r>
              <w:rPr>
                <w:sz w:val="16"/>
              </w:rPr>
              <w:t>Major disaster</w:t>
            </w:r>
          </w:p>
        </w:tc>
        <w:tc>
          <w:tcPr>
            <w:tcW w:type="dxa" w:w="2428"/>
          </w:tcPr>
          <w:p>
            <w:pPr>
              <w:spacing w:after="0"/>
              <w:jc w:val="left"/>
            </w:pPr>
            <w:r>
              <w:rPr>
                <w:sz w:val="16"/>
              </w:rPr>
              <w:t>Severe Storms High Winds, Rain and Flooding</w:t>
            </w:r>
          </w:p>
        </w:tc>
        <w:tc>
          <w:tcPr>
            <w:tcW w:type="dxa" w:w="2235"/>
          </w:tcPr>
          <w:p>
            <w:pPr>
              <w:spacing w:after="0"/>
              <w:jc w:val="left"/>
            </w:pPr>
            <w:r>
              <w:rPr>
                <w:sz w:val="16"/>
              </w:rPr>
              <w:t>Inland Flooding; Strong Wind</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80"/>
          </w:tcPr>
          <w:p>
            <w:pPr>
              <w:spacing w:after="0"/>
              <w:jc w:val="left"/>
            </w:pPr>
            <w:r>
              <w:rPr>
                <w:sz w:val="16"/>
              </w:rPr>
              <w:t>Major disaster</w:t>
            </w:r>
          </w:p>
        </w:tc>
        <w:tc>
          <w:tcPr>
            <w:tcW w:type="dxa" w:w="2428"/>
          </w:tcPr>
          <w:p>
            <w:pPr>
              <w:spacing w:after="0"/>
              <w:jc w:val="left"/>
            </w:pPr>
            <w:r>
              <w:rPr>
                <w:sz w:val="16"/>
              </w:rPr>
              <w:t>Severe Storms and Flooding</w:t>
            </w:r>
          </w:p>
        </w:tc>
        <w:tc>
          <w:tcPr>
            <w:tcW w:type="dxa" w:w="2235"/>
          </w:tcPr>
          <w:p>
            <w:pPr>
              <w:spacing w:after="0"/>
              <w:jc w:val="left"/>
            </w:pPr>
            <w:r>
              <w:rPr>
                <w:sz w:val="16"/>
              </w:rPr>
              <w:t>Inland Flooding</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380"/>
          </w:tcPr>
          <w:p>
            <w:pPr>
              <w:spacing w:after="0"/>
              <w:jc w:val="left"/>
            </w:pPr>
            <w:r>
              <w:rPr>
                <w:sz w:val="16"/>
              </w:rPr>
              <w:t>Major disaster</w:t>
            </w:r>
          </w:p>
        </w:tc>
        <w:tc>
          <w:tcPr>
            <w:tcW w:type="dxa" w:w="2428"/>
          </w:tcPr>
          <w:p>
            <w:pPr>
              <w:spacing w:after="0"/>
              <w:jc w:val="left"/>
            </w:pPr>
            <w:r>
              <w:rPr>
                <w:sz w:val="16"/>
              </w:rPr>
              <w:t>Blizzard of 96 (Severe Snow Storm)</w:t>
            </w:r>
          </w:p>
        </w:tc>
        <w:tc>
          <w:tcPr>
            <w:tcW w:type="dxa" w:w="2235"/>
          </w:tcPr>
          <w:p>
            <w:pPr>
              <w:spacing w:after="0"/>
              <w:jc w:val="left"/>
            </w:pPr>
            <w:r>
              <w:rPr>
                <w:sz w:val="16"/>
              </w:rPr>
              <w:t>Winter Weather</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80"/>
          </w:tcPr>
          <w:p>
            <w:pPr>
              <w:spacing w:after="0"/>
              <w:jc w:val="left"/>
            </w:pPr>
            <w:r>
              <w:rPr>
                <w:sz w:val="16"/>
              </w:rPr>
              <w:t>Emergency</w:t>
            </w:r>
          </w:p>
        </w:tc>
        <w:tc>
          <w:tcPr>
            <w:tcW w:type="dxa" w:w="2428"/>
          </w:tcPr>
          <w:p>
            <w:pPr>
              <w:spacing w:after="0"/>
              <w:jc w:val="left"/>
            </w:pPr>
            <w:r>
              <w:rPr>
                <w:sz w:val="16"/>
              </w:rPr>
              <w:t>Severe Blizzard</w:t>
            </w:r>
          </w:p>
        </w:tc>
        <w:tc>
          <w:tcPr>
            <w:tcW w:type="dxa" w:w="2235"/>
          </w:tcPr>
          <w:p>
            <w:pPr>
              <w:spacing w:after="0"/>
              <w:jc w:val="left"/>
            </w:pPr>
            <w:r>
              <w:rPr>
                <w:sz w:val="16"/>
              </w:rPr>
              <w:t>Winter Weather</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1987-05-15</w:t>
            </w:r>
          </w:p>
        </w:tc>
        <w:tc>
          <w:tcPr>
            <w:tcW w:type="dxa" w:w="1037"/>
          </w:tcPr>
          <w:p>
            <w:pPr>
              <w:spacing w:after="0"/>
              <w:jc w:val="left"/>
            </w:pPr>
            <w:r>
              <w:rPr>
                <w:sz w:val="16"/>
              </w:rPr>
              <w:t>1987-04-03</w:t>
            </w:r>
          </w:p>
        </w:tc>
        <w:tc>
          <w:tcPr>
            <w:tcW w:type="dxa" w:w="1037"/>
          </w:tcPr>
          <w:p>
            <w:pPr>
              <w:spacing w:after="0"/>
              <w:jc w:val="left"/>
            </w:pPr>
            <w:r>
              <w:rPr>
                <w:sz w:val="16"/>
              </w:rPr>
              <w:t>DR-792-NY</w:t>
            </w:r>
          </w:p>
        </w:tc>
        <w:tc>
          <w:tcPr>
            <w:tcW w:type="dxa" w:w="1380"/>
          </w:tcPr>
          <w:p>
            <w:pPr>
              <w:spacing w:after="0"/>
              <w:jc w:val="left"/>
            </w:pPr>
            <w:r>
              <w:rPr>
                <w:sz w:val="16"/>
              </w:rPr>
              <w:t>Major disaster</w:t>
            </w:r>
          </w:p>
        </w:tc>
        <w:tc>
          <w:tcPr>
            <w:tcW w:type="dxa" w:w="2428"/>
          </w:tcPr>
          <w:p>
            <w:pPr>
              <w:spacing w:after="0"/>
              <w:jc w:val="left"/>
            </w:pPr>
            <w:r>
              <w:rPr>
                <w:sz w:val="16"/>
              </w:rPr>
              <w:t>Flooding</w:t>
            </w:r>
          </w:p>
        </w:tc>
        <w:tc>
          <w:tcPr>
            <w:tcW w:type="dxa" w:w="2235"/>
          </w:tcPr>
          <w:p>
            <w:pPr>
              <w:spacing w:after="0"/>
              <w:jc w:val="left"/>
            </w:pPr>
            <w:r>
              <w:rPr>
                <w:sz w:val="16"/>
              </w:rPr>
              <w:t>Inland Flooding</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1973-07-20</w:t>
            </w:r>
          </w:p>
        </w:tc>
        <w:tc>
          <w:tcPr>
            <w:tcW w:type="dxa" w:w="1037"/>
          </w:tcPr>
          <w:p>
            <w:pPr>
              <w:spacing w:after="0"/>
              <w:jc w:val="left"/>
            </w:pPr>
            <w:r>
              <w:rPr>
                <w:sz w:val="16"/>
              </w:rPr>
              <w:t>1973-07-20</w:t>
            </w:r>
          </w:p>
        </w:tc>
        <w:tc>
          <w:tcPr>
            <w:tcW w:type="dxa" w:w="1037"/>
          </w:tcPr>
          <w:p>
            <w:pPr>
              <w:spacing w:after="0"/>
              <w:jc w:val="left"/>
            </w:pPr>
            <w:r>
              <w:rPr>
                <w:sz w:val="16"/>
              </w:rPr>
              <w:t>DR-401-NY</w:t>
            </w:r>
          </w:p>
        </w:tc>
        <w:tc>
          <w:tcPr>
            <w:tcW w:type="dxa" w:w="1380"/>
          </w:tcPr>
          <w:p>
            <w:pPr>
              <w:spacing w:after="0"/>
              <w:jc w:val="left"/>
            </w:pPr>
            <w:r>
              <w:rPr>
                <w:sz w:val="16"/>
              </w:rPr>
              <w:t>Major disaster</w:t>
            </w:r>
          </w:p>
        </w:tc>
        <w:tc>
          <w:tcPr>
            <w:tcW w:type="dxa" w:w="2428"/>
          </w:tcPr>
          <w:p>
            <w:pPr>
              <w:spacing w:after="0"/>
              <w:jc w:val="left"/>
            </w:pPr>
            <w:r>
              <w:rPr>
                <w:sz w:val="16"/>
              </w:rPr>
              <w:t>Severe Storms &amp; Flooding</w:t>
            </w:r>
          </w:p>
        </w:tc>
        <w:tc>
          <w:tcPr>
            <w:tcW w:type="dxa" w:w="2235"/>
          </w:tcPr>
          <w:p>
            <w:pPr>
              <w:spacing w:after="0"/>
              <w:jc w:val="left"/>
            </w:pPr>
            <w:r>
              <w:rPr>
                <w:sz w:val="16"/>
              </w:rPr>
              <w:t>Inland Flooding</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1970-07-22</w:t>
            </w:r>
          </w:p>
        </w:tc>
        <w:tc>
          <w:tcPr>
            <w:tcW w:type="dxa" w:w="1037"/>
          </w:tcPr>
          <w:p>
            <w:pPr>
              <w:spacing w:after="0"/>
              <w:jc w:val="left"/>
            </w:pPr>
            <w:r>
              <w:rPr>
                <w:sz w:val="16"/>
              </w:rPr>
              <w:t>1970-07-22</w:t>
            </w:r>
          </w:p>
        </w:tc>
        <w:tc>
          <w:tcPr>
            <w:tcW w:type="dxa" w:w="1037"/>
          </w:tcPr>
          <w:p>
            <w:pPr>
              <w:spacing w:after="0"/>
              <w:jc w:val="left"/>
            </w:pPr>
            <w:r>
              <w:rPr>
                <w:sz w:val="16"/>
              </w:rPr>
              <w:t>DR-290-NY</w:t>
            </w:r>
          </w:p>
        </w:tc>
        <w:tc>
          <w:tcPr>
            <w:tcW w:type="dxa" w:w="1380"/>
          </w:tcPr>
          <w:p>
            <w:pPr>
              <w:spacing w:after="0"/>
              <w:jc w:val="left"/>
            </w:pPr>
            <w:r>
              <w:rPr>
                <w:sz w:val="16"/>
              </w:rPr>
              <w:t>Major disaster</w:t>
            </w:r>
          </w:p>
        </w:tc>
        <w:tc>
          <w:tcPr>
            <w:tcW w:type="dxa" w:w="2428"/>
          </w:tcPr>
          <w:p>
            <w:pPr>
              <w:spacing w:after="0"/>
              <w:jc w:val="left"/>
            </w:pPr>
            <w:r>
              <w:rPr>
                <w:sz w:val="16"/>
              </w:rPr>
              <w:t>Heavy Rains &amp; Flooding</w:t>
            </w:r>
          </w:p>
        </w:tc>
        <w:tc>
          <w:tcPr>
            <w:tcW w:type="dxa" w:w="2235"/>
          </w:tcPr>
          <w:p>
            <w:pPr>
              <w:spacing w:after="0"/>
              <w:jc w:val="left"/>
            </w:pPr>
            <w:r>
              <w:rPr>
                <w:sz w:val="16"/>
              </w:rPr>
              <w:t>Inland Flooding</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DR-204-NY</w:t>
            </w:r>
          </w:p>
        </w:tc>
        <w:tc>
          <w:tcPr>
            <w:tcW w:type="dxa" w:w="1380"/>
          </w:tcPr>
          <w:p>
            <w:pPr>
              <w:spacing w:after="0"/>
              <w:jc w:val="left"/>
            </w:pPr>
            <w:r>
              <w:rPr>
                <w:sz w:val="16"/>
              </w:rPr>
              <w:t>Major disaster</w:t>
            </w:r>
          </w:p>
        </w:tc>
        <w:tc>
          <w:tcPr>
            <w:tcW w:type="dxa" w:w="2428"/>
          </w:tcPr>
          <w:p>
            <w:pPr>
              <w:spacing w:after="0"/>
              <w:jc w:val="left"/>
            </w:pPr>
            <w:r>
              <w:rPr>
                <w:sz w:val="16"/>
              </w:rPr>
              <w:t>Water Shortage</w:t>
            </w:r>
          </w:p>
        </w:tc>
        <w:tc>
          <w:tcPr>
            <w:tcW w:type="dxa" w:w="2235"/>
          </w:tcPr>
          <w:p>
            <w:pPr>
              <w:spacing w:after="0"/>
              <w:jc w:val="left"/>
            </w:pPr>
            <w:r>
              <w:rPr>
                <w:sz w:val="16"/>
              </w:rPr>
              <w:t>Drought</w:t>
            </w:r>
          </w:p>
        </w:tc>
        <w:tc>
          <w:tcPr>
            <w:tcW w:type="dxa" w:w="2690"/>
          </w:tcPr>
          <w:p>
            <w:pPr>
              <w:spacing w:after="0"/>
              <w:jc w:val="right"/>
            </w:pPr>
            <w:r>
              <w:rPr>
                <w:sz w:val="16"/>
              </w:rPr>
              <w:t>no Public Assistance recorded</w:t>
            </w:r>
          </w:p>
        </w:tc>
        <w:tc>
          <w:tcPr>
            <w:tcW w:type="dxa" w:w="1377"/>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$101,749.02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01,749.02"/>
        <w:tblDescription w:val="Hazard Plain table b1d_pa_other"/>
      </w:tblPr>
      <w:tblGrid>
        <w:gridCol w:w="1688"/>
        <w:gridCol w:w="1688"/>
        <w:gridCol w:w="6486"/>
        <w:gridCol w:w="2561"/>
        <w:gridCol w:w="1688"/>
      </w:tblGrid>
      <w:tr>
        <w:trPr>
          <w:cantSplit/>
          <w:tblHeader/>
        </w:trPr>
        <w:tc>
          <w:tcPr>
            <w:tcW w:type="dxa" w:w="1688"/>
            <w:shd w:val="clear" w:color="auto" w:fill="E8E8E8"/>
          </w:tcPr>
          <w:p>
            <w:pPr>
              <w:spacing w:after="0"/>
              <w:jc w:val="left"/>
            </w:pPr>
            <w:r>
              <w:rPr>
                <w:b/>
                <w:sz w:val="16"/>
              </w:rPr>
              <w:t>FEMA number</w:t>
            </w:r>
          </w:p>
        </w:tc>
        <w:tc>
          <w:tcPr>
            <w:tcW w:type="dxa" w:w="1688"/>
            <w:shd w:val="clear" w:color="auto" w:fill="E8E8E8"/>
          </w:tcPr>
          <w:p>
            <w:pPr>
              <w:spacing w:after="0"/>
              <w:jc w:val="left"/>
            </w:pPr>
            <w:r>
              <w:rPr>
                <w:b/>
                <w:sz w:val="16"/>
              </w:rPr>
              <w:t>Declared</w:t>
            </w:r>
          </w:p>
        </w:tc>
        <w:tc>
          <w:tcPr>
            <w:tcW w:type="dxa" w:w="6486"/>
            <w:shd w:val="clear" w:color="auto" w:fill="E8E8E8"/>
          </w:tcPr>
          <w:p>
            <w:pPr>
              <w:spacing w:after="0"/>
              <w:jc w:val="left"/>
            </w:pPr>
            <w:r>
              <w:rPr>
                <w:b/>
                <w:sz w:val="16"/>
              </w:rPr>
              <w:t>Title</w:t>
            </w:r>
          </w:p>
        </w:tc>
        <w:tc>
          <w:tcPr>
            <w:tcW w:type="dxa" w:w="2561"/>
            <w:shd w:val="clear" w:color="auto" w:fill="E8E8E8"/>
          </w:tcPr>
          <w:p>
            <w:pPr>
              <w:spacing w:after="0"/>
              <w:jc w:val="left"/>
            </w:pPr>
            <w:r>
              <w:rPr>
                <w:b/>
                <w:sz w:val="16"/>
              </w:rPr>
              <w:t>Applicant</w:t>
            </w:r>
          </w:p>
        </w:tc>
        <w:tc>
          <w:tcPr>
            <w:tcW w:type="dxa" w:w="16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88"/>
          </w:tcPr>
          <w:p>
            <w:pPr>
              <w:spacing w:after="0"/>
              <w:jc w:val="left"/>
            </w:pPr>
            <w:r>
              <w:rPr>
                <w:sz w:val="16"/>
              </w:rPr>
              <w:t>DR-1692-NY</w:t>
            </w:r>
          </w:p>
        </w:tc>
        <w:tc>
          <w:tcPr>
            <w:tcW w:type="dxa" w:w="1688"/>
          </w:tcPr>
          <w:p>
            <w:pPr>
              <w:spacing w:after="0"/>
              <w:jc w:val="left"/>
            </w:pPr>
            <w:r>
              <w:rPr>
                <w:sz w:val="16"/>
              </w:rPr>
              <w:t>2007-04-24</w:t>
            </w:r>
          </w:p>
        </w:tc>
        <w:tc>
          <w:tcPr>
            <w:tcW w:type="dxa" w:w="6486"/>
          </w:tcPr>
          <w:p>
            <w:pPr>
              <w:spacing w:after="0"/>
              <w:jc w:val="left"/>
            </w:pPr>
            <w:r>
              <w:rPr>
                <w:sz w:val="16"/>
              </w:rPr>
              <w:t>Severe Storms and Inland and Coastal Flooding</w:t>
            </w:r>
          </w:p>
        </w:tc>
        <w:tc>
          <w:tcPr>
            <w:tcW w:type="dxa" w:w="2561"/>
          </w:tcPr>
          <w:p>
            <w:pPr>
              <w:spacing w:after="0"/>
              <w:jc w:val="left"/>
            </w:pPr>
            <w:r>
              <w:rPr>
                <w:sz w:val="16"/>
              </w:rPr>
              <w:t>Halcott, Town of</w:t>
            </w:r>
          </w:p>
        </w:tc>
        <w:tc>
          <w:tcPr>
            <w:tcW w:type="dxa" w:w="1688"/>
          </w:tcPr>
          <w:p>
            <w:pPr>
              <w:spacing w:after="0"/>
              <w:jc w:val="right"/>
            </w:pPr>
            <w:r>
              <w:rPr>
                <w:sz w:val="16"/>
              </w:rPr>
              <w:t>$8,412.56</w:t>
            </w:r>
          </w:p>
        </w:tc>
      </w:tr>
      <w:tr>
        <w:trPr>
          <w:cantSplit/>
        </w:trPr>
        <w:tc>
          <w:tcPr>
            <w:tcW w:type="dxa" w:w="1688"/>
          </w:tcPr>
          <w:p>
            <w:pPr>
              <w:spacing w:after="0"/>
              <w:jc w:val="left"/>
            </w:pPr>
            <w:r>
              <w:rPr>
                <w:sz w:val="16"/>
              </w:rPr>
              <w:t>DR-1296-NY</w:t>
            </w:r>
          </w:p>
        </w:tc>
        <w:tc>
          <w:tcPr>
            <w:tcW w:type="dxa" w:w="1688"/>
          </w:tcPr>
          <w:p>
            <w:pPr>
              <w:spacing w:after="0"/>
              <w:jc w:val="left"/>
            </w:pPr>
            <w:r>
              <w:rPr>
                <w:sz w:val="16"/>
              </w:rPr>
              <w:t>1999-09-19</w:t>
            </w:r>
          </w:p>
        </w:tc>
        <w:tc>
          <w:tcPr>
            <w:tcW w:type="dxa" w:w="6486"/>
          </w:tcPr>
          <w:p>
            <w:pPr>
              <w:spacing w:after="0"/>
              <w:jc w:val="left"/>
            </w:pPr>
            <w:r>
              <w:rPr>
                <w:sz w:val="16"/>
              </w:rPr>
              <w:t>Hurricane Floyd Major Disaster Declarations</w:t>
            </w:r>
          </w:p>
        </w:tc>
        <w:tc>
          <w:tcPr>
            <w:tcW w:type="dxa" w:w="2561"/>
          </w:tcPr>
          <w:p>
            <w:pPr>
              <w:spacing w:after="0"/>
              <w:jc w:val="left"/>
            </w:pPr>
            <w:r>
              <w:rPr>
                <w:sz w:val="16"/>
              </w:rPr>
              <w:t>Halcott, Town of</w:t>
            </w:r>
          </w:p>
        </w:tc>
        <w:tc>
          <w:tcPr>
            <w:tcW w:type="dxa" w:w="1688"/>
          </w:tcPr>
          <w:p>
            <w:pPr>
              <w:spacing w:after="0"/>
              <w:jc w:val="right"/>
            </w:pPr>
            <w:r>
              <w:rPr>
                <w:sz w:val="16"/>
              </w:rPr>
              <w:t>$93,336.46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18</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108</w:t>
            </w:r>
          </w:p>
        </w:tc>
        <w:tc>
          <w:tcPr>
            <w:tcW w:type="dxa" w:w="1159"/>
          </w:tcPr>
          <w:p>
            <w:pPr>
              <w:spacing w:after="0"/>
              <w:jc w:val="right"/>
            </w:pPr>
            <w:r>
              <w:rPr>
                <w:sz w:val="16"/>
              </w:rPr>
              <w:t>12</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137</w:t>
            </w:r>
          </w:p>
        </w:tc>
        <w:tc>
          <w:tcPr>
            <w:tcW w:type="dxa" w:w="1159"/>
          </w:tcPr>
          <w:p>
            <w:pPr>
              <w:spacing w:after="0"/>
              <w:jc w:val="right"/>
            </w:pPr>
            <w:r>
              <w:rPr>
                <w:sz w:val="16"/>
              </w:rPr>
              <w:t>17</w:t>
            </w:r>
          </w:p>
        </w:tc>
        <w:tc>
          <w:tcPr>
            <w:tcW w:type="dxa" w:w="2116"/>
          </w:tcPr>
          <w:p>
            <w:pPr>
              <w:spacing w:after="0"/>
              <w:jc w:val="right"/>
            </w:pPr>
            <w:r>
              <w:rPr>
                <w:sz w:val="16"/>
              </w:rPr>
              <w:t>6</w:t>
            </w:r>
          </w:p>
        </w:tc>
        <w:tc>
          <w:tcPr>
            <w:tcW w:type="dxa" w:w="786"/>
          </w:tcPr>
          <w:p>
            <w:pPr>
              <w:spacing w:after="0"/>
              <w:jc w:val="right"/>
            </w:pPr>
            <w:r>
              <w:rPr>
                <w:sz w:val="16"/>
              </w:rPr>
              <w:t>19</w:t>
            </w:r>
          </w:p>
        </w:tc>
        <w:tc>
          <w:tcPr>
            <w:tcW w:type="dxa" w:w="1692"/>
          </w:tcPr>
          <w:p>
            <w:pPr>
              <w:spacing w:after="0"/>
              <w:jc w:val="right"/>
            </w:pPr>
            <w:r>
              <w:rPr>
                <w:sz w:val="16"/>
              </w:rPr>
              <w:t>18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346</w:t>
            </w:r>
          </w:p>
        </w:tc>
        <w:tc>
          <w:tcPr>
            <w:tcW w:type="dxa" w:w="1159"/>
          </w:tcPr>
          <w:p>
            <w:pPr>
              <w:spacing w:after="0"/>
              <w:jc w:val="right"/>
            </w:pPr>
            <w:r>
              <w:rPr>
                <w:sz w:val="16"/>
              </w:rPr>
              <w:t>62</w:t>
            </w:r>
          </w:p>
        </w:tc>
        <w:tc>
          <w:tcPr>
            <w:tcW w:type="dxa" w:w="2116"/>
          </w:tcPr>
          <w:p>
            <w:pPr>
              <w:spacing w:after="0"/>
              <w:jc w:val="right"/>
            </w:pPr>
            <w:r>
              <w:rPr>
                <w:sz w:val="16"/>
              </w:rPr>
              <w:t>15</w:t>
            </w:r>
          </w:p>
        </w:tc>
        <w:tc>
          <w:tcPr>
            <w:tcW w:type="dxa" w:w="786"/>
          </w:tcPr>
          <w:p>
            <w:pPr>
              <w:spacing w:after="0"/>
              <w:jc w:val="right"/>
            </w:pPr>
            <w:r>
              <w:rPr>
                <w:sz w:val="16"/>
              </w:rPr>
              <w:t>62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20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113</w:t>
            </w:r>
          </w:p>
        </w:tc>
        <w:tc>
          <w:tcPr>
            <w:tcW w:type="dxa" w:w="1159"/>
          </w:tcPr>
          <w:p>
            <w:pPr>
              <w:spacing w:after="0"/>
              <w:jc w:val="right"/>
            </w:pPr>
            <w:r>
              <w:rPr>
                <w:sz w:val="16"/>
              </w:rPr>
              <w:t>18</w:t>
            </w:r>
          </w:p>
        </w:tc>
        <w:tc>
          <w:tcPr>
            <w:tcW w:type="dxa" w:w="2116"/>
          </w:tcPr>
          <w:p>
            <w:pPr>
              <w:spacing w:after="0"/>
              <w:jc w:val="right"/>
            </w:pPr>
            <w:r>
              <w:rPr>
                <w:sz w:val="16"/>
              </w:rPr>
              <w:t>3</w:t>
            </w:r>
          </w:p>
        </w:tc>
        <w:tc>
          <w:tcPr>
            <w:tcW w:type="dxa" w:w="786"/>
          </w:tcPr>
          <w:p>
            <w:pPr>
              <w:spacing w:after="0"/>
              <w:jc w:val="right"/>
            </w:pPr>
            <w:r>
              <w:rPr>
                <w:sz w:val="16"/>
              </w:rPr>
              <w:t>19</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53"/>
        <w:gridCol w:w="3838"/>
        <w:gridCol w:w="949"/>
        <w:gridCol w:w="2666"/>
        <w:gridCol w:w="31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53"/>
            <w:shd w:val="clear" w:color="auto" w:fill="E8E8E8"/>
          </w:tcPr>
          <w:p>
            <w:pPr>
              <w:spacing w:after="0"/>
              <w:jc w:val="left"/>
            </w:pPr>
            <w:r>
              <w:rPr>
                <w:b/>
                <w:sz w:val="16"/>
              </w:rPr>
              <w:t>Magnitude or extent</w:t>
            </w:r>
          </w:p>
        </w:tc>
        <w:tc>
          <w:tcPr>
            <w:tcW w:type="dxa" w:w="3838"/>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66"/>
            <w:shd w:val="clear" w:color="auto" w:fill="E8E8E8"/>
          </w:tcPr>
          <w:p>
            <w:pPr>
              <w:spacing w:after="0"/>
              <w:jc w:val="left"/>
            </w:pPr>
            <w:r>
              <w:rPr>
                <w:b/>
                <w:sz w:val="16"/>
              </w:rPr>
              <w:t>Location</w:t>
            </w:r>
          </w:p>
        </w:tc>
        <w:tc>
          <w:tcPr>
            <w:tcW w:type="dxa" w:w="31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2007-06-19</w:t>
            </w:r>
          </w:p>
        </w:tc>
        <w:tc>
          <w:tcPr>
            <w:tcW w:type="dxa" w:w="1215"/>
          </w:tcPr>
          <w:p>
            <w:pPr>
              <w:spacing w:after="0"/>
              <w:jc w:val="left"/>
            </w:pPr>
            <w:r>
              <w:rPr>
                <w:sz w:val="16"/>
              </w:rPr>
              <w:t>Flash Flood</w:t>
            </w:r>
          </w:p>
        </w:tc>
        <w:tc>
          <w:tcPr>
            <w:tcW w:type="dxa" w:w="1253"/>
          </w:tcPr>
          <w:p>
            <w:pPr>
              <w:spacing w:after="0"/>
              <w:jc w:val="left"/>
            </w:pPr>
          </w:p>
        </w:tc>
        <w:tc>
          <w:tcPr>
            <w:tcW w:type="dxa" w:w="3838"/>
          </w:tcPr>
          <w:p>
            <w:pPr>
              <w:spacing w:after="0"/>
              <w:jc w:val="left"/>
            </w:pPr>
            <w:r>
              <w:rPr>
                <w:sz w:val="16"/>
              </w:rPr>
              <w:t>$30,000,000 property; $0 crops (2007 dollars)</w:t>
            </w:r>
          </w:p>
        </w:tc>
        <w:tc>
          <w:tcPr>
            <w:tcW w:type="dxa" w:w="949"/>
          </w:tcPr>
          <w:p>
            <w:pPr>
              <w:spacing w:after="0"/>
              <w:jc w:val="right"/>
            </w:pPr>
            <w:r>
              <w:rPr>
                <w:sz w:val="16"/>
              </w:rPr>
              <w:t>4, 0</w:t>
            </w:r>
          </w:p>
        </w:tc>
        <w:tc>
          <w:tcPr>
            <w:tcW w:type="dxa" w:w="2666"/>
          </w:tcPr>
          <w:p>
            <w:pPr>
              <w:spacing w:after="0"/>
              <w:jc w:val="left"/>
            </w:pPr>
            <w:r>
              <w:rPr>
                <w:sz w:val="16"/>
              </w:rPr>
              <w:t>COLCHESTER</w:t>
            </w:r>
          </w:p>
        </w:tc>
        <w:tc>
          <w:tcPr>
            <w:tcW w:type="dxa" w:w="3154"/>
          </w:tcPr>
          <w:p>
            <w:pPr>
              <w:spacing w:after="0"/>
              <w:jc w:val="left"/>
            </w:pPr>
            <w:r>
              <w:rPr>
                <w:sz w:val="16"/>
              </w:rPr>
              <w:t>deaths or injuries recorded</w:t>
            </w:r>
          </w:p>
        </w:tc>
      </w:tr>
      <w:tr>
        <w:trPr>
          <w:cantSplit/>
        </w:trPr>
        <w:tc>
          <w:tcPr>
            <w:tcW w:type="dxa" w:w="1037"/>
          </w:tcPr>
          <w:p>
            <w:pPr>
              <w:spacing w:after="0"/>
              <w:jc w:val="left"/>
            </w:pPr>
            <w:r>
              <w:rPr>
                <w:sz w:val="16"/>
              </w:rPr>
              <w:t>2006-06-27</w:t>
            </w:r>
          </w:p>
        </w:tc>
        <w:tc>
          <w:tcPr>
            <w:tcW w:type="dxa" w:w="1215"/>
          </w:tcPr>
          <w:p>
            <w:pPr>
              <w:spacing w:after="0"/>
              <w:jc w:val="left"/>
            </w:pPr>
            <w:r>
              <w:rPr>
                <w:sz w:val="16"/>
              </w:rPr>
              <w:t>Flash Flood</w:t>
            </w:r>
          </w:p>
        </w:tc>
        <w:tc>
          <w:tcPr>
            <w:tcW w:type="dxa" w:w="1253"/>
          </w:tcPr>
          <w:p>
            <w:pPr>
              <w:spacing w:after="0"/>
              <w:jc w:val="left"/>
            </w:pPr>
          </w:p>
        </w:tc>
        <w:tc>
          <w:tcPr>
            <w:tcW w:type="dxa" w:w="3838"/>
          </w:tcPr>
          <w:p>
            <w:pPr>
              <w:spacing w:after="0"/>
              <w:jc w:val="left"/>
            </w:pPr>
            <w:r>
              <w:rPr>
                <w:sz w:val="16"/>
              </w:rPr>
              <w:t>$250,000,000 property; crops not reported (2006 dollars)</w:t>
            </w:r>
          </w:p>
        </w:tc>
        <w:tc>
          <w:tcPr>
            <w:tcW w:type="dxa" w:w="949"/>
          </w:tcPr>
          <w:p>
            <w:pPr>
              <w:spacing w:after="0"/>
              <w:jc w:val="right"/>
            </w:pPr>
            <w:r>
              <w:rPr>
                <w:sz w:val="16"/>
              </w:rPr>
              <w:t>2, 0</w:t>
            </w:r>
          </w:p>
        </w:tc>
        <w:tc>
          <w:tcPr>
            <w:tcW w:type="dxa" w:w="2666"/>
          </w:tcPr>
          <w:p>
            <w:pPr>
              <w:spacing w:after="0"/>
              <w:jc w:val="left"/>
            </w:pPr>
            <w:r>
              <w:rPr>
                <w:sz w:val="16"/>
              </w:rPr>
              <w:t>COUNTYWIDE</w:t>
            </w:r>
          </w:p>
        </w:tc>
        <w:tc>
          <w:tcPr>
            <w:tcW w:type="dxa" w:w="31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2005-01-21</w:t>
            </w:r>
          </w:p>
        </w:tc>
        <w:tc>
          <w:tcPr>
            <w:tcW w:type="dxa" w:w="1215"/>
          </w:tcPr>
          <w:p>
            <w:pPr>
              <w:spacing w:after="0"/>
              <w:jc w:val="left"/>
            </w:pPr>
            <w:r>
              <w:rPr>
                <w:sz w:val="16"/>
              </w:rPr>
              <w:t>Cold/Wind Chill</w:t>
            </w:r>
          </w:p>
        </w:tc>
        <w:tc>
          <w:tcPr>
            <w:tcW w:type="dxa" w:w="1253"/>
          </w:tcPr>
          <w:p>
            <w:pPr>
              <w:spacing w:after="0"/>
              <w:jc w:val="left"/>
            </w:pPr>
          </w:p>
        </w:tc>
        <w:tc>
          <w:tcPr>
            <w:tcW w:type="dxa" w:w="3838"/>
          </w:tcPr>
          <w:p>
            <w:pPr>
              <w:spacing w:after="0"/>
              <w:jc w:val="left"/>
            </w:pPr>
            <w:r>
              <w:rPr>
                <w:sz w:val="16"/>
              </w:rPr>
              <w:t>$0 property; crops not reported (zone total, 2005 dollars)</w:t>
            </w:r>
          </w:p>
        </w:tc>
        <w:tc>
          <w:tcPr>
            <w:tcW w:type="dxa" w:w="949"/>
          </w:tcPr>
          <w:p>
            <w:pPr>
              <w:spacing w:after="0"/>
              <w:jc w:val="right"/>
            </w:pPr>
            <w:r>
              <w:rPr>
                <w:sz w:val="16"/>
              </w:rPr>
              <w:t>0, 0</w:t>
            </w:r>
          </w:p>
        </w:tc>
        <w:tc>
          <w:tcPr>
            <w:tcW w:type="dxa" w:w="2666"/>
          </w:tcPr>
          <w:p>
            <w:pPr>
              <w:spacing w:after="0"/>
              <w:jc w:val="left"/>
            </w:pPr>
            <w:r>
              <w:rPr>
                <w:sz w:val="16"/>
              </w:rPr>
              <w:t>NWS zone NYZ057 (DELAWARE), zone-level</w:t>
            </w:r>
          </w:p>
        </w:tc>
        <w:tc>
          <w:tcPr>
            <w:tcW w:type="dxa" w:w="31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2003-10-29</w:t>
            </w:r>
          </w:p>
        </w:tc>
        <w:tc>
          <w:tcPr>
            <w:tcW w:type="dxa" w:w="1215"/>
          </w:tcPr>
          <w:p>
            <w:pPr>
              <w:spacing w:after="0"/>
              <w:jc w:val="left"/>
            </w:pPr>
            <w:r>
              <w:rPr>
                <w:sz w:val="16"/>
              </w:rPr>
              <w:t>Flood</w:t>
            </w:r>
          </w:p>
        </w:tc>
        <w:tc>
          <w:tcPr>
            <w:tcW w:type="dxa" w:w="1253"/>
          </w:tcPr>
          <w:p>
            <w:pPr>
              <w:spacing w:after="0"/>
              <w:jc w:val="left"/>
            </w:pPr>
          </w:p>
        </w:tc>
        <w:tc>
          <w:tcPr>
            <w:tcW w:type="dxa" w:w="3838"/>
          </w:tcPr>
          <w:p>
            <w:pPr>
              <w:spacing w:after="0"/>
              <w:jc w:val="left"/>
            </w:pPr>
            <w:r>
              <w:rPr>
                <w:sz w:val="16"/>
              </w:rPr>
              <w:t>$50,000 property; crops not reported (zone total, 2003 dollars)</w:t>
            </w:r>
          </w:p>
        </w:tc>
        <w:tc>
          <w:tcPr>
            <w:tcW w:type="dxa" w:w="949"/>
          </w:tcPr>
          <w:p>
            <w:pPr>
              <w:spacing w:after="0"/>
              <w:jc w:val="right"/>
            </w:pPr>
            <w:r>
              <w:rPr>
                <w:sz w:val="16"/>
              </w:rPr>
              <w:t>2, 1</w:t>
            </w:r>
          </w:p>
        </w:tc>
        <w:tc>
          <w:tcPr>
            <w:tcW w:type="dxa" w:w="2666"/>
          </w:tcPr>
          <w:p>
            <w:pPr>
              <w:spacing w:after="0"/>
              <w:jc w:val="left"/>
            </w:pPr>
            <w:r>
              <w:rPr>
                <w:sz w:val="16"/>
              </w:rPr>
              <w:t>NWS zone NYZ057 (DELAWARE), zone-level</w:t>
            </w:r>
          </w:p>
        </w:tc>
        <w:tc>
          <w:tcPr>
            <w:tcW w:type="dxa" w:w="3154"/>
          </w:tcPr>
          <w:p>
            <w:pPr>
              <w:spacing w:after="0"/>
              <w:jc w:val="left"/>
            </w:pPr>
            <w:r>
              <w:rPr>
                <w:sz w:val="16"/>
              </w:rPr>
              <w:t>deaths or injuries recorded</w:t>
            </w:r>
          </w:p>
        </w:tc>
      </w:tr>
      <w:tr>
        <w:trPr>
          <w:cantSplit/>
        </w:trPr>
        <w:tc>
          <w:tcPr>
            <w:tcW w:type="dxa" w:w="1037"/>
          </w:tcPr>
          <w:p>
            <w:pPr>
              <w:spacing w:after="0"/>
              <w:jc w:val="left"/>
            </w:pPr>
            <w:r>
              <w:rPr>
                <w:sz w:val="16"/>
              </w:rPr>
              <w:t>2003-10-15</w:t>
            </w:r>
          </w:p>
        </w:tc>
        <w:tc>
          <w:tcPr>
            <w:tcW w:type="dxa" w:w="1215"/>
          </w:tcPr>
          <w:p>
            <w:pPr>
              <w:spacing w:after="0"/>
              <w:jc w:val="left"/>
            </w:pPr>
            <w:r>
              <w:rPr>
                <w:sz w:val="16"/>
              </w:rPr>
              <w:t>High Wind</w:t>
            </w:r>
          </w:p>
        </w:tc>
        <w:tc>
          <w:tcPr>
            <w:tcW w:type="dxa" w:w="1253"/>
          </w:tcPr>
          <w:p>
            <w:pPr>
              <w:spacing w:after="0"/>
              <w:jc w:val="left"/>
            </w:pPr>
            <w:r>
              <w:rPr>
                <w:sz w:val="16"/>
              </w:rPr>
              <w:t>60 kt (69 mph) estimated gust</w:t>
            </w:r>
          </w:p>
        </w:tc>
        <w:tc>
          <w:tcPr>
            <w:tcW w:type="dxa" w:w="3838"/>
          </w:tcPr>
          <w:p>
            <w:pPr>
              <w:spacing w:after="0"/>
              <w:jc w:val="left"/>
            </w:pPr>
            <w:r>
              <w:rPr>
                <w:sz w:val="16"/>
              </w:rPr>
              <w:t>$50,000 property; crops not reported (zone total, 2003 dollars)</w:t>
            </w:r>
          </w:p>
        </w:tc>
        <w:tc>
          <w:tcPr>
            <w:tcW w:type="dxa" w:w="949"/>
          </w:tcPr>
          <w:p>
            <w:pPr>
              <w:spacing w:after="0"/>
              <w:jc w:val="right"/>
            </w:pPr>
            <w:r>
              <w:rPr>
                <w:sz w:val="16"/>
              </w:rPr>
              <w:t>0, 0</w:t>
            </w:r>
          </w:p>
        </w:tc>
        <w:tc>
          <w:tcPr>
            <w:tcW w:type="dxa" w:w="2666"/>
          </w:tcPr>
          <w:p>
            <w:pPr>
              <w:spacing w:after="0"/>
              <w:jc w:val="left"/>
            </w:pPr>
            <w:r>
              <w:rPr>
                <w:sz w:val="16"/>
              </w:rPr>
              <w:t>NWS zone NYZ057 (DELAWARE), zone-level</w:t>
            </w:r>
          </w:p>
        </w:tc>
        <w:tc>
          <w:tcPr>
            <w:tcW w:type="dxa" w:w="3154"/>
          </w:tcPr>
          <w:p>
            <w:pPr>
              <w:spacing w:after="0"/>
              <w:jc w:val="left"/>
            </w:pPr>
            <w:r>
              <w:rPr>
                <w:sz w:val="16"/>
              </w:rPr>
              <w:t>B1-c worst recorded: High Wind and Strong Wind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253"/>
          </w:tcPr>
          <w:p>
            <w:pPr>
              <w:spacing w:after="0"/>
              <w:jc w:val="left"/>
            </w:pPr>
            <w:r>
              <w:rPr>
                <w:sz w:val="16"/>
              </w:rPr>
              <w:t>80 kt (92 mph) estimated gust</w:t>
            </w:r>
          </w:p>
        </w:tc>
        <w:tc>
          <w:tcPr>
            <w:tcW w:type="dxa" w:w="3838"/>
          </w:tcPr>
          <w:p>
            <w:pPr>
              <w:spacing w:after="0"/>
              <w:jc w:val="left"/>
            </w:pPr>
            <w:r>
              <w:rPr>
                <w:sz w:val="16"/>
              </w:rPr>
              <w:t>$500,000 property; crops not reported (2003 dollars)</w:t>
            </w:r>
          </w:p>
        </w:tc>
        <w:tc>
          <w:tcPr>
            <w:tcW w:type="dxa" w:w="949"/>
          </w:tcPr>
          <w:p>
            <w:pPr>
              <w:spacing w:after="0"/>
              <w:jc w:val="right"/>
            </w:pPr>
            <w:r>
              <w:rPr>
                <w:sz w:val="16"/>
              </w:rPr>
              <w:t>0, 0</w:t>
            </w:r>
          </w:p>
        </w:tc>
        <w:tc>
          <w:tcPr>
            <w:tcW w:type="dxa" w:w="2666"/>
          </w:tcPr>
          <w:p>
            <w:pPr>
              <w:spacing w:after="0"/>
              <w:jc w:val="left"/>
            </w:pPr>
            <w:r>
              <w:rPr>
                <w:sz w:val="16"/>
              </w:rPr>
              <w:t>WALTON</w:t>
            </w:r>
          </w:p>
        </w:tc>
        <w:tc>
          <w:tcPr>
            <w:tcW w:type="dxa" w:w="3154"/>
          </w:tcPr>
          <w:p>
            <w:pPr>
              <w:spacing w:after="0"/>
              <w:jc w:val="left"/>
            </w:pPr>
            <w:r>
              <w:rPr>
                <w:sz w:val="16"/>
              </w:rPr>
              <w:t>B1-c worst recorded: Thunderstorm Wind</w:t>
            </w:r>
          </w:p>
        </w:tc>
      </w:tr>
      <w:tr>
        <w:trPr>
          <w:cantSplit/>
        </w:trPr>
        <w:tc>
          <w:tcPr>
            <w:tcW w:type="dxa" w:w="1037"/>
          </w:tcPr>
          <w:p>
            <w:pPr>
              <w:spacing w:after="0"/>
              <w:jc w:val="left"/>
            </w:pPr>
            <w:r>
              <w:rPr>
                <w:sz w:val="16"/>
              </w:rPr>
              <w:t>2003-01-03</w:t>
            </w:r>
          </w:p>
        </w:tc>
        <w:tc>
          <w:tcPr>
            <w:tcW w:type="dxa" w:w="1215"/>
          </w:tcPr>
          <w:p>
            <w:pPr>
              <w:spacing w:after="0"/>
              <w:jc w:val="left"/>
            </w:pPr>
            <w:r>
              <w:rPr>
                <w:sz w:val="16"/>
              </w:rPr>
              <w:t>Heavy Snow</w:t>
            </w:r>
          </w:p>
        </w:tc>
        <w:tc>
          <w:tcPr>
            <w:tcW w:type="dxa" w:w="1253"/>
          </w:tcPr>
          <w:p>
            <w:pPr>
              <w:spacing w:after="0"/>
              <w:jc w:val="left"/>
            </w:pPr>
          </w:p>
        </w:tc>
        <w:tc>
          <w:tcPr>
            <w:tcW w:type="dxa" w:w="3838"/>
          </w:tcPr>
          <w:p>
            <w:pPr>
              <w:spacing w:after="0"/>
              <w:jc w:val="left"/>
            </w:pPr>
            <w:r>
              <w:rPr>
                <w:sz w:val="16"/>
              </w:rPr>
              <w:t>$300,000 property; crops not reported (zone total, 2003 dollars)</w:t>
            </w:r>
          </w:p>
        </w:tc>
        <w:tc>
          <w:tcPr>
            <w:tcW w:type="dxa" w:w="949"/>
          </w:tcPr>
          <w:p>
            <w:pPr>
              <w:spacing w:after="0"/>
              <w:jc w:val="right"/>
            </w:pPr>
            <w:r>
              <w:rPr>
                <w:sz w:val="16"/>
              </w:rPr>
              <w:t>0, 0</w:t>
            </w:r>
          </w:p>
        </w:tc>
        <w:tc>
          <w:tcPr>
            <w:tcW w:type="dxa" w:w="2666"/>
          </w:tcPr>
          <w:p>
            <w:pPr>
              <w:spacing w:after="0"/>
              <w:jc w:val="left"/>
            </w:pPr>
            <w:r>
              <w:rPr>
                <w:sz w:val="16"/>
              </w:rPr>
              <w:t>NWS zone NYZ057 (DELAWARE), zone-level</w:t>
            </w:r>
          </w:p>
        </w:tc>
        <w:tc>
          <w:tcPr>
            <w:tcW w:type="dxa" w:w="31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2002-09-04</w:t>
            </w:r>
          </w:p>
        </w:tc>
        <w:tc>
          <w:tcPr>
            <w:tcW w:type="dxa" w:w="1215"/>
          </w:tcPr>
          <w:p>
            <w:pPr>
              <w:spacing w:after="0"/>
              <w:jc w:val="left"/>
            </w:pPr>
            <w:r>
              <w:rPr>
                <w:sz w:val="16"/>
              </w:rPr>
              <w:t>Lightning</w:t>
            </w:r>
          </w:p>
        </w:tc>
        <w:tc>
          <w:tcPr>
            <w:tcW w:type="dxa" w:w="1253"/>
          </w:tcPr>
          <w:p>
            <w:pPr>
              <w:spacing w:after="0"/>
              <w:jc w:val="left"/>
            </w:pPr>
          </w:p>
        </w:tc>
        <w:tc>
          <w:tcPr>
            <w:tcW w:type="dxa" w:w="3838"/>
          </w:tcPr>
          <w:p>
            <w:pPr>
              <w:spacing w:after="0"/>
              <w:jc w:val="left"/>
            </w:pPr>
            <w:r>
              <w:rPr>
                <w:sz w:val="16"/>
              </w:rPr>
              <w:t>$100,000 property; crops not reported (2002 dollars)</w:t>
            </w:r>
          </w:p>
        </w:tc>
        <w:tc>
          <w:tcPr>
            <w:tcW w:type="dxa" w:w="949"/>
          </w:tcPr>
          <w:p>
            <w:pPr>
              <w:spacing w:after="0"/>
              <w:jc w:val="right"/>
            </w:pPr>
            <w:r>
              <w:rPr>
                <w:sz w:val="16"/>
              </w:rPr>
              <w:t>0, 0</w:t>
            </w:r>
          </w:p>
        </w:tc>
        <w:tc>
          <w:tcPr>
            <w:tcW w:type="dxa" w:w="2666"/>
          </w:tcPr>
          <w:p>
            <w:pPr>
              <w:spacing w:after="0"/>
              <w:jc w:val="left"/>
            </w:pPr>
            <w:r>
              <w:rPr>
                <w:sz w:val="16"/>
              </w:rPr>
              <w:t>TROUT CREEK</w:t>
            </w:r>
          </w:p>
        </w:tc>
        <w:tc>
          <w:tcPr>
            <w:tcW w:type="dxa" w:w="3154"/>
          </w:tcPr>
          <w:p>
            <w:pPr>
              <w:spacing w:after="0"/>
              <w:jc w:val="left"/>
            </w:pPr>
            <w:r>
              <w:rPr>
                <w:sz w:val="16"/>
              </w:rPr>
              <w:t>B1-c worst recorded: Lightning</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253"/>
          </w:tcPr>
          <w:p>
            <w:pPr>
              <w:spacing w:after="0"/>
              <w:jc w:val="left"/>
            </w:pPr>
          </w:p>
        </w:tc>
        <w:tc>
          <w:tcPr>
            <w:tcW w:type="dxa" w:w="3838"/>
          </w:tcPr>
          <w:p>
            <w:pPr>
              <w:spacing w:after="0"/>
              <w:jc w:val="left"/>
            </w:pPr>
            <w:r>
              <w:rPr>
                <w:sz w:val="16"/>
              </w:rPr>
              <w:t>damage not reported</w:t>
            </w:r>
          </w:p>
        </w:tc>
        <w:tc>
          <w:tcPr>
            <w:tcW w:type="dxa" w:w="949"/>
          </w:tcPr>
          <w:p>
            <w:pPr>
              <w:spacing w:after="0"/>
              <w:jc w:val="right"/>
            </w:pPr>
            <w:r>
              <w:rPr>
                <w:sz w:val="16"/>
              </w:rPr>
              <w:t>0, 0</w:t>
            </w:r>
          </w:p>
        </w:tc>
        <w:tc>
          <w:tcPr>
            <w:tcW w:type="dxa" w:w="2666"/>
          </w:tcPr>
          <w:p>
            <w:pPr>
              <w:spacing w:after="0"/>
              <w:jc w:val="left"/>
            </w:pPr>
            <w:r>
              <w:rPr>
                <w:sz w:val="16"/>
              </w:rPr>
              <w:t>NWS zone NYZ057 (DELAWARE), zone-level</w:t>
            </w:r>
          </w:p>
        </w:tc>
        <w:tc>
          <w:tcPr>
            <w:tcW w:type="dxa" w:w="3154"/>
          </w:tcPr>
          <w:p>
            <w:pPr>
              <w:spacing w:after="0"/>
              <w:jc w:val="left"/>
            </w:pPr>
            <w:r>
              <w:rPr>
                <w:sz w:val="16"/>
              </w:rPr>
              <w:t>B1-c worst recorded: Excessive Heat, Heat</w:t>
            </w:r>
          </w:p>
        </w:tc>
      </w:tr>
      <w:tr>
        <w:trPr>
          <w:cantSplit/>
        </w:trPr>
        <w:tc>
          <w:tcPr>
            <w:tcW w:type="dxa" w:w="1037"/>
          </w:tcPr>
          <w:p>
            <w:pPr>
              <w:spacing w:after="0"/>
              <w:jc w:val="left"/>
            </w:pPr>
            <w:r>
              <w:rPr>
                <w:sz w:val="16"/>
              </w:rPr>
              <w:t>2000-05-09</w:t>
            </w:r>
          </w:p>
        </w:tc>
        <w:tc>
          <w:tcPr>
            <w:tcW w:type="dxa" w:w="1215"/>
          </w:tcPr>
          <w:p>
            <w:pPr>
              <w:spacing w:after="0"/>
              <w:jc w:val="left"/>
            </w:pPr>
            <w:r>
              <w:rPr>
                <w:sz w:val="16"/>
              </w:rPr>
              <w:t>Hail</w:t>
            </w:r>
          </w:p>
        </w:tc>
        <w:tc>
          <w:tcPr>
            <w:tcW w:type="dxa" w:w="1253"/>
          </w:tcPr>
          <w:p>
            <w:pPr>
              <w:spacing w:after="0"/>
              <w:jc w:val="left"/>
            </w:pPr>
            <w:r>
              <w:rPr>
                <w:sz w:val="16"/>
              </w:rPr>
              <w:t>2.5 in</w:t>
            </w:r>
          </w:p>
        </w:tc>
        <w:tc>
          <w:tcPr>
            <w:tcW w:type="dxa" w:w="3838"/>
          </w:tcPr>
          <w:p>
            <w:pPr>
              <w:spacing w:after="0"/>
              <w:jc w:val="left"/>
            </w:pPr>
            <w:r>
              <w:rPr>
                <w:sz w:val="16"/>
              </w:rPr>
              <w:t>damage not reported</w:t>
            </w:r>
          </w:p>
        </w:tc>
        <w:tc>
          <w:tcPr>
            <w:tcW w:type="dxa" w:w="949"/>
          </w:tcPr>
          <w:p>
            <w:pPr>
              <w:spacing w:after="0"/>
              <w:jc w:val="right"/>
            </w:pPr>
            <w:r>
              <w:rPr>
                <w:sz w:val="16"/>
              </w:rPr>
              <w:t>0, 0</w:t>
            </w:r>
          </w:p>
        </w:tc>
        <w:tc>
          <w:tcPr>
            <w:tcW w:type="dxa" w:w="2666"/>
          </w:tcPr>
          <w:p>
            <w:pPr>
              <w:spacing w:after="0"/>
              <w:jc w:val="left"/>
            </w:pPr>
            <w:r>
              <w:rPr>
                <w:sz w:val="16"/>
              </w:rPr>
              <w:t>WALTON</w:t>
            </w:r>
          </w:p>
        </w:tc>
        <w:tc>
          <w:tcPr>
            <w:tcW w:type="dxa" w:w="3154"/>
          </w:tcPr>
          <w:p>
            <w:pPr>
              <w:spacing w:after="0"/>
              <w:jc w:val="left"/>
            </w:pPr>
            <w:r>
              <w:rPr>
                <w:sz w:val="16"/>
              </w:rPr>
              <w:t>B1-c worst recorded: Hail</w:t>
            </w:r>
          </w:p>
        </w:tc>
      </w:tr>
      <w:tr>
        <w:trPr>
          <w:cantSplit/>
        </w:trPr>
        <w:tc>
          <w:tcPr>
            <w:tcW w:type="dxa" w:w="1037"/>
          </w:tcPr>
          <w:p>
            <w:pPr>
              <w:spacing w:after="0"/>
              <w:jc w:val="left"/>
            </w:pPr>
            <w:r>
              <w:rPr>
                <w:sz w:val="16"/>
              </w:rPr>
              <w:t>1998-05-31</w:t>
            </w:r>
          </w:p>
        </w:tc>
        <w:tc>
          <w:tcPr>
            <w:tcW w:type="dxa" w:w="1215"/>
          </w:tcPr>
          <w:p>
            <w:pPr>
              <w:spacing w:after="0"/>
              <w:jc w:val="left"/>
            </w:pPr>
            <w:r>
              <w:rPr>
                <w:sz w:val="16"/>
              </w:rPr>
              <w:t>Tornado</w:t>
            </w:r>
          </w:p>
        </w:tc>
        <w:tc>
          <w:tcPr>
            <w:tcW w:type="dxa" w:w="1253"/>
          </w:tcPr>
          <w:p>
            <w:pPr>
              <w:spacing w:after="0"/>
              <w:jc w:val="left"/>
            </w:pPr>
            <w:r>
              <w:rPr>
                <w:sz w:val="16"/>
              </w:rPr>
              <w:t>F3, 30 mi within this county, 200 yd wide</w:t>
            </w:r>
          </w:p>
        </w:tc>
        <w:tc>
          <w:tcPr>
            <w:tcW w:type="dxa" w:w="3838"/>
          </w:tcPr>
          <w:p>
            <w:pPr>
              <w:spacing w:after="0"/>
              <w:jc w:val="left"/>
            </w:pPr>
            <w:r>
              <w:rPr>
                <w:sz w:val="16"/>
              </w:rPr>
              <w:t>$1,000,000 property; crops not reported (1998 dollars)</w:t>
            </w:r>
          </w:p>
        </w:tc>
        <w:tc>
          <w:tcPr>
            <w:tcW w:type="dxa" w:w="949"/>
          </w:tcPr>
          <w:p>
            <w:pPr>
              <w:spacing w:after="0"/>
              <w:jc w:val="right"/>
            </w:pPr>
            <w:r>
              <w:rPr>
                <w:sz w:val="16"/>
              </w:rPr>
              <w:t>0, 0</w:t>
            </w:r>
          </w:p>
        </w:tc>
        <w:tc>
          <w:tcPr>
            <w:tcW w:type="dxa" w:w="2666"/>
          </w:tcPr>
          <w:p>
            <w:pPr>
              <w:spacing w:after="0"/>
              <w:jc w:val="left"/>
            </w:pPr>
            <w:r>
              <w:rPr>
                <w:sz w:val="16"/>
              </w:rPr>
              <w:t>DEPOSIT to DOWNSVILLE</w:t>
            </w:r>
          </w:p>
        </w:tc>
        <w:tc>
          <w:tcPr>
            <w:tcW w:type="dxa" w:w="3154"/>
          </w:tcPr>
          <w:p>
            <w:pPr>
              <w:spacing w:after="0"/>
              <w:jc w:val="left"/>
            </w:pPr>
            <w:r>
              <w:rPr>
                <w:sz w:val="16"/>
              </w:rPr>
              <w:t>B1-c worst recorded: Tornado</w:t>
            </w:r>
          </w:p>
        </w:tc>
      </w:tr>
      <w:tr>
        <w:trPr>
          <w:cantSplit/>
        </w:trPr>
        <w:tc>
          <w:tcPr>
            <w:tcW w:type="dxa" w:w="1037"/>
          </w:tcPr>
          <w:p>
            <w:pPr>
              <w:spacing w:after="0"/>
              <w:jc w:val="left"/>
            </w:pPr>
            <w:r>
              <w:rPr>
                <w:sz w:val="16"/>
              </w:rPr>
              <w:t>1996-01-19</w:t>
            </w:r>
          </w:p>
        </w:tc>
        <w:tc>
          <w:tcPr>
            <w:tcW w:type="dxa" w:w="1215"/>
          </w:tcPr>
          <w:p>
            <w:pPr>
              <w:spacing w:after="0"/>
              <w:jc w:val="left"/>
            </w:pPr>
            <w:r>
              <w:rPr>
                <w:sz w:val="16"/>
              </w:rPr>
              <w:t>Flash Flood</w:t>
            </w:r>
          </w:p>
        </w:tc>
        <w:tc>
          <w:tcPr>
            <w:tcW w:type="dxa" w:w="1253"/>
          </w:tcPr>
          <w:p>
            <w:pPr>
              <w:spacing w:after="0"/>
              <w:jc w:val="left"/>
            </w:pPr>
          </w:p>
        </w:tc>
        <w:tc>
          <w:tcPr>
            <w:tcW w:type="dxa" w:w="3838"/>
          </w:tcPr>
          <w:p>
            <w:pPr>
              <w:spacing w:after="0"/>
              <w:jc w:val="left"/>
            </w:pPr>
            <w:r>
              <w:rPr>
                <w:sz w:val="16"/>
              </w:rPr>
              <w:t>$9,300,000 property; crops not reported (1996 dollars)</w:t>
            </w:r>
          </w:p>
        </w:tc>
        <w:tc>
          <w:tcPr>
            <w:tcW w:type="dxa" w:w="949"/>
          </w:tcPr>
          <w:p>
            <w:pPr>
              <w:spacing w:after="0"/>
              <w:jc w:val="right"/>
            </w:pPr>
            <w:r>
              <w:rPr>
                <w:sz w:val="16"/>
              </w:rPr>
              <w:t>6, 0</w:t>
            </w:r>
          </w:p>
        </w:tc>
        <w:tc>
          <w:tcPr>
            <w:tcW w:type="dxa" w:w="2666"/>
          </w:tcPr>
          <w:p>
            <w:pPr>
              <w:spacing w:after="0"/>
              <w:jc w:val="left"/>
            </w:pPr>
            <w:r>
              <w:rPr>
                <w:sz w:val="16"/>
              </w:rPr>
              <w:t>COUNTYWIDE</w:t>
            </w:r>
          </w:p>
        </w:tc>
        <w:tc>
          <w:tcPr>
            <w:tcW w:type="dxa" w:w="315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77"/>
        <w:gridCol w:w="1125"/>
        <w:gridCol w:w="1349"/>
        <w:gridCol w:w="1593"/>
        <w:gridCol w:w="1770"/>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7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9"/>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7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77"/>
          </w:tcPr>
          <w:p>
            <w:pPr>
              <w:spacing w:after="0"/>
              <w:jc w:val="left"/>
            </w:pPr>
            <w:r>
              <w:rPr>
                <w:sz w:val="16"/>
              </w:rPr>
              <w:t>about 1 in 100 years</w:t>
            </w:r>
          </w:p>
        </w:tc>
        <w:tc>
          <w:tcPr>
            <w:tcW w:type="dxa" w:w="1125"/>
          </w:tcPr>
          <w:p>
            <w:pPr>
              <w:spacing w:after="0"/>
              <w:jc w:val="left"/>
            </w:pPr>
            <w:r>
              <w:rPr>
                <w:sz w:val="16"/>
              </w:rPr>
              <w:t>Possible</w:t>
            </w:r>
          </w:p>
        </w:tc>
        <w:tc>
          <w:tcPr>
            <w:tcW w:type="dxa" w:w="1349"/>
          </w:tcPr>
          <w:p>
            <w:pPr>
              <w:spacing w:after="0"/>
              <w:jc w:val="left"/>
            </w:pPr>
            <w:r>
              <w:rPr>
                <w:sz w:val="16"/>
              </w:rPr>
              <w:t>FEMA annualized frequency (modeled)</w:t>
            </w:r>
          </w:p>
        </w:tc>
        <w:tc>
          <w:tcPr>
            <w:tcW w:type="dxa" w:w="1593"/>
          </w:tcPr>
          <w:p>
            <w:pPr>
              <w:spacing w:after="0"/>
              <w:jc w:val="right"/>
            </w:pPr>
            <w:r>
              <w:rPr>
                <w:sz w:val="16"/>
              </w:rPr>
              <w:t>0</w:t>
            </w:r>
          </w:p>
        </w:tc>
        <w:tc>
          <w:tcPr>
            <w:tcW w:type="dxa" w:w="1770"/>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5</w:t>
            </w:r>
          </w:p>
        </w:tc>
        <w:tc>
          <w:tcPr>
            <w:tcW w:type="dxa" w:w="1361"/>
          </w:tcPr>
          <w:p>
            <w:pPr>
              <w:spacing w:after="0"/>
              <w:jc w:val="left"/>
            </w:pPr>
            <w:r>
              <w:rPr>
                <w:sz w:val="16"/>
              </w:rPr>
              <w:t>event-days per year</w:t>
            </w:r>
          </w:p>
        </w:tc>
        <w:tc>
          <w:tcPr>
            <w:tcW w:type="dxa" w:w="1777"/>
          </w:tcPr>
          <w:p>
            <w:pPr>
              <w:spacing w:after="0"/>
              <w:jc w:val="left"/>
            </w:pPr>
            <w:r>
              <w:rPr>
                <w:sz w:val="16"/>
              </w:rPr>
              <w:t>about 5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7 of 30 years, 1996 to 2025 (23.3%)</w:t>
            </w:r>
          </w:p>
        </w:tc>
        <w:tc>
          <w:tcPr>
            <w:tcW w:type="dxa" w:w="1593"/>
          </w:tcPr>
          <w:p>
            <w:pPr>
              <w:spacing w:after="0"/>
              <w:jc w:val="right"/>
            </w:pPr>
            <w:r>
              <w:rPr>
                <w:sz w:val="16"/>
              </w:rPr>
              <w:t>95</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77"/>
          </w:tcPr>
          <w:p>
            <w:pPr>
              <w:spacing w:after="0"/>
              <w:jc w:val="left"/>
            </w:pPr>
            <w:r>
              <w:rPr>
                <w:sz w:val="16"/>
              </w:rPr>
              <w:t>none modeled</w:t>
            </w:r>
          </w:p>
        </w:tc>
        <w:tc>
          <w:tcPr>
            <w:tcW w:type="dxa" w:w="1125"/>
          </w:tcPr>
          <w:p>
            <w:pPr>
              <w:spacing w:after="0"/>
              <w:jc w:val="left"/>
            </w:pPr>
            <w:r>
              <w:rPr>
                <w:sz w:val="16"/>
              </w:rPr>
              <w:t>Likely</w:t>
            </w:r>
          </w:p>
        </w:tc>
        <w:tc>
          <w:tcPr>
            <w:tcW w:type="dxa" w:w="1349"/>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7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0.00068</w:t>
            </w:r>
          </w:p>
        </w:tc>
        <w:tc>
          <w:tcPr>
            <w:tcW w:type="dxa" w:w="1361"/>
          </w:tcPr>
          <w:p>
            <w:pPr>
              <w:spacing w:after="0"/>
              <w:jc w:val="left"/>
            </w:pPr>
            <w:r>
              <w:rPr>
                <w:sz w:val="16"/>
              </w:rPr>
              <w:t>annual probability at a location</w:t>
            </w:r>
          </w:p>
        </w:tc>
        <w:tc>
          <w:tcPr>
            <w:tcW w:type="dxa" w:w="1777"/>
          </w:tcPr>
          <w:p>
            <w:pPr>
              <w:spacing w:after="0"/>
              <w:jc w:val="left"/>
            </w:pPr>
            <w:r>
              <w:rPr>
                <w:sz w:val="16"/>
              </w:rPr>
              <w:t>chance a given location in the county has at least minor-damage shaking in a year: 0.068%</w:t>
            </w:r>
          </w:p>
        </w:tc>
        <w:tc>
          <w:tcPr>
            <w:tcW w:type="dxa" w:w="1125"/>
          </w:tcPr>
          <w:p>
            <w:pPr>
              <w:spacing w:after="0"/>
              <w:jc w:val="left"/>
            </w:pPr>
          </w:p>
        </w:tc>
        <w:tc>
          <w:tcPr>
            <w:tcW w:type="dxa" w:w="1349"/>
          </w:tcPr>
          <w:p>
            <w:pPr>
              <w:spacing w:after="0"/>
              <w:jc w:val="left"/>
            </w:pP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2.58</w:t>
            </w:r>
          </w:p>
        </w:tc>
        <w:tc>
          <w:tcPr>
            <w:tcW w:type="dxa" w:w="1361"/>
          </w:tcPr>
          <w:p>
            <w:pPr>
              <w:spacing w:after="0"/>
              <w:jc w:val="left"/>
            </w:pPr>
            <w:r>
              <w:rPr>
                <w:sz w:val="16"/>
              </w:rPr>
              <w:t>events per year</w:t>
            </w:r>
          </w:p>
        </w:tc>
        <w:tc>
          <w:tcPr>
            <w:tcW w:type="dxa" w:w="1777"/>
          </w:tcPr>
          <w:p>
            <w:pPr>
              <w:spacing w:after="0"/>
              <w:jc w:val="left"/>
            </w:pPr>
            <w:r>
              <w:rPr>
                <w:sz w:val="16"/>
              </w:rPr>
              <w:t>about 2.58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98.0 (modeled)</w:t>
            </w:r>
          </w:p>
        </w:tc>
        <w:tc>
          <w:tcPr>
            <w:tcW w:type="dxa" w:w="1770"/>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1.11</w:t>
            </w:r>
          </w:p>
        </w:tc>
        <w:tc>
          <w:tcPr>
            <w:tcW w:type="dxa" w:w="1361"/>
          </w:tcPr>
          <w:p>
            <w:pPr>
              <w:spacing w:after="0"/>
              <w:jc w:val="left"/>
            </w:pPr>
            <w:r>
              <w:rPr>
                <w:sz w:val="16"/>
              </w:rPr>
              <w:t>event-days per year</w:t>
            </w:r>
          </w:p>
        </w:tc>
        <w:tc>
          <w:tcPr>
            <w:tcW w:type="dxa" w:w="1777"/>
          </w:tcPr>
          <w:p>
            <w:pPr>
              <w:spacing w:after="0"/>
              <w:jc w:val="left"/>
            </w:pPr>
            <w:r>
              <w:rPr>
                <w:sz w:val="16"/>
              </w:rPr>
              <w:t>about 1.11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4 of 30 years, 1996 to 2025 (13.3%)</w:t>
            </w:r>
          </w:p>
        </w:tc>
        <w:tc>
          <w:tcPr>
            <w:tcW w:type="dxa" w:w="1593"/>
          </w:tcPr>
          <w:p>
            <w:pPr>
              <w:spacing w:after="0"/>
              <w:jc w:val="right"/>
            </w:pPr>
            <w:r>
              <w:rPr>
                <w:sz w:val="16"/>
              </w:rPr>
              <w:t>21</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0.028</w:t>
            </w:r>
          </w:p>
        </w:tc>
        <w:tc>
          <w:tcPr>
            <w:tcW w:type="dxa" w:w="1361"/>
          </w:tcPr>
          <w:p>
            <w:pPr>
              <w:spacing w:after="0"/>
              <w:jc w:val="left"/>
            </w:pPr>
            <w:r>
              <w:rPr>
                <w:sz w:val="16"/>
              </w:rPr>
              <w:t>events per year</w:t>
            </w:r>
          </w:p>
        </w:tc>
        <w:tc>
          <w:tcPr>
            <w:tcW w:type="dxa" w:w="1777"/>
          </w:tcPr>
          <w:p>
            <w:pPr>
              <w:spacing w:after="0"/>
              <w:jc w:val="left"/>
            </w:pPr>
            <w:r>
              <w:rPr>
                <w:sz w:val="16"/>
              </w:rPr>
              <w:t>about 1 in 36 years</w:t>
            </w:r>
          </w:p>
        </w:tc>
        <w:tc>
          <w:tcPr>
            <w:tcW w:type="dxa" w:w="1125"/>
          </w:tcPr>
          <w:p>
            <w:pPr>
              <w:spacing w:after="0"/>
              <w:jc w:val="left"/>
            </w:pPr>
            <w:r>
              <w:rPr>
                <w:sz w:val="16"/>
              </w:rPr>
              <w:t>Possible</w:t>
            </w:r>
          </w:p>
        </w:tc>
        <w:tc>
          <w:tcPr>
            <w:tcW w:type="dxa" w:w="1349"/>
          </w:tcPr>
          <w:p>
            <w:pPr>
              <w:spacing w:after="0"/>
              <w:jc w:val="left"/>
            </w:pPr>
            <w:r>
              <w:rPr>
                <w:sz w:val="16"/>
              </w:rPr>
              <w:t>FEMA annualized frequency (modeled)</w:t>
            </w:r>
          </w:p>
        </w:tc>
        <w:tc>
          <w:tcPr>
            <w:tcW w:type="dxa" w:w="1593"/>
          </w:tcPr>
          <w:p>
            <w:pPr>
              <w:spacing w:after="0"/>
              <w:jc w:val="right"/>
            </w:pPr>
            <w:r>
              <w:rPr>
                <w:sz w:val="16"/>
              </w:rPr>
              <w:t>10</w:t>
            </w:r>
          </w:p>
        </w:tc>
        <w:tc>
          <w:tcPr>
            <w:tcW w:type="dxa" w:w="1770"/>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0.303</w:t>
            </w:r>
          </w:p>
        </w:tc>
        <w:tc>
          <w:tcPr>
            <w:tcW w:type="dxa" w:w="1361"/>
          </w:tcPr>
          <w:p>
            <w:pPr>
              <w:spacing w:after="0"/>
              <w:jc w:val="left"/>
            </w:pPr>
            <w:r>
              <w:rPr>
                <w:sz w:val="16"/>
              </w:rPr>
              <w:t>event-days per year</w:t>
            </w:r>
          </w:p>
        </w:tc>
        <w:tc>
          <w:tcPr>
            <w:tcW w:type="dxa" w:w="1777"/>
          </w:tcPr>
          <w:p>
            <w:pPr>
              <w:spacing w:after="0"/>
              <w:jc w:val="left"/>
            </w:pPr>
            <w:r>
              <w:rPr>
                <w:sz w:val="16"/>
              </w:rPr>
              <w:t>about 0.303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7 of 30 years, 1996 to 2025 (23.3%)</w:t>
            </w:r>
          </w:p>
        </w:tc>
        <w:tc>
          <w:tcPr>
            <w:tcW w:type="dxa" w:w="1593"/>
          </w:tcPr>
          <w:p>
            <w:pPr>
              <w:spacing w:after="0"/>
              <w:jc w:val="right"/>
            </w:pPr>
            <w:r>
              <w:rPr>
                <w:sz w:val="16"/>
              </w:rPr>
              <w:t>21</w:t>
            </w:r>
          </w:p>
        </w:tc>
        <w:tc>
          <w:tcPr>
            <w:tcW w:type="dxa" w:w="1770"/>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2.29</w:t>
            </w:r>
          </w:p>
        </w:tc>
        <w:tc>
          <w:tcPr>
            <w:tcW w:type="dxa" w:w="1361"/>
          </w:tcPr>
          <w:p>
            <w:pPr>
              <w:spacing w:after="0"/>
              <w:jc w:val="left"/>
            </w:pPr>
            <w:r>
              <w:rPr>
                <w:sz w:val="16"/>
              </w:rPr>
              <w:t>event-days per year</w:t>
            </w:r>
          </w:p>
        </w:tc>
        <w:tc>
          <w:tcPr>
            <w:tcW w:type="dxa" w:w="1777"/>
          </w:tcPr>
          <w:p>
            <w:pPr>
              <w:spacing w:after="0"/>
              <w:jc w:val="left"/>
            </w:pPr>
            <w:r>
              <w:rPr>
                <w:sz w:val="16"/>
              </w:rPr>
              <w:t>about 2.29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24 of 30 years, 1996 to 2025 (80%)</w:t>
            </w:r>
          </w:p>
        </w:tc>
        <w:tc>
          <w:tcPr>
            <w:tcW w:type="dxa" w:w="1593"/>
          </w:tcPr>
          <w:p>
            <w:pPr>
              <w:spacing w:after="0"/>
              <w:jc w:val="right"/>
            </w:pPr>
            <w:r>
              <w:rPr>
                <w:sz w:val="16"/>
              </w:rPr>
              <w:t>64</w:t>
            </w:r>
          </w:p>
        </w:tc>
        <w:tc>
          <w:tcPr>
            <w:tcW w:type="dxa" w:w="1770"/>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2.48</w:t>
            </w:r>
          </w:p>
        </w:tc>
        <w:tc>
          <w:tcPr>
            <w:tcW w:type="dxa" w:w="1361"/>
          </w:tcPr>
          <w:p>
            <w:pPr>
              <w:spacing w:after="0"/>
              <w:jc w:val="left"/>
            </w:pPr>
            <w:r>
              <w:rPr>
                <w:sz w:val="16"/>
              </w:rPr>
              <w:t>events per year (modeled)</w:t>
            </w:r>
          </w:p>
        </w:tc>
        <w:tc>
          <w:tcPr>
            <w:tcW w:type="dxa" w:w="1777"/>
          </w:tcPr>
          <w:p>
            <w:pPr>
              <w:spacing w:after="0"/>
              <w:jc w:val="left"/>
            </w:pPr>
            <w:r>
              <w:rPr>
                <w:sz w:val="16"/>
              </w:rPr>
              <w:t>about 2.48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28.9</w:t>
            </w:r>
          </w:p>
        </w:tc>
        <w:tc>
          <w:tcPr>
            <w:tcW w:type="dxa" w:w="1361"/>
          </w:tcPr>
          <w:p>
            <w:pPr>
              <w:spacing w:after="0"/>
              <w:jc w:val="left"/>
            </w:pPr>
            <w:r>
              <w:rPr>
                <w:sz w:val="16"/>
              </w:rPr>
              <w:t>days per year with a strike</w:t>
            </w:r>
          </w:p>
        </w:tc>
        <w:tc>
          <w:tcPr>
            <w:tcW w:type="dxa" w:w="1777"/>
          </w:tcPr>
          <w:p>
            <w:pPr>
              <w:spacing w:after="0"/>
              <w:jc w:val="left"/>
            </w:pPr>
            <w:r>
              <w:rPr>
                <w:sz w:val="16"/>
              </w:rPr>
              <w:t>about 28.9 days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1.51</w:t>
            </w:r>
          </w:p>
        </w:tc>
        <w:tc>
          <w:tcPr>
            <w:tcW w:type="dxa" w:w="1361"/>
          </w:tcPr>
          <w:p>
            <w:pPr>
              <w:spacing w:after="0"/>
              <w:jc w:val="left"/>
            </w:pPr>
            <w:r>
              <w:rPr>
                <w:sz w:val="16"/>
              </w:rPr>
              <w:t>events per year</w:t>
            </w:r>
          </w:p>
        </w:tc>
        <w:tc>
          <w:tcPr>
            <w:tcW w:type="dxa" w:w="1777"/>
          </w:tcPr>
          <w:p>
            <w:pPr>
              <w:spacing w:after="0"/>
              <w:jc w:val="left"/>
            </w:pPr>
            <w:r>
              <w:rPr>
                <w:sz w:val="16"/>
              </w:rPr>
              <w:t>about 1.51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58</w:t>
            </w:r>
          </w:p>
        </w:tc>
        <w:tc>
          <w:tcPr>
            <w:tcW w:type="dxa" w:w="1770"/>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0.392</w:t>
            </w:r>
          </w:p>
        </w:tc>
        <w:tc>
          <w:tcPr>
            <w:tcW w:type="dxa" w:w="1361"/>
          </w:tcPr>
          <w:p>
            <w:pPr>
              <w:spacing w:after="0"/>
              <w:jc w:val="left"/>
            </w:pPr>
            <w:r>
              <w:rPr>
                <w:sz w:val="16"/>
              </w:rPr>
              <w:t>events per year</w:t>
            </w:r>
          </w:p>
        </w:tc>
        <w:tc>
          <w:tcPr>
            <w:tcW w:type="dxa" w:w="1777"/>
          </w:tcPr>
          <w:p>
            <w:pPr>
              <w:spacing w:after="0"/>
              <w:jc w:val="left"/>
            </w:pPr>
            <w:r>
              <w:rPr>
                <w:sz w:val="16"/>
              </w:rPr>
              <w:t>about 1 in 3 years</w:t>
            </w:r>
          </w:p>
        </w:tc>
        <w:tc>
          <w:tcPr>
            <w:tcW w:type="dxa" w:w="1125"/>
          </w:tcPr>
          <w:p>
            <w:pPr>
              <w:spacing w:after="0"/>
              <w:jc w:val="left"/>
            </w:pPr>
            <w:r>
              <w:rPr>
                <w:sz w:val="16"/>
              </w:rPr>
              <w:t>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0.000022</w:t>
            </w:r>
          </w:p>
        </w:tc>
        <w:tc>
          <w:tcPr>
            <w:tcW w:type="dxa" w:w="1361"/>
          </w:tcPr>
          <w:p>
            <w:pPr>
              <w:spacing w:after="0"/>
              <w:jc w:val="left"/>
            </w:pPr>
            <w:r>
              <w:rPr>
                <w:sz w:val="16"/>
              </w:rPr>
              <w:t>annual probability at a location</w:t>
            </w:r>
          </w:p>
        </w:tc>
        <w:tc>
          <w:tcPr>
            <w:tcW w:type="dxa" w:w="1777"/>
          </w:tcPr>
          <w:p>
            <w:pPr>
              <w:spacing w:after="0"/>
              <w:jc w:val="left"/>
            </w:pPr>
            <w:r>
              <w:rPr>
                <w:sz w:val="16"/>
              </w:rPr>
              <w:t>chance a given location in the county burns in a year: 0.0022%</w:t>
            </w:r>
          </w:p>
        </w:tc>
        <w:tc>
          <w:tcPr>
            <w:tcW w:type="dxa" w:w="1125"/>
          </w:tcPr>
          <w:p>
            <w:pPr>
              <w:spacing w:after="0"/>
              <w:jc w:val="left"/>
            </w:pPr>
          </w:p>
        </w:tc>
        <w:tc>
          <w:tcPr>
            <w:tcW w:type="dxa" w:w="1349"/>
          </w:tcPr>
          <w:p>
            <w:pPr>
              <w:spacing w:after="0"/>
              <w:jc w:val="left"/>
            </w:pPr>
            <w:r>
              <w:rPr>
                <w:sz w:val="16"/>
              </w:rPr>
              <w:t>Storm Events records in 0 of 30 years, 1996 to 2025 (0%)</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19.9</w:t>
            </w:r>
          </w:p>
        </w:tc>
        <w:tc>
          <w:tcPr>
            <w:tcW w:type="dxa" w:w="1361"/>
          </w:tcPr>
          <w:p>
            <w:pPr>
              <w:spacing w:after="0"/>
              <w:jc w:val="left"/>
            </w:pPr>
            <w:r>
              <w:rPr>
                <w:sz w:val="16"/>
              </w:rPr>
              <w:t>event-days per year</w:t>
            </w:r>
          </w:p>
        </w:tc>
        <w:tc>
          <w:tcPr>
            <w:tcW w:type="dxa" w:w="1777"/>
          </w:tcPr>
          <w:p>
            <w:pPr>
              <w:spacing w:after="0"/>
              <w:jc w:val="left"/>
            </w:pPr>
            <w:r>
              <w:rPr>
                <w:sz w:val="16"/>
              </w:rPr>
              <w:t>about 19.9 days per year</w:t>
            </w:r>
          </w:p>
        </w:tc>
        <w:tc>
          <w:tcPr>
            <w:tcW w:type="dxa" w:w="1125"/>
          </w:tcPr>
          <w:p>
            <w:pPr>
              <w:spacing w:after="0"/>
              <w:jc w:val="left"/>
            </w:pPr>
            <w:r>
              <w:rPr>
                <w:sz w:val="16"/>
              </w:rPr>
              <w:t>Highly likely</w:t>
            </w:r>
          </w:p>
        </w:tc>
        <w:tc>
          <w:tcPr>
            <w:tcW w:type="dxa" w:w="1349"/>
          </w:tcPr>
          <w:p>
            <w:pPr>
              <w:spacing w:after="0"/>
              <w:jc w:val="left"/>
            </w:pPr>
            <w:r>
              <w:rPr>
                <w:sz w:val="16"/>
              </w:rPr>
              <w:t>Storm Events event-days in 30 of 30 years, 1996 to 2025 (100%)</w:t>
            </w:r>
          </w:p>
        </w:tc>
        <w:tc>
          <w:tcPr>
            <w:tcW w:type="dxa" w:w="1593"/>
          </w:tcPr>
          <w:p>
            <w:pPr>
              <w:spacing w:after="0"/>
              <w:jc w:val="right"/>
            </w:pPr>
            <w:r>
              <w:rPr>
                <w:sz w:val="16"/>
              </w:rPr>
              <w:t>379</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222</w:t>
            </w:r>
          </w:p>
        </w:tc>
        <w:tc>
          <w:tcPr>
            <w:tcW w:type="dxa" w:w="1381"/>
          </w:tcPr>
          <w:p>
            <w:pPr>
              <w:spacing w:after="0"/>
              <w:jc w:val="right"/>
            </w:pPr>
            <w:r>
              <w:rPr>
                <w:sz w:val="16"/>
              </w:rPr>
              <w:t>30</w:t>
            </w:r>
          </w:p>
        </w:tc>
        <w:tc>
          <w:tcPr>
            <w:tcW w:type="dxa" w:w="1381"/>
          </w:tcPr>
          <w:p>
            <w:pPr>
              <w:spacing w:after="0"/>
              <w:jc w:val="right"/>
            </w:pPr>
            <w:r>
              <w:rPr>
                <w:sz w:val="16"/>
              </w:rPr>
              <w:t>7.4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13 of 18</w:t>
            </w:r>
          </w:p>
        </w:tc>
        <w:tc>
          <w:tcPr>
            <w:tcW w:type="dxa" w:w="1205"/>
          </w:tcPr>
          <w:p>
            <w:pPr>
              <w:spacing w:after="0"/>
              <w:jc w:val="right"/>
            </w:pPr>
            <w:r>
              <w:rPr>
                <w:sz w:val="16"/>
              </w:rPr>
              <w:t>56.6</w:t>
            </w:r>
          </w:p>
        </w:tc>
        <w:tc>
          <w:tcPr>
            <w:tcW w:type="dxa" w:w="1264"/>
          </w:tcPr>
          <w:p>
            <w:pPr>
              <w:spacing w:after="0"/>
              <w:jc w:val="right"/>
            </w:pPr>
            <w:r>
              <w:rPr>
                <w:sz w:val="16"/>
              </w:rPr>
              <w:t>60.3</w:t>
            </w:r>
          </w:p>
        </w:tc>
        <w:tc>
          <w:tcPr>
            <w:tcW w:type="dxa" w:w="1205"/>
          </w:tcPr>
          <w:p>
            <w:pPr>
              <w:spacing w:after="0"/>
              <w:jc w:val="right"/>
            </w:pPr>
            <w:r>
              <w:rPr>
                <w:sz w:val="16"/>
              </w:rPr>
              <w:t>62.0</w:t>
            </w:r>
          </w:p>
        </w:tc>
        <w:tc>
          <w:tcPr>
            <w:tcW w:type="dxa" w:w="6911"/>
          </w:tcPr>
          <w:p>
            <w:pPr>
              <w:spacing w:after="0"/>
              <w:jc w:val="left"/>
            </w:pPr>
            <w:r>
              <w:rPr>
                <w:sz w:val="16"/>
              </w:rPr>
              <w:t>Very Low 13, Not Applicable 5</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18 of 18</w:t>
            </w:r>
          </w:p>
        </w:tc>
        <w:tc>
          <w:tcPr>
            <w:tcW w:type="dxa" w:w="1205"/>
          </w:tcPr>
          <w:p>
            <w:pPr>
              <w:spacing w:after="0"/>
              <w:jc w:val="right"/>
            </w:pPr>
            <w:r>
              <w:rPr>
                <w:sz w:val="16"/>
              </w:rPr>
              <w:t>46.4</w:t>
            </w:r>
          </w:p>
        </w:tc>
        <w:tc>
          <w:tcPr>
            <w:tcW w:type="dxa" w:w="1264"/>
          </w:tcPr>
          <w:p>
            <w:pPr>
              <w:spacing w:after="0"/>
              <w:jc w:val="right"/>
            </w:pPr>
            <w:r>
              <w:rPr>
                <w:sz w:val="16"/>
              </w:rPr>
              <w:t>69.1</w:t>
            </w:r>
          </w:p>
        </w:tc>
        <w:tc>
          <w:tcPr>
            <w:tcW w:type="dxa" w:w="1205"/>
          </w:tcPr>
          <w:p>
            <w:pPr>
              <w:spacing w:after="0"/>
              <w:jc w:val="right"/>
            </w:pPr>
            <w:r>
              <w:rPr>
                <w:sz w:val="16"/>
              </w:rPr>
              <w:t>80.5</w:t>
            </w:r>
          </w:p>
        </w:tc>
        <w:tc>
          <w:tcPr>
            <w:tcW w:type="dxa" w:w="6911"/>
          </w:tcPr>
          <w:p>
            <w:pPr>
              <w:spacing w:after="0"/>
              <w:jc w:val="left"/>
            </w:pPr>
            <w:r>
              <w:rPr>
                <w:sz w:val="16"/>
              </w:rPr>
              <w:t>Relatively High 2, Relatively Moderate 15, Relatively Low 1</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18</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18</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18 of 18</w:t>
            </w:r>
          </w:p>
        </w:tc>
        <w:tc>
          <w:tcPr>
            <w:tcW w:type="dxa" w:w="1205"/>
          </w:tcPr>
          <w:p>
            <w:pPr>
              <w:spacing w:after="0"/>
              <w:jc w:val="right"/>
            </w:pPr>
            <w:r>
              <w:rPr>
                <w:sz w:val="16"/>
              </w:rPr>
              <w:t>17.4</w:t>
            </w:r>
          </w:p>
        </w:tc>
        <w:tc>
          <w:tcPr>
            <w:tcW w:type="dxa" w:w="1264"/>
          </w:tcPr>
          <w:p>
            <w:pPr>
              <w:spacing w:after="0"/>
              <w:jc w:val="right"/>
            </w:pPr>
            <w:r>
              <w:rPr>
                <w:sz w:val="16"/>
              </w:rPr>
              <w:t>28.6</w:t>
            </w:r>
          </w:p>
        </w:tc>
        <w:tc>
          <w:tcPr>
            <w:tcW w:type="dxa" w:w="1205"/>
          </w:tcPr>
          <w:p>
            <w:pPr>
              <w:spacing w:after="0"/>
              <w:jc w:val="right"/>
            </w:pPr>
            <w:r>
              <w:rPr>
                <w:sz w:val="16"/>
              </w:rPr>
              <w:t>50.3</w:t>
            </w:r>
          </w:p>
        </w:tc>
        <w:tc>
          <w:tcPr>
            <w:tcW w:type="dxa" w:w="6911"/>
          </w:tcPr>
          <w:p>
            <w:pPr>
              <w:spacing w:after="0"/>
              <w:jc w:val="left"/>
            </w:pPr>
            <w:r>
              <w:rPr>
                <w:sz w:val="16"/>
              </w:rPr>
              <w:t>Relatively Low 5, Very Low 13</w:t>
            </w:r>
          </w:p>
        </w:tc>
      </w:tr>
      <w:tr>
        <w:trPr>
          <w:cantSplit/>
        </w:trPr>
        <w:tc>
          <w:tcPr>
            <w:tcW w:type="dxa" w:w="1929"/>
          </w:tcPr>
          <w:p>
            <w:pPr>
              <w:spacing w:after="0"/>
              <w:jc w:val="left"/>
            </w:pPr>
            <w:r>
              <w:rPr>
                <w:sz w:val="16"/>
              </w:rPr>
              <w:t>Hail</w:t>
            </w:r>
          </w:p>
        </w:tc>
        <w:tc>
          <w:tcPr>
            <w:tcW w:type="dxa" w:w="1597"/>
          </w:tcPr>
          <w:p>
            <w:pPr>
              <w:spacing w:after="0"/>
              <w:jc w:val="right"/>
            </w:pPr>
            <w:r>
              <w:rPr>
                <w:sz w:val="16"/>
              </w:rPr>
              <w:t>18 of 18</w:t>
            </w:r>
          </w:p>
        </w:tc>
        <w:tc>
          <w:tcPr>
            <w:tcW w:type="dxa" w:w="1205"/>
          </w:tcPr>
          <w:p>
            <w:pPr>
              <w:spacing w:after="0"/>
              <w:jc w:val="right"/>
            </w:pPr>
            <w:r>
              <w:rPr>
                <w:sz w:val="16"/>
              </w:rPr>
              <w:t>19.9</w:t>
            </w:r>
          </w:p>
        </w:tc>
        <w:tc>
          <w:tcPr>
            <w:tcW w:type="dxa" w:w="1264"/>
          </w:tcPr>
          <w:p>
            <w:pPr>
              <w:spacing w:after="0"/>
              <w:jc w:val="right"/>
            </w:pPr>
            <w:r>
              <w:rPr>
                <w:sz w:val="16"/>
              </w:rPr>
              <w:t>51.0</w:t>
            </w:r>
          </w:p>
        </w:tc>
        <w:tc>
          <w:tcPr>
            <w:tcW w:type="dxa" w:w="1205"/>
          </w:tcPr>
          <w:p>
            <w:pPr>
              <w:spacing w:after="0"/>
              <w:jc w:val="right"/>
            </w:pPr>
            <w:r>
              <w:rPr>
                <w:sz w:val="16"/>
              </w:rPr>
              <w:t>64.7</w:t>
            </w:r>
          </w:p>
        </w:tc>
        <w:tc>
          <w:tcPr>
            <w:tcW w:type="dxa" w:w="6911"/>
          </w:tcPr>
          <w:p>
            <w:pPr>
              <w:spacing w:after="0"/>
              <w:jc w:val="left"/>
            </w:pPr>
            <w:r>
              <w:rPr>
                <w:sz w:val="16"/>
              </w:rPr>
              <w:t>Relatively Low 17, Very Low 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18 of 18</w:t>
            </w:r>
          </w:p>
        </w:tc>
        <w:tc>
          <w:tcPr>
            <w:tcW w:type="dxa" w:w="1205"/>
          </w:tcPr>
          <w:p>
            <w:pPr>
              <w:spacing w:after="0"/>
              <w:jc w:val="right"/>
            </w:pPr>
            <w:r>
              <w:rPr>
                <w:sz w:val="16"/>
              </w:rPr>
              <w:t>2.7</w:t>
            </w:r>
          </w:p>
        </w:tc>
        <w:tc>
          <w:tcPr>
            <w:tcW w:type="dxa" w:w="1264"/>
          </w:tcPr>
          <w:p>
            <w:pPr>
              <w:spacing w:after="0"/>
              <w:jc w:val="right"/>
            </w:pPr>
            <w:r>
              <w:rPr>
                <w:sz w:val="16"/>
              </w:rPr>
              <w:t>4.5</w:t>
            </w:r>
          </w:p>
        </w:tc>
        <w:tc>
          <w:tcPr>
            <w:tcW w:type="dxa" w:w="1205"/>
          </w:tcPr>
          <w:p>
            <w:pPr>
              <w:spacing w:after="0"/>
              <w:jc w:val="right"/>
            </w:pPr>
            <w:r>
              <w:rPr>
                <w:sz w:val="16"/>
              </w:rPr>
              <w:t>7.0</w:t>
            </w:r>
          </w:p>
        </w:tc>
        <w:tc>
          <w:tcPr>
            <w:tcW w:type="dxa" w:w="6911"/>
          </w:tcPr>
          <w:p>
            <w:pPr>
              <w:spacing w:after="0"/>
              <w:jc w:val="left"/>
            </w:pPr>
            <w:r>
              <w:rPr>
                <w:sz w:val="16"/>
              </w:rPr>
              <w:t>Very Low 18</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18 of 18</w:t>
            </w:r>
          </w:p>
        </w:tc>
        <w:tc>
          <w:tcPr>
            <w:tcW w:type="dxa" w:w="1205"/>
          </w:tcPr>
          <w:p>
            <w:pPr>
              <w:spacing w:after="0"/>
              <w:jc w:val="right"/>
            </w:pPr>
            <w:r>
              <w:rPr>
                <w:sz w:val="16"/>
              </w:rPr>
              <w:t>55.0</w:t>
            </w:r>
          </w:p>
        </w:tc>
        <w:tc>
          <w:tcPr>
            <w:tcW w:type="dxa" w:w="1264"/>
          </w:tcPr>
          <w:p>
            <w:pPr>
              <w:spacing w:after="0"/>
              <w:jc w:val="right"/>
            </w:pPr>
            <w:r>
              <w:rPr>
                <w:sz w:val="16"/>
              </w:rPr>
              <w:t>70.8</w:t>
            </w:r>
          </w:p>
        </w:tc>
        <w:tc>
          <w:tcPr>
            <w:tcW w:type="dxa" w:w="1205"/>
          </w:tcPr>
          <w:p>
            <w:pPr>
              <w:spacing w:after="0"/>
              <w:jc w:val="right"/>
            </w:pPr>
            <w:r>
              <w:rPr>
                <w:sz w:val="16"/>
              </w:rPr>
              <w:t>80.8</w:t>
            </w:r>
          </w:p>
        </w:tc>
        <w:tc>
          <w:tcPr>
            <w:tcW w:type="dxa" w:w="6911"/>
          </w:tcPr>
          <w:p>
            <w:pPr>
              <w:spacing w:after="0"/>
              <w:jc w:val="left"/>
            </w:pPr>
            <w:r>
              <w:rPr>
                <w:sz w:val="16"/>
              </w:rPr>
              <w:t>Relatively Moderate 1, Relatively Low 17</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18 of 18</w:t>
            </w:r>
          </w:p>
        </w:tc>
        <w:tc>
          <w:tcPr>
            <w:tcW w:type="dxa" w:w="1205"/>
          </w:tcPr>
          <w:p>
            <w:pPr>
              <w:spacing w:after="0"/>
              <w:jc w:val="right"/>
            </w:pPr>
            <w:r>
              <w:rPr>
                <w:sz w:val="16"/>
              </w:rPr>
              <w:t>6.6</w:t>
            </w:r>
          </w:p>
        </w:tc>
        <w:tc>
          <w:tcPr>
            <w:tcW w:type="dxa" w:w="1264"/>
          </w:tcPr>
          <w:p>
            <w:pPr>
              <w:spacing w:after="0"/>
              <w:jc w:val="right"/>
            </w:pPr>
            <w:r>
              <w:rPr>
                <w:sz w:val="16"/>
              </w:rPr>
              <w:t>36.8</w:t>
            </w:r>
          </w:p>
        </w:tc>
        <w:tc>
          <w:tcPr>
            <w:tcW w:type="dxa" w:w="1205"/>
          </w:tcPr>
          <w:p>
            <w:pPr>
              <w:spacing w:after="0"/>
              <w:jc w:val="right"/>
            </w:pPr>
            <w:r>
              <w:rPr>
                <w:sz w:val="16"/>
              </w:rPr>
              <w:t>67.7</w:t>
            </w:r>
          </w:p>
        </w:tc>
        <w:tc>
          <w:tcPr>
            <w:tcW w:type="dxa" w:w="6911"/>
          </w:tcPr>
          <w:p>
            <w:pPr>
              <w:spacing w:after="0"/>
              <w:jc w:val="left"/>
            </w:pPr>
            <w:r>
              <w:rPr>
                <w:sz w:val="16"/>
              </w:rPr>
              <w:t>Relatively Low 10, Very Low 8</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18 of 18</w:t>
            </w:r>
          </w:p>
        </w:tc>
        <w:tc>
          <w:tcPr>
            <w:tcW w:type="dxa" w:w="1205"/>
          </w:tcPr>
          <w:p>
            <w:pPr>
              <w:spacing w:after="0"/>
              <w:jc w:val="right"/>
            </w:pPr>
            <w:r>
              <w:rPr>
                <w:sz w:val="16"/>
              </w:rPr>
              <w:t>2.1</w:t>
            </w:r>
          </w:p>
        </w:tc>
        <w:tc>
          <w:tcPr>
            <w:tcW w:type="dxa" w:w="1264"/>
          </w:tcPr>
          <w:p>
            <w:pPr>
              <w:spacing w:after="0"/>
              <w:jc w:val="right"/>
            </w:pPr>
            <w:r>
              <w:rPr>
                <w:sz w:val="16"/>
              </w:rPr>
              <w:t>93.5</w:t>
            </w:r>
          </w:p>
        </w:tc>
        <w:tc>
          <w:tcPr>
            <w:tcW w:type="dxa" w:w="1205"/>
          </w:tcPr>
          <w:p>
            <w:pPr>
              <w:spacing w:after="0"/>
              <w:jc w:val="right"/>
            </w:pPr>
            <w:r>
              <w:rPr>
                <w:sz w:val="16"/>
              </w:rPr>
              <w:t>99.6</w:t>
            </w:r>
          </w:p>
        </w:tc>
        <w:tc>
          <w:tcPr>
            <w:tcW w:type="dxa" w:w="6911"/>
          </w:tcPr>
          <w:p>
            <w:pPr>
              <w:spacing w:after="0"/>
              <w:jc w:val="left"/>
            </w:pPr>
            <w:r>
              <w:rPr>
                <w:sz w:val="16"/>
              </w:rPr>
              <w:t>Very High 8, Relatively High 6, Relatively Moderate 3,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18 of 18</w:t>
            </w:r>
          </w:p>
        </w:tc>
        <w:tc>
          <w:tcPr>
            <w:tcW w:type="dxa" w:w="1205"/>
          </w:tcPr>
          <w:p>
            <w:pPr>
              <w:spacing w:after="0"/>
              <w:jc w:val="right"/>
            </w:pPr>
            <w:r>
              <w:rPr>
                <w:sz w:val="16"/>
              </w:rPr>
              <w:t>30.7</w:t>
            </w:r>
          </w:p>
        </w:tc>
        <w:tc>
          <w:tcPr>
            <w:tcW w:type="dxa" w:w="1264"/>
          </w:tcPr>
          <w:p>
            <w:pPr>
              <w:spacing w:after="0"/>
              <w:jc w:val="right"/>
            </w:pPr>
            <w:r>
              <w:rPr>
                <w:sz w:val="16"/>
              </w:rPr>
              <w:t>94.6</w:t>
            </w:r>
          </w:p>
        </w:tc>
        <w:tc>
          <w:tcPr>
            <w:tcW w:type="dxa" w:w="1205"/>
          </w:tcPr>
          <w:p>
            <w:pPr>
              <w:spacing w:after="0"/>
              <w:jc w:val="right"/>
            </w:pPr>
            <w:r>
              <w:rPr>
                <w:sz w:val="16"/>
              </w:rPr>
              <w:t>97.8</w:t>
            </w:r>
          </w:p>
        </w:tc>
        <w:tc>
          <w:tcPr>
            <w:tcW w:type="dxa" w:w="6911"/>
          </w:tcPr>
          <w:p>
            <w:pPr>
              <w:spacing w:after="0"/>
              <w:jc w:val="left"/>
            </w:pPr>
            <w:r>
              <w:rPr>
                <w:sz w:val="16"/>
              </w:rPr>
              <w:t>Relatively Moderate 6, Relatively Low 10, Very Low 2</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18 of 18</w:t>
            </w:r>
          </w:p>
        </w:tc>
        <w:tc>
          <w:tcPr>
            <w:tcW w:type="dxa" w:w="1205"/>
          </w:tcPr>
          <w:p>
            <w:pPr>
              <w:spacing w:after="0"/>
              <w:jc w:val="right"/>
            </w:pPr>
            <w:r>
              <w:rPr>
                <w:sz w:val="16"/>
              </w:rPr>
              <w:t>26.0</w:t>
            </w:r>
          </w:p>
        </w:tc>
        <w:tc>
          <w:tcPr>
            <w:tcW w:type="dxa" w:w="1264"/>
          </w:tcPr>
          <w:p>
            <w:pPr>
              <w:spacing w:after="0"/>
              <w:jc w:val="right"/>
            </w:pPr>
            <w:r>
              <w:rPr>
                <w:sz w:val="16"/>
              </w:rPr>
              <w:t>48.9</w:t>
            </w:r>
          </w:p>
        </w:tc>
        <w:tc>
          <w:tcPr>
            <w:tcW w:type="dxa" w:w="1205"/>
          </w:tcPr>
          <w:p>
            <w:pPr>
              <w:spacing w:after="0"/>
              <w:jc w:val="right"/>
            </w:pPr>
            <w:r>
              <w:rPr>
                <w:sz w:val="16"/>
              </w:rPr>
              <w:t>67.2</w:t>
            </w:r>
          </w:p>
        </w:tc>
        <w:tc>
          <w:tcPr>
            <w:tcW w:type="dxa" w:w="6911"/>
          </w:tcPr>
          <w:p>
            <w:pPr>
              <w:spacing w:after="0"/>
              <w:jc w:val="left"/>
            </w:pPr>
            <w:r>
              <w:rPr>
                <w:sz w:val="16"/>
              </w:rPr>
              <w:t>Relatively Moderate 9, Relatively Low 9</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18 of 18</w:t>
            </w:r>
          </w:p>
        </w:tc>
        <w:tc>
          <w:tcPr>
            <w:tcW w:type="dxa" w:w="1205"/>
          </w:tcPr>
          <w:p>
            <w:pPr>
              <w:spacing w:after="0"/>
              <w:jc w:val="right"/>
            </w:pPr>
            <w:r>
              <w:rPr>
                <w:sz w:val="16"/>
              </w:rPr>
              <w:t>35.0</w:t>
            </w:r>
          </w:p>
        </w:tc>
        <w:tc>
          <w:tcPr>
            <w:tcW w:type="dxa" w:w="1264"/>
          </w:tcPr>
          <w:p>
            <w:pPr>
              <w:spacing w:after="0"/>
              <w:jc w:val="right"/>
            </w:pPr>
            <w:r>
              <w:rPr>
                <w:sz w:val="16"/>
              </w:rPr>
              <w:t>63.5</w:t>
            </w:r>
          </w:p>
        </w:tc>
        <w:tc>
          <w:tcPr>
            <w:tcW w:type="dxa" w:w="1205"/>
          </w:tcPr>
          <w:p>
            <w:pPr>
              <w:spacing w:after="0"/>
              <w:jc w:val="right"/>
            </w:pPr>
            <w:r>
              <w:rPr>
                <w:sz w:val="16"/>
              </w:rPr>
              <w:t>80.8</w:t>
            </w:r>
          </w:p>
        </w:tc>
        <w:tc>
          <w:tcPr>
            <w:tcW w:type="dxa" w:w="6911"/>
          </w:tcPr>
          <w:p>
            <w:pPr>
              <w:spacing w:after="0"/>
              <w:jc w:val="left"/>
            </w:pPr>
            <w:r>
              <w:rPr>
                <w:sz w:val="16"/>
              </w:rPr>
              <w:t>Relatively Moderate 13, Relatively Low 5</w:t>
            </w:r>
          </w:p>
        </w:tc>
      </w:tr>
      <w:tr>
        <w:trPr>
          <w:cantSplit/>
        </w:trPr>
        <w:tc>
          <w:tcPr>
            <w:tcW w:type="dxa" w:w="1929"/>
          </w:tcPr>
          <w:p>
            <w:pPr>
              <w:spacing w:after="0"/>
              <w:jc w:val="left"/>
            </w:pPr>
            <w:r>
              <w:rPr>
                <w:sz w:val="16"/>
              </w:rPr>
              <w:t>Tornado</w:t>
            </w:r>
          </w:p>
        </w:tc>
        <w:tc>
          <w:tcPr>
            <w:tcW w:type="dxa" w:w="1597"/>
          </w:tcPr>
          <w:p>
            <w:pPr>
              <w:spacing w:after="0"/>
              <w:jc w:val="right"/>
            </w:pPr>
            <w:r>
              <w:rPr>
                <w:sz w:val="16"/>
              </w:rPr>
              <w:t>18 of 18</w:t>
            </w:r>
          </w:p>
        </w:tc>
        <w:tc>
          <w:tcPr>
            <w:tcW w:type="dxa" w:w="1205"/>
          </w:tcPr>
          <w:p>
            <w:pPr>
              <w:spacing w:after="0"/>
              <w:jc w:val="right"/>
            </w:pPr>
            <w:r>
              <w:rPr>
                <w:sz w:val="16"/>
              </w:rPr>
              <w:t>34.8</w:t>
            </w:r>
          </w:p>
        </w:tc>
        <w:tc>
          <w:tcPr>
            <w:tcW w:type="dxa" w:w="1264"/>
          </w:tcPr>
          <w:p>
            <w:pPr>
              <w:spacing w:after="0"/>
              <w:jc w:val="right"/>
            </w:pPr>
            <w:r>
              <w:rPr>
                <w:sz w:val="16"/>
              </w:rPr>
              <w:t>52.0</w:t>
            </w:r>
          </w:p>
        </w:tc>
        <w:tc>
          <w:tcPr>
            <w:tcW w:type="dxa" w:w="1205"/>
          </w:tcPr>
          <w:p>
            <w:pPr>
              <w:spacing w:after="0"/>
              <w:jc w:val="right"/>
            </w:pPr>
            <w:r>
              <w:rPr>
                <w:sz w:val="16"/>
              </w:rPr>
              <w:t>64.5</w:t>
            </w:r>
          </w:p>
        </w:tc>
        <w:tc>
          <w:tcPr>
            <w:tcW w:type="dxa" w:w="6911"/>
          </w:tcPr>
          <w:p>
            <w:pPr>
              <w:spacing w:after="0"/>
              <w:jc w:val="left"/>
            </w:pPr>
            <w:r>
              <w:rPr>
                <w:sz w:val="16"/>
              </w:rPr>
              <w:t>Relatively Moderate 7, Relatively Low 11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18 of 18</w:t>
            </w:r>
          </w:p>
        </w:tc>
        <w:tc>
          <w:tcPr>
            <w:tcW w:type="dxa" w:w="1205"/>
          </w:tcPr>
          <w:p>
            <w:pPr>
              <w:spacing w:after="0"/>
              <w:jc w:val="right"/>
            </w:pPr>
            <w:r>
              <w:rPr>
                <w:sz w:val="16"/>
              </w:rPr>
              <w:t>41.4</w:t>
            </w:r>
          </w:p>
        </w:tc>
        <w:tc>
          <w:tcPr>
            <w:tcW w:type="dxa" w:w="1264"/>
          </w:tcPr>
          <w:p>
            <w:pPr>
              <w:spacing w:after="0"/>
              <w:jc w:val="right"/>
            </w:pPr>
            <w:r>
              <w:rPr>
                <w:sz w:val="16"/>
              </w:rPr>
              <w:t>56.4</w:t>
            </w:r>
          </w:p>
        </w:tc>
        <w:tc>
          <w:tcPr>
            <w:tcW w:type="dxa" w:w="1205"/>
          </w:tcPr>
          <w:p>
            <w:pPr>
              <w:spacing w:after="0"/>
              <w:jc w:val="right"/>
            </w:pPr>
            <w:r>
              <w:rPr>
                <w:sz w:val="16"/>
              </w:rPr>
              <w:t>61.0</w:t>
            </w:r>
          </w:p>
        </w:tc>
        <w:tc>
          <w:tcPr>
            <w:tcW w:type="dxa" w:w="6911"/>
          </w:tcPr>
          <w:p>
            <w:pPr>
              <w:spacing w:after="0"/>
              <w:jc w:val="left"/>
            </w:pPr>
            <w:r>
              <w:rPr>
                <w:sz w:val="16"/>
              </w:rPr>
              <w:t>Very Low 18</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18 of 18</w:t>
            </w:r>
          </w:p>
        </w:tc>
        <w:tc>
          <w:tcPr>
            <w:tcW w:type="dxa" w:w="1205"/>
          </w:tcPr>
          <w:p>
            <w:pPr>
              <w:spacing w:after="0"/>
              <w:jc w:val="right"/>
            </w:pPr>
            <w:r>
              <w:rPr>
                <w:sz w:val="16"/>
              </w:rPr>
              <w:t>52.4</w:t>
            </w:r>
          </w:p>
        </w:tc>
        <w:tc>
          <w:tcPr>
            <w:tcW w:type="dxa" w:w="1264"/>
          </w:tcPr>
          <w:p>
            <w:pPr>
              <w:spacing w:after="0"/>
              <w:jc w:val="right"/>
            </w:pPr>
            <w:r>
              <w:rPr>
                <w:sz w:val="16"/>
              </w:rPr>
              <w:t>73.6</w:t>
            </w:r>
          </w:p>
        </w:tc>
        <w:tc>
          <w:tcPr>
            <w:tcW w:type="dxa" w:w="1205"/>
          </w:tcPr>
          <w:p>
            <w:pPr>
              <w:spacing w:after="0"/>
              <w:jc w:val="right"/>
            </w:pPr>
            <w:r>
              <w:rPr>
                <w:sz w:val="16"/>
              </w:rPr>
              <w:t>85.6</w:t>
            </w:r>
          </w:p>
        </w:tc>
        <w:tc>
          <w:tcPr>
            <w:tcW w:type="dxa" w:w="6911"/>
          </w:tcPr>
          <w:p>
            <w:pPr>
              <w:spacing w:after="0"/>
              <w:jc w:val="left"/>
            </w:pPr>
            <w:r>
              <w:rPr>
                <w:sz w:val="16"/>
              </w:rPr>
              <w:t>Relatively High 4, Relatively Moderate 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Hail: Agriculture is 73%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0"/>
        <w:gridCol w:w="769"/>
        <w:gridCol w:w="2347"/>
        <w:gridCol w:w="1938"/>
        <w:gridCol w:w="2034"/>
        <w:gridCol w:w="2151"/>
        <w:gridCol w:w="3423"/>
      </w:tblGrid>
      <w:tr>
        <w:trPr>
          <w:cantSplit/>
          <w:tblHeader/>
        </w:trPr>
        <w:tc>
          <w:tcPr>
            <w:tcW w:type="dxa" w:w="145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347"/>
            <w:shd w:val="clear" w:color="auto" w:fill="E8E8E8"/>
          </w:tcPr>
          <w:p>
            <w:pPr>
              <w:spacing w:after="0"/>
              <w:jc w:val="left"/>
            </w:pPr>
            <w:r>
              <w:rPr>
                <w:b/>
                <w:sz w:val="16"/>
              </w:rPr>
              <w:t>Plan status</w:t>
            </w:r>
          </w:p>
        </w:tc>
        <w:tc>
          <w:tcPr>
            <w:tcW w:type="dxa" w:w="19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23"/>
            <w:shd w:val="clear" w:color="auto" w:fill="E8E8E8"/>
          </w:tcPr>
          <w:p>
            <w:pPr>
              <w:spacing w:after="0"/>
              <w:jc w:val="left"/>
            </w:pPr>
            <w:r>
              <w:rPr>
                <w:b/>
                <w:sz w:val="16"/>
              </w:rPr>
              <w:t>Notes</w:t>
            </w:r>
          </w:p>
        </w:tc>
      </w:tr>
      <w:tr>
        <w:trPr>
          <w:cantSplit/>
        </w:trPr>
        <w:tc>
          <w:tcPr>
            <w:tcW w:type="dxa" w:w="1450"/>
          </w:tcPr>
          <w:p>
            <w:pPr>
              <w:spacing w:after="0"/>
              <w:jc w:val="left"/>
            </w:pPr>
            <w:r>
              <w:rPr>
                <w:sz w:val="16"/>
              </w:rPr>
              <w:t>Delaware County</w:t>
            </w:r>
          </w:p>
        </w:tc>
        <w:tc>
          <w:tcPr>
            <w:tcW w:type="dxa" w:w="769"/>
          </w:tcPr>
          <w:p>
            <w:pPr>
              <w:spacing w:after="0"/>
              <w:jc w:val="left"/>
            </w:pPr>
            <w:r>
              <w:rPr>
                <w:sz w:val="16"/>
              </w:rPr>
              <w:t>County</w:t>
            </w:r>
          </w:p>
        </w:tc>
        <w:tc>
          <w:tcPr>
            <w:tcW w:type="dxa" w:w="2347"/>
          </w:tcPr>
          <w:p>
            <w:pPr>
              <w:spacing w:after="0"/>
              <w:jc w:val="left"/>
            </w:pPr>
            <w:r>
              <w:rPr>
                <w:sz w:val="16"/>
              </w:rPr>
              <w:t>Approved, expires 2027-01-26</w:t>
            </w:r>
          </w:p>
        </w:tc>
        <w:tc>
          <w:tcPr>
            <w:tcW w:type="dxa" w:w="1938"/>
          </w:tcPr>
          <w:p>
            <w:pPr>
              <w:spacing w:after="0"/>
              <w:jc w:val="right"/>
            </w:pPr>
          </w:p>
        </w:tc>
        <w:tc>
          <w:tcPr>
            <w:tcW w:type="dxa" w:w="2034"/>
          </w:tcPr>
          <w:p>
            <w:pPr>
              <w:spacing w:after="0"/>
              <w:jc w:val="right"/>
            </w:pPr>
            <w:r>
              <w:rPr>
                <w:sz w:val="16"/>
              </w:rPr>
              <w:t>$4,933,666.19</w:t>
            </w:r>
          </w:p>
        </w:tc>
        <w:tc>
          <w:tcPr>
            <w:tcW w:type="dxa" w:w="2151"/>
          </w:tcPr>
          <w:p>
            <w:pPr>
              <w:spacing w:after="0"/>
              <w:jc w:val="right"/>
            </w:pPr>
            <w:r>
              <w:rPr>
                <w:sz w:val="16"/>
              </w:rPr>
              <w:t>0 total; 0 since its plan</w:t>
            </w:r>
          </w:p>
        </w:tc>
        <w:tc>
          <w:tcPr>
            <w:tcW w:type="dxa" w:w="3423"/>
          </w:tcPr>
          <w:p>
            <w:pPr>
              <w:spacing w:after="0"/>
              <w:jc w:val="left"/>
            </w:pPr>
            <w:r>
              <w:rPr>
                <w:sz w:val="16"/>
              </w:rPr>
              <w:t>No NFIP community ID on this jurisdiction's plan row. Includes $14,154.35 for declarations not counted as hazard incidents (DR-1391-NY, EM-3186-NY).</w:t>
            </w:r>
          </w:p>
        </w:tc>
      </w:tr>
      <w:tr>
        <w:trPr>
          <w:cantSplit/>
        </w:trPr>
        <w:tc>
          <w:tcPr>
            <w:tcW w:type="dxa" w:w="1450"/>
          </w:tcPr>
          <w:p>
            <w:pPr>
              <w:spacing w:after="0"/>
              <w:jc w:val="left"/>
            </w:pPr>
            <w:r>
              <w:rPr>
                <w:sz w:val="16"/>
              </w:rPr>
              <w:t>Delhi village</w:t>
            </w:r>
          </w:p>
        </w:tc>
        <w:tc>
          <w:tcPr>
            <w:tcW w:type="dxa" w:w="769"/>
          </w:tcPr>
          <w:p>
            <w:pPr>
              <w:spacing w:after="0"/>
              <w:jc w:val="left"/>
            </w:pPr>
            <w:r>
              <w:rPr>
                <w:sz w:val="16"/>
              </w:rPr>
              <w:t>Village</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2</w:t>
            </w:r>
          </w:p>
        </w:tc>
        <w:tc>
          <w:tcPr>
            <w:tcW w:type="dxa" w:w="2034"/>
          </w:tcPr>
          <w:p>
            <w:pPr>
              <w:spacing w:after="0"/>
              <w:jc w:val="right"/>
            </w:pPr>
            <w:r>
              <w:rPr>
                <w:sz w:val="16"/>
              </w:rPr>
              <w:t>$304,796.07</w:t>
            </w:r>
          </w:p>
        </w:tc>
        <w:tc>
          <w:tcPr>
            <w:tcW w:type="dxa" w:w="2151"/>
          </w:tcPr>
          <w:p>
            <w:pPr>
              <w:spacing w:after="0"/>
              <w:jc w:val="right"/>
            </w:pPr>
            <w:r>
              <w:rPr>
                <w:sz w:val="16"/>
              </w:rPr>
              <w:t>34 total; 2 since its plan</w:t>
            </w:r>
          </w:p>
        </w:tc>
        <w:tc>
          <w:tcPr>
            <w:tcW w:type="dxa" w:w="3423"/>
          </w:tcPr>
          <w:p>
            <w:pPr>
              <w:spacing w:after="0"/>
              <w:jc w:val="left"/>
            </w:pPr>
          </w:p>
        </w:tc>
      </w:tr>
      <w:tr>
        <w:trPr>
          <w:cantSplit/>
        </w:trPr>
        <w:tc>
          <w:tcPr>
            <w:tcW w:type="dxa" w:w="1450"/>
          </w:tcPr>
          <w:p>
            <w:pPr>
              <w:spacing w:after="0"/>
              <w:jc w:val="left"/>
            </w:pPr>
            <w:r>
              <w:rPr>
                <w:sz w:val="16"/>
              </w:rPr>
              <w:t>Deposit village</w:t>
            </w:r>
          </w:p>
        </w:tc>
        <w:tc>
          <w:tcPr>
            <w:tcW w:type="dxa" w:w="769"/>
          </w:tcPr>
          <w:p>
            <w:pPr>
              <w:spacing w:after="0"/>
              <w:jc w:val="left"/>
            </w:pPr>
            <w:r>
              <w:rPr>
                <w:sz w:val="16"/>
              </w:rPr>
              <w:t>Village</w:t>
            </w:r>
          </w:p>
        </w:tc>
        <w:tc>
          <w:tcPr>
            <w:tcW w:type="dxa" w:w="2347"/>
          </w:tcPr>
          <w:p>
            <w:pPr>
              <w:spacing w:after="0"/>
              <w:jc w:val="left"/>
            </w:pPr>
            <w:r>
              <w:rPr>
                <w:sz w:val="16"/>
              </w:rPr>
              <w:t>Approved, expires 2029-12-03</w:t>
            </w:r>
          </w:p>
        </w:tc>
        <w:tc>
          <w:tcPr>
            <w:tcW w:type="dxa" w:w="1938"/>
          </w:tcPr>
          <w:p>
            <w:pPr>
              <w:spacing w:after="0"/>
              <w:jc w:val="right"/>
            </w:pPr>
            <w:r>
              <w:rPr>
                <w:sz w:val="16"/>
              </w:rPr>
              <w:t>FMA RL 0, SRL 0; any 17</w:t>
            </w:r>
          </w:p>
        </w:tc>
        <w:tc>
          <w:tcPr>
            <w:tcW w:type="dxa" w:w="2034"/>
          </w:tcPr>
          <w:p>
            <w:pPr>
              <w:spacing w:after="0"/>
              <w:jc w:val="right"/>
            </w:pPr>
            <w:r>
              <w:rPr>
                <w:sz w:val="16"/>
              </w:rPr>
              <w:t>$3,955,011.72</w:t>
            </w:r>
          </w:p>
        </w:tc>
        <w:tc>
          <w:tcPr>
            <w:tcW w:type="dxa" w:w="2151"/>
          </w:tcPr>
          <w:p>
            <w:pPr>
              <w:spacing w:after="0"/>
              <w:jc w:val="right"/>
            </w:pPr>
            <w:r>
              <w:rPr>
                <w:sz w:val="16"/>
              </w:rPr>
              <w:t>15 total; 2 since its plan</w:t>
            </w:r>
          </w:p>
        </w:tc>
        <w:tc>
          <w:tcPr>
            <w:tcW w:type="dxa" w:w="3423"/>
          </w:tcPr>
          <w:p>
            <w:pPr>
              <w:spacing w:after="0"/>
              <w:jc w:val="left"/>
            </w:pPr>
            <w:r>
              <w:rPr>
                <w:sz w:val="16"/>
              </w:rPr>
              <w:t>Also approved under plan 104831 (Delaware County 2021, expires 2027-01-26). FEMA's plan status map shows one plan per jurisdiction and may show one of these; this packet uses the approved plan that expires last. Whole community, including the part in Broome County; in-county portion (county table): FMA RL 0, FMA SRL 0, NFIP RL 8, NFIP SRL 0, any category 8.</w:t>
            </w:r>
          </w:p>
        </w:tc>
      </w:tr>
      <w:tr>
        <w:trPr>
          <w:cantSplit/>
        </w:trPr>
        <w:tc>
          <w:tcPr>
            <w:tcW w:type="dxa" w:w="1450"/>
          </w:tcPr>
          <w:p>
            <w:pPr>
              <w:spacing w:after="0"/>
              <w:jc w:val="left"/>
            </w:pPr>
            <w:r>
              <w:rPr>
                <w:sz w:val="16"/>
              </w:rPr>
              <w:t>Fleischmanns village</w:t>
            </w:r>
          </w:p>
        </w:tc>
        <w:tc>
          <w:tcPr>
            <w:tcW w:type="dxa" w:w="769"/>
          </w:tcPr>
          <w:p>
            <w:pPr>
              <w:spacing w:after="0"/>
              <w:jc w:val="left"/>
            </w:pPr>
            <w:r>
              <w:rPr>
                <w:sz w:val="16"/>
              </w:rPr>
              <w:t>Village</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3</w:t>
            </w:r>
          </w:p>
        </w:tc>
        <w:tc>
          <w:tcPr>
            <w:tcW w:type="dxa" w:w="2034"/>
          </w:tcPr>
          <w:p>
            <w:pPr>
              <w:spacing w:after="0"/>
              <w:jc w:val="right"/>
            </w:pPr>
            <w:r>
              <w:rPr>
                <w:sz w:val="16"/>
              </w:rPr>
              <w:t>$1,234,855.82</w:t>
            </w:r>
          </w:p>
        </w:tc>
        <w:tc>
          <w:tcPr>
            <w:tcW w:type="dxa" w:w="2151"/>
          </w:tcPr>
          <w:p>
            <w:pPr>
              <w:spacing w:after="0"/>
              <w:jc w:val="right"/>
            </w:pPr>
            <w:r>
              <w:rPr>
                <w:sz w:val="16"/>
              </w:rPr>
              <w:t>9 total; 1 since its plan</w:t>
            </w:r>
          </w:p>
        </w:tc>
        <w:tc>
          <w:tcPr>
            <w:tcW w:type="dxa" w:w="3423"/>
          </w:tcPr>
          <w:p>
            <w:pPr>
              <w:spacing w:after="0"/>
              <w:jc w:val="left"/>
            </w:pPr>
          </w:p>
        </w:tc>
      </w:tr>
      <w:tr>
        <w:trPr>
          <w:cantSplit/>
        </w:trPr>
        <w:tc>
          <w:tcPr>
            <w:tcW w:type="dxa" w:w="1450"/>
          </w:tcPr>
          <w:p>
            <w:pPr>
              <w:spacing w:after="0"/>
              <w:jc w:val="left"/>
            </w:pPr>
            <w:r>
              <w:rPr>
                <w:sz w:val="16"/>
              </w:rPr>
              <w:t>Franklin village</w:t>
            </w:r>
          </w:p>
        </w:tc>
        <w:tc>
          <w:tcPr>
            <w:tcW w:type="dxa" w:w="769"/>
          </w:tcPr>
          <w:p>
            <w:pPr>
              <w:spacing w:after="0"/>
              <w:jc w:val="left"/>
            </w:pPr>
            <w:r>
              <w:rPr>
                <w:sz w:val="16"/>
              </w:rPr>
              <w:t>Village</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0</w:t>
            </w:r>
          </w:p>
        </w:tc>
        <w:tc>
          <w:tcPr>
            <w:tcW w:type="dxa" w:w="2034"/>
          </w:tcPr>
          <w:p>
            <w:pPr>
              <w:spacing w:after="0"/>
              <w:jc w:val="right"/>
            </w:pPr>
            <w:r>
              <w:rPr>
                <w:sz w:val="16"/>
              </w:rPr>
              <w:t>$15,418.23</w:t>
            </w:r>
          </w:p>
        </w:tc>
        <w:tc>
          <w:tcPr>
            <w:tcW w:type="dxa" w:w="2151"/>
          </w:tcPr>
          <w:p>
            <w:pPr>
              <w:spacing w:after="0"/>
              <w:jc w:val="right"/>
            </w:pPr>
            <w:r>
              <w:rPr>
                <w:sz w:val="16"/>
              </w:rPr>
              <w:t>16 total; 3 since its plan</w:t>
            </w:r>
          </w:p>
        </w:tc>
        <w:tc>
          <w:tcPr>
            <w:tcW w:type="dxa" w:w="3423"/>
          </w:tcPr>
          <w:p>
            <w:pPr>
              <w:spacing w:after="0"/>
              <w:jc w:val="left"/>
            </w:pPr>
          </w:p>
        </w:tc>
      </w:tr>
      <w:tr>
        <w:trPr>
          <w:cantSplit/>
        </w:trPr>
        <w:tc>
          <w:tcPr>
            <w:tcW w:type="dxa" w:w="1450"/>
          </w:tcPr>
          <w:p>
            <w:pPr>
              <w:spacing w:after="0"/>
              <w:jc w:val="left"/>
            </w:pPr>
            <w:r>
              <w:rPr>
                <w:sz w:val="16"/>
              </w:rPr>
              <w:t>Hancock village</w:t>
            </w:r>
          </w:p>
        </w:tc>
        <w:tc>
          <w:tcPr>
            <w:tcW w:type="dxa" w:w="769"/>
          </w:tcPr>
          <w:p>
            <w:pPr>
              <w:spacing w:after="0"/>
              <w:jc w:val="left"/>
            </w:pPr>
            <w:r>
              <w:rPr>
                <w:sz w:val="16"/>
              </w:rPr>
              <w:t>Village</w:t>
            </w:r>
          </w:p>
        </w:tc>
        <w:tc>
          <w:tcPr>
            <w:tcW w:type="dxa" w:w="2347"/>
          </w:tcPr>
          <w:p>
            <w:pPr>
              <w:spacing w:after="0"/>
              <w:jc w:val="left"/>
            </w:pPr>
            <w:r>
              <w:rPr>
                <w:sz w:val="16"/>
              </w:rPr>
              <w:t>Approved, expires 2027-01-26</w:t>
            </w:r>
          </w:p>
        </w:tc>
        <w:tc>
          <w:tcPr>
            <w:tcW w:type="dxa" w:w="1938"/>
          </w:tcPr>
          <w:p>
            <w:pPr>
              <w:spacing w:after="0"/>
              <w:jc w:val="right"/>
            </w:pPr>
            <w:r>
              <w:rPr>
                <w:sz w:val="16"/>
              </w:rPr>
              <w:t>FMA RL 1, SRL 1; any 2</w:t>
            </w:r>
          </w:p>
        </w:tc>
        <w:tc>
          <w:tcPr>
            <w:tcW w:type="dxa" w:w="2034"/>
          </w:tcPr>
          <w:p>
            <w:pPr>
              <w:spacing w:after="0"/>
              <w:jc w:val="right"/>
            </w:pPr>
            <w:r>
              <w:rPr>
                <w:sz w:val="16"/>
              </w:rPr>
              <w:t>$2,329,642.86</w:t>
            </w:r>
          </w:p>
        </w:tc>
        <w:tc>
          <w:tcPr>
            <w:tcW w:type="dxa" w:w="2151"/>
          </w:tcPr>
          <w:p>
            <w:pPr>
              <w:spacing w:after="0"/>
              <w:jc w:val="right"/>
            </w:pPr>
            <w:r>
              <w:rPr>
                <w:sz w:val="16"/>
              </w:rPr>
              <w:t>35 total; 5 since its plan</w:t>
            </w:r>
          </w:p>
        </w:tc>
        <w:tc>
          <w:tcPr>
            <w:tcW w:type="dxa" w:w="3423"/>
          </w:tcPr>
          <w:p>
            <w:pPr>
              <w:spacing w:after="0"/>
              <w:jc w:val="left"/>
            </w:pPr>
          </w:p>
        </w:tc>
      </w:tr>
      <w:tr>
        <w:trPr>
          <w:cantSplit/>
        </w:trPr>
        <w:tc>
          <w:tcPr>
            <w:tcW w:type="dxa" w:w="1450"/>
          </w:tcPr>
          <w:p>
            <w:pPr>
              <w:spacing w:after="0"/>
              <w:jc w:val="left"/>
            </w:pPr>
            <w:r>
              <w:rPr>
                <w:sz w:val="16"/>
              </w:rPr>
              <w:t>Hobart village</w:t>
            </w:r>
          </w:p>
        </w:tc>
        <w:tc>
          <w:tcPr>
            <w:tcW w:type="dxa" w:w="769"/>
          </w:tcPr>
          <w:p>
            <w:pPr>
              <w:spacing w:after="0"/>
              <w:jc w:val="left"/>
            </w:pPr>
            <w:r>
              <w:rPr>
                <w:sz w:val="16"/>
              </w:rPr>
              <w:t>Village</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0</w:t>
            </w:r>
          </w:p>
        </w:tc>
        <w:tc>
          <w:tcPr>
            <w:tcW w:type="dxa" w:w="2034"/>
          </w:tcPr>
          <w:p>
            <w:pPr>
              <w:spacing w:after="0"/>
              <w:jc w:val="right"/>
            </w:pPr>
            <w:r>
              <w:rPr>
                <w:sz w:val="16"/>
              </w:rPr>
              <w:t>$3,750.90</w:t>
            </w:r>
          </w:p>
        </w:tc>
        <w:tc>
          <w:tcPr>
            <w:tcW w:type="dxa" w:w="2151"/>
          </w:tcPr>
          <w:p>
            <w:pPr>
              <w:spacing w:after="0"/>
              <w:jc w:val="right"/>
            </w:pPr>
            <w:r>
              <w:rPr>
                <w:sz w:val="16"/>
              </w:rPr>
              <w:t>3 total; 1 since its plan</w:t>
            </w:r>
          </w:p>
        </w:tc>
        <w:tc>
          <w:tcPr>
            <w:tcW w:type="dxa" w:w="3423"/>
          </w:tcPr>
          <w:p>
            <w:pPr>
              <w:spacing w:after="0"/>
              <w:jc w:val="left"/>
            </w:pPr>
          </w:p>
        </w:tc>
      </w:tr>
      <w:tr>
        <w:trPr>
          <w:cantSplit/>
        </w:trPr>
        <w:tc>
          <w:tcPr>
            <w:tcW w:type="dxa" w:w="1450"/>
          </w:tcPr>
          <w:p>
            <w:pPr>
              <w:spacing w:after="0"/>
              <w:jc w:val="left"/>
            </w:pPr>
            <w:r>
              <w:rPr>
                <w:sz w:val="16"/>
              </w:rPr>
              <w:t>Margaretville village</w:t>
            </w:r>
          </w:p>
        </w:tc>
        <w:tc>
          <w:tcPr>
            <w:tcW w:type="dxa" w:w="769"/>
          </w:tcPr>
          <w:p>
            <w:pPr>
              <w:spacing w:after="0"/>
              <w:jc w:val="left"/>
            </w:pPr>
            <w:r>
              <w:rPr>
                <w:sz w:val="16"/>
              </w:rPr>
              <w:t>Village</w:t>
            </w:r>
          </w:p>
        </w:tc>
        <w:tc>
          <w:tcPr>
            <w:tcW w:type="dxa" w:w="2347"/>
          </w:tcPr>
          <w:p>
            <w:pPr>
              <w:spacing w:after="0"/>
              <w:jc w:val="left"/>
            </w:pPr>
            <w:r>
              <w:rPr>
                <w:sz w:val="16"/>
              </w:rPr>
              <w:t>Approved, expires 2027-01-26</w:t>
            </w:r>
          </w:p>
        </w:tc>
        <w:tc>
          <w:tcPr>
            <w:tcW w:type="dxa" w:w="1938"/>
          </w:tcPr>
          <w:p>
            <w:pPr>
              <w:spacing w:after="0"/>
              <w:jc w:val="right"/>
            </w:pPr>
            <w:r>
              <w:rPr>
                <w:sz w:val="16"/>
              </w:rPr>
              <w:t>FMA RL 0, SRL 1; any 10</w:t>
            </w:r>
          </w:p>
        </w:tc>
        <w:tc>
          <w:tcPr>
            <w:tcW w:type="dxa" w:w="2034"/>
          </w:tcPr>
          <w:p>
            <w:pPr>
              <w:spacing w:after="0"/>
              <w:jc w:val="right"/>
            </w:pPr>
            <w:r>
              <w:rPr>
                <w:sz w:val="16"/>
              </w:rPr>
              <w:t>$1,141,327.59</w:t>
            </w:r>
          </w:p>
        </w:tc>
        <w:tc>
          <w:tcPr>
            <w:tcW w:type="dxa" w:w="2151"/>
          </w:tcPr>
          <w:p>
            <w:pPr>
              <w:spacing w:after="0"/>
              <w:jc w:val="right"/>
            </w:pPr>
            <w:r>
              <w:rPr>
                <w:sz w:val="16"/>
              </w:rPr>
              <w:t>11 total; 1 since its plan</w:t>
            </w:r>
          </w:p>
        </w:tc>
        <w:tc>
          <w:tcPr>
            <w:tcW w:type="dxa" w:w="3423"/>
          </w:tcPr>
          <w:p>
            <w:pPr>
              <w:spacing w:after="0"/>
              <w:jc w:val="left"/>
            </w:pPr>
            <w:r>
              <w:rPr>
                <w:sz w:val="16"/>
              </w:rPr>
              <w:t>Includes $6,083.93 for declarations not counted as hazard incidents (DR-4480-NY).</w:t>
            </w:r>
          </w:p>
        </w:tc>
      </w:tr>
      <w:tr>
        <w:trPr>
          <w:cantSplit/>
        </w:trPr>
        <w:tc>
          <w:tcPr>
            <w:tcW w:type="dxa" w:w="1450"/>
          </w:tcPr>
          <w:p>
            <w:pPr>
              <w:spacing w:after="0"/>
              <w:jc w:val="left"/>
            </w:pPr>
            <w:r>
              <w:rPr>
                <w:sz w:val="16"/>
              </w:rPr>
              <w:t>Sidney village</w:t>
            </w:r>
          </w:p>
        </w:tc>
        <w:tc>
          <w:tcPr>
            <w:tcW w:type="dxa" w:w="769"/>
          </w:tcPr>
          <w:p>
            <w:pPr>
              <w:spacing w:after="0"/>
              <w:jc w:val="left"/>
            </w:pPr>
            <w:r>
              <w:rPr>
                <w:sz w:val="16"/>
              </w:rPr>
              <w:t>Village</w:t>
            </w:r>
          </w:p>
        </w:tc>
        <w:tc>
          <w:tcPr>
            <w:tcW w:type="dxa" w:w="2347"/>
          </w:tcPr>
          <w:p>
            <w:pPr>
              <w:spacing w:after="0"/>
              <w:jc w:val="left"/>
            </w:pPr>
            <w:r>
              <w:rPr>
                <w:sz w:val="16"/>
              </w:rPr>
              <w:t>Approved, expires 2027-01-26</w:t>
            </w:r>
          </w:p>
        </w:tc>
        <w:tc>
          <w:tcPr>
            <w:tcW w:type="dxa" w:w="1938"/>
          </w:tcPr>
          <w:p>
            <w:pPr>
              <w:spacing w:after="0"/>
              <w:jc w:val="right"/>
            </w:pPr>
            <w:r>
              <w:rPr>
                <w:sz w:val="16"/>
              </w:rPr>
              <w:t>FMA RL 26, SRL 0; any 91</w:t>
            </w:r>
          </w:p>
        </w:tc>
        <w:tc>
          <w:tcPr>
            <w:tcW w:type="dxa" w:w="2034"/>
          </w:tcPr>
          <w:p>
            <w:pPr>
              <w:spacing w:after="0"/>
              <w:jc w:val="right"/>
            </w:pPr>
            <w:r>
              <w:rPr>
                <w:sz w:val="16"/>
              </w:rPr>
              <w:t>$4,840,075.32</w:t>
            </w:r>
          </w:p>
        </w:tc>
        <w:tc>
          <w:tcPr>
            <w:tcW w:type="dxa" w:w="2151"/>
          </w:tcPr>
          <w:p>
            <w:pPr>
              <w:spacing w:after="0"/>
              <w:jc w:val="right"/>
            </w:pPr>
            <w:r>
              <w:rPr>
                <w:sz w:val="16"/>
              </w:rPr>
              <w:t>26 total; 4 since its plan</w:t>
            </w:r>
          </w:p>
        </w:tc>
        <w:tc>
          <w:tcPr>
            <w:tcW w:type="dxa" w:w="3423"/>
          </w:tcPr>
          <w:p>
            <w:pPr>
              <w:spacing w:after="0"/>
              <w:jc w:val="left"/>
            </w:pPr>
          </w:p>
        </w:tc>
      </w:tr>
      <w:tr>
        <w:trPr>
          <w:cantSplit/>
        </w:trPr>
        <w:tc>
          <w:tcPr>
            <w:tcW w:type="dxa" w:w="1450"/>
          </w:tcPr>
          <w:p>
            <w:pPr>
              <w:spacing w:after="0"/>
              <w:jc w:val="left"/>
            </w:pPr>
            <w:r>
              <w:rPr>
                <w:sz w:val="16"/>
              </w:rPr>
              <w:t>Stamford village</w:t>
            </w:r>
          </w:p>
        </w:tc>
        <w:tc>
          <w:tcPr>
            <w:tcW w:type="dxa" w:w="769"/>
          </w:tcPr>
          <w:p>
            <w:pPr>
              <w:spacing w:after="0"/>
              <w:jc w:val="left"/>
            </w:pPr>
            <w:r>
              <w:rPr>
                <w:sz w:val="16"/>
              </w:rPr>
              <w:t>Village</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0</w:t>
            </w:r>
          </w:p>
        </w:tc>
        <w:tc>
          <w:tcPr>
            <w:tcW w:type="dxa" w:w="2034"/>
          </w:tcPr>
          <w:p>
            <w:pPr>
              <w:spacing w:after="0"/>
              <w:jc w:val="right"/>
            </w:pPr>
            <w:r>
              <w:rPr>
                <w:sz w:val="16"/>
              </w:rPr>
              <w:t>$29,638.29</w:t>
            </w:r>
          </w:p>
        </w:tc>
        <w:tc>
          <w:tcPr>
            <w:tcW w:type="dxa" w:w="2151"/>
          </w:tcPr>
          <w:p>
            <w:pPr>
              <w:spacing w:after="0"/>
              <w:jc w:val="right"/>
            </w:pPr>
            <w:r>
              <w:rPr>
                <w:sz w:val="16"/>
              </w:rPr>
              <w:t>11 total; 4 since its plan</w:t>
            </w:r>
          </w:p>
        </w:tc>
        <w:tc>
          <w:tcPr>
            <w:tcW w:type="dxa" w:w="3423"/>
          </w:tcPr>
          <w:p>
            <w:pPr>
              <w:spacing w:after="0"/>
              <w:jc w:val="left"/>
            </w:pPr>
          </w:p>
        </w:tc>
      </w:tr>
      <w:tr>
        <w:trPr>
          <w:cantSplit/>
        </w:trPr>
        <w:tc>
          <w:tcPr>
            <w:tcW w:type="dxa" w:w="1450"/>
          </w:tcPr>
          <w:p>
            <w:pPr>
              <w:spacing w:after="0"/>
              <w:jc w:val="left"/>
            </w:pPr>
            <w:r>
              <w:rPr>
                <w:sz w:val="16"/>
              </w:rPr>
              <w:t>Walton village</w:t>
            </w:r>
          </w:p>
        </w:tc>
        <w:tc>
          <w:tcPr>
            <w:tcW w:type="dxa" w:w="769"/>
          </w:tcPr>
          <w:p>
            <w:pPr>
              <w:spacing w:after="0"/>
              <w:jc w:val="left"/>
            </w:pPr>
            <w:r>
              <w:rPr>
                <w:sz w:val="16"/>
              </w:rPr>
              <w:t>Village</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10</w:t>
            </w:r>
          </w:p>
        </w:tc>
        <w:tc>
          <w:tcPr>
            <w:tcW w:type="dxa" w:w="2034"/>
          </w:tcPr>
          <w:p>
            <w:pPr>
              <w:spacing w:after="0"/>
              <w:jc w:val="right"/>
            </w:pPr>
            <w:r>
              <w:rPr>
                <w:sz w:val="16"/>
              </w:rPr>
              <w:t>$3,323,677.69</w:t>
            </w:r>
          </w:p>
        </w:tc>
        <w:tc>
          <w:tcPr>
            <w:tcW w:type="dxa" w:w="2151"/>
          </w:tcPr>
          <w:p>
            <w:pPr>
              <w:spacing w:after="0"/>
              <w:jc w:val="right"/>
            </w:pPr>
            <w:r>
              <w:rPr>
                <w:sz w:val="16"/>
              </w:rPr>
              <w:t>44 total; 8 since its plan</w:t>
            </w:r>
          </w:p>
        </w:tc>
        <w:tc>
          <w:tcPr>
            <w:tcW w:type="dxa" w:w="3423"/>
          </w:tcPr>
          <w:p>
            <w:pPr>
              <w:spacing w:after="0"/>
              <w:jc w:val="left"/>
            </w:pPr>
          </w:p>
        </w:tc>
      </w:tr>
      <w:tr>
        <w:trPr>
          <w:cantSplit/>
        </w:trPr>
        <w:tc>
          <w:tcPr>
            <w:tcW w:type="dxa" w:w="1450"/>
          </w:tcPr>
          <w:p>
            <w:pPr>
              <w:spacing w:after="0"/>
              <w:jc w:val="left"/>
            </w:pPr>
            <w:r>
              <w:rPr>
                <w:sz w:val="16"/>
              </w:rPr>
              <w:t>Andes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3</w:t>
            </w:r>
          </w:p>
        </w:tc>
        <w:tc>
          <w:tcPr>
            <w:tcW w:type="dxa" w:w="2034"/>
          </w:tcPr>
          <w:p>
            <w:pPr>
              <w:spacing w:after="0"/>
              <w:jc w:val="right"/>
            </w:pPr>
            <w:r>
              <w:rPr>
                <w:sz w:val="16"/>
              </w:rPr>
              <w:t>$10,626,103</w:t>
            </w:r>
          </w:p>
        </w:tc>
        <w:tc>
          <w:tcPr>
            <w:tcW w:type="dxa" w:w="2151"/>
          </w:tcPr>
          <w:p>
            <w:pPr>
              <w:spacing w:after="0"/>
              <w:jc w:val="right"/>
            </w:pPr>
            <w:r>
              <w:rPr>
                <w:sz w:val="16"/>
              </w:rPr>
              <w:t>9 total; 3 since its plan</w:t>
            </w:r>
          </w:p>
        </w:tc>
        <w:tc>
          <w:tcPr>
            <w:tcW w:type="dxa" w:w="3423"/>
          </w:tcPr>
          <w:p>
            <w:pPr>
              <w:spacing w:after="0"/>
              <w:jc w:val="left"/>
            </w:pPr>
          </w:p>
        </w:tc>
      </w:tr>
      <w:tr>
        <w:trPr>
          <w:cantSplit/>
        </w:trPr>
        <w:tc>
          <w:tcPr>
            <w:tcW w:type="dxa" w:w="1450"/>
          </w:tcPr>
          <w:p>
            <w:pPr>
              <w:spacing w:after="0"/>
              <w:jc w:val="left"/>
            </w:pPr>
            <w:r>
              <w:rPr>
                <w:sz w:val="16"/>
              </w:rPr>
              <w:t>Bovina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0</w:t>
            </w:r>
          </w:p>
        </w:tc>
        <w:tc>
          <w:tcPr>
            <w:tcW w:type="dxa" w:w="2034"/>
          </w:tcPr>
          <w:p>
            <w:pPr>
              <w:spacing w:after="0"/>
              <w:jc w:val="right"/>
            </w:pPr>
            <w:r>
              <w:rPr>
                <w:sz w:val="16"/>
              </w:rPr>
              <w:t>$628,970.91</w:t>
            </w:r>
          </w:p>
        </w:tc>
        <w:tc>
          <w:tcPr>
            <w:tcW w:type="dxa" w:w="2151"/>
          </w:tcPr>
          <w:p>
            <w:pPr>
              <w:spacing w:after="0"/>
              <w:jc w:val="right"/>
            </w:pPr>
            <w:r>
              <w:rPr>
                <w:sz w:val="16"/>
              </w:rPr>
              <w:t>0 total; 0 since its plan</w:t>
            </w:r>
          </w:p>
        </w:tc>
        <w:tc>
          <w:tcPr>
            <w:tcW w:type="dxa" w:w="3423"/>
          </w:tcPr>
          <w:p>
            <w:pPr>
              <w:spacing w:after="0"/>
              <w:jc w:val="left"/>
            </w:pPr>
          </w:p>
        </w:tc>
      </w:tr>
      <w:tr>
        <w:trPr>
          <w:cantSplit/>
        </w:trPr>
        <w:tc>
          <w:tcPr>
            <w:tcW w:type="dxa" w:w="1450"/>
          </w:tcPr>
          <w:p>
            <w:pPr>
              <w:spacing w:after="0"/>
              <w:jc w:val="left"/>
            </w:pPr>
            <w:r>
              <w:rPr>
                <w:sz w:val="16"/>
              </w:rPr>
              <w:t>Colchester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3, SRL 3; any 18</w:t>
            </w:r>
          </w:p>
        </w:tc>
        <w:tc>
          <w:tcPr>
            <w:tcW w:type="dxa" w:w="2034"/>
          </w:tcPr>
          <w:p>
            <w:pPr>
              <w:spacing w:after="0"/>
              <w:jc w:val="right"/>
            </w:pPr>
            <w:r>
              <w:rPr>
                <w:sz w:val="16"/>
              </w:rPr>
              <w:t>$19,369,274.41</w:t>
            </w:r>
          </w:p>
        </w:tc>
        <w:tc>
          <w:tcPr>
            <w:tcW w:type="dxa" w:w="2151"/>
          </w:tcPr>
          <w:p>
            <w:pPr>
              <w:spacing w:after="0"/>
              <w:jc w:val="right"/>
            </w:pPr>
            <w:r>
              <w:rPr>
                <w:sz w:val="16"/>
              </w:rPr>
              <w:t>20 total; 4 since its plan</w:t>
            </w:r>
          </w:p>
        </w:tc>
        <w:tc>
          <w:tcPr>
            <w:tcW w:type="dxa" w:w="3423"/>
          </w:tcPr>
          <w:p>
            <w:pPr>
              <w:spacing w:after="0"/>
              <w:jc w:val="left"/>
            </w:pPr>
          </w:p>
        </w:tc>
      </w:tr>
      <w:tr>
        <w:trPr>
          <w:cantSplit/>
        </w:trPr>
        <w:tc>
          <w:tcPr>
            <w:tcW w:type="dxa" w:w="1450"/>
          </w:tcPr>
          <w:p>
            <w:pPr>
              <w:spacing w:after="0"/>
              <w:jc w:val="left"/>
            </w:pPr>
            <w:r>
              <w:rPr>
                <w:sz w:val="16"/>
              </w:rPr>
              <w:t>Davenport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1</w:t>
            </w:r>
          </w:p>
        </w:tc>
        <w:tc>
          <w:tcPr>
            <w:tcW w:type="dxa" w:w="2034"/>
          </w:tcPr>
          <w:p>
            <w:pPr>
              <w:spacing w:after="0"/>
              <w:jc w:val="right"/>
            </w:pPr>
            <w:r>
              <w:rPr>
                <w:sz w:val="16"/>
              </w:rPr>
              <w:t>$4,867,024.67</w:t>
            </w:r>
          </w:p>
        </w:tc>
        <w:tc>
          <w:tcPr>
            <w:tcW w:type="dxa" w:w="2151"/>
          </w:tcPr>
          <w:p>
            <w:pPr>
              <w:spacing w:after="0"/>
              <w:jc w:val="right"/>
            </w:pPr>
            <w:r>
              <w:rPr>
                <w:sz w:val="16"/>
              </w:rPr>
              <w:t>20 total; 1 since its plan</w:t>
            </w:r>
          </w:p>
        </w:tc>
        <w:tc>
          <w:tcPr>
            <w:tcW w:type="dxa" w:w="3423"/>
          </w:tcPr>
          <w:p>
            <w:pPr>
              <w:spacing w:after="0"/>
              <w:jc w:val="left"/>
            </w:pPr>
          </w:p>
        </w:tc>
      </w:tr>
      <w:tr>
        <w:trPr>
          <w:cantSplit/>
        </w:trPr>
        <w:tc>
          <w:tcPr>
            <w:tcW w:type="dxa" w:w="1450"/>
          </w:tcPr>
          <w:p>
            <w:pPr>
              <w:spacing w:after="0"/>
              <w:jc w:val="left"/>
            </w:pPr>
            <w:r>
              <w:rPr>
                <w:sz w:val="16"/>
              </w:rPr>
              <w:t>Delhi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2</w:t>
            </w:r>
          </w:p>
        </w:tc>
        <w:tc>
          <w:tcPr>
            <w:tcW w:type="dxa" w:w="2034"/>
          </w:tcPr>
          <w:p>
            <w:pPr>
              <w:spacing w:after="0"/>
              <w:jc w:val="right"/>
            </w:pPr>
            <w:r>
              <w:rPr>
                <w:sz w:val="16"/>
              </w:rPr>
              <w:t>$1,564,812.97</w:t>
            </w:r>
          </w:p>
        </w:tc>
        <w:tc>
          <w:tcPr>
            <w:tcW w:type="dxa" w:w="2151"/>
          </w:tcPr>
          <w:p>
            <w:pPr>
              <w:spacing w:after="0"/>
              <w:jc w:val="right"/>
            </w:pPr>
            <w:r>
              <w:rPr>
                <w:sz w:val="16"/>
              </w:rPr>
              <w:t>34 total; 2 since its plan</w:t>
            </w:r>
          </w:p>
        </w:tc>
        <w:tc>
          <w:tcPr>
            <w:tcW w:type="dxa" w:w="3423"/>
          </w:tcPr>
          <w:p>
            <w:pPr>
              <w:spacing w:after="0"/>
              <w:jc w:val="left"/>
            </w:pPr>
          </w:p>
        </w:tc>
      </w:tr>
      <w:tr>
        <w:trPr>
          <w:cantSplit/>
        </w:trPr>
        <w:tc>
          <w:tcPr>
            <w:tcW w:type="dxa" w:w="1450"/>
          </w:tcPr>
          <w:p>
            <w:pPr>
              <w:spacing w:after="0"/>
              <w:jc w:val="left"/>
            </w:pPr>
            <w:r>
              <w:rPr>
                <w:sz w:val="16"/>
              </w:rPr>
              <w:t>Deposit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1; any 3</w:t>
            </w:r>
          </w:p>
        </w:tc>
        <w:tc>
          <w:tcPr>
            <w:tcW w:type="dxa" w:w="2034"/>
          </w:tcPr>
          <w:p>
            <w:pPr>
              <w:spacing w:after="0"/>
              <w:jc w:val="right"/>
            </w:pPr>
            <w:r>
              <w:rPr>
                <w:sz w:val="16"/>
              </w:rPr>
              <w:t>$2,509,054.99</w:t>
            </w:r>
          </w:p>
        </w:tc>
        <w:tc>
          <w:tcPr>
            <w:tcW w:type="dxa" w:w="2151"/>
          </w:tcPr>
          <w:p>
            <w:pPr>
              <w:spacing w:after="0"/>
              <w:jc w:val="right"/>
            </w:pPr>
            <w:r>
              <w:rPr>
                <w:sz w:val="16"/>
              </w:rPr>
              <w:t>15 total; 4 since its plan</w:t>
            </w:r>
          </w:p>
        </w:tc>
        <w:tc>
          <w:tcPr>
            <w:tcW w:type="dxa" w:w="3423"/>
          </w:tcPr>
          <w:p>
            <w:pPr>
              <w:spacing w:after="0"/>
              <w:jc w:val="left"/>
            </w:pPr>
          </w:p>
        </w:tc>
      </w:tr>
      <w:tr>
        <w:trPr>
          <w:cantSplit/>
        </w:trPr>
        <w:tc>
          <w:tcPr>
            <w:tcW w:type="dxa" w:w="1450"/>
          </w:tcPr>
          <w:p>
            <w:pPr>
              <w:spacing w:after="0"/>
              <w:jc w:val="left"/>
            </w:pPr>
            <w:r>
              <w:rPr>
                <w:sz w:val="16"/>
              </w:rPr>
              <w:t>Franklin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1</w:t>
            </w:r>
          </w:p>
        </w:tc>
        <w:tc>
          <w:tcPr>
            <w:tcW w:type="dxa" w:w="2034"/>
          </w:tcPr>
          <w:p>
            <w:pPr>
              <w:spacing w:after="0"/>
              <w:jc w:val="right"/>
            </w:pPr>
            <w:r>
              <w:rPr>
                <w:sz w:val="16"/>
              </w:rPr>
              <w:t>$7,516,785.41</w:t>
            </w:r>
          </w:p>
        </w:tc>
        <w:tc>
          <w:tcPr>
            <w:tcW w:type="dxa" w:w="2151"/>
          </w:tcPr>
          <w:p>
            <w:pPr>
              <w:spacing w:after="0"/>
              <w:jc w:val="right"/>
            </w:pPr>
            <w:r>
              <w:rPr>
                <w:sz w:val="16"/>
              </w:rPr>
              <w:t>16 total; 3 since its plan</w:t>
            </w:r>
          </w:p>
        </w:tc>
        <w:tc>
          <w:tcPr>
            <w:tcW w:type="dxa" w:w="3423"/>
          </w:tcPr>
          <w:p>
            <w:pPr>
              <w:spacing w:after="0"/>
              <w:jc w:val="left"/>
            </w:pPr>
          </w:p>
        </w:tc>
      </w:tr>
      <w:tr>
        <w:trPr>
          <w:cantSplit/>
        </w:trPr>
        <w:tc>
          <w:tcPr>
            <w:tcW w:type="dxa" w:w="1450"/>
          </w:tcPr>
          <w:p>
            <w:pPr>
              <w:spacing w:after="0"/>
              <w:jc w:val="left"/>
            </w:pPr>
            <w:r>
              <w:rPr>
                <w:sz w:val="16"/>
              </w:rPr>
              <w:t>Hamden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2</w:t>
            </w:r>
          </w:p>
        </w:tc>
        <w:tc>
          <w:tcPr>
            <w:tcW w:type="dxa" w:w="2034"/>
          </w:tcPr>
          <w:p>
            <w:pPr>
              <w:spacing w:after="0"/>
              <w:jc w:val="right"/>
            </w:pPr>
            <w:r>
              <w:rPr>
                <w:sz w:val="16"/>
              </w:rPr>
              <w:t>$1,990,343.48</w:t>
            </w:r>
          </w:p>
        </w:tc>
        <w:tc>
          <w:tcPr>
            <w:tcW w:type="dxa" w:w="2151"/>
          </w:tcPr>
          <w:p>
            <w:pPr>
              <w:spacing w:after="0"/>
              <w:jc w:val="right"/>
            </w:pPr>
            <w:r>
              <w:rPr>
                <w:sz w:val="16"/>
              </w:rPr>
              <w:t>11 total; 1 since its plan</w:t>
            </w:r>
          </w:p>
        </w:tc>
        <w:tc>
          <w:tcPr>
            <w:tcW w:type="dxa" w:w="3423"/>
          </w:tcPr>
          <w:p>
            <w:pPr>
              <w:spacing w:after="0"/>
              <w:jc w:val="left"/>
            </w:pPr>
          </w:p>
        </w:tc>
      </w:tr>
      <w:tr>
        <w:trPr>
          <w:cantSplit/>
        </w:trPr>
        <w:tc>
          <w:tcPr>
            <w:tcW w:type="dxa" w:w="1450"/>
          </w:tcPr>
          <w:p>
            <w:pPr>
              <w:spacing w:after="0"/>
              <w:jc w:val="left"/>
            </w:pPr>
            <w:r>
              <w:rPr>
                <w:sz w:val="16"/>
              </w:rPr>
              <w:t>Hancock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4, SRL 5; any 22</w:t>
            </w:r>
          </w:p>
        </w:tc>
        <w:tc>
          <w:tcPr>
            <w:tcW w:type="dxa" w:w="2034"/>
          </w:tcPr>
          <w:p>
            <w:pPr>
              <w:spacing w:after="0"/>
              <w:jc w:val="right"/>
            </w:pPr>
            <w:r>
              <w:rPr>
                <w:sz w:val="16"/>
              </w:rPr>
              <w:t>$14,970,770.44</w:t>
            </w:r>
          </w:p>
        </w:tc>
        <w:tc>
          <w:tcPr>
            <w:tcW w:type="dxa" w:w="2151"/>
          </w:tcPr>
          <w:p>
            <w:pPr>
              <w:spacing w:after="0"/>
              <w:jc w:val="right"/>
            </w:pPr>
            <w:r>
              <w:rPr>
                <w:sz w:val="16"/>
              </w:rPr>
              <w:t>35 total; 5 since its plan</w:t>
            </w:r>
          </w:p>
        </w:tc>
        <w:tc>
          <w:tcPr>
            <w:tcW w:type="dxa" w:w="3423"/>
          </w:tcPr>
          <w:p>
            <w:pPr>
              <w:spacing w:after="0"/>
              <w:jc w:val="left"/>
            </w:pPr>
          </w:p>
        </w:tc>
      </w:tr>
      <w:tr>
        <w:trPr>
          <w:cantSplit/>
        </w:trPr>
        <w:tc>
          <w:tcPr>
            <w:tcW w:type="dxa" w:w="1450"/>
          </w:tcPr>
          <w:p>
            <w:pPr>
              <w:spacing w:after="0"/>
              <w:jc w:val="left"/>
            </w:pPr>
            <w:r>
              <w:rPr>
                <w:sz w:val="16"/>
              </w:rPr>
              <w:t>Harpersfield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0</w:t>
            </w:r>
          </w:p>
        </w:tc>
        <w:tc>
          <w:tcPr>
            <w:tcW w:type="dxa" w:w="2034"/>
          </w:tcPr>
          <w:p>
            <w:pPr>
              <w:spacing w:after="0"/>
              <w:jc w:val="right"/>
            </w:pPr>
            <w:r>
              <w:rPr>
                <w:sz w:val="16"/>
              </w:rPr>
              <w:t>$222,174.09</w:t>
            </w:r>
          </w:p>
        </w:tc>
        <w:tc>
          <w:tcPr>
            <w:tcW w:type="dxa" w:w="2151"/>
          </w:tcPr>
          <w:p>
            <w:pPr>
              <w:spacing w:after="0"/>
              <w:jc w:val="right"/>
            </w:pPr>
            <w:r>
              <w:rPr>
                <w:sz w:val="16"/>
              </w:rPr>
              <w:t>1 total; 0 since its plan</w:t>
            </w:r>
          </w:p>
        </w:tc>
        <w:tc>
          <w:tcPr>
            <w:tcW w:type="dxa" w:w="3423"/>
          </w:tcPr>
          <w:p>
            <w:pPr>
              <w:spacing w:after="0"/>
              <w:jc w:val="left"/>
            </w:pPr>
          </w:p>
        </w:tc>
      </w:tr>
      <w:tr>
        <w:trPr>
          <w:cantSplit/>
        </w:trPr>
        <w:tc>
          <w:tcPr>
            <w:tcW w:type="dxa" w:w="1450"/>
          </w:tcPr>
          <w:p>
            <w:pPr>
              <w:spacing w:after="0"/>
              <w:jc w:val="left"/>
            </w:pPr>
            <w:r>
              <w:rPr>
                <w:sz w:val="16"/>
              </w:rPr>
              <w:t>Kortright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0</w:t>
            </w:r>
          </w:p>
        </w:tc>
        <w:tc>
          <w:tcPr>
            <w:tcW w:type="dxa" w:w="2034"/>
          </w:tcPr>
          <w:p>
            <w:pPr>
              <w:spacing w:after="0"/>
              <w:jc w:val="right"/>
            </w:pPr>
            <w:r>
              <w:rPr>
                <w:sz w:val="16"/>
              </w:rPr>
              <w:t>$374,072.41</w:t>
            </w:r>
          </w:p>
        </w:tc>
        <w:tc>
          <w:tcPr>
            <w:tcW w:type="dxa" w:w="2151"/>
          </w:tcPr>
          <w:p>
            <w:pPr>
              <w:spacing w:after="0"/>
              <w:jc w:val="right"/>
            </w:pPr>
            <w:r>
              <w:rPr>
                <w:sz w:val="16"/>
              </w:rPr>
              <w:t>1 total; 1 since its plan</w:t>
            </w:r>
          </w:p>
        </w:tc>
        <w:tc>
          <w:tcPr>
            <w:tcW w:type="dxa" w:w="3423"/>
          </w:tcPr>
          <w:p>
            <w:pPr>
              <w:spacing w:after="0"/>
              <w:jc w:val="left"/>
            </w:pPr>
          </w:p>
        </w:tc>
      </w:tr>
      <w:tr>
        <w:trPr>
          <w:cantSplit/>
        </w:trPr>
        <w:tc>
          <w:tcPr>
            <w:tcW w:type="dxa" w:w="1450"/>
          </w:tcPr>
          <w:p>
            <w:pPr>
              <w:spacing w:after="0"/>
              <w:jc w:val="left"/>
            </w:pPr>
            <w:r>
              <w:rPr>
                <w:sz w:val="16"/>
              </w:rPr>
              <w:t>Masonville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0</w:t>
            </w:r>
          </w:p>
        </w:tc>
        <w:tc>
          <w:tcPr>
            <w:tcW w:type="dxa" w:w="2034"/>
          </w:tcPr>
          <w:p>
            <w:pPr>
              <w:spacing w:after="0"/>
              <w:jc w:val="right"/>
            </w:pPr>
            <w:r>
              <w:rPr>
                <w:sz w:val="16"/>
              </w:rPr>
              <w:t>$733,627.84</w:t>
            </w:r>
          </w:p>
        </w:tc>
        <w:tc>
          <w:tcPr>
            <w:tcW w:type="dxa" w:w="2151"/>
          </w:tcPr>
          <w:p>
            <w:pPr>
              <w:spacing w:after="0"/>
              <w:jc w:val="right"/>
            </w:pPr>
            <w:r>
              <w:rPr>
                <w:sz w:val="16"/>
              </w:rPr>
              <w:t>15 total; 4 since its plan</w:t>
            </w:r>
          </w:p>
        </w:tc>
        <w:tc>
          <w:tcPr>
            <w:tcW w:type="dxa" w:w="3423"/>
          </w:tcPr>
          <w:p>
            <w:pPr>
              <w:spacing w:after="0"/>
              <w:jc w:val="left"/>
            </w:pPr>
          </w:p>
        </w:tc>
      </w:tr>
      <w:tr>
        <w:trPr>
          <w:cantSplit/>
        </w:trPr>
        <w:tc>
          <w:tcPr>
            <w:tcW w:type="dxa" w:w="1450"/>
          </w:tcPr>
          <w:p>
            <w:pPr>
              <w:spacing w:after="0"/>
              <w:jc w:val="left"/>
            </w:pPr>
            <w:r>
              <w:rPr>
                <w:sz w:val="16"/>
              </w:rPr>
              <w:t>Meredith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0</w:t>
            </w:r>
          </w:p>
        </w:tc>
        <w:tc>
          <w:tcPr>
            <w:tcW w:type="dxa" w:w="2034"/>
          </w:tcPr>
          <w:p>
            <w:pPr>
              <w:spacing w:after="0"/>
              <w:jc w:val="right"/>
            </w:pPr>
            <w:r>
              <w:rPr>
                <w:sz w:val="16"/>
              </w:rPr>
              <w:t>$877,851.70</w:t>
            </w:r>
          </w:p>
        </w:tc>
        <w:tc>
          <w:tcPr>
            <w:tcW w:type="dxa" w:w="2151"/>
          </w:tcPr>
          <w:p>
            <w:pPr>
              <w:spacing w:after="0"/>
              <w:jc w:val="right"/>
            </w:pPr>
            <w:r>
              <w:rPr>
                <w:sz w:val="16"/>
              </w:rPr>
              <w:t>9 total; 1 since its plan</w:t>
            </w:r>
          </w:p>
        </w:tc>
        <w:tc>
          <w:tcPr>
            <w:tcW w:type="dxa" w:w="3423"/>
          </w:tcPr>
          <w:p>
            <w:pPr>
              <w:spacing w:after="0"/>
              <w:jc w:val="left"/>
            </w:pPr>
          </w:p>
        </w:tc>
      </w:tr>
      <w:tr>
        <w:trPr>
          <w:cantSplit/>
        </w:trPr>
        <w:tc>
          <w:tcPr>
            <w:tcW w:type="dxa" w:w="1450"/>
          </w:tcPr>
          <w:p>
            <w:pPr>
              <w:spacing w:after="0"/>
              <w:jc w:val="left"/>
            </w:pPr>
            <w:r>
              <w:rPr>
                <w:sz w:val="16"/>
              </w:rPr>
              <w:t>Middletown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1; any 7</w:t>
            </w:r>
          </w:p>
        </w:tc>
        <w:tc>
          <w:tcPr>
            <w:tcW w:type="dxa" w:w="2034"/>
          </w:tcPr>
          <w:p>
            <w:pPr>
              <w:spacing w:after="0"/>
              <w:jc w:val="right"/>
            </w:pPr>
            <w:r>
              <w:rPr>
                <w:sz w:val="16"/>
              </w:rPr>
              <w:t>$3,084,960.05</w:t>
            </w:r>
          </w:p>
        </w:tc>
        <w:tc>
          <w:tcPr>
            <w:tcW w:type="dxa" w:w="2151"/>
          </w:tcPr>
          <w:p>
            <w:pPr>
              <w:spacing w:after="0"/>
              <w:jc w:val="right"/>
            </w:pPr>
            <w:r>
              <w:rPr>
                <w:sz w:val="16"/>
              </w:rPr>
              <w:t>0 total; 0 since its plan</w:t>
            </w:r>
          </w:p>
        </w:tc>
        <w:tc>
          <w:tcPr>
            <w:tcW w:type="dxa" w:w="3423"/>
          </w:tcPr>
          <w:p>
            <w:pPr>
              <w:spacing w:after="0"/>
              <w:jc w:val="left"/>
            </w:pPr>
          </w:p>
        </w:tc>
      </w:tr>
      <w:tr>
        <w:trPr>
          <w:cantSplit/>
        </w:trPr>
        <w:tc>
          <w:tcPr>
            <w:tcW w:type="dxa" w:w="1450"/>
          </w:tcPr>
          <w:p>
            <w:pPr>
              <w:spacing w:after="0"/>
              <w:jc w:val="left"/>
            </w:pPr>
            <w:r>
              <w:rPr>
                <w:sz w:val="16"/>
              </w:rPr>
              <w:t>Roxbury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0</w:t>
            </w:r>
          </w:p>
        </w:tc>
        <w:tc>
          <w:tcPr>
            <w:tcW w:type="dxa" w:w="2034"/>
          </w:tcPr>
          <w:p>
            <w:pPr>
              <w:spacing w:after="0"/>
              <w:jc w:val="right"/>
            </w:pPr>
            <w:r>
              <w:rPr>
                <w:sz w:val="16"/>
              </w:rPr>
              <w:t>$3,016,167.64</w:t>
            </w:r>
          </w:p>
        </w:tc>
        <w:tc>
          <w:tcPr>
            <w:tcW w:type="dxa" w:w="2151"/>
          </w:tcPr>
          <w:p>
            <w:pPr>
              <w:spacing w:after="0"/>
              <w:jc w:val="right"/>
            </w:pPr>
            <w:r>
              <w:rPr>
                <w:sz w:val="16"/>
              </w:rPr>
              <w:t>4 total; 2 since its plan</w:t>
            </w:r>
          </w:p>
        </w:tc>
        <w:tc>
          <w:tcPr>
            <w:tcW w:type="dxa" w:w="3423"/>
          </w:tcPr>
          <w:p>
            <w:pPr>
              <w:spacing w:after="0"/>
              <w:jc w:val="left"/>
            </w:pPr>
          </w:p>
        </w:tc>
      </w:tr>
      <w:tr>
        <w:trPr>
          <w:cantSplit/>
        </w:trPr>
        <w:tc>
          <w:tcPr>
            <w:tcW w:type="dxa" w:w="1450"/>
          </w:tcPr>
          <w:p>
            <w:pPr>
              <w:spacing w:after="0"/>
              <w:jc w:val="left"/>
            </w:pPr>
            <w:r>
              <w:rPr>
                <w:sz w:val="16"/>
              </w:rPr>
              <w:t>Sidney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1, SRL 0; any 9</w:t>
            </w:r>
          </w:p>
        </w:tc>
        <w:tc>
          <w:tcPr>
            <w:tcW w:type="dxa" w:w="2034"/>
          </w:tcPr>
          <w:p>
            <w:pPr>
              <w:spacing w:after="0"/>
              <w:jc w:val="right"/>
            </w:pPr>
            <w:r>
              <w:rPr>
                <w:sz w:val="16"/>
              </w:rPr>
              <w:t>$1,941,033.16</w:t>
            </w:r>
          </w:p>
        </w:tc>
        <w:tc>
          <w:tcPr>
            <w:tcW w:type="dxa" w:w="2151"/>
          </w:tcPr>
          <w:p>
            <w:pPr>
              <w:spacing w:after="0"/>
              <w:jc w:val="right"/>
            </w:pPr>
            <w:r>
              <w:rPr>
                <w:sz w:val="16"/>
              </w:rPr>
              <w:t>26 total; 4 since its plan</w:t>
            </w:r>
          </w:p>
        </w:tc>
        <w:tc>
          <w:tcPr>
            <w:tcW w:type="dxa" w:w="3423"/>
          </w:tcPr>
          <w:p>
            <w:pPr>
              <w:spacing w:after="0"/>
              <w:jc w:val="left"/>
            </w:pPr>
          </w:p>
        </w:tc>
      </w:tr>
      <w:tr>
        <w:trPr>
          <w:cantSplit/>
        </w:trPr>
        <w:tc>
          <w:tcPr>
            <w:tcW w:type="dxa" w:w="1450"/>
          </w:tcPr>
          <w:p>
            <w:pPr>
              <w:spacing w:after="0"/>
              <w:jc w:val="left"/>
            </w:pPr>
            <w:r>
              <w:rPr>
                <w:sz w:val="16"/>
              </w:rPr>
              <w:t>Stamford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0</w:t>
            </w:r>
          </w:p>
        </w:tc>
        <w:tc>
          <w:tcPr>
            <w:tcW w:type="dxa" w:w="2034"/>
          </w:tcPr>
          <w:p>
            <w:pPr>
              <w:spacing w:after="0"/>
              <w:jc w:val="right"/>
            </w:pPr>
            <w:r>
              <w:rPr>
                <w:sz w:val="16"/>
              </w:rPr>
              <w:t>$248,683.71</w:t>
            </w:r>
          </w:p>
        </w:tc>
        <w:tc>
          <w:tcPr>
            <w:tcW w:type="dxa" w:w="2151"/>
          </w:tcPr>
          <w:p>
            <w:pPr>
              <w:spacing w:after="0"/>
              <w:jc w:val="right"/>
            </w:pPr>
            <w:r>
              <w:rPr>
                <w:sz w:val="16"/>
              </w:rPr>
              <w:t>11 total; 4 since its plan</w:t>
            </w:r>
          </w:p>
        </w:tc>
        <w:tc>
          <w:tcPr>
            <w:tcW w:type="dxa" w:w="3423"/>
          </w:tcPr>
          <w:p>
            <w:pPr>
              <w:spacing w:after="0"/>
              <w:jc w:val="left"/>
            </w:pPr>
          </w:p>
        </w:tc>
      </w:tr>
      <w:tr>
        <w:trPr>
          <w:cantSplit/>
        </w:trPr>
        <w:tc>
          <w:tcPr>
            <w:tcW w:type="dxa" w:w="1450"/>
          </w:tcPr>
          <w:p>
            <w:pPr>
              <w:spacing w:after="0"/>
              <w:jc w:val="left"/>
            </w:pPr>
            <w:r>
              <w:rPr>
                <w:sz w:val="16"/>
              </w:rPr>
              <w:t>Tompkins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1</w:t>
            </w:r>
          </w:p>
        </w:tc>
        <w:tc>
          <w:tcPr>
            <w:tcW w:type="dxa" w:w="2034"/>
          </w:tcPr>
          <w:p>
            <w:pPr>
              <w:spacing w:after="0"/>
              <w:jc w:val="right"/>
            </w:pPr>
            <w:r>
              <w:rPr>
                <w:sz w:val="16"/>
              </w:rPr>
              <w:t>$1,037,404.41</w:t>
            </w:r>
          </w:p>
        </w:tc>
        <w:tc>
          <w:tcPr>
            <w:tcW w:type="dxa" w:w="2151"/>
          </w:tcPr>
          <w:p>
            <w:pPr>
              <w:spacing w:after="0"/>
              <w:jc w:val="right"/>
            </w:pPr>
            <w:r>
              <w:rPr>
                <w:sz w:val="16"/>
              </w:rPr>
              <w:t>0 total; 0 since its plan</w:t>
            </w:r>
          </w:p>
        </w:tc>
        <w:tc>
          <w:tcPr>
            <w:tcW w:type="dxa" w:w="3423"/>
          </w:tcPr>
          <w:p>
            <w:pPr>
              <w:spacing w:after="0"/>
              <w:jc w:val="left"/>
            </w:pPr>
          </w:p>
        </w:tc>
      </w:tr>
      <w:tr>
        <w:trPr>
          <w:cantSplit/>
        </w:trPr>
        <w:tc>
          <w:tcPr>
            <w:tcW w:type="dxa" w:w="1450"/>
          </w:tcPr>
          <w:p>
            <w:pPr>
              <w:spacing w:after="0"/>
              <w:jc w:val="left"/>
            </w:pPr>
            <w:r>
              <w:rPr>
                <w:sz w:val="16"/>
              </w:rPr>
              <w:t>Walton town</w:t>
            </w:r>
          </w:p>
        </w:tc>
        <w:tc>
          <w:tcPr>
            <w:tcW w:type="dxa" w:w="769"/>
          </w:tcPr>
          <w:p>
            <w:pPr>
              <w:spacing w:after="0"/>
              <w:jc w:val="left"/>
            </w:pPr>
            <w:r>
              <w:rPr>
                <w:sz w:val="16"/>
              </w:rPr>
              <w:t>Town</w:t>
            </w:r>
          </w:p>
        </w:tc>
        <w:tc>
          <w:tcPr>
            <w:tcW w:type="dxa" w:w="2347"/>
          </w:tcPr>
          <w:p>
            <w:pPr>
              <w:spacing w:after="0"/>
              <w:jc w:val="left"/>
            </w:pPr>
            <w:r>
              <w:rPr>
                <w:sz w:val="16"/>
              </w:rPr>
              <w:t>Approved, expires 2027-01-26</w:t>
            </w:r>
          </w:p>
        </w:tc>
        <w:tc>
          <w:tcPr>
            <w:tcW w:type="dxa" w:w="1938"/>
          </w:tcPr>
          <w:p>
            <w:pPr>
              <w:spacing w:after="0"/>
              <w:jc w:val="right"/>
            </w:pPr>
            <w:r>
              <w:rPr>
                <w:sz w:val="16"/>
              </w:rPr>
              <w:t>FMA RL 0, SRL 0; any 1</w:t>
            </w:r>
          </w:p>
        </w:tc>
        <w:tc>
          <w:tcPr>
            <w:tcW w:type="dxa" w:w="2034"/>
          </w:tcPr>
          <w:p>
            <w:pPr>
              <w:spacing w:after="0"/>
              <w:jc w:val="right"/>
            </w:pPr>
            <w:r>
              <w:rPr>
                <w:sz w:val="16"/>
              </w:rPr>
              <w:t>$8,100,312.21</w:t>
            </w:r>
          </w:p>
        </w:tc>
        <w:tc>
          <w:tcPr>
            <w:tcW w:type="dxa" w:w="2151"/>
          </w:tcPr>
          <w:p>
            <w:pPr>
              <w:spacing w:after="0"/>
              <w:jc w:val="right"/>
            </w:pPr>
            <w:r>
              <w:rPr>
                <w:sz w:val="16"/>
              </w:rPr>
              <w:t>44 total; 8 since its plan</w:t>
            </w:r>
          </w:p>
        </w:tc>
        <w:tc>
          <w:tcPr>
            <w:tcW w:type="dxa" w:w="34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098"/>
        <w:gridCol w:w="1044"/>
        <w:gridCol w:w="1165"/>
        <w:gridCol w:w="1073"/>
        <w:gridCol w:w="1409"/>
        <w:gridCol w:w="13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2022-01-27</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$957,031</w:t>
            </w:r>
          </w:p>
        </w:tc>
        <w:tc>
          <w:tcPr>
            <w:tcW w:type="dxa" w:w="1131"/>
          </w:tcPr>
          <w:p>
            <w:pPr>
              <w:spacing w:after="0"/>
              <w:jc w:val="right"/>
            </w:pPr>
            <w:r>
              <w:rPr>
                <w:sz w:val="16"/>
              </w:rPr>
              <w:t>n/a</w:t>
            </w:r>
          </w:p>
        </w:tc>
        <w:tc>
          <w:tcPr>
            <w:tcW w:type="dxa" w:w="1041"/>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98"/>
          </w:tcPr>
          <w:p>
            <w:pPr>
              <w:spacing w:after="0"/>
              <w:jc w:val="right"/>
            </w:pPr>
            <w:r>
              <w:rPr>
                <w:sz w:val="16"/>
              </w:rPr>
              <w:t>$2,860</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$15,510,727,083</w:t>
            </w:r>
          </w:p>
        </w:tc>
        <w:tc>
          <w:tcPr>
            <w:tcW w:type="dxa" w:w="1131"/>
          </w:tcPr>
          <w:p>
            <w:pPr>
              <w:spacing w:after="0"/>
              <w:jc w:val="right"/>
            </w:pPr>
            <w:r>
              <w:rPr>
                <w:sz w:val="16"/>
              </w:rPr>
              <w:t>$58,845,900</w:t>
            </w:r>
          </w:p>
        </w:tc>
        <w:tc>
          <w:tcPr>
            <w:tcW w:type="dxa" w:w="1041"/>
          </w:tcPr>
          <w:p>
            <w:pPr>
              <w:spacing w:after="0"/>
              <w:jc w:val="right"/>
            </w:pPr>
            <w:r>
              <w:rPr>
                <w:sz w:val="16"/>
              </w:rPr>
              <w:t>44,102</w:t>
            </w:r>
          </w:p>
        </w:tc>
        <w:tc>
          <w:tcPr>
            <w:tcW w:type="dxa" w:w="1126"/>
          </w:tcPr>
          <w:p>
            <w:pPr>
              <w:spacing w:after="0"/>
              <w:jc w:val="right"/>
            </w:pPr>
            <w:r>
              <w:rPr>
                <w:sz w:val="16"/>
              </w:rPr>
              <w:t>$1,869</w:t>
            </w:r>
          </w:p>
        </w:tc>
        <w:tc>
          <w:tcPr>
            <w:tcW w:type="dxa" w:w="1126"/>
          </w:tcPr>
          <w:p>
            <w:pPr>
              <w:spacing w:after="0"/>
              <w:jc w:val="right"/>
            </w:pPr>
            <w:r>
              <w:rPr>
                <w:sz w:val="16"/>
              </w:rPr>
              <w:t>$25,936</w:t>
            </w:r>
          </w:p>
        </w:tc>
        <w:tc>
          <w:tcPr>
            <w:tcW w:type="dxa" w:w="1098"/>
          </w:tcPr>
          <w:p>
            <w:pPr>
              <w:spacing w:after="0"/>
              <w:jc w:val="right"/>
            </w:pPr>
            <w:r>
              <w:rPr>
                <w:sz w:val="16"/>
              </w:rPr>
              <w:t>$1,459,341</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409"/>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98"/>
          </w:tcPr>
          <w:p>
            <w:pPr>
              <w:spacing w:after="0"/>
              <w:jc w:val="right"/>
            </w:pPr>
            <w:r>
              <w:rPr>
                <w:sz w:val="16"/>
              </w:rPr>
              <w:t>n/a</w:t>
            </w:r>
          </w:p>
        </w:tc>
        <w:tc>
          <w:tcPr>
            <w:tcW w:type="dxa" w:w="1044"/>
          </w:tcPr>
          <w:p>
            <w:pPr>
              <w:spacing w:after="0"/>
              <w:jc w:val="right"/>
            </w:pPr>
          </w:p>
        </w:tc>
        <w:tc>
          <w:tcPr>
            <w:tcW w:type="dxa" w:w="1165"/>
          </w:tcPr>
          <w:p>
            <w:pPr>
              <w:spacing w:after="0"/>
              <w:jc w:val="right"/>
            </w:pPr>
          </w:p>
        </w:tc>
        <w:tc>
          <w:tcPr>
            <w:tcW w:type="dxa" w:w="1073"/>
          </w:tcPr>
          <w:p>
            <w:pPr>
              <w:spacing w:after="0"/>
              <w:jc w:val="right"/>
            </w:pPr>
            <w:r>
              <w:rPr>
                <w:sz w:val="16"/>
              </w:rPr>
              <w:t>$0</w:t>
            </w:r>
          </w:p>
        </w:tc>
        <w:tc>
          <w:tcPr>
            <w:tcW w:type="dxa" w:w="1409"/>
          </w:tcPr>
          <w:p>
            <w:pPr>
              <w:spacing w:after="0"/>
              <w:jc w:val="right"/>
            </w:pPr>
          </w:p>
        </w:tc>
        <w:tc>
          <w:tcPr>
            <w:tcW w:type="dxa" w:w="13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$27,174,751,450</w:t>
            </w:r>
          </w:p>
        </w:tc>
        <w:tc>
          <w:tcPr>
            <w:tcW w:type="dxa" w:w="1131"/>
          </w:tcPr>
          <w:p>
            <w:pPr>
              <w:spacing w:after="0"/>
              <w:jc w:val="right"/>
            </w:pPr>
            <w:r>
              <w:rPr>
                <w:sz w:val="16"/>
              </w:rPr>
              <w:t>n/a</w:t>
            </w:r>
          </w:p>
        </w:tc>
        <w:tc>
          <w:tcPr>
            <w:tcW w:type="dxa" w:w="1041"/>
          </w:tcPr>
          <w:p>
            <w:pPr>
              <w:spacing w:after="0"/>
              <w:jc w:val="right"/>
            </w:pPr>
            <w:r>
              <w:rPr>
                <w:sz w:val="16"/>
              </w:rPr>
              <w:t>44,308</w:t>
            </w:r>
          </w:p>
        </w:tc>
        <w:tc>
          <w:tcPr>
            <w:tcW w:type="dxa" w:w="1126"/>
          </w:tcPr>
          <w:p>
            <w:pPr>
              <w:spacing w:after="0"/>
              <w:jc w:val="right"/>
            </w:pPr>
            <w:r>
              <w:rPr>
                <w:sz w:val="16"/>
              </w:rPr>
              <w:t>$176,754</w:t>
            </w:r>
          </w:p>
        </w:tc>
        <w:tc>
          <w:tcPr>
            <w:tcW w:type="dxa" w:w="1126"/>
          </w:tcPr>
          <w:p>
            <w:pPr>
              <w:spacing w:after="0"/>
              <w:jc w:val="right"/>
            </w:pPr>
            <w:r>
              <w:rPr>
                <w:sz w:val="16"/>
              </w:rPr>
              <w:t>n/a</w:t>
            </w:r>
          </w:p>
        </w:tc>
        <w:tc>
          <w:tcPr>
            <w:tcW w:type="dxa" w:w="1098"/>
          </w:tcPr>
          <w:p>
            <w:pPr>
              <w:spacing w:after="0"/>
              <w:jc w:val="right"/>
            </w:pPr>
            <w:r>
              <w:rPr>
                <w:sz w:val="16"/>
              </w:rPr>
              <w:t>$21,950</w:t>
            </w:r>
          </w:p>
        </w:tc>
        <w:tc>
          <w:tcPr>
            <w:tcW w:type="dxa" w:w="1044"/>
          </w:tcPr>
          <w:p>
            <w:pPr>
              <w:spacing w:after="0"/>
              <w:jc w:val="right"/>
            </w:pPr>
            <w:r>
              <w:rPr>
                <w:sz w:val="16"/>
              </w:rPr>
              <w:t>0.00065%</w:t>
            </w: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$15,510,727,083</w:t>
            </w:r>
          </w:p>
        </w:tc>
        <w:tc>
          <w:tcPr>
            <w:tcW w:type="dxa" w:w="1131"/>
          </w:tcPr>
          <w:p>
            <w:pPr>
              <w:spacing w:after="0"/>
              <w:jc w:val="right"/>
            </w:pPr>
            <w:r>
              <w:rPr>
                <w:sz w:val="16"/>
              </w:rPr>
              <w:t>$58,845,900</w:t>
            </w:r>
          </w:p>
        </w:tc>
        <w:tc>
          <w:tcPr>
            <w:tcW w:type="dxa" w:w="1041"/>
          </w:tcPr>
          <w:p>
            <w:pPr>
              <w:spacing w:after="0"/>
              <w:jc w:val="right"/>
            </w:pPr>
            <w:r>
              <w:rPr>
                <w:sz w:val="16"/>
              </w:rPr>
              <w:t>44,102</w:t>
            </w:r>
          </w:p>
        </w:tc>
        <w:tc>
          <w:tcPr>
            <w:tcW w:type="dxa" w:w="1126"/>
          </w:tcPr>
          <w:p>
            <w:pPr>
              <w:spacing w:after="0"/>
              <w:jc w:val="right"/>
            </w:pPr>
            <w:r>
              <w:rPr>
                <w:sz w:val="16"/>
              </w:rPr>
              <w:t>$10,534</w:t>
            </w:r>
          </w:p>
        </w:tc>
        <w:tc>
          <w:tcPr>
            <w:tcW w:type="dxa" w:w="1126"/>
          </w:tcPr>
          <w:p>
            <w:pPr>
              <w:spacing w:after="0"/>
              <w:jc w:val="right"/>
            </w:pPr>
            <w:r>
              <w:rPr>
                <w:sz w:val="16"/>
              </w:rPr>
              <w:t>$86,184</w:t>
            </w:r>
          </w:p>
        </w:tc>
        <w:tc>
          <w:tcPr>
            <w:tcW w:type="dxa" w:w="1098"/>
          </w:tcPr>
          <w:p>
            <w:pPr>
              <w:spacing w:after="0"/>
              <w:jc w:val="right"/>
            </w:pPr>
            <w:r>
              <w:rPr>
                <w:sz w:val="16"/>
              </w:rPr>
              <w:t>$20,874</w:t>
            </w:r>
          </w:p>
        </w:tc>
        <w:tc>
          <w:tcPr>
            <w:tcW w:type="dxa" w:w="1044"/>
          </w:tcPr>
          <w:p>
            <w:pPr>
              <w:spacing w:after="0"/>
              <w:jc w:val="right"/>
            </w:pPr>
            <w:r>
              <w:rPr>
                <w:sz w:val="16"/>
              </w:rPr>
              <w:t>under 0.0001%</w:t>
            </w:r>
          </w:p>
        </w:tc>
        <w:tc>
          <w:tcPr>
            <w:tcW w:type="dxa" w:w="1165"/>
          </w:tcPr>
          <w:p>
            <w:pPr>
              <w:spacing w:after="0"/>
              <w:jc w:val="right"/>
            </w:pPr>
            <w:r>
              <w:rPr>
                <w:sz w:val="16"/>
              </w:rPr>
              <w:t>$0</w:t>
            </w: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$15,510,727,083</w:t>
            </w:r>
          </w:p>
        </w:tc>
        <w:tc>
          <w:tcPr>
            <w:tcW w:type="dxa" w:w="1131"/>
          </w:tcPr>
          <w:p>
            <w:pPr>
              <w:spacing w:after="0"/>
              <w:jc w:val="right"/>
            </w:pPr>
            <w:r>
              <w:rPr>
                <w:sz w:val="16"/>
              </w:rPr>
              <w:t>$58,845,900</w:t>
            </w:r>
          </w:p>
        </w:tc>
        <w:tc>
          <w:tcPr>
            <w:tcW w:type="dxa" w:w="1041"/>
          </w:tcPr>
          <w:p>
            <w:pPr>
              <w:spacing w:after="0"/>
              <w:jc w:val="right"/>
            </w:pPr>
            <w:r>
              <w:rPr>
                <w:sz w:val="16"/>
              </w:rPr>
              <w:t>44,102</w:t>
            </w:r>
          </w:p>
        </w:tc>
        <w:tc>
          <w:tcPr>
            <w:tcW w:type="dxa" w:w="1126"/>
          </w:tcPr>
          <w:p>
            <w:pPr>
              <w:spacing w:after="0"/>
              <w:jc w:val="right"/>
            </w:pPr>
            <w:r>
              <w:rPr>
                <w:sz w:val="16"/>
              </w:rPr>
              <w:t>under $1</w:t>
            </w:r>
          </w:p>
        </w:tc>
        <w:tc>
          <w:tcPr>
            <w:tcW w:type="dxa" w:w="1126"/>
          </w:tcPr>
          <w:p>
            <w:pPr>
              <w:spacing w:after="0"/>
              <w:jc w:val="right"/>
            </w:pPr>
            <w:r>
              <w:rPr>
                <w:sz w:val="16"/>
              </w:rPr>
              <w:t>$1,695</w:t>
            </w:r>
          </w:p>
        </w:tc>
        <w:tc>
          <w:tcPr>
            <w:tcW w:type="dxa" w:w="1098"/>
          </w:tcPr>
          <w:p>
            <w:pPr>
              <w:spacing w:after="0"/>
              <w:jc w:val="right"/>
            </w:pPr>
            <w:r>
              <w:rPr>
                <w:sz w:val="16"/>
              </w:rPr>
              <w:t>$47,075</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$15,510,214,810</w:t>
            </w:r>
          </w:p>
        </w:tc>
        <w:tc>
          <w:tcPr>
            <w:tcW w:type="dxa" w:w="1131"/>
          </w:tcPr>
          <w:p>
            <w:pPr>
              <w:spacing w:after="0"/>
              <w:jc w:val="right"/>
            </w:pPr>
            <w:r>
              <w:rPr>
                <w:sz w:val="16"/>
              </w:rPr>
              <w:t>$58,833,332</w:t>
            </w:r>
          </w:p>
        </w:tc>
        <w:tc>
          <w:tcPr>
            <w:tcW w:type="dxa" w:w="1041"/>
          </w:tcPr>
          <w:p>
            <w:pPr>
              <w:spacing w:after="0"/>
              <w:jc w:val="right"/>
            </w:pPr>
            <w:r>
              <w:rPr>
                <w:sz w:val="16"/>
              </w:rPr>
              <w:t>44,099</w:t>
            </w:r>
          </w:p>
        </w:tc>
        <w:tc>
          <w:tcPr>
            <w:tcW w:type="dxa" w:w="1126"/>
          </w:tcPr>
          <w:p>
            <w:pPr>
              <w:spacing w:after="0"/>
              <w:jc w:val="right"/>
            </w:pPr>
            <w:r>
              <w:rPr>
                <w:sz w:val="16"/>
              </w:rPr>
              <w:t>$841,171</w:t>
            </w:r>
          </w:p>
        </w:tc>
        <w:tc>
          <w:tcPr>
            <w:tcW w:type="dxa" w:w="1126"/>
          </w:tcPr>
          <w:p>
            <w:pPr>
              <w:spacing w:after="0"/>
              <w:jc w:val="right"/>
            </w:pPr>
            <w:r>
              <w:rPr>
                <w:sz w:val="16"/>
              </w:rPr>
              <w:t>$45,378</w:t>
            </w:r>
          </w:p>
        </w:tc>
        <w:tc>
          <w:tcPr>
            <w:tcW w:type="dxa" w:w="1098"/>
          </w:tcPr>
          <w:p>
            <w:pPr>
              <w:spacing w:after="0"/>
              <w:jc w:val="right"/>
            </w:pPr>
            <w:r>
              <w:rPr>
                <w:sz w:val="16"/>
              </w:rPr>
              <w:t>$15,008</w:t>
            </w:r>
          </w:p>
        </w:tc>
        <w:tc>
          <w:tcPr>
            <w:tcW w:type="dxa" w:w="1044"/>
          </w:tcPr>
          <w:p>
            <w:pPr>
              <w:spacing w:after="0"/>
              <w:jc w:val="right"/>
            </w:pPr>
            <w:r>
              <w:rPr>
                <w:sz w:val="16"/>
              </w:rPr>
              <w:t>0.00542%</w:t>
            </w:r>
          </w:p>
        </w:tc>
        <w:tc>
          <w:tcPr>
            <w:tcW w:type="dxa" w:w="1165"/>
          </w:tcPr>
          <w:p>
            <w:pPr>
              <w:spacing w:after="0"/>
              <w:jc w:val="right"/>
            </w:pPr>
          </w:p>
        </w:tc>
        <w:tc>
          <w:tcPr>
            <w:tcW w:type="dxa" w:w="1073"/>
          </w:tcPr>
          <w:p>
            <w:pPr>
              <w:spacing w:after="0"/>
              <w:jc w:val="right"/>
            </w:pPr>
          </w:p>
        </w:tc>
        <w:tc>
          <w:tcPr>
            <w:tcW w:type="dxa" w:w="1409"/>
          </w:tcPr>
          <w:p>
            <w:pPr>
              <w:spacing w:after="0"/>
              <w:jc w:val="right"/>
            </w:pPr>
            <w:r>
              <w:rPr>
                <w:sz w:val="16"/>
              </w:rPr>
              <w:t>$10,021,736.04</w:t>
            </w:r>
          </w:p>
        </w:tc>
        <w:tc>
          <w:tcPr>
            <w:tcW w:type="dxa" w:w="13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$15,510,727,083</w:t>
            </w:r>
          </w:p>
        </w:tc>
        <w:tc>
          <w:tcPr>
            <w:tcW w:type="dxa" w:w="1131"/>
          </w:tcPr>
          <w:p>
            <w:pPr>
              <w:spacing w:after="0"/>
              <w:jc w:val="right"/>
            </w:pPr>
            <w:r>
              <w:rPr>
                <w:sz w:val="16"/>
              </w:rPr>
              <w:t>n/a</w:t>
            </w:r>
          </w:p>
        </w:tc>
        <w:tc>
          <w:tcPr>
            <w:tcW w:type="dxa" w:w="1041"/>
          </w:tcPr>
          <w:p>
            <w:pPr>
              <w:spacing w:after="0"/>
              <w:jc w:val="right"/>
            </w:pPr>
            <w:r>
              <w:rPr>
                <w:sz w:val="16"/>
              </w:rPr>
              <w:t>44,102</w:t>
            </w:r>
          </w:p>
        </w:tc>
        <w:tc>
          <w:tcPr>
            <w:tcW w:type="dxa" w:w="1126"/>
          </w:tcPr>
          <w:p>
            <w:pPr>
              <w:spacing w:after="0"/>
              <w:jc w:val="right"/>
            </w:pPr>
            <w:r>
              <w:rPr>
                <w:sz w:val="16"/>
              </w:rPr>
              <w:t>$36,889</w:t>
            </w:r>
          </w:p>
        </w:tc>
        <w:tc>
          <w:tcPr>
            <w:tcW w:type="dxa" w:w="1126"/>
          </w:tcPr>
          <w:p>
            <w:pPr>
              <w:spacing w:after="0"/>
              <w:jc w:val="right"/>
            </w:pPr>
            <w:r>
              <w:rPr>
                <w:sz w:val="16"/>
              </w:rPr>
              <w:t>n/a</w:t>
            </w:r>
          </w:p>
        </w:tc>
        <w:tc>
          <w:tcPr>
            <w:tcW w:type="dxa" w:w="1098"/>
          </w:tcPr>
          <w:p>
            <w:pPr>
              <w:spacing w:after="0"/>
              <w:jc w:val="right"/>
            </w:pPr>
            <w:r>
              <w:rPr>
                <w:sz w:val="16"/>
              </w:rPr>
              <w:t>$5,002</w:t>
            </w:r>
          </w:p>
        </w:tc>
        <w:tc>
          <w:tcPr>
            <w:tcW w:type="dxa" w:w="1044"/>
          </w:tcPr>
          <w:p>
            <w:pPr>
              <w:spacing w:after="0"/>
              <w:jc w:val="right"/>
            </w:pPr>
            <w:r>
              <w:rPr>
                <w:sz w:val="16"/>
              </w:rPr>
              <w:t>0.000238%</w:t>
            </w: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$15,452,025,210</w:t>
            </w:r>
          </w:p>
        </w:tc>
        <w:tc>
          <w:tcPr>
            <w:tcW w:type="dxa" w:w="1131"/>
          </w:tcPr>
          <w:p>
            <w:pPr>
              <w:spacing w:after="0"/>
              <w:jc w:val="right"/>
            </w:pPr>
            <w:r>
              <w:rPr>
                <w:sz w:val="16"/>
              </w:rPr>
              <w:t>$9,298,567</w:t>
            </w:r>
          </w:p>
        </w:tc>
        <w:tc>
          <w:tcPr>
            <w:tcW w:type="dxa" w:w="1041"/>
          </w:tcPr>
          <w:p>
            <w:pPr>
              <w:spacing w:after="0"/>
              <w:jc w:val="right"/>
            </w:pPr>
            <w:r>
              <w:rPr>
                <w:sz w:val="16"/>
              </w:rPr>
              <w:t>3,642</w:t>
            </w:r>
          </w:p>
        </w:tc>
        <w:tc>
          <w:tcPr>
            <w:tcW w:type="dxa" w:w="1126"/>
          </w:tcPr>
          <w:p>
            <w:pPr>
              <w:spacing w:after="0"/>
              <w:jc w:val="right"/>
            </w:pPr>
            <w:r>
              <w:rPr>
                <w:sz w:val="16"/>
              </w:rPr>
              <w:t>$29,140,581</w:t>
            </w:r>
          </w:p>
        </w:tc>
        <w:tc>
          <w:tcPr>
            <w:tcW w:type="dxa" w:w="1126"/>
          </w:tcPr>
          <w:p>
            <w:pPr>
              <w:spacing w:after="0"/>
              <w:jc w:val="right"/>
            </w:pPr>
            <w:r>
              <w:rPr>
                <w:sz w:val="16"/>
              </w:rPr>
              <w:t>$22,999</w:t>
            </w:r>
          </w:p>
        </w:tc>
        <w:tc>
          <w:tcPr>
            <w:tcW w:type="dxa" w:w="1098"/>
          </w:tcPr>
          <w:p>
            <w:pPr>
              <w:spacing w:after="0"/>
              <w:jc w:val="right"/>
            </w:pPr>
            <w:r>
              <w:rPr>
                <w:sz w:val="16"/>
              </w:rPr>
              <w:t>$1,745,351</w:t>
            </w:r>
          </w:p>
        </w:tc>
        <w:tc>
          <w:tcPr>
            <w:tcW w:type="dxa" w:w="1044"/>
          </w:tcPr>
          <w:p>
            <w:pPr>
              <w:spacing w:after="0"/>
              <w:jc w:val="right"/>
            </w:pPr>
            <w:r>
              <w:rPr>
                <w:sz w:val="16"/>
              </w:rPr>
              <w:t>n/a (see note)</w:t>
            </w:r>
          </w:p>
        </w:tc>
        <w:tc>
          <w:tcPr>
            <w:tcW w:type="dxa" w:w="1165"/>
          </w:tcPr>
          <w:p>
            <w:pPr>
              <w:spacing w:after="0"/>
              <w:jc w:val="right"/>
            </w:pPr>
            <w:r>
              <w:rPr>
                <w:sz w:val="16"/>
              </w:rPr>
              <w:t>$5,243,000</w:t>
            </w:r>
          </w:p>
        </w:tc>
        <w:tc>
          <w:tcPr>
            <w:tcW w:type="dxa" w:w="1073"/>
          </w:tcPr>
          <w:p>
            <w:pPr>
              <w:spacing w:after="0"/>
              <w:jc w:val="right"/>
            </w:pPr>
          </w:p>
        </w:tc>
        <w:tc>
          <w:tcPr>
            <w:tcW w:type="dxa" w:w="1409"/>
          </w:tcPr>
          <w:p>
            <w:pPr>
              <w:spacing w:after="0"/>
              <w:jc w:val="right"/>
            </w:pPr>
            <w:r>
              <w:rPr>
                <w:sz w:val="16"/>
              </w:rPr>
              <w:t>$10,021,736.04</w:t>
            </w:r>
          </w:p>
        </w:tc>
        <w:tc>
          <w:tcPr>
            <w:tcW w:type="dxa" w:w="13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$1,521,007,595</w:t>
            </w:r>
          </w:p>
        </w:tc>
        <w:tc>
          <w:tcPr>
            <w:tcW w:type="dxa" w:w="1131"/>
          </w:tcPr>
          <w:p>
            <w:pPr>
              <w:spacing w:after="0"/>
              <w:jc w:val="right"/>
            </w:pPr>
            <w:r>
              <w:rPr>
                <w:sz w:val="16"/>
              </w:rPr>
              <w:t>n/a</w:t>
            </w:r>
          </w:p>
        </w:tc>
        <w:tc>
          <w:tcPr>
            <w:tcW w:type="dxa" w:w="1041"/>
          </w:tcPr>
          <w:p>
            <w:pPr>
              <w:spacing w:after="0"/>
              <w:jc w:val="right"/>
            </w:pPr>
            <w:r>
              <w:rPr>
                <w:sz w:val="16"/>
              </w:rPr>
              <w:t>4,365</w:t>
            </w:r>
          </w:p>
        </w:tc>
        <w:tc>
          <w:tcPr>
            <w:tcW w:type="dxa" w:w="1126"/>
          </w:tcPr>
          <w:p>
            <w:pPr>
              <w:spacing w:after="0"/>
              <w:jc w:val="right"/>
            </w:pPr>
            <w:r>
              <w:rPr>
                <w:sz w:val="16"/>
              </w:rPr>
              <w:t>$11,409</w:t>
            </w:r>
          </w:p>
        </w:tc>
        <w:tc>
          <w:tcPr>
            <w:tcW w:type="dxa" w:w="1126"/>
          </w:tcPr>
          <w:p>
            <w:pPr>
              <w:spacing w:after="0"/>
              <w:jc w:val="right"/>
            </w:pPr>
            <w:r>
              <w:rPr>
                <w:sz w:val="16"/>
              </w:rPr>
              <w:t>n/a</w:t>
            </w:r>
          </w:p>
        </w:tc>
        <w:tc>
          <w:tcPr>
            <w:tcW w:type="dxa" w:w="1098"/>
          </w:tcPr>
          <w:p>
            <w:pPr>
              <w:spacing w:after="0"/>
              <w:jc w:val="right"/>
            </w:pPr>
            <w:r>
              <w:rPr>
                <w:sz w:val="16"/>
              </w:rPr>
              <w:t>$28,655</w:t>
            </w:r>
          </w:p>
        </w:tc>
        <w:tc>
          <w:tcPr>
            <w:tcW w:type="dxa" w:w="1044"/>
          </w:tcPr>
          <w:p>
            <w:pPr>
              <w:spacing w:after="0"/>
              <w:jc w:val="right"/>
            </w:pPr>
            <w:r>
              <w:rPr>
                <w:sz w:val="16"/>
              </w:rPr>
              <w:t>0.00075%</w:t>
            </w: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$15,510,727,083</w:t>
            </w:r>
          </w:p>
        </w:tc>
        <w:tc>
          <w:tcPr>
            <w:tcW w:type="dxa" w:w="1131"/>
          </w:tcPr>
          <w:p>
            <w:pPr>
              <w:spacing w:after="0"/>
              <w:jc w:val="right"/>
            </w:pPr>
            <w:r>
              <w:rPr>
                <w:sz w:val="16"/>
              </w:rPr>
              <w:t>n/a</w:t>
            </w:r>
          </w:p>
        </w:tc>
        <w:tc>
          <w:tcPr>
            <w:tcW w:type="dxa" w:w="1041"/>
          </w:tcPr>
          <w:p>
            <w:pPr>
              <w:spacing w:after="0"/>
              <w:jc w:val="right"/>
            </w:pPr>
            <w:r>
              <w:rPr>
                <w:sz w:val="16"/>
              </w:rPr>
              <w:t>44,102</w:t>
            </w:r>
          </w:p>
        </w:tc>
        <w:tc>
          <w:tcPr>
            <w:tcW w:type="dxa" w:w="1126"/>
          </w:tcPr>
          <w:p>
            <w:pPr>
              <w:spacing w:after="0"/>
              <w:jc w:val="right"/>
            </w:pPr>
            <w:r>
              <w:rPr>
                <w:sz w:val="16"/>
              </w:rPr>
              <w:t>$11,611</w:t>
            </w:r>
          </w:p>
        </w:tc>
        <w:tc>
          <w:tcPr>
            <w:tcW w:type="dxa" w:w="1126"/>
          </w:tcPr>
          <w:p>
            <w:pPr>
              <w:spacing w:after="0"/>
              <w:jc w:val="right"/>
            </w:pPr>
            <w:r>
              <w:rPr>
                <w:sz w:val="16"/>
              </w:rPr>
              <w:t>n/a</w:t>
            </w:r>
          </w:p>
        </w:tc>
        <w:tc>
          <w:tcPr>
            <w:tcW w:type="dxa" w:w="1098"/>
          </w:tcPr>
          <w:p>
            <w:pPr>
              <w:spacing w:after="0"/>
              <w:jc w:val="right"/>
            </w:pPr>
            <w:r>
              <w:rPr>
                <w:sz w:val="16"/>
              </w:rPr>
              <w:t>$147,737</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$15,510,727,083</w:t>
            </w:r>
          </w:p>
        </w:tc>
        <w:tc>
          <w:tcPr>
            <w:tcW w:type="dxa" w:w="1131"/>
          </w:tcPr>
          <w:p>
            <w:pPr>
              <w:spacing w:after="0"/>
              <w:jc w:val="right"/>
            </w:pPr>
            <w:r>
              <w:rPr>
                <w:sz w:val="16"/>
              </w:rPr>
              <w:t>$58,845,900</w:t>
            </w:r>
          </w:p>
        </w:tc>
        <w:tc>
          <w:tcPr>
            <w:tcW w:type="dxa" w:w="1041"/>
          </w:tcPr>
          <w:p>
            <w:pPr>
              <w:spacing w:after="0"/>
              <w:jc w:val="right"/>
            </w:pPr>
            <w:r>
              <w:rPr>
                <w:sz w:val="16"/>
              </w:rPr>
              <w:t>44,102</w:t>
            </w:r>
          </w:p>
        </w:tc>
        <w:tc>
          <w:tcPr>
            <w:tcW w:type="dxa" w:w="1126"/>
          </w:tcPr>
          <w:p>
            <w:pPr>
              <w:spacing w:after="0"/>
              <w:jc w:val="right"/>
            </w:pPr>
            <w:r>
              <w:rPr>
                <w:sz w:val="16"/>
              </w:rPr>
              <w:t>$175,605</w:t>
            </w:r>
          </w:p>
        </w:tc>
        <w:tc>
          <w:tcPr>
            <w:tcW w:type="dxa" w:w="1126"/>
          </w:tcPr>
          <w:p>
            <w:pPr>
              <w:spacing w:after="0"/>
              <w:jc w:val="right"/>
            </w:pPr>
            <w:r>
              <w:rPr>
                <w:sz w:val="16"/>
              </w:rPr>
              <w:t>$852</w:t>
            </w:r>
          </w:p>
        </w:tc>
        <w:tc>
          <w:tcPr>
            <w:tcW w:type="dxa" w:w="1098"/>
          </w:tcPr>
          <w:p>
            <w:pPr>
              <w:spacing w:after="0"/>
              <w:jc w:val="right"/>
            </w:pPr>
            <w:r>
              <w:rPr>
                <w:sz w:val="16"/>
              </w:rPr>
              <w:t>$233,130</w:t>
            </w:r>
          </w:p>
        </w:tc>
        <w:tc>
          <w:tcPr>
            <w:tcW w:type="dxa" w:w="1044"/>
          </w:tcPr>
          <w:p>
            <w:pPr>
              <w:spacing w:after="0"/>
              <w:jc w:val="right"/>
            </w:pPr>
            <w:r>
              <w:rPr>
                <w:sz w:val="16"/>
              </w:rPr>
              <w:t>0.00113%</w:t>
            </w:r>
          </w:p>
        </w:tc>
        <w:tc>
          <w:tcPr>
            <w:tcW w:type="dxa" w:w="1165"/>
          </w:tcPr>
          <w:p>
            <w:pPr>
              <w:spacing w:after="0"/>
              <w:jc w:val="right"/>
            </w:pPr>
            <w:r>
              <w:rPr>
                <w:sz w:val="16"/>
              </w:rPr>
              <w:t>$278,000</w:t>
            </w:r>
          </w:p>
        </w:tc>
        <w:tc>
          <w:tcPr>
            <w:tcW w:type="dxa" w:w="1073"/>
          </w:tcPr>
          <w:p>
            <w:pPr>
              <w:spacing w:after="0"/>
              <w:jc w:val="right"/>
            </w:pPr>
            <w:r>
              <w:rPr>
                <w:sz w:val="16"/>
              </w:rPr>
              <w:t>$0</w:t>
            </w:r>
          </w:p>
        </w:tc>
        <w:tc>
          <w:tcPr>
            <w:tcW w:type="dxa" w:w="1409"/>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$15,510,727,083</w:t>
            </w:r>
          </w:p>
        </w:tc>
        <w:tc>
          <w:tcPr>
            <w:tcW w:type="dxa" w:w="1131"/>
          </w:tcPr>
          <w:p>
            <w:pPr>
              <w:spacing w:after="0"/>
              <w:jc w:val="right"/>
            </w:pPr>
            <w:r>
              <w:rPr>
                <w:sz w:val="16"/>
              </w:rPr>
              <w:t>$58,845,900</w:t>
            </w:r>
          </w:p>
        </w:tc>
        <w:tc>
          <w:tcPr>
            <w:tcW w:type="dxa" w:w="1041"/>
          </w:tcPr>
          <w:p>
            <w:pPr>
              <w:spacing w:after="0"/>
              <w:jc w:val="right"/>
            </w:pPr>
            <w:r>
              <w:rPr>
                <w:sz w:val="16"/>
              </w:rPr>
              <w:t>44,102</w:t>
            </w:r>
          </w:p>
        </w:tc>
        <w:tc>
          <w:tcPr>
            <w:tcW w:type="dxa" w:w="1126"/>
          </w:tcPr>
          <w:p>
            <w:pPr>
              <w:spacing w:after="0"/>
              <w:jc w:val="right"/>
            </w:pPr>
            <w:r>
              <w:rPr>
                <w:sz w:val="16"/>
              </w:rPr>
              <w:t>$393,122</w:t>
            </w:r>
          </w:p>
        </w:tc>
        <w:tc>
          <w:tcPr>
            <w:tcW w:type="dxa" w:w="1126"/>
          </w:tcPr>
          <w:p>
            <w:pPr>
              <w:spacing w:after="0"/>
              <w:jc w:val="right"/>
            </w:pPr>
            <w:r>
              <w:rPr>
                <w:sz w:val="16"/>
              </w:rPr>
              <w:t>$780</w:t>
            </w:r>
          </w:p>
        </w:tc>
        <w:tc>
          <w:tcPr>
            <w:tcW w:type="dxa" w:w="1098"/>
          </w:tcPr>
          <w:p>
            <w:pPr>
              <w:spacing w:after="0"/>
              <w:jc w:val="right"/>
            </w:pPr>
            <w:r>
              <w:rPr>
                <w:sz w:val="16"/>
              </w:rPr>
              <w:t>$665,062</w:t>
            </w:r>
          </w:p>
        </w:tc>
        <w:tc>
          <w:tcPr>
            <w:tcW w:type="dxa" w:w="1044"/>
          </w:tcPr>
          <w:p>
            <w:pPr>
              <w:spacing w:after="0"/>
              <w:jc w:val="right"/>
            </w:pPr>
            <w:r>
              <w:rPr>
                <w:sz w:val="16"/>
              </w:rPr>
              <w:t>0.00253%</w:t>
            </w:r>
          </w:p>
        </w:tc>
        <w:tc>
          <w:tcPr>
            <w:tcW w:type="dxa" w:w="1165"/>
          </w:tcPr>
          <w:p>
            <w:pPr>
              <w:spacing w:after="0"/>
              <w:jc w:val="right"/>
            </w:pPr>
            <w:r>
              <w:rPr>
                <w:sz w:val="16"/>
              </w:rPr>
              <w:t>$100,000</w:t>
            </w: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$3,788,340,032</w:t>
            </w:r>
          </w:p>
        </w:tc>
        <w:tc>
          <w:tcPr>
            <w:tcW w:type="dxa" w:w="1131"/>
          </w:tcPr>
          <w:p>
            <w:pPr>
              <w:spacing w:after="0"/>
              <w:jc w:val="right"/>
            </w:pPr>
            <w:r>
              <w:rPr>
                <w:sz w:val="16"/>
              </w:rPr>
              <w:t>$17,752,202</w:t>
            </w:r>
          </w:p>
        </w:tc>
        <w:tc>
          <w:tcPr>
            <w:tcW w:type="dxa" w:w="1041"/>
          </w:tcPr>
          <w:p>
            <w:pPr>
              <w:spacing w:after="0"/>
              <w:jc w:val="right"/>
            </w:pPr>
            <w:r>
              <w:rPr>
                <w:sz w:val="16"/>
              </w:rPr>
              <w:t>13,621</w:t>
            </w:r>
          </w:p>
        </w:tc>
        <w:tc>
          <w:tcPr>
            <w:tcW w:type="dxa" w:w="1126"/>
          </w:tcPr>
          <w:p>
            <w:pPr>
              <w:spacing w:after="0"/>
              <w:jc w:val="right"/>
            </w:pPr>
            <w:r>
              <w:rPr>
                <w:sz w:val="16"/>
              </w:rPr>
              <w:t>$4,420</w:t>
            </w:r>
          </w:p>
        </w:tc>
        <w:tc>
          <w:tcPr>
            <w:tcW w:type="dxa" w:w="1126"/>
          </w:tcPr>
          <w:p>
            <w:pPr>
              <w:spacing w:after="0"/>
              <w:jc w:val="right"/>
            </w:pPr>
            <w:r>
              <w:rPr>
                <w:sz w:val="16"/>
              </w:rPr>
              <w:t>$3</w:t>
            </w:r>
          </w:p>
        </w:tc>
        <w:tc>
          <w:tcPr>
            <w:tcW w:type="dxa" w:w="1098"/>
          </w:tcPr>
          <w:p>
            <w:pPr>
              <w:spacing w:after="0"/>
              <w:jc w:val="right"/>
            </w:pPr>
            <w:r>
              <w:rPr>
                <w:sz w:val="16"/>
              </w:rPr>
              <w:t>$414</w:t>
            </w:r>
          </w:p>
        </w:tc>
        <w:tc>
          <w:tcPr>
            <w:tcW w:type="dxa" w:w="1044"/>
          </w:tcPr>
          <w:p>
            <w:pPr>
              <w:spacing w:after="0"/>
              <w:jc w:val="right"/>
            </w:pPr>
            <w:r>
              <w:rPr>
                <w:sz w:val="16"/>
              </w:rPr>
              <w:t>0.000117%</w:t>
            </w: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$15,510,727,083</w:t>
            </w:r>
          </w:p>
        </w:tc>
        <w:tc>
          <w:tcPr>
            <w:tcW w:type="dxa" w:w="1131"/>
          </w:tcPr>
          <w:p>
            <w:pPr>
              <w:spacing w:after="0"/>
              <w:jc w:val="right"/>
            </w:pPr>
            <w:r>
              <w:rPr>
                <w:sz w:val="16"/>
              </w:rPr>
              <w:t>$58,845,900</w:t>
            </w:r>
          </w:p>
        </w:tc>
        <w:tc>
          <w:tcPr>
            <w:tcW w:type="dxa" w:w="1041"/>
          </w:tcPr>
          <w:p>
            <w:pPr>
              <w:spacing w:after="0"/>
              <w:jc w:val="right"/>
            </w:pPr>
            <w:r>
              <w:rPr>
                <w:sz w:val="16"/>
              </w:rPr>
              <w:t>44,102</w:t>
            </w:r>
          </w:p>
        </w:tc>
        <w:tc>
          <w:tcPr>
            <w:tcW w:type="dxa" w:w="1126"/>
          </w:tcPr>
          <w:p>
            <w:pPr>
              <w:spacing w:after="0"/>
              <w:jc w:val="right"/>
            </w:pPr>
            <w:r>
              <w:rPr>
                <w:sz w:val="16"/>
              </w:rPr>
              <w:t>$23,741</w:t>
            </w:r>
          </w:p>
        </w:tc>
        <w:tc>
          <w:tcPr>
            <w:tcW w:type="dxa" w:w="1126"/>
          </w:tcPr>
          <w:p>
            <w:pPr>
              <w:spacing w:after="0"/>
              <w:jc w:val="right"/>
            </w:pPr>
            <w:r>
              <w:rPr>
                <w:sz w:val="16"/>
              </w:rPr>
              <w:t>$35</w:t>
            </w:r>
          </w:p>
        </w:tc>
        <w:tc>
          <w:tcPr>
            <w:tcW w:type="dxa" w:w="1098"/>
          </w:tcPr>
          <w:p>
            <w:pPr>
              <w:spacing w:after="0"/>
              <w:jc w:val="right"/>
            </w:pPr>
            <w:r>
              <w:rPr>
                <w:sz w:val="16"/>
              </w:rPr>
              <w:t>$78,479</w:t>
            </w:r>
          </w:p>
        </w:tc>
        <w:tc>
          <w:tcPr>
            <w:tcW w:type="dxa" w:w="1044"/>
          </w:tcPr>
          <w:p>
            <w:pPr>
              <w:spacing w:after="0"/>
              <w:jc w:val="right"/>
            </w:pPr>
            <w:r>
              <w:rPr>
                <w:sz w:val="16"/>
              </w:rPr>
              <w:t>0.000153%</w:t>
            </w:r>
          </w:p>
        </w:tc>
        <w:tc>
          <w:tcPr>
            <w:tcW w:type="dxa" w:w="1165"/>
          </w:tcPr>
          <w:p>
            <w:pPr>
              <w:spacing w:after="0"/>
              <w:jc w:val="right"/>
            </w:pPr>
          </w:p>
        </w:tc>
        <w:tc>
          <w:tcPr>
            <w:tcW w:type="dxa" w:w="1073"/>
          </w:tcPr>
          <w:p>
            <w:pPr>
              <w:spacing w:after="0"/>
              <w:jc w:val="right"/>
            </w:pPr>
            <w:r>
              <w:rPr>
                <w:sz w:val="16"/>
              </w:rPr>
              <w:t>$99,000</w:t>
            </w:r>
          </w:p>
        </w:tc>
        <w:tc>
          <w:tcPr>
            <w:tcW w:type="dxa" w:w="1409"/>
          </w:tcPr>
          <w:p>
            <w:pPr>
              <w:spacing w:after="0"/>
              <w:jc w:val="right"/>
            </w:pPr>
          </w:p>
        </w:tc>
        <w:tc>
          <w:tcPr>
            <w:tcW w:type="dxa" w:w="13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2022-01-27 (Storm Events through 2026-06-30): 92 county-coded records, 92 with a damage value recorded (including $0), $5,621,000; 22 zone-level records, 21 with a damage value recorded (including $0), $99,000 reported for the zone; Public Assistance: $10,021,736.04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44,102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$15,510,727,083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$58,845,900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$31,011,565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$4,470,939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35</w:t>
            </w:r>
          </w:p>
        </w:tc>
        <w:tc>
          <w:tcPr>
            <w:tcW w:type="dxa" w:w="1467"/>
          </w:tcPr>
          <w:p>
            <w:pPr>
              <w:spacing w:after="0"/>
              <w:jc w:val="right"/>
            </w:pPr>
            <w:r>
              <w:rPr>
                <w:sz w:val="16"/>
              </w:rPr>
              <w:t>12</w:t>
            </w:r>
          </w:p>
        </w:tc>
        <w:tc>
          <w:tcPr>
            <w:tcW w:type="dxa" w:w="1467"/>
          </w:tcPr>
          <w:p>
            <w:pPr>
              <w:spacing w:after="0"/>
              <w:jc w:val="right"/>
            </w:pPr>
            <w:r>
              <w:rPr>
                <w:sz w:val="16"/>
              </w:rPr>
              <w:t>194</w:t>
            </w:r>
          </w:p>
        </w:tc>
        <w:tc>
          <w:tcPr>
            <w:tcW w:type="dxa" w:w="1467"/>
          </w:tcPr>
          <w:p>
            <w:pPr>
              <w:spacing w:after="0"/>
              <w:jc w:val="right"/>
            </w:pPr>
            <w:r>
              <w:rPr>
                <w:sz w:val="16"/>
              </w:rPr>
              <w:t>9</w:t>
            </w:r>
          </w:p>
        </w:tc>
        <w:tc>
          <w:tcPr>
            <w:tcW w:type="dxa" w:w="1467"/>
          </w:tcPr>
          <w:p>
            <w:pPr>
              <w:spacing w:after="0"/>
              <w:jc w:val="right"/>
            </w:pPr>
            <w:r>
              <w:rPr>
                <w:sz w:val="16"/>
              </w:rPr>
              <w:t>198</w:t>
            </w:r>
          </w:p>
        </w:tc>
        <w:tc>
          <w:tcPr>
            <w:tcW w:type="dxa" w:w="1467"/>
          </w:tcPr>
          <w:p>
            <w:pPr>
              <w:spacing w:after="0"/>
              <w:jc w:val="right"/>
            </w:pPr>
            <w:r>
              <w:rPr>
                <w:sz w:val="16"/>
              </w:rPr>
              <w:t>4</w:t>
            </w:r>
          </w:p>
        </w:tc>
        <w:tc>
          <w:tcPr>
            <w:tcW w:type="dxa" w:w="1633"/>
          </w:tcPr>
          <w:p>
            <w:pPr>
              <w:spacing w:after="0"/>
              <w:jc w:val="right"/>
            </w:pPr>
            <w:r>
              <w:rPr>
                <w:sz w:val="16"/>
              </w:rPr>
              <w:t>43</w:t>
            </w:r>
          </w:p>
        </w:tc>
      </w:tr>
      <w:tr>
        <w:trPr>
          <w:cantSplit/>
        </w:trPr>
        <w:tc>
          <w:tcPr>
            <w:tcW w:type="dxa" w:w="3678"/>
          </w:tcPr>
          <w:p>
            <w:pPr>
              <w:spacing w:after="0"/>
              <w:jc w:val="left"/>
            </w:pPr>
            <w:r>
              <w:rPr>
                <w:sz w:val="16"/>
              </w:rPr>
              <w:t>of which: Deposit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Andes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Andes village (community ID not in plan data)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Colchester town</w:t>
            </w:r>
          </w:p>
        </w:tc>
        <w:tc>
          <w:tcPr>
            <w:tcW w:type="dxa" w:w="1467"/>
          </w:tcPr>
          <w:p>
            <w:pPr>
              <w:spacing w:after="0"/>
              <w:jc w:val="right"/>
            </w:pPr>
            <w:r>
              <w:rPr>
                <w:sz w:val="16"/>
              </w:rPr>
              <w:t>3</w:t>
            </w:r>
          </w:p>
        </w:tc>
        <w:tc>
          <w:tcPr>
            <w:tcW w:type="dxa" w:w="1467"/>
          </w:tcPr>
          <w:p>
            <w:pPr>
              <w:spacing w:after="0"/>
              <w:jc w:val="right"/>
            </w:pPr>
            <w:r>
              <w:rPr>
                <w:sz w:val="16"/>
              </w:rPr>
              <w:t>3</w:t>
            </w:r>
          </w:p>
        </w:tc>
        <w:tc>
          <w:tcPr>
            <w:tcW w:type="dxa" w:w="1467"/>
          </w:tcPr>
          <w:p>
            <w:pPr>
              <w:spacing w:after="0"/>
              <w:jc w:val="right"/>
            </w:pPr>
            <w:r>
              <w:rPr>
                <w:sz w:val="16"/>
              </w:rPr>
              <w:t>18</w:t>
            </w:r>
          </w:p>
        </w:tc>
        <w:tc>
          <w:tcPr>
            <w:tcW w:type="dxa" w:w="1467"/>
          </w:tcPr>
          <w:p>
            <w:pPr>
              <w:spacing w:after="0"/>
              <w:jc w:val="right"/>
            </w:pPr>
            <w:r>
              <w:rPr>
                <w:sz w:val="16"/>
              </w:rPr>
              <w:t>3</w:t>
            </w:r>
          </w:p>
        </w:tc>
        <w:tc>
          <w:tcPr>
            <w:tcW w:type="dxa" w:w="1467"/>
          </w:tcPr>
          <w:p>
            <w:pPr>
              <w:spacing w:after="0"/>
              <w:jc w:val="right"/>
            </w:pPr>
            <w:r>
              <w:rPr>
                <w:sz w:val="16"/>
              </w:rPr>
              <w:t>18</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Davenport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Delhi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Deposit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Fleischmanns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Franklin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Hamden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Hancock town</w:t>
            </w:r>
          </w:p>
        </w:tc>
        <w:tc>
          <w:tcPr>
            <w:tcW w:type="dxa" w:w="1467"/>
          </w:tcPr>
          <w:p>
            <w:pPr>
              <w:spacing w:after="0"/>
              <w:jc w:val="right"/>
            </w:pPr>
            <w:r>
              <w:rPr>
                <w:sz w:val="16"/>
              </w:rPr>
              <w:t>4</w:t>
            </w:r>
          </w:p>
        </w:tc>
        <w:tc>
          <w:tcPr>
            <w:tcW w:type="dxa" w:w="1467"/>
          </w:tcPr>
          <w:p>
            <w:pPr>
              <w:spacing w:after="0"/>
              <w:jc w:val="right"/>
            </w:pPr>
            <w:r>
              <w:rPr>
                <w:sz w:val="16"/>
              </w:rPr>
              <w:t>5</w:t>
            </w:r>
          </w:p>
        </w:tc>
        <w:tc>
          <w:tcPr>
            <w:tcW w:type="dxa" w:w="1467"/>
          </w:tcPr>
          <w:p>
            <w:pPr>
              <w:spacing w:after="0"/>
              <w:jc w:val="right"/>
            </w:pPr>
            <w:r>
              <w:rPr>
                <w:sz w:val="16"/>
              </w:rPr>
              <w:t>20</w:t>
            </w:r>
          </w:p>
        </w:tc>
        <w:tc>
          <w:tcPr>
            <w:tcW w:type="dxa" w:w="1467"/>
          </w:tcPr>
          <w:p>
            <w:pPr>
              <w:spacing w:after="0"/>
              <w:jc w:val="right"/>
            </w:pPr>
            <w:r>
              <w:rPr>
                <w:sz w:val="16"/>
              </w:rPr>
              <w:t>3</w:t>
            </w:r>
          </w:p>
        </w:tc>
        <w:tc>
          <w:tcPr>
            <w:tcW w:type="dxa" w:w="1467"/>
          </w:tcPr>
          <w:p>
            <w:pPr>
              <w:spacing w:after="0"/>
              <w:jc w:val="right"/>
            </w:pPr>
            <w:r>
              <w:rPr>
                <w:sz w:val="16"/>
              </w:rPr>
              <w:t>22</w:t>
            </w:r>
          </w:p>
        </w:tc>
        <w:tc>
          <w:tcPr>
            <w:tcW w:type="dxa" w:w="1467"/>
          </w:tcPr>
          <w:p>
            <w:pPr>
              <w:spacing w:after="0"/>
              <w:jc w:val="right"/>
            </w:pPr>
            <w:r>
              <w:rPr>
                <w:sz w:val="16"/>
              </w:rPr>
              <w:t>2</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Hancock village</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Margaretville village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10</w:t>
            </w:r>
          </w:p>
        </w:tc>
        <w:tc>
          <w:tcPr>
            <w:tcW w:type="dxa" w:w="1467"/>
          </w:tcPr>
          <w:p>
            <w:pPr>
              <w:spacing w:after="0"/>
              <w:jc w:val="right"/>
            </w:pPr>
            <w:r>
              <w:rPr>
                <w:sz w:val="16"/>
              </w:rPr>
              <w:t>1</w:t>
            </w:r>
          </w:p>
        </w:tc>
        <w:tc>
          <w:tcPr>
            <w:tcW w:type="dxa" w:w="1467"/>
          </w:tcPr>
          <w:p>
            <w:pPr>
              <w:spacing w:after="0"/>
              <w:jc w:val="right"/>
            </w:pPr>
            <w:r>
              <w:rPr>
                <w:sz w:val="16"/>
              </w:rPr>
              <w:t>10</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Middletown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Sidney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Sidney village</w:t>
            </w:r>
          </w:p>
        </w:tc>
        <w:tc>
          <w:tcPr>
            <w:tcW w:type="dxa" w:w="1467"/>
          </w:tcPr>
          <w:p>
            <w:pPr>
              <w:spacing w:after="0"/>
              <w:jc w:val="right"/>
            </w:pPr>
            <w:r>
              <w:rPr>
                <w:sz w:val="16"/>
              </w:rPr>
              <w:t>26</w:t>
            </w:r>
          </w:p>
        </w:tc>
        <w:tc>
          <w:tcPr>
            <w:tcW w:type="dxa" w:w="1467"/>
          </w:tcPr>
          <w:p>
            <w:pPr>
              <w:spacing w:after="0"/>
              <w:jc w:val="right"/>
            </w:pPr>
            <w:r>
              <w:rPr>
                <w:sz w:val="16"/>
              </w:rPr>
              <w:t>0</w:t>
            </w:r>
          </w:p>
        </w:tc>
        <w:tc>
          <w:tcPr>
            <w:tcW w:type="dxa" w:w="1467"/>
          </w:tcPr>
          <w:p>
            <w:pPr>
              <w:spacing w:after="0"/>
              <w:jc w:val="right"/>
            </w:pPr>
            <w:r>
              <w:rPr>
                <w:sz w:val="16"/>
              </w:rPr>
              <w:t>90</w:t>
            </w:r>
          </w:p>
        </w:tc>
        <w:tc>
          <w:tcPr>
            <w:tcW w:type="dxa" w:w="1467"/>
          </w:tcPr>
          <w:p>
            <w:pPr>
              <w:spacing w:after="0"/>
              <w:jc w:val="right"/>
            </w:pPr>
            <w:r>
              <w:rPr>
                <w:sz w:val="16"/>
              </w:rPr>
              <w:t>0</w:t>
            </w:r>
          </w:p>
        </w:tc>
        <w:tc>
          <w:tcPr>
            <w:tcW w:type="dxa" w:w="1467"/>
          </w:tcPr>
          <w:p>
            <w:pPr>
              <w:spacing w:after="0"/>
              <w:jc w:val="right"/>
            </w:pPr>
            <w:r>
              <w:rPr>
                <w:sz w:val="16"/>
              </w:rPr>
              <w:t>91</w:t>
            </w:r>
          </w:p>
        </w:tc>
        <w:tc>
          <w:tcPr>
            <w:tcW w:type="dxa" w:w="1467"/>
          </w:tcPr>
          <w:p>
            <w:pPr>
              <w:spacing w:after="0"/>
              <w:jc w:val="right"/>
            </w:pPr>
            <w:r>
              <w:rPr>
                <w:sz w:val="16"/>
              </w:rPr>
              <w:t>1</w:t>
            </w:r>
          </w:p>
        </w:tc>
        <w:tc>
          <w:tcPr>
            <w:tcW w:type="dxa" w:w="1633"/>
          </w:tcPr>
          <w:p>
            <w:pPr>
              <w:spacing w:after="0"/>
              <w:jc w:val="right"/>
            </w:pPr>
            <w:r>
              <w:rPr>
                <w:sz w:val="16"/>
              </w:rPr>
              <w:t>26</w:t>
            </w:r>
          </w:p>
        </w:tc>
      </w:tr>
      <w:tr>
        <w:trPr>
          <w:cantSplit/>
        </w:trPr>
        <w:tc>
          <w:tcPr>
            <w:tcW w:type="dxa" w:w="3678"/>
          </w:tcPr>
          <w:p>
            <w:pPr>
              <w:spacing w:after="0"/>
              <w:jc w:val="left"/>
            </w:pPr>
            <w:r>
              <w:rPr>
                <w:sz w:val="16"/>
              </w:rPr>
              <w:t>of which: Tompkins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Walton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Walton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10</w:t>
            </w:r>
          </w:p>
        </w:tc>
        <w:tc>
          <w:tcPr>
            <w:tcW w:type="dxa" w:w="1467"/>
          </w:tcPr>
          <w:p>
            <w:pPr>
              <w:spacing w:after="0"/>
              <w:jc w:val="right"/>
            </w:pPr>
            <w:r>
              <w:rPr>
                <w:sz w:val="16"/>
              </w:rPr>
              <w:t>0</w:t>
            </w:r>
          </w:p>
        </w:tc>
        <w:tc>
          <w:tcPr>
            <w:tcW w:type="dxa" w:w="1467"/>
          </w:tcPr>
          <w:p>
            <w:pPr>
              <w:spacing w:after="0"/>
              <w:jc w:val="right"/>
            </w:pPr>
            <w:r>
              <w:rPr>
                <w:sz w:val="16"/>
              </w:rPr>
              <w:t>10</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Delhi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633"/>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93"/>
        <w:gridCol w:w="1062"/>
        <w:gridCol w:w="954"/>
        <w:gridCol w:w="954"/>
        <w:gridCol w:w="954"/>
        <w:gridCol w:w="954"/>
        <w:gridCol w:w="954"/>
        <w:gridCol w:w="954"/>
        <w:gridCol w:w="1062"/>
        <w:gridCol w:w="4770"/>
      </w:tblGrid>
      <w:tr>
        <w:trPr>
          <w:cantSplit/>
          <w:tblHeader/>
        </w:trPr>
        <w:tc>
          <w:tcPr>
            <w:tcW w:type="dxa" w:w="1493"/>
            <w:shd w:val="clear" w:color="auto" w:fill="E8E8E8"/>
          </w:tcPr>
          <w:p>
            <w:pPr>
              <w:spacing w:after="0"/>
              <w:jc w:val="left"/>
            </w:pPr>
            <w:r>
              <w:rPr>
                <w:b/>
                <w:sz w:val="16"/>
              </w:rPr>
              <w:t>Jurisdiction</w:t>
            </w:r>
          </w:p>
        </w:tc>
        <w:tc>
          <w:tcPr>
            <w:tcW w:type="dxa" w:w="1062"/>
            <w:shd w:val="clear" w:color="auto" w:fill="E8E8E8"/>
          </w:tcPr>
          <w:p>
            <w:pPr>
              <w:spacing w:after="0"/>
              <w:jc w:val="left"/>
            </w:pPr>
            <w:r>
              <w:rPr>
                <w:b/>
                <w:sz w:val="16"/>
              </w:rPr>
              <w:t>NFIP community ID</w:t>
            </w:r>
          </w:p>
        </w:tc>
        <w:tc>
          <w:tcPr>
            <w:tcW w:type="dxa" w:w="954"/>
            <w:shd w:val="clear" w:color="auto" w:fill="E8E8E8"/>
          </w:tcPr>
          <w:p>
            <w:pPr>
              <w:spacing w:after="0"/>
              <w:jc w:val="right"/>
            </w:pPr>
            <w:r>
              <w:rPr>
                <w:b/>
                <w:sz w:val="16"/>
              </w:rPr>
              <w:t>RL, FMA</w:t>
            </w:r>
          </w:p>
          <w:p>
            <w:pPr>
              <w:spacing w:after="0"/>
              <w:jc w:val="right"/>
            </w:pPr>
            <w:r>
              <w:rPr>
                <w:i/>
                <w:color w:val="555555"/>
                <w:sz w:val="14"/>
              </w:rPr>
              <w:t>properties</w:t>
            </w:r>
          </w:p>
        </w:tc>
        <w:tc>
          <w:tcPr>
            <w:tcW w:type="dxa" w:w="954"/>
            <w:shd w:val="clear" w:color="auto" w:fill="E8E8E8"/>
          </w:tcPr>
          <w:p>
            <w:pPr>
              <w:spacing w:after="0"/>
              <w:jc w:val="right"/>
            </w:pPr>
            <w:r>
              <w:rPr>
                <w:b/>
                <w:sz w:val="16"/>
              </w:rPr>
              <w:t>SRL, FMA</w:t>
            </w:r>
          </w:p>
          <w:p>
            <w:pPr>
              <w:spacing w:after="0"/>
              <w:jc w:val="right"/>
            </w:pPr>
            <w:r>
              <w:rPr>
                <w:i/>
                <w:color w:val="555555"/>
                <w:sz w:val="14"/>
              </w:rPr>
              <w:t>properties</w:t>
            </w:r>
          </w:p>
        </w:tc>
        <w:tc>
          <w:tcPr>
            <w:tcW w:type="dxa" w:w="954"/>
            <w:shd w:val="clear" w:color="auto" w:fill="E8E8E8"/>
          </w:tcPr>
          <w:p>
            <w:pPr>
              <w:spacing w:after="0"/>
              <w:jc w:val="right"/>
            </w:pPr>
            <w:r>
              <w:rPr>
                <w:b/>
                <w:sz w:val="16"/>
              </w:rPr>
              <w:t>RL, NFIP</w:t>
            </w:r>
          </w:p>
          <w:p>
            <w:pPr>
              <w:spacing w:after="0"/>
              <w:jc w:val="right"/>
            </w:pPr>
            <w:r>
              <w:rPr>
                <w:i/>
                <w:color w:val="555555"/>
                <w:sz w:val="14"/>
              </w:rPr>
              <w:t>properties</w:t>
            </w:r>
          </w:p>
        </w:tc>
        <w:tc>
          <w:tcPr>
            <w:tcW w:type="dxa" w:w="954"/>
            <w:shd w:val="clear" w:color="auto" w:fill="E8E8E8"/>
          </w:tcPr>
          <w:p>
            <w:pPr>
              <w:spacing w:after="0"/>
              <w:jc w:val="right"/>
            </w:pPr>
            <w:r>
              <w:rPr>
                <w:b/>
                <w:sz w:val="16"/>
              </w:rPr>
              <w:t>SRL, NFIP</w:t>
            </w:r>
          </w:p>
          <w:p>
            <w:pPr>
              <w:spacing w:after="0"/>
              <w:jc w:val="right"/>
            </w:pPr>
            <w:r>
              <w:rPr>
                <w:i/>
                <w:color w:val="555555"/>
                <w:sz w:val="14"/>
              </w:rPr>
              <w:t>properties</w:t>
            </w:r>
          </w:p>
        </w:tc>
        <w:tc>
          <w:tcPr>
            <w:tcW w:type="dxa" w:w="95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4"/>
            <w:shd w:val="clear" w:color="auto" w:fill="E8E8E8"/>
          </w:tcPr>
          <w:p>
            <w:pPr>
              <w:spacing w:after="0"/>
              <w:jc w:val="right"/>
            </w:pPr>
            <w:r>
              <w:rPr>
                <w:b/>
                <w:sz w:val="16"/>
              </w:rPr>
              <w:t>Mitigated</w:t>
            </w:r>
          </w:p>
          <w:p>
            <w:pPr>
              <w:spacing w:after="0"/>
              <w:jc w:val="right"/>
            </w:pPr>
            <w:r>
              <w:rPr>
                <w:i/>
                <w:color w:val="555555"/>
                <w:sz w:val="14"/>
              </w:rPr>
              <w:t>properties</w:t>
            </w:r>
          </w:p>
        </w:tc>
        <w:tc>
          <w:tcPr>
            <w:tcW w:type="dxa" w:w="106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70"/>
            <w:shd w:val="clear" w:color="auto" w:fill="E8E8E8"/>
          </w:tcPr>
          <w:p>
            <w:pPr>
              <w:spacing w:after="0"/>
              <w:jc w:val="left"/>
            </w:pPr>
            <w:r>
              <w:rPr>
                <w:b/>
                <w:sz w:val="16"/>
              </w:rPr>
              <w:t>Note</w:t>
            </w:r>
          </w:p>
        </w:tc>
      </w:tr>
      <w:tr>
        <w:trPr>
          <w:cantSplit/>
        </w:trPr>
        <w:tc>
          <w:tcPr>
            <w:tcW w:type="dxa" w:w="1493"/>
          </w:tcPr>
          <w:p>
            <w:pPr>
              <w:spacing w:after="0"/>
              <w:jc w:val="left"/>
            </w:pPr>
            <w:r>
              <w:rPr>
                <w:sz w:val="16"/>
              </w:rPr>
              <w:t>Delhi village</w:t>
            </w:r>
          </w:p>
        </w:tc>
        <w:tc>
          <w:tcPr>
            <w:tcW w:type="dxa" w:w="1062"/>
          </w:tcPr>
          <w:p>
            <w:pPr>
              <w:spacing w:after="0"/>
              <w:jc w:val="left"/>
            </w:pPr>
            <w:r>
              <w:rPr>
                <w:sz w:val="16"/>
              </w:rPr>
              <w:t>361572</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2</w:t>
            </w:r>
          </w:p>
        </w:tc>
        <w:tc>
          <w:tcPr>
            <w:tcW w:type="dxa" w:w="954"/>
          </w:tcPr>
          <w:p>
            <w:pPr>
              <w:spacing w:after="0"/>
              <w:jc w:val="right"/>
            </w:pPr>
            <w:r>
              <w:rPr>
                <w:sz w:val="16"/>
              </w:rPr>
              <w:t>0</w:t>
            </w:r>
          </w:p>
        </w:tc>
        <w:tc>
          <w:tcPr>
            <w:tcW w:type="dxa" w:w="954"/>
          </w:tcPr>
          <w:p>
            <w:pPr>
              <w:spacing w:after="0"/>
              <w:jc w:val="right"/>
            </w:pPr>
            <w:r>
              <w:rPr>
                <w:sz w:val="16"/>
              </w:rPr>
              <w:t>2</w:t>
            </w:r>
          </w:p>
        </w:tc>
        <w:tc>
          <w:tcPr>
            <w:tcW w:type="dxa" w:w="954"/>
          </w:tcPr>
          <w:p>
            <w:pPr>
              <w:spacing w:after="0"/>
              <w:jc w:val="right"/>
            </w:pPr>
            <w:r>
              <w:rPr>
                <w:sz w:val="16"/>
              </w:rPr>
              <w:t>0</w:t>
            </w:r>
          </w:p>
        </w:tc>
        <w:tc>
          <w:tcPr>
            <w:tcW w:type="dxa" w:w="1062"/>
          </w:tcPr>
          <w:p>
            <w:pPr>
              <w:spacing w:after="0"/>
              <w:jc w:val="right"/>
            </w:pPr>
            <w:r>
              <w:rPr>
                <w:sz w:val="16"/>
              </w:rPr>
              <w:t>2</w:t>
            </w:r>
          </w:p>
        </w:tc>
        <w:tc>
          <w:tcPr>
            <w:tcW w:type="dxa" w:w="4770"/>
          </w:tcPr>
          <w:p>
            <w:pPr>
              <w:spacing w:after="0"/>
              <w:jc w:val="left"/>
            </w:pPr>
          </w:p>
        </w:tc>
      </w:tr>
      <w:tr>
        <w:trPr>
          <w:cantSplit/>
        </w:trPr>
        <w:tc>
          <w:tcPr>
            <w:tcW w:type="dxa" w:w="1493"/>
          </w:tcPr>
          <w:p>
            <w:pPr>
              <w:spacing w:after="0"/>
              <w:jc w:val="left"/>
            </w:pPr>
            <w:r>
              <w:rPr>
                <w:sz w:val="16"/>
              </w:rPr>
              <w:t>Deposit village</w:t>
            </w:r>
          </w:p>
        </w:tc>
        <w:tc>
          <w:tcPr>
            <w:tcW w:type="dxa" w:w="1062"/>
          </w:tcPr>
          <w:p>
            <w:pPr>
              <w:spacing w:after="0"/>
              <w:jc w:val="left"/>
            </w:pPr>
            <w:r>
              <w:rPr>
                <w:sz w:val="16"/>
              </w:rPr>
              <w:t>360043</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17</w:t>
            </w:r>
          </w:p>
        </w:tc>
        <w:tc>
          <w:tcPr>
            <w:tcW w:type="dxa" w:w="954"/>
          </w:tcPr>
          <w:p>
            <w:pPr>
              <w:spacing w:after="0"/>
              <w:jc w:val="right"/>
            </w:pPr>
            <w:r>
              <w:rPr>
                <w:sz w:val="16"/>
              </w:rPr>
              <w:t>0</w:t>
            </w:r>
          </w:p>
        </w:tc>
        <w:tc>
          <w:tcPr>
            <w:tcW w:type="dxa" w:w="954"/>
          </w:tcPr>
          <w:p>
            <w:pPr>
              <w:spacing w:after="0"/>
              <w:jc w:val="right"/>
            </w:pPr>
            <w:r>
              <w:rPr>
                <w:sz w:val="16"/>
              </w:rPr>
              <w:t>17</w:t>
            </w:r>
          </w:p>
        </w:tc>
        <w:tc>
          <w:tcPr>
            <w:tcW w:type="dxa" w:w="954"/>
          </w:tcPr>
          <w:p>
            <w:pPr>
              <w:spacing w:after="0"/>
              <w:jc w:val="right"/>
            </w:pPr>
            <w:r>
              <w:rPr>
                <w:sz w:val="16"/>
              </w:rPr>
              <w:t>0</w:t>
            </w:r>
          </w:p>
        </w:tc>
        <w:tc>
          <w:tcPr>
            <w:tcW w:type="dxa" w:w="1062"/>
          </w:tcPr>
          <w:p>
            <w:pPr>
              <w:spacing w:after="0"/>
              <w:jc w:val="right"/>
            </w:pPr>
            <w:r>
              <w:rPr>
                <w:sz w:val="16"/>
              </w:rPr>
              <w:t>4</w:t>
            </w:r>
          </w:p>
        </w:tc>
        <w:tc>
          <w:tcPr>
            <w:tcW w:type="dxa" w:w="4770"/>
          </w:tcPr>
          <w:p>
            <w:pPr>
              <w:spacing w:after="0"/>
              <w:jc w:val="left"/>
            </w:pPr>
            <w:r>
              <w:rPr>
                <w:sz w:val="16"/>
              </w:rPr>
              <w:t>Whole community, including the part in Broome County; in-county portion (county table): FMA RL 0, FMA SRL 0, NFIP RL 8, NFIP SRL 0, any category 8.</w:t>
            </w:r>
          </w:p>
        </w:tc>
      </w:tr>
      <w:tr>
        <w:trPr>
          <w:cantSplit/>
        </w:trPr>
        <w:tc>
          <w:tcPr>
            <w:tcW w:type="dxa" w:w="1493"/>
          </w:tcPr>
          <w:p>
            <w:pPr>
              <w:spacing w:after="0"/>
              <w:jc w:val="left"/>
            </w:pPr>
            <w:r>
              <w:rPr>
                <w:sz w:val="16"/>
              </w:rPr>
              <w:t>Fleischmanns village</w:t>
            </w:r>
          </w:p>
        </w:tc>
        <w:tc>
          <w:tcPr>
            <w:tcW w:type="dxa" w:w="1062"/>
          </w:tcPr>
          <w:p>
            <w:pPr>
              <w:spacing w:after="0"/>
              <w:jc w:val="left"/>
            </w:pPr>
            <w:r>
              <w:rPr>
                <w:sz w:val="16"/>
              </w:rPr>
              <w:t>360197</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3</w:t>
            </w:r>
          </w:p>
        </w:tc>
        <w:tc>
          <w:tcPr>
            <w:tcW w:type="dxa" w:w="954"/>
          </w:tcPr>
          <w:p>
            <w:pPr>
              <w:spacing w:after="0"/>
              <w:jc w:val="right"/>
            </w:pPr>
            <w:r>
              <w:rPr>
                <w:sz w:val="16"/>
              </w:rPr>
              <w:t>0</w:t>
            </w:r>
          </w:p>
        </w:tc>
        <w:tc>
          <w:tcPr>
            <w:tcW w:type="dxa" w:w="954"/>
          </w:tcPr>
          <w:p>
            <w:pPr>
              <w:spacing w:after="0"/>
              <w:jc w:val="right"/>
            </w:pPr>
            <w:r>
              <w:rPr>
                <w:sz w:val="16"/>
              </w:rPr>
              <w:t>3</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Franklin village</w:t>
            </w:r>
          </w:p>
        </w:tc>
        <w:tc>
          <w:tcPr>
            <w:tcW w:type="dxa" w:w="1062"/>
          </w:tcPr>
          <w:p>
            <w:pPr>
              <w:spacing w:after="0"/>
              <w:jc w:val="left"/>
            </w:pPr>
            <w:r>
              <w:rPr>
                <w:sz w:val="16"/>
              </w:rPr>
              <w:t>360199</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Hancock village</w:t>
            </w:r>
          </w:p>
        </w:tc>
        <w:tc>
          <w:tcPr>
            <w:tcW w:type="dxa" w:w="1062"/>
          </w:tcPr>
          <w:p>
            <w:pPr>
              <w:spacing w:after="0"/>
              <w:jc w:val="left"/>
            </w:pPr>
            <w:r>
              <w:rPr>
                <w:sz w:val="16"/>
              </w:rPr>
              <w:t>360202</w:t>
            </w:r>
          </w:p>
        </w:tc>
        <w:tc>
          <w:tcPr>
            <w:tcW w:type="dxa" w:w="954"/>
          </w:tcPr>
          <w:p>
            <w:pPr>
              <w:spacing w:after="0"/>
              <w:jc w:val="right"/>
            </w:pPr>
            <w:r>
              <w:rPr>
                <w:sz w:val="16"/>
              </w:rPr>
              <w:t>1</w:t>
            </w:r>
          </w:p>
        </w:tc>
        <w:tc>
          <w:tcPr>
            <w:tcW w:type="dxa" w:w="954"/>
          </w:tcPr>
          <w:p>
            <w:pPr>
              <w:spacing w:after="0"/>
              <w:jc w:val="right"/>
            </w:pPr>
            <w:r>
              <w:rPr>
                <w:sz w:val="16"/>
              </w:rPr>
              <w:t>1</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2</w:t>
            </w:r>
          </w:p>
        </w:tc>
        <w:tc>
          <w:tcPr>
            <w:tcW w:type="dxa" w:w="954"/>
          </w:tcPr>
          <w:p>
            <w:pPr>
              <w:spacing w:after="0"/>
              <w:jc w:val="right"/>
            </w:pPr>
            <w:r>
              <w:rPr>
                <w:sz w:val="16"/>
              </w:rPr>
              <w:t>1</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Hobart village</w:t>
            </w:r>
          </w:p>
        </w:tc>
        <w:tc>
          <w:tcPr>
            <w:tcW w:type="dxa" w:w="1062"/>
          </w:tcPr>
          <w:p>
            <w:pPr>
              <w:spacing w:after="0"/>
              <w:jc w:val="left"/>
            </w:pPr>
            <w:r>
              <w:rPr>
                <w:sz w:val="16"/>
              </w:rPr>
              <w:t>360204</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Margaretville village</w:t>
            </w:r>
          </w:p>
        </w:tc>
        <w:tc>
          <w:tcPr>
            <w:tcW w:type="dxa" w:w="1062"/>
          </w:tcPr>
          <w:p>
            <w:pPr>
              <w:spacing w:after="0"/>
              <w:jc w:val="left"/>
            </w:pPr>
            <w:r>
              <w:rPr>
                <w:sz w:val="16"/>
              </w:rPr>
              <w:t>360208</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10</w:t>
            </w:r>
          </w:p>
        </w:tc>
        <w:tc>
          <w:tcPr>
            <w:tcW w:type="dxa" w:w="954"/>
          </w:tcPr>
          <w:p>
            <w:pPr>
              <w:spacing w:after="0"/>
              <w:jc w:val="right"/>
            </w:pPr>
            <w:r>
              <w:rPr>
                <w:sz w:val="16"/>
              </w:rPr>
              <w:t>1</w:t>
            </w:r>
          </w:p>
        </w:tc>
        <w:tc>
          <w:tcPr>
            <w:tcW w:type="dxa" w:w="954"/>
          </w:tcPr>
          <w:p>
            <w:pPr>
              <w:spacing w:after="0"/>
              <w:jc w:val="right"/>
            </w:pPr>
            <w:r>
              <w:rPr>
                <w:sz w:val="16"/>
              </w:rPr>
              <w:t>10</w:t>
            </w:r>
          </w:p>
        </w:tc>
        <w:tc>
          <w:tcPr>
            <w:tcW w:type="dxa" w:w="954"/>
          </w:tcPr>
          <w:p>
            <w:pPr>
              <w:spacing w:after="0"/>
              <w:jc w:val="right"/>
            </w:pPr>
            <w:r>
              <w:rPr>
                <w:sz w:val="16"/>
              </w:rPr>
              <w:t>0</w:t>
            </w:r>
          </w:p>
        </w:tc>
        <w:tc>
          <w:tcPr>
            <w:tcW w:type="dxa" w:w="1062"/>
          </w:tcPr>
          <w:p>
            <w:pPr>
              <w:spacing w:after="0"/>
              <w:jc w:val="right"/>
            </w:pPr>
            <w:r>
              <w:rPr>
                <w:sz w:val="16"/>
              </w:rPr>
              <w:t>3</w:t>
            </w:r>
          </w:p>
        </w:tc>
        <w:tc>
          <w:tcPr>
            <w:tcW w:type="dxa" w:w="4770"/>
          </w:tcPr>
          <w:p>
            <w:pPr>
              <w:spacing w:after="0"/>
              <w:jc w:val="left"/>
            </w:pPr>
          </w:p>
        </w:tc>
      </w:tr>
      <w:tr>
        <w:trPr>
          <w:cantSplit/>
        </w:trPr>
        <w:tc>
          <w:tcPr>
            <w:tcW w:type="dxa" w:w="1493"/>
          </w:tcPr>
          <w:p>
            <w:pPr>
              <w:spacing w:after="0"/>
              <w:jc w:val="left"/>
            </w:pPr>
            <w:r>
              <w:rPr>
                <w:sz w:val="16"/>
              </w:rPr>
              <w:t>Sidney village</w:t>
            </w:r>
          </w:p>
        </w:tc>
        <w:tc>
          <w:tcPr>
            <w:tcW w:type="dxa" w:w="1062"/>
          </w:tcPr>
          <w:p>
            <w:pPr>
              <w:spacing w:after="0"/>
              <w:jc w:val="left"/>
            </w:pPr>
            <w:r>
              <w:rPr>
                <w:sz w:val="16"/>
              </w:rPr>
              <w:t>360211</w:t>
            </w:r>
          </w:p>
        </w:tc>
        <w:tc>
          <w:tcPr>
            <w:tcW w:type="dxa" w:w="954"/>
          </w:tcPr>
          <w:p>
            <w:pPr>
              <w:spacing w:after="0"/>
              <w:jc w:val="right"/>
            </w:pPr>
            <w:r>
              <w:rPr>
                <w:sz w:val="16"/>
              </w:rPr>
              <w:t>26</w:t>
            </w:r>
          </w:p>
        </w:tc>
        <w:tc>
          <w:tcPr>
            <w:tcW w:type="dxa" w:w="954"/>
          </w:tcPr>
          <w:p>
            <w:pPr>
              <w:spacing w:after="0"/>
              <w:jc w:val="right"/>
            </w:pPr>
            <w:r>
              <w:rPr>
                <w:sz w:val="16"/>
              </w:rPr>
              <w:t>0</w:t>
            </w:r>
          </w:p>
        </w:tc>
        <w:tc>
          <w:tcPr>
            <w:tcW w:type="dxa" w:w="954"/>
          </w:tcPr>
          <w:p>
            <w:pPr>
              <w:spacing w:after="0"/>
              <w:jc w:val="right"/>
            </w:pPr>
            <w:r>
              <w:rPr>
                <w:sz w:val="16"/>
              </w:rPr>
              <w:t>90</w:t>
            </w:r>
          </w:p>
        </w:tc>
        <w:tc>
          <w:tcPr>
            <w:tcW w:type="dxa" w:w="954"/>
          </w:tcPr>
          <w:p>
            <w:pPr>
              <w:spacing w:after="0"/>
              <w:jc w:val="right"/>
            </w:pPr>
            <w:r>
              <w:rPr>
                <w:sz w:val="16"/>
              </w:rPr>
              <w:t>0</w:t>
            </w:r>
          </w:p>
        </w:tc>
        <w:tc>
          <w:tcPr>
            <w:tcW w:type="dxa" w:w="954"/>
          </w:tcPr>
          <w:p>
            <w:pPr>
              <w:spacing w:after="0"/>
              <w:jc w:val="right"/>
            </w:pPr>
            <w:r>
              <w:rPr>
                <w:sz w:val="16"/>
              </w:rPr>
              <w:t>91</w:t>
            </w:r>
          </w:p>
        </w:tc>
        <w:tc>
          <w:tcPr>
            <w:tcW w:type="dxa" w:w="954"/>
          </w:tcPr>
          <w:p>
            <w:pPr>
              <w:spacing w:after="0"/>
              <w:jc w:val="right"/>
            </w:pPr>
            <w:r>
              <w:rPr>
                <w:sz w:val="16"/>
              </w:rPr>
              <w:t>1</w:t>
            </w:r>
          </w:p>
        </w:tc>
        <w:tc>
          <w:tcPr>
            <w:tcW w:type="dxa" w:w="1062"/>
          </w:tcPr>
          <w:p>
            <w:pPr>
              <w:spacing w:after="0"/>
              <w:jc w:val="right"/>
            </w:pPr>
            <w:r>
              <w:rPr>
                <w:sz w:val="16"/>
              </w:rPr>
              <w:t>26</w:t>
            </w:r>
          </w:p>
        </w:tc>
        <w:tc>
          <w:tcPr>
            <w:tcW w:type="dxa" w:w="4770"/>
          </w:tcPr>
          <w:p>
            <w:pPr>
              <w:spacing w:after="0"/>
              <w:jc w:val="left"/>
            </w:pPr>
          </w:p>
        </w:tc>
      </w:tr>
      <w:tr>
        <w:trPr>
          <w:cantSplit/>
        </w:trPr>
        <w:tc>
          <w:tcPr>
            <w:tcW w:type="dxa" w:w="1493"/>
          </w:tcPr>
          <w:p>
            <w:pPr>
              <w:spacing w:after="0"/>
              <w:jc w:val="left"/>
            </w:pPr>
            <w:r>
              <w:rPr>
                <w:sz w:val="16"/>
              </w:rPr>
              <w:t>Stamford village</w:t>
            </w:r>
          </w:p>
        </w:tc>
        <w:tc>
          <w:tcPr>
            <w:tcW w:type="dxa" w:w="1062"/>
          </w:tcPr>
          <w:p>
            <w:pPr>
              <w:spacing w:after="0"/>
              <w:jc w:val="left"/>
            </w:pPr>
            <w:r>
              <w:rPr>
                <w:sz w:val="16"/>
              </w:rPr>
              <w:t>360213</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Walton village</w:t>
            </w:r>
          </w:p>
        </w:tc>
        <w:tc>
          <w:tcPr>
            <w:tcW w:type="dxa" w:w="1062"/>
          </w:tcPr>
          <w:p>
            <w:pPr>
              <w:spacing w:after="0"/>
              <w:jc w:val="left"/>
            </w:pPr>
            <w:r>
              <w:rPr>
                <w:sz w:val="16"/>
              </w:rPr>
              <w:t>360216</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10</w:t>
            </w:r>
          </w:p>
        </w:tc>
        <w:tc>
          <w:tcPr>
            <w:tcW w:type="dxa" w:w="954"/>
          </w:tcPr>
          <w:p>
            <w:pPr>
              <w:spacing w:after="0"/>
              <w:jc w:val="right"/>
            </w:pPr>
            <w:r>
              <w:rPr>
                <w:sz w:val="16"/>
              </w:rPr>
              <w:t>0</w:t>
            </w:r>
          </w:p>
        </w:tc>
        <w:tc>
          <w:tcPr>
            <w:tcW w:type="dxa" w:w="954"/>
          </w:tcPr>
          <w:p>
            <w:pPr>
              <w:spacing w:after="0"/>
              <w:jc w:val="right"/>
            </w:pPr>
            <w:r>
              <w:rPr>
                <w:sz w:val="16"/>
              </w:rPr>
              <w:t>10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Andes town</w:t>
            </w:r>
          </w:p>
        </w:tc>
        <w:tc>
          <w:tcPr>
            <w:tcW w:type="dxa" w:w="1062"/>
          </w:tcPr>
          <w:p>
            <w:pPr>
              <w:spacing w:after="0"/>
              <w:jc w:val="left"/>
            </w:pPr>
            <w:r>
              <w:rPr>
                <w:sz w:val="16"/>
              </w:rPr>
              <w:t>360188</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3</w:t>
            </w:r>
          </w:p>
        </w:tc>
        <w:tc>
          <w:tcPr>
            <w:tcW w:type="dxa" w:w="954"/>
          </w:tcPr>
          <w:p>
            <w:pPr>
              <w:spacing w:after="0"/>
              <w:jc w:val="right"/>
            </w:pPr>
            <w:r>
              <w:rPr>
                <w:sz w:val="16"/>
              </w:rPr>
              <w:t>0</w:t>
            </w:r>
          </w:p>
        </w:tc>
        <w:tc>
          <w:tcPr>
            <w:tcW w:type="dxa" w:w="954"/>
          </w:tcPr>
          <w:p>
            <w:pPr>
              <w:spacing w:after="0"/>
              <w:jc w:val="right"/>
            </w:pPr>
            <w:r>
              <w:rPr>
                <w:sz w:val="16"/>
              </w:rPr>
              <w:t>3</w:t>
            </w:r>
          </w:p>
        </w:tc>
        <w:tc>
          <w:tcPr>
            <w:tcW w:type="dxa" w:w="954"/>
          </w:tcPr>
          <w:p>
            <w:pPr>
              <w:spacing w:after="0"/>
              <w:jc w:val="right"/>
            </w:pPr>
            <w:r>
              <w:rPr>
                <w:sz w:val="16"/>
              </w:rPr>
              <w:t>0</w:t>
            </w:r>
          </w:p>
        </w:tc>
        <w:tc>
          <w:tcPr>
            <w:tcW w:type="dxa" w:w="1062"/>
          </w:tcPr>
          <w:p>
            <w:pPr>
              <w:spacing w:after="0"/>
              <w:jc w:val="right"/>
            </w:pPr>
            <w:r>
              <w:rPr>
                <w:sz w:val="16"/>
              </w:rPr>
              <w:t>1</w:t>
            </w:r>
          </w:p>
        </w:tc>
        <w:tc>
          <w:tcPr>
            <w:tcW w:type="dxa" w:w="4770"/>
          </w:tcPr>
          <w:p>
            <w:pPr>
              <w:spacing w:after="0"/>
              <w:jc w:val="left"/>
            </w:pPr>
          </w:p>
        </w:tc>
      </w:tr>
      <w:tr>
        <w:trPr>
          <w:cantSplit/>
        </w:trPr>
        <w:tc>
          <w:tcPr>
            <w:tcW w:type="dxa" w:w="1493"/>
          </w:tcPr>
          <w:p>
            <w:pPr>
              <w:spacing w:after="0"/>
              <w:jc w:val="left"/>
            </w:pPr>
            <w:r>
              <w:rPr>
                <w:sz w:val="16"/>
              </w:rPr>
              <w:t>Bovina town</w:t>
            </w:r>
          </w:p>
        </w:tc>
        <w:tc>
          <w:tcPr>
            <w:tcW w:type="dxa" w:w="1062"/>
          </w:tcPr>
          <w:p>
            <w:pPr>
              <w:spacing w:after="0"/>
              <w:jc w:val="left"/>
            </w:pPr>
            <w:r>
              <w:rPr>
                <w:sz w:val="16"/>
              </w:rPr>
              <w:t>360190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Colchester town</w:t>
            </w:r>
          </w:p>
        </w:tc>
        <w:tc>
          <w:tcPr>
            <w:tcW w:type="dxa" w:w="1062"/>
          </w:tcPr>
          <w:p>
            <w:pPr>
              <w:spacing w:after="0"/>
              <w:jc w:val="left"/>
            </w:pPr>
            <w:r>
              <w:rPr>
                <w:sz w:val="16"/>
              </w:rPr>
              <w:t>360191</w:t>
            </w:r>
          </w:p>
        </w:tc>
        <w:tc>
          <w:tcPr>
            <w:tcW w:type="dxa" w:w="954"/>
          </w:tcPr>
          <w:p>
            <w:pPr>
              <w:spacing w:after="0"/>
              <w:jc w:val="right"/>
            </w:pPr>
            <w:r>
              <w:rPr>
                <w:sz w:val="16"/>
              </w:rPr>
              <w:t>3</w:t>
            </w:r>
          </w:p>
        </w:tc>
        <w:tc>
          <w:tcPr>
            <w:tcW w:type="dxa" w:w="954"/>
          </w:tcPr>
          <w:p>
            <w:pPr>
              <w:spacing w:after="0"/>
              <w:jc w:val="right"/>
            </w:pPr>
            <w:r>
              <w:rPr>
                <w:sz w:val="16"/>
              </w:rPr>
              <w:t>3</w:t>
            </w:r>
          </w:p>
        </w:tc>
        <w:tc>
          <w:tcPr>
            <w:tcW w:type="dxa" w:w="954"/>
          </w:tcPr>
          <w:p>
            <w:pPr>
              <w:spacing w:after="0"/>
              <w:jc w:val="right"/>
            </w:pPr>
            <w:r>
              <w:rPr>
                <w:sz w:val="16"/>
              </w:rPr>
              <w:t>18</w:t>
            </w:r>
          </w:p>
        </w:tc>
        <w:tc>
          <w:tcPr>
            <w:tcW w:type="dxa" w:w="954"/>
          </w:tcPr>
          <w:p>
            <w:pPr>
              <w:spacing w:after="0"/>
              <w:jc w:val="right"/>
            </w:pPr>
            <w:r>
              <w:rPr>
                <w:sz w:val="16"/>
              </w:rPr>
              <w:t>3</w:t>
            </w:r>
          </w:p>
        </w:tc>
        <w:tc>
          <w:tcPr>
            <w:tcW w:type="dxa" w:w="954"/>
          </w:tcPr>
          <w:p>
            <w:pPr>
              <w:spacing w:after="0"/>
              <w:jc w:val="right"/>
            </w:pPr>
            <w:r>
              <w:rPr>
                <w:sz w:val="16"/>
              </w:rPr>
              <w:t>18</w:t>
            </w:r>
          </w:p>
        </w:tc>
        <w:tc>
          <w:tcPr>
            <w:tcW w:type="dxa" w:w="954"/>
          </w:tcPr>
          <w:p>
            <w:pPr>
              <w:spacing w:after="0"/>
              <w:jc w:val="right"/>
            </w:pPr>
            <w:r>
              <w:rPr>
                <w:sz w:val="16"/>
              </w:rPr>
              <w:t>0</w:t>
            </w:r>
          </w:p>
        </w:tc>
        <w:tc>
          <w:tcPr>
            <w:tcW w:type="dxa" w:w="1062"/>
          </w:tcPr>
          <w:p>
            <w:pPr>
              <w:spacing w:after="0"/>
              <w:jc w:val="right"/>
            </w:pPr>
            <w:r>
              <w:rPr>
                <w:sz w:val="16"/>
              </w:rPr>
              <w:t>5</w:t>
            </w:r>
          </w:p>
        </w:tc>
        <w:tc>
          <w:tcPr>
            <w:tcW w:type="dxa" w:w="4770"/>
          </w:tcPr>
          <w:p>
            <w:pPr>
              <w:spacing w:after="0"/>
              <w:jc w:val="left"/>
            </w:pPr>
          </w:p>
        </w:tc>
      </w:tr>
      <w:tr>
        <w:trPr>
          <w:cantSplit/>
        </w:trPr>
        <w:tc>
          <w:tcPr>
            <w:tcW w:type="dxa" w:w="1493"/>
          </w:tcPr>
          <w:p>
            <w:pPr>
              <w:spacing w:after="0"/>
              <w:jc w:val="left"/>
            </w:pPr>
            <w:r>
              <w:rPr>
                <w:sz w:val="16"/>
              </w:rPr>
              <w:t>Davenport town</w:t>
            </w:r>
          </w:p>
        </w:tc>
        <w:tc>
          <w:tcPr>
            <w:tcW w:type="dxa" w:w="1062"/>
          </w:tcPr>
          <w:p>
            <w:pPr>
              <w:spacing w:after="0"/>
              <w:jc w:val="left"/>
            </w:pPr>
            <w:r>
              <w:rPr>
                <w:sz w:val="16"/>
              </w:rPr>
              <w:t>360192</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1062"/>
          </w:tcPr>
          <w:p>
            <w:pPr>
              <w:spacing w:after="0"/>
              <w:jc w:val="right"/>
            </w:pPr>
            <w:r>
              <w:rPr>
                <w:sz w:val="16"/>
              </w:rPr>
              <w:t>1</w:t>
            </w:r>
          </w:p>
        </w:tc>
        <w:tc>
          <w:tcPr>
            <w:tcW w:type="dxa" w:w="4770"/>
          </w:tcPr>
          <w:p>
            <w:pPr>
              <w:spacing w:after="0"/>
              <w:jc w:val="left"/>
            </w:pPr>
          </w:p>
        </w:tc>
      </w:tr>
      <w:tr>
        <w:trPr>
          <w:cantSplit/>
        </w:trPr>
        <w:tc>
          <w:tcPr>
            <w:tcW w:type="dxa" w:w="1493"/>
          </w:tcPr>
          <w:p>
            <w:pPr>
              <w:spacing w:after="0"/>
              <w:jc w:val="left"/>
            </w:pPr>
            <w:r>
              <w:rPr>
                <w:sz w:val="16"/>
              </w:rPr>
              <w:t>Delhi town</w:t>
            </w:r>
          </w:p>
        </w:tc>
        <w:tc>
          <w:tcPr>
            <w:tcW w:type="dxa" w:w="1062"/>
          </w:tcPr>
          <w:p>
            <w:pPr>
              <w:spacing w:after="0"/>
              <w:jc w:val="left"/>
            </w:pPr>
            <w:r>
              <w:rPr>
                <w:sz w:val="16"/>
              </w:rPr>
              <w:t>360193</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2</w:t>
            </w:r>
          </w:p>
        </w:tc>
        <w:tc>
          <w:tcPr>
            <w:tcW w:type="dxa" w:w="954"/>
          </w:tcPr>
          <w:p>
            <w:pPr>
              <w:spacing w:after="0"/>
              <w:jc w:val="right"/>
            </w:pPr>
            <w:r>
              <w:rPr>
                <w:sz w:val="16"/>
              </w:rPr>
              <w:t>0</w:t>
            </w:r>
          </w:p>
        </w:tc>
        <w:tc>
          <w:tcPr>
            <w:tcW w:type="dxa" w:w="954"/>
          </w:tcPr>
          <w:p>
            <w:pPr>
              <w:spacing w:after="0"/>
              <w:jc w:val="right"/>
            </w:pPr>
            <w:r>
              <w:rPr>
                <w:sz w:val="16"/>
              </w:rPr>
              <w:t>2</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Deposit town</w:t>
            </w:r>
          </w:p>
        </w:tc>
        <w:tc>
          <w:tcPr>
            <w:tcW w:type="dxa" w:w="1062"/>
          </w:tcPr>
          <w:p>
            <w:pPr>
              <w:spacing w:after="0"/>
              <w:jc w:val="left"/>
            </w:pPr>
            <w:r>
              <w:rPr>
                <w:sz w:val="16"/>
              </w:rPr>
              <w:t>360195</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3</w:t>
            </w:r>
          </w:p>
        </w:tc>
        <w:tc>
          <w:tcPr>
            <w:tcW w:type="dxa" w:w="954"/>
          </w:tcPr>
          <w:p>
            <w:pPr>
              <w:spacing w:after="0"/>
              <w:jc w:val="right"/>
            </w:pPr>
            <w:r>
              <w:rPr>
                <w:sz w:val="16"/>
              </w:rPr>
              <w:t>1</w:t>
            </w:r>
          </w:p>
        </w:tc>
        <w:tc>
          <w:tcPr>
            <w:tcW w:type="dxa" w:w="954"/>
          </w:tcPr>
          <w:p>
            <w:pPr>
              <w:spacing w:after="0"/>
              <w:jc w:val="right"/>
            </w:pPr>
            <w:r>
              <w:rPr>
                <w:sz w:val="16"/>
              </w:rPr>
              <w:t>3</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Franklin town</w:t>
            </w:r>
          </w:p>
        </w:tc>
        <w:tc>
          <w:tcPr>
            <w:tcW w:type="dxa" w:w="1062"/>
          </w:tcPr>
          <w:p>
            <w:pPr>
              <w:spacing w:after="0"/>
              <w:jc w:val="left"/>
            </w:pPr>
            <w:r>
              <w:rPr>
                <w:sz w:val="16"/>
              </w:rPr>
              <w:t>360198</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Hamden town</w:t>
            </w:r>
          </w:p>
        </w:tc>
        <w:tc>
          <w:tcPr>
            <w:tcW w:type="dxa" w:w="1062"/>
          </w:tcPr>
          <w:p>
            <w:pPr>
              <w:spacing w:after="0"/>
              <w:jc w:val="left"/>
            </w:pPr>
            <w:r>
              <w:rPr>
                <w:sz w:val="16"/>
              </w:rPr>
              <w:t>360200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2</w:t>
            </w:r>
          </w:p>
        </w:tc>
        <w:tc>
          <w:tcPr>
            <w:tcW w:type="dxa" w:w="954"/>
          </w:tcPr>
          <w:p>
            <w:pPr>
              <w:spacing w:after="0"/>
              <w:jc w:val="right"/>
            </w:pPr>
            <w:r>
              <w:rPr>
                <w:sz w:val="16"/>
              </w:rPr>
              <w:t>0</w:t>
            </w:r>
          </w:p>
        </w:tc>
        <w:tc>
          <w:tcPr>
            <w:tcW w:type="dxa" w:w="954"/>
          </w:tcPr>
          <w:p>
            <w:pPr>
              <w:spacing w:after="0"/>
              <w:jc w:val="right"/>
            </w:pPr>
            <w:r>
              <w:rPr>
                <w:sz w:val="16"/>
              </w:rPr>
              <w:t>2</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Hancock town</w:t>
            </w:r>
          </w:p>
        </w:tc>
        <w:tc>
          <w:tcPr>
            <w:tcW w:type="dxa" w:w="1062"/>
          </w:tcPr>
          <w:p>
            <w:pPr>
              <w:spacing w:after="0"/>
              <w:jc w:val="left"/>
            </w:pPr>
            <w:r>
              <w:rPr>
                <w:sz w:val="16"/>
              </w:rPr>
              <w:t>360201</w:t>
            </w:r>
          </w:p>
        </w:tc>
        <w:tc>
          <w:tcPr>
            <w:tcW w:type="dxa" w:w="954"/>
          </w:tcPr>
          <w:p>
            <w:pPr>
              <w:spacing w:after="0"/>
              <w:jc w:val="right"/>
            </w:pPr>
            <w:r>
              <w:rPr>
                <w:sz w:val="16"/>
              </w:rPr>
              <w:t>4</w:t>
            </w:r>
          </w:p>
        </w:tc>
        <w:tc>
          <w:tcPr>
            <w:tcW w:type="dxa" w:w="954"/>
          </w:tcPr>
          <w:p>
            <w:pPr>
              <w:spacing w:after="0"/>
              <w:jc w:val="right"/>
            </w:pPr>
            <w:r>
              <w:rPr>
                <w:sz w:val="16"/>
              </w:rPr>
              <w:t>5</w:t>
            </w:r>
          </w:p>
        </w:tc>
        <w:tc>
          <w:tcPr>
            <w:tcW w:type="dxa" w:w="954"/>
          </w:tcPr>
          <w:p>
            <w:pPr>
              <w:spacing w:after="0"/>
              <w:jc w:val="right"/>
            </w:pPr>
            <w:r>
              <w:rPr>
                <w:sz w:val="16"/>
              </w:rPr>
              <w:t>20</w:t>
            </w:r>
          </w:p>
        </w:tc>
        <w:tc>
          <w:tcPr>
            <w:tcW w:type="dxa" w:w="954"/>
          </w:tcPr>
          <w:p>
            <w:pPr>
              <w:spacing w:after="0"/>
              <w:jc w:val="right"/>
            </w:pPr>
            <w:r>
              <w:rPr>
                <w:sz w:val="16"/>
              </w:rPr>
              <w:t>3</w:t>
            </w:r>
          </w:p>
        </w:tc>
        <w:tc>
          <w:tcPr>
            <w:tcW w:type="dxa" w:w="954"/>
          </w:tcPr>
          <w:p>
            <w:pPr>
              <w:spacing w:after="0"/>
              <w:jc w:val="right"/>
            </w:pPr>
            <w:r>
              <w:rPr>
                <w:sz w:val="16"/>
              </w:rPr>
              <w:t>22</w:t>
            </w:r>
          </w:p>
        </w:tc>
        <w:tc>
          <w:tcPr>
            <w:tcW w:type="dxa" w:w="954"/>
          </w:tcPr>
          <w:p>
            <w:pPr>
              <w:spacing w:after="0"/>
              <w:jc w:val="right"/>
            </w:pPr>
            <w:r>
              <w:rPr>
                <w:sz w:val="16"/>
              </w:rPr>
              <w:t>2</w:t>
            </w:r>
          </w:p>
        </w:tc>
        <w:tc>
          <w:tcPr>
            <w:tcW w:type="dxa" w:w="1062"/>
          </w:tcPr>
          <w:p>
            <w:pPr>
              <w:spacing w:after="0"/>
              <w:jc w:val="right"/>
            </w:pPr>
            <w:r>
              <w:rPr>
                <w:sz w:val="16"/>
              </w:rPr>
              <w:t>1</w:t>
            </w:r>
          </w:p>
        </w:tc>
        <w:tc>
          <w:tcPr>
            <w:tcW w:type="dxa" w:w="4770"/>
          </w:tcPr>
          <w:p>
            <w:pPr>
              <w:spacing w:after="0"/>
              <w:jc w:val="left"/>
            </w:pPr>
          </w:p>
        </w:tc>
      </w:tr>
      <w:tr>
        <w:trPr>
          <w:cantSplit/>
        </w:trPr>
        <w:tc>
          <w:tcPr>
            <w:tcW w:type="dxa" w:w="1493"/>
          </w:tcPr>
          <w:p>
            <w:pPr>
              <w:spacing w:after="0"/>
              <w:jc w:val="left"/>
            </w:pPr>
            <w:r>
              <w:rPr>
                <w:sz w:val="16"/>
              </w:rPr>
              <w:t>Harpersfield town</w:t>
            </w:r>
          </w:p>
        </w:tc>
        <w:tc>
          <w:tcPr>
            <w:tcW w:type="dxa" w:w="1062"/>
          </w:tcPr>
          <w:p>
            <w:pPr>
              <w:spacing w:after="0"/>
              <w:jc w:val="left"/>
            </w:pPr>
            <w:r>
              <w:rPr>
                <w:sz w:val="16"/>
              </w:rPr>
              <w:t>360203</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Kortright town</w:t>
            </w:r>
          </w:p>
        </w:tc>
        <w:tc>
          <w:tcPr>
            <w:tcW w:type="dxa" w:w="1062"/>
          </w:tcPr>
          <w:p>
            <w:pPr>
              <w:spacing w:after="0"/>
              <w:jc w:val="left"/>
            </w:pPr>
            <w:r>
              <w:rPr>
                <w:sz w:val="16"/>
              </w:rPr>
              <w:t>360205</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Masonville town</w:t>
            </w:r>
          </w:p>
        </w:tc>
        <w:tc>
          <w:tcPr>
            <w:tcW w:type="dxa" w:w="1062"/>
          </w:tcPr>
          <w:p>
            <w:pPr>
              <w:spacing w:after="0"/>
              <w:jc w:val="left"/>
            </w:pPr>
            <w:r>
              <w:rPr>
                <w:sz w:val="16"/>
              </w:rPr>
              <w:t>360206</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Meredith town</w:t>
            </w:r>
          </w:p>
        </w:tc>
        <w:tc>
          <w:tcPr>
            <w:tcW w:type="dxa" w:w="1062"/>
          </w:tcPr>
          <w:p>
            <w:pPr>
              <w:spacing w:after="0"/>
              <w:jc w:val="left"/>
            </w:pPr>
            <w:r>
              <w:rPr>
                <w:sz w:val="16"/>
              </w:rPr>
              <w:t>360207</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Middletown town</w:t>
            </w:r>
          </w:p>
        </w:tc>
        <w:tc>
          <w:tcPr>
            <w:tcW w:type="dxa" w:w="1062"/>
          </w:tcPr>
          <w:p>
            <w:pPr>
              <w:spacing w:after="0"/>
              <w:jc w:val="left"/>
            </w:pPr>
            <w:r>
              <w:rPr>
                <w:sz w:val="16"/>
              </w:rPr>
              <w:t>360209</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7</w:t>
            </w:r>
          </w:p>
        </w:tc>
        <w:tc>
          <w:tcPr>
            <w:tcW w:type="dxa" w:w="954"/>
          </w:tcPr>
          <w:p>
            <w:pPr>
              <w:spacing w:after="0"/>
              <w:jc w:val="right"/>
            </w:pPr>
            <w:r>
              <w:rPr>
                <w:sz w:val="16"/>
              </w:rPr>
              <w:t>1</w:t>
            </w:r>
          </w:p>
        </w:tc>
        <w:tc>
          <w:tcPr>
            <w:tcW w:type="dxa" w:w="954"/>
          </w:tcPr>
          <w:p>
            <w:pPr>
              <w:spacing w:after="0"/>
              <w:jc w:val="right"/>
            </w:pPr>
            <w:r>
              <w:rPr>
                <w:sz w:val="16"/>
              </w:rPr>
              <w:t>7</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Roxbury town</w:t>
            </w:r>
          </w:p>
        </w:tc>
        <w:tc>
          <w:tcPr>
            <w:tcW w:type="dxa" w:w="1062"/>
          </w:tcPr>
          <w:p>
            <w:pPr>
              <w:spacing w:after="0"/>
              <w:jc w:val="left"/>
            </w:pPr>
            <w:r>
              <w:rPr>
                <w:sz w:val="16"/>
              </w:rPr>
              <w:t>361036</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Sidney town</w:t>
            </w:r>
          </w:p>
        </w:tc>
        <w:tc>
          <w:tcPr>
            <w:tcW w:type="dxa" w:w="1062"/>
          </w:tcPr>
          <w:p>
            <w:pPr>
              <w:spacing w:after="0"/>
              <w:jc w:val="left"/>
            </w:pPr>
            <w:r>
              <w:rPr>
                <w:sz w:val="16"/>
              </w:rPr>
              <w:t>360210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9</w:t>
            </w:r>
          </w:p>
        </w:tc>
        <w:tc>
          <w:tcPr>
            <w:tcW w:type="dxa" w:w="954"/>
          </w:tcPr>
          <w:p>
            <w:pPr>
              <w:spacing w:after="0"/>
              <w:jc w:val="right"/>
            </w:pPr>
            <w:r>
              <w:rPr>
                <w:sz w:val="16"/>
              </w:rPr>
              <w:t>0</w:t>
            </w:r>
          </w:p>
        </w:tc>
        <w:tc>
          <w:tcPr>
            <w:tcW w:type="dxa" w:w="954"/>
          </w:tcPr>
          <w:p>
            <w:pPr>
              <w:spacing w:after="0"/>
              <w:jc w:val="right"/>
            </w:pPr>
            <w:r>
              <w:rPr>
                <w:sz w:val="16"/>
              </w:rPr>
              <w:t>9</w:t>
            </w:r>
          </w:p>
        </w:tc>
        <w:tc>
          <w:tcPr>
            <w:tcW w:type="dxa" w:w="954"/>
          </w:tcPr>
          <w:p>
            <w:pPr>
              <w:spacing w:after="0"/>
              <w:jc w:val="right"/>
            </w:pPr>
            <w:r>
              <w:rPr>
                <w:sz w:val="16"/>
              </w:rPr>
              <w:t>0</w:t>
            </w:r>
          </w:p>
        </w:tc>
        <w:tc>
          <w:tcPr>
            <w:tcW w:type="dxa" w:w="1062"/>
          </w:tcPr>
          <w:p>
            <w:pPr>
              <w:spacing w:after="0"/>
              <w:jc w:val="right"/>
            </w:pPr>
            <w:r>
              <w:rPr>
                <w:sz w:val="16"/>
              </w:rPr>
              <w:t>2</w:t>
            </w:r>
          </w:p>
        </w:tc>
        <w:tc>
          <w:tcPr>
            <w:tcW w:type="dxa" w:w="4770"/>
          </w:tcPr>
          <w:p>
            <w:pPr>
              <w:spacing w:after="0"/>
              <w:jc w:val="left"/>
            </w:pPr>
          </w:p>
        </w:tc>
      </w:tr>
      <w:tr>
        <w:trPr>
          <w:cantSplit/>
        </w:trPr>
        <w:tc>
          <w:tcPr>
            <w:tcW w:type="dxa" w:w="1493"/>
          </w:tcPr>
          <w:p>
            <w:pPr>
              <w:spacing w:after="0"/>
              <w:jc w:val="left"/>
            </w:pPr>
            <w:r>
              <w:rPr>
                <w:sz w:val="16"/>
              </w:rPr>
              <w:t>Stamford town</w:t>
            </w:r>
          </w:p>
        </w:tc>
        <w:tc>
          <w:tcPr>
            <w:tcW w:type="dxa" w:w="1062"/>
          </w:tcPr>
          <w:p>
            <w:pPr>
              <w:spacing w:after="0"/>
              <w:jc w:val="left"/>
            </w:pPr>
            <w:r>
              <w:rPr>
                <w:sz w:val="16"/>
              </w:rPr>
              <w:t>360212</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Tompkins town</w:t>
            </w:r>
          </w:p>
        </w:tc>
        <w:tc>
          <w:tcPr>
            <w:tcW w:type="dxa" w:w="1062"/>
          </w:tcPr>
          <w:p>
            <w:pPr>
              <w:spacing w:after="0"/>
              <w:jc w:val="left"/>
            </w:pPr>
            <w:r>
              <w:rPr>
                <w:sz w:val="16"/>
              </w:rPr>
              <w:t>360214</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Walton town</w:t>
            </w:r>
          </w:p>
        </w:tc>
        <w:tc>
          <w:tcPr>
            <w:tcW w:type="dxa" w:w="1062"/>
          </w:tcPr>
          <w:p>
            <w:pPr>
              <w:spacing w:after="0"/>
              <w:jc w:val="left"/>
            </w:pPr>
            <w:r>
              <w:rPr>
                <w:sz w:val="16"/>
              </w:rPr>
              <w:t>360215</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33</w:t>
            </w:r>
          </w:p>
        </w:tc>
        <w:tc>
          <w:tcPr>
            <w:tcW w:type="dxa" w:w="1496"/>
          </w:tcPr>
          <w:p>
            <w:pPr>
              <w:spacing w:after="0"/>
              <w:jc w:val="right"/>
            </w:pPr>
            <w:r>
              <w:rPr>
                <w:sz w:val="16"/>
              </w:rPr>
              <w:t>9</w:t>
            </w:r>
          </w:p>
        </w:tc>
        <w:tc>
          <w:tcPr>
            <w:tcW w:type="dxa" w:w="1496"/>
          </w:tcPr>
          <w:p>
            <w:pPr>
              <w:spacing w:after="0"/>
              <w:jc w:val="right"/>
            </w:pPr>
            <w:r>
              <w:rPr>
                <w:sz w:val="16"/>
              </w:rPr>
              <w:t>153</w:t>
            </w:r>
          </w:p>
        </w:tc>
        <w:tc>
          <w:tcPr>
            <w:tcW w:type="dxa" w:w="1496"/>
          </w:tcPr>
          <w:p>
            <w:pPr>
              <w:spacing w:after="0"/>
              <w:jc w:val="right"/>
            </w:pPr>
            <w:r>
              <w:rPr>
                <w:sz w:val="16"/>
              </w:rPr>
              <w:t>6</w:t>
            </w:r>
          </w:p>
        </w:tc>
        <w:tc>
          <w:tcPr>
            <w:tcW w:type="dxa" w:w="1496"/>
          </w:tcPr>
          <w:p>
            <w:pPr>
              <w:spacing w:after="0"/>
              <w:jc w:val="right"/>
            </w:pPr>
            <w:r>
              <w:rPr>
                <w:sz w:val="16"/>
              </w:rPr>
              <w:t>157</w:t>
            </w:r>
          </w:p>
        </w:tc>
        <w:tc>
          <w:tcPr>
            <w:tcW w:type="dxa" w:w="1496"/>
          </w:tcPr>
          <w:p>
            <w:pPr>
              <w:spacing w:after="0"/>
              <w:jc w:val="right"/>
            </w:pPr>
            <w:r>
              <w:rPr>
                <w:sz w:val="16"/>
              </w:rPr>
              <w:t>4</w:t>
            </w:r>
          </w:p>
        </w:tc>
        <w:tc>
          <w:tcPr>
            <w:tcW w:type="dxa" w:w="1665"/>
          </w:tcPr>
          <w:p>
            <w:pPr>
              <w:spacing w:after="0"/>
              <w:jc w:val="right"/>
            </w:pPr>
            <w:r>
              <w:rPr>
                <w:sz w:val="16"/>
              </w:rPr>
              <w:t>38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20</w:t>
            </w:r>
          </w:p>
        </w:tc>
        <w:tc>
          <w:tcPr>
            <w:tcW w:type="dxa" w:w="1496"/>
          </w:tcPr>
          <w:p>
            <w:pPr>
              <w:spacing w:after="0"/>
              <w:jc w:val="right"/>
            </w:pPr>
            <w:r>
              <w:rPr>
                <w:sz w:val="16"/>
              </w:rPr>
              <w:t>3</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161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Delaware County, NY: risk-assessment baseline packet, release 2026-10 (data as of 2026-09-30; County FIPS 36025). Automated baseline. </w:t>
      </w:r>
      <w:hyperlink r:id="rId15">
        <w:r>
          <w:rPr>
            <w:color w:val="1F4E99"/>
            <w:sz w:val="17"/>
            <w:u w:val="single"/>
          </w:rPr>
          <w:t>https://hazardplain.org/ny/36025/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Delaware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County, NY: Risk-assessment baseline packet</dc:title>
  <dc:subject>Hazard Plain release 2026-10, as of 2026-09-30. Automated baseline</dc:subject>
  <dc:creator>Hazard Plain</dc:creator>
  <cp:keywords>Hazard Plain; hazard mitigation; risk assessment; 36025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