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Broome County, NY</w:t>
      </w:r>
    </w:p>
    <w:p>
      <w:pPr>
        <w:spacing w:after="120" w:before="0"/>
      </w:pPr>
      <w:r>
        <w:rPr>
          <w:color w:val="555555"/>
          <w:sz w:val="24"/>
        </w:rPr>
        <w:t>Risk-assessment baseline packet</w:t>
      </w:r>
    </w:p>
    <w:p>
      <w:pPr>
        <w:spacing w:after="120" w:before="0"/>
      </w:pPr>
      <w:r>
        <w:rPr>
          <w:b/>
          <w:sz w:val="18"/>
        </w:rPr>
        <w:t xml:space="preserve">County FIPS: </w:t>
      </w:r>
      <w:r>
        <w:rPr>
          <w:sz w:val="18"/>
        </w:rPr>
        <w:t>36007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2029-12-03. Plan: Broome County 2024 (FEMA plan 109896), approved 2024-12-04.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2024-12-04: no new hazard declaration and 66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($48,798,225 a year), Tornado ($4,282,725) and Cold Wave ($2,049,782).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36007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2029-12-03</w:t>
      </w:r>
    </w:p>
    <w:p>
      <w:pPr>
        <w:keepNext/>
        <w:spacing w:after="40" w:before="0"/>
      </w:pPr>
      <w:r>
        <w:rPr>
          <w:b/>
        </w:rPr>
        <w:t xml:space="preserve">Plan: </w:t>
      </w:r>
      <w:r>
        <w:rPr/>
        <w:t>Broome County 2024 (FEMA plan 109896)</w:t>
      </w:r>
    </w:p>
    <w:p>
      <w:pPr>
        <w:keepNext/>
        <w:spacing w:after="40" w:before="0"/>
      </w:pPr>
      <w:r>
        <w:rPr>
          <w:b/>
        </w:rPr>
        <w:t xml:space="preserve">Approved: </w:t>
      </w:r>
      <w:r>
        <w:rPr/>
        <w:t>2024-12-04</w:t>
      </w:r>
    </w:p>
    <w:p>
      <w:pPr>
        <w:keepNext/>
        <w:spacing w:after="40" w:before="0"/>
      </w:pPr>
      <w:r>
        <w:rPr>
          <w:b/>
        </w:rPr>
        <w:t xml:space="preserve">Days to expiry: </w:t>
      </w:r>
      <w:r>
        <w:rPr/>
        <w:t>1,160</w:t>
      </w:r>
    </w:p>
    <w:p>
      <w:pPr>
        <w:spacing w:after="80" w:before="0"/>
      </w:pPr>
      <w:r>
        <w:rPr>
          <w:color w:val="555555"/>
          <w:sz w:val="17"/>
        </w:rPr>
        <w:t>Every jurisdiction listed on this page (24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2024-12-04)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66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127, SRL 78 (44 CFR 77.2); any definition: 436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90"/>
        <w:gridCol w:w="772"/>
        <w:gridCol w:w="2656"/>
        <w:gridCol w:w="3463"/>
        <w:gridCol w:w="1041"/>
        <w:gridCol w:w="1041"/>
        <w:gridCol w:w="898"/>
        <w:gridCol w:w="2750"/>
      </w:tblGrid>
      <w:tr>
        <w:trPr>
          <w:cantSplit/>
          <w:tblHeader/>
        </w:trPr>
        <w:tc>
          <w:tcPr>
            <w:tcW w:type="dxa" w:w="1490"/>
            <w:shd w:val="clear" w:color="auto" w:fill="E8E8E8"/>
          </w:tcPr>
          <w:p>
            <w:pPr>
              <w:spacing w:after="0"/>
              <w:jc w:val="left"/>
            </w:pPr>
            <w:r>
              <w:rPr>
                <w:b/>
                <w:sz w:val="16"/>
              </w:rPr>
              <w:t>Jurisdiction</w:t>
            </w:r>
          </w:p>
        </w:tc>
        <w:tc>
          <w:tcPr>
            <w:tcW w:type="dxa" w:w="772"/>
            <w:shd w:val="clear" w:color="auto" w:fill="E8E8E8"/>
          </w:tcPr>
          <w:p>
            <w:pPr>
              <w:spacing w:after="0"/>
              <w:jc w:val="left"/>
            </w:pPr>
            <w:r>
              <w:rPr>
                <w:b/>
                <w:sz w:val="16"/>
              </w:rPr>
              <w:t>Type</w:t>
            </w:r>
          </w:p>
        </w:tc>
        <w:tc>
          <w:tcPr>
            <w:tcW w:type="dxa" w:w="2656"/>
            <w:shd w:val="clear" w:color="auto" w:fill="E8E8E8"/>
          </w:tcPr>
          <w:p>
            <w:pPr>
              <w:spacing w:after="0"/>
              <w:jc w:val="left"/>
            </w:pPr>
            <w:r>
              <w:rPr>
                <w:b/>
                <w:sz w:val="16"/>
              </w:rPr>
              <w:t>Status</w:t>
            </w:r>
          </w:p>
        </w:tc>
        <w:tc>
          <w:tcPr>
            <w:tcW w:type="dxa" w:w="3463"/>
            <w:shd w:val="clear" w:color="auto" w:fill="E8E8E8"/>
          </w:tcPr>
          <w:p>
            <w:pPr>
              <w:spacing w:after="0"/>
              <w:jc w:val="left"/>
            </w:pPr>
            <w:r>
              <w:rPr>
                <w:b/>
                <w:sz w:val="16"/>
              </w:rPr>
              <w:t>Plan</w:t>
            </w:r>
          </w:p>
        </w:tc>
        <w:tc>
          <w:tcPr>
            <w:tcW w:type="dxa" w:w="1041"/>
            <w:shd w:val="clear" w:color="auto" w:fill="E8E8E8"/>
          </w:tcPr>
          <w:p>
            <w:pPr>
              <w:spacing w:after="0"/>
              <w:jc w:val="left"/>
            </w:pPr>
            <w:r>
              <w:rPr>
                <w:b/>
                <w:sz w:val="16"/>
              </w:rPr>
              <w:t>Approved</w:t>
            </w:r>
          </w:p>
        </w:tc>
        <w:tc>
          <w:tcPr>
            <w:tcW w:type="dxa" w:w="1041"/>
            <w:shd w:val="clear" w:color="auto" w:fill="E8E8E8"/>
          </w:tcPr>
          <w:p>
            <w:pPr>
              <w:spacing w:after="0"/>
              <w:jc w:val="left"/>
            </w:pPr>
            <w:r>
              <w:rPr>
                <w:b/>
                <w:sz w:val="16"/>
              </w:rPr>
              <w:t>Expires</w:t>
            </w:r>
          </w:p>
        </w:tc>
        <w:tc>
          <w:tcPr>
            <w:tcW w:type="dxa" w:w="89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750"/>
            <w:shd w:val="clear" w:color="auto" w:fill="E8E8E8"/>
          </w:tcPr>
          <w:p>
            <w:pPr>
              <w:spacing w:after="0"/>
              <w:jc w:val="left"/>
            </w:pPr>
            <w:r>
              <w:rPr>
                <w:b/>
                <w:sz w:val="16"/>
              </w:rPr>
              <w:t>Notes</w:t>
            </w:r>
          </w:p>
        </w:tc>
      </w:tr>
      <w:tr>
        <w:trPr>
          <w:cantSplit/>
        </w:trPr>
        <w:tc>
          <w:tcPr>
            <w:tcW w:type="dxa" w:w="1490"/>
          </w:tcPr>
          <w:p>
            <w:pPr>
              <w:spacing w:after="0"/>
              <w:jc w:val="left"/>
            </w:pPr>
            <w:r>
              <w:rPr>
                <w:sz w:val="16"/>
              </w:rPr>
              <w:t>Broome County</w:t>
            </w:r>
          </w:p>
        </w:tc>
        <w:tc>
          <w:tcPr>
            <w:tcW w:type="dxa" w:w="772"/>
          </w:tcPr>
          <w:p>
            <w:pPr>
              <w:spacing w:after="0"/>
              <w:jc w:val="left"/>
            </w:pPr>
            <w:r>
              <w:rPr>
                <w:sz w:val="16"/>
              </w:rPr>
              <w:t>County</w:t>
            </w:r>
          </w:p>
        </w:tc>
        <w:tc>
          <w:tcPr>
            <w:tcW w:type="dxa" w:w="2656"/>
          </w:tcPr>
          <w:p>
            <w:pPr>
              <w:spacing w:after="0"/>
              <w:jc w:val="left"/>
            </w:pPr>
            <w:r>
              <w:rPr>
                <w:sz w:val="16"/>
              </w:rPr>
              <w:t>Approved, expires 2029-12-03</w:t>
            </w:r>
          </w:p>
        </w:tc>
        <w:tc>
          <w:tcPr>
            <w:tcW w:type="dxa" w:w="3463"/>
          </w:tcPr>
          <w:p>
            <w:pPr>
              <w:spacing w:after="0"/>
              <w:jc w:val="left"/>
            </w:pPr>
            <w:r>
              <w:rPr>
                <w:sz w:val="16"/>
              </w:rPr>
              <w:t>Broome County 2024 (FEMA plan 109896)</w:t>
            </w:r>
          </w:p>
        </w:tc>
        <w:tc>
          <w:tcPr>
            <w:tcW w:type="dxa" w:w="1041"/>
          </w:tcPr>
          <w:p>
            <w:pPr>
              <w:spacing w:after="0"/>
              <w:jc w:val="left"/>
            </w:pPr>
            <w:r>
              <w:rPr>
                <w:sz w:val="16"/>
              </w:rPr>
              <w:t>2024-12-04</w:t>
            </w:r>
          </w:p>
        </w:tc>
        <w:tc>
          <w:tcPr>
            <w:tcW w:type="dxa" w:w="1041"/>
          </w:tcPr>
          <w:p>
            <w:pPr>
              <w:spacing w:after="0"/>
              <w:jc w:val="left"/>
            </w:pPr>
            <w:r>
              <w:rPr>
                <w:sz w:val="16"/>
              </w:rPr>
              <w:t>2029-12-03</w:t>
            </w:r>
          </w:p>
        </w:tc>
        <w:tc>
          <w:tcPr>
            <w:tcW w:type="dxa" w:w="898"/>
          </w:tcPr>
          <w:p>
            <w:pPr>
              <w:spacing w:after="0"/>
              <w:jc w:val="right"/>
            </w:pPr>
            <w:r>
              <w:rPr>
                <w:sz w:val="16"/>
              </w:rPr>
              <w:t>1,160</w:t>
            </w:r>
          </w:p>
        </w:tc>
        <w:tc>
          <w:tcPr>
            <w:tcW w:type="dxa" w:w="2750"/>
          </w:tcPr>
          <w:p>
            <w:pPr>
              <w:spacing w:after="0"/>
              <w:jc w:val="left"/>
            </w:pPr>
            <w:r>
              <w:rPr>
                <w:sz w:val="16"/>
              </w:rPr>
              <w:t>this jurisdiction approved 2025-01-07</w:t>
            </w:r>
          </w:p>
        </w:tc>
      </w:tr>
      <w:tr>
        <w:trPr>
          <w:cantSplit/>
        </w:trPr>
        <w:tc>
          <w:tcPr>
            <w:tcW w:type="dxa" w:w="1490"/>
          </w:tcPr>
          <w:p>
            <w:pPr>
              <w:spacing w:after="0"/>
              <w:jc w:val="left"/>
            </w:pPr>
            <w:r>
              <w:rPr>
                <w:sz w:val="16"/>
              </w:rPr>
              <w:t>Binghamton city</w:t>
            </w:r>
          </w:p>
        </w:tc>
        <w:tc>
          <w:tcPr>
            <w:tcW w:type="dxa" w:w="772"/>
          </w:tcPr>
          <w:p>
            <w:pPr>
              <w:spacing w:after="0"/>
              <w:jc w:val="left"/>
            </w:pPr>
            <w:r>
              <w:rPr>
                <w:sz w:val="16"/>
              </w:rPr>
              <w:t>City</w:t>
            </w:r>
          </w:p>
        </w:tc>
        <w:tc>
          <w:tcPr>
            <w:tcW w:type="dxa" w:w="2656"/>
          </w:tcPr>
          <w:p>
            <w:pPr>
              <w:spacing w:after="0"/>
              <w:jc w:val="left"/>
            </w:pPr>
            <w:r>
              <w:rPr>
                <w:sz w:val="16"/>
              </w:rPr>
              <w:t>Approved, expires 2029-12-03</w:t>
            </w:r>
          </w:p>
        </w:tc>
        <w:tc>
          <w:tcPr>
            <w:tcW w:type="dxa" w:w="3463"/>
          </w:tcPr>
          <w:p>
            <w:pPr>
              <w:spacing w:after="0"/>
              <w:jc w:val="left"/>
            </w:pPr>
            <w:r>
              <w:rPr>
                <w:sz w:val="16"/>
              </w:rPr>
              <w:t>Broome County 2024 (FEMA plan 109896)</w:t>
            </w:r>
          </w:p>
        </w:tc>
        <w:tc>
          <w:tcPr>
            <w:tcW w:type="dxa" w:w="1041"/>
          </w:tcPr>
          <w:p>
            <w:pPr>
              <w:spacing w:after="0"/>
              <w:jc w:val="left"/>
            </w:pPr>
            <w:r>
              <w:rPr>
                <w:sz w:val="16"/>
              </w:rPr>
              <w:t>2024-12-04</w:t>
            </w:r>
          </w:p>
        </w:tc>
        <w:tc>
          <w:tcPr>
            <w:tcW w:type="dxa" w:w="1041"/>
          </w:tcPr>
          <w:p>
            <w:pPr>
              <w:spacing w:after="0"/>
              <w:jc w:val="left"/>
            </w:pPr>
            <w:r>
              <w:rPr>
                <w:sz w:val="16"/>
              </w:rPr>
              <w:t>2029-12-03</w:t>
            </w:r>
          </w:p>
        </w:tc>
        <w:tc>
          <w:tcPr>
            <w:tcW w:type="dxa" w:w="898"/>
          </w:tcPr>
          <w:p>
            <w:pPr>
              <w:spacing w:after="0"/>
              <w:jc w:val="right"/>
            </w:pPr>
            <w:r>
              <w:rPr>
                <w:sz w:val="16"/>
              </w:rPr>
              <w:t>1,160</w:t>
            </w:r>
          </w:p>
        </w:tc>
        <w:tc>
          <w:tcPr>
            <w:tcW w:type="dxa" w:w="2750"/>
          </w:tcPr>
          <w:p>
            <w:pPr>
              <w:spacing w:after="0"/>
              <w:jc w:val="left"/>
            </w:pPr>
            <w:r>
              <w:rPr>
                <w:sz w:val="16"/>
              </w:rPr>
              <w:t>this jurisdiction approved 2025-01-14</w:t>
            </w:r>
          </w:p>
        </w:tc>
      </w:tr>
      <w:tr>
        <w:trPr>
          <w:cantSplit/>
        </w:trPr>
        <w:tc>
          <w:tcPr>
            <w:tcW w:type="dxa" w:w="1490"/>
          </w:tcPr>
          <w:p>
            <w:pPr>
              <w:spacing w:after="0"/>
              <w:jc w:val="left"/>
            </w:pPr>
            <w:r>
              <w:rPr>
                <w:sz w:val="16"/>
              </w:rPr>
              <w:t>Deposit village</w:t>
            </w:r>
          </w:p>
        </w:tc>
        <w:tc>
          <w:tcPr>
            <w:tcW w:type="dxa" w:w="772"/>
          </w:tcPr>
          <w:p>
            <w:pPr>
              <w:spacing w:after="0"/>
              <w:jc w:val="left"/>
            </w:pPr>
            <w:r>
              <w:rPr>
                <w:sz w:val="16"/>
              </w:rPr>
              <w:t>Village</w:t>
            </w:r>
          </w:p>
        </w:tc>
        <w:tc>
          <w:tcPr>
            <w:tcW w:type="dxa" w:w="2656"/>
          </w:tcPr>
          <w:p>
            <w:pPr>
              <w:spacing w:after="0"/>
              <w:jc w:val="left"/>
            </w:pPr>
            <w:r>
              <w:rPr>
                <w:sz w:val="16"/>
              </w:rPr>
              <w:t>Approved, expires 2029-12-03</w:t>
            </w:r>
          </w:p>
        </w:tc>
        <w:tc>
          <w:tcPr>
            <w:tcW w:type="dxa" w:w="3463"/>
          </w:tcPr>
          <w:p>
            <w:pPr>
              <w:spacing w:after="0"/>
              <w:jc w:val="left"/>
            </w:pPr>
            <w:r>
              <w:rPr>
                <w:sz w:val="16"/>
              </w:rPr>
              <w:t>Broome County 2024 (FEMA plan 109896)</w:t>
            </w:r>
          </w:p>
        </w:tc>
        <w:tc>
          <w:tcPr>
            <w:tcW w:type="dxa" w:w="1041"/>
          </w:tcPr>
          <w:p>
            <w:pPr>
              <w:spacing w:after="0"/>
              <w:jc w:val="left"/>
            </w:pPr>
            <w:r>
              <w:rPr>
                <w:sz w:val="16"/>
              </w:rPr>
              <w:t>2024-12-04</w:t>
            </w:r>
          </w:p>
        </w:tc>
        <w:tc>
          <w:tcPr>
            <w:tcW w:type="dxa" w:w="1041"/>
          </w:tcPr>
          <w:p>
            <w:pPr>
              <w:spacing w:after="0"/>
              <w:jc w:val="left"/>
            </w:pPr>
            <w:r>
              <w:rPr>
                <w:sz w:val="16"/>
              </w:rPr>
              <w:t>2029-12-03</w:t>
            </w:r>
          </w:p>
        </w:tc>
        <w:tc>
          <w:tcPr>
            <w:tcW w:type="dxa" w:w="898"/>
          </w:tcPr>
          <w:p>
            <w:pPr>
              <w:spacing w:after="0"/>
              <w:jc w:val="right"/>
            </w:pPr>
            <w:r>
              <w:rPr>
                <w:sz w:val="16"/>
              </w:rPr>
              <w:t>1,160</w:t>
            </w:r>
          </w:p>
        </w:tc>
        <w:tc>
          <w:tcPr>
            <w:tcW w:type="dxa" w:w="2750"/>
          </w:tcPr>
          <w:p>
            <w:pPr>
              <w:spacing w:after="0"/>
              <w:jc w:val="left"/>
            </w:pPr>
            <w:r>
              <w:rPr>
                <w:sz w:val="16"/>
              </w:rPr>
              <w:t>Also approved under plan 104831 (Delaware County 2021, expires 2027-01-26). FEMA's plan status map shows one plan per jurisdiction and may show one of these; this packet uses the approved plan that expires last. this jurisdiction approved 2024-12-12</w:t>
            </w:r>
          </w:p>
        </w:tc>
      </w:tr>
      <w:tr>
        <w:trPr>
          <w:cantSplit/>
        </w:trPr>
        <w:tc>
          <w:tcPr>
            <w:tcW w:type="dxa" w:w="1490"/>
          </w:tcPr>
          <w:p>
            <w:pPr>
              <w:spacing w:after="0"/>
              <w:jc w:val="left"/>
            </w:pPr>
            <w:r>
              <w:rPr>
                <w:sz w:val="16"/>
              </w:rPr>
              <w:t>Endicott village</w:t>
            </w:r>
          </w:p>
        </w:tc>
        <w:tc>
          <w:tcPr>
            <w:tcW w:type="dxa" w:w="772"/>
          </w:tcPr>
          <w:p>
            <w:pPr>
              <w:spacing w:after="0"/>
              <w:jc w:val="left"/>
            </w:pPr>
            <w:r>
              <w:rPr>
                <w:sz w:val="16"/>
              </w:rPr>
              <w:t>Village</w:t>
            </w:r>
          </w:p>
        </w:tc>
        <w:tc>
          <w:tcPr>
            <w:tcW w:type="dxa" w:w="2656"/>
          </w:tcPr>
          <w:p>
            <w:pPr>
              <w:spacing w:after="0"/>
              <w:jc w:val="left"/>
            </w:pPr>
            <w:r>
              <w:rPr>
                <w:sz w:val="16"/>
              </w:rPr>
              <w:t>Approved, expires 2029-12-03</w:t>
            </w:r>
          </w:p>
        </w:tc>
        <w:tc>
          <w:tcPr>
            <w:tcW w:type="dxa" w:w="3463"/>
          </w:tcPr>
          <w:p>
            <w:pPr>
              <w:spacing w:after="0"/>
              <w:jc w:val="left"/>
            </w:pPr>
            <w:r>
              <w:rPr>
                <w:sz w:val="16"/>
              </w:rPr>
              <w:t>Broome County 2024 (FEMA plan 109896)</w:t>
            </w:r>
          </w:p>
        </w:tc>
        <w:tc>
          <w:tcPr>
            <w:tcW w:type="dxa" w:w="1041"/>
          </w:tcPr>
          <w:p>
            <w:pPr>
              <w:spacing w:after="0"/>
              <w:jc w:val="left"/>
            </w:pPr>
            <w:r>
              <w:rPr>
                <w:sz w:val="16"/>
              </w:rPr>
              <w:t>2024-12-04</w:t>
            </w:r>
          </w:p>
        </w:tc>
        <w:tc>
          <w:tcPr>
            <w:tcW w:type="dxa" w:w="1041"/>
          </w:tcPr>
          <w:p>
            <w:pPr>
              <w:spacing w:after="0"/>
              <w:jc w:val="left"/>
            </w:pPr>
            <w:r>
              <w:rPr>
                <w:sz w:val="16"/>
              </w:rPr>
              <w:t>2029-12-03</w:t>
            </w:r>
          </w:p>
        </w:tc>
        <w:tc>
          <w:tcPr>
            <w:tcW w:type="dxa" w:w="898"/>
          </w:tcPr>
          <w:p>
            <w:pPr>
              <w:spacing w:after="0"/>
              <w:jc w:val="right"/>
            </w:pPr>
            <w:r>
              <w:rPr>
                <w:sz w:val="16"/>
              </w:rPr>
              <w:t>1,160</w:t>
            </w:r>
          </w:p>
        </w:tc>
        <w:tc>
          <w:tcPr>
            <w:tcW w:type="dxa" w:w="2750"/>
          </w:tcPr>
          <w:p>
            <w:pPr>
              <w:spacing w:after="0"/>
              <w:jc w:val="left"/>
            </w:pPr>
            <w:r>
              <w:rPr>
                <w:sz w:val="16"/>
              </w:rPr>
              <w:t>this jurisdiction approved 2025-03-11</w:t>
            </w:r>
          </w:p>
        </w:tc>
      </w:tr>
      <w:tr>
        <w:trPr>
          <w:cantSplit/>
        </w:trPr>
        <w:tc>
          <w:tcPr>
            <w:tcW w:type="dxa" w:w="1490"/>
          </w:tcPr>
          <w:p>
            <w:pPr>
              <w:spacing w:after="0"/>
              <w:jc w:val="left"/>
            </w:pPr>
            <w:r>
              <w:rPr>
                <w:sz w:val="16"/>
              </w:rPr>
              <w:t>Johnson City village</w:t>
            </w:r>
          </w:p>
        </w:tc>
        <w:tc>
          <w:tcPr>
            <w:tcW w:type="dxa" w:w="772"/>
          </w:tcPr>
          <w:p>
            <w:pPr>
              <w:spacing w:after="0"/>
              <w:jc w:val="left"/>
            </w:pPr>
            <w:r>
              <w:rPr>
                <w:sz w:val="16"/>
              </w:rPr>
              <w:t>Village</w:t>
            </w:r>
          </w:p>
        </w:tc>
        <w:tc>
          <w:tcPr>
            <w:tcW w:type="dxa" w:w="2656"/>
          </w:tcPr>
          <w:p>
            <w:pPr>
              <w:spacing w:after="0"/>
              <w:jc w:val="left"/>
            </w:pPr>
            <w:r>
              <w:rPr>
                <w:sz w:val="16"/>
              </w:rPr>
              <w:t>Approved, expires 2029-12-03</w:t>
            </w:r>
          </w:p>
        </w:tc>
        <w:tc>
          <w:tcPr>
            <w:tcW w:type="dxa" w:w="3463"/>
          </w:tcPr>
          <w:p>
            <w:pPr>
              <w:spacing w:after="0"/>
              <w:jc w:val="left"/>
            </w:pPr>
            <w:r>
              <w:rPr>
                <w:sz w:val="16"/>
              </w:rPr>
              <w:t>Broome County 2024 (FEMA plan 109896)</w:t>
            </w:r>
          </w:p>
        </w:tc>
        <w:tc>
          <w:tcPr>
            <w:tcW w:type="dxa" w:w="1041"/>
          </w:tcPr>
          <w:p>
            <w:pPr>
              <w:spacing w:after="0"/>
              <w:jc w:val="left"/>
            </w:pPr>
            <w:r>
              <w:rPr>
                <w:sz w:val="16"/>
              </w:rPr>
              <w:t>2024-12-04</w:t>
            </w:r>
          </w:p>
        </w:tc>
        <w:tc>
          <w:tcPr>
            <w:tcW w:type="dxa" w:w="1041"/>
          </w:tcPr>
          <w:p>
            <w:pPr>
              <w:spacing w:after="0"/>
              <w:jc w:val="left"/>
            </w:pPr>
            <w:r>
              <w:rPr>
                <w:sz w:val="16"/>
              </w:rPr>
              <w:t>2029-12-03</w:t>
            </w:r>
          </w:p>
        </w:tc>
        <w:tc>
          <w:tcPr>
            <w:tcW w:type="dxa" w:w="898"/>
          </w:tcPr>
          <w:p>
            <w:pPr>
              <w:spacing w:after="0"/>
              <w:jc w:val="right"/>
            </w:pPr>
            <w:r>
              <w:rPr>
                <w:sz w:val="16"/>
              </w:rPr>
              <w:t>1,160</w:t>
            </w:r>
          </w:p>
        </w:tc>
        <w:tc>
          <w:tcPr>
            <w:tcW w:type="dxa" w:w="2750"/>
          </w:tcPr>
          <w:p>
            <w:pPr>
              <w:spacing w:after="0"/>
              <w:jc w:val="left"/>
            </w:pPr>
            <w:r>
              <w:rPr>
                <w:sz w:val="16"/>
              </w:rPr>
              <w:t>this jurisdiction approved 2024-12-19</w:t>
            </w:r>
          </w:p>
        </w:tc>
      </w:tr>
      <w:tr>
        <w:trPr>
          <w:cantSplit/>
        </w:trPr>
        <w:tc>
          <w:tcPr>
            <w:tcW w:type="dxa" w:w="1490"/>
          </w:tcPr>
          <w:p>
            <w:pPr>
              <w:spacing w:after="0"/>
              <w:jc w:val="left"/>
            </w:pPr>
            <w:r>
              <w:rPr>
                <w:sz w:val="16"/>
              </w:rPr>
              <w:t>Lisle village</w:t>
            </w:r>
          </w:p>
        </w:tc>
        <w:tc>
          <w:tcPr>
            <w:tcW w:type="dxa" w:w="772"/>
          </w:tcPr>
          <w:p>
            <w:pPr>
              <w:spacing w:after="0"/>
              <w:jc w:val="left"/>
            </w:pPr>
            <w:r>
              <w:rPr>
                <w:sz w:val="16"/>
              </w:rPr>
              <w:t>Village</w:t>
            </w:r>
          </w:p>
        </w:tc>
        <w:tc>
          <w:tcPr>
            <w:tcW w:type="dxa" w:w="2656"/>
          </w:tcPr>
          <w:p>
            <w:pPr>
              <w:spacing w:after="0"/>
              <w:jc w:val="left"/>
            </w:pPr>
            <w:r>
              <w:rPr>
                <w:sz w:val="16"/>
              </w:rPr>
              <w:t>Approved, expires 2029-12-03</w:t>
            </w:r>
          </w:p>
        </w:tc>
        <w:tc>
          <w:tcPr>
            <w:tcW w:type="dxa" w:w="3463"/>
          </w:tcPr>
          <w:p>
            <w:pPr>
              <w:spacing w:after="0"/>
              <w:jc w:val="left"/>
            </w:pPr>
            <w:r>
              <w:rPr>
                <w:sz w:val="16"/>
              </w:rPr>
              <w:t>Broome County 2024 (FEMA plan 109896)</w:t>
            </w:r>
          </w:p>
        </w:tc>
        <w:tc>
          <w:tcPr>
            <w:tcW w:type="dxa" w:w="1041"/>
          </w:tcPr>
          <w:p>
            <w:pPr>
              <w:spacing w:after="0"/>
              <w:jc w:val="left"/>
            </w:pPr>
            <w:r>
              <w:rPr>
                <w:sz w:val="16"/>
              </w:rPr>
              <w:t>2024-12-04</w:t>
            </w:r>
          </w:p>
        </w:tc>
        <w:tc>
          <w:tcPr>
            <w:tcW w:type="dxa" w:w="1041"/>
          </w:tcPr>
          <w:p>
            <w:pPr>
              <w:spacing w:after="0"/>
              <w:jc w:val="left"/>
            </w:pPr>
            <w:r>
              <w:rPr>
                <w:sz w:val="16"/>
              </w:rPr>
              <w:t>2029-12-03</w:t>
            </w:r>
          </w:p>
        </w:tc>
        <w:tc>
          <w:tcPr>
            <w:tcW w:type="dxa" w:w="898"/>
          </w:tcPr>
          <w:p>
            <w:pPr>
              <w:spacing w:after="0"/>
              <w:jc w:val="right"/>
            </w:pPr>
            <w:r>
              <w:rPr>
                <w:sz w:val="16"/>
              </w:rPr>
              <w:t>1,160</w:t>
            </w:r>
          </w:p>
        </w:tc>
        <w:tc>
          <w:tcPr>
            <w:tcW w:type="dxa" w:w="2750"/>
          </w:tcPr>
          <w:p>
            <w:pPr>
              <w:spacing w:after="0"/>
              <w:jc w:val="left"/>
            </w:pPr>
            <w:r>
              <w:rPr>
                <w:sz w:val="16"/>
              </w:rPr>
              <w:t>this jurisdiction approved 2025-05-27</w:t>
            </w:r>
          </w:p>
        </w:tc>
      </w:tr>
      <w:tr>
        <w:trPr>
          <w:cantSplit/>
        </w:trPr>
        <w:tc>
          <w:tcPr>
            <w:tcW w:type="dxa" w:w="1490"/>
          </w:tcPr>
          <w:p>
            <w:pPr>
              <w:spacing w:after="0"/>
              <w:jc w:val="left"/>
            </w:pPr>
            <w:r>
              <w:rPr>
                <w:sz w:val="16"/>
              </w:rPr>
              <w:t>Port Dickinson village</w:t>
            </w:r>
          </w:p>
        </w:tc>
        <w:tc>
          <w:tcPr>
            <w:tcW w:type="dxa" w:w="772"/>
          </w:tcPr>
          <w:p>
            <w:pPr>
              <w:spacing w:after="0"/>
              <w:jc w:val="left"/>
            </w:pPr>
            <w:r>
              <w:rPr>
                <w:sz w:val="16"/>
              </w:rPr>
              <w:t>Village</w:t>
            </w:r>
          </w:p>
        </w:tc>
        <w:tc>
          <w:tcPr>
            <w:tcW w:type="dxa" w:w="2656"/>
          </w:tcPr>
          <w:p>
            <w:pPr>
              <w:spacing w:after="0"/>
              <w:jc w:val="left"/>
            </w:pPr>
            <w:r>
              <w:rPr>
                <w:sz w:val="16"/>
              </w:rPr>
              <w:t>Approved, expires 2029-12-03</w:t>
            </w:r>
          </w:p>
        </w:tc>
        <w:tc>
          <w:tcPr>
            <w:tcW w:type="dxa" w:w="3463"/>
          </w:tcPr>
          <w:p>
            <w:pPr>
              <w:spacing w:after="0"/>
              <w:jc w:val="left"/>
            </w:pPr>
            <w:r>
              <w:rPr>
                <w:sz w:val="16"/>
              </w:rPr>
              <w:t>Broome County 2024 (FEMA plan 109896)</w:t>
            </w:r>
          </w:p>
        </w:tc>
        <w:tc>
          <w:tcPr>
            <w:tcW w:type="dxa" w:w="1041"/>
          </w:tcPr>
          <w:p>
            <w:pPr>
              <w:spacing w:after="0"/>
              <w:jc w:val="left"/>
            </w:pPr>
            <w:r>
              <w:rPr>
                <w:sz w:val="16"/>
              </w:rPr>
              <w:t>2024-12-04</w:t>
            </w:r>
          </w:p>
        </w:tc>
        <w:tc>
          <w:tcPr>
            <w:tcW w:type="dxa" w:w="1041"/>
          </w:tcPr>
          <w:p>
            <w:pPr>
              <w:spacing w:after="0"/>
              <w:jc w:val="left"/>
            </w:pPr>
            <w:r>
              <w:rPr>
                <w:sz w:val="16"/>
              </w:rPr>
              <w:t>2029-12-03</w:t>
            </w:r>
          </w:p>
        </w:tc>
        <w:tc>
          <w:tcPr>
            <w:tcW w:type="dxa" w:w="898"/>
          </w:tcPr>
          <w:p>
            <w:pPr>
              <w:spacing w:after="0"/>
              <w:jc w:val="right"/>
            </w:pPr>
            <w:r>
              <w:rPr>
                <w:sz w:val="16"/>
              </w:rPr>
              <w:t>1,160</w:t>
            </w:r>
          </w:p>
        </w:tc>
        <w:tc>
          <w:tcPr>
            <w:tcW w:type="dxa" w:w="2750"/>
          </w:tcPr>
          <w:p>
            <w:pPr>
              <w:spacing w:after="0"/>
              <w:jc w:val="left"/>
            </w:pPr>
            <w:r>
              <w:rPr>
                <w:sz w:val="16"/>
              </w:rPr>
              <w:t>this jurisdiction approved 2024-12-11</w:t>
            </w:r>
          </w:p>
        </w:tc>
      </w:tr>
      <w:tr>
        <w:trPr>
          <w:cantSplit/>
        </w:trPr>
        <w:tc>
          <w:tcPr>
            <w:tcW w:type="dxa" w:w="1490"/>
          </w:tcPr>
          <w:p>
            <w:pPr>
              <w:spacing w:after="0"/>
              <w:jc w:val="left"/>
            </w:pPr>
            <w:r>
              <w:rPr>
                <w:sz w:val="16"/>
              </w:rPr>
              <w:t>Whitney Point village</w:t>
            </w:r>
          </w:p>
        </w:tc>
        <w:tc>
          <w:tcPr>
            <w:tcW w:type="dxa" w:w="772"/>
          </w:tcPr>
          <w:p>
            <w:pPr>
              <w:spacing w:after="0"/>
              <w:jc w:val="left"/>
            </w:pPr>
            <w:r>
              <w:rPr>
                <w:sz w:val="16"/>
              </w:rPr>
              <w:t>Village</w:t>
            </w:r>
          </w:p>
        </w:tc>
        <w:tc>
          <w:tcPr>
            <w:tcW w:type="dxa" w:w="2656"/>
          </w:tcPr>
          <w:p>
            <w:pPr>
              <w:spacing w:after="0"/>
              <w:jc w:val="left"/>
            </w:pPr>
            <w:r>
              <w:rPr>
                <w:sz w:val="16"/>
              </w:rPr>
              <w:t>Approved, expires 2029-12-03</w:t>
            </w:r>
          </w:p>
        </w:tc>
        <w:tc>
          <w:tcPr>
            <w:tcW w:type="dxa" w:w="3463"/>
          </w:tcPr>
          <w:p>
            <w:pPr>
              <w:spacing w:after="0"/>
              <w:jc w:val="left"/>
            </w:pPr>
            <w:r>
              <w:rPr>
                <w:sz w:val="16"/>
              </w:rPr>
              <w:t>Broome County 2024 (FEMA plan 109896)</w:t>
            </w:r>
          </w:p>
        </w:tc>
        <w:tc>
          <w:tcPr>
            <w:tcW w:type="dxa" w:w="1041"/>
          </w:tcPr>
          <w:p>
            <w:pPr>
              <w:spacing w:after="0"/>
              <w:jc w:val="left"/>
            </w:pPr>
            <w:r>
              <w:rPr>
                <w:sz w:val="16"/>
              </w:rPr>
              <w:t>2024-12-04</w:t>
            </w:r>
          </w:p>
        </w:tc>
        <w:tc>
          <w:tcPr>
            <w:tcW w:type="dxa" w:w="1041"/>
          </w:tcPr>
          <w:p>
            <w:pPr>
              <w:spacing w:after="0"/>
              <w:jc w:val="left"/>
            </w:pPr>
            <w:r>
              <w:rPr>
                <w:sz w:val="16"/>
              </w:rPr>
              <w:t>2029-12-03</w:t>
            </w:r>
          </w:p>
        </w:tc>
        <w:tc>
          <w:tcPr>
            <w:tcW w:type="dxa" w:w="898"/>
          </w:tcPr>
          <w:p>
            <w:pPr>
              <w:spacing w:after="0"/>
              <w:jc w:val="right"/>
            </w:pPr>
            <w:r>
              <w:rPr>
                <w:sz w:val="16"/>
              </w:rPr>
              <w:t>1,160</w:t>
            </w:r>
          </w:p>
        </w:tc>
        <w:tc>
          <w:tcPr>
            <w:tcW w:type="dxa" w:w="2750"/>
          </w:tcPr>
          <w:p>
            <w:pPr>
              <w:spacing w:after="0"/>
              <w:jc w:val="left"/>
            </w:pPr>
            <w:r>
              <w:rPr>
                <w:sz w:val="16"/>
              </w:rPr>
              <w:t>this jurisdiction approved 2025-09-10</w:t>
            </w:r>
          </w:p>
        </w:tc>
      </w:tr>
      <w:tr>
        <w:trPr>
          <w:cantSplit/>
        </w:trPr>
        <w:tc>
          <w:tcPr>
            <w:tcW w:type="dxa" w:w="1490"/>
          </w:tcPr>
          <w:p>
            <w:pPr>
              <w:spacing w:after="0"/>
              <w:jc w:val="left"/>
            </w:pPr>
            <w:r>
              <w:rPr>
                <w:sz w:val="16"/>
              </w:rPr>
              <w:t>Windsor village</w:t>
            </w:r>
          </w:p>
        </w:tc>
        <w:tc>
          <w:tcPr>
            <w:tcW w:type="dxa" w:w="772"/>
          </w:tcPr>
          <w:p>
            <w:pPr>
              <w:spacing w:after="0"/>
              <w:jc w:val="left"/>
            </w:pPr>
            <w:r>
              <w:rPr>
                <w:sz w:val="16"/>
              </w:rPr>
              <w:t>Village</w:t>
            </w:r>
          </w:p>
        </w:tc>
        <w:tc>
          <w:tcPr>
            <w:tcW w:type="dxa" w:w="2656"/>
          </w:tcPr>
          <w:p>
            <w:pPr>
              <w:spacing w:after="0"/>
              <w:jc w:val="left"/>
            </w:pPr>
            <w:r>
              <w:rPr>
                <w:sz w:val="16"/>
              </w:rPr>
              <w:t>Approved, expires 2029-12-03</w:t>
            </w:r>
          </w:p>
        </w:tc>
        <w:tc>
          <w:tcPr>
            <w:tcW w:type="dxa" w:w="3463"/>
          </w:tcPr>
          <w:p>
            <w:pPr>
              <w:spacing w:after="0"/>
              <w:jc w:val="left"/>
            </w:pPr>
            <w:r>
              <w:rPr>
                <w:sz w:val="16"/>
              </w:rPr>
              <w:t>Broome County 2024 (FEMA plan 109896)</w:t>
            </w:r>
          </w:p>
        </w:tc>
        <w:tc>
          <w:tcPr>
            <w:tcW w:type="dxa" w:w="1041"/>
          </w:tcPr>
          <w:p>
            <w:pPr>
              <w:spacing w:after="0"/>
              <w:jc w:val="left"/>
            </w:pPr>
            <w:r>
              <w:rPr>
                <w:sz w:val="16"/>
              </w:rPr>
              <w:t>2024-12-04</w:t>
            </w:r>
          </w:p>
        </w:tc>
        <w:tc>
          <w:tcPr>
            <w:tcW w:type="dxa" w:w="1041"/>
          </w:tcPr>
          <w:p>
            <w:pPr>
              <w:spacing w:after="0"/>
              <w:jc w:val="left"/>
            </w:pPr>
            <w:r>
              <w:rPr>
                <w:sz w:val="16"/>
              </w:rPr>
              <w:t>2029-12-03</w:t>
            </w:r>
          </w:p>
        </w:tc>
        <w:tc>
          <w:tcPr>
            <w:tcW w:type="dxa" w:w="898"/>
          </w:tcPr>
          <w:p>
            <w:pPr>
              <w:spacing w:after="0"/>
              <w:jc w:val="right"/>
            </w:pPr>
            <w:r>
              <w:rPr>
                <w:sz w:val="16"/>
              </w:rPr>
              <w:t>1,160</w:t>
            </w:r>
          </w:p>
        </w:tc>
        <w:tc>
          <w:tcPr>
            <w:tcW w:type="dxa" w:w="2750"/>
          </w:tcPr>
          <w:p>
            <w:pPr>
              <w:spacing w:after="0"/>
              <w:jc w:val="left"/>
            </w:pPr>
            <w:r>
              <w:rPr>
                <w:sz w:val="16"/>
              </w:rPr>
              <w:t>this jurisdiction approved 2025-06-06</w:t>
            </w:r>
          </w:p>
        </w:tc>
      </w:tr>
      <w:tr>
        <w:trPr>
          <w:cantSplit/>
        </w:trPr>
        <w:tc>
          <w:tcPr>
            <w:tcW w:type="dxa" w:w="1490"/>
          </w:tcPr>
          <w:p>
            <w:pPr>
              <w:spacing w:after="0"/>
              <w:jc w:val="left"/>
            </w:pPr>
            <w:r>
              <w:rPr>
                <w:sz w:val="16"/>
              </w:rPr>
              <w:t>Barker town</w:t>
            </w:r>
          </w:p>
        </w:tc>
        <w:tc>
          <w:tcPr>
            <w:tcW w:type="dxa" w:w="772"/>
          </w:tcPr>
          <w:p>
            <w:pPr>
              <w:spacing w:after="0"/>
              <w:jc w:val="left"/>
            </w:pPr>
            <w:r>
              <w:rPr>
                <w:sz w:val="16"/>
              </w:rPr>
              <w:t>Town</w:t>
            </w:r>
          </w:p>
        </w:tc>
        <w:tc>
          <w:tcPr>
            <w:tcW w:type="dxa" w:w="2656"/>
          </w:tcPr>
          <w:p>
            <w:pPr>
              <w:spacing w:after="0"/>
              <w:jc w:val="left"/>
            </w:pPr>
            <w:r>
              <w:rPr>
                <w:sz w:val="16"/>
              </w:rPr>
              <w:t>Approved, expires 2029-12-03</w:t>
            </w:r>
          </w:p>
        </w:tc>
        <w:tc>
          <w:tcPr>
            <w:tcW w:type="dxa" w:w="3463"/>
          </w:tcPr>
          <w:p>
            <w:pPr>
              <w:spacing w:after="0"/>
              <w:jc w:val="left"/>
            </w:pPr>
            <w:r>
              <w:rPr>
                <w:sz w:val="16"/>
              </w:rPr>
              <w:t>Broome County 2024 (FEMA plan 109896)</w:t>
            </w:r>
          </w:p>
        </w:tc>
        <w:tc>
          <w:tcPr>
            <w:tcW w:type="dxa" w:w="1041"/>
          </w:tcPr>
          <w:p>
            <w:pPr>
              <w:spacing w:after="0"/>
              <w:jc w:val="left"/>
            </w:pPr>
            <w:r>
              <w:rPr>
                <w:sz w:val="16"/>
              </w:rPr>
              <w:t>2024-12-04</w:t>
            </w:r>
          </w:p>
        </w:tc>
        <w:tc>
          <w:tcPr>
            <w:tcW w:type="dxa" w:w="1041"/>
          </w:tcPr>
          <w:p>
            <w:pPr>
              <w:spacing w:after="0"/>
              <w:jc w:val="left"/>
            </w:pPr>
            <w:r>
              <w:rPr>
                <w:sz w:val="16"/>
              </w:rPr>
              <w:t>2029-12-03</w:t>
            </w:r>
          </w:p>
        </w:tc>
        <w:tc>
          <w:tcPr>
            <w:tcW w:type="dxa" w:w="898"/>
          </w:tcPr>
          <w:p>
            <w:pPr>
              <w:spacing w:after="0"/>
              <w:jc w:val="right"/>
            </w:pPr>
            <w:r>
              <w:rPr>
                <w:sz w:val="16"/>
              </w:rPr>
              <w:t>1,160</w:t>
            </w:r>
          </w:p>
        </w:tc>
        <w:tc>
          <w:tcPr>
            <w:tcW w:type="dxa" w:w="2750"/>
          </w:tcPr>
          <w:p>
            <w:pPr>
              <w:spacing w:after="0"/>
              <w:jc w:val="left"/>
            </w:pPr>
            <w:r>
              <w:rPr>
                <w:sz w:val="16"/>
              </w:rPr>
              <w:t>this jurisdiction approved 2024-12-10</w:t>
            </w:r>
          </w:p>
        </w:tc>
      </w:tr>
      <w:tr>
        <w:trPr>
          <w:cantSplit/>
        </w:trPr>
        <w:tc>
          <w:tcPr>
            <w:tcW w:type="dxa" w:w="1490"/>
          </w:tcPr>
          <w:p>
            <w:pPr>
              <w:spacing w:after="0"/>
              <w:jc w:val="left"/>
            </w:pPr>
            <w:r>
              <w:rPr>
                <w:sz w:val="16"/>
              </w:rPr>
              <w:t>Binghamton town</w:t>
            </w:r>
          </w:p>
        </w:tc>
        <w:tc>
          <w:tcPr>
            <w:tcW w:type="dxa" w:w="772"/>
          </w:tcPr>
          <w:p>
            <w:pPr>
              <w:spacing w:after="0"/>
              <w:jc w:val="left"/>
            </w:pPr>
            <w:r>
              <w:rPr>
                <w:sz w:val="16"/>
              </w:rPr>
              <w:t>Town</w:t>
            </w:r>
          </w:p>
        </w:tc>
        <w:tc>
          <w:tcPr>
            <w:tcW w:type="dxa" w:w="2656"/>
          </w:tcPr>
          <w:p>
            <w:pPr>
              <w:spacing w:after="0"/>
              <w:jc w:val="left"/>
            </w:pPr>
            <w:r>
              <w:rPr>
                <w:sz w:val="16"/>
              </w:rPr>
              <w:t>Approved, expires 2029-12-03</w:t>
            </w:r>
          </w:p>
        </w:tc>
        <w:tc>
          <w:tcPr>
            <w:tcW w:type="dxa" w:w="3463"/>
          </w:tcPr>
          <w:p>
            <w:pPr>
              <w:spacing w:after="0"/>
              <w:jc w:val="left"/>
            </w:pPr>
            <w:r>
              <w:rPr>
                <w:sz w:val="16"/>
              </w:rPr>
              <w:t>Broome County 2024 (FEMA plan 109896)</w:t>
            </w:r>
          </w:p>
        </w:tc>
        <w:tc>
          <w:tcPr>
            <w:tcW w:type="dxa" w:w="1041"/>
          </w:tcPr>
          <w:p>
            <w:pPr>
              <w:spacing w:after="0"/>
              <w:jc w:val="left"/>
            </w:pPr>
            <w:r>
              <w:rPr>
                <w:sz w:val="16"/>
              </w:rPr>
              <w:t>2024-12-04</w:t>
            </w:r>
          </w:p>
        </w:tc>
        <w:tc>
          <w:tcPr>
            <w:tcW w:type="dxa" w:w="1041"/>
          </w:tcPr>
          <w:p>
            <w:pPr>
              <w:spacing w:after="0"/>
              <w:jc w:val="left"/>
            </w:pPr>
            <w:r>
              <w:rPr>
                <w:sz w:val="16"/>
              </w:rPr>
              <w:t>2029-12-03</w:t>
            </w:r>
          </w:p>
        </w:tc>
        <w:tc>
          <w:tcPr>
            <w:tcW w:type="dxa" w:w="898"/>
          </w:tcPr>
          <w:p>
            <w:pPr>
              <w:spacing w:after="0"/>
              <w:jc w:val="right"/>
            </w:pPr>
            <w:r>
              <w:rPr>
                <w:sz w:val="16"/>
              </w:rPr>
              <w:t>1,160</w:t>
            </w:r>
          </w:p>
        </w:tc>
        <w:tc>
          <w:tcPr>
            <w:tcW w:type="dxa" w:w="2750"/>
          </w:tcPr>
          <w:p>
            <w:pPr>
              <w:spacing w:after="0"/>
              <w:jc w:val="left"/>
            </w:pPr>
            <w:r>
              <w:rPr>
                <w:sz w:val="16"/>
              </w:rPr>
              <w:t>this jurisdiction approved 2025-03-03</w:t>
            </w:r>
          </w:p>
        </w:tc>
      </w:tr>
      <w:tr>
        <w:trPr>
          <w:cantSplit/>
        </w:trPr>
        <w:tc>
          <w:tcPr>
            <w:tcW w:type="dxa" w:w="1490"/>
          </w:tcPr>
          <w:p>
            <w:pPr>
              <w:spacing w:after="0"/>
              <w:jc w:val="left"/>
            </w:pPr>
            <w:r>
              <w:rPr>
                <w:sz w:val="16"/>
              </w:rPr>
              <w:t>Chenango town</w:t>
            </w:r>
          </w:p>
        </w:tc>
        <w:tc>
          <w:tcPr>
            <w:tcW w:type="dxa" w:w="772"/>
          </w:tcPr>
          <w:p>
            <w:pPr>
              <w:spacing w:after="0"/>
              <w:jc w:val="left"/>
            </w:pPr>
            <w:r>
              <w:rPr>
                <w:sz w:val="16"/>
              </w:rPr>
              <w:t>Town</w:t>
            </w:r>
          </w:p>
        </w:tc>
        <w:tc>
          <w:tcPr>
            <w:tcW w:type="dxa" w:w="2656"/>
          </w:tcPr>
          <w:p>
            <w:pPr>
              <w:spacing w:after="0"/>
              <w:jc w:val="left"/>
            </w:pPr>
            <w:r>
              <w:rPr>
                <w:sz w:val="16"/>
              </w:rPr>
              <w:t>Approved, expires 2029-12-03</w:t>
            </w:r>
          </w:p>
        </w:tc>
        <w:tc>
          <w:tcPr>
            <w:tcW w:type="dxa" w:w="3463"/>
          </w:tcPr>
          <w:p>
            <w:pPr>
              <w:spacing w:after="0"/>
              <w:jc w:val="left"/>
            </w:pPr>
            <w:r>
              <w:rPr>
                <w:sz w:val="16"/>
              </w:rPr>
              <w:t>Broome County 2024 (FEMA plan 109896)</w:t>
            </w:r>
          </w:p>
        </w:tc>
        <w:tc>
          <w:tcPr>
            <w:tcW w:type="dxa" w:w="1041"/>
          </w:tcPr>
          <w:p>
            <w:pPr>
              <w:spacing w:after="0"/>
              <w:jc w:val="left"/>
            </w:pPr>
            <w:r>
              <w:rPr>
                <w:sz w:val="16"/>
              </w:rPr>
              <w:t>2024-12-04</w:t>
            </w:r>
          </w:p>
        </w:tc>
        <w:tc>
          <w:tcPr>
            <w:tcW w:type="dxa" w:w="1041"/>
          </w:tcPr>
          <w:p>
            <w:pPr>
              <w:spacing w:after="0"/>
              <w:jc w:val="left"/>
            </w:pPr>
            <w:r>
              <w:rPr>
                <w:sz w:val="16"/>
              </w:rPr>
              <w:t>2029-12-03</w:t>
            </w:r>
          </w:p>
        </w:tc>
        <w:tc>
          <w:tcPr>
            <w:tcW w:type="dxa" w:w="898"/>
          </w:tcPr>
          <w:p>
            <w:pPr>
              <w:spacing w:after="0"/>
              <w:jc w:val="right"/>
            </w:pPr>
            <w:r>
              <w:rPr>
                <w:sz w:val="16"/>
              </w:rPr>
              <w:t>1,160</w:t>
            </w:r>
          </w:p>
        </w:tc>
        <w:tc>
          <w:tcPr>
            <w:tcW w:type="dxa" w:w="2750"/>
          </w:tcPr>
          <w:p>
            <w:pPr>
              <w:spacing w:after="0"/>
              <w:jc w:val="left"/>
            </w:pPr>
            <w:r>
              <w:rPr>
                <w:sz w:val="16"/>
              </w:rPr>
              <w:t>this jurisdiction approved 2024-12-13</w:t>
            </w:r>
          </w:p>
        </w:tc>
      </w:tr>
      <w:tr>
        <w:trPr>
          <w:cantSplit/>
        </w:trPr>
        <w:tc>
          <w:tcPr>
            <w:tcW w:type="dxa" w:w="1490"/>
          </w:tcPr>
          <w:p>
            <w:pPr>
              <w:spacing w:after="0"/>
              <w:jc w:val="left"/>
            </w:pPr>
            <w:r>
              <w:rPr>
                <w:sz w:val="16"/>
              </w:rPr>
              <w:t>Colesville town</w:t>
            </w:r>
          </w:p>
        </w:tc>
        <w:tc>
          <w:tcPr>
            <w:tcW w:type="dxa" w:w="772"/>
          </w:tcPr>
          <w:p>
            <w:pPr>
              <w:spacing w:after="0"/>
              <w:jc w:val="left"/>
            </w:pPr>
            <w:r>
              <w:rPr>
                <w:sz w:val="16"/>
              </w:rPr>
              <w:t>Town</w:t>
            </w:r>
          </w:p>
        </w:tc>
        <w:tc>
          <w:tcPr>
            <w:tcW w:type="dxa" w:w="2656"/>
          </w:tcPr>
          <w:p>
            <w:pPr>
              <w:spacing w:after="0"/>
              <w:jc w:val="left"/>
            </w:pPr>
            <w:r>
              <w:rPr>
                <w:sz w:val="16"/>
              </w:rPr>
              <w:t>Approved, expires 2029-12-03</w:t>
            </w:r>
          </w:p>
        </w:tc>
        <w:tc>
          <w:tcPr>
            <w:tcW w:type="dxa" w:w="3463"/>
          </w:tcPr>
          <w:p>
            <w:pPr>
              <w:spacing w:after="0"/>
              <w:jc w:val="left"/>
            </w:pPr>
            <w:r>
              <w:rPr>
                <w:sz w:val="16"/>
              </w:rPr>
              <w:t>Broome County 2024 (FEMA plan 109896)</w:t>
            </w:r>
          </w:p>
        </w:tc>
        <w:tc>
          <w:tcPr>
            <w:tcW w:type="dxa" w:w="1041"/>
          </w:tcPr>
          <w:p>
            <w:pPr>
              <w:spacing w:after="0"/>
              <w:jc w:val="left"/>
            </w:pPr>
            <w:r>
              <w:rPr>
                <w:sz w:val="16"/>
              </w:rPr>
              <w:t>2024-12-04</w:t>
            </w:r>
          </w:p>
        </w:tc>
        <w:tc>
          <w:tcPr>
            <w:tcW w:type="dxa" w:w="1041"/>
          </w:tcPr>
          <w:p>
            <w:pPr>
              <w:spacing w:after="0"/>
              <w:jc w:val="left"/>
            </w:pPr>
            <w:r>
              <w:rPr>
                <w:sz w:val="16"/>
              </w:rPr>
              <w:t>2029-12-03</w:t>
            </w:r>
          </w:p>
        </w:tc>
        <w:tc>
          <w:tcPr>
            <w:tcW w:type="dxa" w:w="898"/>
          </w:tcPr>
          <w:p>
            <w:pPr>
              <w:spacing w:after="0"/>
              <w:jc w:val="right"/>
            </w:pPr>
            <w:r>
              <w:rPr>
                <w:sz w:val="16"/>
              </w:rPr>
              <w:t>1,160</w:t>
            </w:r>
          </w:p>
        </w:tc>
        <w:tc>
          <w:tcPr>
            <w:tcW w:type="dxa" w:w="2750"/>
          </w:tcPr>
          <w:p>
            <w:pPr>
              <w:spacing w:after="0"/>
              <w:jc w:val="left"/>
            </w:pPr>
            <w:r>
              <w:rPr>
                <w:sz w:val="16"/>
              </w:rPr>
              <w:t>this jurisdiction approved 2024-12-13</w:t>
            </w:r>
          </w:p>
        </w:tc>
      </w:tr>
      <w:tr>
        <w:trPr>
          <w:cantSplit/>
        </w:trPr>
        <w:tc>
          <w:tcPr>
            <w:tcW w:type="dxa" w:w="1490"/>
          </w:tcPr>
          <w:p>
            <w:pPr>
              <w:spacing w:after="0"/>
              <w:jc w:val="left"/>
            </w:pPr>
            <w:r>
              <w:rPr>
                <w:sz w:val="16"/>
              </w:rPr>
              <w:t>Conklin town</w:t>
            </w:r>
          </w:p>
        </w:tc>
        <w:tc>
          <w:tcPr>
            <w:tcW w:type="dxa" w:w="772"/>
          </w:tcPr>
          <w:p>
            <w:pPr>
              <w:spacing w:after="0"/>
              <w:jc w:val="left"/>
            </w:pPr>
            <w:r>
              <w:rPr>
                <w:sz w:val="16"/>
              </w:rPr>
              <w:t>Town</w:t>
            </w:r>
          </w:p>
        </w:tc>
        <w:tc>
          <w:tcPr>
            <w:tcW w:type="dxa" w:w="2656"/>
          </w:tcPr>
          <w:p>
            <w:pPr>
              <w:spacing w:after="0"/>
              <w:jc w:val="left"/>
            </w:pPr>
            <w:r>
              <w:rPr>
                <w:sz w:val="16"/>
              </w:rPr>
              <w:t>Approved, expires 2029-12-03</w:t>
            </w:r>
          </w:p>
        </w:tc>
        <w:tc>
          <w:tcPr>
            <w:tcW w:type="dxa" w:w="3463"/>
          </w:tcPr>
          <w:p>
            <w:pPr>
              <w:spacing w:after="0"/>
              <w:jc w:val="left"/>
            </w:pPr>
            <w:r>
              <w:rPr>
                <w:sz w:val="16"/>
              </w:rPr>
              <w:t>Broome County 2024 (FEMA plan 109896)</w:t>
            </w:r>
          </w:p>
        </w:tc>
        <w:tc>
          <w:tcPr>
            <w:tcW w:type="dxa" w:w="1041"/>
          </w:tcPr>
          <w:p>
            <w:pPr>
              <w:spacing w:after="0"/>
              <w:jc w:val="left"/>
            </w:pPr>
            <w:r>
              <w:rPr>
                <w:sz w:val="16"/>
              </w:rPr>
              <w:t>2024-12-04</w:t>
            </w:r>
          </w:p>
        </w:tc>
        <w:tc>
          <w:tcPr>
            <w:tcW w:type="dxa" w:w="1041"/>
          </w:tcPr>
          <w:p>
            <w:pPr>
              <w:spacing w:after="0"/>
              <w:jc w:val="left"/>
            </w:pPr>
            <w:r>
              <w:rPr>
                <w:sz w:val="16"/>
              </w:rPr>
              <w:t>2029-12-03</w:t>
            </w:r>
          </w:p>
        </w:tc>
        <w:tc>
          <w:tcPr>
            <w:tcW w:type="dxa" w:w="898"/>
          </w:tcPr>
          <w:p>
            <w:pPr>
              <w:spacing w:after="0"/>
              <w:jc w:val="right"/>
            </w:pPr>
            <w:r>
              <w:rPr>
                <w:sz w:val="16"/>
              </w:rPr>
              <w:t>1,160</w:t>
            </w:r>
          </w:p>
        </w:tc>
        <w:tc>
          <w:tcPr>
            <w:tcW w:type="dxa" w:w="2750"/>
          </w:tcPr>
          <w:p>
            <w:pPr>
              <w:spacing w:after="0"/>
              <w:jc w:val="left"/>
            </w:pPr>
            <w:r>
              <w:rPr>
                <w:sz w:val="16"/>
              </w:rPr>
              <w:t>this jurisdiction approved 2025-04-02</w:t>
            </w:r>
          </w:p>
        </w:tc>
      </w:tr>
      <w:tr>
        <w:trPr>
          <w:cantSplit/>
        </w:trPr>
        <w:tc>
          <w:tcPr>
            <w:tcW w:type="dxa" w:w="1490"/>
          </w:tcPr>
          <w:p>
            <w:pPr>
              <w:spacing w:after="0"/>
              <w:jc w:val="left"/>
            </w:pPr>
            <w:r>
              <w:rPr>
                <w:sz w:val="16"/>
              </w:rPr>
              <w:t>Dickinson town</w:t>
            </w:r>
          </w:p>
        </w:tc>
        <w:tc>
          <w:tcPr>
            <w:tcW w:type="dxa" w:w="772"/>
          </w:tcPr>
          <w:p>
            <w:pPr>
              <w:spacing w:after="0"/>
              <w:jc w:val="left"/>
            </w:pPr>
            <w:r>
              <w:rPr>
                <w:sz w:val="16"/>
              </w:rPr>
              <w:t>Town</w:t>
            </w:r>
          </w:p>
        </w:tc>
        <w:tc>
          <w:tcPr>
            <w:tcW w:type="dxa" w:w="2656"/>
          </w:tcPr>
          <w:p>
            <w:pPr>
              <w:spacing w:after="0"/>
              <w:jc w:val="left"/>
            </w:pPr>
            <w:r>
              <w:rPr>
                <w:sz w:val="16"/>
              </w:rPr>
              <w:t>Approved, expires 2029-12-03</w:t>
            </w:r>
          </w:p>
        </w:tc>
        <w:tc>
          <w:tcPr>
            <w:tcW w:type="dxa" w:w="3463"/>
          </w:tcPr>
          <w:p>
            <w:pPr>
              <w:spacing w:after="0"/>
              <w:jc w:val="left"/>
            </w:pPr>
            <w:r>
              <w:rPr>
                <w:sz w:val="16"/>
              </w:rPr>
              <w:t>Broome County 2024 (FEMA plan 109896)</w:t>
            </w:r>
          </w:p>
        </w:tc>
        <w:tc>
          <w:tcPr>
            <w:tcW w:type="dxa" w:w="1041"/>
          </w:tcPr>
          <w:p>
            <w:pPr>
              <w:spacing w:after="0"/>
              <w:jc w:val="left"/>
            </w:pPr>
            <w:r>
              <w:rPr>
                <w:sz w:val="16"/>
              </w:rPr>
              <w:t>2024-12-04</w:t>
            </w:r>
          </w:p>
        </w:tc>
        <w:tc>
          <w:tcPr>
            <w:tcW w:type="dxa" w:w="1041"/>
          </w:tcPr>
          <w:p>
            <w:pPr>
              <w:spacing w:after="0"/>
              <w:jc w:val="left"/>
            </w:pPr>
            <w:r>
              <w:rPr>
                <w:sz w:val="16"/>
              </w:rPr>
              <w:t>2029-12-03</w:t>
            </w:r>
          </w:p>
        </w:tc>
        <w:tc>
          <w:tcPr>
            <w:tcW w:type="dxa" w:w="898"/>
          </w:tcPr>
          <w:p>
            <w:pPr>
              <w:spacing w:after="0"/>
              <w:jc w:val="right"/>
            </w:pPr>
            <w:r>
              <w:rPr>
                <w:sz w:val="16"/>
              </w:rPr>
              <w:t>1,160</w:t>
            </w:r>
          </w:p>
        </w:tc>
        <w:tc>
          <w:tcPr>
            <w:tcW w:type="dxa" w:w="2750"/>
          </w:tcPr>
          <w:p>
            <w:pPr>
              <w:spacing w:after="0"/>
              <w:jc w:val="left"/>
            </w:pPr>
            <w:r>
              <w:rPr>
                <w:sz w:val="16"/>
              </w:rPr>
              <w:t>this jurisdiction approved 2025-01-14</w:t>
            </w:r>
          </w:p>
        </w:tc>
      </w:tr>
      <w:tr>
        <w:trPr>
          <w:cantSplit/>
        </w:trPr>
        <w:tc>
          <w:tcPr>
            <w:tcW w:type="dxa" w:w="1490"/>
          </w:tcPr>
          <w:p>
            <w:pPr>
              <w:spacing w:after="0"/>
              <w:jc w:val="left"/>
            </w:pPr>
            <w:r>
              <w:rPr>
                <w:sz w:val="16"/>
              </w:rPr>
              <w:t>Fenton town</w:t>
            </w:r>
          </w:p>
        </w:tc>
        <w:tc>
          <w:tcPr>
            <w:tcW w:type="dxa" w:w="772"/>
          </w:tcPr>
          <w:p>
            <w:pPr>
              <w:spacing w:after="0"/>
              <w:jc w:val="left"/>
            </w:pPr>
            <w:r>
              <w:rPr>
                <w:sz w:val="16"/>
              </w:rPr>
              <w:t>Town</w:t>
            </w:r>
          </w:p>
        </w:tc>
        <w:tc>
          <w:tcPr>
            <w:tcW w:type="dxa" w:w="2656"/>
          </w:tcPr>
          <w:p>
            <w:pPr>
              <w:spacing w:after="0"/>
              <w:jc w:val="left"/>
            </w:pPr>
            <w:r>
              <w:rPr>
                <w:sz w:val="16"/>
              </w:rPr>
              <w:t>Approved, expires 2029-12-03</w:t>
            </w:r>
          </w:p>
        </w:tc>
        <w:tc>
          <w:tcPr>
            <w:tcW w:type="dxa" w:w="3463"/>
          </w:tcPr>
          <w:p>
            <w:pPr>
              <w:spacing w:after="0"/>
              <w:jc w:val="left"/>
            </w:pPr>
            <w:r>
              <w:rPr>
                <w:sz w:val="16"/>
              </w:rPr>
              <w:t>Broome County 2024 (FEMA plan 109896)</w:t>
            </w:r>
          </w:p>
        </w:tc>
        <w:tc>
          <w:tcPr>
            <w:tcW w:type="dxa" w:w="1041"/>
          </w:tcPr>
          <w:p>
            <w:pPr>
              <w:spacing w:after="0"/>
              <w:jc w:val="left"/>
            </w:pPr>
            <w:r>
              <w:rPr>
                <w:sz w:val="16"/>
              </w:rPr>
              <w:t>2024-12-04</w:t>
            </w:r>
          </w:p>
        </w:tc>
        <w:tc>
          <w:tcPr>
            <w:tcW w:type="dxa" w:w="1041"/>
          </w:tcPr>
          <w:p>
            <w:pPr>
              <w:spacing w:after="0"/>
              <w:jc w:val="left"/>
            </w:pPr>
            <w:r>
              <w:rPr>
                <w:sz w:val="16"/>
              </w:rPr>
              <w:t>2029-12-03</w:t>
            </w:r>
          </w:p>
        </w:tc>
        <w:tc>
          <w:tcPr>
            <w:tcW w:type="dxa" w:w="898"/>
          </w:tcPr>
          <w:p>
            <w:pPr>
              <w:spacing w:after="0"/>
              <w:jc w:val="right"/>
            </w:pPr>
            <w:r>
              <w:rPr>
                <w:sz w:val="16"/>
              </w:rPr>
              <w:t>1,160</w:t>
            </w:r>
          </w:p>
        </w:tc>
        <w:tc>
          <w:tcPr>
            <w:tcW w:type="dxa" w:w="2750"/>
          </w:tcPr>
          <w:p>
            <w:pPr>
              <w:spacing w:after="0"/>
              <w:jc w:val="left"/>
            </w:pPr>
            <w:r>
              <w:rPr>
                <w:sz w:val="16"/>
              </w:rPr>
              <w:t>this jurisdiction approved 2024-12-05</w:t>
            </w:r>
          </w:p>
        </w:tc>
      </w:tr>
      <w:tr>
        <w:trPr>
          <w:cantSplit/>
        </w:trPr>
        <w:tc>
          <w:tcPr>
            <w:tcW w:type="dxa" w:w="1490"/>
          </w:tcPr>
          <w:p>
            <w:pPr>
              <w:spacing w:after="0"/>
              <w:jc w:val="left"/>
            </w:pPr>
            <w:r>
              <w:rPr>
                <w:sz w:val="16"/>
              </w:rPr>
              <w:t>Kirkwood town</w:t>
            </w:r>
          </w:p>
        </w:tc>
        <w:tc>
          <w:tcPr>
            <w:tcW w:type="dxa" w:w="772"/>
          </w:tcPr>
          <w:p>
            <w:pPr>
              <w:spacing w:after="0"/>
              <w:jc w:val="left"/>
            </w:pPr>
            <w:r>
              <w:rPr>
                <w:sz w:val="16"/>
              </w:rPr>
              <w:t>Town</w:t>
            </w:r>
          </w:p>
        </w:tc>
        <w:tc>
          <w:tcPr>
            <w:tcW w:type="dxa" w:w="2656"/>
          </w:tcPr>
          <w:p>
            <w:pPr>
              <w:spacing w:after="0"/>
              <w:jc w:val="left"/>
            </w:pPr>
            <w:r>
              <w:rPr>
                <w:sz w:val="16"/>
              </w:rPr>
              <w:t>Approved, expires 2029-12-03</w:t>
            </w:r>
          </w:p>
        </w:tc>
        <w:tc>
          <w:tcPr>
            <w:tcW w:type="dxa" w:w="3463"/>
          </w:tcPr>
          <w:p>
            <w:pPr>
              <w:spacing w:after="0"/>
              <w:jc w:val="left"/>
            </w:pPr>
            <w:r>
              <w:rPr>
                <w:sz w:val="16"/>
              </w:rPr>
              <w:t>Broome County 2024 (FEMA plan 109896)</w:t>
            </w:r>
          </w:p>
        </w:tc>
        <w:tc>
          <w:tcPr>
            <w:tcW w:type="dxa" w:w="1041"/>
          </w:tcPr>
          <w:p>
            <w:pPr>
              <w:spacing w:after="0"/>
              <w:jc w:val="left"/>
            </w:pPr>
            <w:r>
              <w:rPr>
                <w:sz w:val="16"/>
              </w:rPr>
              <w:t>2024-12-04</w:t>
            </w:r>
          </w:p>
        </w:tc>
        <w:tc>
          <w:tcPr>
            <w:tcW w:type="dxa" w:w="1041"/>
          </w:tcPr>
          <w:p>
            <w:pPr>
              <w:spacing w:after="0"/>
              <w:jc w:val="left"/>
            </w:pPr>
            <w:r>
              <w:rPr>
                <w:sz w:val="16"/>
              </w:rPr>
              <w:t>2029-12-03</w:t>
            </w:r>
          </w:p>
        </w:tc>
        <w:tc>
          <w:tcPr>
            <w:tcW w:type="dxa" w:w="898"/>
          </w:tcPr>
          <w:p>
            <w:pPr>
              <w:spacing w:after="0"/>
              <w:jc w:val="right"/>
            </w:pPr>
            <w:r>
              <w:rPr>
                <w:sz w:val="16"/>
              </w:rPr>
              <w:t>1,160</w:t>
            </w:r>
          </w:p>
        </w:tc>
        <w:tc>
          <w:tcPr>
            <w:tcW w:type="dxa" w:w="2750"/>
          </w:tcPr>
          <w:p>
            <w:pPr>
              <w:spacing w:after="0"/>
              <w:jc w:val="left"/>
            </w:pPr>
          </w:p>
        </w:tc>
      </w:tr>
      <w:tr>
        <w:trPr>
          <w:cantSplit/>
        </w:trPr>
        <w:tc>
          <w:tcPr>
            <w:tcW w:type="dxa" w:w="1490"/>
          </w:tcPr>
          <w:p>
            <w:pPr>
              <w:spacing w:after="0"/>
              <w:jc w:val="left"/>
            </w:pPr>
            <w:r>
              <w:rPr>
                <w:sz w:val="16"/>
              </w:rPr>
              <w:t>Maine town</w:t>
            </w:r>
          </w:p>
        </w:tc>
        <w:tc>
          <w:tcPr>
            <w:tcW w:type="dxa" w:w="772"/>
          </w:tcPr>
          <w:p>
            <w:pPr>
              <w:spacing w:after="0"/>
              <w:jc w:val="left"/>
            </w:pPr>
            <w:r>
              <w:rPr>
                <w:sz w:val="16"/>
              </w:rPr>
              <w:t>Town</w:t>
            </w:r>
          </w:p>
        </w:tc>
        <w:tc>
          <w:tcPr>
            <w:tcW w:type="dxa" w:w="2656"/>
          </w:tcPr>
          <w:p>
            <w:pPr>
              <w:spacing w:after="0"/>
              <w:jc w:val="left"/>
            </w:pPr>
            <w:r>
              <w:rPr>
                <w:sz w:val="16"/>
              </w:rPr>
              <w:t>Approved, expires 2029-12-03</w:t>
            </w:r>
          </w:p>
        </w:tc>
        <w:tc>
          <w:tcPr>
            <w:tcW w:type="dxa" w:w="3463"/>
          </w:tcPr>
          <w:p>
            <w:pPr>
              <w:spacing w:after="0"/>
              <w:jc w:val="left"/>
            </w:pPr>
            <w:r>
              <w:rPr>
                <w:sz w:val="16"/>
              </w:rPr>
              <w:t>Broome County 2024 (FEMA plan 109896)</w:t>
            </w:r>
          </w:p>
        </w:tc>
        <w:tc>
          <w:tcPr>
            <w:tcW w:type="dxa" w:w="1041"/>
          </w:tcPr>
          <w:p>
            <w:pPr>
              <w:spacing w:after="0"/>
              <w:jc w:val="left"/>
            </w:pPr>
            <w:r>
              <w:rPr>
                <w:sz w:val="16"/>
              </w:rPr>
              <w:t>2024-12-04</w:t>
            </w:r>
          </w:p>
        </w:tc>
        <w:tc>
          <w:tcPr>
            <w:tcW w:type="dxa" w:w="1041"/>
          </w:tcPr>
          <w:p>
            <w:pPr>
              <w:spacing w:after="0"/>
              <w:jc w:val="left"/>
            </w:pPr>
            <w:r>
              <w:rPr>
                <w:sz w:val="16"/>
              </w:rPr>
              <w:t>2029-12-03</w:t>
            </w:r>
          </w:p>
        </w:tc>
        <w:tc>
          <w:tcPr>
            <w:tcW w:type="dxa" w:w="898"/>
          </w:tcPr>
          <w:p>
            <w:pPr>
              <w:spacing w:after="0"/>
              <w:jc w:val="right"/>
            </w:pPr>
            <w:r>
              <w:rPr>
                <w:sz w:val="16"/>
              </w:rPr>
              <w:t>1,160</w:t>
            </w:r>
          </w:p>
        </w:tc>
        <w:tc>
          <w:tcPr>
            <w:tcW w:type="dxa" w:w="2750"/>
          </w:tcPr>
          <w:p>
            <w:pPr>
              <w:spacing w:after="0"/>
              <w:jc w:val="left"/>
            </w:pPr>
            <w:r>
              <w:rPr>
                <w:sz w:val="16"/>
              </w:rPr>
              <w:t>this jurisdiction approved 2024-12-26</w:t>
            </w:r>
          </w:p>
        </w:tc>
      </w:tr>
      <w:tr>
        <w:trPr>
          <w:cantSplit/>
        </w:trPr>
        <w:tc>
          <w:tcPr>
            <w:tcW w:type="dxa" w:w="1490"/>
          </w:tcPr>
          <w:p>
            <w:pPr>
              <w:spacing w:after="0"/>
              <w:jc w:val="left"/>
            </w:pPr>
            <w:r>
              <w:rPr>
                <w:sz w:val="16"/>
              </w:rPr>
              <w:t>Nanticoke town</w:t>
            </w:r>
          </w:p>
        </w:tc>
        <w:tc>
          <w:tcPr>
            <w:tcW w:type="dxa" w:w="772"/>
          </w:tcPr>
          <w:p>
            <w:pPr>
              <w:spacing w:after="0"/>
              <w:jc w:val="left"/>
            </w:pPr>
            <w:r>
              <w:rPr>
                <w:sz w:val="16"/>
              </w:rPr>
              <w:t>Town</w:t>
            </w:r>
          </w:p>
        </w:tc>
        <w:tc>
          <w:tcPr>
            <w:tcW w:type="dxa" w:w="2656"/>
          </w:tcPr>
          <w:p>
            <w:pPr>
              <w:spacing w:after="0"/>
              <w:jc w:val="left"/>
            </w:pPr>
            <w:r>
              <w:rPr>
                <w:sz w:val="16"/>
              </w:rPr>
              <w:t>Approved, expires 2029-12-03</w:t>
            </w:r>
          </w:p>
        </w:tc>
        <w:tc>
          <w:tcPr>
            <w:tcW w:type="dxa" w:w="3463"/>
          </w:tcPr>
          <w:p>
            <w:pPr>
              <w:spacing w:after="0"/>
              <w:jc w:val="left"/>
            </w:pPr>
            <w:r>
              <w:rPr>
                <w:sz w:val="16"/>
              </w:rPr>
              <w:t>Broome County 2024 (FEMA plan 109896)</w:t>
            </w:r>
          </w:p>
        </w:tc>
        <w:tc>
          <w:tcPr>
            <w:tcW w:type="dxa" w:w="1041"/>
          </w:tcPr>
          <w:p>
            <w:pPr>
              <w:spacing w:after="0"/>
              <w:jc w:val="left"/>
            </w:pPr>
            <w:r>
              <w:rPr>
                <w:sz w:val="16"/>
              </w:rPr>
              <w:t>2024-12-04</w:t>
            </w:r>
          </w:p>
        </w:tc>
        <w:tc>
          <w:tcPr>
            <w:tcW w:type="dxa" w:w="1041"/>
          </w:tcPr>
          <w:p>
            <w:pPr>
              <w:spacing w:after="0"/>
              <w:jc w:val="left"/>
            </w:pPr>
            <w:r>
              <w:rPr>
                <w:sz w:val="16"/>
              </w:rPr>
              <w:t>2029-12-03</w:t>
            </w:r>
          </w:p>
        </w:tc>
        <w:tc>
          <w:tcPr>
            <w:tcW w:type="dxa" w:w="898"/>
          </w:tcPr>
          <w:p>
            <w:pPr>
              <w:spacing w:after="0"/>
              <w:jc w:val="right"/>
            </w:pPr>
            <w:r>
              <w:rPr>
                <w:sz w:val="16"/>
              </w:rPr>
              <w:t>1,160</w:t>
            </w:r>
          </w:p>
        </w:tc>
        <w:tc>
          <w:tcPr>
            <w:tcW w:type="dxa" w:w="2750"/>
          </w:tcPr>
          <w:p>
            <w:pPr>
              <w:spacing w:after="0"/>
              <w:jc w:val="left"/>
            </w:pPr>
            <w:r>
              <w:rPr>
                <w:sz w:val="16"/>
              </w:rPr>
              <w:t>this jurisdiction approved 2025-06-12</w:t>
            </w:r>
          </w:p>
        </w:tc>
      </w:tr>
      <w:tr>
        <w:trPr>
          <w:cantSplit/>
        </w:trPr>
        <w:tc>
          <w:tcPr>
            <w:tcW w:type="dxa" w:w="1490"/>
          </w:tcPr>
          <w:p>
            <w:pPr>
              <w:spacing w:after="0"/>
              <w:jc w:val="left"/>
            </w:pPr>
            <w:r>
              <w:rPr>
                <w:sz w:val="16"/>
              </w:rPr>
              <w:t>Sanford town</w:t>
            </w:r>
          </w:p>
        </w:tc>
        <w:tc>
          <w:tcPr>
            <w:tcW w:type="dxa" w:w="772"/>
          </w:tcPr>
          <w:p>
            <w:pPr>
              <w:spacing w:after="0"/>
              <w:jc w:val="left"/>
            </w:pPr>
            <w:r>
              <w:rPr>
                <w:sz w:val="16"/>
              </w:rPr>
              <w:t>Town</w:t>
            </w:r>
          </w:p>
        </w:tc>
        <w:tc>
          <w:tcPr>
            <w:tcW w:type="dxa" w:w="2656"/>
          </w:tcPr>
          <w:p>
            <w:pPr>
              <w:spacing w:after="0"/>
              <w:jc w:val="left"/>
            </w:pPr>
            <w:r>
              <w:rPr>
                <w:sz w:val="16"/>
              </w:rPr>
              <w:t>Approved, expires 2029-12-03</w:t>
            </w:r>
          </w:p>
        </w:tc>
        <w:tc>
          <w:tcPr>
            <w:tcW w:type="dxa" w:w="3463"/>
          </w:tcPr>
          <w:p>
            <w:pPr>
              <w:spacing w:after="0"/>
              <w:jc w:val="left"/>
            </w:pPr>
            <w:r>
              <w:rPr>
                <w:sz w:val="16"/>
              </w:rPr>
              <w:t>Broome County 2024 (FEMA plan 109896)</w:t>
            </w:r>
          </w:p>
        </w:tc>
        <w:tc>
          <w:tcPr>
            <w:tcW w:type="dxa" w:w="1041"/>
          </w:tcPr>
          <w:p>
            <w:pPr>
              <w:spacing w:after="0"/>
              <w:jc w:val="left"/>
            </w:pPr>
            <w:r>
              <w:rPr>
                <w:sz w:val="16"/>
              </w:rPr>
              <w:t>2024-12-04</w:t>
            </w:r>
          </w:p>
        </w:tc>
        <w:tc>
          <w:tcPr>
            <w:tcW w:type="dxa" w:w="1041"/>
          </w:tcPr>
          <w:p>
            <w:pPr>
              <w:spacing w:after="0"/>
              <w:jc w:val="left"/>
            </w:pPr>
            <w:r>
              <w:rPr>
                <w:sz w:val="16"/>
              </w:rPr>
              <w:t>2029-12-03</w:t>
            </w:r>
          </w:p>
        </w:tc>
        <w:tc>
          <w:tcPr>
            <w:tcW w:type="dxa" w:w="898"/>
          </w:tcPr>
          <w:p>
            <w:pPr>
              <w:spacing w:after="0"/>
              <w:jc w:val="right"/>
            </w:pPr>
            <w:r>
              <w:rPr>
                <w:sz w:val="16"/>
              </w:rPr>
              <w:t>1,160</w:t>
            </w:r>
          </w:p>
        </w:tc>
        <w:tc>
          <w:tcPr>
            <w:tcW w:type="dxa" w:w="2750"/>
          </w:tcPr>
          <w:p>
            <w:pPr>
              <w:spacing w:after="0"/>
              <w:jc w:val="left"/>
            </w:pPr>
            <w:r>
              <w:rPr>
                <w:sz w:val="16"/>
              </w:rPr>
              <w:t>this jurisdiction approved 2025-03-10</w:t>
            </w:r>
          </w:p>
        </w:tc>
      </w:tr>
      <w:tr>
        <w:trPr>
          <w:cantSplit/>
        </w:trPr>
        <w:tc>
          <w:tcPr>
            <w:tcW w:type="dxa" w:w="1490"/>
          </w:tcPr>
          <w:p>
            <w:pPr>
              <w:spacing w:after="0"/>
              <w:jc w:val="left"/>
            </w:pPr>
            <w:r>
              <w:rPr>
                <w:sz w:val="16"/>
              </w:rPr>
              <w:t>Triangle town</w:t>
            </w:r>
          </w:p>
        </w:tc>
        <w:tc>
          <w:tcPr>
            <w:tcW w:type="dxa" w:w="772"/>
          </w:tcPr>
          <w:p>
            <w:pPr>
              <w:spacing w:after="0"/>
              <w:jc w:val="left"/>
            </w:pPr>
            <w:r>
              <w:rPr>
                <w:sz w:val="16"/>
              </w:rPr>
              <w:t>Town</w:t>
            </w:r>
          </w:p>
        </w:tc>
        <w:tc>
          <w:tcPr>
            <w:tcW w:type="dxa" w:w="2656"/>
          </w:tcPr>
          <w:p>
            <w:pPr>
              <w:spacing w:after="0"/>
              <w:jc w:val="left"/>
            </w:pPr>
            <w:r>
              <w:rPr>
                <w:sz w:val="16"/>
              </w:rPr>
              <w:t>Approved, expires 2029-12-03</w:t>
            </w:r>
          </w:p>
        </w:tc>
        <w:tc>
          <w:tcPr>
            <w:tcW w:type="dxa" w:w="3463"/>
          </w:tcPr>
          <w:p>
            <w:pPr>
              <w:spacing w:after="0"/>
              <w:jc w:val="left"/>
            </w:pPr>
            <w:r>
              <w:rPr>
                <w:sz w:val="16"/>
              </w:rPr>
              <w:t>Broome County 2024 (FEMA plan 109896)</w:t>
            </w:r>
          </w:p>
        </w:tc>
        <w:tc>
          <w:tcPr>
            <w:tcW w:type="dxa" w:w="1041"/>
          </w:tcPr>
          <w:p>
            <w:pPr>
              <w:spacing w:after="0"/>
              <w:jc w:val="left"/>
            </w:pPr>
            <w:r>
              <w:rPr>
                <w:sz w:val="16"/>
              </w:rPr>
              <w:t>2024-12-04</w:t>
            </w:r>
          </w:p>
        </w:tc>
        <w:tc>
          <w:tcPr>
            <w:tcW w:type="dxa" w:w="1041"/>
          </w:tcPr>
          <w:p>
            <w:pPr>
              <w:spacing w:after="0"/>
              <w:jc w:val="left"/>
            </w:pPr>
            <w:r>
              <w:rPr>
                <w:sz w:val="16"/>
              </w:rPr>
              <w:t>2029-12-03</w:t>
            </w:r>
          </w:p>
        </w:tc>
        <w:tc>
          <w:tcPr>
            <w:tcW w:type="dxa" w:w="898"/>
          </w:tcPr>
          <w:p>
            <w:pPr>
              <w:spacing w:after="0"/>
              <w:jc w:val="right"/>
            </w:pPr>
            <w:r>
              <w:rPr>
                <w:sz w:val="16"/>
              </w:rPr>
              <w:t>1,160</w:t>
            </w:r>
          </w:p>
        </w:tc>
        <w:tc>
          <w:tcPr>
            <w:tcW w:type="dxa" w:w="2750"/>
          </w:tcPr>
          <w:p>
            <w:pPr>
              <w:spacing w:after="0"/>
              <w:jc w:val="left"/>
            </w:pPr>
            <w:r>
              <w:rPr>
                <w:sz w:val="16"/>
              </w:rPr>
              <w:t>this jurisdiction approved 2024-12-13</w:t>
            </w:r>
          </w:p>
        </w:tc>
      </w:tr>
      <w:tr>
        <w:trPr>
          <w:cantSplit/>
        </w:trPr>
        <w:tc>
          <w:tcPr>
            <w:tcW w:type="dxa" w:w="1490"/>
          </w:tcPr>
          <w:p>
            <w:pPr>
              <w:spacing w:after="0"/>
              <w:jc w:val="left"/>
            </w:pPr>
            <w:r>
              <w:rPr>
                <w:sz w:val="16"/>
              </w:rPr>
              <w:t>Union town</w:t>
            </w:r>
          </w:p>
        </w:tc>
        <w:tc>
          <w:tcPr>
            <w:tcW w:type="dxa" w:w="772"/>
          </w:tcPr>
          <w:p>
            <w:pPr>
              <w:spacing w:after="0"/>
              <w:jc w:val="left"/>
            </w:pPr>
            <w:r>
              <w:rPr>
                <w:sz w:val="16"/>
              </w:rPr>
              <w:t>Town</w:t>
            </w:r>
          </w:p>
        </w:tc>
        <w:tc>
          <w:tcPr>
            <w:tcW w:type="dxa" w:w="2656"/>
          </w:tcPr>
          <w:p>
            <w:pPr>
              <w:spacing w:after="0"/>
              <w:jc w:val="left"/>
            </w:pPr>
            <w:r>
              <w:rPr>
                <w:sz w:val="16"/>
              </w:rPr>
              <w:t>Approved, expires 2029-12-03</w:t>
            </w:r>
          </w:p>
        </w:tc>
        <w:tc>
          <w:tcPr>
            <w:tcW w:type="dxa" w:w="3463"/>
          </w:tcPr>
          <w:p>
            <w:pPr>
              <w:spacing w:after="0"/>
              <w:jc w:val="left"/>
            </w:pPr>
            <w:r>
              <w:rPr>
                <w:sz w:val="16"/>
              </w:rPr>
              <w:t>Broome County 2024 (FEMA plan 109896)</w:t>
            </w:r>
          </w:p>
        </w:tc>
        <w:tc>
          <w:tcPr>
            <w:tcW w:type="dxa" w:w="1041"/>
          </w:tcPr>
          <w:p>
            <w:pPr>
              <w:spacing w:after="0"/>
              <w:jc w:val="left"/>
            </w:pPr>
            <w:r>
              <w:rPr>
                <w:sz w:val="16"/>
              </w:rPr>
              <w:t>2024-12-04</w:t>
            </w:r>
          </w:p>
        </w:tc>
        <w:tc>
          <w:tcPr>
            <w:tcW w:type="dxa" w:w="1041"/>
          </w:tcPr>
          <w:p>
            <w:pPr>
              <w:spacing w:after="0"/>
              <w:jc w:val="left"/>
            </w:pPr>
            <w:r>
              <w:rPr>
                <w:sz w:val="16"/>
              </w:rPr>
              <w:t>2029-12-03</w:t>
            </w:r>
          </w:p>
        </w:tc>
        <w:tc>
          <w:tcPr>
            <w:tcW w:type="dxa" w:w="898"/>
          </w:tcPr>
          <w:p>
            <w:pPr>
              <w:spacing w:after="0"/>
              <w:jc w:val="right"/>
            </w:pPr>
            <w:r>
              <w:rPr>
                <w:sz w:val="16"/>
              </w:rPr>
              <w:t>1,160</w:t>
            </w:r>
          </w:p>
        </w:tc>
        <w:tc>
          <w:tcPr>
            <w:tcW w:type="dxa" w:w="2750"/>
          </w:tcPr>
          <w:p>
            <w:pPr>
              <w:spacing w:after="0"/>
              <w:jc w:val="left"/>
            </w:pPr>
            <w:r>
              <w:rPr>
                <w:sz w:val="16"/>
              </w:rPr>
              <w:t>this jurisdiction approved 2025-03-10</w:t>
            </w:r>
          </w:p>
        </w:tc>
      </w:tr>
      <w:tr>
        <w:trPr>
          <w:cantSplit/>
        </w:trPr>
        <w:tc>
          <w:tcPr>
            <w:tcW w:type="dxa" w:w="1490"/>
          </w:tcPr>
          <w:p>
            <w:pPr>
              <w:spacing w:after="0"/>
              <w:jc w:val="left"/>
            </w:pPr>
            <w:r>
              <w:rPr>
                <w:sz w:val="16"/>
              </w:rPr>
              <w:t>Vestal town</w:t>
            </w:r>
          </w:p>
        </w:tc>
        <w:tc>
          <w:tcPr>
            <w:tcW w:type="dxa" w:w="772"/>
          </w:tcPr>
          <w:p>
            <w:pPr>
              <w:spacing w:after="0"/>
              <w:jc w:val="left"/>
            </w:pPr>
            <w:r>
              <w:rPr>
                <w:sz w:val="16"/>
              </w:rPr>
              <w:t>Town</w:t>
            </w:r>
          </w:p>
        </w:tc>
        <w:tc>
          <w:tcPr>
            <w:tcW w:type="dxa" w:w="2656"/>
          </w:tcPr>
          <w:p>
            <w:pPr>
              <w:spacing w:after="0"/>
              <w:jc w:val="left"/>
            </w:pPr>
            <w:r>
              <w:rPr>
                <w:sz w:val="16"/>
              </w:rPr>
              <w:t>Approved, expires 2029-12-03</w:t>
            </w:r>
          </w:p>
        </w:tc>
        <w:tc>
          <w:tcPr>
            <w:tcW w:type="dxa" w:w="3463"/>
          </w:tcPr>
          <w:p>
            <w:pPr>
              <w:spacing w:after="0"/>
              <w:jc w:val="left"/>
            </w:pPr>
            <w:r>
              <w:rPr>
                <w:sz w:val="16"/>
              </w:rPr>
              <w:t>Broome County 2024 (FEMA plan 109896)</w:t>
            </w:r>
          </w:p>
        </w:tc>
        <w:tc>
          <w:tcPr>
            <w:tcW w:type="dxa" w:w="1041"/>
          </w:tcPr>
          <w:p>
            <w:pPr>
              <w:spacing w:after="0"/>
              <w:jc w:val="left"/>
            </w:pPr>
            <w:r>
              <w:rPr>
                <w:sz w:val="16"/>
              </w:rPr>
              <w:t>2024-12-04</w:t>
            </w:r>
          </w:p>
        </w:tc>
        <w:tc>
          <w:tcPr>
            <w:tcW w:type="dxa" w:w="1041"/>
          </w:tcPr>
          <w:p>
            <w:pPr>
              <w:spacing w:after="0"/>
              <w:jc w:val="left"/>
            </w:pPr>
            <w:r>
              <w:rPr>
                <w:sz w:val="16"/>
              </w:rPr>
              <w:t>2029-12-03</w:t>
            </w:r>
          </w:p>
        </w:tc>
        <w:tc>
          <w:tcPr>
            <w:tcW w:type="dxa" w:w="898"/>
          </w:tcPr>
          <w:p>
            <w:pPr>
              <w:spacing w:after="0"/>
              <w:jc w:val="right"/>
            </w:pPr>
            <w:r>
              <w:rPr>
                <w:sz w:val="16"/>
              </w:rPr>
              <w:t>1,160</w:t>
            </w:r>
          </w:p>
        </w:tc>
        <w:tc>
          <w:tcPr>
            <w:tcW w:type="dxa" w:w="2750"/>
          </w:tcPr>
          <w:p>
            <w:pPr>
              <w:spacing w:after="0"/>
              <w:jc w:val="left"/>
            </w:pPr>
            <w:r>
              <w:rPr>
                <w:sz w:val="16"/>
              </w:rPr>
              <w:t>this jurisdiction approved 2025-01-07</w:t>
            </w:r>
          </w:p>
        </w:tc>
      </w:tr>
      <w:tr>
        <w:trPr>
          <w:cantSplit/>
        </w:trPr>
        <w:tc>
          <w:tcPr>
            <w:tcW w:type="dxa" w:w="1490"/>
          </w:tcPr>
          <w:p>
            <w:pPr>
              <w:spacing w:after="0"/>
              <w:jc w:val="left"/>
            </w:pPr>
            <w:r>
              <w:rPr>
                <w:sz w:val="16"/>
              </w:rPr>
              <w:t>Windsor town</w:t>
            </w:r>
          </w:p>
        </w:tc>
        <w:tc>
          <w:tcPr>
            <w:tcW w:type="dxa" w:w="772"/>
          </w:tcPr>
          <w:p>
            <w:pPr>
              <w:spacing w:after="0"/>
              <w:jc w:val="left"/>
            </w:pPr>
            <w:r>
              <w:rPr>
                <w:sz w:val="16"/>
              </w:rPr>
              <w:t>Town</w:t>
            </w:r>
          </w:p>
        </w:tc>
        <w:tc>
          <w:tcPr>
            <w:tcW w:type="dxa" w:w="2656"/>
          </w:tcPr>
          <w:p>
            <w:pPr>
              <w:spacing w:after="0"/>
              <w:jc w:val="left"/>
            </w:pPr>
            <w:r>
              <w:rPr>
                <w:sz w:val="16"/>
              </w:rPr>
              <w:t>Approved, expires 2029-12-03</w:t>
            </w:r>
          </w:p>
        </w:tc>
        <w:tc>
          <w:tcPr>
            <w:tcW w:type="dxa" w:w="3463"/>
          </w:tcPr>
          <w:p>
            <w:pPr>
              <w:spacing w:after="0"/>
              <w:jc w:val="left"/>
            </w:pPr>
            <w:r>
              <w:rPr>
                <w:sz w:val="16"/>
              </w:rPr>
              <w:t>Broome County 2024 (FEMA plan 109896)</w:t>
            </w:r>
          </w:p>
        </w:tc>
        <w:tc>
          <w:tcPr>
            <w:tcW w:type="dxa" w:w="1041"/>
          </w:tcPr>
          <w:p>
            <w:pPr>
              <w:spacing w:after="0"/>
              <w:jc w:val="left"/>
            </w:pPr>
            <w:r>
              <w:rPr>
                <w:sz w:val="16"/>
              </w:rPr>
              <w:t>2024-12-04</w:t>
            </w:r>
          </w:p>
        </w:tc>
        <w:tc>
          <w:tcPr>
            <w:tcW w:type="dxa" w:w="1041"/>
          </w:tcPr>
          <w:p>
            <w:pPr>
              <w:spacing w:after="0"/>
              <w:jc w:val="left"/>
            </w:pPr>
            <w:r>
              <w:rPr>
                <w:sz w:val="16"/>
              </w:rPr>
              <w:t>2029-12-03</w:t>
            </w:r>
          </w:p>
        </w:tc>
        <w:tc>
          <w:tcPr>
            <w:tcW w:type="dxa" w:w="898"/>
          </w:tcPr>
          <w:p>
            <w:pPr>
              <w:spacing w:after="0"/>
              <w:jc w:val="right"/>
            </w:pPr>
            <w:r>
              <w:rPr>
                <w:sz w:val="16"/>
              </w:rPr>
              <w:t>1,160</w:t>
            </w:r>
          </w:p>
        </w:tc>
        <w:tc>
          <w:tcPr>
            <w:tcW w:type="dxa" w:w="2750"/>
          </w:tcPr>
          <w:p>
            <w:pPr>
              <w:spacing w:after="0"/>
              <w:jc w:val="left"/>
            </w:pPr>
            <w:r>
              <w:rPr>
                <w:sz w:val="16"/>
              </w:rPr>
              <w:t>this jurisdiction approved 2024-12-13</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7"/>
        <w:gridCol w:w="1037"/>
        <w:gridCol w:w="1400"/>
        <w:gridCol w:w="1400"/>
        <w:gridCol w:w="1126"/>
        <w:gridCol w:w="1126"/>
        <w:gridCol w:w="1505"/>
        <w:gridCol w:w="1166"/>
        <w:gridCol w:w="1601"/>
        <w:gridCol w:w="3065"/>
      </w:tblGrid>
      <w:tr>
        <w:trPr>
          <w:cantSplit/>
          <w:tblHeader/>
        </w:trPr>
        <w:tc>
          <w:tcPr>
            <w:tcW w:type="dxa" w:w="68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00"/>
            <w:shd w:val="clear" w:color="auto" w:fill="E8E8E8"/>
          </w:tcPr>
          <w:p>
            <w:pPr>
              <w:spacing w:after="0"/>
              <w:jc w:val="left"/>
            </w:pPr>
            <w:r>
              <w:rPr>
                <w:b/>
                <w:sz w:val="16"/>
              </w:rPr>
              <w:t>NRI risk rating</w:t>
            </w:r>
          </w:p>
        </w:tc>
        <w:tc>
          <w:tcPr>
            <w:tcW w:type="dxa" w:w="1400"/>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0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6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0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065"/>
            <w:shd w:val="clear" w:color="auto" w:fill="E8E8E8"/>
          </w:tcPr>
          <w:p>
            <w:pPr>
              <w:spacing w:after="0"/>
              <w:jc w:val="left"/>
            </w:pPr>
            <w:r>
              <w:rPr>
                <w:b/>
                <w:sz w:val="16"/>
              </w:rPr>
              <w:t>Storm Events coverage note</w:t>
            </w:r>
          </w:p>
        </w:tc>
      </w:tr>
      <w:tr>
        <w:trPr>
          <w:cantSplit/>
        </w:trPr>
        <w:tc>
          <w:tcPr>
            <w:tcW w:type="dxa" w:w="687"/>
          </w:tcPr>
          <w:p>
            <w:pPr>
              <w:spacing w:after="0"/>
              <w:jc w:val="right"/>
            </w:pPr>
            <w:r>
              <w:rPr>
                <w:sz w:val="16"/>
              </w:rPr>
              <w:t>1</w:t>
            </w:r>
          </w:p>
        </w:tc>
        <w:tc>
          <w:tcPr>
            <w:tcW w:type="dxa" w:w="1037"/>
          </w:tcPr>
          <w:p>
            <w:pPr>
              <w:spacing w:after="0"/>
              <w:jc w:val="left"/>
            </w:pPr>
            <w:r>
              <w:rPr>
                <w:sz w:val="16"/>
              </w:rPr>
              <w:t>Inland Flooding</w:t>
            </w:r>
          </w:p>
        </w:tc>
        <w:tc>
          <w:tcPr>
            <w:tcW w:type="dxa" w:w="1400"/>
          </w:tcPr>
          <w:p>
            <w:pPr>
              <w:spacing w:after="0"/>
              <w:jc w:val="left"/>
            </w:pPr>
            <w:r>
              <w:rPr>
                <w:sz w:val="16"/>
              </w:rPr>
              <w:t>Relatively Moderate</w:t>
            </w:r>
          </w:p>
        </w:tc>
        <w:tc>
          <w:tcPr>
            <w:tcW w:type="dxa" w:w="1400"/>
          </w:tcPr>
          <w:p>
            <w:pPr>
              <w:spacing w:after="0"/>
              <w:jc w:val="left"/>
            </w:pPr>
            <w:r>
              <w:rPr>
                <w:sz w:val="16"/>
              </w:rPr>
              <w:t>Relatively Moderate</w:t>
            </w:r>
          </w:p>
        </w:tc>
        <w:tc>
          <w:tcPr>
            <w:tcW w:type="dxa" w:w="1126"/>
          </w:tcPr>
          <w:p>
            <w:pPr>
              <w:spacing w:after="0"/>
              <w:jc w:val="right"/>
            </w:pPr>
            <w:r>
              <w:rPr>
                <w:sz w:val="16"/>
              </w:rPr>
              <w:t>$46,690,864</w:t>
            </w:r>
          </w:p>
        </w:tc>
        <w:tc>
          <w:tcPr>
            <w:tcW w:type="dxa" w:w="1126"/>
          </w:tcPr>
          <w:p>
            <w:pPr>
              <w:spacing w:after="0"/>
              <w:jc w:val="right"/>
            </w:pPr>
            <w:r>
              <w:rPr>
                <w:sz w:val="16"/>
              </w:rPr>
              <w:t>$23,279</w:t>
            </w:r>
          </w:p>
        </w:tc>
        <w:tc>
          <w:tcPr>
            <w:tcW w:type="dxa" w:w="1505"/>
          </w:tcPr>
          <w:p>
            <w:pPr>
              <w:spacing w:after="0"/>
              <w:jc w:val="right"/>
            </w:pPr>
            <w:r>
              <w:rPr>
                <w:sz w:val="16"/>
              </w:rPr>
              <w:t>$2,084,082</w:t>
            </w:r>
          </w:p>
        </w:tc>
        <w:tc>
          <w:tcPr>
            <w:tcW w:type="dxa" w:w="1166"/>
          </w:tcPr>
          <w:p>
            <w:pPr>
              <w:spacing w:after="0"/>
              <w:jc w:val="right"/>
            </w:pPr>
            <w:r>
              <w:rPr>
                <w:sz w:val="16"/>
              </w:rPr>
              <w:t>$48,798,225</w:t>
            </w:r>
          </w:p>
        </w:tc>
        <w:tc>
          <w:tcPr>
            <w:tcW w:type="dxa" w:w="1601"/>
          </w:tcPr>
          <w:p>
            <w:pPr>
              <w:spacing w:after="0"/>
              <w:jc w:val="right"/>
            </w:pPr>
            <w:r>
              <w:rPr>
                <w:sz w:val="16"/>
              </w:rPr>
              <w:t>229</w:t>
            </w:r>
          </w:p>
        </w:tc>
        <w:tc>
          <w:tcPr>
            <w:tcW w:type="dxa" w:w="3065"/>
          </w:tcPr>
          <w:p>
            <w:pPr>
              <w:spacing w:after="0"/>
              <w:jc w:val="left"/>
            </w:pPr>
          </w:p>
        </w:tc>
      </w:tr>
      <w:tr>
        <w:trPr>
          <w:cantSplit/>
        </w:trPr>
        <w:tc>
          <w:tcPr>
            <w:tcW w:type="dxa" w:w="687"/>
          </w:tcPr>
          <w:p>
            <w:pPr>
              <w:spacing w:after="0"/>
              <w:jc w:val="right"/>
            </w:pPr>
            <w:r>
              <w:rPr>
                <w:sz w:val="16"/>
              </w:rPr>
              <w:t>2</w:t>
            </w:r>
          </w:p>
        </w:tc>
        <w:tc>
          <w:tcPr>
            <w:tcW w:type="dxa" w:w="1037"/>
          </w:tcPr>
          <w:p>
            <w:pPr>
              <w:spacing w:after="0"/>
              <w:jc w:val="left"/>
            </w:pPr>
            <w:r>
              <w:rPr>
                <w:sz w:val="16"/>
              </w:rPr>
              <w:t>Tornado</w:t>
            </w:r>
          </w:p>
        </w:tc>
        <w:tc>
          <w:tcPr>
            <w:tcW w:type="dxa" w:w="1400"/>
          </w:tcPr>
          <w:p>
            <w:pPr>
              <w:spacing w:after="0"/>
              <w:jc w:val="left"/>
            </w:pPr>
            <w:r>
              <w:rPr>
                <w:sz w:val="16"/>
              </w:rPr>
              <w:t>Relatively Moderate</w:t>
            </w:r>
          </w:p>
        </w:tc>
        <w:tc>
          <w:tcPr>
            <w:tcW w:type="dxa" w:w="1400"/>
          </w:tcPr>
          <w:p>
            <w:pPr>
              <w:spacing w:after="0"/>
              <w:jc w:val="left"/>
            </w:pPr>
            <w:r>
              <w:rPr>
                <w:sz w:val="16"/>
              </w:rPr>
              <w:t>Relatively Moderate</w:t>
            </w:r>
          </w:p>
        </w:tc>
        <w:tc>
          <w:tcPr>
            <w:tcW w:type="dxa" w:w="1126"/>
          </w:tcPr>
          <w:p>
            <w:pPr>
              <w:spacing w:after="0"/>
              <w:jc w:val="right"/>
            </w:pPr>
            <w:r>
              <w:rPr>
                <w:sz w:val="16"/>
              </w:rPr>
              <w:t>$841,570</w:t>
            </w:r>
          </w:p>
        </w:tc>
        <w:tc>
          <w:tcPr>
            <w:tcW w:type="dxa" w:w="1126"/>
          </w:tcPr>
          <w:p>
            <w:pPr>
              <w:spacing w:after="0"/>
              <w:jc w:val="right"/>
            </w:pPr>
            <w:r>
              <w:rPr>
                <w:sz w:val="16"/>
              </w:rPr>
              <w:t>$399</w:t>
            </w:r>
          </w:p>
        </w:tc>
        <w:tc>
          <w:tcPr>
            <w:tcW w:type="dxa" w:w="1505"/>
          </w:tcPr>
          <w:p>
            <w:pPr>
              <w:spacing w:after="0"/>
              <w:jc w:val="right"/>
            </w:pPr>
            <w:r>
              <w:rPr>
                <w:sz w:val="16"/>
              </w:rPr>
              <w:t>$3,440,757</w:t>
            </w:r>
          </w:p>
        </w:tc>
        <w:tc>
          <w:tcPr>
            <w:tcW w:type="dxa" w:w="1166"/>
          </w:tcPr>
          <w:p>
            <w:pPr>
              <w:spacing w:after="0"/>
              <w:jc w:val="right"/>
            </w:pPr>
            <w:r>
              <w:rPr>
                <w:sz w:val="16"/>
              </w:rPr>
              <w:t>$4,282,725</w:t>
            </w:r>
          </w:p>
        </w:tc>
        <w:tc>
          <w:tcPr>
            <w:tcW w:type="dxa" w:w="1601"/>
          </w:tcPr>
          <w:p>
            <w:pPr>
              <w:spacing w:after="0"/>
              <w:jc w:val="right"/>
            </w:pPr>
            <w:r>
              <w:rPr>
                <w:sz w:val="16"/>
              </w:rPr>
              <w:t>9</w:t>
            </w:r>
          </w:p>
        </w:tc>
        <w:tc>
          <w:tcPr>
            <w:tcW w:type="dxa" w:w="3065"/>
          </w:tcPr>
          <w:p>
            <w:pPr>
              <w:spacing w:after="0"/>
              <w:jc w:val="left"/>
            </w:pPr>
          </w:p>
        </w:tc>
      </w:tr>
      <w:tr>
        <w:trPr>
          <w:cantSplit/>
        </w:trPr>
        <w:tc>
          <w:tcPr>
            <w:tcW w:type="dxa" w:w="687"/>
          </w:tcPr>
          <w:p>
            <w:pPr>
              <w:spacing w:after="0"/>
              <w:jc w:val="right"/>
            </w:pPr>
            <w:r>
              <w:rPr>
                <w:sz w:val="16"/>
              </w:rPr>
              <w:t>3</w:t>
            </w:r>
          </w:p>
        </w:tc>
        <w:tc>
          <w:tcPr>
            <w:tcW w:type="dxa" w:w="1037"/>
          </w:tcPr>
          <w:p>
            <w:pPr>
              <w:spacing w:after="0"/>
              <w:jc w:val="left"/>
            </w:pPr>
            <w:r>
              <w:rPr>
                <w:sz w:val="16"/>
              </w:rPr>
              <w:t>Cold Wave</w:t>
            </w:r>
          </w:p>
        </w:tc>
        <w:tc>
          <w:tcPr>
            <w:tcW w:type="dxa" w:w="1400"/>
          </w:tcPr>
          <w:p>
            <w:pPr>
              <w:spacing w:after="0"/>
              <w:jc w:val="left"/>
            </w:pPr>
            <w:r>
              <w:rPr>
                <w:sz w:val="16"/>
              </w:rPr>
              <w:t>Relatively Moderate</w:t>
            </w:r>
          </w:p>
        </w:tc>
        <w:tc>
          <w:tcPr>
            <w:tcW w:type="dxa" w:w="1400"/>
          </w:tcPr>
          <w:p>
            <w:pPr>
              <w:spacing w:after="0"/>
              <w:jc w:val="left"/>
            </w:pPr>
            <w:r>
              <w:rPr>
                <w:sz w:val="16"/>
              </w:rPr>
              <w:t>Relatively Moderate</w:t>
            </w:r>
          </w:p>
        </w:tc>
        <w:tc>
          <w:tcPr>
            <w:tcW w:type="dxa" w:w="1126"/>
          </w:tcPr>
          <w:p>
            <w:pPr>
              <w:spacing w:after="0"/>
              <w:jc w:val="right"/>
            </w:pPr>
            <w:r>
              <w:rPr>
                <w:sz w:val="16"/>
              </w:rPr>
              <w:t>$2,319</w:t>
            </w:r>
          </w:p>
        </w:tc>
        <w:tc>
          <w:tcPr>
            <w:tcW w:type="dxa" w:w="1126"/>
          </w:tcPr>
          <w:p>
            <w:pPr>
              <w:spacing w:after="0"/>
              <w:jc w:val="right"/>
            </w:pPr>
            <w:r>
              <w:rPr>
                <w:sz w:val="16"/>
              </w:rPr>
              <w:t>$12,231</w:t>
            </w:r>
          </w:p>
        </w:tc>
        <w:tc>
          <w:tcPr>
            <w:tcW w:type="dxa" w:w="1505"/>
          </w:tcPr>
          <w:p>
            <w:pPr>
              <w:spacing w:after="0"/>
              <w:jc w:val="right"/>
            </w:pPr>
            <w:r>
              <w:rPr>
                <w:sz w:val="16"/>
              </w:rPr>
              <w:t>$2,035,232</w:t>
            </w:r>
          </w:p>
        </w:tc>
        <w:tc>
          <w:tcPr>
            <w:tcW w:type="dxa" w:w="1166"/>
          </w:tcPr>
          <w:p>
            <w:pPr>
              <w:spacing w:after="0"/>
              <w:jc w:val="right"/>
            </w:pPr>
            <w:r>
              <w:rPr>
                <w:sz w:val="16"/>
              </w:rPr>
              <w:t>$2,049,782</w:t>
            </w:r>
          </w:p>
        </w:tc>
        <w:tc>
          <w:tcPr>
            <w:tcW w:type="dxa" w:w="1601"/>
          </w:tcPr>
          <w:p>
            <w:pPr>
              <w:spacing w:after="0"/>
              <w:jc w:val="right"/>
            </w:pPr>
            <w:r>
              <w:rPr>
                <w:sz w:val="16"/>
              </w:rPr>
              <w:t>19</w:t>
            </w:r>
          </w:p>
        </w:tc>
        <w:tc>
          <w:tcPr>
            <w:tcW w:type="dxa" w:w="3065"/>
          </w:tcPr>
          <w:p>
            <w:pPr>
              <w:spacing w:after="0"/>
              <w:jc w:val="left"/>
            </w:pPr>
          </w:p>
        </w:tc>
      </w:tr>
      <w:tr>
        <w:trPr>
          <w:cantSplit/>
        </w:trPr>
        <w:tc>
          <w:tcPr>
            <w:tcW w:type="dxa" w:w="687"/>
          </w:tcPr>
          <w:p>
            <w:pPr>
              <w:spacing w:after="0"/>
              <w:jc w:val="right"/>
            </w:pPr>
            <w:r>
              <w:rPr>
                <w:sz w:val="16"/>
              </w:rPr>
              <w:t>4</w:t>
            </w:r>
          </w:p>
        </w:tc>
        <w:tc>
          <w:tcPr>
            <w:tcW w:type="dxa" w:w="1037"/>
          </w:tcPr>
          <w:p>
            <w:pPr>
              <w:spacing w:after="0"/>
              <w:jc w:val="left"/>
            </w:pPr>
            <w:r>
              <w:rPr>
                <w:sz w:val="16"/>
              </w:rPr>
              <w:t>Hurricane</w:t>
            </w:r>
          </w:p>
        </w:tc>
        <w:tc>
          <w:tcPr>
            <w:tcW w:type="dxa" w:w="1400"/>
          </w:tcPr>
          <w:p>
            <w:pPr>
              <w:spacing w:after="0"/>
              <w:jc w:val="left"/>
            </w:pPr>
            <w:r>
              <w:rPr>
                <w:sz w:val="16"/>
              </w:rPr>
              <w:t>Relatively Low</w:t>
            </w:r>
          </w:p>
        </w:tc>
        <w:tc>
          <w:tcPr>
            <w:tcW w:type="dxa" w:w="1400"/>
          </w:tcPr>
          <w:p>
            <w:pPr>
              <w:spacing w:after="0"/>
              <w:jc w:val="left"/>
            </w:pPr>
            <w:r>
              <w:rPr>
                <w:sz w:val="16"/>
              </w:rPr>
              <w:t>Relatively Low</w:t>
            </w:r>
          </w:p>
        </w:tc>
        <w:tc>
          <w:tcPr>
            <w:tcW w:type="dxa" w:w="1126"/>
          </w:tcPr>
          <w:p>
            <w:pPr>
              <w:spacing w:after="0"/>
              <w:jc w:val="right"/>
            </w:pPr>
            <w:r>
              <w:rPr>
                <w:sz w:val="16"/>
              </w:rPr>
              <w:t>$1,190,695</w:t>
            </w:r>
          </w:p>
        </w:tc>
        <w:tc>
          <w:tcPr>
            <w:tcW w:type="dxa" w:w="1126"/>
          </w:tcPr>
          <w:p>
            <w:pPr>
              <w:spacing w:after="0"/>
              <w:jc w:val="right"/>
            </w:pPr>
            <w:r>
              <w:rPr>
                <w:sz w:val="16"/>
              </w:rPr>
              <w:t>$23,840</w:t>
            </w:r>
          </w:p>
        </w:tc>
        <w:tc>
          <w:tcPr>
            <w:tcW w:type="dxa" w:w="1505"/>
          </w:tcPr>
          <w:p>
            <w:pPr>
              <w:spacing w:after="0"/>
              <w:jc w:val="right"/>
            </w:pPr>
            <w:r>
              <w:rPr>
                <w:sz w:val="16"/>
              </w:rPr>
              <w:t>$65,368</w:t>
            </w:r>
          </w:p>
        </w:tc>
        <w:tc>
          <w:tcPr>
            <w:tcW w:type="dxa" w:w="1166"/>
          </w:tcPr>
          <w:p>
            <w:pPr>
              <w:spacing w:after="0"/>
              <w:jc w:val="right"/>
            </w:pPr>
            <w:r>
              <w:rPr>
                <w:sz w:val="16"/>
              </w:rPr>
              <w:t>$1,279,904</w:t>
            </w:r>
          </w:p>
        </w:tc>
        <w:tc>
          <w:tcPr>
            <w:tcW w:type="dxa" w:w="1601"/>
          </w:tcPr>
          <w:p>
            <w:pPr>
              <w:spacing w:after="0"/>
              <w:jc w:val="right"/>
            </w:pPr>
            <w:r>
              <w:rPr>
                <w:sz w:val="16"/>
              </w:rPr>
              <w:t>0</w:t>
            </w:r>
          </w:p>
        </w:tc>
        <w:tc>
          <w:tcPr>
            <w:tcW w:type="dxa" w:w="3065"/>
          </w:tcPr>
          <w:p>
            <w:pPr>
              <w:spacing w:after="0"/>
              <w:jc w:val="left"/>
            </w:pPr>
            <w:r>
              <w:rPr>
                <w:sz w:val="16"/>
              </w:rPr>
              <w:t>Declared 6 times; no Storm Events record of this type.</w:t>
            </w:r>
          </w:p>
        </w:tc>
      </w:tr>
      <w:tr>
        <w:trPr>
          <w:cantSplit/>
        </w:trPr>
        <w:tc>
          <w:tcPr>
            <w:tcW w:type="dxa" w:w="687"/>
          </w:tcPr>
          <w:p>
            <w:pPr>
              <w:spacing w:after="0"/>
              <w:jc w:val="right"/>
            </w:pPr>
            <w:r>
              <w:rPr>
                <w:sz w:val="16"/>
              </w:rPr>
              <w:t>5</w:t>
            </w:r>
          </w:p>
        </w:tc>
        <w:tc>
          <w:tcPr>
            <w:tcW w:type="dxa" w:w="1037"/>
          </w:tcPr>
          <w:p>
            <w:pPr>
              <w:spacing w:after="0"/>
              <w:jc w:val="left"/>
            </w:pPr>
            <w:r>
              <w:rPr>
                <w:sz w:val="16"/>
              </w:rPr>
              <w:t>Heat Wave</w:t>
            </w:r>
          </w:p>
        </w:tc>
        <w:tc>
          <w:tcPr>
            <w:tcW w:type="dxa" w:w="1400"/>
          </w:tcPr>
          <w:p>
            <w:pPr>
              <w:spacing w:after="0"/>
              <w:jc w:val="left"/>
            </w:pPr>
            <w:r>
              <w:rPr>
                <w:sz w:val="16"/>
              </w:rPr>
              <w:t>Relatively Low</w:t>
            </w:r>
          </w:p>
        </w:tc>
        <w:tc>
          <w:tcPr>
            <w:tcW w:type="dxa" w:w="1400"/>
          </w:tcPr>
          <w:p>
            <w:pPr>
              <w:spacing w:after="0"/>
              <w:jc w:val="left"/>
            </w:pPr>
            <w:r>
              <w:rPr>
                <w:sz w:val="16"/>
              </w:rPr>
              <w:t>Relatively Low</w:t>
            </w:r>
          </w:p>
        </w:tc>
        <w:tc>
          <w:tcPr>
            <w:tcW w:type="dxa" w:w="1126"/>
          </w:tcPr>
          <w:p>
            <w:pPr>
              <w:spacing w:after="0"/>
              <w:jc w:val="right"/>
            </w:pPr>
            <w:r>
              <w:rPr>
                <w:sz w:val="16"/>
              </w:rPr>
              <w:t>$1</w:t>
            </w:r>
          </w:p>
        </w:tc>
        <w:tc>
          <w:tcPr>
            <w:tcW w:type="dxa" w:w="1126"/>
          </w:tcPr>
          <w:p>
            <w:pPr>
              <w:spacing w:after="0"/>
              <w:jc w:val="right"/>
            </w:pPr>
            <w:r>
              <w:rPr>
                <w:sz w:val="16"/>
              </w:rPr>
              <w:t>$2,693</w:t>
            </w:r>
          </w:p>
        </w:tc>
        <w:tc>
          <w:tcPr>
            <w:tcW w:type="dxa" w:w="1505"/>
          </w:tcPr>
          <w:p>
            <w:pPr>
              <w:spacing w:after="0"/>
              <w:jc w:val="right"/>
            </w:pPr>
            <w:r>
              <w:rPr>
                <w:sz w:val="16"/>
              </w:rPr>
              <w:t>$825,181</w:t>
            </w:r>
          </w:p>
        </w:tc>
        <w:tc>
          <w:tcPr>
            <w:tcW w:type="dxa" w:w="1166"/>
          </w:tcPr>
          <w:p>
            <w:pPr>
              <w:spacing w:after="0"/>
              <w:jc w:val="right"/>
            </w:pPr>
            <w:r>
              <w:rPr>
                <w:sz w:val="16"/>
              </w:rPr>
              <w:t>$827,875</w:t>
            </w:r>
          </w:p>
        </w:tc>
        <w:tc>
          <w:tcPr>
            <w:tcW w:type="dxa" w:w="1601"/>
          </w:tcPr>
          <w:p>
            <w:pPr>
              <w:spacing w:after="0"/>
              <w:jc w:val="right"/>
            </w:pPr>
            <w:r>
              <w:rPr>
                <w:sz w:val="16"/>
              </w:rPr>
              <w:t>5</w:t>
            </w:r>
          </w:p>
        </w:tc>
        <w:tc>
          <w:tcPr>
            <w:tcW w:type="dxa" w:w="3065"/>
          </w:tcPr>
          <w:p>
            <w:pPr>
              <w:spacing w:after="0"/>
              <w:jc w:val="left"/>
            </w:pPr>
          </w:p>
        </w:tc>
      </w:tr>
      <w:tr>
        <w:trPr>
          <w:cantSplit/>
        </w:trPr>
        <w:tc>
          <w:tcPr>
            <w:tcW w:type="dxa" w:w="687"/>
          </w:tcPr>
          <w:p>
            <w:pPr>
              <w:spacing w:after="0"/>
              <w:jc w:val="right"/>
            </w:pPr>
            <w:r>
              <w:rPr>
                <w:sz w:val="16"/>
              </w:rPr>
              <w:t>6</w:t>
            </w:r>
          </w:p>
        </w:tc>
        <w:tc>
          <w:tcPr>
            <w:tcW w:type="dxa" w:w="1037"/>
          </w:tcPr>
          <w:p>
            <w:pPr>
              <w:spacing w:after="0"/>
              <w:jc w:val="left"/>
            </w:pPr>
            <w:r>
              <w:rPr>
                <w:sz w:val="16"/>
              </w:rPr>
              <w:t>Lightning</w:t>
            </w:r>
          </w:p>
        </w:tc>
        <w:tc>
          <w:tcPr>
            <w:tcW w:type="dxa" w:w="1400"/>
          </w:tcPr>
          <w:p>
            <w:pPr>
              <w:spacing w:after="0"/>
              <w:jc w:val="left"/>
            </w:pPr>
            <w:r>
              <w:rPr>
                <w:sz w:val="16"/>
              </w:rPr>
              <w:t>Relatively High</w:t>
            </w:r>
          </w:p>
        </w:tc>
        <w:tc>
          <w:tcPr>
            <w:tcW w:type="dxa" w:w="1400"/>
          </w:tcPr>
          <w:p>
            <w:pPr>
              <w:spacing w:after="0"/>
              <w:jc w:val="left"/>
            </w:pPr>
            <w:r>
              <w:rPr>
                <w:sz w:val="16"/>
              </w:rPr>
              <w:t>Relatively Moderate</w:t>
            </w:r>
          </w:p>
        </w:tc>
        <w:tc>
          <w:tcPr>
            <w:tcW w:type="dxa" w:w="1126"/>
          </w:tcPr>
          <w:p>
            <w:pPr>
              <w:spacing w:after="0"/>
              <w:jc w:val="right"/>
            </w:pPr>
            <w:r>
              <w:rPr>
                <w:sz w:val="16"/>
              </w:rPr>
              <w:t>$12,512</w:t>
            </w:r>
          </w:p>
        </w:tc>
        <w:tc>
          <w:tcPr>
            <w:tcW w:type="dxa" w:w="1126"/>
          </w:tcPr>
          <w:p>
            <w:pPr>
              <w:spacing w:after="0"/>
              <w:jc w:val="right"/>
            </w:pPr>
            <w:r>
              <w:rPr>
                <w:sz w:val="16"/>
              </w:rPr>
              <w:t>n/a</w:t>
            </w:r>
          </w:p>
        </w:tc>
        <w:tc>
          <w:tcPr>
            <w:tcW w:type="dxa" w:w="1505"/>
          </w:tcPr>
          <w:p>
            <w:pPr>
              <w:spacing w:after="0"/>
              <w:jc w:val="right"/>
            </w:pPr>
            <w:r>
              <w:rPr>
                <w:sz w:val="16"/>
              </w:rPr>
              <w:t>$782,494</w:t>
            </w:r>
          </w:p>
        </w:tc>
        <w:tc>
          <w:tcPr>
            <w:tcW w:type="dxa" w:w="1166"/>
          </w:tcPr>
          <w:p>
            <w:pPr>
              <w:spacing w:after="0"/>
              <w:jc w:val="right"/>
            </w:pPr>
            <w:r>
              <w:rPr>
                <w:sz w:val="16"/>
              </w:rPr>
              <w:t>$795,007</w:t>
            </w:r>
          </w:p>
        </w:tc>
        <w:tc>
          <w:tcPr>
            <w:tcW w:type="dxa" w:w="1601"/>
          </w:tcPr>
          <w:p>
            <w:pPr>
              <w:spacing w:after="0"/>
              <w:jc w:val="right"/>
            </w:pPr>
            <w:r>
              <w:rPr>
                <w:sz w:val="16"/>
              </w:rPr>
              <w:t>19</w:t>
            </w:r>
          </w:p>
        </w:tc>
        <w:tc>
          <w:tcPr>
            <w:tcW w:type="dxa" w:w="3065"/>
          </w:tcPr>
          <w:p>
            <w:pPr>
              <w:spacing w:after="0"/>
              <w:jc w:val="left"/>
            </w:pPr>
          </w:p>
        </w:tc>
      </w:tr>
      <w:tr>
        <w:trPr>
          <w:cantSplit/>
        </w:trPr>
        <w:tc>
          <w:tcPr>
            <w:tcW w:type="dxa" w:w="687"/>
          </w:tcPr>
          <w:p>
            <w:pPr>
              <w:spacing w:after="0"/>
              <w:jc w:val="right"/>
            </w:pPr>
            <w:r>
              <w:rPr>
                <w:sz w:val="16"/>
              </w:rPr>
              <w:t>7</w:t>
            </w:r>
          </w:p>
        </w:tc>
        <w:tc>
          <w:tcPr>
            <w:tcW w:type="dxa" w:w="1037"/>
          </w:tcPr>
          <w:p>
            <w:pPr>
              <w:spacing w:after="0"/>
              <w:jc w:val="left"/>
            </w:pPr>
            <w:r>
              <w:rPr>
                <w:sz w:val="16"/>
              </w:rPr>
              <w:t>Earthquake</w:t>
            </w:r>
          </w:p>
        </w:tc>
        <w:tc>
          <w:tcPr>
            <w:tcW w:type="dxa" w:w="1400"/>
          </w:tcPr>
          <w:p>
            <w:pPr>
              <w:spacing w:after="0"/>
              <w:jc w:val="left"/>
            </w:pPr>
            <w:r>
              <w:rPr>
                <w:sz w:val="16"/>
              </w:rPr>
              <w:t>Relatively Low</w:t>
            </w:r>
          </w:p>
        </w:tc>
        <w:tc>
          <w:tcPr>
            <w:tcW w:type="dxa" w:w="1400"/>
          </w:tcPr>
          <w:p>
            <w:pPr>
              <w:spacing w:after="0"/>
              <w:jc w:val="left"/>
            </w:pPr>
            <w:r>
              <w:rPr>
                <w:sz w:val="16"/>
              </w:rPr>
              <w:t>Relatively Low</w:t>
            </w:r>
          </w:p>
        </w:tc>
        <w:tc>
          <w:tcPr>
            <w:tcW w:type="dxa" w:w="1126"/>
          </w:tcPr>
          <w:p>
            <w:pPr>
              <w:spacing w:after="0"/>
              <w:jc w:val="right"/>
            </w:pPr>
            <w:r>
              <w:rPr>
                <w:sz w:val="16"/>
              </w:rPr>
              <w:t>$528,329</w:t>
            </w:r>
          </w:p>
        </w:tc>
        <w:tc>
          <w:tcPr>
            <w:tcW w:type="dxa" w:w="1126"/>
          </w:tcPr>
          <w:p>
            <w:pPr>
              <w:spacing w:after="0"/>
              <w:jc w:val="right"/>
            </w:pPr>
            <w:r>
              <w:rPr>
                <w:sz w:val="16"/>
              </w:rPr>
              <w:t>n/a</w:t>
            </w:r>
          </w:p>
        </w:tc>
        <w:tc>
          <w:tcPr>
            <w:tcW w:type="dxa" w:w="1505"/>
          </w:tcPr>
          <w:p>
            <w:pPr>
              <w:spacing w:after="0"/>
              <w:jc w:val="right"/>
            </w:pPr>
            <w:r>
              <w:rPr>
                <w:sz w:val="16"/>
              </w:rPr>
              <w:t>$121,396</w:t>
            </w:r>
          </w:p>
        </w:tc>
        <w:tc>
          <w:tcPr>
            <w:tcW w:type="dxa" w:w="1166"/>
          </w:tcPr>
          <w:p>
            <w:pPr>
              <w:spacing w:after="0"/>
              <w:jc w:val="right"/>
            </w:pPr>
            <w:r>
              <w:rPr>
                <w:sz w:val="16"/>
              </w:rPr>
              <w:t>$649,724</w:t>
            </w:r>
          </w:p>
        </w:tc>
        <w:tc>
          <w:tcPr>
            <w:tcW w:type="dxa" w:w="1601"/>
          </w:tcPr>
          <w:p>
            <w:pPr>
              <w:spacing w:after="0"/>
              <w:jc w:val="right"/>
            </w:pPr>
          </w:p>
        </w:tc>
        <w:tc>
          <w:tcPr>
            <w:tcW w:type="dxa" w:w="3065"/>
          </w:tcPr>
          <w:p>
            <w:pPr>
              <w:spacing w:after="0"/>
              <w:jc w:val="left"/>
            </w:pPr>
            <w:r>
              <w:rPr>
                <w:sz w:val="16"/>
              </w:rPr>
              <w:t>Storm Events does not record earthquakes.</w:t>
            </w:r>
          </w:p>
        </w:tc>
      </w:tr>
      <w:tr>
        <w:trPr>
          <w:cantSplit/>
        </w:trPr>
        <w:tc>
          <w:tcPr>
            <w:tcW w:type="dxa" w:w="687"/>
          </w:tcPr>
          <w:p>
            <w:pPr>
              <w:spacing w:after="0"/>
              <w:jc w:val="right"/>
            </w:pPr>
            <w:r>
              <w:rPr>
                <w:sz w:val="16"/>
              </w:rPr>
              <w:t>8</w:t>
            </w:r>
          </w:p>
        </w:tc>
        <w:tc>
          <w:tcPr>
            <w:tcW w:type="dxa" w:w="1037"/>
          </w:tcPr>
          <w:p>
            <w:pPr>
              <w:spacing w:after="0"/>
              <w:jc w:val="left"/>
            </w:pPr>
            <w:r>
              <w:rPr>
                <w:sz w:val="16"/>
              </w:rPr>
              <w:t>Strong Wind</w:t>
            </w:r>
          </w:p>
        </w:tc>
        <w:tc>
          <w:tcPr>
            <w:tcW w:type="dxa" w:w="1400"/>
          </w:tcPr>
          <w:p>
            <w:pPr>
              <w:spacing w:after="0"/>
              <w:jc w:val="left"/>
            </w:pPr>
            <w:r>
              <w:rPr>
                <w:sz w:val="16"/>
              </w:rPr>
              <w:t>Relatively Moderate</w:t>
            </w:r>
          </w:p>
        </w:tc>
        <w:tc>
          <w:tcPr>
            <w:tcW w:type="dxa" w:w="1400"/>
          </w:tcPr>
          <w:p>
            <w:pPr>
              <w:spacing w:after="0"/>
              <w:jc w:val="left"/>
            </w:pPr>
            <w:r>
              <w:rPr>
                <w:sz w:val="16"/>
              </w:rPr>
              <w:t>Relatively Moderate</w:t>
            </w:r>
          </w:p>
        </w:tc>
        <w:tc>
          <w:tcPr>
            <w:tcW w:type="dxa" w:w="1126"/>
          </w:tcPr>
          <w:p>
            <w:pPr>
              <w:spacing w:after="0"/>
              <w:jc w:val="right"/>
            </w:pPr>
            <w:r>
              <w:rPr>
                <w:sz w:val="16"/>
              </w:rPr>
              <w:t>$224,670</w:t>
            </w:r>
          </w:p>
        </w:tc>
        <w:tc>
          <w:tcPr>
            <w:tcW w:type="dxa" w:w="1126"/>
          </w:tcPr>
          <w:p>
            <w:pPr>
              <w:spacing w:after="0"/>
              <w:jc w:val="right"/>
            </w:pPr>
            <w:r>
              <w:rPr>
                <w:sz w:val="16"/>
              </w:rPr>
              <w:t>$671</w:t>
            </w:r>
          </w:p>
        </w:tc>
        <w:tc>
          <w:tcPr>
            <w:tcW w:type="dxa" w:w="1505"/>
          </w:tcPr>
          <w:p>
            <w:pPr>
              <w:spacing w:after="0"/>
              <w:jc w:val="right"/>
            </w:pPr>
            <w:r>
              <w:rPr>
                <w:sz w:val="16"/>
              </w:rPr>
              <w:t>$338,854</w:t>
            </w:r>
          </w:p>
        </w:tc>
        <w:tc>
          <w:tcPr>
            <w:tcW w:type="dxa" w:w="1166"/>
          </w:tcPr>
          <w:p>
            <w:pPr>
              <w:spacing w:after="0"/>
              <w:jc w:val="right"/>
            </w:pPr>
            <w:r>
              <w:rPr>
                <w:sz w:val="16"/>
              </w:rPr>
              <w:t>$564,195</w:t>
            </w:r>
          </w:p>
        </w:tc>
        <w:tc>
          <w:tcPr>
            <w:tcW w:type="dxa" w:w="1601"/>
          </w:tcPr>
          <w:p>
            <w:pPr>
              <w:spacing w:after="0"/>
              <w:jc w:val="right"/>
            </w:pPr>
            <w:r>
              <w:rPr>
                <w:sz w:val="16"/>
              </w:rPr>
              <w:t>503</w:t>
            </w:r>
          </w:p>
        </w:tc>
        <w:tc>
          <w:tcPr>
            <w:tcW w:type="dxa" w:w="3065"/>
          </w:tcPr>
          <w:p>
            <w:pPr>
              <w:spacing w:after="0"/>
              <w:jc w:val="left"/>
            </w:pPr>
            <w:r>
              <w:rPr>
                <w:sz w:val="16"/>
              </w:rPr>
              <w:t>Includes 14 High Wind and 3 Strong Wind records (NOAA non-thunderstorm wind types, outside NRI's Strong Wind definition).</w:t>
            </w:r>
          </w:p>
        </w:tc>
      </w:tr>
      <w:tr>
        <w:trPr>
          <w:cantSplit/>
        </w:trPr>
        <w:tc>
          <w:tcPr>
            <w:tcW w:type="dxa" w:w="687"/>
          </w:tcPr>
          <w:p>
            <w:pPr>
              <w:spacing w:after="0"/>
              <w:jc w:val="right"/>
            </w:pPr>
            <w:r>
              <w:rPr>
                <w:sz w:val="16"/>
              </w:rPr>
              <w:t>9</w:t>
            </w:r>
          </w:p>
        </w:tc>
        <w:tc>
          <w:tcPr>
            <w:tcW w:type="dxa" w:w="1037"/>
          </w:tcPr>
          <w:p>
            <w:pPr>
              <w:spacing w:after="0"/>
              <w:jc w:val="left"/>
            </w:pPr>
            <w:r>
              <w:rPr>
                <w:sz w:val="16"/>
              </w:rPr>
              <w:t>Winter Weather</w:t>
            </w:r>
          </w:p>
        </w:tc>
        <w:tc>
          <w:tcPr>
            <w:tcW w:type="dxa" w:w="1400"/>
          </w:tcPr>
          <w:p>
            <w:pPr>
              <w:spacing w:after="0"/>
              <w:jc w:val="left"/>
            </w:pPr>
            <w:r>
              <w:rPr>
                <w:sz w:val="16"/>
              </w:rPr>
              <w:t>Relatively High</w:t>
            </w:r>
          </w:p>
        </w:tc>
        <w:tc>
          <w:tcPr>
            <w:tcW w:type="dxa" w:w="1400"/>
          </w:tcPr>
          <w:p>
            <w:pPr>
              <w:spacing w:after="0"/>
              <w:jc w:val="left"/>
            </w:pPr>
            <w:r>
              <w:rPr>
                <w:sz w:val="16"/>
              </w:rPr>
              <w:t>Relatively High</w:t>
            </w:r>
          </w:p>
        </w:tc>
        <w:tc>
          <w:tcPr>
            <w:tcW w:type="dxa" w:w="1126"/>
          </w:tcPr>
          <w:p>
            <w:pPr>
              <w:spacing w:after="0"/>
              <w:jc w:val="right"/>
            </w:pPr>
            <w:r>
              <w:rPr>
                <w:sz w:val="16"/>
              </w:rPr>
              <w:t>$26,869</w:t>
            </w:r>
          </w:p>
        </w:tc>
        <w:tc>
          <w:tcPr>
            <w:tcW w:type="dxa" w:w="1126"/>
          </w:tcPr>
          <w:p>
            <w:pPr>
              <w:spacing w:after="0"/>
              <w:jc w:val="right"/>
            </w:pPr>
            <w:r>
              <w:rPr>
                <w:sz w:val="16"/>
              </w:rPr>
              <w:t>$20</w:t>
            </w:r>
          </w:p>
        </w:tc>
        <w:tc>
          <w:tcPr>
            <w:tcW w:type="dxa" w:w="1505"/>
          </w:tcPr>
          <w:p>
            <w:pPr>
              <w:spacing w:after="0"/>
              <w:jc w:val="right"/>
            </w:pPr>
            <w:r>
              <w:rPr>
                <w:sz w:val="16"/>
              </w:rPr>
              <w:t>$350,247</w:t>
            </w:r>
          </w:p>
        </w:tc>
        <w:tc>
          <w:tcPr>
            <w:tcW w:type="dxa" w:w="1166"/>
          </w:tcPr>
          <w:p>
            <w:pPr>
              <w:spacing w:after="0"/>
              <w:jc w:val="right"/>
            </w:pPr>
            <w:r>
              <w:rPr>
                <w:sz w:val="16"/>
              </w:rPr>
              <w:t>$377,137</w:t>
            </w:r>
          </w:p>
        </w:tc>
        <w:tc>
          <w:tcPr>
            <w:tcW w:type="dxa" w:w="1601"/>
          </w:tcPr>
          <w:p>
            <w:pPr>
              <w:spacing w:after="0"/>
              <w:jc w:val="right"/>
            </w:pPr>
            <w:r>
              <w:rPr>
                <w:sz w:val="16"/>
              </w:rPr>
              <w:t>95</w:t>
            </w:r>
          </w:p>
        </w:tc>
        <w:tc>
          <w:tcPr>
            <w:tcW w:type="dxa" w:w="3065"/>
          </w:tcPr>
          <w:p>
            <w:pPr>
              <w:spacing w:after="0"/>
              <w:jc w:val="left"/>
            </w:pPr>
          </w:p>
        </w:tc>
      </w:tr>
      <w:tr>
        <w:trPr>
          <w:cantSplit/>
        </w:trPr>
        <w:tc>
          <w:tcPr>
            <w:tcW w:type="dxa" w:w="687"/>
          </w:tcPr>
          <w:p>
            <w:pPr>
              <w:spacing w:after="0"/>
              <w:jc w:val="right"/>
            </w:pPr>
            <w:r>
              <w:rPr>
                <w:sz w:val="16"/>
              </w:rPr>
              <w:t>10</w:t>
            </w:r>
          </w:p>
        </w:tc>
        <w:tc>
          <w:tcPr>
            <w:tcW w:type="dxa" w:w="1037"/>
          </w:tcPr>
          <w:p>
            <w:pPr>
              <w:spacing w:after="0"/>
              <w:jc w:val="left"/>
            </w:pPr>
            <w:r>
              <w:rPr>
                <w:sz w:val="16"/>
              </w:rPr>
              <w:t>Ice Storm</w:t>
            </w:r>
          </w:p>
        </w:tc>
        <w:tc>
          <w:tcPr>
            <w:tcW w:type="dxa" w:w="1400"/>
          </w:tcPr>
          <w:p>
            <w:pPr>
              <w:spacing w:after="0"/>
              <w:jc w:val="left"/>
            </w:pPr>
            <w:r>
              <w:rPr>
                <w:sz w:val="16"/>
              </w:rPr>
              <w:t>Relatively Moderate</w:t>
            </w:r>
          </w:p>
        </w:tc>
        <w:tc>
          <w:tcPr>
            <w:tcW w:type="dxa" w:w="1400"/>
          </w:tcPr>
          <w:p>
            <w:pPr>
              <w:spacing w:after="0"/>
              <w:jc w:val="left"/>
            </w:pPr>
            <w:r>
              <w:rPr>
                <w:sz w:val="16"/>
              </w:rPr>
              <w:t>Relatively Moderate</w:t>
            </w:r>
          </w:p>
        </w:tc>
        <w:tc>
          <w:tcPr>
            <w:tcW w:type="dxa" w:w="1126"/>
          </w:tcPr>
          <w:p>
            <w:pPr>
              <w:spacing w:after="0"/>
              <w:jc w:val="right"/>
            </w:pPr>
            <w:r>
              <w:rPr>
                <w:sz w:val="16"/>
              </w:rPr>
              <w:t>$211,362</w:t>
            </w:r>
          </w:p>
        </w:tc>
        <w:tc>
          <w:tcPr>
            <w:tcW w:type="dxa" w:w="1126"/>
          </w:tcPr>
          <w:p>
            <w:pPr>
              <w:spacing w:after="0"/>
              <w:jc w:val="right"/>
            </w:pPr>
            <w:r>
              <w:rPr>
                <w:sz w:val="16"/>
              </w:rPr>
              <w:t>n/a</w:t>
            </w:r>
          </w:p>
        </w:tc>
        <w:tc>
          <w:tcPr>
            <w:tcW w:type="dxa" w:w="1505"/>
          </w:tcPr>
          <w:p>
            <w:pPr>
              <w:spacing w:after="0"/>
              <w:jc w:val="right"/>
            </w:pPr>
            <w:r>
              <w:rPr>
                <w:sz w:val="16"/>
              </w:rPr>
              <w:t>$36,729</w:t>
            </w:r>
          </w:p>
        </w:tc>
        <w:tc>
          <w:tcPr>
            <w:tcW w:type="dxa" w:w="1166"/>
          </w:tcPr>
          <w:p>
            <w:pPr>
              <w:spacing w:after="0"/>
              <w:jc w:val="right"/>
            </w:pPr>
            <w:r>
              <w:rPr>
                <w:sz w:val="16"/>
              </w:rPr>
              <w:t>$248,091</w:t>
            </w:r>
          </w:p>
        </w:tc>
        <w:tc>
          <w:tcPr>
            <w:tcW w:type="dxa" w:w="1601"/>
          </w:tcPr>
          <w:p>
            <w:pPr>
              <w:spacing w:after="0"/>
              <w:jc w:val="right"/>
            </w:pPr>
            <w:r>
              <w:rPr>
                <w:sz w:val="16"/>
              </w:rPr>
              <w:t>5</w:t>
            </w:r>
          </w:p>
        </w:tc>
        <w:tc>
          <w:tcPr>
            <w:tcW w:type="dxa" w:w="3065"/>
          </w:tcPr>
          <w:p>
            <w:pPr>
              <w:spacing w:after="0"/>
              <w:jc w:val="left"/>
            </w:pPr>
          </w:p>
        </w:tc>
      </w:tr>
      <w:tr>
        <w:trPr>
          <w:cantSplit/>
        </w:trPr>
        <w:tc>
          <w:tcPr>
            <w:tcW w:type="dxa" w:w="687"/>
          </w:tcPr>
          <w:p>
            <w:pPr>
              <w:spacing w:after="0"/>
              <w:jc w:val="right"/>
            </w:pPr>
            <w:r>
              <w:rPr>
                <w:sz w:val="16"/>
              </w:rPr>
              <w:t>11</w:t>
            </w:r>
          </w:p>
        </w:tc>
        <w:tc>
          <w:tcPr>
            <w:tcW w:type="dxa" w:w="1037"/>
          </w:tcPr>
          <w:p>
            <w:pPr>
              <w:spacing w:after="0"/>
              <w:jc w:val="left"/>
            </w:pPr>
            <w:r>
              <w:rPr>
                <w:sz w:val="16"/>
              </w:rPr>
              <w:t>Hail</w:t>
            </w:r>
          </w:p>
        </w:tc>
        <w:tc>
          <w:tcPr>
            <w:tcW w:type="dxa" w:w="1400"/>
          </w:tcPr>
          <w:p>
            <w:pPr>
              <w:spacing w:after="0"/>
              <w:jc w:val="left"/>
            </w:pPr>
            <w:r>
              <w:rPr>
                <w:sz w:val="16"/>
              </w:rPr>
              <w:t>Relatively Low</w:t>
            </w:r>
          </w:p>
        </w:tc>
        <w:tc>
          <w:tcPr>
            <w:tcW w:type="dxa" w:w="1400"/>
          </w:tcPr>
          <w:p>
            <w:pPr>
              <w:spacing w:after="0"/>
              <w:jc w:val="left"/>
            </w:pPr>
            <w:r>
              <w:rPr>
                <w:sz w:val="16"/>
              </w:rPr>
              <w:t>Relatively Low</w:t>
            </w:r>
          </w:p>
        </w:tc>
        <w:tc>
          <w:tcPr>
            <w:tcW w:type="dxa" w:w="1126"/>
          </w:tcPr>
          <w:p>
            <w:pPr>
              <w:spacing w:after="0"/>
              <w:jc w:val="right"/>
            </w:pPr>
            <w:r>
              <w:rPr>
                <w:sz w:val="16"/>
              </w:rPr>
              <w:t>$39,933</w:t>
            </w:r>
          </w:p>
        </w:tc>
        <w:tc>
          <w:tcPr>
            <w:tcW w:type="dxa" w:w="1126"/>
          </w:tcPr>
          <w:p>
            <w:pPr>
              <w:spacing w:after="0"/>
              <w:jc w:val="right"/>
            </w:pPr>
            <w:r>
              <w:rPr>
                <w:sz w:val="16"/>
              </w:rPr>
              <w:t>$13,521</w:t>
            </w:r>
          </w:p>
        </w:tc>
        <w:tc>
          <w:tcPr>
            <w:tcW w:type="dxa" w:w="1505"/>
          </w:tcPr>
          <w:p>
            <w:pPr>
              <w:spacing w:after="0"/>
              <w:jc w:val="right"/>
            </w:pPr>
            <w:r>
              <w:rPr>
                <w:sz w:val="16"/>
              </w:rPr>
              <w:t>$171,141</w:t>
            </w:r>
          </w:p>
        </w:tc>
        <w:tc>
          <w:tcPr>
            <w:tcW w:type="dxa" w:w="1166"/>
          </w:tcPr>
          <w:p>
            <w:pPr>
              <w:spacing w:after="0"/>
              <w:jc w:val="right"/>
            </w:pPr>
            <w:r>
              <w:rPr>
                <w:sz w:val="16"/>
              </w:rPr>
              <w:t>$224,595</w:t>
            </w:r>
          </w:p>
        </w:tc>
        <w:tc>
          <w:tcPr>
            <w:tcW w:type="dxa" w:w="1601"/>
          </w:tcPr>
          <w:p>
            <w:pPr>
              <w:spacing w:after="0"/>
              <w:jc w:val="right"/>
            </w:pPr>
            <w:r>
              <w:rPr>
                <w:sz w:val="16"/>
              </w:rPr>
              <w:t>233</w:t>
            </w:r>
          </w:p>
        </w:tc>
        <w:tc>
          <w:tcPr>
            <w:tcW w:type="dxa" w:w="3065"/>
          </w:tcPr>
          <w:p>
            <w:pPr>
              <w:spacing w:after="0"/>
              <w:jc w:val="left"/>
            </w:pPr>
          </w:p>
        </w:tc>
      </w:tr>
      <w:tr>
        <w:trPr>
          <w:cantSplit/>
        </w:trPr>
        <w:tc>
          <w:tcPr>
            <w:tcW w:type="dxa" w:w="687"/>
          </w:tcPr>
          <w:p>
            <w:pPr>
              <w:spacing w:after="0"/>
              <w:jc w:val="right"/>
            </w:pPr>
            <w:r>
              <w:rPr>
                <w:sz w:val="16"/>
              </w:rPr>
              <w:t>12</w:t>
            </w:r>
          </w:p>
        </w:tc>
        <w:tc>
          <w:tcPr>
            <w:tcW w:type="dxa" w:w="1037"/>
          </w:tcPr>
          <w:p>
            <w:pPr>
              <w:spacing w:after="0"/>
              <w:jc w:val="left"/>
            </w:pPr>
            <w:r>
              <w:rPr>
                <w:sz w:val="16"/>
              </w:rPr>
              <w:t>Wildfire</w:t>
            </w:r>
          </w:p>
        </w:tc>
        <w:tc>
          <w:tcPr>
            <w:tcW w:type="dxa" w:w="1400"/>
          </w:tcPr>
          <w:p>
            <w:pPr>
              <w:spacing w:after="0"/>
              <w:jc w:val="left"/>
            </w:pPr>
            <w:r>
              <w:rPr>
                <w:sz w:val="16"/>
              </w:rPr>
              <w:t>Very Low</w:t>
            </w:r>
          </w:p>
        </w:tc>
        <w:tc>
          <w:tcPr>
            <w:tcW w:type="dxa" w:w="1400"/>
          </w:tcPr>
          <w:p>
            <w:pPr>
              <w:spacing w:after="0"/>
              <w:jc w:val="left"/>
            </w:pPr>
            <w:r>
              <w:rPr>
                <w:sz w:val="16"/>
              </w:rPr>
              <w:t>Very Low</w:t>
            </w:r>
          </w:p>
        </w:tc>
        <w:tc>
          <w:tcPr>
            <w:tcW w:type="dxa" w:w="1126"/>
          </w:tcPr>
          <w:p>
            <w:pPr>
              <w:spacing w:after="0"/>
              <w:jc w:val="right"/>
            </w:pPr>
            <w:r>
              <w:rPr>
                <w:sz w:val="16"/>
              </w:rPr>
              <w:t>$16,009</w:t>
            </w:r>
          </w:p>
        </w:tc>
        <w:tc>
          <w:tcPr>
            <w:tcW w:type="dxa" w:w="1126"/>
          </w:tcPr>
          <w:p>
            <w:pPr>
              <w:spacing w:after="0"/>
              <w:jc w:val="right"/>
            </w:pPr>
            <w:r>
              <w:rPr>
                <w:sz w:val="16"/>
              </w:rPr>
              <w:t>$5</w:t>
            </w:r>
          </w:p>
        </w:tc>
        <w:tc>
          <w:tcPr>
            <w:tcW w:type="dxa" w:w="1505"/>
          </w:tcPr>
          <w:p>
            <w:pPr>
              <w:spacing w:after="0"/>
              <w:jc w:val="right"/>
            </w:pPr>
            <w:r>
              <w:rPr>
                <w:sz w:val="16"/>
              </w:rPr>
              <w:t>$2,274</w:t>
            </w:r>
          </w:p>
        </w:tc>
        <w:tc>
          <w:tcPr>
            <w:tcW w:type="dxa" w:w="1166"/>
          </w:tcPr>
          <w:p>
            <w:pPr>
              <w:spacing w:after="0"/>
              <w:jc w:val="right"/>
            </w:pPr>
            <w:r>
              <w:rPr>
                <w:sz w:val="16"/>
              </w:rPr>
              <w:t>$18,288</w:t>
            </w:r>
          </w:p>
        </w:tc>
        <w:tc>
          <w:tcPr>
            <w:tcW w:type="dxa" w:w="1601"/>
          </w:tcPr>
          <w:p>
            <w:pPr>
              <w:spacing w:after="0"/>
              <w:jc w:val="right"/>
            </w:pPr>
            <w:r>
              <w:rPr>
                <w:sz w:val="16"/>
              </w:rPr>
              <w:t>0</w:t>
            </w:r>
          </w:p>
        </w:tc>
        <w:tc>
          <w:tcPr>
            <w:tcW w:type="dxa" w:w="3065"/>
          </w:tcPr>
          <w:p>
            <w:pPr>
              <w:spacing w:after="0"/>
              <w:jc w:val="left"/>
            </w:pPr>
            <w:r>
              <w:rPr>
                <w:sz w:val="16"/>
              </w:rPr>
              <w:t>No recorded events in Storm Events since 1996 (data through 2026-06-30).</w:t>
            </w:r>
          </w:p>
        </w:tc>
      </w:tr>
      <w:tr>
        <w:trPr>
          <w:cantSplit/>
        </w:trPr>
        <w:tc>
          <w:tcPr>
            <w:tcW w:type="dxa" w:w="687"/>
          </w:tcPr>
          <w:p>
            <w:pPr>
              <w:spacing w:after="0"/>
              <w:jc w:val="right"/>
            </w:pPr>
            <w:r>
              <w:rPr>
                <w:sz w:val="16"/>
              </w:rPr>
              <w:t>13</w:t>
            </w:r>
          </w:p>
        </w:tc>
        <w:tc>
          <w:tcPr>
            <w:tcW w:type="dxa" w:w="1037"/>
          </w:tcPr>
          <w:p>
            <w:pPr>
              <w:spacing w:after="0"/>
              <w:jc w:val="left"/>
            </w:pPr>
            <w:r>
              <w:rPr>
                <w:sz w:val="16"/>
              </w:rPr>
              <w:t>Landslide</w:t>
            </w:r>
          </w:p>
        </w:tc>
        <w:tc>
          <w:tcPr>
            <w:tcW w:type="dxa" w:w="1400"/>
          </w:tcPr>
          <w:p>
            <w:pPr>
              <w:spacing w:after="0"/>
              <w:jc w:val="left"/>
            </w:pPr>
            <w:r>
              <w:rPr>
                <w:sz w:val="16"/>
              </w:rPr>
              <w:t>Relatively Low</w:t>
            </w:r>
          </w:p>
        </w:tc>
        <w:tc>
          <w:tcPr>
            <w:tcW w:type="dxa" w:w="1400"/>
          </w:tcPr>
          <w:p>
            <w:pPr>
              <w:spacing w:after="0"/>
              <w:jc w:val="left"/>
            </w:pPr>
            <w:r>
              <w:rPr>
                <w:sz w:val="16"/>
              </w:rPr>
              <w:t>Very Low</w:t>
            </w:r>
          </w:p>
        </w:tc>
        <w:tc>
          <w:tcPr>
            <w:tcW w:type="dxa" w:w="1126"/>
          </w:tcPr>
          <w:p>
            <w:pPr>
              <w:spacing w:after="0"/>
              <w:jc w:val="right"/>
            </w:pPr>
            <w:r>
              <w:rPr>
                <w:sz w:val="16"/>
              </w:rPr>
              <w:t>$2,924</w:t>
            </w:r>
          </w:p>
        </w:tc>
        <w:tc>
          <w:tcPr>
            <w:tcW w:type="dxa" w:w="1126"/>
          </w:tcPr>
          <w:p>
            <w:pPr>
              <w:spacing w:after="0"/>
              <w:jc w:val="right"/>
            </w:pPr>
            <w:r>
              <w:rPr>
                <w:sz w:val="16"/>
              </w:rPr>
              <w:t>n/a</w:t>
            </w:r>
          </w:p>
        </w:tc>
        <w:tc>
          <w:tcPr>
            <w:tcW w:type="dxa" w:w="1505"/>
          </w:tcPr>
          <w:p>
            <w:pPr>
              <w:spacing w:after="0"/>
              <w:jc w:val="right"/>
            </w:pPr>
            <w:r>
              <w:rPr>
                <w:sz w:val="16"/>
              </w:rPr>
              <w:t>$5,785</w:t>
            </w:r>
          </w:p>
        </w:tc>
        <w:tc>
          <w:tcPr>
            <w:tcW w:type="dxa" w:w="1166"/>
          </w:tcPr>
          <w:p>
            <w:pPr>
              <w:spacing w:after="0"/>
              <w:jc w:val="right"/>
            </w:pPr>
            <w:r>
              <w:rPr>
                <w:sz w:val="16"/>
              </w:rPr>
              <w:t>$8,709</w:t>
            </w:r>
          </w:p>
        </w:tc>
        <w:tc>
          <w:tcPr>
            <w:tcW w:type="dxa" w:w="1601"/>
          </w:tcPr>
          <w:p>
            <w:pPr>
              <w:spacing w:after="0"/>
              <w:jc w:val="right"/>
            </w:pPr>
            <w:r>
              <w:rPr>
                <w:sz w:val="16"/>
              </w:rPr>
              <w:t>0</w:t>
            </w:r>
          </w:p>
        </w:tc>
        <w:tc>
          <w:tcPr>
            <w:tcW w:type="dxa" w:w="3065"/>
          </w:tcPr>
          <w:p>
            <w:pPr>
              <w:spacing w:after="0"/>
              <w:jc w:val="left"/>
            </w:pPr>
            <w:r>
              <w:rPr>
                <w:sz w:val="16"/>
              </w:rPr>
              <w:t>Declared 1 time; no Storm Events record of this type.</w:t>
            </w:r>
          </w:p>
        </w:tc>
      </w:tr>
      <w:tr>
        <w:trPr>
          <w:cantSplit/>
        </w:trPr>
        <w:tc>
          <w:tcPr>
            <w:tcW w:type="dxa" w:w="687"/>
          </w:tcPr>
          <w:p>
            <w:pPr>
              <w:spacing w:after="0"/>
              <w:jc w:val="right"/>
            </w:pPr>
            <w:r>
              <w:rPr>
                <w:sz w:val="16"/>
              </w:rPr>
              <w:t>14</w:t>
            </w:r>
          </w:p>
        </w:tc>
        <w:tc>
          <w:tcPr>
            <w:tcW w:type="dxa" w:w="1037"/>
          </w:tcPr>
          <w:p>
            <w:pPr>
              <w:spacing w:after="0"/>
              <w:jc w:val="left"/>
            </w:pPr>
            <w:r>
              <w:rPr>
                <w:sz w:val="16"/>
              </w:rPr>
              <w:t>Avalanche</w:t>
            </w:r>
          </w:p>
        </w:tc>
        <w:tc>
          <w:tcPr>
            <w:tcW w:type="dxa" w:w="1400"/>
          </w:tcPr>
          <w:p>
            <w:pPr>
              <w:spacing w:after="0"/>
              <w:jc w:val="left"/>
            </w:pPr>
            <w:r>
              <w:rPr>
                <w:sz w:val="16"/>
              </w:rPr>
              <w:t>Very Low</w:t>
            </w:r>
          </w:p>
        </w:tc>
        <w:tc>
          <w:tcPr>
            <w:tcW w:type="dxa" w:w="1400"/>
          </w:tcPr>
          <w:p>
            <w:pPr>
              <w:spacing w:after="0"/>
              <w:jc w:val="left"/>
            </w:pPr>
            <w:r>
              <w:rPr>
                <w:sz w:val="16"/>
              </w:rPr>
              <w:t>Very Low</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505"/>
          </w:tcPr>
          <w:p>
            <w:pPr>
              <w:spacing w:after="0"/>
              <w:jc w:val="right"/>
            </w:pPr>
            <w:r>
              <w:rPr>
                <w:sz w:val="16"/>
              </w:rPr>
              <w:t>$33</w:t>
            </w:r>
          </w:p>
        </w:tc>
        <w:tc>
          <w:tcPr>
            <w:tcW w:type="dxa" w:w="1166"/>
          </w:tcPr>
          <w:p>
            <w:pPr>
              <w:spacing w:after="0"/>
              <w:jc w:val="right"/>
            </w:pPr>
            <w:r>
              <w:rPr>
                <w:sz w:val="16"/>
              </w:rPr>
              <w:t>$33</w:t>
            </w:r>
          </w:p>
        </w:tc>
        <w:tc>
          <w:tcPr>
            <w:tcW w:type="dxa" w:w="1601"/>
          </w:tcPr>
          <w:p>
            <w:pPr>
              <w:spacing w:after="0"/>
              <w:jc w:val="right"/>
            </w:pPr>
            <w:r>
              <w:rPr>
                <w:sz w:val="16"/>
              </w:rPr>
              <w:t>0</w:t>
            </w:r>
          </w:p>
        </w:tc>
        <w:tc>
          <w:tcPr>
            <w:tcW w:type="dxa" w:w="3065"/>
          </w:tcPr>
          <w:p>
            <w:pPr>
              <w:spacing w:after="0"/>
              <w:jc w:val="left"/>
            </w:pPr>
            <w:r>
              <w:rPr>
                <w:sz w:val="16"/>
              </w:rPr>
              <w:t>No recorded events in Storm Events since 1996 (data through 2026-06-30).</w:t>
            </w:r>
          </w:p>
        </w:tc>
      </w:tr>
      <w:tr>
        <w:trPr>
          <w:cantSplit/>
        </w:trPr>
        <w:tc>
          <w:tcPr>
            <w:tcW w:type="dxa" w:w="687"/>
          </w:tcPr>
          <w:p>
            <w:pPr>
              <w:spacing w:after="0"/>
              <w:jc w:val="right"/>
            </w:pPr>
            <w:r>
              <w:rPr>
                <w:sz w:val="16"/>
              </w:rPr>
              <w:t>15</w:t>
            </w:r>
          </w:p>
        </w:tc>
        <w:tc>
          <w:tcPr>
            <w:tcW w:type="dxa" w:w="1037"/>
          </w:tcPr>
          <w:p>
            <w:pPr>
              <w:spacing w:after="0"/>
              <w:jc w:val="left"/>
            </w:pPr>
            <w:r>
              <w:rPr>
                <w:sz w:val="16"/>
              </w:rPr>
              <w:t>Drought</w:t>
            </w:r>
          </w:p>
        </w:tc>
        <w:tc>
          <w:tcPr>
            <w:tcW w:type="dxa" w:w="1400"/>
          </w:tcPr>
          <w:p>
            <w:pPr>
              <w:spacing w:after="0"/>
              <w:jc w:val="left"/>
            </w:pPr>
            <w:r>
              <w:rPr>
                <w:sz w:val="16"/>
              </w:rPr>
              <w:t>No Rating</w:t>
            </w:r>
          </w:p>
        </w:tc>
        <w:tc>
          <w:tcPr>
            <w:tcW w:type="dxa" w:w="1400"/>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505"/>
          </w:tcPr>
          <w:p>
            <w:pPr>
              <w:spacing w:after="0"/>
              <w:jc w:val="right"/>
            </w:pPr>
            <w:r>
              <w:rPr>
                <w:sz w:val="16"/>
              </w:rPr>
              <w:t>n/a</w:t>
            </w:r>
          </w:p>
        </w:tc>
        <w:tc>
          <w:tcPr>
            <w:tcW w:type="dxa" w:w="1166"/>
          </w:tcPr>
          <w:p>
            <w:pPr>
              <w:spacing w:after="0"/>
              <w:jc w:val="right"/>
            </w:pPr>
            <w:r>
              <w:rPr>
                <w:sz w:val="16"/>
              </w:rPr>
              <w:t>$0</w:t>
            </w:r>
          </w:p>
        </w:tc>
        <w:tc>
          <w:tcPr>
            <w:tcW w:type="dxa" w:w="1601"/>
          </w:tcPr>
          <w:p>
            <w:pPr>
              <w:spacing w:after="0"/>
              <w:jc w:val="right"/>
            </w:pPr>
            <w:r>
              <w:rPr>
                <w:sz w:val="16"/>
              </w:rPr>
              <w:t>6</w:t>
            </w:r>
          </w:p>
        </w:tc>
        <w:tc>
          <w:tcPr>
            <w:tcW w:type="dxa" w:w="306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Avalanche</w:t>
            </w:r>
          </w:p>
        </w:tc>
        <w:tc>
          <w:tcPr>
            <w:tcW w:type="dxa" w:w="10666"/>
          </w:tcPr>
          <w:p>
            <w:pPr>
              <w:spacing w:after="0"/>
              <w:jc w:val="left"/>
            </w:pPr>
            <w:r>
              <w:rPr>
                <w:sz w:val="16"/>
              </w:rPr>
              <w:t>tract 119.02 (Very Low, 8.9); tract 124 (Very Low, 8.4); tract 122.01 (Very Low, 7.8)</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143.02 (Relatively Low, 76.2); tract 135 (Relatively Low, 49.6); tract 2 (Relatively Low, 48.3)</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143.02 (Relatively Moderate, 79.2); tract 143.01 (Relatively Low, 71.8); tract 127.01 (Relatively Low, 70.4)</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124 (Relatively Low, 94.7); tract 125.01 (Relatively Low, 92.4); tract 123 (Relatively Low, 92.0)</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143.02 (Relatively High, 89.3); tract 126 (Relatively Moderate, 64.7); tract 127.01 (Relatively Moderate, 64.7)</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146 (Relatively Low, 71.1); tract 102 (Relatively Low, 71.0); tract 127.01 (Very Low, 68.1)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119.02 is Census Tract 119.02).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54"/>
        <w:gridCol w:w="1798"/>
        <w:gridCol w:w="1646"/>
        <w:gridCol w:w="1821"/>
        <w:gridCol w:w="1575"/>
        <w:gridCol w:w="1453"/>
        <w:gridCol w:w="2216"/>
        <w:gridCol w:w="1850"/>
      </w:tblGrid>
      <w:tr>
        <w:trPr>
          <w:cantSplit/>
          <w:tblHeader/>
        </w:trPr>
        <w:tc>
          <w:tcPr>
            <w:tcW w:type="dxa" w:w="1754"/>
            <w:shd w:val="clear" w:color="auto" w:fill="E8E8E8"/>
          </w:tcPr>
          <w:p>
            <w:pPr>
              <w:spacing w:after="0"/>
              <w:jc w:val="left"/>
            </w:pPr>
            <w:r>
              <w:rPr>
                <w:b/>
                <w:sz w:val="16"/>
              </w:rPr>
              <w:t>Hazard</w:t>
            </w:r>
          </w:p>
        </w:tc>
        <w:tc>
          <w:tcPr>
            <w:tcW w:type="dxa" w:w="1798"/>
            <w:shd w:val="clear" w:color="auto" w:fill="E8E8E8"/>
          </w:tcPr>
          <w:p>
            <w:pPr>
              <w:spacing w:after="0"/>
              <w:jc w:val="left"/>
            </w:pPr>
            <w:r>
              <w:rPr>
                <w:b/>
                <w:sz w:val="16"/>
              </w:rPr>
              <w:t>Scale</w:t>
            </w:r>
          </w:p>
        </w:tc>
        <w:tc>
          <w:tcPr>
            <w:tcW w:type="dxa" w:w="164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21"/>
            <w:shd w:val="clear" w:color="auto" w:fill="E8E8E8"/>
          </w:tcPr>
          <w:p>
            <w:pPr>
              <w:spacing w:after="0"/>
              <w:jc w:val="left"/>
            </w:pPr>
            <w:r>
              <w:rPr>
                <w:b/>
                <w:sz w:val="16"/>
              </w:rPr>
              <w:t>Observed range</w:t>
            </w:r>
          </w:p>
        </w:tc>
        <w:tc>
          <w:tcPr>
            <w:tcW w:type="dxa" w:w="1575"/>
            <w:shd w:val="clear" w:color="auto" w:fill="E8E8E8"/>
          </w:tcPr>
          <w:p>
            <w:pPr>
              <w:spacing w:after="0"/>
              <w:jc w:val="left"/>
            </w:pPr>
            <w:r>
              <w:rPr>
                <w:b/>
                <w:sz w:val="16"/>
              </w:rPr>
              <w:t>Worst recorded event</w:t>
            </w:r>
          </w:p>
        </w:tc>
        <w:tc>
          <w:tcPr>
            <w:tcW w:type="dxa" w:w="1453"/>
            <w:shd w:val="clear" w:color="auto" w:fill="E8E8E8"/>
          </w:tcPr>
          <w:p>
            <w:pPr>
              <w:spacing w:after="0"/>
              <w:jc w:val="left"/>
            </w:pPr>
            <w:r>
              <w:rPr>
                <w:b/>
                <w:sz w:val="16"/>
              </w:rPr>
              <w:t>Most damaging (when different)</w:t>
            </w:r>
          </w:p>
        </w:tc>
        <w:tc>
          <w:tcPr>
            <w:tcW w:type="dxa" w:w="2216"/>
            <w:shd w:val="clear" w:color="auto" w:fill="E8E8E8"/>
          </w:tcPr>
          <w:p>
            <w:pPr>
              <w:spacing w:after="0"/>
              <w:jc w:val="left"/>
            </w:pPr>
            <w:r>
              <w:rPr>
                <w:b/>
                <w:sz w:val="16"/>
              </w:rPr>
              <w:t>How it applies to jurisdictions</w:t>
            </w:r>
          </w:p>
        </w:tc>
        <w:tc>
          <w:tcPr>
            <w:tcW w:type="dxa" w:w="1850"/>
            <w:shd w:val="clear" w:color="auto" w:fill="E8E8E8"/>
          </w:tcPr>
          <w:p>
            <w:pPr>
              <w:spacing w:after="0"/>
              <w:jc w:val="left"/>
            </w:pPr>
            <w:r>
              <w:rPr>
                <w:b/>
                <w:sz w:val="16"/>
              </w:rPr>
              <w:t>Note</w:t>
            </w:r>
          </w:p>
        </w:tc>
      </w:tr>
      <w:tr>
        <w:trPr>
          <w:cantSplit/>
        </w:trPr>
        <w:tc>
          <w:tcPr>
            <w:tcW w:type="dxa" w:w="1754"/>
          </w:tcPr>
          <w:p>
            <w:pPr>
              <w:spacing w:after="0"/>
              <w:jc w:val="left"/>
            </w:pPr>
            <w:r>
              <w:rPr>
                <w:sz w:val="16"/>
              </w:rPr>
              <w:t>Avalanche</w:t>
            </w:r>
          </w:p>
        </w:tc>
        <w:tc>
          <w:tcPr>
            <w:tcW w:type="dxa" w:w="1798"/>
          </w:tcPr>
          <w:p>
            <w:pPr>
              <w:spacing w:after="0"/>
              <w:jc w:val="left"/>
            </w:pPr>
            <w:r>
              <w:rPr>
                <w:sz w:val="16"/>
              </w:rPr>
              <w:t>none (count and damage only)</w:t>
            </w:r>
          </w:p>
        </w:tc>
        <w:tc>
          <w:tcPr>
            <w:tcW w:type="dxa" w:w="1646"/>
          </w:tcPr>
          <w:p>
            <w:pPr>
              <w:spacing w:after="0"/>
              <w:jc w:val="right"/>
            </w:pPr>
            <w:r>
              <w:rPr>
                <w:sz w:val="16"/>
              </w:rPr>
              <w:t>0</w:t>
            </w:r>
          </w:p>
        </w:tc>
        <w:tc>
          <w:tcPr>
            <w:tcW w:type="dxa" w:w="1821"/>
          </w:tcPr>
          <w:p>
            <w:pPr>
              <w:spacing w:after="0"/>
              <w:jc w:val="left"/>
            </w:pPr>
          </w:p>
        </w:tc>
        <w:tc>
          <w:tcPr>
            <w:tcW w:type="dxa" w:w="1575"/>
          </w:tcPr>
          <w:p>
            <w:pPr>
              <w:spacing w:after="0"/>
              <w:jc w:val="left"/>
            </w:pPr>
          </w:p>
        </w:tc>
        <w:tc>
          <w:tcPr>
            <w:tcW w:type="dxa" w:w="1453"/>
          </w:tcPr>
          <w:p>
            <w:pPr>
              <w:spacing w:after="0"/>
              <w:jc w:val="left"/>
            </w:pPr>
          </w:p>
        </w:tc>
        <w:tc>
          <w:tcPr>
            <w:tcW w:type="dxa" w:w="2216"/>
          </w:tcPr>
          <w:p>
            <w:pPr>
              <w:spacing w:after="0"/>
              <w:jc w:val="left"/>
            </w:pPr>
          </w:p>
        </w:tc>
        <w:tc>
          <w:tcPr>
            <w:tcW w:type="dxa" w:w="1850"/>
          </w:tcPr>
          <w:p>
            <w:pPr>
              <w:spacing w:after="0"/>
              <w:jc w:val="left"/>
            </w:pPr>
          </w:p>
        </w:tc>
      </w:tr>
      <w:tr>
        <w:trPr>
          <w:cantSplit/>
        </w:trPr>
        <w:tc>
          <w:tcPr>
            <w:tcW w:type="dxa" w:w="1754"/>
          </w:tcPr>
          <w:p>
            <w:pPr>
              <w:spacing w:after="0"/>
              <w:jc w:val="left"/>
            </w:pPr>
            <w:r>
              <w:rPr>
                <w:sz w:val="16"/>
              </w:rPr>
              <w:t>Cold/Wind Chill, Extreme Cold/Wind Chill</w:t>
            </w:r>
          </w:p>
        </w:tc>
        <w:tc>
          <w:tcPr>
            <w:tcW w:type="dxa" w:w="1798"/>
          </w:tcPr>
          <w:p>
            <w:pPr>
              <w:spacing w:after="0"/>
              <w:jc w:val="left"/>
            </w:pPr>
            <w:r>
              <w:rPr>
                <w:sz w:val="16"/>
              </w:rPr>
              <w:t>wind chill</w:t>
            </w:r>
          </w:p>
        </w:tc>
        <w:tc>
          <w:tcPr>
            <w:tcW w:type="dxa" w:w="1646"/>
          </w:tcPr>
          <w:p>
            <w:pPr>
              <w:spacing w:after="0"/>
              <w:jc w:val="right"/>
            </w:pPr>
            <w:r>
              <w:rPr>
                <w:sz w:val="16"/>
              </w:rPr>
              <w:t>19 records, 1996 to 2022 (19 zone-level)</w:t>
            </w:r>
          </w:p>
        </w:tc>
        <w:tc>
          <w:tcPr>
            <w:tcW w:type="dxa" w:w="1821"/>
          </w:tcPr>
          <w:p>
            <w:pPr>
              <w:spacing w:after="0"/>
              <w:jc w:val="left"/>
            </w:pPr>
            <w:r>
              <w:rPr>
                <w:sz w:val="16"/>
              </w:rPr>
              <w:t>1 day to 4 days (median 1 day); 15 with a recorded value</w:t>
            </w:r>
          </w:p>
        </w:tc>
        <w:tc>
          <w:tcPr>
            <w:tcW w:type="dxa" w:w="1575"/>
          </w:tcPr>
          <w:p>
            <w:pPr>
              <w:spacing w:after="0"/>
              <w:jc w:val="left"/>
            </w:pPr>
            <w:r>
              <w:rPr>
                <w:sz w:val="16"/>
              </w:rPr>
              <w:t>4 consecutive days, 2005-01-21 to 2005-01-24, zone-level</w:t>
            </w:r>
          </w:p>
        </w:tc>
        <w:tc>
          <w:tcPr>
            <w:tcW w:type="dxa" w:w="1453"/>
          </w:tcPr>
          <w:p>
            <w:pPr>
              <w:spacing w:after="0"/>
              <w:jc w:val="left"/>
            </w:pPr>
            <w:r>
              <w:rPr>
                <w:sz w:val="16"/>
              </w:rPr>
              <w:t>Cold/Wind Chill, 2004-01-15, $10,000 property; crops not reported (zone total, 2004 dollars)</w:t>
            </w:r>
          </w:p>
        </w:tc>
        <w:tc>
          <w:tcPr>
            <w:tcW w:type="dxa" w:w="2216"/>
          </w:tcPr>
          <w:p>
            <w:pPr>
              <w:spacing w:after="0"/>
              <w:jc w:val="left"/>
            </w:pPr>
            <w:r>
              <w:rPr>
                <w:sz w:val="16"/>
              </w:rPr>
              <w:t>Countywide (zone-level records).</w:t>
            </w:r>
          </w:p>
        </w:tc>
        <w:tc>
          <w:tcPr>
            <w:tcW w:type="dxa" w:w="1850"/>
          </w:tcPr>
          <w:p>
            <w:pPr>
              <w:spacing w:after="0"/>
              <w:jc w:val="left"/>
            </w:pPr>
            <w:r>
              <w:rPr>
                <w:sz w:val="16"/>
              </w:rPr>
              <w:t>Cold/Wind Chill records from May to September (a frost night, not a cold wave) are counted but not used for the longest run.</w:t>
            </w:r>
          </w:p>
        </w:tc>
      </w:tr>
      <w:tr>
        <w:trPr>
          <w:cantSplit/>
        </w:trPr>
        <w:tc>
          <w:tcPr>
            <w:tcW w:type="dxa" w:w="1754"/>
          </w:tcPr>
          <w:p>
            <w:pPr>
              <w:spacing w:after="0"/>
              <w:jc w:val="left"/>
            </w:pPr>
            <w:r>
              <w:rPr>
                <w:sz w:val="16"/>
              </w:rPr>
              <w:t>Frost/Freeze (outside NRI's Cold Wave definition)</w:t>
            </w:r>
          </w:p>
        </w:tc>
        <w:tc>
          <w:tcPr>
            <w:tcW w:type="dxa" w:w="1798"/>
          </w:tcPr>
          <w:p>
            <w:pPr>
              <w:spacing w:after="0"/>
              <w:jc w:val="left"/>
            </w:pPr>
            <w:r>
              <w:rPr>
                <w:sz w:val="16"/>
              </w:rPr>
              <w:t>crop damage</w:t>
            </w:r>
          </w:p>
        </w:tc>
        <w:tc>
          <w:tcPr>
            <w:tcW w:type="dxa" w:w="1646"/>
          </w:tcPr>
          <w:p>
            <w:pPr>
              <w:spacing w:after="0"/>
              <w:jc w:val="right"/>
            </w:pPr>
            <w:r>
              <w:rPr>
                <w:sz w:val="16"/>
              </w:rPr>
              <w:t>0</w:t>
            </w:r>
          </w:p>
        </w:tc>
        <w:tc>
          <w:tcPr>
            <w:tcW w:type="dxa" w:w="1821"/>
          </w:tcPr>
          <w:p>
            <w:pPr>
              <w:spacing w:after="0"/>
              <w:jc w:val="left"/>
            </w:pPr>
          </w:p>
        </w:tc>
        <w:tc>
          <w:tcPr>
            <w:tcW w:type="dxa" w:w="1575"/>
          </w:tcPr>
          <w:p>
            <w:pPr>
              <w:spacing w:after="0"/>
              <w:jc w:val="left"/>
            </w:pPr>
          </w:p>
        </w:tc>
        <w:tc>
          <w:tcPr>
            <w:tcW w:type="dxa" w:w="1453"/>
          </w:tcPr>
          <w:p>
            <w:pPr>
              <w:spacing w:after="0"/>
              <w:jc w:val="left"/>
            </w:pPr>
          </w:p>
        </w:tc>
        <w:tc>
          <w:tcPr>
            <w:tcW w:type="dxa" w:w="2216"/>
          </w:tcPr>
          <w:p>
            <w:pPr>
              <w:spacing w:after="0"/>
              <w:jc w:val="left"/>
            </w:pPr>
          </w:p>
        </w:tc>
        <w:tc>
          <w:tcPr>
            <w:tcW w:type="dxa" w:w="1850"/>
          </w:tcPr>
          <w:p>
            <w:pPr>
              <w:spacing w:after="0"/>
              <w:jc w:val="left"/>
            </w:pPr>
          </w:p>
        </w:tc>
      </w:tr>
      <w:tr>
        <w:trPr>
          <w:cantSplit/>
        </w:trPr>
        <w:tc>
          <w:tcPr>
            <w:tcW w:type="dxa" w:w="1754"/>
          </w:tcPr>
          <w:p>
            <w:pPr>
              <w:spacing w:after="0"/>
              <w:jc w:val="left"/>
            </w:pPr>
            <w:r>
              <w:rPr>
                <w:sz w:val="16"/>
              </w:rPr>
              <w:t>Drought</w:t>
            </w:r>
          </w:p>
        </w:tc>
        <w:tc>
          <w:tcPr>
            <w:tcW w:type="dxa" w:w="1798"/>
          </w:tcPr>
          <w:p>
            <w:pPr>
              <w:spacing w:after="0"/>
              <w:jc w:val="left"/>
            </w:pPr>
            <w:r>
              <w:rPr>
                <w:sz w:val="16"/>
              </w:rPr>
              <w:t>U.S. Drought Monitor scale (D0 to D4)</w:t>
            </w:r>
          </w:p>
        </w:tc>
        <w:tc>
          <w:tcPr>
            <w:tcW w:type="dxa" w:w="1646"/>
          </w:tcPr>
          <w:p>
            <w:pPr>
              <w:spacing w:after="0"/>
              <w:jc w:val="right"/>
            </w:pPr>
            <w:r>
              <w:rPr>
                <w:sz w:val="16"/>
              </w:rPr>
              <w:t>6 records, 1998 to 2016 (6 zone-level)</w:t>
            </w:r>
          </w:p>
        </w:tc>
        <w:tc>
          <w:tcPr>
            <w:tcW w:type="dxa" w:w="1821"/>
          </w:tcPr>
          <w:p>
            <w:pPr>
              <w:spacing w:after="0"/>
              <w:jc w:val="left"/>
            </w:pPr>
            <w:r>
              <w:rPr>
                <w:sz w:val="16"/>
              </w:rPr>
              <w:t>1 day to 92 days (median 30.5 days); 4 with a recorded value</w:t>
            </w:r>
          </w:p>
        </w:tc>
        <w:tc>
          <w:tcPr>
            <w:tcW w:type="dxa" w:w="1575"/>
          </w:tcPr>
          <w:p>
            <w:pPr>
              <w:spacing w:after="0"/>
              <w:jc w:val="left"/>
            </w:pPr>
            <w:r>
              <w:rPr>
                <w:sz w:val="16"/>
              </w:rPr>
              <w:t>92 days (3 months), 2016-07-01 to 2016-09-30, a run of 3 consecutive Storm Events drought records, zone-level</w:t>
            </w:r>
          </w:p>
        </w:tc>
        <w:tc>
          <w:tcPr>
            <w:tcW w:type="dxa" w:w="1453"/>
          </w:tcPr>
          <w:p>
            <w:pPr>
              <w:spacing w:after="0"/>
              <w:jc w:val="left"/>
            </w:pPr>
          </w:p>
        </w:tc>
        <w:tc>
          <w:tcPr>
            <w:tcW w:type="dxa" w:w="2216"/>
          </w:tcPr>
          <w:p>
            <w:pPr>
              <w:spacing w:after="0"/>
              <w:jc w:val="left"/>
            </w:pPr>
            <w:r>
              <w:rPr>
                <w:sz w:val="16"/>
              </w:rPr>
              <w:t>Countywide (zone-level records).</w:t>
            </w:r>
          </w:p>
        </w:tc>
        <w:tc>
          <w:tcPr>
            <w:tcW w:type="dxa" w:w="185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54"/>
          </w:tcPr>
          <w:p>
            <w:pPr>
              <w:spacing w:after="0"/>
              <w:jc w:val="left"/>
            </w:pPr>
            <w:r>
              <w:rPr>
                <w:sz w:val="16"/>
              </w:rPr>
              <w:t>Earthquake</w:t>
            </w:r>
          </w:p>
        </w:tc>
        <w:tc>
          <w:tcPr>
            <w:tcW w:type="dxa" w:w="1798"/>
          </w:tcPr>
          <w:p>
            <w:pPr>
              <w:spacing w:after="0"/>
              <w:jc w:val="left"/>
            </w:pPr>
            <w:r>
              <w:rPr>
                <w:sz w:val="16"/>
              </w:rPr>
              <w:t>Modified Mercalli (local data)</w:t>
            </w:r>
          </w:p>
        </w:tc>
        <w:tc>
          <w:tcPr>
            <w:tcW w:type="dxa" w:w="1646"/>
          </w:tcPr>
          <w:p>
            <w:pPr>
              <w:spacing w:after="0"/>
              <w:jc w:val="right"/>
            </w:pPr>
            <w:r>
              <w:rPr>
                <w:sz w:val="16"/>
              </w:rPr>
              <w:t>0</w:t>
            </w:r>
          </w:p>
        </w:tc>
        <w:tc>
          <w:tcPr>
            <w:tcW w:type="dxa" w:w="1821"/>
          </w:tcPr>
          <w:p>
            <w:pPr>
              <w:spacing w:after="0"/>
              <w:jc w:val="left"/>
            </w:pPr>
          </w:p>
        </w:tc>
        <w:tc>
          <w:tcPr>
            <w:tcW w:type="dxa" w:w="1575"/>
          </w:tcPr>
          <w:p>
            <w:pPr>
              <w:spacing w:after="0"/>
              <w:jc w:val="left"/>
            </w:pPr>
          </w:p>
        </w:tc>
        <w:tc>
          <w:tcPr>
            <w:tcW w:type="dxa" w:w="1453"/>
          </w:tcPr>
          <w:p>
            <w:pPr>
              <w:spacing w:after="0"/>
              <w:jc w:val="left"/>
            </w:pPr>
          </w:p>
        </w:tc>
        <w:tc>
          <w:tcPr>
            <w:tcW w:type="dxa" w:w="2216"/>
          </w:tcPr>
          <w:p>
            <w:pPr>
              <w:spacing w:after="0"/>
              <w:jc w:val="left"/>
            </w:pPr>
          </w:p>
        </w:tc>
        <w:tc>
          <w:tcPr>
            <w:tcW w:type="dxa" w:w="1850"/>
          </w:tcPr>
          <w:p>
            <w:pPr>
              <w:spacing w:after="0"/>
              <w:jc w:val="left"/>
            </w:pPr>
            <w:r>
              <w:rPr>
                <w:sz w:val="16"/>
              </w:rPr>
              <w:t>Storm Events does not record earthquakes; the USGS earthquake catalog is the source.</w:t>
            </w:r>
          </w:p>
        </w:tc>
      </w:tr>
      <w:tr>
        <w:trPr>
          <w:cantSplit/>
        </w:trPr>
        <w:tc>
          <w:tcPr>
            <w:tcW w:type="dxa" w:w="1754"/>
          </w:tcPr>
          <w:p>
            <w:pPr>
              <w:spacing w:after="0"/>
              <w:jc w:val="left"/>
            </w:pPr>
            <w:r>
              <w:rPr>
                <w:sz w:val="16"/>
              </w:rPr>
              <w:t>Hail</w:t>
            </w:r>
          </w:p>
        </w:tc>
        <w:tc>
          <w:tcPr>
            <w:tcW w:type="dxa" w:w="1798"/>
          </w:tcPr>
          <w:p>
            <w:pPr>
              <w:spacing w:after="0"/>
              <w:jc w:val="left"/>
            </w:pPr>
            <w:r>
              <w:rPr>
                <w:sz w:val="16"/>
              </w:rPr>
              <w:t>hail size (inches)</w:t>
            </w:r>
          </w:p>
        </w:tc>
        <w:tc>
          <w:tcPr>
            <w:tcW w:type="dxa" w:w="1646"/>
          </w:tcPr>
          <w:p>
            <w:pPr>
              <w:spacing w:after="0"/>
              <w:jc w:val="right"/>
            </w:pPr>
            <w:r>
              <w:rPr>
                <w:sz w:val="16"/>
              </w:rPr>
              <w:t>245 records, 1969 to 2026</w:t>
            </w:r>
          </w:p>
        </w:tc>
        <w:tc>
          <w:tcPr>
            <w:tcW w:type="dxa" w:w="1821"/>
          </w:tcPr>
          <w:p>
            <w:pPr>
              <w:spacing w:after="0"/>
              <w:jc w:val="left"/>
            </w:pPr>
            <w:r>
              <w:rPr>
                <w:sz w:val="16"/>
              </w:rPr>
              <w:t>0.75 in to 3 in (median 1 in); 245 with a recorded value</w:t>
            </w:r>
          </w:p>
        </w:tc>
        <w:tc>
          <w:tcPr>
            <w:tcW w:type="dxa" w:w="1575"/>
          </w:tcPr>
          <w:p>
            <w:pPr>
              <w:spacing w:after="0"/>
              <w:jc w:val="left"/>
            </w:pPr>
            <w:r>
              <w:rPr>
                <w:sz w:val="16"/>
              </w:rPr>
              <w:t>3 in hail, 2022-06-01</w:t>
            </w:r>
          </w:p>
        </w:tc>
        <w:tc>
          <w:tcPr>
            <w:tcW w:type="dxa" w:w="1453"/>
          </w:tcPr>
          <w:p>
            <w:pPr>
              <w:spacing w:after="0"/>
              <w:jc w:val="left"/>
            </w:pPr>
            <w:r>
              <w:rPr>
                <w:sz w:val="16"/>
              </w:rPr>
              <w:t>Hail, 2025-07-03, $20,000,000 property; crops not reported (2025 dollars)</w:t>
            </w:r>
          </w:p>
        </w:tc>
        <w:tc>
          <w:tcPr>
            <w:tcW w:type="dxa" w:w="2216"/>
          </w:tcPr>
          <w:p>
            <w:pPr>
              <w:spacing w:after="0"/>
              <w:jc w:val="left"/>
            </w:pPr>
            <w:r>
              <w:rPr>
                <w:sz w:val="16"/>
              </w:rPr>
              <w:t>Event records naming jurisdictions in the plan: Binghamton city (25 records), Binghamton town (25 records), Vestal town (22 records), Maine town (8 records), Kirkwood town (7 records), Conklin town (6 records), Endicott village (5 records), Nanticoke town (5 records), Windsor town (4 records), Windsor village (4 records); and 5 more jurisdictions (see the Excel file).</w:t>
            </w:r>
          </w:p>
        </w:tc>
        <w:tc>
          <w:tcPr>
            <w:tcW w:type="dxa" w:w="1850"/>
          </w:tcPr>
          <w:p>
            <w:pPr>
              <w:spacing w:after="0"/>
              <w:jc w:val="left"/>
            </w:pPr>
          </w:p>
        </w:tc>
      </w:tr>
      <w:tr>
        <w:trPr>
          <w:cantSplit/>
        </w:trPr>
        <w:tc>
          <w:tcPr>
            <w:tcW w:type="dxa" w:w="1754"/>
          </w:tcPr>
          <w:p>
            <w:pPr>
              <w:spacing w:after="0"/>
              <w:jc w:val="left"/>
            </w:pPr>
            <w:r>
              <w:rPr>
                <w:sz w:val="16"/>
              </w:rPr>
              <w:t>Excessive Heat, Heat</w:t>
            </w:r>
          </w:p>
        </w:tc>
        <w:tc>
          <w:tcPr>
            <w:tcW w:type="dxa" w:w="1798"/>
          </w:tcPr>
          <w:p>
            <w:pPr>
              <w:spacing w:after="0"/>
              <w:jc w:val="left"/>
            </w:pPr>
            <w:r>
              <w:rPr>
                <w:sz w:val="16"/>
              </w:rPr>
              <w:t>heat index (in event narratives)</w:t>
            </w:r>
          </w:p>
        </w:tc>
        <w:tc>
          <w:tcPr>
            <w:tcW w:type="dxa" w:w="1646"/>
          </w:tcPr>
          <w:p>
            <w:pPr>
              <w:spacing w:after="0"/>
              <w:jc w:val="right"/>
            </w:pPr>
            <w:r>
              <w:rPr>
                <w:sz w:val="16"/>
              </w:rPr>
              <w:t>5 records, 2001 to 2012 (5 zone-level)</w:t>
            </w:r>
          </w:p>
        </w:tc>
        <w:tc>
          <w:tcPr>
            <w:tcW w:type="dxa" w:w="1821"/>
          </w:tcPr>
          <w:p>
            <w:pPr>
              <w:spacing w:after="0"/>
              <w:jc w:val="left"/>
            </w:pPr>
            <w:r>
              <w:rPr>
                <w:sz w:val="16"/>
              </w:rPr>
              <w:t>3 days to 10 days (median 5 days); 3 with a recorded value</w:t>
            </w:r>
          </w:p>
        </w:tc>
        <w:tc>
          <w:tcPr>
            <w:tcW w:type="dxa" w:w="1575"/>
          </w:tcPr>
          <w:p>
            <w:pPr>
              <w:spacing w:after="0"/>
              <w:jc w:val="left"/>
            </w:pPr>
            <w:r>
              <w:rPr>
                <w:sz w:val="16"/>
              </w:rPr>
              <w:t>10 consecutive days, 2001-08-01 to 2001-08-10, zone-level</w:t>
            </w:r>
          </w:p>
        </w:tc>
        <w:tc>
          <w:tcPr>
            <w:tcW w:type="dxa" w:w="1453"/>
          </w:tcPr>
          <w:p>
            <w:pPr>
              <w:spacing w:after="0"/>
              <w:jc w:val="left"/>
            </w:pPr>
          </w:p>
        </w:tc>
        <w:tc>
          <w:tcPr>
            <w:tcW w:type="dxa" w:w="2216"/>
          </w:tcPr>
          <w:p>
            <w:pPr>
              <w:spacing w:after="0"/>
              <w:jc w:val="left"/>
            </w:pPr>
            <w:r>
              <w:rPr>
                <w:sz w:val="16"/>
              </w:rPr>
              <w:t>Countywide (zone-level records).</w:t>
            </w:r>
          </w:p>
        </w:tc>
        <w:tc>
          <w:tcPr>
            <w:tcW w:type="dxa" w:w="1850"/>
          </w:tcPr>
          <w:p>
            <w:pPr>
              <w:spacing w:after="0"/>
              <w:jc w:val="left"/>
            </w:pPr>
            <w:r>
              <w:rPr>
                <w:sz w:val="16"/>
              </w:rPr>
              <w:t>Heat records from November to March (unseasonable warmth, not a heat wave) are counted but not used for the longest run.</w:t>
            </w:r>
          </w:p>
        </w:tc>
      </w:tr>
      <w:tr>
        <w:trPr>
          <w:cantSplit/>
        </w:trPr>
        <w:tc>
          <w:tcPr>
            <w:tcW w:type="dxa" w:w="1754"/>
          </w:tcPr>
          <w:p>
            <w:pPr>
              <w:spacing w:after="0"/>
              <w:jc w:val="left"/>
            </w:pPr>
            <w:r>
              <w:rPr>
                <w:sz w:val="16"/>
              </w:rPr>
              <w:t>Hurricane, Tropical Storm, Tropical Depression</w:t>
            </w:r>
          </w:p>
        </w:tc>
        <w:tc>
          <w:tcPr>
            <w:tcW w:type="dxa" w:w="1798"/>
          </w:tcPr>
          <w:p>
            <w:pPr>
              <w:spacing w:after="0"/>
              <w:jc w:val="left"/>
            </w:pPr>
            <w:r>
              <w:rPr>
                <w:sz w:val="16"/>
              </w:rPr>
              <w:t>Saffir-Simpson</w:t>
            </w:r>
          </w:p>
        </w:tc>
        <w:tc>
          <w:tcPr>
            <w:tcW w:type="dxa" w:w="1646"/>
          </w:tcPr>
          <w:p>
            <w:pPr>
              <w:spacing w:after="0"/>
              <w:jc w:val="right"/>
            </w:pPr>
            <w:r>
              <w:rPr>
                <w:sz w:val="16"/>
              </w:rPr>
              <w:t>0</w:t>
            </w:r>
          </w:p>
        </w:tc>
        <w:tc>
          <w:tcPr>
            <w:tcW w:type="dxa" w:w="1821"/>
          </w:tcPr>
          <w:p>
            <w:pPr>
              <w:spacing w:after="0"/>
              <w:jc w:val="left"/>
            </w:pPr>
          </w:p>
        </w:tc>
        <w:tc>
          <w:tcPr>
            <w:tcW w:type="dxa" w:w="1575"/>
          </w:tcPr>
          <w:p>
            <w:pPr>
              <w:spacing w:after="0"/>
              <w:jc w:val="left"/>
            </w:pPr>
          </w:p>
        </w:tc>
        <w:tc>
          <w:tcPr>
            <w:tcW w:type="dxa" w:w="1453"/>
          </w:tcPr>
          <w:p>
            <w:pPr>
              <w:spacing w:after="0"/>
              <w:jc w:val="left"/>
            </w:pPr>
          </w:p>
        </w:tc>
        <w:tc>
          <w:tcPr>
            <w:tcW w:type="dxa" w:w="2216"/>
          </w:tcPr>
          <w:p>
            <w:pPr>
              <w:spacing w:after="0"/>
              <w:jc w:val="left"/>
            </w:pPr>
          </w:p>
        </w:tc>
        <w:tc>
          <w:tcPr>
            <w:tcW w:type="dxa" w:w="185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54"/>
          </w:tcPr>
          <w:p>
            <w:pPr>
              <w:spacing w:after="0"/>
              <w:jc w:val="left"/>
            </w:pPr>
            <w:r>
              <w:rPr>
                <w:sz w:val="16"/>
              </w:rPr>
              <w:t>Ice Storm</w:t>
            </w:r>
          </w:p>
        </w:tc>
        <w:tc>
          <w:tcPr>
            <w:tcW w:type="dxa" w:w="1798"/>
          </w:tcPr>
          <w:p>
            <w:pPr>
              <w:spacing w:after="0"/>
              <w:jc w:val="left"/>
            </w:pPr>
            <w:r>
              <w:rPr>
                <w:sz w:val="16"/>
              </w:rPr>
              <w:t>Sperry-Piltz ice scale (local data)</w:t>
            </w:r>
          </w:p>
        </w:tc>
        <w:tc>
          <w:tcPr>
            <w:tcW w:type="dxa" w:w="1646"/>
          </w:tcPr>
          <w:p>
            <w:pPr>
              <w:spacing w:after="0"/>
              <w:jc w:val="right"/>
            </w:pPr>
            <w:r>
              <w:rPr>
                <w:sz w:val="16"/>
              </w:rPr>
              <w:t>5 records, 1999 to 2003 (5 zone-level)</w:t>
            </w:r>
          </w:p>
        </w:tc>
        <w:tc>
          <w:tcPr>
            <w:tcW w:type="dxa" w:w="1821"/>
          </w:tcPr>
          <w:p>
            <w:pPr>
              <w:spacing w:after="0"/>
              <w:jc w:val="left"/>
            </w:pPr>
          </w:p>
        </w:tc>
        <w:tc>
          <w:tcPr>
            <w:tcW w:type="dxa" w:w="1575"/>
          </w:tcPr>
          <w:p>
            <w:pPr>
              <w:spacing w:after="0"/>
              <w:jc w:val="left"/>
            </w:pPr>
            <w:r>
              <w:rPr>
                <w:sz w:val="16"/>
              </w:rPr>
              <w:t>Ice Storm, 2003-01-01, $200,000 property; crops not reported (2003 dollars); NWS zone NYZ056</w:t>
            </w:r>
          </w:p>
        </w:tc>
        <w:tc>
          <w:tcPr>
            <w:tcW w:type="dxa" w:w="1453"/>
          </w:tcPr>
          <w:p>
            <w:pPr>
              <w:spacing w:after="0"/>
              <w:jc w:val="left"/>
            </w:pPr>
          </w:p>
        </w:tc>
        <w:tc>
          <w:tcPr>
            <w:tcW w:type="dxa" w:w="2216"/>
          </w:tcPr>
          <w:p>
            <w:pPr>
              <w:spacing w:after="0"/>
              <w:jc w:val="left"/>
            </w:pPr>
            <w:r>
              <w:rPr>
                <w:sz w:val="16"/>
              </w:rPr>
              <w:t>Countywide (zone-level records).</w:t>
            </w:r>
          </w:p>
        </w:tc>
        <w:tc>
          <w:tcPr>
            <w:tcW w:type="dxa" w:w="1850"/>
          </w:tcPr>
          <w:p>
            <w:pPr>
              <w:spacing w:after="0"/>
              <w:jc w:val="left"/>
            </w:pPr>
          </w:p>
        </w:tc>
      </w:tr>
      <w:tr>
        <w:trPr>
          <w:cantSplit/>
        </w:trPr>
        <w:tc>
          <w:tcPr>
            <w:tcW w:type="dxa" w:w="1754"/>
          </w:tcPr>
          <w:p>
            <w:pPr>
              <w:spacing w:after="0"/>
              <w:jc w:val="left"/>
            </w:pPr>
            <w:r>
              <w:rPr>
                <w:sz w:val="16"/>
              </w:rPr>
              <w:t>Flash Flood, Flood, Lakeshore Flood</w:t>
            </w:r>
          </w:p>
        </w:tc>
        <w:tc>
          <w:tcPr>
            <w:tcW w:type="dxa" w:w="1798"/>
          </w:tcPr>
          <w:p>
            <w:pPr>
              <w:spacing w:after="0"/>
              <w:jc w:val="left"/>
            </w:pPr>
            <w:r>
              <w:rPr>
                <w:sz w:val="16"/>
              </w:rPr>
              <w:t>damage and flood days (flood depth: FIRM)</w:t>
            </w:r>
          </w:p>
        </w:tc>
        <w:tc>
          <w:tcPr>
            <w:tcW w:type="dxa" w:w="1646"/>
          </w:tcPr>
          <w:p>
            <w:pPr>
              <w:spacing w:after="0"/>
              <w:jc w:val="right"/>
            </w:pPr>
            <w:r>
              <w:rPr>
                <w:sz w:val="16"/>
              </w:rPr>
              <w:t>229 records, 1996 to 2025 (29 zone-level)</w:t>
            </w:r>
          </w:p>
        </w:tc>
        <w:tc>
          <w:tcPr>
            <w:tcW w:type="dxa" w:w="1821"/>
          </w:tcPr>
          <w:p>
            <w:pPr>
              <w:spacing w:after="0"/>
              <w:jc w:val="left"/>
            </w:pPr>
          </w:p>
        </w:tc>
        <w:tc>
          <w:tcPr>
            <w:tcW w:type="dxa" w:w="1575"/>
          </w:tcPr>
          <w:p>
            <w:pPr>
              <w:spacing w:after="0"/>
              <w:jc w:val="left"/>
            </w:pPr>
            <w:r>
              <w:rPr>
                <w:sz w:val="16"/>
              </w:rPr>
              <w:t>Flash Flood, 2006-06-27, $200,000,000 property; crops not reported (2006 dollars)</w:t>
            </w:r>
          </w:p>
        </w:tc>
        <w:tc>
          <w:tcPr>
            <w:tcW w:type="dxa" w:w="1453"/>
          </w:tcPr>
          <w:p>
            <w:pPr>
              <w:spacing w:after="0"/>
              <w:jc w:val="left"/>
            </w:pPr>
          </w:p>
        </w:tc>
        <w:tc>
          <w:tcPr>
            <w:tcW w:type="dxa" w:w="2216"/>
          </w:tcPr>
          <w:p>
            <w:pPr>
              <w:spacing w:after="0"/>
              <w:jc w:val="left"/>
            </w:pPr>
            <w:r>
              <w:rPr>
                <w:sz w:val="16"/>
              </w:rPr>
              <w:t>Event records naming jurisdictions in the plan: Vestal town (22 records), Conklin town (18 records), Binghamton city (15 records), Binghamton town (15 records), Maine town (8 records), Endicott village (7 records), Johnson City village (7 records), Sanford town (4 records), Deposit village (3 records), Kirkwood town (3 records); and 4 more jurisdictions (see the Excel file). Zone-level records (29) apply countywide.</w:t>
            </w:r>
          </w:p>
        </w:tc>
        <w:tc>
          <w:tcPr>
            <w:tcW w:type="dxa" w:w="185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54"/>
          </w:tcPr>
          <w:p>
            <w:pPr>
              <w:spacing w:after="0"/>
              <w:jc w:val="left"/>
            </w:pPr>
            <w:r>
              <w:rPr>
                <w:sz w:val="16"/>
              </w:rPr>
              <w:t>Debris Flow</w:t>
            </w:r>
          </w:p>
        </w:tc>
        <w:tc>
          <w:tcPr>
            <w:tcW w:type="dxa" w:w="1798"/>
          </w:tcPr>
          <w:p>
            <w:pPr>
              <w:spacing w:after="0"/>
              <w:jc w:val="left"/>
            </w:pPr>
            <w:r>
              <w:rPr>
                <w:sz w:val="16"/>
              </w:rPr>
              <w:t>none (count and damage only)</w:t>
            </w:r>
          </w:p>
        </w:tc>
        <w:tc>
          <w:tcPr>
            <w:tcW w:type="dxa" w:w="1646"/>
          </w:tcPr>
          <w:p>
            <w:pPr>
              <w:spacing w:after="0"/>
              <w:jc w:val="right"/>
            </w:pPr>
            <w:r>
              <w:rPr>
                <w:sz w:val="16"/>
              </w:rPr>
              <w:t>0</w:t>
            </w:r>
          </w:p>
        </w:tc>
        <w:tc>
          <w:tcPr>
            <w:tcW w:type="dxa" w:w="1821"/>
          </w:tcPr>
          <w:p>
            <w:pPr>
              <w:spacing w:after="0"/>
              <w:jc w:val="left"/>
            </w:pPr>
          </w:p>
        </w:tc>
        <w:tc>
          <w:tcPr>
            <w:tcW w:type="dxa" w:w="1575"/>
          </w:tcPr>
          <w:p>
            <w:pPr>
              <w:spacing w:after="0"/>
              <w:jc w:val="left"/>
            </w:pPr>
          </w:p>
        </w:tc>
        <w:tc>
          <w:tcPr>
            <w:tcW w:type="dxa" w:w="1453"/>
          </w:tcPr>
          <w:p>
            <w:pPr>
              <w:spacing w:after="0"/>
              <w:jc w:val="left"/>
            </w:pPr>
          </w:p>
        </w:tc>
        <w:tc>
          <w:tcPr>
            <w:tcW w:type="dxa" w:w="2216"/>
          </w:tcPr>
          <w:p>
            <w:pPr>
              <w:spacing w:after="0"/>
              <w:jc w:val="left"/>
            </w:pPr>
          </w:p>
        </w:tc>
        <w:tc>
          <w:tcPr>
            <w:tcW w:type="dxa" w:w="1850"/>
          </w:tcPr>
          <w:p>
            <w:pPr>
              <w:spacing w:after="0"/>
              <w:jc w:val="left"/>
            </w:pPr>
          </w:p>
        </w:tc>
      </w:tr>
      <w:tr>
        <w:trPr>
          <w:cantSplit/>
        </w:trPr>
        <w:tc>
          <w:tcPr>
            <w:tcW w:type="dxa" w:w="1754"/>
          </w:tcPr>
          <w:p>
            <w:pPr>
              <w:spacing w:after="0"/>
              <w:jc w:val="left"/>
            </w:pPr>
            <w:r>
              <w:rPr>
                <w:sz w:val="16"/>
              </w:rPr>
              <w:t>Lightning</w:t>
            </w:r>
          </w:p>
        </w:tc>
        <w:tc>
          <w:tcPr>
            <w:tcW w:type="dxa" w:w="1798"/>
          </w:tcPr>
          <w:p>
            <w:pPr>
              <w:spacing w:after="0"/>
              <w:jc w:val="left"/>
            </w:pPr>
            <w:r>
              <w:rPr>
                <w:sz w:val="16"/>
              </w:rPr>
              <w:t>annualized frequency (the measure FEMA's Local Mitigation Planning Handbook names)</w:t>
            </w:r>
          </w:p>
        </w:tc>
        <w:tc>
          <w:tcPr>
            <w:tcW w:type="dxa" w:w="1646"/>
          </w:tcPr>
          <w:p>
            <w:pPr>
              <w:spacing w:after="0"/>
              <w:jc w:val="right"/>
            </w:pPr>
            <w:r>
              <w:rPr>
                <w:sz w:val="16"/>
              </w:rPr>
              <w:t>19 records, 2000 to 2021</w:t>
            </w:r>
          </w:p>
        </w:tc>
        <w:tc>
          <w:tcPr>
            <w:tcW w:type="dxa" w:w="1821"/>
          </w:tcPr>
          <w:p>
            <w:pPr>
              <w:spacing w:after="0"/>
              <w:jc w:val="left"/>
            </w:pPr>
          </w:p>
        </w:tc>
        <w:tc>
          <w:tcPr>
            <w:tcW w:type="dxa" w:w="1575"/>
          </w:tcPr>
          <w:p>
            <w:pPr>
              <w:spacing w:after="0"/>
              <w:jc w:val="left"/>
            </w:pPr>
            <w:r>
              <w:rPr>
                <w:sz w:val="16"/>
              </w:rPr>
              <w:t>Lightning, 2010-04-08, $35,000 property; $0 crops (2010 dollars)</w:t>
            </w:r>
          </w:p>
        </w:tc>
        <w:tc>
          <w:tcPr>
            <w:tcW w:type="dxa" w:w="1453"/>
          </w:tcPr>
          <w:p>
            <w:pPr>
              <w:spacing w:after="0"/>
              <w:jc w:val="left"/>
            </w:pPr>
          </w:p>
        </w:tc>
        <w:tc>
          <w:tcPr>
            <w:tcW w:type="dxa" w:w="2216"/>
          </w:tcPr>
          <w:p>
            <w:pPr>
              <w:spacing w:after="0"/>
              <w:jc w:val="left"/>
            </w:pPr>
            <w:r>
              <w:rPr>
                <w:sz w:val="16"/>
              </w:rPr>
              <w:t>Event records naming jurisdictions in the plan: Binghamton city (4 records), Binghamton town (4 records), Endicott village (2 records), Vestal town (2 records), Johnson City village (1 record), Triangle town (1 record), Windsor town (1 record), Windsor village (1 record).</w:t>
            </w:r>
          </w:p>
        </w:tc>
        <w:tc>
          <w:tcPr>
            <w:tcW w:type="dxa" w:w="1850"/>
          </w:tcPr>
          <w:p>
            <w:pPr>
              <w:spacing w:after="0"/>
              <w:jc w:val="left"/>
            </w:pPr>
            <w:r>
              <w:rPr>
                <w:sz w:val="16"/>
              </w:rPr>
              <w:t>Storm Events lists lightning with damage or casualties.</w:t>
            </w:r>
          </w:p>
        </w:tc>
      </w:tr>
      <w:tr>
        <w:trPr>
          <w:cantSplit/>
        </w:trPr>
        <w:tc>
          <w:tcPr>
            <w:tcW w:type="dxa" w:w="1754"/>
          </w:tcPr>
          <w:p>
            <w:pPr>
              <w:spacing w:after="0"/>
              <w:jc w:val="left"/>
            </w:pPr>
            <w:r>
              <w:rPr>
                <w:sz w:val="16"/>
              </w:rPr>
              <w:t>High Wind and Strong Wind (outside NRI's Strong Wind definition)</w:t>
            </w:r>
          </w:p>
        </w:tc>
        <w:tc>
          <w:tcPr>
            <w:tcW w:type="dxa" w:w="1798"/>
          </w:tcPr>
          <w:p>
            <w:pPr>
              <w:spacing w:after="0"/>
              <w:jc w:val="left"/>
            </w:pPr>
            <w:r>
              <w:rPr>
                <w:sz w:val="16"/>
              </w:rPr>
              <w:t>wind speed (kt and mph)</w:t>
            </w:r>
          </w:p>
        </w:tc>
        <w:tc>
          <w:tcPr>
            <w:tcW w:type="dxa" w:w="1646"/>
          </w:tcPr>
          <w:p>
            <w:pPr>
              <w:spacing w:after="0"/>
              <w:jc w:val="right"/>
            </w:pPr>
            <w:r>
              <w:rPr>
                <w:sz w:val="16"/>
              </w:rPr>
              <w:t>17 records, 1996 to 2019 (17 zone-level)</w:t>
            </w:r>
          </w:p>
        </w:tc>
        <w:tc>
          <w:tcPr>
            <w:tcW w:type="dxa" w:w="1821"/>
          </w:tcPr>
          <w:p>
            <w:pPr>
              <w:spacing w:after="0"/>
              <w:jc w:val="left"/>
            </w:pPr>
            <w:r>
              <w:rPr>
                <w:sz w:val="16"/>
              </w:rPr>
              <w:t>45 kt (52 mph) to 60 kt (69 mph) (median 50 kt (58 mph)); 14 with a recorded value</w:t>
            </w:r>
          </w:p>
        </w:tc>
        <w:tc>
          <w:tcPr>
            <w:tcW w:type="dxa" w:w="1575"/>
          </w:tcPr>
          <w:p>
            <w:pPr>
              <w:spacing w:after="0"/>
              <w:jc w:val="left"/>
            </w:pPr>
            <w:r>
              <w:rPr>
                <w:sz w:val="16"/>
              </w:rPr>
              <w:t>60 kt (69 mph) estimated gust, High Wind, 2003-10-15; NWS zone NYZ056</w:t>
            </w:r>
          </w:p>
        </w:tc>
        <w:tc>
          <w:tcPr>
            <w:tcW w:type="dxa" w:w="1453"/>
          </w:tcPr>
          <w:p>
            <w:pPr>
              <w:spacing w:after="0"/>
              <w:jc w:val="left"/>
            </w:pPr>
            <w:r>
              <w:rPr>
                <w:sz w:val="16"/>
              </w:rPr>
              <w:t>High Wind, 2011-08-28, $300,000 property; $0 crops (zone total, 2011 dollars)</w:t>
            </w:r>
          </w:p>
        </w:tc>
        <w:tc>
          <w:tcPr>
            <w:tcW w:type="dxa" w:w="2216"/>
          </w:tcPr>
          <w:p>
            <w:pPr>
              <w:spacing w:after="0"/>
              <w:jc w:val="left"/>
            </w:pPr>
            <w:r>
              <w:rPr>
                <w:sz w:val="16"/>
              </w:rPr>
              <w:t>Countywide (zone-level records).</w:t>
            </w:r>
          </w:p>
        </w:tc>
        <w:tc>
          <w:tcPr>
            <w:tcW w:type="dxa" w:w="1850"/>
          </w:tcPr>
          <w:p>
            <w:pPr>
              <w:spacing w:after="0"/>
              <w:jc w:val="left"/>
            </w:pPr>
          </w:p>
        </w:tc>
      </w:tr>
      <w:tr>
        <w:trPr>
          <w:cantSplit/>
        </w:trPr>
        <w:tc>
          <w:tcPr>
            <w:tcW w:type="dxa" w:w="1754"/>
          </w:tcPr>
          <w:p>
            <w:pPr>
              <w:spacing w:after="0"/>
              <w:jc w:val="left"/>
            </w:pPr>
            <w:r>
              <w:rPr>
                <w:sz w:val="16"/>
              </w:rPr>
              <w:t>Thunderstorm Wind</w:t>
            </w:r>
          </w:p>
        </w:tc>
        <w:tc>
          <w:tcPr>
            <w:tcW w:type="dxa" w:w="1798"/>
          </w:tcPr>
          <w:p>
            <w:pPr>
              <w:spacing w:after="0"/>
              <w:jc w:val="left"/>
            </w:pPr>
            <w:r>
              <w:rPr>
                <w:sz w:val="16"/>
              </w:rPr>
              <w:t>wind speed (kt and mph)</w:t>
            </w:r>
          </w:p>
        </w:tc>
        <w:tc>
          <w:tcPr>
            <w:tcW w:type="dxa" w:w="1646"/>
          </w:tcPr>
          <w:p>
            <w:pPr>
              <w:spacing w:after="0"/>
              <w:jc w:val="right"/>
            </w:pPr>
            <w:r>
              <w:rPr>
                <w:sz w:val="16"/>
              </w:rPr>
              <w:t>597 records, 1956 to 2026</w:t>
            </w:r>
          </w:p>
        </w:tc>
        <w:tc>
          <w:tcPr>
            <w:tcW w:type="dxa" w:w="1821"/>
          </w:tcPr>
          <w:p>
            <w:pPr>
              <w:spacing w:after="0"/>
              <w:jc w:val="left"/>
            </w:pPr>
            <w:r>
              <w:rPr>
                <w:sz w:val="16"/>
              </w:rPr>
              <w:t>40 kt (46 mph) to 70 kt (81 mph) (median 50 kt (58 mph)); 487 with a recorded value</w:t>
            </w:r>
          </w:p>
        </w:tc>
        <w:tc>
          <w:tcPr>
            <w:tcW w:type="dxa" w:w="1575"/>
          </w:tcPr>
          <w:p>
            <w:pPr>
              <w:spacing w:after="0"/>
              <w:jc w:val="left"/>
            </w:pPr>
            <w:r>
              <w:rPr>
                <w:sz w:val="16"/>
              </w:rPr>
              <w:t>70 kt (81 mph) estimated gust, Thunderstorm Wind, 2019-04-15; same speed and measurement basis also recorded on 2017-06-25</w:t>
            </w:r>
          </w:p>
        </w:tc>
        <w:tc>
          <w:tcPr>
            <w:tcW w:type="dxa" w:w="1453"/>
          </w:tcPr>
          <w:p>
            <w:pPr>
              <w:spacing w:after="0"/>
              <w:jc w:val="left"/>
            </w:pPr>
            <w:r>
              <w:rPr>
                <w:sz w:val="16"/>
              </w:rPr>
              <w:t>Thunderstorm Wind, 2025-07-03, $4,000,000 property; $0 crops (2025 dollars)</w:t>
            </w:r>
          </w:p>
        </w:tc>
        <w:tc>
          <w:tcPr>
            <w:tcW w:type="dxa" w:w="2216"/>
          </w:tcPr>
          <w:p>
            <w:pPr>
              <w:spacing w:after="0"/>
              <w:jc w:val="left"/>
            </w:pPr>
            <w:r>
              <w:rPr>
                <w:sz w:val="16"/>
              </w:rPr>
              <w:t>Event records naming jurisdictions in the plan: Binghamton city (46 records), Binghamton town (46 records), Vestal town (35 records), Maine town (25 records), Lisle village (21 records), Endicott village (19 records), Windsor town (15 records), Windsor village (15 records), Conklin town (12 records), Triangle town (12 records); and 10 more jurisdictions (see the Excel file).</w:t>
            </w:r>
          </w:p>
        </w:tc>
        <w:tc>
          <w:tcPr>
            <w:tcW w:type="dxa" w:w="1850"/>
          </w:tcPr>
          <w:p>
            <w:pPr>
              <w:spacing w:after="0"/>
              <w:jc w:val="left"/>
            </w:pPr>
          </w:p>
        </w:tc>
      </w:tr>
      <w:tr>
        <w:trPr>
          <w:cantSplit/>
        </w:trPr>
        <w:tc>
          <w:tcPr>
            <w:tcW w:type="dxa" w:w="1754"/>
          </w:tcPr>
          <w:p>
            <w:pPr>
              <w:spacing w:after="0"/>
              <w:jc w:val="left"/>
            </w:pPr>
            <w:r>
              <w:rPr>
                <w:sz w:val="16"/>
              </w:rPr>
              <w:t>Tornado</w:t>
            </w:r>
          </w:p>
        </w:tc>
        <w:tc>
          <w:tcPr>
            <w:tcW w:type="dxa" w:w="1798"/>
          </w:tcPr>
          <w:p>
            <w:pPr>
              <w:spacing w:after="0"/>
              <w:jc w:val="left"/>
            </w:pPr>
            <w:r>
              <w:rPr>
                <w:sz w:val="16"/>
              </w:rPr>
              <w:t>Enhanced Fujita (Fujita before Feb 2007)</w:t>
            </w:r>
          </w:p>
        </w:tc>
        <w:tc>
          <w:tcPr>
            <w:tcW w:type="dxa" w:w="1646"/>
          </w:tcPr>
          <w:p>
            <w:pPr>
              <w:spacing w:after="0"/>
              <w:jc w:val="right"/>
            </w:pPr>
            <w:r>
              <w:rPr>
                <w:sz w:val="16"/>
              </w:rPr>
              <w:t>12 records, 1962 to 2024</w:t>
            </w:r>
          </w:p>
        </w:tc>
        <w:tc>
          <w:tcPr>
            <w:tcW w:type="dxa" w:w="1821"/>
          </w:tcPr>
          <w:p>
            <w:pPr>
              <w:spacing w:after="0"/>
              <w:jc w:val="left"/>
            </w:pPr>
            <w:r>
              <w:rPr>
                <w:sz w:val="16"/>
              </w:rPr>
              <w:t>F/EF0 to F/EF3 (median between F/EF0 and F/EF1); 12 with a recorded value</w:t>
            </w:r>
          </w:p>
        </w:tc>
        <w:tc>
          <w:tcPr>
            <w:tcW w:type="dxa" w:w="1575"/>
          </w:tcPr>
          <w:p>
            <w:pPr>
              <w:spacing w:after="0"/>
              <w:jc w:val="left"/>
            </w:pPr>
            <w:r>
              <w:rPr>
                <w:sz w:val="16"/>
              </w:rPr>
              <w:t>F3 tornado, 1998-05-31, 30 mi within this county, 200 yd wide, $1,500,000 property; crops not reported (1998 dollars), 12 direct injuries</w:t>
            </w:r>
          </w:p>
        </w:tc>
        <w:tc>
          <w:tcPr>
            <w:tcW w:type="dxa" w:w="1453"/>
          </w:tcPr>
          <w:p>
            <w:pPr>
              <w:spacing w:after="0"/>
              <w:jc w:val="left"/>
            </w:pPr>
            <w:r>
              <w:rPr>
                <w:sz w:val="16"/>
              </w:rPr>
              <w:t>Tornado, 1992-09-03, $2,500,000 property; crops not recorded (1992 dollars)</w:t>
            </w:r>
          </w:p>
        </w:tc>
        <w:tc>
          <w:tcPr>
            <w:tcW w:type="dxa" w:w="2216"/>
          </w:tcPr>
          <w:p>
            <w:pPr>
              <w:spacing w:after="0"/>
              <w:jc w:val="left"/>
            </w:pPr>
            <w:r>
              <w:rPr>
                <w:sz w:val="16"/>
              </w:rPr>
              <w:t>Event records naming jurisdictions in the plan: Kirkwood town (2 records), Sanford town (2 records), Deposit village (1 record), Endicott village (1 record), Vestal town (1 record).</w:t>
            </w:r>
          </w:p>
        </w:tc>
        <w:tc>
          <w:tcPr>
            <w:tcW w:type="dxa" w:w="185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54"/>
          </w:tcPr>
          <w:p>
            <w:pPr>
              <w:spacing w:after="0"/>
              <w:jc w:val="left"/>
            </w:pPr>
            <w:r>
              <w:rPr>
                <w:sz w:val="16"/>
              </w:rPr>
              <w:t>Wildfire</w:t>
            </w:r>
          </w:p>
        </w:tc>
        <w:tc>
          <w:tcPr>
            <w:tcW w:type="dxa" w:w="1798"/>
          </w:tcPr>
          <w:p>
            <w:pPr>
              <w:spacing w:after="0"/>
              <w:jc w:val="left"/>
            </w:pPr>
            <w:r>
              <w:rPr>
                <w:sz w:val="16"/>
              </w:rPr>
              <w:t>acres burned (local data)</w:t>
            </w:r>
          </w:p>
        </w:tc>
        <w:tc>
          <w:tcPr>
            <w:tcW w:type="dxa" w:w="1646"/>
          </w:tcPr>
          <w:p>
            <w:pPr>
              <w:spacing w:after="0"/>
              <w:jc w:val="right"/>
            </w:pPr>
            <w:r>
              <w:rPr>
                <w:sz w:val="16"/>
              </w:rPr>
              <w:t>0</w:t>
            </w:r>
          </w:p>
        </w:tc>
        <w:tc>
          <w:tcPr>
            <w:tcW w:type="dxa" w:w="1821"/>
          </w:tcPr>
          <w:p>
            <w:pPr>
              <w:spacing w:after="0"/>
              <w:jc w:val="left"/>
            </w:pPr>
          </w:p>
        </w:tc>
        <w:tc>
          <w:tcPr>
            <w:tcW w:type="dxa" w:w="1575"/>
          </w:tcPr>
          <w:p>
            <w:pPr>
              <w:spacing w:after="0"/>
              <w:jc w:val="left"/>
            </w:pPr>
          </w:p>
        </w:tc>
        <w:tc>
          <w:tcPr>
            <w:tcW w:type="dxa" w:w="1453"/>
          </w:tcPr>
          <w:p>
            <w:pPr>
              <w:spacing w:after="0"/>
              <w:jc w:val="left"/>
            </w:pPr>
          </w:p>
        </w:tc>
        <w:tc>
          <w:tcPr>
            <w:tcW w:type="dxa" w:w="2216"/>
          </w:tcPr>
          <w:p>
            <w:pPr>
              <w:spacing w:after="0"/>
              <w:jc w:val="left"/>
            </w:pPr>
          </w:p>
        </w:tc>
        <w:tc>
          <w:tcPr>
            <w:tcW w:type="dxa" w:w="1850"/>
          </w:tcPr>
          <w:p>
            <w:pPr>
              <w:spacing w:after="0"/>
              <w:jc w:val="left"/>
            </w:pPr>
          </w:p>
        </w:tc>
      </w:tr>
      <w:tr>
        <w:trPr>
          <w:cantSplit/>
        </w:trPr>
        <w:tc>
          <w:tcPr>
            <w:tcW w:type="dxa" w:w="1754"/>
          </w:tcPr>
          <w:p>
            <w:pPr>
              <w:spacing w:after="0"/>
              <w:jc w:val="left"/>
            </w:pPr>
            <w:r>
              <w:rPr>
                <w:sz w:val="16"/>
              </w:rPr>
              <w:t>Winter Storm, Heavy Snow, Blizzard, Lake-Effect Snow, Winter Weather, Sleet</w:t>
            </w:r>
          </w:p>
        </w:tc>
        <w:tc>
          <w:tcPr>
            <w:tcW w:type="dxa" w:w="1798"/>
          </w:tcPr>
          <w:p>
            <w:pPr>
              <w:spacing w:after="0"/>
              <w:jc w:val="left"/>
            </w:pPr>
            <w:r>
              <w:rPr>
                <w:sz w:val="16"/>
              </w:rPr>
              <w:t>none in data (snowfall: local data)</w:t>
            </w:r>
          </w:p>
        </w:tc>
        <w:tc>
          <w:tcPr>
            <w:tcW w:type="dxa" w:w="1646"/>
          </w:tcPr>
          <w:p>
            <w:pPr>
              <w:spacing w:after="0"/>
              <w:jc w:val="right"/>
            </w:pPr>
            <w:r>
              <w:rPr>
                <w:sz w:val="16"/>
              </w:rPr>
              <w:t>95 records, 1996 to 2026 (95 zone-level)</w:t>
            </w:r>
          </w:p>
        </w:tc>
        <w:tc>
          <w:tcPr>
            <w:tcW w:type="dxa" w:w="1821"/>
          </w:tcPr>
          <w:p>
            <w:pPr>
              <w:spacing w:after="0"/>
              <w:jc w:val="left"/>
            </w:pPr>
          </w:p>
        </w:tc>
        <w:tc>
          <w:tcPr>
            <w:tcW w:type="dxa" w:w="1575"/>
          </w:tcPr>
          <w:p>
            <w:pPr>
              <w:spacing w:after="0"/>
              <w:jc w:val="left"/>
            </w:pPr>
            <w:r>
              <w:rPr>
                <w:sz w:val="16"/>
              </w:rPr>
              <w:t>Heavy Snow, 2003-01-03, $500,000 property; crops not reported (2003 dollars); NWS zone NYZ056</w:t>
            </w:r>
          </w:p>
        </w:tc>
        <w:tc>
          <w:tcPr>
            <w:tcW w:type="dxa" w:w="1453"/>
          </w:tcPr>
          <w:p>
            <w:pPr>
              <w:spacing w:after="0"/>
              <w:jc w:val="left"/>
            </w:pPr>
          </w:p>
        </w:tc>
        <w:tc>
          <w:tcPr>
            <w:tcW w:type="dxa" w:w="2216"/>
          </w:tcPr>
          <w:p>
            <w:pPr>
              <w:spacing w:after="0"/>
              <w:jc w:val="left"/>
            </w:pPr>
            <w:r>
              <w:rPr>
                <w:sz w:val="16"/>
              </w:rPr>
              <w:t>Countywide (zone-level records).</w:t>
            </w:r>
          </w:p>
        </w:tc>
        <w:tc>
          <w:tcPr>
            <w:tcW w:type="dxa" w:w="1850"/>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30 declarations covering 22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36"/>
        <w:gridCol w:w="2053"/>
        <w:gridCol w:w="2943"/>
        <w:gridCol w:w="2290"/>
        <w:gridCol w:w="1598"/>
        <w:gridCol w:w="88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36"/>
            <w:shd w:val="clear" w:color="auto" w:fill="E8E8E8"/>
          </w:tcPr>
          <w:p>
            <w:pPr>
              <w:spacing w:after="0"/>
              <w:jc w:val="left"/>
            </w:pPr>
            <w:r>
              <w:rPr>
                <w:b/>
                <w:sz w:val="16"/>
              </w:rPr>
              <w:t>Type</w:t>
            </w:r>
          </w:p>
        </w:tc>
        <w:tc>
          <w:tcPr>
            <w:tcW w:type="dxa" w:w="2053"/>
            <w:shd w:val="clear" w:color="auto" w:fill="E8E8E8"/>
          </w:tcPr>
          <w:p>
            <w:pPr>
              <w:spacing w:after="0"/>
              <w:jc w:val="left"/>
            </w:pPr>
            <w:r>
              <w:rPr>
                <w:b/>
                <w:sz w:val="16"/>
              </w:rPr>
              <w:t>Title</w:t>
            </w:r>
          </w:p>
        </w:tc>
        <w:tc>
          <w:tcPr>
            <w:tcW w:type="dxa" w:w="2943"/>
            <w:shd w:val="clear" w:color="auto" w:fill="E8E8E8"/>
          </w:tcPr>
          <w:p>
            <w:pPr>
              <w:spacing w:after="0"/>
              <w:jc w:val="left"/>
            </w:pPr>
            <w:r>
              <w:rPr>
                <w:b/>
                <w:sz w:val="16"/>
              </w:rPr>
              <w:t>Mapped hazard</w:t>
            </w:r>
          </w:p>
        </w:tc>
        <w:tc>
          <w:tcPr>
            <w:tcW w:type="dxa" w:w="229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98"/>
            <w:shd w:val="clear" w:color="auto" w:fill="E8E8E8"/>
          </w:tcPr>
          <w:p>
            <w:pPr>
              <w:spacing w:after="0"/>
              <w:jc w:val="left"/>
            </w:pPr>
            <w:r>
              <w:rPr>
                <w:b/>
                <w:sz w:val="16"/>
              </w:rPr>
              <w:t>Flags</w:t>
            </w:r>
          </w:p>
        </w:tc>
        <w:tc>
          <w:tcPr>
            <w:tcW w:type="dxa" w:w="881"/>
            <w:shd w:val="clear" w:color="auto" w:fill="E8E8E8"/>
          </w:tcPr>
          <w:p>
            <w:pPr>
              <w:spacing w:after="0"/>
              <w:jc w:val="left"/>
            </w:pPr>
            <w:r>
              <w:rPr>
                <w:b/>
                <w:sz w:val="16"/>
              </w:rPr>
              <w:t>Notes</w:t>
            </w:r>
          </w:p>
        </w:tc>
      </w:tr>
      <w:tr>
        <w:trPr>
          <w:cantSplit/>
        </w:trPr>
        <w:tc>
          <w:tcPr>
            <w:tcW w:type="dxa" w:w="1037"/>
          </w:tcPr>
          <w:p>
            <w:pPr>
              <w:spacing w:after="0"/>
              <w:jc w:val="left"/>
            </w:pPr>
            <w:r>
              <w:rPr>
                <w:sz w:val="16"/>
              </w:rPr>
              <w:t>2024-09-24</w:t>
            </w:r>
          </w:p>
        </w:tc>
        <w:tc>
          <w:tcPr>
            <w:tcW w:type="dxa" w:w="1037"/>
          </w:tcPr>
          <w:p>
            <w:pPr>
              <w:spacing w:after="0"/>
              <w:jc w:val="left"/>
            </w:pPr>
            <w:r>
              <w:rPr>
                <w:sz w:val="16"/>
              </w:rPr>
              <w:t>2024-08-08</w:t>
            </w:r>
          </w:p>
        </w:tc>
        <w:tc>
          <w:tcPr>
            <w:tcW w:type="dxa" w:w="1037"/>
          </w:tcPr>
          <w:p>
            <w:pPr>
              <w:spacing w:after="0"/>
              <w:jc w:val="left"/>
            </w:pPr>
            <w:r>
              <w:rPr>
                <w:sz w:val="16"/>
              </w:rPr>
              <w:t>DR-4825-NY</w:t>
            </w:r>
          </w:p>
        </w:tc>
        <w:tc>
          <w:tcPr>
            <w:tcW w:type="dxa" w:w="1236"/>
          </w:tcPr>
          <w:p>
            <w:pPr>
              <w:spacing w:after="0"/>
              <w:jc w:val="left"/>
            </w:pPr>
            <w:r>
              <w:rPr>
                <w:sz w:val="16"/>
              </w:rPr>
              <w:t>Major disaster</w:t>
            </w:r>
          </w:p>
        </w:tc>
        <w:tc>
          <w:tcPr>
            <w:tcW w:type="dxa" w:w="2053"/>
          </w:tcPr>
          <w:p>
            <w:pPr>
              <w:spacing w:after="0"/>
              <w:jc w:val="left"/>
            </w:pPr>
            <w:r>
              <w:rPr>
                <w:sz w:val="16"/>
              </w:rPr>
              <w:t>Remnants of Tropical Storm Debby</w:t>
            </w:r>
          </w:p>
        </w:tc>
        <w:tc>
          <w:tcPr>
            <w:tcW w:type="dxa" w:w="2943"/>
          </w:tcPr>
          <w:p>
            <w:pPr>
              <w:spacing w:after="0"/>
              <w:jc w:val="left"/>
            </w:pPr>
            <w:r>
              <w:rPr>
                <w:sz w:val="16"/>
              </w:rPr>
              <w:t>Hurricane (primary); also designated: Inland Flooding</w:t>
            </w:r>
          </w:p>
        </w:tc>
        <w:tc>
          <w:tcPr>
            <w:tcW w:type="dxa" w:w="2290"/>
          </w:tcPr>
          <w:p>
            <w:pPr>
              <w:spacing w:after="0"/>
              <w:jc w:val="right"/>
            </w:pPr>
            <w:r>
              <w:rPr>
                <w:sz w:val="16"/>
              </w:rPr>
              <w:t>$2,404,803.76</w:t>
            </w:r>
          </w:p>
        </w:tc>
        <w:tc>
          <w:tcPr>
            <w:tcW w:type="dxa" w:w="1598"/>
          </w:tcPr>
          <w:p>
            <w:pPr>
              <w:spacing w:after="0"/>
              <w:jc w:val="left"/>
            </w:pPr>
            <w:r>
              <w:rPr>
                <w:sz w:val="16"/>
              </w:rPr>
              <w:t>in the 12 months before plan approval; within last 5 years</w:t>
            </w:r>
          </w:p>
        </w:tc>
        <w:tc>
          <w:tcPr>
            <w:tcW w:type="dxa" w:w="881"/>
          </w:tcPr>
          <w:p>
            <w:pPr>
              <w:spacing w:after="0"/>
              <w:jc w:val="left"/>
            </w:pPr>
          </w:p>
        </w:tc>
      </w:tr>
      <w:tr>
        <w:trPr>
          <w:cantSplit/>
        </w:trPr>
        <w:tc>
          <w:tcPr>
            <w:tcW w:type="dxa" w:w="1037"/>
          </w:tcPr>
          <w:p>
            <w:pPr>
              <w:spacing w:after="0"/>
              <w:jc w:val="left"/>
            </w:pPr>
            <w:r>
              <w:rPr>
                <w:sz w:val="16"/>
              </w:rPr>
              <w:t>2021-08-22</w:t>
            </w:r>
          </w:p>
        </w:tc>
        <w:tc>
          <w:tcPr>
            <w:tcW w:type="dxa" w:w="1037"/>
          </w:tcPr>
          <w:p>
            <w:pPr>
              <w:spacing w:after="0"/>
              <w:jc w:val="left"/>
            </w:pPr>
            <w:r>
              <w:rPr>
                <w:sz w:val="16"/>
              </w:rPr>
              <w:t>2021-08-21</w:t>
            </w:r>
          </w:p>
        </w:tc>
        <w:tc>
          <w:tcPr>
            <w:tcW w:type="dxa" w:w="1037"/>
          </w:tcPr>
          <w:p>
            <w:pPr>
              <w:spacing w:after="0"/>
              <w:jc w:val="left"/>
            </w:pPr>
            <w:r>
              <w:rPr>
                <w:sz w:val="16"/>
              </w:rPr>
              <w:t>EM-3565-NY</w:t>
            </w:r>
          </w:p>
        </w:tc>
        <w:tc>
          <w:tcPr>
            <w:tcW w:type="dxa" w:w="1236"/>
          </w:tcPr>
          <w:p>
            <w:pPr>
              <w:spacing w:after="0"/>
              <w:jc w:val="left"/>
            </w:pPr>
            <w:r>
              <w:rPr>
                <w:sz w:val="16"/>
              </w:rPr>
              <w:t>Emergency</w:t>
            </w:r>
          </w:p>
        </w:tc>
        <w:tc>
          <w:tcPr>
            <w:tcW w:type="dxa" w:w="2053"/>
          </w:tcPr>
          <w:p>
            <w:pPr>
              <w:spacing w:after="0"/>
              <w:jc w:val="left"/>
            </w:pPr>
            <w:r>
              <w:rPr>
                <w:sz w:val="16"/>
              </w:rPr>
              <w:t>Hurricane Henri</w:t>
            </w:r>
          </w:p>
        </w:tc>
        <w:tc>
          <w:tcPr>
            <w:tcW w:type="dxa" w:w="2943"/>
          </w:tcPr>
          <w:p>
            <w:pPr>
              <w:spacing w:after="0"/>
              <w:jc w:val="left"/>
            </w:pPr>
            <w:r>
              <w:rPr>
                <w:sz w:val="16"/>
              </w:rPr>
              <w:t>Hurricane</w:t>
            </w:r>
          </w:p>
        </w:tc>
        <w:tc>
          <w:tcPr>
            <w:tcW w:type="dxa" w:w="2290"/>
          </w:tcPr>
          <w:p>
            <w:pPr>
              <w:spacing w:after="0"/>
              <w:jc w:val="right"/>
            </w:pPr>
            <w:r>
              <w:rPr>
                <w:sz w:val="16"/>
              </w:rPr>
              <w:t>no Public Assistance recorded</w:t>
            </w:r>
          </w:p>
        </w:tc>
        <w:tc>
          <w:tcPr>
            <w:tcW w:type="dxa" w:w="1598"/>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2020-03-20</w:t>
            </w:r>
          </w:p>
        </w:tc>
        <w:tc>
          <w:tcPr>
            <w:tcW w:type="dxa" w:w="1037"/>
          </w:tcPr>
          <w:p>
            <w:pPr>
              <w:spacing w:after="0"/>
              <w:jc w:val="left"/>
            </w:pPr>
            <w:r>
              <w:rPr>
                <w:sz w:val="16"/>
              </w:rPr>
              <w:t>2020-01-20</w:t>
            </w:r>
          </w:p>
        </w:tc>
        <w:tc>
          <w:tcPr>
            <w:tcW w:type="dxa" w:w="1037"/>
          </w:tcPr>
          <w:p>
            <w:pPr>
              <w:spacing w:after="0"/>
              <w:jc w:val="left"/>
            </w:pPr>
            <w:r>
              <w:rPr>
                <w:sz w:val="16"/>
              </w:rPr>
              <w:t>DR-4480-NY</w:t>
            </w:r>
          </w:p>
        </w:tc>
        <w:tc>
          <w:tcPr>
            <w:tcW w:type="dxa" w:w="1236"/>
          </w:tcPr>
          <w:p>
            <w:pPr>
              <w:spacing w:after="0"/>
              <w:jc w:val="left"/>
            </w:pPr>
            <w:r>
              <w:rPr>
                <w:sz w:val="16"/>
              </w:rPr>
              <w:t>Major disaster</w:t>
            </w:r>
          </w:p>
        </w:tc>
        <w:tc>
          <w:tcPr>
            <w:tcW w:type="dxa" w:w="2053"/>
          </w:tcPr>
          <w:p>
            <w:pPr>
              <w:spacing w:after="0"/>
              <w:jc w:val="left"/>
            </w:pPr>
            <w:r>
              <w:rPr>
                <w:sz w:val="16"/>
              </w:rPr>
              <w:t>COVID-19 Pandemic</w:t>
            </w:r>
          </w:p>
        </w:tc>
        <w:tc>
          <w:tcPr>
            <w:tcW w:type="dxa" w:w="2943"/>
          </w:tcPr>
          <w:p>
            <w:pPr>
              <w:spacing w:after="0"/>
              <w:jc w:val="left"/>
            </w:pPr>
            <w:r>
              <w:rPr>
                <w:sz w:val="16"/>
              </w:rPr>
              <w:t>Non-natural, not counted</w:t>
            </w:r>
          </w:p>
        </w:tc>
        <w:tc>
          <w:tcPr>
            <w:tcW w:type="dxa" w:w="2290"/>
          </w:tcPr>
          <w:p>
            <w:pPr>
              <w:spacing w:after="0"/>
              <w:jc w:val="right"/>
            </w:pPr>
            <w:r>
              <w:rPr>
                <w:sz w:val="16"/>
              </w:rPr>
              <w:t>$49,131,085.54</w:t>
            </w:r>
          </w:p>
        </w:tc>
        <w:tc>
          <w:tcPr>
            <w:tcW w:type="dxa" w:w="1598"/>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EM-3434-NY</w:t>
            </w:r>
          </w:p>
        </w:tc>
        <w:tc>
          <w:tcPr>
            <w:tcW w:type="dxa" w:w="1236"/>
          </w:tcPr>
          <w:p>
            <w:pPr>
              <w:spacing w:after="0"/>
              <w:jc w:val="left"/>
            </w:pPr>
            <w:r>
              <w:rPr>
                <w:sz w:val="16"/>
              </w:rPr>
              <w:t>Emergency</w:t>
            </w:r>
          </w:p>
        </w:tc>
        <w:tc>
          <w:tcPr>
            <w:tcW w:type="dxa" w:w="2053"/>
          </w:tcPr>
          <w:p>
            <w:pPr>
              <w:spacing w:after="0"/>
              <w:jc w:val="left"/>
            </w:pPr>
            <w:r>
              <w:rPr>
                <w:sz w:val="16"/>
              </w:rPr>
              <w:t>COVID-19</w:t>
            </w:r>
          </w:p>
        </w:tc>
        <w:tc>
          <w:tcPr>
            <w:tcW w:type="dxa" w:w="2943"/>
          </w:tcPr>
          <w:p>
            <w:pPr>
              <w:spacing w:after="0"/>
              <w:jc w:val="left"/>
            </w:pPr>
            <w:r>
              <w:rPr>
                <w:sz w:val="16"/>
              </w:rPr>
              <w:t>Non-natural, not counted</w:t>
            </w:r>
          </w:p>
        </w:tc>
        <w:tc>
          <w:tcPr>
            <w:tcW w:type="dxa" w:w="2290"/>
          </w:tcPr>
          <w:p>
            <w:pPr>
              <w:spacing w:after="0"/>
              <w:jc w:val="right"/>
            </w:pPr>
            <w:r>
              <w:rPr>
                <w:sz w:val="16"/>
              </w:rPr>
              <w:t>no Public Assistance recorded</w:t>
            </w:r>
          </w:p>
        </w:tc>
        <w:tc>
          <w:tcPr>
            <w:tcW w:type="dxa" w:w="1598"/>
          </w:tcPr>
          <w:p>
            <w:pPr>
              <w:spacing w:after="0"/>
              <w:jc w:val="left"/>
            </w:pPr>
          </w:p>
        </w:tc>
        <w:tc>
          <w:tcPr>
            <w:tcW w:type="dxa" w:w="881"/>
          </w:tcPr>
          <w:p>
            <w:pPr>
              <w:spacing w:after="0"/>
              <w:jc w:val="left"/>
            </w:pPr>
            <w:r>
              <w:rPr>
                <w:sz w:val="16"/>
              </w:rPr>
              <w:t>same incident as DR-4480</w:t>
            </w:r>
          </w:p>
        </w:tc>
      </w:tr>
      <w:tr>
        <w:trPr>
          <w:cantSplit/>
        </w:trPr>
        <w:tc>
          <w:tcPr>
            <w:tcW w:type="dxa" w:w="1037"/>
          </w:tcPr>
          <w:p>
            <w:pPr>
              <w:spacing w:after="0"/>
              <w:jc w:val="left"/>
            </w:pPr>
            <w:r>
              <w:rPr>
                <w:sz w:val="16"/>
              </w:rPr>
              <w:t>2018-10-01</w:t>
            </w:r>
          </w:p>
        </w:tc>
        <w:tc>
          <w:tcPr>
            <w:tcW w:type="dxa" w:w="1037"/>
          </w:tcPr>
          <w:p>
            <w:pPr>
              <w:spacing w:after="0"/>
              <w:jc w:val="left"/>
            </w:pPr>
            <w:r>
              <w:rPr>
                <w:sz w:val="16"/>
              </w:rPr>
              <w:t>2018-08-13</w:t>
            </w:r>
          </w:p>
        </w:tc>
        <w:tc>
          <w:tcPr>
            <w:tcW w:type="dxa" w:w="1037"/>
          </w:tcPr>
          <w:p>
            <w:pPr>
              <w:spacing w:after="0"/>
              <w:jc w:val="left"/>
            </w:pPr>
            <w:r>
              <w:rPr>
                <w:sz w:val="16"/>
              </w:rPr>
              <w:t>DR-4397-NY</w:t>
            </w:r>
          </w:p>
        </w:tc>
        <w:tc>
          <w:tcPr>
            <w:tcW w:type="dxa" w:w="1236"/>
          </w:tcPr>
          <w:p>
            <w:pPr>
              <w:spacing w:after="0"/>
              <w:jc w:val="left"/>
            </w:pPr>
            <w:r>
              <w:rPr>
                <w:sz w:val="16"/>
              </w:rPr>
              <w:t>Major disaster</w:t>
            </w:r>
          </w:p>
        </w:tc>
        <w:tc>
          <w:tcPr>
            <w:tcW w:type="dxa" w:w="2053"/>
          </w:tcPr>
          <w:p>
            <w:pPr>
              <w:spacing w:after="0"/>
              <w:jc w:val="left"/>
            </w:pPr>
            <w:r>
              <w:rPr>
                <w:sz w:val="16"/>
              </w:rPr>
              <w:t>Severe Storms and Flooding</w:t>
            </w:r>
          </w:p>
        </w:tc>
        <w:tc>
          <w:tcPr>
            <w:tcW w:type="dxa" w:w="2943"/>
          </w:tcPr>
          <w:p>
            <w:pPr>
              <w:spacing w:after="0"/>
              <w:jc w:val="left"/>
            </w:pPr>
            <w:r>
              <w:rPr>
                <w:sz w:val="16"/>
              </w:rPr>
              <w:t>Inland Flooding</w:t>
            </w:r>
          </w:p>
        </w:tc>
        <w:tc>
          <w:tcPr>
            <w:tcW w:type="dxa" w:w="2290"/>
          </w:tcPr>
          <w:p>
            <w:pPr>
              <w:spacing w:after="0"/>
              <w:jc w:val="right"/>
            </w:pPr>
            <w:r>
              <w:rPr>
                <w:sz w:val="16"/>
              </w:rPr>
              <w:t>$5,078,710.41</w:t>
            </w:r>
          </w:p>
        </w:tc>
        <w:tc>
          <w:tcPr>
            <w:tcW w:type="dxa" w:w="1598"/>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2017-07-12</w:t>
            </w:r>
          </w:p>
        </w:tc>
        <w:tc>
          <w:tcPr>
            <w:tcW w:type="dxa" w:w="1037"/>
          </w:tcPr>
          <w:p>
            <w:pPr>
              <w:spacing w:after="0"/>
              <w:jc w:val="left"/>
            </w:pPr>
            <w:r>
              <w:rPr>
                <w:sz w:val="16"/>
              </w:rPr>
              <w:t>2017-03-14</w:t>
            </w:r>
          </w:p>
        </w:tc>
        <w:tc>
          <w:tcPr>
            <w:tcW w:type="dxa" w:w="1037"/>
          </w:tcPr>
          <w:p>
            <w:pPr>
              <w:spacing w:after="0"/>
              <w:jc w:val="left"/>
            </w:pPr>
            <w:r>
              <w:rPr>
                <w:sz w:val="16"/>
              </w:rPr>
              <w:t>DR-4322-NY</w:t>
            </w:r>
          </w:p>
        </w:tc>
        <w:tc>
          <w:tcPr>
            <w:tcW w:type="dxa" w:w="1236"/>
          </w:tcPr>
          <w:p>
            <w:pPr>
              <w:spacing w:after="0"/>
              <w:jc w:val="left"/>
            </w:pPr>
            <w:r>
              <w:rPr>
                <w:sz w:val="16"/>
              </w:rPr>
              <w:t>Major disaster</w:t>
            </w:r>
          </w:p>
        </w:tc>
        <w:tc>
          <w:tcPr>
            <w:tcW w:type="dxa" w:w="2053"/>
          </w:tcPr>
          <w:p>
            <w:pPr>
              <w:spacing w:after="0"/>
              <w:jc w:val="left"/>
            </w:pPr>
            <w:r>
              <w:rPr>
                <w:sz w:val="16"/>
              </w:rPr>
              <w:t>Severe Winter Storm and Snowstorm</w:t>
            </w:r>
          </w:p>
        </w:tc>
        <w:tc>
          <w:tcPr>
            <w:tcW w:type="dxa" w:w="2943"/>
          </w:tcPr>
          <w:p>
            <w:pPr>
              <w:spacing w:after="0"/>
              <w:jc w:val="left"/>
            </w:pPr>
            <w:r>
              <w:rPr>
                <w:sz w:val="16"/>
              </w:rPr>
              <w:t>Winter Weather</w:t>
            </w:r>
          </w:p>
        </w:tc>
        <w:tc>
          <w:tcPr>
            <w:tcW w:type="dxa" w:w="2290"/>
          </w:tcPr>
          <w:p>
            <w:pPr>
              <w:spacing w:after="0"/>
              <w:jc w:val="right"/>
            </w:pPr>
            <w:r>
              <w:rPr>
                <w:sz w:val="16"/>
              </w:rPr>
              <w:t>$1,176,320.20</w:t>
            </w:r>
          </w:p>
        </w:tc>
        <w:tc>
          <w:tcPr>
            <w:tcW w:type="dxa" w:w="1598"/>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2013-07-12</w:t>
            </w:r>
          </w:p>
        </w:tc>
        <w:tc>
          <w:tcPr>
            <w:tcW w:type="dxa" w:w="1037"/>
          </w:tcPr>
          <w:p>
            <w:pPr>
              <w:spacing w:after="0"/>
              <w:jc w:val="left"/>
            </w:pPr>
            <w:r>
              <w:rPr>
                <w:sz w:val="16"/>
              </w:rPr>
              <w:t>2013-06-26</w:t>
            </w:r>
          </w:p>
        </w:tc>
        <w:tc>
          <w:tcPr>
            <w:tcW w:type="dxa" w:w="1037"/>
          </w:tcPr>
          <w:p>
            <w:pPr>
              <w:spacing w:after="0"/>
              <w:jc w:val="left"/>
            </w:pPr>
            <w:r>
              <w:rPr>
                <w:sz w:val="16"/>
              </w:rPr>
              <w:t>DR-4129-NY</w:t>
            </w:r>
          </w:p>
        </w:tc>
        <w:tc>
          <w:tcPr>
            <w:tcW w:type="dxa" w:w="1236"/>
          </w:tcPr>
          <w:p>
            <w:pPr>
              <w:spacing w:after="0"/>
              <w:jc w:val="left"/>
            </w:pPr>
            <w:r>
              <w:rPr>
                <w:sz w:val="16"/>
              </w:rPr>
              <w:t>Major disaster</w:t>
            </w:r>
          </w:p>
        </w:tc>
        <w:tc>
          <w:tcPr>
            <w:tcW w:type="dxa" w:w="2053"/>
          </w:tcPr>
          <w:p>
            <w:pPr>
              <w:spacing w:after="0"/>
              <w:jc w:val="left"/>
            </w:pPr>
            <w:r>
              <w:rPr>
                <w:sz w:val="16"/>
              </w:rPr>
              <w:t>Severe Storms and Flooding</w:t>
            </w:r>
          </w:p>
        </w:tc>
        <w:tc>
          <w:tcPr>
            <w:tcW w:type="dxa" w:w="2943"/>
          </w:tcPr>
          <w:p>
            <w:pPr>
              <w:spacing w:after="0"/>
              <w:jc w:val="left"/>
            </w:pPr>
            <w:r>
              <w:rPr>
                <w:sz w:val="16"/>
              </w:rPr>
              <w:t>Inland Flooding</w:t>
            </w:r>
          </w:p>
        </w:tc>
        <w:tc>
          <w:tcPr>
            <w:tcW w:type="dxa" w:w="2290"/>
          </w:tcPr>
          <w:p>
            <w:pPr>
              <w:spacing w:after="0"/>
              <w:jc w:val="right"/>
            </w:pPr>
            <w:r>
              <w:rPr>
                <w:sz w:val="16"/>
              </w:rPr>
              <w:t>$1,208,838.86</w:t>
            </w:r>
          </w:p>
        </w:tc>
        <w:tc>
          <w:tcPr>
            <w:tcW w:type="dxa" w:w="1598"/>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2012-10-28</w:t>
            </w:r>
          </w:p>
        </w:tc>
        <w:tc>
          <w:tcPr>
            <w:tcW w:type="dxa" w:w="1037"/>
          </w:tcPr>
          <w:p>
            <w:pPr>
              <w:spacing w:after="0"/>
              <w:jc w:val="left"/>
            </w:pPr>
            <w:r>
              <w:rPr>
                <w:sz w:val="16"/>
              </w:rPr>
              <w:t>2012-10-27</w:t>
            </w:r>
          </w:p>
        </w:tc>
        <w:tc>
          <w:tcPr>
            <w:tcW w:type="dxa" w:w="1037"/>
          </w:tcPr>
          <w:p>
            <w:pPr>
              <w:spacing w:after="0"/>
              <w:jc w:val="left"/>
            </w:pPr>
            <w:r>
              <w:rPr>
                <w:sz w:val="16"/>
              </w:rPr>
              <w:t>EM-3351-NY</w:t>
            </w:r>
          </w:p>
        </w:tc>
        <w:tc>
          <w:tcPr>
            <w:tcW w:type="dxa" w:w="1236"/>
          </w:tcPr>
          <w:p>
            <w:pPr>
              <w:spacing w:after="0"/>
              <w:jc w:val="left"/>
            </w:pPr>
            <w:r>
              <w:rPr>
                <w:sz w:val="16"/>
              </w:rPr>
              <w:t>Emergency</w:t>
            </w:r>
          </w:p>
        </w:tc>
        <w:tc>
          <w:tcPr>
            <w:tcW w:type="dxa" w:w="2053"/>
          </w:tcPr>
          <w:p>
            <w:pPr>
              <w:spacing w:after="0"/>
              <w:jc w:val="left"/>
            </w:pPr>
            <w:r>
              <w:rPr>
                <w:sz w:val="16"/>
              </w:rPr>
              <w:t>Hurricane Sandy</w:t>
            </w:r>
          </w:p>
        </w:tc>
        <w:tc>
          <w:tcPr>
            <w:tcW w:type="dxa" w:w="2943"/>
          </w:tcPr>
          <w:p>
            <w:pPr>
              <w:spacing w:after="0"/>
              <w:jc w:val="left"/>
            </w:pPr>
            <w:r>
              <w:rPr>
                <w:sz w:val="16"/>
              </w:rPr>
              <w:t>Hurricane</w:t>
            </w:r>
          </w:p>
        </w:tc>
        <w:tc>
          <w:tcPr>
            <w:tcW w:type="dxa" w:w="2290"/>
          </w:tcPr>
          <w:p>
            <w:pPr>
              <w:spacing w:after="0"/>
              <w:jc w:val="right"/>
            </w:pPr>
            <w:r>
              <w:rPr>
                <w:sz w:val="16"/>
              </w:rPr>
              <w:t>no Public Assistance recorded</w:t>
            </w:r>
          </w:p>
        </w:tc>
        <w:tc>
          <w:tcPr>
            <w:tcW w:type="dxa" w:w="1598"/>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2011-09-13</w:t>
            </w:r>
          </w:p>
        </w:tc>
        <w:tc>
          <w:tcPr>
            <w:tcW w:type="dxa" w:w="1037"/>
          </w:tcPr>
          <w:p>
            <w:pPr>
              <w:spacing w:after="0"/>
              <w:jc w:val="left"/>
            </w:pPr>
            <w:r>
              <w:rPr>
                <w:sz w:val="16"/>
              </w:rPr>
              <w:t>2011-09-07</w:t>
            </w:r>
          </w:p>
        </w:tc>
        <w:tc>
          <w:tcPr>
            <w:tcW w:type="dxa" w:w="1037"/>
          </w:tcPr>
          <w:p>
            <w:pPr>
              <w:spacing w:after="0"/>
              <w:jc w:val="left"/>
            </w:pPr>
            <w:r>
              <w:rPr>
                <w:sz w:val="16"/>
              </w:rPr>
              <w:t>DR-4031-NY</w:t>
            </w:r>
          </w:p>
        </w:tc>
        <w:tc>
          <w:tcPr>
            <w:tcW w:type="dxa" w:w="1236"/>
          </w:tcPr>
          <w:p>
            <w:pPr>
              <w:spacing w:after="0"/>
              <w:jc w:val="left"/>
            </w:pPr>
            <w:r>
              <w:rPr>
                <w:sz w:val="16"/>
              </w:rPr>
              <w:t>Major disaster</w:t>
            </w:r>
          </w:p>
        </w:tc>
        <w:tc>
          <w:tcPr>
            <w:tcW w:type="dxa" w:w="2053"/>
          </w:tcPr>
          <w:p>
            <w:pPr>
              <w:spacing w:after="0"/>
              <w:jc w:val="left"/>
            </w:pPr>
            <w:r>
              <w:rPr>
                <w:sz w:val="16"/>
              </w:rPr>
              <w:t>Remnants of Tropical Storm Lee</w:t>
            </w:r>
          </w:p>
        </w:tc>
        <w:tc>
          <w:tcPr>
            <w:tcW w:type="dxa" w:w="2943"/>
          </w:tcPr>
          <w:p>
            <w:pPr>
              <w:spacing w:after="0"/>
              <w:jc w:val="left"/>
            </w:pPr>
            <w:r>
              <w:rPr>
                <w:sz w:val="16"/>
              </w:rPr>
              <w:t>Hurricane</w:t>
            </w:r>
          </w:p>
        </w:tc>
        <w:tc>
          <w:tcPr>
            <w:tcW w:type="dxa" w:w="2290"/>
          </w:tcPr>
          <w:p>
            <w:pPr>
              <w:spacing w:after="0"/>
              <w:jc w:val="right"/>
            </w:pPr>
            <w:r>
              <w:rPr>
                <w:sz w:val="16"/>
              </w:rPr>
              <w:t>$126,113,142.60</w:t>
            </w:r>
          </w:p>
        </w:tc>
        <w:tc>
          <w:tcPr>
            <w:tcW w:type="dxa" w:w="1598"/>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2011-09-08</w:t>
            </w:r>
          </w:p>
        </w:tc>
        <w:tc>
          <w:tcPr>
            <w:tcW w:type="dxa" w:w="1037"/>
          </w:tcPr>
          <w:p>
            <w:pPr>
              <w:spacing w:after="0"/>
              <w:jc w:val="left"/>
            </w:pPr>
            <w:r>
              <w:rPr>
                <w:sz w:val="16"/>
              </w:rPr>
              <w:t>2011-09-07</w:t>
            </w:r>
          </w:p>
        </w:tc>
        <w:tc>
          <w:tcPr>
            <w:tcW w:type="dxa" w:w="1037"/>
          </w:tcPr>
          <w:p>
            <w:pPr>
              <w:spacing w:after="0"/>
              <w:jc w:val="left"/>
            </w:pPr>
            <w:r>
              <w:rPr>
                <w:sz w:val="16"/>
              </w:rPr>
              <w:t>EM-3341-NY</w:t>
            </w:r>
          </w:p>
        </w:tc>
        <w:tc>
          <w:tcPr>
            <w:tcW w:type="dxa" w:w="1236"/>
          </w:tcPr>
          <w:p>
            <w:pPr>
              <w:spacing w:after="0"/>
              <w:jc w:val="left"/>
            </w:pPr>
            <w:r>
              <w:rPr>
                <w:sz w:val="16"/>
              </w:rPr>
              <w:t>Emergency</w:t>
            </w:r>
          </w:p>
        </w:tc>
        <w:tc>
          <w:tcPr>
            <w:tcW w:type="dxa" w:w="2053"/>
          </w:tcPr>
          <w:p>
            <w:pPr>
              <w:spacing w:after="0"/>
              <w:jc w:val="left"/>
            </w:pPr>
            <w:r>
              <w:rPr>
                <w:sz w:val="16"/>
              </w:rPr>
              <w:t>Remnants of Tropical Storm Lee</w:t>
            </w:r>
          </w:p>
        </w:tc>
        <w:tc>
          <w:tcPr>
            <w:tcW w:type="dxa" w:w="2943"/>
          </w:tcPr>
          <w:p>
            <w:pPr>
              <w:spacing w:after="0"/>
              <w:jc w:val="left"/>
            </w:pPr>
            <w:r>
              <w:rPr>
                <w:sz w:val="16"/>
              </w:rPr>
              <w:t>Hurricane</w:t>
            </w:r>
          </w:p>
        </w:tc>
        <w:tc>
          <w:tcPr>
            <w:tcW w:type="dxa" w:w="2290"/>
          </w:tcPr>
          <w:p>
            <w:pPr>
              <w:spacing w:after="0"/>
              <w:jc w:val="right"/>
            </w:pPr>
            <w:r>
              <w:rPr>
                <w:sz w:val="16"/>
              </w:rPr>
              <w:t>no Public Assistance recorded</w:t>
            </w:r>
          </w:p>
        </w:tc>
        <w:tc>
          <w:tcPr>
            <w:tcW w:type="dxa" w:w="1598"/>
          </w:tcPr>
          <w:p>
            <w:pPr>
              <w:spacing w:after="0"/>
              <w:jc w:val="left"/>
            </w:pPr>
          </w:p>
        </w:tc>
        <w:tc>
          <w:tcPr>
            <w:tcW w:type="dxa" w:w="881"/>
          </w:tcPr>
          <w:p>
            <w:pPr>
              <w:spacing w:after="0"/>
              <w:jc w:val="left"/>
            </w:pPr>
            <w:r>
              <w:rPr>
                <w:sz w:val="16"/>
              </w:rPr>
              <w:t>same incident as DR-4031</w:t>
            </w:r>
          </w:p>
        </w:tc>
      </w:tr>
      <w:tr>
        <w:trPr>
          <w:cantSplit/>
        </w:trPr>
        <w:tc>
          <w:tcPr>
            <w:tcW w:type="dxa" w:w="1037"/>
          </w:tcPr>
          <w:p>
            <w:pPr>
              <w:spacing w:after="0"/>
              <w:jc w:val="left"/>
            </w:pPr>
            <w:r>
              <w:rPr>
                <w:sz w:val="16"/>
              </w:rPr>
              <w:t>2011-06-10</w:t>
            </w:r>
          </w:p>
        </w:tc>
        <w:tc>
          <w:tcPr>
            <w:tcW w:type="dxa" w:w="1037"/>
          </w:tcPr>
          <w:p>
            <w:pPr>
              <w:spacing w:after="0"/>
              <w:jc w:val="left"/>
            </w:pPr>
            <w:r>
              <w:rPr>
                <w:sz w:val="16"/>
              </w:rPr>
              <w:t>2011-04-26</w:t>
            </w:r>
          </w:p>
        </w:tc>
        <w:tc>
          <w:tcPr>
            <w:tcW w:type="dxa" w:w="1037"/>
          </w:tcPr>
          <w:p>
            <w:pPr>
              <w:spacing w:after="0"/>
              <w:jc w:val="left"/>
            </w:pPr>
            <w:r>
              <w:rPr>
                <w:sz w:val="16"/>
              </w:rPr>
              <w:t>DR-1993-NY</w:t>
            </w:r>
          </w:p>
        </w:tc>
        <w:tc>
          <w:tcPr>
            <w:tcW w:type="dxa" w:w="1236"/>
          </w:tcPr>
          <w:p>
            <w:pPr>
              <w:spacing w:after="0"/>
              <w:jc w:val="left"/>
            </w:pPr>
            <w:r>
              <w:rPr>
                <w:sz w:val="16"/>
              </w:rPr>
              <w:t>Major disaster</w:t>
            </w:r>
          </w:p>
        </w:tc>
        <w:tc>
          <w:tcPr>
            <w:tcW w:type="dxa" w:w="2053"/>
          </w:tcPr>
          <w:p>
            <w:pPr>
              <w:spacing w:after="0"/>
              <w:jc w:val="left"/>
            </w:pPr>
            <w:r>
              <w:rPr>
                <w:sz w:val="16"/>
              </w:rPr>
              <w:t>Severe Storms, Flooding, Tornadoes, and Straight-Line Winds</w:t>
            </w:r>
          </w:p>
        </w:tc>
        <w:tc>
          <w:tcPr>
            <w:tcW w:type="dxa" w:w="2943"/>
          </w:tcPr>
          <w:p>
            <w:pPr>
              <w:spacing w:after="0"/>
              <w:jc w:val="left"/>
            </w:pPr>
            <w:r>
              <w:rPr>
                <w:sz w:val="16"/>
              </w:rPr>
              <w:t>Inland Flooding (primary); also designated: Strong Wind, Tornado</w:t>
            </w:r>
          </w:p>
        </w:tc>
        <w:tc>
          <w:tcPr>
            <w:tcW w:type="dxa" w:w="2290"/>
          </w:tcPr>
          <w:p>
            <w:pPr>
              <w:spacing w:after="0"/>
              <w:jc w:val="right"/>
            </w:pPr>
            <w:r>
              <w:rPr>
                <w:sz w:val="16"/>
              </w:rPr>
              <w:t>$1,692,066.35</w:t>
            </w:r>
          </w:p>
        </w:tc>
        <w:tc>
          <w:tcPr>
            <w:tcW w:type="dxa" w:w="1598"/>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2006-12-12</w:t>
            </w:r>
          </w:p>
        </w:tc>
        <w:tc>
          <w:tcPr>
            <w:tcW w:type="dxa" w:w="1037"/>
          </w:tcPr>
          <w:p>
            <w:pPr>
              <w:spacing w:after="0"/>
              <w:jc w:val="left"/>
            </w:pPr>
            <w:r>
              <w:rPr>
                <w:sz w:val="16"/>
              </w:rPr>
              <w:t>2006-11-16</w:t>
            </w:r>
          </w:p>
        </w:tc>
        <w:tc>
          <w:tcPr>
            <w:tcW w:type="dxa" w:w="1037"/>
          </w:tcPr>
          <w:p>
            <w:pPr>
              <w:spacing w:after="0"/>
              <w:jc w:val="left"/>
            </w:pPr>
            <w:r>
              <w:rPr>
                <w:sz w:val="16"/>
              </w:rPr>
              <w:t>DR-1670-NY</w:t>
            </w:r>
          </w:p>
        </w:tc>
        <w:tc>
          <w:tcPr>
            <w:tcW w:type="dxa" w:w="1236"/>
          </w:tcPr>
          <w:p>
            <w:pPr>
              <w:spacing w:after="0"/>
              <w:jc w:val="left"/>
            </w:pPr>
            <w:r>
              <w:rPr>
                <w:sz w:val="16"/>
              </w:rPr>
              <w:t>Major disaster</w:t>
            </w:r>
          </w:p>
        </w:tc>
        <w:tc>
          <w:tcPr>
            <w:tcW w:type="dxa" w:w="2053"/>
          </w:tcPr>
          <w:p>
            <w:pPr>
              <w:spacing w:after="0"/>
              <w:jc w:val="left"/>
            </w:pPr>
            <w:r>
              <w:rPr>
                <w:sz w:val="16"/>
              </w:rPr>
              <w:t>Severe Storms and Flooding</w:t>
            </w:r>
          </w:p>
        </w:tc>
        <w:tc>
          <w:tcPr>
            <w:tcW w:type="dxa" w:w="2943"/>
          </w:tcPr>
          <w:p>
            <w:pPr>
              <w:spacing w:after="0"/>
              <w:jc w:val="left"/>
            </w:pPr>
            <w:r>
              <w:rPr>
                <w:sz w:val="16"/>
              </w:rPr>
              <w:t>Inland Flooding</w:t>
            </w:r>
          </w:p>
        </w:tc>
        <w:tc>
          <w:tcPr>
            <w:tcW w:type="dxa" w:w="2290"/>
          </w:tcPr>
          <w:p>
            <w:pPr>
              <w:spacing w:after="0"/>
              <w:jc w:val="right"/>
            </w:pPr>
            <w:r>
              <w:rPr>
                <w:sz w:val="16"/>
              </w:rPr>
              <w:t>$9,982,983.26</w:t>
            </w:r>
          </w:p>
        </w:tc>
        <w:tc>
          <w:tcPr>
            <w:tcW w:type="dxa" w:w="1598"/>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2006-07-01</w:t>
            </w:r>
          </w:p>
        </w:tc>
        <w:tc>
          <w:tcPr>
            <w:tcW w:type="dxa" w:w="1037"/>
          </w:tcPr>
          <w:p>
            <w:pPr>
              <w:spacing w:after="0"/>
              <w:jc w:val="left"/>
            </w:pPr>
            <w:r>
              <w:rPr>
                <w:sz w:val="16"/>
              </w:rPr>
              <w:t>2006-06-26</w:t>
            </w:r>
          </w:p>
        </w:tc>
        <w:tc>
          <w:tcPr>
            <w:tcW w:type="dxa" w:w="1037"/>
          </w:tcPr>
          <w:p>
            <w:pPr>
              <w:spacing w:after="0"/>
              <w:jc w:val="left"/>
            </w:pPr>
            <w:r>
              <w:rPr>
                <w:sz w:val="16"/>
              </w:rPr>
              <w:t>DR-1650-NY</w:t>
            </w:r>
          </w:p>
        </w:tc>
        <w:tc>
          <w:tcPr>
            <w:tcW w:type="dxa" w:w="1236"/>
          </w:tcPr>
          <w:p>
            <w:pPr>
              <w:spacing w:after="0"/>
              <w:jc w:val="left"/>
            </w:pPr>
            <w:r>
              <w:rPr>
                <w:sz w:val="16"/>
              </w:rPr>
              <w:t>Major disaster</w:t>
            </w:r>
          </w:p>
        </w:tc>
        <w:tc>
          <w:tcPr>
            <w:tcW w:type="dxa" w:w="2053"/>
          </w:tcPr>
          <w:p>
            <w:pPr>
              <w:spacing w:after="0"/>
              <w:jc w:val="left"/>
            </w:pPr>
            <w:r>
              <w:rPr>
                <w:sz w:val="16"/>
              </w:rPr>
              <w:t>Severe Storms and Flooding</w:t>
            </w:r>
          </w:p>
        </w:tc>
        <w:tc>
          <w:tcPr>
            <w:tcW w:type="dxa" w:w="2943"/>
          </w:tcPr>
          <w:p>
            <w:pPr>
              <w:spacing w:after="0"/>
              <w:jc w:val="left"/>
            </w:pPr>
            <w:r>
              <w:rPr>
                <w:sz w:val="16"/>
              </w:rPr>
              <w:t>Inland Flooding</w:t>
            </w:r>
          </w:p>
        </w:tc>
        <w:tc>
          <w:tcPr>
            <w:tcW w:type="dxa" w:w="2290"/>
          </w:tcPr>
          <w:p>
            <w:pPr>
              <w:spacing w:after="0"/>
              <w:jc w:val="right"/>
            </w:pPr>
            <w:r>
              <w:rPr>
                <w:sz w:val="16"/>
              </w:rPr>
              <w:t>$38,004,912.51</w:t>
            </w:r>
          </w:p>
        </w:tc>
        <w:tc>
          <w:tcPr>
            <w:tcW w:type="dxa" w:w="1598"/>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2005-09-30</w:t>
            </w:r>
          </w:p>
        </w:tc>
        <w:tc>
          <w:tcPr>
            <w:tcW w:type="dxa" w:w="1037"/>
          </w:tcPr>
          <w:p>
            <w:pPr>
              <w:spacing w:after="0"/>
              <w:jc w:val="left"/>
            </w:pPr>
            <w:r>
              <w:rPr>
                <w:sz w:val="16"/>
              </w:rPr>
              <w:t>2005-08-29</w:t>
            </w:r>
          </w:p>
        </w:tc>
        <w:tc>
          <w:tcPr>
            <w:tcW w:type="dxa" w:w="1037"/>
          </w:tcPr>
          <w:p>
            <w:pPr>
              <w:spacing w:after="0"/>
              <w:jc w:val="left"/>
            </w:pPr>
            <w:r>
              <w:rPr>
                <w:sz w:val="16"/>
              </w:rPr>
              <w:t>EM-3262-NY</w:t>
            </w:r>
          </w:p>
        </w:tc>
        <w:tc>
          <w:tcPr>
            <w:tcW w:type="dxa" w:w="1236"/>
          </w:tcPr>
          <w:p>
            <w:pPr>
              <w:spacing w:after="0"/>
              <w:jc w:val="left"/>
            </w:pPr>
            <w:r>
              <w:rPr>
                <w:sz w:val="16"/>
              </w:rPr>
              <w:t>Emergency</w:t>
            </w:r>
          </w:p>
        </w:tc>
        <w:tc>
          <w:tcPr>
            <w:tcW w:type="dxa" w:w="2053"/>
          </w:tcPr>
          <w:p>
            <w:pPr>
              <w:spacing w:after="0"/>
              <w:jc w:val="left"/>
            </w:pPr>
            <w:r>
              <w:rPr>
                <w:sz w:val="16"/>
              </w:rPr>
              <w:t>Hurricane Katrina Evacuation</w:t>
            </w:r>
          </w:p>
        </w:tc>
        <w:tc>
          <w:tcPr>
            <w:tcW w:type="dxa" w:w="2943"/>
          </w:tcPr>
          <w:p>
            <w:pPr>
              <w:spacing w:after="0"/>
              <w:jc w:val="left"/>
            </w:pPr>
            <w:r>
              <w:rPr>
                <w:sz w:val="16"/>
              </w:rPr>
              <w:t>Hurricane: evacuation support, not a local hazard event; not counted</w:t>
            </w:r>
          </w:p>
        </w:tc>
        <w:tc>
          <w:tcPr>
            <w:tcW w:type="dxa" w:w="2290"/>
          </w:tcPr>
          <w:p>
            <w:pPr>
              <w:spacing w:after="0"/>
              <w:jc w:val="right"/>
            </w:pPr>
            <w:r>
              <w:rPr>
                <w:sz w:val="16"/>
              </w:rPr>
              <w:t>no Public Assistance recorded</w:t>
            </w:r>
          </w:p>
        </w:tc>
        <w:tc>
          <w:tcPr>
            <w:tcW w:type="dxa" w:w="1598"/>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2005-04-19</w:t>
            </w:r>
          </w:p>
        </w:tc>
        <w:tc>
          <w:tcPr>
            <w:tcW w:type="dxa" w:w="1037"/>
          </w:tcPr>
          <w:p>
            <w:pPr>
              <w:spacing w:after="0"/>
              <w:jc w:val="left"/>
            </w:pPr>
            <w:r>
              <w:rPr>
                <w:sz w:val="16"/>
              </w:rPr>
              <w:t>2005-04-02</w:t>
            </w:r>
          </w:p>
        </w:tc>
        <w:tc>
          <w:tcPr>
            <w:tcW w:type="dxa" w:w="1037"/>
          </w:tcPr>
          <w:p>
            <w:pPr>
              <w:spacing w:after="0"/>
              <w:jc w:val="left"/>
            </w:pPr>
            <w:r>
              <w:rPr>
                <w:sz w:val="16"/>
              </w:rPr>
              <w:t>DR-1589-NY</w:t>
            </w:r>
          </w:p>
        </w:tc>
        <w:tc>
          <w:tcPr>
            <w:tcW w:type="dxa" w:w="1236"/>
          </w:tcPr>
          <w:p>
            <w:pPr>
              <w:spacing w:after="0"/>
              <w:jc w:val="left"/>
            </w:pPr>
            <w:r>
              <w:rPr>
                <w:sz w:val="16"/>
              </w:rPr>
              <w:t>Major disaster</w:t>
            </w:r>
          </w:p>
        </w:tc>
        <w:tc>
          <w:tcPr>
            <w:tcW w:type="dxa" w:w="2053"/>
          </w:tcPr>
          <w:p>
            <w:pPr>
              <w:spacing w:after="0"/>
              <w:jc w:val="left"/>
            </w:pPr>
            <w:r>
              <w:rPr>
                <w:sz w:val="16"/>
              </w:rPr>
              <w:t>Severe Storms and Flooding</w:t>
            </w:r>
          </w:p>
        </w:tc>
        <w:tc>
          <w:tcPr>
            <w:tcW w:type="dxa" w:w="2943"/>
          </w:tcPr>
          <w:p>
            <w:pPr>
              <w:spacing w:after="0"/>
              <w:jc w:val="left"/>
            </w:pPr>
            <w:r>
              <w:rPr>
                <w:sz w:val="16"/>
              </w:rPr>
              <w:t>Inland Flooding</w:t>
            </w:r>
          </w:p>
        </w:tc>
        <w:tc>
          <w:tcPr>
            <w:tcW w:type="dxa" w:w="2290"/>
          </w:tcPr>
          <w:p>
            <w:pPr>
              <w:spacing w:after="0"/>
              <w:jc w:val="right"/>
            </w:pPr>
            <w:r>
              <w:rPr>
                <w:sz w:val="16"/>
              </w:rPr>
              <w:t>$2,269,642.02</w:t>
            </w:r>
          </w:p>
        </w:tc>
        <w:tc>
          <w:tcPr>
            <w:tcW w:type="dxa" w:w="1598"/>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2004-10-01</w:t>
            </w:r>
          </w:p>
        </w:tc>
        <w:tc>
          <w:tcPr>
            <w:tcW w:type="dxa" w:w="1037"/>
          </w:tcPr>
          <w:p>
            <w:pPr>
              <w:spacing w:after="0"/>
              <w:jc w:val="left"/>
            </w:pPr>
            <w:r>
              <w:rPr>
                <w:sz w:val="16"/>
              </w:rPr>
              <w:t>2004-09-16</w:t>
            </w:r>
          </w:p>
        </w:tc>
        <w:tc>
          <w:tcPr>
            <w:tcW w:type="dxa" w:w="1037"/>
          </w:tcPr>
          <w:p>
            <w:pPr>
              <w:spacing w:after="0"/>
              <w:jc w:val="left"/>
            </w:pPr>
            <w:r>
              <w:rPr>
                <w:sz w:val="16"/>
              </w:rPr>
              <w:t>DR-1565-NY</w:t>
            </w:r>
          </w:p>
        </w:tc>
        <w:tc>
          <w:tcPr>
            <w:tcW w:type="dxa" w:w="1236"/>
          </w:tcPr>
          <w:p>
            <w:pPr>
              <w:spacing w:after="0"/>
              <w:jc w:val="left"/>
            </w:pPr>
            <w:r>
              <w:rPr>
                <w:sz w:val="16"/>
              </w:rPr>
              <w:t>Major disaster</w:t>
            </w:r>
          </w:p>
        </w:tc>
        <w:tc>
          <w:tcPr>
            <w:tcW w:type="dxa" w:w="2053"/>
          </w:tcPr>
          <w:p>
            <w:pPr>
              <w:spacing w:after="0"/>
              <w:jc w:val="left"/>
            </w:pPr>
            <w:r>
              <w:rPr>
                <w:sz w:val="16"/>
              </w:rPr>
              <w:t>Tropical Depression Ivan</w:t>
            </w:r>
          </w:p>
        </w:tc>
        <w:tc>
          <w:tcPr>
            <w:tcW w:type="dxa" w:w="2943"/>
          </w:tcPr>
          <w:p>
            <w:pPr>
              <w:spacing w:after="0"/>
              <w:jc w:val="left"/>
            </w:pPr>
            <w:r>
              <w:rPr>
                <w:sz w:val="16"/>
              </w:rPr>
              <w:t>Hurricane</w:t>
            </w:r>
          </w:p>
        </w:tc>
        <w:tc>
          <w:tcPr>
            <w:tcW w:type="dxa" w:w="2290"/>
          </w:tcPr>
          <w:p>
            <w:pPr>
              <w:spacing w:after="0"/>
              <w:jc w:val="right"/>
            </w:pPr>
            <w:r>
              <w:rPr>
                <w:sz w:val="16"/>
              </w:rPr>
              <w:t>$1,125,287.46</w:t>
            </w:r>
          </w:p>
        </w:tc>
        <w:tc>
          <w:tcPr>
            <w:tcW w:type="dxa" w:w="1598"/>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2004-10-01</w:t>
            </w:r>
          </w:p>
        </w:tc>
        <w:tc>
          <w:tcPr>
            <w:tcW w:type="dxa" w:w="1037"/>
          </w:tcPr>
          <w:p>
            <w:pPr>
              <w:spacing w:after="0"/>
              <w:jc w:val="left"/>
            </w:pPr>
            <w:r>
              <w:rPr>
                <w:sz w:val="16"/>
              </w:rPr>
              <w:t>2004-08-13</w:t>
            </w:r>
          </w:p>
        </w:tc>
        <w:tc>
          <w:tcPr>
            <w:tcW w:type="dxa" w:w="1037"/>
          </w:tcPr>
          <w:p>
            <w:pPr>
              <w:spacing w:after="0"/>
              <w:jc w:val="left"/>
            </w:pPr>
            <w:r>
              <w:rPr>
                <w:sz w:val="16"/>
              </w:rPr>
              <w:t>DR-1564-NY</w:t>
            </w:r>
          </w:p>
        </w:tc>
        <w:tc>
          <w:tcPr>
            <w:tcW w:type="dxa" w:w="1236"/>
          </w:tcPr>
          <w:p>
            <w:pPr>
              <w:spacing w:after="0"/>
              <w:jc w:val="left"/>
            </w:pPr>
            <w:r>
              <w:rPr>
                <w:sz w:val="16"/>
              </w:rPr>
              <w:t>Major disaster</w:t>
            </w:r>
          </w:p>
        </w:tc>
        <w:tc>
          <w:tcPr>
            <w:tcW w:type="dxa" w:w="2053"/>
          </w:tcPr>
          <w:p>
            <w:pPr>
              <w:spacing w:after="0"/>
              <w:jc w:val="left"/>
            </w:pPr>
            <w:r>
              <w:rPr>
                <w:sz w:val="16"/>
              </w:rPr>
              <w:t>Severe Storms and Flooding</w:t>
            </w:r>
          </w:p>
        </w:tc>
        <w:tc>
          <w:tcPr>
            <w:tcW w:type="dxa" w:w="2943"/>
          </w:tcPr>
          <w:p>
            <w:pPr>
              <w:spacing w:after="0"/>
              <w:jc w:val="left"/>
            </w:pPr>
            <w:r>
              <w:rPr>
                <w:sz w:val="16"/>
              </w:rPr>
              <w:t>Inland Flooding</w:t>
            </w:r>
          </w:p>
        </w:tc>
        <w:tc>
          <w:tcPr>
            <w:tcW w:type="dxa" w:w="2290"/>
          </w:tcPr>
          <w:p>
            <w:pPr>
              <w:spacing w:after="0"/>
              <w:jc w:val="right"/>
            </w:pPr>
            <w:r>
              <w:rPr>
                <w:sz w:val="16"/>
              </w:rPr>
              <w:t>$616,108.17</w:t>
            </w:r>
          </w:p>
        </w:tc>
        <w:tc>
          <w:tcPr>
            <w:tcW w:type="dxa" w:w="1598"/>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2004-08-03</w:t>
            </w:r>
          </w:p>
        </w:tc>
        <w:tc>
          <w:tcPr>
            <w:tcW w:type="dxa" w:w="1037"/>
          </w:tcPr>
          <w:p>
            <w:pPr>
              <w:spacing w:after="0"/>
              <w:jc w:val="left"/>
            </w:pPr>
            <w:r>
              <w:rPr>
                <w:sz w:val="16"/>
              </w:rPr>
              <w:t>2004-05-13</w:t>
            </w:r>
          </w:p>
        </w:tc>
        <w:tc>
          <w:tcPr>
            <w:tcW w:type="dxa" w:w="1037"/>
          </w:tcPr>
          <w:p>
            <w:pPr>
              <w:spacing w:after="0"/>
              <w:jc w:val="left"/>
            </w:pPr>
            <w:r>
              <w:rPr>
                <w:sz w:val="16"/>
              </w:rPr>
              <w:t>DR-1534-NY</w:t>
            </w:r>
          </w:p>
        </w:tc>
        <w:tc>
          <w:tcPr>
            <w:tcW w:type="dxa" w:w="1236"/>
          </w:tcPr>
          <w:p>
            <w:pPr>
              <w:spacing w:after="0"/>
              <w:jc w:val="left"/>
            </w:pPr>
            <w:r>
              <w:rPr>
                <w:sz w:val="16"/>
              </w:rPr>
              <w:t>Major disaster</w:t>
            </w:r>
          </w:p>
        </w:tc>
        <w:tc>
          <w:tcPr>
            <w:tcW w:type="dxa" w:w="2053"/>
          </w:tcPr>
          <w:p>
            <w:pPr>
              <w:spacing w:after="0"/>
              <w:jc w:val="left"/>
            </w:pPr>
            <w:r>
              <w:rPr>
                <w:sz w:val="16"/>
              </w:rPr>
              <w:t>Severe Storms and Flooding</w:t>
            </w:r>
          </w:p>
        </w:tc>
        <w:tc>
          <w:tcPr>
            <w:tcW w:type="dxa" w:w="2943"/>
          </w:tcPr>
          <w:p>
            <w:pPr>
              <w:spacing w:after="0"/>
              <w:jc w:val="left"/>
            </w:pPr>
            <w:r>
              <w:rPr>
                <w:sz w:val="16"/>
              </w:rPr>
              <w:t>Inland Flooding: designated for Hazard Mitigation only (no Public or Individual Assistance for this county); not counted</w:t>
            </w:r>
          </w:p>
        </w:tc>
        <w:tc>
          <w:tcPr>
            <w:tcW w:type="dxa" w:w="2290"/>
          </w:tcPr>
          <w:p>
            <w:pPr>
              <w:spacing w:after="0"/>
              <w:jc w:val="right"/>
            </w:pPr>
            <w:r>
              <w:rPr>
                <w:sz w:val="16"/>
              </w:rPr>
              <w:t>PA not declared for this county</w:t>
            </w:r>
          </w:p>
        </w:tc>
        <w:tc>
          <w:tcPr>
            <w:tcW w:type="dxa" w:w="1598"/>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2003-08-23</w:t>
            </w:r>
          </w:p>
        </w:tc>
        <w:tc>
          <w:tcPr>
            <w:tcW w:type="dxa" w:w="1037"/>
          </w:tcPr>
          <w:p>
            <w:pPr>
              <w:spacing w:after="0"/>
              <w:jc w:val="left"/>
            </w:pPr>
            <w:r>
              <w:rPr>
                <w:sz w:val="16"/>
              </w:rPr>
              <w:t>2003-08-14</w:t>
            </w:r>
          </w:p>
        </w:tc>
        <w:tc>
          <w:tcPr>
            <w:tcW w:type="dxa" w:w="1037"/>
          </w:tcPr>
          <w:p>
            <w:pPr>
              <w:spacing w:after="0"/>
              <w:jc w:val="left"/>
            </w:pPr>
            <w:r>
              <w:rPr>
                <w:sz w:val="16"/>
              </w:rPr>
              <w:t>EM-3186-NY</w:t>
            </w:r>
          </w:p>
        </w:tc>
        <w:tc>
          <w:tcPr>
            <w:tcW w:type="dxa" w:w="1236"/>
          </w:tcPr>
          <w:p>
            <w:pPr>
              <w:spacing w:after="0"/>
              <w:jc w:val="left"/>
            </w:pPr>
            <w:r>
              <w:rPr>
                <w:sz w:val="16"/>
              </w:rPr>
              <w:t>Emergency</w:t>
            </w:r>
          </w:p>
        </w:tc>
        <w:tc>
          <w:tcPr>
            <w:tcW w:type="dxa" w:w="2053"/>
          </w:tcPr>
          <w:p>
            <w:pPr>
              <w:spacing w:after="0"/>
              <w:jc w:val="left"/>
            </w:pPr>
            <w:r>
              <w:rPr>
                <w:sz w:val="16"/>
              </w:rPr>
              <w:t>Power Outage</w:t>
            </w:r>
          </w:p>
        </w:tc>
        <w:tc>
          <w:tcPr>
            <w:tcW w:type="dxa" w:w="2943"/>
          </w:tcPr>
          <w:p>
            <w:pPr>
              <w:spacing w:after="0"/>
              <w:jc w:val="left"/>
            </w:pPr>
            <w:r>
              <w:rPr>
                <w:sz w:val="16"/>
              </w:rPr>
              <w:t>Non-natural, not counted</w:t>
            </w:r>
          </w:p>
        </w:tc>
        <w:tc>
          <w:tcPr>
            <w:tcW w:type="dxa" w:w="2290"/>
          </w:tcPr>
          <w:p>
            <w:pPr>
              <w:spacing w:after="0"/>
              <w:jc w:val="right"/>
            </w:pPr>
            <w:r>
              <w:rPr>
                <w:sz w:val="16"/>
              </w:rPr>
              <w:t>$7,183.22</w:t>
            </w:r>
          </w:p>
        </w:tc>
        <w:tc>
          <w:tcPr>
            <w:tcW w:type="dxa" w:w="1598"/>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2003-03-27</w:t>
            </w:r>
          </w:p>
        </w:tc>
        <w:tc>
          <w:tcPr>
            <w:tcW w:type="dxa" w:w="1037"/>
          </w:tcPr>
          <w:p>
            <w:pPr>
              <w:spacing w:after="0"/>
              <w:jc w:val="left"/>
            </w:pPr>
            <w:r>
              <w:rPr>
                <w:sz w:val="16"/>
              </w:rPr>
              <w:t>2003-02-17</w:t>
            </w:r>
          </w:p>
        </w:tc>
        <w:tc>
          <w:tcPr>
            <w:tcW w:type="dxa" w:w="1037"/>
          </w:tcPr>
          <w:p>
            <w:pPr>
              <w:spacing w:after="0"/>
              <w:jc w:val="left"/>
            </w:pPr>
            <w:r>
              <w:rPr>
                <w:sz w:val="16"/>
              </w:rPr>
              <w:t>EM-3184-NY</w:t>
            </w:r>
          </w:p>
        </w:tc>
        <w:tc>
          <w:tcPr>
            <w:tcW w:type="dxa" w:w="1236"/>
          </w:tcPr>
          <w:p>
            <w:pPr>
              <w:spacing w:after="0"/>
              <w:jc w:val="left"/>
            </w:pPr>
            <w:r>
              <w:rPr>
                <w:sz w:val="16"/>
              </w:rPr>
              <w:t>Emergency</w:t>
            </w:r>
          </w:p>
        </w:tc>
        <w:tc>
          <w:tcPr>
            <w:tcW w:type="dxa" w:w="2053"/>
          </w:tcPr>
          <w:p>
            <w:pPr>
              <w:spacing w:after="0"/>
              <w:jc w:val="left"/>
            </w:pPr>
            <w:r>
              <w:rPr>
                <w:sz w:val="16"/>
              </w:rPr>
              <w:t>Snow</w:t>
            </w:r>
          </w:p>
        </w:tc>
        <w:tc>
          <w:tcPr>
            <w:tcW w:type="dxa" w:w="2943"/>
          </w:tcPr>
          <w:p>
            <w:pPr>
              <w:spacing w:after="0"/>
              <w:jc w:val="left"/>
            </w:pPr>
            <w:r>
              <w:rPr>
                <w:sz w:val="16"/>
              </w:rPr>
              <w:t>Winter Weather</w:t>
            </w:r>
          </w:p>
        </w:tc>
        <w:tc>
          <w:tcPr>
            <w:tcW w:type="dxa" w:w="2290"/>
          </w:tcPr>
          <w:p>
            <w:pPr>
              <w:spacing w:after="0"/>
              <w:jc w:val="right"/>
            </w:pPr>
            <w:r>
              <w:rPr>
                <w:sz w:val="16"/>
              </w:rPr>
              <w:t>$327,995.07</w:t>
            </w:r>
          </w:p>
        </w:tc>
        <w:tc>
          <w:tcPr>
            <w:tcW w:type="dxa" w:w="1598"/>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2003-02-25</w:t>
            </w:r>
          </w:p>
        </w:tc>
        <w:tc>
          <w:tcPr>
            <w:tcW w:type="dxa" w:w="1037"/>
          </w:tcPr>
          <w:p>
            <w:pPr>
              <w:spacing w:after="0"/>
              <w:jc w:val="left"/>
            </w:pPr>
            <w:r>
              <w:rPr>
                <w:sz w:val="16"/>
              </w:rPr>
              <w:t>2002-12-25</w:t>
            </w:r>
          </w:p>
        </w:tc>
        <w:tc>
          <w:tcPr>
            <w:tcW w:type="dxa" w:w="1037"/>
          </w:tcPr>
          <w:p>
            <w:pPr>
              <w:spacing w:after="0"/>
              <w:jc w:val="left"/>
            </w:pPr>
            <w:r>
              <w:rPr>
                <w:sz w:val="16"/>
              </w:rPr>
              <w:t>EM-3173-NY</w:t>
            </w:r>
          </w:p>
        </w:tc>
        <w:tc>
          <w:tcPr>
            <w:tcW w:type="dxa" w:w="1236"/>
          </w:tcPr>
          <w:p>
            <w:pPr>
              <w:spacing w:after="0"/>
              <w:jc w:val="left"/>
            </w:pPr>
            <w:r>
              <w:rPr>
                <w:sz w:val="16"/>
              </w:rPr>
              <w:t>Emergency</w:t>
            </w:r>
          </w:p>
        </w:tc>
        <w:tc>
          <w:tcPr>
            <w:tcW w:type="dxa" w:w="2053"/>
          </w:tcPr>
          <w:p>
            <w:pPr>
              <w:spacing w:after="0"/>
              <w:jc w:val="left"/>
            </w:pPr>
            <w:r>
              <w:rPr>
                <w:sz w:val="16"/>
              </w:rPr>
              <w:t>Snowstorms</w:t>
            </w:r>
          </w:p>
        </w:tc>
        <w:tc>
          <w:tcPr>
            <w:tcW w:type="dxa" w:w="2943"/>
          </w:tcPr>
          <w:p>
            <w:pPr>
              <w:spacing w:after="0"/>
              <w:jc w:val="left"/>
            </w:pPr>
            <w:r>
              <w:rPr>
                <w:sz w:val="16"/>
              </w:rPr>
              <w:t>Winter Weather</w:t>
            </w:r>
          </w:p>
        </w:tc>
        <w:tc>
          <w:tcPr>
            <w:tcW w:type="dxa" w:w="2290"/>
          </w:tcPr>
          <w:p>
            <w:pPr>
              <w:spacing w:after="0"/>
              <w:jc w:val="right"/>
            </w:pPr>
            <w:r>
              <w:rPr>
                <w:sz w:val="16"/>
              </w:rPr>
              <w:t>$742,549.39</w:t>
            </w:r>
          </w:p>
        </w:tc>
        <w:tc>
          <w:tcPr>
            <w:tcW w:type="dxa" w:w="1598"/>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2001-09-11</w:t>
            </w:r>
          </w:p>
        </w:tc>
        <w:tc>
          <w:tcPr>
            <w:tcW w:type="dxa" w:w="1037"/>
          </w:tcPr>
          <w:p>
            <w:pPr>
              <w:spacing w:after="0"/>
              <w:jc w:val="left"/>
            </w:pPr>
            <w:r>
              <w:rPr>
                <w:sz w:val="16"/>
              </w:rPr>
              <w:t>2001-09-11</w:t>
            </w:r>
          </w:p>
        </w:tc>
        <w:tc>
          <w:tcPr>
            <w:tcW w:type="dxa" w:w="1037"/>
          </w:tcPr>
          <w:p>
            <w:pPr>
              <w:spacing w:after="0"/>
              <w:jc w:val="left"/>
            </w:pPr>
            <w:r>
              <w:rPr>
                <w:sz w:val="16"/>
              </w:rPr>
              <w:t>DR-1391-NY</w:t>
            </w:r>
          </w:p>
        </w:tc>
        <w:tc>
          <w:tcPr>
            <w:tcW w:type="dxa" w:w="1236"/>
          </w:tcPr>
          <w:p>
            <w:pPr>
              <w:spacing w:after="0"/>
              <w:jc w:val="left"/>
            </w:pPr>
            <w:r>
              <w:rPr>
                <w:sz w:val="16"/>
              </w:rPr>
              <w:t>Major disaster</w:t>
            </w:r>
          </w:p>
        </w:tc>
        <w:tc>
          <w:tcPr>
            <w:tcW w:type="dxa" w:w="2053"/>
          </w:tcPr>
          <w:p>
            <w:pPr>
              <w:spacing w:after="0"/>
              <w:jc w:val="left"/>
            </w:pPr>
            <w:r>
              <w:rPr>
                <w:sz w:val="16"/>
              </w:rPr>
              <w:t>Fires and Explosions</w:t>
            </w:r>
          </w:p>
        </w:tc>
        <w:tc>
          <w:tcPr>
            <w:tcW w:type="dxa" w:w="2943"/>
          </w:tcPr>
          <w:p>
            <w:pPr>
              <w:spacing w:after="0"/>
              <w:jc w:val="left"/>
            </w:pPr>
            <w:r>
              <w:rPr>
                <w:sz w:val="16"/>
              </w:rPr>
              <w:t>Non-natural, not counted</w:t>
            </w:r>
          </w:p>
        </w:tc>
        <w:tc>
          <w:tcPr>
            <w:tcW w:type="dxa" w:w="2290"/>
          </w:tcPr>
          <w:p>
            <w:pPr>
              <w:spacing w:after="0"/>
              <w:jc w:val="right"/>
            </w:pPr>
            <w:r>
              <w:rPr>
                <w:sz w:val="16"/>
              </w:rPr>
              <w:t>$11,860.15</w:t>
            </w:r>
          </w:p>
        </w:tc>
        <w:tc>
          <w:tcPr>
            <w:tcW w:type="dxa" w:w="1598"/>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2000-10-11</w:t>
            </w:r>
          </w:p>
        </w:tc>
        <w:tc>
          <w:tcPr>
            <w:tcW w:type="dxa" w:w="1037"/>
          </w:tcPr>
          <w:p>
            <w:pPr>
              <w:spacing w:after="0"/>
              <w:jc w:val="left"/>
            </w:pPr>
            <w:r>
              <w:rPr>
                <w:sz w:val="16"/>
              </w:rPr>
              <w:t>2000-05-22</w:t>
            </w:r>
          </w:p>
        </w:tc>
        <w:tc>
          <w:tcPr>
            <w:tcW w:type="dxa" w:w="1037"/>
          </w:tcPr>
          <w:p>
            <w:pPr>
              <w:spacing w:after="0"/>
              <w:jc w:val="left"/>
            </w:pPr>
            <w:r>
              <w:rPr>
                <w:sz w:val="16"/>
              </w:rPr>
              <w:t>EM-3155-NY</w:t>
            </w:r>
          </w:p>
        </w:tc>
        <w:tc>
          <w:tcPr>
            <w:tcW w:type="dxa" w:w="1236"/>
          </w:tcPr>
          <w:p>
            <w:pPr>
              <w:spacing w:after="0"/>
              <w:jc w:val="left"/>
            </w:pPr>
            <w:r>
              <w:rPr>
                <w:sz w:val="16"/>
              </w:rPr>
              <w:t>Emergency</w:t>
            </w:r>
          </w:p>
        </w:tc>
        <w:tc>
          <w:tcPr>
            <w:tcW w:type="dxa" w:w="2053"/>
          </w:tcPr>
          <w:p>
            <w:pPr>
              <w:spacing w:after="0"/>
              <w:jc w:val="left"/>
            </w:pPr>
            <w:r>
              <w:rPr>
                <w:sz w:val="16"/>
              </w:rPr>
              <w:t>West Nile Virus</w:t>
            </w:r>
          </w:p>
        </w:tc>
        <w:tc>
          <w:tcPr>
            <w:tcW w:type="dxa" w:w="2943"/>
          </w:tcPr>
          <w:p>
            <w:pPr>
              <w:spacing w:after="0"/>
              <w:jc w:val="left"/>
            </w:pPr>
            <w:r>
              <w:rPr>
                <w:sz w:val="16"/>
              </w:rPr>
              <w:t>Non-natural, not counted</w:t>
            </w:r>
          </w:p>
        </w:tc>
        <w:tc>
          <w:tcPr>
            <w:tcW w:type="dxa" w:w="2290"/>
          </w:tcPr>
          <w:p>
            <w:pPr>
              <w:spacing w:after="0"/>
              <w:jc w:val="right"/>
            </w:pPr>
            <w:r>
              <w:rPr>
                <w:sz w:val="16"/>
              </w:rPr>
              <w:t>no Public Assistance recorded</w:t>
            </w:r>
          </w:p>
        </w:tc>
        <w:tc>
          <w:tcPr>
            <w:tcW w:type="dxa" w:w="1598"/>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1998-06-16</w:t>
            </w:r>
          </w:p>
        </w:tc>
        <w:tc>
          <w:tcPr>
            <w:tcW w:type="dxa" w:w="1037"/>
          </w:tcPr>
          <w:p>
            <w:pPr>
              <w:spacing w:after="0"/>
              <w:jc w:val="left"/>
            </w:pPr>
            <w:r>
              <w:rPr>
                <w:sz w:val="16"/>
              </w:rPr>
              <w:t>1998-05-31</w:t>
            </w:r>
          </w:p>
        </w:tc>
        <w:tc>
          <w:tcPr>
            <w:tcW w:type="dxa" w:w="1037"/>
          </w:tcPr>
          <w:p>
            <w:pPr>
              <w:spacing w:after="0"/>
              <w:jc w:val="left"/>
            </w:pPr>
            <w:r>
              <w:rPr>
                <w:sz w:val="16"/>
              </w:rPr>
              <w:t>DR-1222-NY</w:t>
            </w:r>
          </w:p>
        </w:tc>
        <w:tc>
          <w:tcPr>
            <w:tcW w:type="dxa" w:w="1236"/>
          </w:tcPr>
          <w:p>
            <w:pPr>
              <w:spacing w:after="0"/>
              <w:jc w:val="left"/>
            </w:pPr>
            <w:r>
              <w:rPr>
                <w:sz w:val="16"/>
              </w:rPr>
              <w:t>Major disaster</w:t>
            </w:r>
          </w:p>
        </w:tc>
        <w:tc>
          <w:tcPr>
            <w:tcW w:type="dxa" w:w="2053"/>
          </w:tcPr>
          <w:p>
            <w:pPr>
              <w:spacing w:after="0"/>
              <w:jc w:val="left"/>
            </w:pPr>
            <w:r>
              <w:rPr>
                <w:sz w:val="16"/>
              </w:rPr>
              <w:t>Severe Storms and Tornadoes</w:t>
            </w:r>
          </w:p>
        </w:tc>
        <w:tc>
          <w:tcPr>
            <w:tcW w:type="dxa" w:w="2943"/>
          </w:tcPr>
          <w:p>
            <w:pPr>
              <w:spacing w:after="0"/>
              <w:jc w:val="left"/>
            </w:pPr>
            <w:r>
              <w:rPr>
                <w:sz w:val="16"/>
              </w:rPr>
              <w:t>Tornado</w:t>
            </w:r>
          </w:p>
        </w:tc>
        <w:tc>
          <w:tcPr>
            <w:tcW w:type="dxa" w:w="2290"/>
          </w:tcPr>
          <w:p>
            <w:pPr>
              <w:spacing w:after="0"/>
              <w:jc w:val="right"/>
            </w:pPr>
            <w:r>
              <w:rPr>
                <w:sz w:val="16"/>
              </w:rPr>
              <w:t>no Public Assistance recorded</w:t>
            </w:r>
          </w:p>
        </w:tc>
        <w:tc>
          <w:tcPr>
            <w:tcW w:type="dxa" w:w="1598"/>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1996-01-24</w:t>
            </w:r>
          </w:p>
        </w:tc>
        <w:tc>
          <w:tcPr>
            <w:tcW w:type="dxa" w:w="1037"/>
          </w:tcPr>
          <w:p>
            <w:pPr>
              <w:spacing w:after="0"/>
              <w:jc w:val="left"/>
            </w:pPr>
            <w:r>
              <w:rPr>
                <w:sz w:val="16"/>
              </w:rPr>
              <w:t>1996-01-19</w:t>
            </w:r>
          </w:p>
        </w:tc>
        <w:tc>
          <w:tcPr>
            <w:tcW w:type="dxa" w:w="1037"/>
          </w:tcPr>
          <w:p>
            <w:pPr>
              <w:spacing w:after="0"/>
              <w:jc w:val="left"/>
            </w:pPr>
            <w:r>
              <w:rPr>
                <w:sz w:val="16"/>
              </w:rPr>
              <w:t>DR-1095-NY</w:t>
            </w:r>
          </w:p>
        </w:tc>
        <w:tc>
          <w:tcPr>
            <w:tcW w:type="dxa" w:w="1236"/>
          </w:tcPr>
          <w:p>
            <w:pPr>
              <w:spacing w:after="0"/>
              <w:jc w:val="left"/>
            </w:pPr>
            <w:r>
              <w:rPr>
                <w:sz w:val="16"/>
              </w:rPr>
              <w:t>Major disaster</w:t>
            </w:r>
          </w:p>
        </w:tc>
        <w:tc>
          <w:tcPr>
            <w:tcW w:type="dxa" w:w="2053"/>
          </w:tcPr>
          <w:p>
            <w:pPr>
              <w:spacing w:after="0"/>
              <w:jc w:val="left"/>
            </w:pPr>
            <w:r>
              <w:rPr>
                <w:sz w:val="16"/>
              </w:rPr>
              <w:t>Severe Storms and Flooding</w:t>
            </w:r>
          </w:p>
        </w:tc>
        <w:tc>
          <w:tcPr>
            <w:tcW w:type="dxa" w:w="2943"/>
          </w:tcPr>
          <w:p>
            <w:pPr>
              <w:spacing w:after="0"/>
              <w:jc w:val="left"/>
            </w:pPr>
            <w:r>
              <w:rPr>
                <w:sz w:val="16"/>
              </w:rPr>
              <w:t>Inland Flooding</w:t>
            </w:r>
          </w:p>
        </w:tc>
        <w:tc>
          <w:tcPr>
            <w:tcW w:type="dxa" w:w="2290"/>
          </w:tcPr>
          <w:p>
            <w:pPr>
              <w:spacing w:after="0"/>
              <w:jc w:val="right"/>
            </w:pPr>
            <w:r>
              <w:rPr>
                <w:sz w:val="16"/>
              </w:rPr>
              <w:t>no Public Assistance recorded</w:t>
            </w:r>
          </w:p>
        </w:tc>
        <w:tc>
          <w:tcPr>
            <w:tcW w:type="dxa" w:w="1598"/>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1993-03-17</w:t>
            </w:r>
          </w:p>
        </w:tc>
        <w:tc>
          <w:tcPr>
            <w:tcW w:type="dxa" w:w="1037"/>
          </w:tcPr>
          <w:p>
            <w:pPr>
              <w:spacing w:after="0"/>
              <w:jc w:val="left"/>
            </w:pPr>
            <w:r>
              <w:rPr>
                <w:sz w:val="16"/>
              </w:rPr>
              <w:t>1993-03-13</w:t>
            </w:r>
          </w:p>
        </w:tc>
        <w:tc>
          <w:tcPr>
            <w:tcW w:type="dxa" w:w="1037"/>
          </w:tcPr>
          <w:p>
            <w:pPr>
              <w:spacing w:after="0"/>
              <w:jc w:val="left"/>
            </w:pPr>
            <w:r>
              <w:rPr>
                <w:sz w:val="16"/>
              </w:rPr>
              <w:t>EM-3107-NY</w:t>
            </w:r>
          </w:p>
        </w:tc>
        <w:tc>
          <w:tcPr>
            <w:tcW w:type="dxa" w:w="1236"/>
          </w:tcPr>
          <w:p>
            <w:pPr>
              <w:spacing w:after="0"/>
              <w:jc w:val="left"/>
            </w:pPr>
            <w:r>
              <w:rPr>
                <w:sz w:val="16"/>
              </w:rPr>
              <w:t>Emergency</w:t>
            </w:r>
          </w:p>
        </w:tc>
        <w:tc>
          <w:tcPr>
            <w:tcW w:type="dxa" w:w="2053"/>
          </w:tcPr>
          <w:p>
            <w:pPr>
              <w:spacing w:after="0"/>
              <w:jc w:val="left"/>
            </w:pPr>
            <w:r>
              <w:rPr>
                <w:sz w:val="16"/>
              </w:rPr>
              <w:t>Severe Blizzard</w:t>
            </w:r>
          </w:p>
        </w:tc>
        <w:tc>
          <w:tcPr>
            <w:tcW w:type="dxa" w:w="2943"/>
          </w:tcPr>
          <w:p>
            <w:pPr>
              <w:spacing w:after="0"/>
              <w:jc w:val="left"/>
            </w:pPr>
            <w:r>
              <w:rPr>
                <w:sz w:val="16"/>
              </w:rPr>
              <w:t>Winter Weather</w:t>
            </w:r>
          </w:p>
        </w:tc>
        <w:tc>
          <w:tcPr>
            <w:tcW w:type="dxa" w:w="2290"/>
          </w:tcPr>
          <w:p>
            <w:pPr>
              <w:spacing w:after="0"/>
              <w:jc w:val="right"/>
            </w:pPr>
            <w:r>
              <w:rPr>
                <w:sz w:val="16"/>
              </w:rPr>
              <w:t>no Public Assistance recorded</w:t>
            </w:r>
          </w:p>
        </w:tc>
        <w:tc>
          <w:tcPr>
            <w:tcW w:type="dxa" w:w="1598"/>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1976-07-21</w:t>
            </w:r>
          </w:p>
        </w:tc>
        <w:tc>
          <w:tcPr>
            <w:tcW w:type="dxa" w:w="1037"/>
          </w:tcPr>
          <w:p>
            <w:pPr>
              <w:spacing w:after="0"/>
              <w:jc w:val="left"/>
            </w:pPr>
            <w:r>
              <w:rPr>
                <w:sz w:val="16"/>
              </w:rPr>
              <w:t>1976-07-21</w:t>
            </w:r>
          </w:p>
        </w:tc>
        <w:tc>
          <w:tcPr>
            <w:tcW w:type="dxa" w:w="1037"/>
          </w:tcPr>
          <w:p>
            <w:pPr>
              <w:spacing w:after="0"/>
              <w:jc w:val="left"/>
            </w:pPr>
            <w:r>
              <w:rPr>
                <w:sz w:val="16"/>
              </w:rPr>
              <w:t>DR-515-NY</w:t>
            </w:r>
          </w:p>
        </w:tc>
        <w:tc>
          <w:tcPr>
            <w:tcW w:type="dxa" w:w="1236"/>
          </w:tcPr>
          <w:p>
            <w:pPr>
              <w:spacing w:after="0"/>
              <w:jc w:val="left"/>
            </w:pPr>
            <w:r>
              <w:rPr>
                <w:sz w:val="16"/>
              </w:rPr>
              <w:t>Major disaster</w:t>
            </w:r>
          </w:p>
        </w:tc>
        <w:tc>
          <w:tcPr>
            <w:tcW w:type="dxa" w:w="2053"/>
          </w:tcPr>
          <w:p>
            <w:pPr>
              <w:spacing w:after="0"/>
              <w:jc w:val="left"/>
            </w:pPr>
            <w:r>
              <w:rPr>
                <w:sz w:val="16"/>
              </w:rPr>
              <w:t>Severe Storms &amp; Flooding</w:t>
            </w:r>
          </w:p>
        </w:tc>
        <w:tc>
          <w:tcPr>
            <w:tcW w:type="dxa" w:w="2943"/>
          </w:tcPr>
          <w:p>
            <w:pPr>
              <w:spacing w:after="0"/>
              <w:jc w:val="left"/>
            </w:pPr>
            <w:r>
              <w:rPr>
                <w:sz w:val="16"/>
              </w:rPr>
              <w:t>Inland Flooding</w:t>
            </w:r>
          </w:p>
        </w:tc>
        <w:tc>
          <w:tcPr>
            <w:tcW w:type="dxa" w:w="2290"/>
          </w:tcPr>
          <w:p>
            <w:pPr>
              <w:spacing w:after="0"/>
              <w:jc w:val="right"/>
            </w:pPr>
            <w:r>
              <w:rPr>
                <w:sz w:val="16"/>
              </w:rPr>
              <w:t>no Public Assistance recorded</w:t>
            </w:r>
          </w:p>
        </w:tc>
        <w:tc>
          <w:tcPr>
            <w:tcW w:type="dxa" w:w="1598"/>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1975-10-02</w:t>
            </w:r>
          </w:p>
        </w:tc>
        <w:tc>
          <w:tcPr>
            <w:tcW w:type="dxa" w:w="1037"/>
          </w:tcPr>
          <w:p>
            <w:pPr>
              <w:spacing w:after="0"/>
              <w:jc w:val="left"/>
            </w:pPr>
            <w:r>
              <w:rPr>
                <w:sz w:val="16"/>
              </w:rPr>
              <w:t>1975-10-02</w:t>
            </w:r>
          </w:p>
        </w:tc>
        <w:tc>
          <w:tcPr>
            <w:tcW w:type="dxa" w:w="1037"/>
          </w:tcPr>
          <w:p>
            <w:pPr>
              <w:spacing w:after="0"/>
              <w:jc w:val="left"/>
            </w:pPr>
            <w:r>
              <w:rPr>
                <w:sz w:val="16"/>
              </w:rPr>
              <w:t>DR-487-NY</w:t>
            </w:r>
          </w:p>
        </w:tc>
        <w:tc>
          <w:tcPr>
            <w:tcW w:type="dxa" w:w="1236"/>
          </w:tcPr>
          <w:p>
            <w:pPr>
              <w:spacing w:after="0"/>
              <w:jc w:val="left"/>
            </w:pPr>
            <w:r>
              <w:rPr>
                <w:sz w:val="16"/>
              </w:rPr>
              <w:t>Major disaster</w:t>
            </w:r>
          </w:p>
        </w:tc>
        <w:tc>
          <w:tcPr>
            <w:tcW w:type="dxa" w:w="2053"/>
          </w:tcPr>
          <w:p>
            <w:pPr>
              <w:spacing w:after="0"/>
              <w:jc w:val="left"/>
            </w:pPr>
            <w:r>
              <w:rPr>
                <w:sz w:val="16"/>
              </w:rPr>
              <w:t>Storms, Rains, Landslides &amp; Flooding</w:t>
            </w:r>
          </w:p>
        </w:tc>
        <w:tc>
          <w:tcPr>
            <w:tcW w:type="dxa" w:w="2943"/>
          </w:tcPr>
          <w:p>
            <w:pPr>
              <w:spacing w:after="0"/>
              <w:jc w:val="left"/>
            </w:pPr>
            <w:r>
              <w:rPr>
                <w:sz w:val="16"/>
              </w:rPr>
              <w:t>Inland Flooding (primary); also designated: Landslide</w:t>
            </w:r>
          </w:p>
        </w:tc>
        <w:tc>
          <w:tcPr>
            <w:tcW w:type="dxa" w:w="2290"/>
          </w:tcPr>
          <w:p>
            <w:pPr>
              <w:spacing w:after="0"/>
              <w:jc w:val="right"/>
            </w:pPr>
            <w:r>
              <w:rPr>
                <w:sz w:val="16"/>
              </w:rPr>
              <w:t>no Public Assistance recorded</w:t>
            </w:r>
          </w:p>
        </w:tc>
        <w:tc>
          <w:tcPr>
            <w:tcW w:type="dxa" w:w="1598"/>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1972-06-23</w:t>
            </w:r>
          </w:p>
        </w:tc>
        <w:tc>
          <w:tcPr>
            <w:tcW w:type="dxa" w:w="1037"/>
          </w:tcPr>
          <w:p>
            <w:pPr>
              <w:spacing w:after="0"/>
              <w:jc w:val="left"/>
            </w:pPr>
            <w:r>
              <w:rPr>
                <w:sz w:val="16"/>
              </w:rPr>
              <w:t>1972-06-23</w:t>
            </w:r>
          </w:p>
        </w:tc>
        <w:tc>
          <w:tcPr>
            <w:tcW w:type="dxa" w:w="1037"/>
          </w:tcPr>
          <w:p>
            <w:pPr>
              <w:spacing w:after="0"/>
              <w:jc w:val="left"/>
            </w:pPr>
            <w:r>
              <w:rPr>
                <w:sz w:val="16"/>
              </w:rPr>
              <w:t>DR-338-NY</w:t>
            </w:r>
          </w:p>
        </w:tc>
        <w:tc>
          <w:tcPr>
            <w:tcW w:type="dxa" w:w="1236"/>
          </w:tcPr>
          <w:p>
            <w:pPr>
              <w:spacing w:after="0"/>
              <w:jc w:val="left"/>
            </w:pPr>
            <w:r>
              <w:rPr>
                <w:sz w:val="16"/>
              </w:rPr>
              <w:t>Major disaster</w:t>
            </w:r>
          </w:p>
        </w:tc>
        <w:tc>
          <w:tcPr>
            <w:tcW w:type="dxa" w:w="2053"/>
          </w:tcPr>
          <w:p>
            <w:pPr>
              <w:spacing w:after="0"/>
              <w:jc w:val="left"/>
            </w:pPr>
            <w:r>
              <w:rPr>
                <w:sz w:val="16"/>
              </w:rPr>
              <w:t>Tropical Storm Agnes</w:t>
            </w:r>
          </w:p>
        </w:tc>
        <w:tc>
          <w:tcPr>
            <w:tcW w:type="dxa" w:w="2943"/>
          </w:tcPr>
          <w:p>
            <w:pPr>
              <w:spacing w:after="0"/>
              <w:jc w:val="left"/>
            </w:pPr>
            <w:r>
              <w:rPr>
                <w:sz w:val="16"/>
              </w:rPr>
              <w:t>Inland Flooding (primary); also designated: Hurricane</w:t>
            </w:r>
          </w:p>
        </w:tc>
        <w:tc>
          <w:tcPr>
            <w:tcW w:type="dxa" w:w="2290"/>
          </w:tcPr>
          <w:p>
            <w:pPr>
              <w:spacing w:after="0"/>
              <w:jc w:val="right"/>
            </w:pPr>
            <w:r>
              <w:rPr>
                <w:sz w:val="16"/>
              </w:rPr>
              <w:t>no Public Assistance recorded</w:t>
            </w:r>
          </w:p>
        </w:tc>
        <w:tc>
          <w:tcPr>
            <w:tcW w:type="dxa" w:w="1598"/>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1970-07-22</w:t>
            </w:r>
          </w:p>
        </w:tc>
        <w:tc>
          <w:tcPr>
            <w:tcW w:type="dxa" w:w="1037"/>
          </w:tcPr>
          <w:p>
            <w:pPr>
              <w:spacing w:after="0"/>
              <w:jc w:val="left"/>
            </w:pPr>
            <w:r>
              <w:rPr>
                <w:sz w:val="16"/>
              </w:rPr>
              <w:t>1970-07-22</w:t>
            </w:r>
          </w:p>
        </w:tc>
        <w:tc>
          <w:tcPr>
            <w:tcW w:type="dxa" w:w="1037"/>
          </w:tcPr>
          <w:p>
            <w:pPr>
              <w:spacing w:after="0"/>
              <w:jc w:val="left"/>
            </w:pPr>
            <w:r>
              <w:rPr>
                <w:sz w:val="16"/>
              </w:rPr>
              <w:t>DR-290-NY</w:t>
            </w:r>
          </w:p>
        </w:tc>
        <w:tc>
          <w:tcPr>
            <w:tcW w:type="dxa" w:w="1236"/>
          </w:tcPr>
          <w:p>
            <w:pPr>
              <w:spacing w:after="0"/>
              <w:jc w:val="left"/>
            </w:pPr>
            <w:r>
              <w:rPr>
                <w:sz w:val="16"/>
              </w:rPr>
              <w:t>Major disaster</w:t>
            </w:r>
          </w:p>
        </w:tc>
        <w:tc>
          <w:tcPr>
            <w:tcW w:type="dxa" w:w="2053"/>
          </w:tcPr>
          <w:p>
            <w:pPr>
              <w:spacing w:after="0"/>
              <w:jc w:val="left"/>
            </w:pPr>
            <w:r>
              <w:rPr>
                <w:sz w:val="16"/>
              </w:rPr>
              <w:t>Heavy Rains &amp; Flooding</w:t>
            </w:r>
          </w:p>
        </w:tc>
        <w:tc>
          <w:tcPr>
            <w:tcW w:type="dxa" w:w="2943"/>
          </w:tcPr>
          <w:p>
            <w:pPr>
              <w:spacing w:after="0"/>
              <w:jc w:val="left"/>
            </w:pPr>
            <w:r>
              <w:rPr>
                <w:sz w:val="16"/>
              </w:rPr>
              <w:t>Inland Flooding</w:t>
            </w:r>
          </w:p>
        </w:tc>
        <w:tc>
          <w:tcPr>
            <w:tcW w:type="dxa" w:w="2290"/>
          </w:tcPr>
          <w:p>
            <w:pPr>
              <w:spacing w:after="0"/>
              <w:jc w:val="right"/>
            </w:pPr>
            <w:r>
              <w:rPr>
                <w:sz w:val="16"/>
              </w:rPr>
              <w:t>no Public Assistance recorded</w:t>
            </w:r>
          </w:p>
        </w:tc>
        <w:tc>
          <w:tcPr>
            <w:tcW w:type="dxa" w:w="1598"/>
          </w:tcPr>
          <w:p>
            <w:pPr>
              <w:spacing w:after="0"/>
              <w:jc w:val="left"/>
            </w:pPr>
          </w:p>
        </w:tc>
        <w:tc>
          <w:tcPr>
            <w:tcW w:type="dxa" w:w="88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84"/>
        <w:gridCol w:w="1284"/>
        <w:gridCol w:w="1173"/>
        <w:gridCol w:w="1726"/>
        <w:gridCol w:w="2610"/>
        <w:gridCol w:w="6036"/>
      </w:tblGrid>
      <w:tr>
        <w:trPr>
          <w:cantSplit/>
          <w:tblHeader/>
        </w:trPr>
        <w:tc>
          <w:tcPr>
            <w:tcW w:type="dxa" w:w="1284"/>
            <w:shd w:val="clear" w:color="auto" w:fill="E8E8E8"/>
          </w:tcPr>
          <w:p>
            <w:pPr>
              <w:spacing w:after="0"/>
              <w:jc w:val="left"/>
            </w:pPr>
            <w:r>
              <w:rPr>
                <w:b/>
                <w:sz w:val="16"/>
              </w:rPr>
              <w:t>Declared</w:t>
            </w:r>
          </w:p>
        </w:tc>
        <w:tc>
          <w:tcPr>
            <w:tcW w:type="dxa" w:w="1284"/>
            <w:shd w:val="clear" w:color="auto" w:fill="E8E8E8"/>
          </w:tcPr>
          <w:p>
            <w:pPr>
              <w:spacing w:after="0"/>
              <w:jc w:val="left"/>
            </w:pPr>
            <w:r>
              <w:rPr>
                <w:b/>
                <w:sz w:val="16"/>
              </w:rPr>
              <w:t>Incident began</w:t>
            </w:r>
          </w:p>
        </w:tc>
        <w:tc>
          <w:tcPr>
            <w:tcW w:type="dxa" w:w="1173"/>
            <w:shd w:val="clear" w:color="auto" w:fill="E8E8E8"/>
          </w:tcPr>
          <w:p>
            <w:pPr>
              <w:spacing w:after="0"/>
              <w:jc w:val="left"/>
            </w:pPr>
            <w:r>
              <w:rPr>
                <w:b/>
                <w:sz w:val="16"/>
              </w:rPr>
              <w:t>FEMA number</w:t>
            </w:r>
          </w:p>
        </w:tc>
        <w:tc>
          <w:tcPr>
            <w:tcW w:type="dxa" w:w="1726"/>
            <w:shd w:val="clear" w:color="auto" w:fill="E8E8E8"/>
          </w:tcPr>
          <w:p>
            <w:pPr>
              <w:spacing w:after="0"/>
              <w:jc w:val="left"/>
            </w:pPr>
            <w:r>
              <w:rPr>
                <w:b/>
                <w:sz w:val="16"/>
              </w:rPr>
              <w:t>Type</w:t>
            </w:r>
          </w:p>
        </w:tc>
        <w:tc>
          <w:tcPr>
            <w:tcW w:type="dxa" w:w="2610"/>
            <w:shd w:val="clear" w:color="auto" w:fill="E8E8E8"/>
          </w:tcPr>
          <w:p>
            <w:pPr>
              <w:spacing w:after="0"/>
              <w:jc w:val="left"/>
            </w:pPr>
            <w:r>
              <w:rPr>
                <w:b/>
                <w:sz w:val="16"/>
              </w:rPr>
              <w:t>Title</w:t>
            </w:r>
          </w:p>
        </w:tc>
        <w:tc>
          <w:tcPr>
            <w:tcW w:type="dxa" w:w="6036"/>
            <w:shd w:val="clear" w:color="auto" w:fill="E8E8E8"/>
          </w:tcPr>
          <w:p>
            <w:pPr>
              <w:spacing w:after="0"/>
              <w:jc w:val="left"/>
            </w:pPr>
            <w:r>
              <w:rPr>
                <w:b/>
                <w:sz w:val="16"/>
              </w:rPr>
              <w:t>Mapped hazard</w:t>
            </w:r>
          </w:p>
        </w:tc>
      </w:tr>
      <w:tr>
        <w:trPr>
          <w:cantSplit/>
        </w:trPr>
        <w:tc>
          <w:tcPr>
            <w:tcW w:type="dxa" w:w="1284"/>
          </w:tcPr>
          <w:p>
            <w:pPr>
              <w:spacing w:after="0"/>
              <w:jc w:val="left"/>
            </w:pPr>
            <w:r>
              <w:rPr>
                <w:sz w:val="16"/>
              </w:rPr>
              <w:t>1963-08-23</w:t>
            </w:r>
          </w:p>
        </w:tc>
        <w:tc>
          <w:tcPr>
            <w:tcW w:type="dxa" w:w="1284"/>
          </w:tcPr>
          <w:p>
            <w:pPr>
              <w:spacing w:after="0"/>
              <w:jc w:val="left"/>
            </w:pPr>
            <w:r>
              <w:rPr>
                <w:sz w:val="16"/>
              </w:rPr>
              <w:t>1963-08-23</w:t>
            </w:r>
          </w:p>
        </w:tc>
        <w:tc>
          <w:tcPr>
            <w:tcW w:type="dxa" w:w="1173"/>
          </w:tcPr>
          <w:p>
            <w:pPr>
              <w:spacing w:after="0"/>
              <w:jc w:val="left"/>
            </w:pPr>
            <w:r>
              <w:rPr>
                <w:sz w:val="16"/>
              </w:rPr>
              <w:t>DR-158-NY</w:t>
            </w:r>
          </w:p>
        </w:tc>
        <w:tc>
          <w:tcPr>
            <w:tcW w:type="dxa" w:w="1726"/>
          </w:tcPr>
          <w:p>
            <w:pPr>
              <w:spacing w:after="0"/>
              <w:jc w:val="left"/>
            </w:pPr>
            <w:r>
              <w:rPr>
                <w:sz w:val="16"/>
              </w:rPr>
              <w:t>Major disaster</w:t>
            </w:r>
          </w:p>
        </w:tc>
        <w:tc>
          <w:tcPr>
            <w:tcW w:type="dxa" w:w="2610"/>
          </w:tcPr>
          <w:p>
            <w:pPr>
              <w:spacing w:after="0"/>
              <w:jc w:val="left"/>
            </w:pPr>
            <w:r>
              <w:rPr>
                <w:sz w:val="16"/>
              </w:rPr>
              <w:t>Heavy Rains &amp; Flooding</w:t>
            </w:r>
          </w:p>
        </w:tc>
        <w:tc>
          <w:tcPr>
            <w:tcW w:type="dxa" w:w="6036"/>
          </w:tcPr>
          <w:p>
            <w:pPr>
              <w:spacing w:after="0"/>
              <w:jc w:val="left"/>
            </w:pPr>
            <w:r>
              <w:rPr>
                <w:sz w:val="16"/>
              </w:rPr>
              <w:t>Inland Flooding</w:t>
            </w:r>
          </w:p>
        </w:tc>
      </w:tr>
      <w:tr>
        <w:trPr>
          <w:cantSplit/>
        </w:trPr>
        <w:tc>
          <w:tcPr>
            <w:tcW w:type="dxa" w:w="1284"/>
          </w:tcPr>
          <w:p>
            <w:pPr>
              <w:spacing w:after="0"/>
              <w:jc w:val="left"/>
            </w:pPr>
            <w:r>
              <w:rPr>
                <w:sz w:val="16"/>
              </w:rPr>
              <w:t>1962-03-16</w:t>
            </w:r>
          </w:p>
        </w:tc>
        <w:tc>
          <w:tcPr>
            <w:tcW w:type="dxa" w:w="1284"/>
          </w:tcPr>
          <w:p>
            <w:pPr>
              <w:spacing w:after="0"/>
              <w:jc w:val="left"/>
            </w:pPr>
            <w:r>
              <w:rPr>
                <w:sz w:val="16"/>
              </w:rPr>
              <w:t>1962-03-16</w:t>
            </w:r>
          </w:p>
        </w:tc>
        <w:tc>
          <w:tcPr>
            <w:tcW w:type="dxa" w:w="1173"/>
          </w:tcPr>
          <w:p>
            <w:pPr>
              <w:spacing w:after="0"/>
              <w:jc w:val="left"/>
            </w:pPr>
            <w:r>
              <w:rPr>
                <w:sz w:val="16"/>
              </w:rPr>
              <w:t>DR-129-NY</w:t>
            </w:r>
          </w:p>
        </w:tc>
        <w:tc>
          <w:tcPr>
            <w:tcW w:type="dxa" w:w="1726"/>
          </w:tcPr>
          <w:p>
            <w:pPr>
              <w:spacing w:after="0"/>
              <w:jc w:val="left"/>
            </w:pPr>
            <w:r>
              <w:rPr>
                <w:sz w:val="16"/>
              </w:rPr>
              <w:t>Major disaster</w:t>
            </w:r>
          </w:p>
        </w:tc>
        <w:tc>
          <w:tcPr>
            <w:tcW w:type="dxa" w:w="2610"/>
          </w:tcPr>
          <w:p>
            <w:pPr>
              <w:spacing w:after="0"/>
              <w:jc w:val="left"/>
            </w:pPr>
            <w:r>
              <w:rPr>
                <w:sz w:val="16"/>
              </w:rPr>
              <w:t>Severe Storm, High Tides &amp; Flooding</w:t>
            </w:r>
          </w:p>
        </w:tc>
        <w:tc>
          <w:tcPr>
            <w:tcW w:type="dxa" w:w="6036"/>
          </w:tcPr>
          <w:p>
            <w:pPr>
              <w:spacing w:after="0"/>
              <w:jc w:val="left"/>
            </w:pPr>
            <w:r>
              <w:rPr>
                <w:sz w:val="16"/>
              </w:rPr>
              <w:t>Inland Flooding (primary); also designated: Coastal Flooding</w:t>
            </w:r>
          </w:p>
        </w:tc>
      </w:tr>
      <w:tr>
        <w:trPr>
          <w:cantSplit/>
        </w:trPr>
        <w:tc>
          <w:tcPr>
            <w:tcW w:type="dxa" w:w="1284"/>
          </w:tcPr>
          <w:p>
            <w:pPr>
              <w:spacing w:after="0"/>
              <w:jc w:val="left"/>
            </w:pPr>
            <w:r>
              <w:rPr>
                <w:sz w:val="16"/>
              </w:rPr>
              <w:t>1956-03-29</w:t>
            </w:r>
          </w:p>
        </w:tc>
        <w:tc>
          <w:tcPr>
            <w:tcW w:type="dxa" w:w="1284"/>
          </w:tcPr>
          <w:p>
            <w:pPr>
              <w:spacing w:after="0"/>
              <w:jc w:val="left"/>
            </w:pPr>
            <w:r>
              <w:rPr>
                <w:sz w:val="16"/>
              </w:rPr>
              <w:t>1956-03-29</w:t>
            </w:r>
          </w:p>
        </w:tc>
        <w:tc>
          <w:tcPr>
            <w:tcW w:type="dxa" w:w="1173"/>
          </w:tcPr>
          <w:p>
            <w:pPr>
              <w:spacing w:after="0"/>
              <w:jc w:val="left"/>
            </w:pPr>
            <w:r>
              <w:rPr>
                <w:sz w:val="16"/>
              </w:rPr>
              <w:t>DR-52-NY</w:t>
            </w:r>
          </w:p>
        </w:tc>
        <w:tc>
          <w:tcPr>
            <w:tcW w:type="dxa" w:w="1726"/>
          </w:tcPr>
          <w:p>
            <w:pPr>
              <w:spacing w:after="0"/>
              <w:jc w:val="left"/>
            </w:pPr>
            <w:r>
              <w:rPr>
                <w:sz w:val="16"/>
              </w:rPr>
              <w:t>Major disaster</w:t>
            </w:r>
          </w:p>
        </w:tc>
        <w:tc>
          <w:tcPr>
            <w:tcW w:type="dxa" w:w="2610"/>
          </w:tcPr>
          <w:p>
            <w:pPr>
              <w:spacing w:after="0"/>
              <w:jc w:val="left"/>
            </w:pPr>
            <w:r>
              <w:rPr>
                <w:sz w:val="16"/>
              </w:rPr>
              <w:t>Flood</w:t>
            </w:r>
          </w:p>
        </w:tc>
        <w:tc>
          <w:tcPr>
            <w:tcW w:type="dxa" w:w="6036"/>
          </w:tcPr>
          <w:p>
            <w:pPr>
              <w:spacing w:after="0"/>
              <w:jc w:val="left"/>
            </w:pPr>
            <w:r>
              <w:rPr>
                <w:sz w:val="16"/>
              </w:rPr>
              <w:t>Inland Flooding</w:t>
            </w:r>
          </w:p>
        </w:tc>
      </w:tr>
      <w:tr>
        <w:trPr>
          <w:cantSplit/>
        </w:trPr>
        <w:tc>
          <w:tcPr>
            <w:tcW w:type="dxa" w:w="1284"/>
          </w:tcPr>
          <w:p>
            <w:pPr>
              <w:spacing w:after="0"/>
              <w:jc w:val="left"/>
            </w:pPr>
            <w:r>
              <w:rPr>
                <w:sz w:val="16"/>
              </w:rPr>
              <w:t>1955-08-22</w:t>
            </w:r>
          </w:p>
        </w:tc>
        <w:tc>
          <w:tcPr>
            <w:tcW w:type="dxa" w:w="1284"/>
          </w:tcPr>
          <w:p>
            <w:pPr>
              <w:spacing w:after="0"/>
              <w:jc w:val="left"/>
            </w:pPr>
            <w:r>
              <w:rPr>
                <w:sz w:val="16"/>
              </w:rPr>
              <w:t>1955-08-22</w:t>
            </w:r>
          </w:p>
        </w:tc>
        <w:tc>
          <w:tcPr>
            <w:tcW w:type="dxa" w:w="1173"/>
          </w:tcPr>
          <w:p>
            <w:pPr>
              <w:spacing w:after="0"/>
              <w:jc w:val="left"/>
            </w:pPr>
            <w:r>
              <w:rPr>
                <w:sz w:val="16"/>
              </w:rPr>
              <w:t>DR-45-NY</w:t>
            </w:r>
          </w:p>
        </w:tc>
        <w:tc>
          <w:tcPr>
            <w:tcW w:type="dxa" w:w="1726"/>
          </w:tcPr>
          <w:p>
            <w:pPr>
              <w:spacing w:after="0"/>
              <w:jc w:val="left"/>
            </w:pPr>
            <w:r>
              <w:rPr>
                <w:sz w:val="16"/>
              </w:rPr>
              <w:t>Major disaster</w:t>
            </w:r>
          </w:p>
        </w:tc>
        <w:tc>
          <w:tcPr>
            <w:tcW w:type="dxa" w:w="2610"/>
          </w:tcPr>
          <w:p>
            <w:pPr>
              <w:spacing w:after="0"/>
              <w:jc w:val="left"/>
            </w:pPr>
            <w:r>
              <w:rPr>
                <w:sz w:val="16"/>
              </w:rPr>
              <w:t>Hurricane &amp; Floods</w:t>
            </w:r>
          </w:p>
        </w:tc>
        <w:tc>
          <w:tcPr>
            <w:tcW w:type="dxa" w:w="6036"/>
          </w:tcPr>
          <w:p>
            <w:pPr>
              <w:spacing w:after="0"/>
              <w:jc w:val="left"/>
            </w:pPr>
            <w:r>
              <w:rPr>
                <w:sz w:val="16"/>
              </w:rPr>
              <w:t>Hurricane (primary); also designated: Inland Flooding</w:t>
            </w:r>
          </w:p>
        </w:tc>
      </w:tr>
      <w:tr>
        <w:trPr>
          <w:cantSplit/>
        </w:trPr>
        <w:tc>
          <w:tcPr>
            <w:tcW w:type="dxa" w:w="1284"/>
          </w:tcPr>
          <w:p>
            <w:pPr>
              <w:spacing w:after="0"/>
              <w:jc w:val="left"/>
            </w:pPr>
            <w:r>
              <w:rPr>
                <w:sz w:val="16"/>
              </w:rPr>
              <w:t>1954-10-07</w:t>
            </w:r>
          </w:p>
        </w:tc>
        <w:tc>
          <w:tcPr>
            <w:tcW w:type="dxa" w:w="1284"/>
          </w:tcPr>
          <w:p>
            <w:pPr>
              <w:spacing w:after="0"/>
              <w:jc w:val="left"/>
            </w:pPr>
            <w:r>
              <w:rPr>
                <w:sz w:val="16"/>
              </w:rPr>
              <w:t>1954-10-07</w:t>
            </w:r>
          </w:p>
        </w:tc>
        <w:tc>
          <w:tcPr>
            <w:tcW w:type="dxa" w:w="1173"/>
          </w:tcPr>
          <w:p>
            <w:pPr>
              <w:spacing w:after="0"/>
              <w:jc w:val="left"/>
            </w:pPr>
            <w:r>
              <w:rPr>
                <w:sz w:val="16"/>
              </w:rPr>
              <w:t>DR-26-NY</w:t>
            </w:r>
          </w:p>
        </w:tc>
        <w:tc>
          <w:tcPr>
            <w:tcW w:type="dxa" w:w="1726"/>
          </w:tcPr>
          <w:p>
            <w:pPr>
              <w:spacing w:after="0"/>
              <w:jc w:val="left"/>
            </w:pPr>
            <w:r>
              <w:rPr>
                <w:sz w:val="16"/>
              </w:rPr>
              <w:t>Major disaster</w:t>
            </w:r>
          </w:p>
        </w:tc>
        <w:tc>
          <w:tcPr>
            <w:tcW w:type="dxa" w:w="2610"/>
          </w:tcPr>
          <w:p>
            <w:pPr>
              <w:spacing w:after="0"/>
              <w:jc w:val="left"/>
            </w:pPr>
            <w:r>
              <w:rPr>
                <w:sz w:val="16"/>
              </w:rPr>
              <w:t>Hurricanes</w:t>
            </w:r>
          </w:p>
        </w:tc>
        <w:tc>
          <w:tcPr>
            <w:tcW w:type="dxa" w:w="6036"/>
          </w:tcPr>
          <w:p>
            <w:pPr>
              <w:spacing w:after="0"/>
              <w:jc w:val="left"/>
            </w:pPr>
            <w:r>
              <w:rPr>
                <w:sz w:val="16"/>
              </w:rPr>
              <w:t>Hurricane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 Fire Management declaration (1995-08-25 to 1995-08-25)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19</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6</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245</w:t>
            </w:r>
          </w:p>
        </w:tc>
        <w:tc>
          <w:tcPr>
            <w:tcW w:type="dxa" w:w="1159"/>
          </w:tcPr>
          <w:p>
            <w:pPr>
              <w:spacing w:after="0"/>
              <w:jc w:val="right"/>
            </w:pPr>
            <w:r>
              <w:rPr>
                <w:sz w:val="16"/>
              </w:rPr>
              <w:t>22</w:t>
            </w:r>
          </w:p>
        </w:tc>
        <w:tc>
          <w:tcPr>
            <w:tcW w:type="dxa" w:w="2116"/>
          </w:tcPr>
          <w:p>
            <w:pPr>
              <w:spacing w:after="0"/>
              <w:jc w:val="right"/>
            </w:pPr>
            <w:r>
              <w:rPr>
                <w:sz w:val="16"/>
              </w:rPr>
              <w:t>0</w:t>
            </w:r>
          </w:p>
        </w:tc>
        <w:tc>
          <w:tcPr>
            <w:tcW w:type="dxa" w:w="786"/>
          </w:tcPr>
          <w:p>
            <w:pPr>
              <w:spacing w:after="0"/>
              <w:jc w:val="right"/>
            </w:pPr>
            <w:r>
              <w:rPr>
                <w:sz w:val="16"/>
              </w:rPr>
              <w:t>42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6</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6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229</w:t>
            </w:r>
          </w:p>
        </w:tc>
        <w:tc>
          <w:tcPr>
            <w:tcW w:type="dxa" w:w="1159"/>
          </w:tcPr>
          <w:p>
            <w:pPr>
              <w:spacing w:after="0"/>
              <w:jc w:val="right"/>
            </w:pPr>
            <w:r>
              <w:rPr>
                <w:sz w:val="16"/>
              </w:rPr>
              <w:t>4</w:t>
            </w:r>
          </w:p>
        </w:tc>
        <w:tc>
          <w:tcPr>
            <w:tcW w:type="dxa" w:w="2116"/>
          </w:tcPr>
          <w:p>
            <w:pPr>
              <w:spacing w:after="0"/>
              <w:jc w:val="right"/>
            </w:pPr>
            <w:r>
              <w:rPr>
                <w:sz w:val="16"/>
              </w:rPr>
              <w:t>24</w:t>
            </w:r>
          </w:p>
        </w:tc>
        <w:tc>
          <w:tcPr>
            <w:tcW w:type="dxa" w:w="786"/>
          </w:tcPr>
          <w:p>
            <w:pPr>
              <w:spacing w:after="0"/>
              <w:jc w:val="right"/>
            </w:pPr>
            <w:r>
              <w:rPr>
                <w:sz w:val="16"/>
              </w:rPr>
              <w:t>32</w:t>
            </w:r>
          </w:p>
        </w:tc>
        <w:tc>
          <w:tcPr>
            <w:tcW w:type="dxa" w:w="1692"/>
          </w:tcPr>
          <w:p>
            <w:pPr>
              <w:spacing w:after="0"/>
              <w:jc w:val="right"/>
            </w:pPr>
            <w:r>
              <w:rPr>
                <w:sz w:val="16"/>
              </w:rPr>
              <w:t>13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19</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614</w:t>
            </w:r>
          </w:p>
        </w:tc>
        <w:tc>
          <w:tcPr>
            <w:tcW w:type="dxa" w:w="1159"/>
          </w:tcPr>
          <w:p>
            <w:pPr>
              <w:spacing w:after="0"/>
              <w:jc w:val="right"/>
            </w:pPr>
            <w:r>
              <w:rPr>
                <w:sz w:val="16"/>
              </w:rPr>
              <w:t>36</w:t>
            </w:r>
          </w:p>
        </w:tc>
        <w:tc>
          <w:tcPr>
            <w:tcW w:type="dxa" w:w="2116"/>
          </w:tcPr>
          <w:p>
            <w:pPr>
              <w:spacing w:after="0"/>
              <w:jc w:val="right"/>
            </w:pPr>
            <w:r>
              <w:rPr>
                <w:sz w:val="16"/>
              </w:rPr>
              <w:t>23</w:t>
            </w:r>
          </w:p>
        </w:tc>
        <w:tc>
          <w:tcPr>
            <w:tcW w:type="dxa" w:w="786"/>
          </w:tcPr>
          <w:p>
            <w:pPr>
              <w:spacing w:after="0"/>
              <w:jc w:val="right"/>
            </w:pPr>
            <w:r>
              <w:rPr>
                <w:sz w:val="16"/>
              </w:rPr>
              <w:t>127</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14 High Wind and 3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12</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2</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95</w:t>
            </w:r>
          </w:p>
        </w:tc>
        <w:tc>
          <w:tcPr>
            <w:tcW w:type="dxa" w:w="1159"/>
          </w:tcPr>
          <w:p>
            <w:pPr>
              <w:spacing w:after="0"/>
              <w:jc w:val="right"/>
            </w:pPr>
            <w:r>
              <w:rPr>
                <w:sz w:val="16"/>
              </w:rPr>
              <w:t>4</w:t>
            </w:r>
          </w:p>
        </w:tc>
        <w:tc>
          <w:tcPr>
            <w:tcW w:type="dxa" w:w="2116"/>
          </w:tcPr>
          <w:p>
            <w:pPr>
              <w:spacing w:after="0"/>
              <w:jc w:val="right"/>
            </w:pPr>
            <w:r>
              <w:rPr>
                <w:sz w:val="16"/>
              </w:rPr>
              <w:t>2</w:t>
            </w:r>
          </w:p>
        </w:tc>
        <w:tc>
          <w:tcPr>
            <w:tcW w:type="dxa" w:w="786"/>
          </w:tcPr>
          <w:p>
            <w:pPr>
              <w:spacing w:after="0"/>
              <w:jc w:val="right"/>
            </w:pPr>
            <w:r>
              <w:rPr>
                <w:sz w:val="16"/>
              </w:rPr>
              <w:t>12</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224"/>
        <w:gridCol w:w="3592"/>
        <w:gridCol w:w="941"/>
        <w:gridCol w:w="2418"/>
        <w:gridCol w:w="713"/>
        <w:gridCol w:w="2972"/>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224"/>
            <w:shd w:val="clear" w:color="auto" w:fill="E8E8E8"/>
          </w:tcPr>
          <w:p>
            <w:pPr>
              <w:spacing w:after="0"/>
              <w:jc w:val="left"/>
            </w:pPr>
            <w:r>
              <w:rPr>
                <w:b/>
                <w:sz w:val="16"/>
              </w:rPr>
              <w:t>Magnitude or extent</w:t>
            </w:r>
          </w:p>
        </w:tc>
        <w:tc>
          <w:tcPr>
            <w:tcW w:type="dxa" w:w="3592"/>
            <w:shd w:val="clear" w:color="auto" w:fill="E8E8E8"/>
          </w:tcPr>
          <w:p>
            <w:pPr>
              <w:spacing w:after="0"/>
              <w:jc w:val="left"/>
            </w:pPr>
            <w:r>
              <w:rPr>
                <w:b/>
                <w:sz w:val="16"/>
              </w:rPr>
              <w:t>Damage</w:t>
            </w:r>
          </w:p>
          <w:p>
            <w:pPr>
              <w:spacing w:after="0"/>
              <w:jc w:val="left"/>
            </w:pPr>
            <w:r>
              <w:rPr>
                <w:i/>
                <w:color w:val="555555"/>
                <w:sz w:val="14"/>
              </w:rPr>
              <w:t>nominal dollars</w:t>
            </w:r>
          </w:p>
        </w:tc>
        <w:tc>
          <w:tcPr>
            <w:tcW w:type="dxa" w:w="94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18"/>
            <w:shd w:val="clear" w:color="auto" w:fill="E8E8E8"/>
          </w:tcPr>
          <w:p>
            <w:pPr>
              <w:spacing w:after="0"/>
              <w:jc w:val="left"/>
            </w:pPr>
            <w:r>
              <w:rPr>
                <w:b/>
                <w:sz w:val="16"/>
              </w:rPr>
              <w:t>Location</w:t>
            </w:r>
          </w:p>
        </w:tc>
        <w:tc>
          <w:tcPr>
            <w:tcW w:type="dxa" w:w="713"/>
            <w:shd w:val="clear" w:color="auto" w:fill="E8E8E8"/>
          </w:tcPr>
          <w:p>
            <w:pPr>
              <w:spacing w:after="0"/>
              <w:jc w:val="left"/>
            </w:pPr>
            <w:r>
              <w:rPr>
                <w:b/>
                <w:sz w:val="16"/>
              </w:rPr>
              <w:t>Flags</w:t>
            </w:r>
          </w:p>
        </w:tc>
        <w:tc>
          <w:tcPr>
            <w:tcW w:type="dxa" w:w="297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2022-06-01</w:t>
            </w:r>
          </w:p>
        </w:tc>
        <w:tc>
          <w:tcPr>
            <w:tcW w:type="dxa" w:w="1215"/>
          </w:tcPr>
          <w:p>
            <w:pPr>
              <w:spacing w:after="0"/>
              <w:jc w:val="left"/>
            </w:pPr>
            <w:r>
              <w:rPr>
                <w:sz w:val="16"/>
              </w:rPr>
              <w:t>Hail</w:t>
            </w:r>
          </w:p>
        </w:tc>
        <w:tc>
          <w:tcPr>
            <w:tcW w:type="dxa" w:w="1224"/>
          </w:tcPr>
          <w:p>
            <w:pPr>
              <w:spacing w:after="0"/>
              <w:jc w:val="left"/>
            </w:pPr>
            <w:r>
              <w:rPr>
                <w:sz w:val="16"/>
              </w:rPr>
              <w:t>3 in</w:t>
            </w:r>
          </w:p>
        </w:tc>
        <w:tc>
          <w:tcPr>
            <w:tcW w:type="dxa" w:w="3592"/>
          </w:tcPr>
          <w:p>
            <w:pPr>
              <w:spacing w:after="0"/>
              <w:jc w:val="left"/>
            </w:pPr>
            <w:r>
              <w:rPr>
                <w:sz w:val="16"/>
              </w:rPr>
              <w:t>$0 property; $0 crops (2022 dollars)</w:t>
            </w:r>
          </w:p>
        </w:tc>
        <w:tc>
          <w:tcPr>
            <w:tcW w:type="dxa" w:w="941"/>
          </w:tcPr>
          <w:p>
            <w:pPr>
              <w:spacing w:after="0"/>
              <w:jc w:val="right"/>
            </w:pPr>
            <w:r>
              <w:rPr>
                <w:sz w:val="16"/>
              </w:rPr>
              <w:t>0, 0</w:t>
            </w:r>
          </w:p>
        </w:tc>
        <w:tc>
          <w:tcPr>
            <w:tcW w:type="dxa" w:w="2418"/>
          </w:tcPr>
          <w:p>
            <w:pPr>
              <w:spacing w:after="0"/>
              <w:jc w:val="left"/>
            </w:pPr>
            <w:r>
              <w:rPr>
                <w:sz w:val="16"/>
              </w:rPr>
              <w:t>ENDWELL</w:t>
            </w:r>
          </w:p>
        </w:tc>
        <w:tc>
          <w:tcPr>
            <w:tcW w:type="dxa" w:w="713"/>
          </w:tcPr>
          <w:p>
            <w:pPr>
              <w:spacing w:after="0"/>
              <w:jc w:val="left"/>
            </w:pPr>
            <w:r>
              <w:rPr>
                <w:sz w:val="16"/>
              </w:rPr>
              <w:t>within last 5 years</w:t>
            </w:r>
          </w:p>
        </w:tc>
        <w:tc>
          <w:tcPr>
            <w:tcW w:type="dxa" w:w="2972"/>
          </w:tcPr>
          <w:p>
            <w:pPr>
              <w:spacing w:after="0"/>
              <w:jc w:val="left"/>
            </w:pPr>
            <w:r>
              <w:rPr>
                <w:sz w:val="16"/>
              </w:rPr>
              <w:t>B1-c worst recorded: Hail</w:t>
            </w:r>
          </w:p>
        </w:tc>
      </w:tr>
      <w:tr>
        <w:trPr>
          <w:cantSplit/>
        </w:trPr>
        <w:tc>
          <w:tcPr>
            <w:tcW w:type="dxa" w:w="1037"/>
          </w:tcPr>
          <w:p>
            <w:pPr>
              <w:spacing w:after="0"/>
              <w:jc w:val="left"/>
            </w:pPr>
            <w:r>
              <w:rPr>
                <w:sz w:val="16"/>
              </w:rPr>
              <w:t>2019-04-15</w:t>
            </w:r>
          </w:p>
        </w:tc>
        <w:tc>
          <w:tcPr>
            <w:tcW w:type="dxa" w:w="1215"/>
          </w:tcPr>
          <w:p>
            <w:pPr>
              <w:spacing w:after="0"/>
              <w:jc w:val="left"/>
            </w:pPr>
            <w:r>
              <w:rPr>
                <w:sz w:val="16"/>
              </w:rPr>
              <w:t>Thunderstorm Wind</w:t>
            </w:r>
          </w:p>
        </w:tc>
        <w:tc>
          <w:tcPr>
            <w:tcW w:type="dxa" w:w="1224"/>
          </w:tcPr>
          <w:p>
            <w:pPr>
              <w:spacing w:after="0"/>
              <w:jc w:val="left"/>
            </w:pPr>
            <w:r>
              <w:rPr>
                <w:sz w:val="16"/>
              </w:rPr>
              <w:t>70 kt (81 mph) estimated gust</w:t>
            </w:r>
          </w:p>
        </w:tc>
        <w:tc>
          <w:tcPr>
            <w:tcW w:type="dxa" w:w="3592"/>
          </w:tcPr>
          <w:p>
            <w:pPr>
              <w:spacing w:after="0"/>
              <w:jc w:val="left"/>
            </w:pPr>
            <w:r>
              <w:rPr>
                <w:sz w:val="16"/>
              </w:rPr>
              <w:t>$15,000 property; $0 crops (2019 dollars)</w:t>
            </w:r>
          </w:p>
        </w:tc>
        <w:tc>
          <w:tcPr>
            <w:tcW w:type="dxa" w:w="941"/>
          </w:tcPr>
          <w:p>
            <w:pPr>
              <w:spacing w:after="0"/>
              <w:jc w:val="right"/>
            </w:pPr>
            <w:r>
              <w:rPr>
                <w:sz w:val="16"/>
              </w:rPr>
              <w:t>0, 0</w:t>
            </w:r>
          </w:p>
        </w:tc>
        <w:tc>
          <w:tcPr>
            <w:tcW w:type="dxa" w:w="2418"/>
          </w:tcPr>
          <w:p>
            <w:pPr>
              <w:spacing w:after="0"/>
              <w:jc w:val="left"/>
            </w:pPr>
            <w:r>
              <w:rPr>
                <w:sz w:val="16"/>
              </w:rPr>
              <w:t>KATTLEVILLE to VALLONIA SPGS</w:t>
            </w:r>
          </w:p>
        </w:tc>
        <w:tc>
          <w:tcPr>
            <w:tcW w:type="dxa" w:w="713"/>
          </w:tcPr>
          <w:p>
            <w:pPr>
              <w:spacing w:after="0"/>
              <w:jc w:val="left"/>
            </w:pPr>
          </w:p>
        </w:tc>
        <w:tc>
          <w:tcPr>
            <w:tcW w:type="dxa" w:w="2972"/>
          </w:tcPr>
          <w:p>
            <w:pPr>
              <w:spacing w:after="0"/>
              <w:jc w:val="left"/>
            </w:pPr>
            <w:r>
              <w:rPr>
                <w:sz w:val="16"/>
              </w:rPr>
              <w:t>B1-c worst recorded: Thunderstorm Wind</w:t>
            </w:r>
          </w:p>
        </w:tc>
      </w:tr>
      <w:tr>
        <w:trPr>
          <w:cantSplit/>
        </w:trPr>
        <w:tc>
          <w:tcPr>
            <w:tcW w:type="dxa" w:w="1037"/>
          </w:tcPr>
          <w:p>
            <w:pPr>
              <w:spacing w:after="0"/>
              <w:jc w:val="left"/>
            </w:pPr>
            <w:r>
              <w:rPr>
                <w:sz w:val="16"/>
              </w:rPr>
              <w:t>2010-04-08</w:t>
            </w:r>
          </w:p>
        </w:tc>
        <w:tc>
          <w:tcPr>
            <w:tcW w:type="dxa" w:w="1215"/>
          </w:tcPr>
          <w:p>
            <w:pPr>
              <w:spacing w:after="0"/>
              <w:jc w:val="left"/>
            </w:pPr>
            <w:r>
              <w:rPr>
                <w:sz w:val="16"/>
              </w:rPr>
              <w:t>Lightning</w:t>
            </w:r>
          </w:p>
        </w:tc>
        <w:tc>
          <w:tcPr>
            <w:tcW w:type="dxa" w:w="1224"/>
          </w:tcPr>
          <w:p>
            <w:pPr>
              <w:spacing w:after="0"/>
              <w:jc w:val="left"/>
            </w:pPr>
          </w:p>
        </w:tc>
        <w:tc>
          <w:tcPr>
            <w:tcW w:type="dxa" w:w="3592"/>
          </w:tcPr>
          <w:p>
            <w:pPr>
              <w:spacing w:after="0"/>
              <w:jc w:val="left"/>
            </w:pPr>
            <w:r>
              <w:rPr>
                <w:sz w:val="16"/>
              </w:rPr>
              <w:t>$35,000 property; $0 crops (2010 dollars)</w:t>
            </w:r>
          </w:p>
        </w:tc>
        <w:tc>
          <w:tcPr>
            <w:tcW w:type="dxa" w:w="941"/>
          </w:tcPr>
          <w:p>
            <w:pPr>
              <w:spacing w:after="0"/>
              <w:jc w:val="right"/>
            </w:pPr>
            <w:r>
              <w:rPr>
                <w:sz w:val="16"/>
              </w:rPr>
              <w:t>0, 0</w:t>
            </w:r>
          </w:p>
        </w:tc>
        <w:tc>
          <w:tcPr>
            <w:tcW w:type="dxa" w:w="2418"/>
          </w:tcPr>
          <w:p>
            <w:pPr>
              <w:spacing w:after="0"/>
              <w:jc w:val="left"/>
            </w:pPr>
            <w:r>
              <w:rPr>
                <w:sz w:val="16"/>
              </w:rPr>
              <w:t>BINGHAMTON</w:t>
            </w:r>
          </w:p>
        </w:tc>
        <w:tc>
          <w:tcPr>
            <w:tcW w:type="dxa" w:w="713"/>
          </w:tcPr>
          <w:p>
            <w:pPr>
              <w:spacing w:after="0"/>
              <w:jc w:val="left"/>
            </w:pPr>
          </w:p>
        </w:tc>
        <w:tc>
          <w:tcPr>
            <w:tcW w:type="dxa" w:w="2972"/>
          </w:tcPr>
          <w:p>
            <w:pPr>
              <w:spacing w:after="0"/>
              <w:jc w:val="left"/>
            </w:pPr>
            <w:r>
              <w:rPr>
                <w:sz w:val="16"/>
              </w:rPr>
              <w:t>B1-c worst recorded: Lightning</w:t>
            </w:r>
          </w:p>
        </w:tc>
      </w:tr>
      <w:tr>
        <w:trPr>
          <w:cantSplit/>
        </w:trPr>
        <w:tc>
          <w:tcPr>
            <w:tcW w:type="dxa" w:w="1037"/>
          </w:tcPr>
          <w:p>
            <w:pPr>
              <w:spacing w:after="0"/>
              <w:jc w:val="left"/>
            </w:pPr>
            <w:r>
              <w:rPr>
                <w:sz w:val="16"/>
              </w:rPr>
              <w:t>2006-06-27</w:t>
            </w:r>
          </w:p>
        </w:tc>
        <w:tc>
          <w:tcPr>
            <w:tcW w:type="dxa" w:w="1215"/>
          </w:tcPr>
          <w:p>
            <w:pPr>
              <w:spacing w:after="0"/>
              <w:jc w:val="left"/>
            </w:pPr>
            <w:r>
              <w:rPr>
                <w:sz w:val="16"/>
              </w:rPr>
              <w:t>Flash Flood</w:t>
            </w:r>
          </w:p>
        </w:tc>
        <w:tc>
          <w:tcPr>
            <w:tcW w:type="dxa" w:w="1224"/>
          </w:tcPr>
          <w:p>
            <w:pPr>
              <w:spacing w:after="0"/>
              <w:jc w:val="left"/>
            </w:pPr>
          </w:p>
        </w:tc>
        <w:tc>
          <w:tcPr>
            <w:tcW w:type="dxa" w:w="3592"/>
          </w:tcPr>
          <w:p>
            <w:pPr>
              <w:spacing w:after="0"/>
              <w:jc w:val="left"/>
            </w:pPr>
            <w:r>
              <w:rPr>
                <w:sz w:val="16"/>
              </w:rPr>
              <w:t>$200,000,000 property; crops not reported (2006 dollars)</w:t>
            </w:r>
          </w:p>
        </w:tc>
        <w:tc>
          <w:tcPr>
            <w:tcW w:type="dxa" w:w="941"/>
          </w:tcPr>
          <w:p>
            <w:pPr>
              <w:spacing w:after="0"/>
              <w:jc w:val="right"/>
            </w:pPr>
            <w:r>
              <w:rPr>
                <w:sz w:val="16"/>
              </w:rPr>
              <w:t>0, 0</w:t>
            </w:r>
          </w:p>
        </w:tc>
        <w:tc>
          <w:tcPr>
            <w:tcW w:type="dxa" w:w="2418"/>
          </w:tcPr>
          <w:p>
            <w:pPr>
              <w:spacing w:after="0"/>
              <w:jc w:val="left"/>
            </w:pPr>
            <w:r>
              <w:rPr>
                <w:sz w:val="16"/>
              </w:rPr>
              <w:t>COUNTYWIDE</w:t>
            </w:r>
          </w:p>
        </w:tc>
        <w:tc>
          <w:tcPr>
            <w:tcW w:type="dxa" w:w="713"/>
          </w:tcPr>
          <w:p>
            <w:pPr>
              <w:spacing w:after="0"/>
              <w:jc w:val="left"/>
            </w:pPr>
          </w:p>
        </w:tc>
        <w:tc>
          <w:tcPr>
            <w:tcW w:type="dxa" w:w="297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2005-04-02</w:t>
            </w:r>
          </w:p>
        </w:tc>
        <w:tc>
          <w:tcPr>
            <w:tcW w:type="dxa" w:w="1215"/>
          </w:tcPr>
          <w:p>
            <w:pPr>
              <w:spacing w:after="0"/>
              <w:jc w:val="left"/>
            </w:pPr>
            <w:r>
              <w:rPr>
                <w:sz w:val="16"/>
              </w:rPr>
              <w:t>Flash Flood</w:t>
            </w:r>
          </w:p>
        </w:tc>
        <w:tc>
          <w:tcPr>
            <w:tcW w:type="dxa" w:w="1224"/>
          </w:tcPr>
          <w:p>
            <w:pPr>
              <w:spacing w:after="0"/>
              <w:jc w:val="left"/>
            </w:pPr>
          </w:p>
        </w:tc>
        <w:tc>
          <w:tcPr>
            <w:tcW w:type="dxa" w:w="3592"/>
          </w:tcPr>
          <w:p>
            <w:pPr>
              <w:spacing w:after="0"/>
              <w:jc w:val="left"/>
            </w:pPr>
            <w:r>
              <w:rPr>
                <w:sz w:val="16"/>
              </w:rPr>
              <w:t>$1,000,000 property; crops not reported (2005 dollars)</w:t>
            </w:r>
          </w:p>
        </w:tc>
        <w:tc>
          <w:tcPr>
            <w:tcW w:type="dxa" w:w="941"/>
          </w:tcPr>
          <w:p>
            <w:pPr>
              <w:spacing w:after="0"/>
              <w:jc w:val="right"/>
            </w:pPr>
            <w:r>
              <w:rPr>
                <w:sz w:val="16"/>
              </w:rPr>
              <w:t>2, 0</w:t>
            </w:r>
          </w:p>
        </w:tc>
        <w:tc>
          <w:tcPr>
            <w:tcW w:type="dxa" w:w="2418"/>
          </w:tcPr>
          <w:p>
            <w:pPr>
              <w:spacing w:after="0"/>
              <w:jc w:val="left"/>
            </w:pPr>
            <w:r>
              <w:rPr>
                <w:sz w:val="16"/>
              </w:rPr>
              <w:t>COUNTYWIDE</w:t>
            </w:r>
          </w:p>
        </w:tc>
        <w:tc>
          <w:tcPr>
            <w:tcW w:type="dxa" w:w="713"/>
          </w:tcPr>
          <w:p>
            <w:pPr>
              <w:spacing w:after="0"/>
              <w:jc w:val="left"/>
            </w:pPr>
          </w:p>
        </w:tc>
        <w:tc>
          <w:tcPr>
            <w:tcW w:type="dxa" w:w="2972"/>
          </w:tcPr>
          <w:p>
            <w:pPr>
              <w:spacing w:after="0"/>
              <w:jc w:val="left"/>
            </w:pPr>
            <w:r>
              <w:rPr>
                <w:sz w:val="16"/>
              </w:rPr>
              <w:t>deaths or injuries recorded</w:t>
            </w:r>
          </w:p>
        </w:tc>
      </w:tr>
      <w:tr>
        <w:trPr>
          <w:cantSplit/>
        </w:trPr>
        <w:tc>
          <w:tcPr>
            <w:tcW w:type="dxa" w:w="1037"/>
          </w:tcPr>
          <w:p>
            <w:pPr>
              <w:spacing w:after="0"/>
              <w:jc w:val="left"/>
            </w:pPr>
            <w:r>
              <w:rPr>
                <w:sz w:val="16"/>
              </w:rPr>
              <w:t>2005-01-21</w:t>
            </w:r>
          </w:p>
        </w:tc>
        <w:tc>
          <w:tcPr>
            <w:tcW w:type="dxa" w:w="1215"/>
          </w:tcPr>
          <w:p>
            <w:pPr>
              <w:spacing w:after="0"/>
              <w:jc w:val="left"/>
            </w:pPr>
            <w:r>
              <w:rPr>
                <w:sz w:val="16"/>
              </w:rPr>
              <w:t>Cold/Wind Chill</w:t>
            </w:r>
          </w:p>
        </w:tc>
        <w:tc>
          <w:tcPr>
            <w:tcW w:type="dxa" w:w="1224"/>
          </w:tcPr>
          <w:p>
            <w:pPr>
              <w:spacing w:after="0"/>
              <w:jc w:val="left"/>
            </w:pPr>
          </w:p>
        </w:tc>
        <w:tc>
          <w:tcPr>
            <w:tcW w:type="dxa" w:w="3592"/>
          </w:tcPr>
          <w:p>
            <w:pPr>
              <w:spacing w:after="0"/>
              <w:jc w:val="left"/>
            </w:pPr>
            <w:r>
              <w:rPr>
                <w:sz w:val="16"/>
              </w:rPr>
              <w:t>$0 property; crops not reported (zone total, 2005 dollars)</w:t>
            </w:r>
          </w:p>
        </w:tc>
        <w:tc>
          <w:tcPr>
            <w:tcW w:type="dxa" w:w="941"/>
          </w:tcPr>
          <w:p>
            <w:pPr>
              <w:spacing w:after="0"/>
              <w:jc w:val="right"/>
            </w:pPr>
            <w:r>
              <w:rPr>
                <w:sz w:val="16"/>
              </w:rPr>
              <w:t>0, 0</w:t>
            </w:r>
          </w:p>
        </w:tc>
        <w:tc>
          <w:tcPr>
            <w:tcW w:type="dxa" w:w="2418"/>
          </w:tcPr>
          <w:p>
            <w:pPr>
              <w:spacing w:after="0"/>
              <w:jc w:val="left"/>
            </w:pPr>
            <w:r>
              <w:rPr>
                <w:sz w:val="16"/>
              </w:rPr>
              <w:t>NWS zone NYZ056 (BROOME), zone-level</w:t>
            </w:r>
          </w:p>
        </w:tc>
        <w:tc>
          <w:tcPr>
            <w:tcW w:type="dxa" w:w="713"/>
          </w:tcPr>
          <w:p>
            <w:pPr>
              <w:spacing w:after="0"/>
              <w:jc w:val="left"/>
            </w:pPr>
          </w:p>
        </w:tc>
        <w:tc>
          <w:tcPr>
            <w:tcW w:type="dxa" w:w="297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2003-10-15</w:t>
            </w:r>
          </w:p>
        </w:tc>
        <w:tc>
          <w:tcPr>
            <w:tcW w:type="dxa" w:w="1215"/>
          </w:tcPr>
          <w:p>
            <w:pPr>
              <w:spacing w:after="0"/>
              <w:jc w:val="left"/>
            </w:pPr>
            <w:r>
              <w:rPr>
                <w:sz w:val="16"/>
              </w:rPr>
              <w:t>High Wind</w:t>
            </w:r>
          </w:p>
        </w:tc>
        <w:tc>
          <w:tcPr>
            <w:tcW w:type="dxa" w:w="1224"/>
          </w:tcPr>
          <w:p>
            <w:pPr>
              <w:spacing w:after="0"/>
              <w:jc w:val="left"/>
            </w:pPr>
            <w:r>
              <w:rPr>
                <w:sz w:val="16"/>
              </w:rPr>
              <w:t>60 kt (69 mph) estimated gust</w:t>
            </w:r>
          </w:p>
        </w:tc>
        <w:tc>
          <w:tcPr>
            <w:tcW w:type="dxa" w:w="3592"/>
          </w:tcPr>
          <w:p>
            <w:pPr>
              <w:spacing w:after="0"/>
              <w:jc w:val="left"/>
            </w:pPr>
            <w:r>
              <w:rPr>
                <w:sz w:val="16"/>
              </w:rPr>
              <w:t>$50,000 property; crops not reported (zone total, 2003 dollars)</w:t>
            </w:r>
          </w:p>
        </w:tc>
        <w:tc>
          <w:tcPr>
            <w:tcW w:type="dxa" w:w="941"/>
          </w:tcPr>
          <w:p>
            <w:pPr>
              <w:spacing w:after="0"/>
              <w:jc w:val="right"/>
            </w:pPr>
            <w:r>
              <w:rPr>
                <w:sz w:val="16"/>
              </w:rPr>
              <w:t>0, 0</w:t>
            </w:r>
          </w:p>
        </w:tc>
        <w:tc>
          <w:tcPr>
            <w:tcW w:type="dxa" w:w="2418"/>
          </w:tcPr>
          <w:p>
            <w:pPr>
              <w:spacing w:after="0"/>
              <w:jc w:val="left"/>
            </w:pPr>
            <w:r>
              <w:rPr>
                <w:sz w:val="16"/>
              </w:rPr>
              <w:t>NWS zone NYZ056 (BROOME), zone-level</w:t>
            </w:r>
          </w:p>
        </w:tc>
        <w:tc>
          <w:tcPr>
            <w:tcW w:type="dxa" w:w="713"/>
          </w:tcPr>
          <w:p>
            <w:pPr>
              <w:spacing w:after="0"/>
              <w:jc w:val="left"/>
            </w:pPr>
          </w:p>
        </w:tc>
        <w:tc>
          <w:tcPr>
            <w:tcW w:type="dxa" w:w="2972"/>
          </w:tcPr>
          <w:p>
            <w:pPr>
              <w:spacing w:after="0"/>
              <w:jc w:val="left"/>
            </w:pPr>
            <w:r>
              <w:rPr>
                <w:sz w:val="16"/>
              </w:rPr>
              <w:t>B1-c worst recorded: High Wind and Strong Wind</w:t>
            </w:r>
          </w:p>
        </w:tc>
      </w:tr>
      <w:tr>
        <w:trPr>
          <w:cantSplit/>
        </w:trPr>
        <w:tc>
          <w:tcPr>
            <w:tcW w:type="dxa" w:w="1037"/>
          </w:tcPr>
          <w:p>
            <w:pPr>
              <w:spacing w:after="0"/>
              <w:jc w:val="left"/>
            </w:pPr>
            <w:r>
              <w:rPr>
                <w:sz w:val="16"/>
              </w:rPr>
              <w:t>2003-06-13</w:t>
            </w:r>
          </w:p>
        </w:tc>
        <w:tc>
          <w:tcPr>
            <w:tcW w:type="dxa" w:w="1215"/>
          </w:tcPr>
          <w:p>
            <w:pPr>
              <w:spacing w:after="0"/>
              <w:jc w:val="left"/>
            </w:pPr>
            <w:r>
              <w:rPr>
                <w:sz w:val="16"/>
              </w:rPr>
              <w:t>Flash Flood</w:t>
            </w:r>
          </w:p>
        </w:tc>
        <w:tc>
          <w:tcPr>
            <w:tcW w:type="dxa" w:w="1224"/>
          </w:tcPr>
          <w:p>
            <w:pPr>
              <w:spacing w:after="0"/>
              <w:jc w:val="left"/>
            </w:pPr>
          </w:p>
        </w:tc>
        <w:tc>
          <w:tcPr>
            <w:tcW w:type="dxa" w:w="3592"/>
          </w:tcPr>
          <w:p>
            <w:pPr>
              <w:spacing w:after="0"/>
              <w:jc w:val="left"/>
            </w:pPr>
            <w:r>
              <w:rPr>
                <w:sz w:val="16"/>
              </w:rPr>
              <w:t>$100,000 property; crops not reported (2003 dollars)</w:t>
            </w:r>
          </w:p>
        </w:tc>
        <w:tc>
          <w:tcPr>
            <w:tcW w:type="dxa" w:w="941"/>
          </w:tcPr>
          <w:p>
            <w:pPr>
              <w:spacing w:after="0"/>
              <w:jc w:val="right"/>
            </w:pPr>
            <w:r>
              <w:rPr>
                <w:sz w:val="16"/>
              </w:rPr>
              <w:t>5, 0</w:t>
            </w:r>
          </w:p>
        </w:tc>
        <w:tc>
          <w:tcPr>
            <w:tcW w:type="dxa" w:w="2418"/>
          </w:tcPr>
          <w:p>
            <w:pPr>
              <w:spacing w:after="0"/>
              <w:jc w:val="left"/>
            </w:pPr>
            <w:r>
              <w:rPr>
                <w:sz w:val="16"/>
              </w:rPr>
              <w:t>DORAVILLE</w:t>
            </w:r>
          </w:p>
        </w:tc>
        <w:tc>
          <w:tcPr>
            <w:tcW w:type="dxa" w:w="713"/>
          </w:tcPr>
          <w:p>
            <w:pPr>
              <w:spacing w:after="0"/>
              <w:jc w:val="left"/>
            </w:pPr>
          </w:p>
        </w:tc>
        <w:tc>
          <w:tcPr>
            <w:tcW w:type="dxa" w:w="2972"/>
          </w:tcPr>
          <w:p>
            <w:pPr>
              <w:spacing w:after="0"/>
              <w:jc w:val="left"/>
            </w:pPr>
            <w:r>
              <w:rPr>
                <w:sz w:val="16"/>
              </w:rPr>
              <w:t>deaths or injuries recorded</w:t>
            </w:r>
          </w:p>
        </w:tc>
      </w:tr>
      <w:tr>
        <w:trPr>
          <w:cantSplit/>
        </w:trPr>
        <w:tc>
          <w:tcPr>
            <w:tcW w:type="dxa" w:w="1037"/>
          </w:tcPr>
          <w:p>
            <w:pPr>
              <w:spacing w:after="0"/>
              <w:jc w:val="left"/>
            </w:pPr>
            <w:r>
              <w:rPr>
                <w:sz w:val="16"/>
              </w:rPr>
              <w:t>2003-01-03</w:t>
            </w:r>
          </w:p>
        </w:tc>
        <w:tc>
          <w:tcPr>
            <w:tcW w:type="dxa" w:w="1215"/>
          </w:tcPr>
          <w:p>
            <w:pPr>
              <w:spacing w:after="0"/>
              <w:jc w:val="left"/>
            </w:pPr>
            <w:r>
              <w:rPr>
                <w:sz w:val="16"/>
              </w:rPr>
              <w:t>Heavy Snow</w:t>
            </w:r>
          </w:p>
        </w:tc>
        <w:tc>
          <w:tcPr>
            <w:tcW w:type="dxa" w:w="1224"/>
          </w:tcPr>
          <w:p>
            <w:pPr>
              <w:spacing w:after="0"/>
              <w:jc w:val="left"/>
            </w:pPr>
          </w:p>
        </w:tc>
        <w:tc>
          <w:tcPr>
            <w:tcW w:type="dxa" w:w="3592"/>
          </w:tcPr>
          <w:p>
            <w:pPr>
              <w:spacing w:after="0"/>
              <w:jc w:val="left"/>
            </w:pPr>
            <w:r>
              <w:rPr>
                <w:sz w:val="16"/>
              </w:rPr>
              <w:t>$500,000 property; crops not reported (zone total, 2003 dollars)</w:t>
            </w:r>
          </w:p>
        </w:tc>
        <w:tc>
          <w:tcPr>
            <w:tcW w:type="dxa" w:w="941"/>
          </w:tcPr>
          <w:p>
            <w:pPr>
              <w:spacing w:after="0"/>
              <w:jc w:val="right"/>
            </w:pPr>
            <w:r>
              <w:rPr>
                <w:sz w:val="16"/>
              </w:rPr>
              <w:t>0, 0</w:t>
            </w:r>
          </w:p>
        </w:tc>
        <w:tc>
          <w:tcPr>
            <w:tcW w:type="dxa" w:w="2418"/>
          </w:tcPr>
          <w:p>
            <w:pPr>
              <w:spacing w:after="0"/>
              <w:jc w:val="left"/>
            </w:pPr>
            <w:r>
              <w:rPr>
                <w:sz w:val="16"/>
              </w:rPr>
              <w:t>NWS zone NYZ056 (BROOME), zone-level</w:t>
            </w:r>
          </w:p>
        </w:tc>
        <w:tc>
          <w:tcPr>
            <w:tcW w:type="dxa" w:w="713"/>
          </w:tcPr>
          <w:p>
            <w:pPr>
              <w:spacing w:after="0"/>
              <w:jc w:val="left"/>
            </w:pPr>
          </w:p>
        </w:tc>
        <w:tc>
          <w:tcPr>
            <w:tcW w:type="dxa" w:w="2972"/>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2003-01-01</w:t>
            </w:r>
          </w:p>
        </w:tc>
        <w:tc>
          <w:tcPr>
            <w:tcW w:type="dxa" w:w="1215"/>
          </w:tcPr>
          <w:p>
            <w:pPr>
              <w:spacing w:after="0"/>
              <w:jc w:val="left"/>
            </w:pPr>
            <w:r>
              <w:rPr>
                <w:sz w:val="16"/>
              </w:rPr>
              <w:t>Ice Storm</w:t>
            </w:r>
          </w:p>
        </w:tc>
        <w:tc>
          <w:tcPr>
            <w:tcW w:type="dxa" w:w="1224"/>
          </w:tcPr>
          <w:p>
            <w:pPr>
              <w:spacing w:after="0"/>
              <w:jc w:val="left"/>
            </w:pPr>
          </w:p>
        </w:tc>
        <w:tc>
          <w:tcPr>
            <w:tcW w:type="dxa" w:w="3592"/>
          </w:tcPr>
          <w:p>
            <w:pPr>
              <w:spacing w:after="0"/>
              <w:jc w:val="left"/>
            </w:pPr>
            <w:r>
              <w:rPr>
                <w:sz w:val="16"/>
              </w:rPr>
              <w:t>$200,000 property; crops not reported (zone total, 2003 dollars)</w:t>
            </w:r>
          </w:p>
        </w:tc>
        <w:tc>
          <w:tcPr>
            <w:tcW w:type="dxa" w:w="941"/>
          </w:tcPr>
          <w:p>
            <w:pPr>
              <w:spacing w:after="0"/>
              <w:jc w:val="right"/>
            </w:pPr>
            <w:r>
              <w:rPr>
                <w:sz w:val="16"/>
              </w:rPr>
              <w:t>0, 0</w:t>
            </w:r>
          </w:p>
        </w:tc>
        <w:tc>
          <w:tcPr>
            <w:tcW w:type="dxa" w:w="2418"/>
          </w:tcPr>
          <w:p>
            <w:pPr>
              <w:spacing w:after="0"/>
              <w:jc w:val="left"/>
            </w:pPr>
            <w:r>
              <w:rPr>
                <w:sz w:val="16"/>
              </w:rPr>
              <w:t>NWS zone NYZ056 (BROOME), zone-level</w:t>
            </w:r>
          </w:p>
        </w:tc>
        <w:tc>
          <w:tcPr>
            <w:tcW w:type="dxa" w:w="713"/>
          </w:tcPr>
          <w:p>
            <w:pPr>
              <w:spacing w:after="0"/>
              <w:jc w:val="left"/>
            </w:pPr>
          </w:p>
        </w:tc>
        <w:tc>
          <w:tcPr>
            <w:tcW w:type="dxa" w:w="2972"/>
          </w:tcPr>
          <w:p>
            <w:pPr>
              <w:spacing w:after="0"/>
              <w:jc w:val="left"/>
            </w:pPr>
            <w:r>
              <w:rPr>
                <w:sz w:val="16"/>
              </w:rPr>
              <w:t>B1-c worst recorded: Ice Storm</w:t>
            </w:r>
          </w:p>
        </w:tc>
      </w:tr>
      <w:tr>
        <w:trPr>
          <w:cantSplit/>
        </w:trPr>
        <w:tc>
          <w:tcPr>
            <w:tcW w:type="dxa" w:w="1037"/>
          </w:tcPr>
          <w:p>
            <w:pPr>
              <w:spacing w:after="0"/>
              <w:jc w:val="left"/>
            </w:pPr>
            <w:r>
              <w:rPr>
                <w:sz w:val="16"/>
              </w:rPr>
              <w:t>2001-08-01</w:t>
            </w:r>
          </w:p>
        </w:tc>
        <w:tc>
          <w:tcPr>
            <w:tcW w:type="dxa" w:w="1215"/>
          </w:tcPr>
          <w:p>
            <w:pPr>
              <w:spacing w:after="0"/>
              <w:jc w:val="left"/>
            </w:pPr>
            <w:r>
              <w:rPr>
                <w:sz w:val="16"/>
              </w:rPr>
              <w:t>Heat</w:t>
            </w:r>
          </w:p>
        </w:tc>
        <w:tc>
          <w:tcPr>
            <w:tcW w:type="dxa" w:w="1224"/>
          </w:tcPr>
          <w:p>
            <w:pPr>
              <w:spacing w:after="0"/>
              <w:jc w:val="left"/>
            </w:pPr>
          </w:p>
        </w:tc>
        <w:tc>
          <w:tcPr>
            <w:tcW w:type="dxa" w:w="3592"/>
          </w:tcPr>
          <w:p>
            <w:pPr>
              <w:spacing w:after="0"/>
              <w:jc w:val="left"/>
            </w:pPr>
            <w:r>
              <w:rPr>
                <w:sz w:val="16"/>
              </w:rPr>
              <w:t>damage not reported</w:t>
            </w:r>
          </w:p>
        </w:tc>
        <w:tc>
          <w:tcPr>
            <w:tcW w:type="dxa" w:w="941"/>
          </w:tcPr>
          <w:p>
            <w:pPr>
              <w:spacing w:after="0"/>
              <w:jc w:val="right"/>
            </w:pPr>
            <w:r>
              <w:rPr>
                <w:sz w:val="16"/>
              </w:rPr>
              <w:t>0, 0</w:t>
            </w:r>
          </w:p>
        </w:tc>
        <w:tc>
          <w:tcPr>
            <w:tcW w:type="dxa" w:w="2418"/>
          </w:tcPr>
          <w:p>
            <w:pPr>
              <w:spacing w:after="0"/>
              <w:jc w:val="left"/>
            </w:pPr>
            <w:r>
              <w:rPr>
                <w:sz w:val="16"/>
              </w:rPr>
              <w:t>NWS zone NYZ056 (BROOME), zone-level</w:t>
            </w:r>
          </w:p>
        </w:tc>
        <w:tc>
          <w:tcPr>
            <w:tcW w:type="dxa" w:w="713"/>
          </w:tcPr>
          <w:p>
            <w:pPr>
              <w:spacing w:after="0"/>
              <w:jc w:val="left"/>
            </w:pPr>
          </w:p>
        </w:tc>
        <w:tc>
          <w:tcPr>
            <w:tcW w:type="dxa" w:w="2972"/>
          </w:tcPr>
          <w:p>
            <w:pPr>
              <w:spacing w:after="0"/>
              <w:jc w:val="left"/>
            </w:pPr>
            <w:r>
              <w:rPr>
                <w:sz w:val="16"/>
              </w:rPr>
              <w:t>B1-c worst recorded: Excessive Heat, Heat</w:t>
            </w:r>
          </w:p>
        </w:tc>
      </w:tr>
      <w:tr>
        <w:trPr>
          <w:cantSplit/>
        </w:trPr>
        <w:tc>
          <w:tcPr>
            <w:tcW w:type="dxa" w:w="1037"/>
          </w:tcPr>
          <w:p>
            <w:pPr>
              <w:spacing w:after="0"/>
              <w:jc w:val="left"/>
            </w:pPr>
            <w:r>
              <w:rPr>
                <w:sz w:val="16"/>
              </w:rPr>
              <w:t>1998-05-31</w:t>
            </w:r>
          </w:p>
        </w:tc>
        <w:tc>
          <w:tcPr>
            <w:tcW w:type="dxa" w:w="1215"/>
          </w:tcPr>
          <w:p>
            <w:pPr>
              <w:spacing w:after="0"/>
              <w:jc w:val="left"/>
            </w:pPr>
            <w:r>
              <w:rPr>
                <w:sz w:val="16"/>
              </w:rPr>
              <w:t>Tornado</w:t>
            </w:r>
          </w:p>
        </w:tc>
        <w:tc>
          <w:tcPr>
            <w:tcW w:type="dxa" w:w="1224"/>
          </w:tcPr>
          <w:p>
            <w:pPr>
              <w:spacing w:after="0"/>
              <w:jc w:val="left"/>
            </w:pPr>
            <w:r>
              <w:rPr>
                <w:sz w:val="16"/>
              </w:rPr>
              <w:t>F3, 30 mi within this county, 200 yd wide</w:t>
            </w:r>
          </w:p>
        </w:tc>
        <w:tc>
          <w:tcPr>
            <w:tcW w:type="dxa" w:w="3592"/>
          </w:tcPr>
          <w:p>
            <w:pPr>
              <w:spacing w:after="0"/>
              <w:jc w:val="left"/>
            </w:pPr>
            <w:r>
              <w:rPr>
                <w:sz w:val="16"/>
              </w:rPr>
              <w:t>$1,500,000 property; crops not reported (1998 dollars)</w:t>
            </w:r>
          </w:p>
        </w:tc>
        <w:tc>
          <w:tcPr>
            <w:tcW w:type="dxa" w:w="941"/>
          </w:tcPr>
          <w:p>
            <w:pPr>
              <w:spacing w:after="0"/>
              <w:jc w:val="right"/>
            </w:pPr>
            <w:r>
              <w:rPr>
                <w:sz w:val="16"/>
              </w:rPr>
              <w:t>0, 12</w:t>
            </w:r>
          </w:p>
        </w:tc>
        <w:tc>
          <w:tcPr>
            <w:tcW w:type="dxa" w:w="2418"/>
          </w:tcPr>
          <w:p>
            <w:pPr>
              <w:spacing w:after="0"/>
              <w:jc w:val="left"/>
            </w:pPr>
            <w:r>
              <w:rPr>
                <w:sz w:val="16"/>
              </w:rPr>
              <w:t>VESTAL to SANFORD</w:t>
            </w:r>
          </w:p>
        </w:tc>
        <w:tc>
          <w:tcPr>
            <w:tcW w:type="dxa" w:w="713"/>
          </w:tcPr>
          <w:p>
            <w:pPr>
              <w:spacing w:after="0"/>
              <w:jc w:val="left"/>
            </w:pPr>
          </w:p>
        </w:tc>
        <w:tc>
          <w:tcPr>
            <w:tcW w:type="dxa" w:w="2972"/>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(1,249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58"/>
        <w:gridCol w:w="1360"/>
        <w:gridCol w:w="1785"/>
        <w:gridCol w:w="1124"/>
        <w:gridCol w:w="1348"/>
        <w:gridCol w:w="1592"/>
        <w:gridCol w:w="1767"/>
        <w:gridCol w:w="1037"/>
        <w:gridCol w:w="1704"/>
      </w:tblGrid>
      <w:tr>
        <w:trPr>
          <w:cantSplit/>
          <w:tblHeader/>
        </w:trPr>
        <w:tc>
          <w:tcPr>
            <w:tcW w:type="dxa" w:w="1037"/>
            <w:shd w:val="clear" w:color="auto" w:fill="E8E8E8"/>
          </w:tcPr>
          <w:p>
            <w:pPr>
              <w:spacing w:after="0"/>
              <w:jc w:val="left"/>
            </w:pPr>
            <w:r>
              <w:rPr>
                <w:b/>
                <w:sz w:val="16"/>
              </w:rPr>
              <w:t>Hazard</w:t>
            </w:r>
          </w:p>
        </w:tc>
        <w:tc>
          <w:tcPr>
            <w:tcW w:type="dxa" w:w="135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60"/>
            <w:shd w:val="clear" w:color="auto" w:fill="E8E8E8"/>
          </w:tcPr>
          <w:p>
            <w:pPr>
              <w:spacing w:after="0"/>
              <w:jc w:val="left"/>
            </w:pPr>
            <w:r>
              <w:rPr>
                <w:b/>
                <w:sz w:val="16"/>
              </w:rPr>
              <w:t>Unit</w:t>
            </w:r>
          </w:p>
        </w:tc>
        <w:tc>
          <w:tcPr>
            <w:tcW w:type="dxa" w:w="1785"/>
            <w:shd w:val="clear" w:color="auto" w:fill="E8E8E8"/>
          </w:tcPr>
          <w:p>
            <w:pPr>
              <w:spacing w:after="0"/>
              <w:jc w:val="left"/>
            </w:pPr>
            <w:r>
              <w:rPr>
                <w:b/>
                <w:sz w:val="16"/>
              </w:rPr>
              <w:t>In plain terms</w:t>
            </w:r>
          </w:p>
        </w:tc>
        <w:tc>
          <w:tcPr>
            <w:tcW w:type="dxa" w:w="1124"/>
            <w:shd w:val="clear" w:color="auto" w:fill="E8E8E8"/>
          </w:tcPr>
          <w:p>
            <w:pPr>
              <w:spacing w:after="0"/>
              <w:jc w:val="left"/>
            </w:pPr>
            <w:r>
              <w:rPr>
                <w:b/>
                <w:sz w:val="16"/>
              </w:rPr>
              <w:t>Descriptor</w:t>
            </w:r>
          </w:p>
        </w:tc>
        <w:tc>
          <w:tcPr>
            <w:tcW w:type="dxa" w:w="1348"/>
            <w:shd w:val="clear" w:color="auto" w:fill="E8E8E8"/>
          </w:tcPr>
          <w:p>
            <w:pPr>
              <w:spacing w:after="0"/>
              <w:jc w:val="left"/>
            </w:pPr>
            <w:r>
              <w:rPr>
                <w:b/>
                <w:sz w:val="16"/>
              </w:rPr>
              <w:t>Descriptor basis</w:t>
            </w:r>
          </w:p>
        </w:tc>
        <w:tc>
          <w:tcPr>
            <w:tcW w:type="dxa" w:w="1592"/>
            <w:shd w:val="clear" w:color="auto" w:fill="E8E8E8"/>
          </w:tcPr>
          <w:p>
            <w:pPr>
              <w:spacing w:after="0"/>
              <w:jc w:val="right"/>
            </w:pPr>
            <w:r>
              <w:rPr>
                <w:b/>
                <w:sz w:val="16"/>
              </w:rPr>
              <w:t>NRI events or days in its record period (hail, wind and tornado are area-weighted, so can be fractional)</w:t>
            </w:r>
          </w:p>
        </w:tc>
        <w:tc>
          <w:tcPr>
            <w:tcW w:type="dxa" w:w="176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0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58"/>
          </w:tcPr>
          <w:p>
            <w:pPr>
              <w:spacing w:after="0"/>
              <w:jc w:val="right"/>
            </w:pPr>
            <w:r>
              <w:rPr>
                <w:sz w:val="16"/>
              </w:rPr>
              <w:t>0.01</w:t>
            </w:r>
          </w:p>
        </w:tc>
        <w:tc>
          <w:tcPr>
            <w:tcW w:type="dxa" w:w="1360"/>
          </w:tcPr>
          <w:p>
            <w:pPr>
              <w:spacing w:after="0"/>
              <w:jc w:val="left"/>
            </w:pPr>
            <w:r>
              <w:rPr>
                <w:sz w:val="16"/>
              </w:rPr>
              <w:t>events per year</w:t>
            </w:r>
          </w:p>
        </w:tc>
        <w:tc>
          <w:tcPr>
            <w:tcW w:type="dxa" w:w="1785"/>
          </w:tcPr>
          <w:p>
            <w:pPr>
              <w:spacing w:after="0"/>
              <w:jc w:val="left"/>
            </w:pPr>
            <w:r>
              <w:rPr>
                <w:sz w:val="16"/>
              </w:rPr>
              <w:t>about 1 in 100 years</w:t>
            </w:r>
          </w:p>
        </w:tc>
        <w:tc>
          <w:tcPr>
            <w:tcW w:type="dxa" w:w="1124"/>
          </w:tcPr>
          <w:p>
            <w:pPr>
              <w:spacing w:after="0"/>
              <w:jc w:val="left"/>
            </w:pPr>
            <w:r>
              <w:rPr>
                <w:sz w:val="16"/>
              </w:rPr>
              <w:t>Possible</w:t>
            </w:r>
          </w:p>
        </w:tc>
        <w:tc>
          <w:tcPr>
            <w:tcW w:type="dxa" w:w="1348"/>
          </w:tcPr>
          <w:p>
            <w:pPr>
              <w:spacing w:after="0"/>
              <w:jc w:val="left"/>
            </w:pPr>
            <w:r>
              <w:rPr>
                <w:sz w:val="16"/>
              </w:rPr>
              <w:t>FEMA annualized frequency (modeled)</w:t>
            </w:r>
          </w:p>
        </w:tc>
        <w:tc>
          <w:tcPr>
            <w:tcW w:type="dxa" w:w="1592"/>
          </w:tcPr>
          <w:p>
            <w:pPr>
              <w:spacing w:after="0"/>
              <w:jc w:val="right"/>
            </w:pPr>
            <w:r>
              <w:rPr>
                <w:sz w:val="16"/>
              </w:rPr>
              <w:t>0</w:t>
            </w:r>
          </w:p>
        </w:tc>
        <w:tc>
          <w:tcPr>
            <w:tcW w:type="dxa" w:w="1767"/>
          </w:tcPr>
          <w:p>
            <w:pPr>
              <w:spacing w:after="0"/>
              <w:jc w:val="left"/>
            </w:pPr>
            <w:r>
              <w:rPr>
                <w:sz w:val="16"/>
              </w:rPr>
              <w:t>1994 to 2023 (30 years)</w:t>
            </w:r>
          </w:p>
        </w:tc>
        <w:tc>
          <w:tcPr>
            <w:tcW w:type="dxa" w:w="1037"/>
          </w:tcPr>
          <w:p>
            <w:pPr>
              <w:spacing w:after="0"/>
              <w:jc w:val="left"/>
            </w:pPr>
            <w:r>
              <w:rPr>
                <w:sz w:val="16"/>
              </w:rPr>
              <w:t>see B1-f</w:t>
            </w:r>
          </w:p>
        </w:tc>
        <w:tc>
          <w:tcPr>
            <w:tcW w:type="dxa" w:w="1704"/>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358"/>
          </w:tcPr>
          <w:p>
            <w:pPr>
              <w:spacing w:after="0"/>
              <w:jc w:val="right"/>
            </w:pPr>
            <w:r>
              <w:rPr>
                <w:sz w:val="16"/>
              </w:rPr>
              <w:t>3.68</w:t>
            </w:r>
          </w:p>
        </w:tc>
        <w:tc>
          <w:tcPr>
            <w:tcW w:type="dxa" w:w="1360"/>
          </w:tcPr>
          <w:p>
            <w:pPr>
              <w:spacing w:after="0"/>
              <w:jc w:val="left"/>
            </w:pPr>
            <w:r>
              <w:rPr>
                <w:sz w:val="16"/>
              </w:rPr>
              <w:t>event-days per year</w:t>
            </w:r>
          </w:p>
        </w:tc>
        <w:tc>
          <w:tcPr>
            <w:tcW w:type="dxa" w:w="1785"/>
          </w:tcPr>
          <w:p>
            <w:pPr>
              <w:spacing w:after="0"/>
              <w:jc w:val="left"/>
            </w:pPr>
            <w:r>
              <w:rPr>
                <w:sz w:val="16"/>
              </w:rPr>
              <w:t>about 3.68 days per year</w:t>
            </w:r>
          </w:p>
        </w:tc>
        <w:tc>
          <w:tcPr>
            <w:tcW w:type="dxa" w:w="1124"/>
          </w:tcPr>
          <w:p>
            <w:pPr>
              <w:spacing w:after="0"/>
              <w:jc w:val="left"/>
            </w:pPr>
            <w:r>
              <w:rPr>
                <w:sz w:val="16"/>
              </w:rPr>
              <w:t>Likely</w:t>
            </w:r>
          </w:p>
        </w:tc>
        <w:tc>
          <w:tcPr>
            <w:tcW w:type="dxa" w:w="1348"/>
          </w:tcPr>
          <w:p>
            <w:pPr>
              <w:spacing w:after="0"/>
              <w:jc w:val="left"/>
            </w:pPr>
            <w:r>
              <w:rPr>
                <w:sz w:val="16"/>
              </w:rPr>
              <w:t>Storm Events event-days in 8 of 30 years, 1996 to 2025 (26.7%)</w:t>
            </w:r>
          </w:p>
        </w:tc>
        <w:tc>
          <w:tcPr>
            <w:tcW w:type="dxa" w:w="1592"/>
          </w:tcPr>
          <w:p>
            <w:pPr>
              <w:spacing w:after="0"/>
              <w:jc w:val="right"/>
            </w:pPr>
            <w:r>
              <w:rPr>
                <w:sz w:val="16"/>
              </w:rPr>
              <w:t>70</w:t>
            </w:r>
          </w:p>
        </w:tc>
        <w:tc>
          <w:tcPr>
            <w:tcW w:type="dxa" w:w="1767"/>
          </w:tcPr>
          <w:p>
            <w:pPr>
              <w:spacing w:after="0"/>
              <w:jc w:val="left"/>
            </w:pPr>
            <w:r>
              <w:rPr>
                <w:sz w:val="16"/>
              </w:rPr>
              <w:t>2005-11-12 to 2024-11-12 (19 years)</w:t>
            </w:r>
          </w:p>
        </w:tc>
        <w:tc>
          <w:tcPr>
            <w:tcW w:type="dxa" w:w="1037"/>
          </w:tcPr>
          <w:p>
            <w:pPr>
              <w:spacing w:after="0"/>
              <w:jc w:val="left"/>
            </w:pPr>
            <w:r>
              <w:rPr>
                <w:sz w:val="16"/>
              </w:rPr>
              <w:t>countywide</w:t>
            </w:r>
          </w:p>
        </w:tc>
        <w:tc>
          <w:tcPr>
            <w:tcW w:type="dxa" w:w="1704"/>
          </w:tcPr>
          <w:p>
            <w:pPr>
              <w:spacing w:after="0"/>
              <w:jc w:val="left"/>
            </w:pPr>
          </w:p>
        </w:tc>
      </w:tr>
      <w:tr>
        <w:trPr>
          <w:cantSplit/>
        </w:trPr>
        <w:tc>
          <w:tcPr>
            <w:tcW w:type="dxa" w:w="1037"/>
          </w:tcPr>
          <w:p>
            <w:pPr>
              <w:spacing w:after="0"/>
              <w:jc w:val="left"/>
            </w:pPr>
            <w:r>
              <w:rPr>
                <w:sz w:val="16"/>
              </w:rPr>
              <w:t>Drought</w:t>
            </w:r>
          </w:p>
        </w:tc>
        <w:tc>
          <w:tcPr>
            <w:tcW w:type="dxa" w:w="1358"/>
          </w:tcPr>
          <w:p>
            <w:pPr>
              <w:spacing w:after="0"/>
              <w:jc w:val="right"/>
            </w:pPr>
            <w:r>
              <w:rPr>
                <w:sz w:val="16"/>
              </w:rPr>
              <w:t>0</w:t>
            </w:r>
          </w:p>
        </w:tc>
        <w:tc>
          <w:tcPr>
            <w:tcW w:type="dxa" w:w="1360"/>
          </w:tcPr>
          <w:p>
            <w:pPr>
              <w:spacing w:after="0"/>
              <w:jc w:val="left"/>
            </w:pPr>
            <w:r>
              <w:rPr>
                <w:sz w:val="16"/>
              </w:rPr>
              <w:t>event-days per year</w:t>
            </w:r>
          </w:p>
        </w:tc>
        <w:tc>
          <w:tcPr>
            <w:tcW w:type="dxa" w:w="1785"/>
          </w:tcPr>
          <w:p>
            <w:pPr>
              <w:spacing w:after="0"/>
              <w:jc w:val="left"/>
            </w:pPr>
            <w:r>
              <w:rPr>
                <w:sz w:val="16"/>
              </w:rPr>
              <w:t>none modeled</w:t>
            </w:r>
          </w:p>
        </w:tc>
        <w:tc>
          <w:tcPr>
            <w:tcW w:type="dxa" w:w="1124"/>
          </w:tcPr>
          <w:p>
            <w:pPr>
              <w:spacing w:after="0"/>
              <w:jc w:val="left"/>
            </w:pPr>
            <w:r>
              <w:rPr>
                <w:sz w:val="16"/>
              </w:rPr>
              <w:t>Likely</w:t>
            </w:r>
          </w:p>
        </w:tc>
        <w:tc>
          <w:tcPr>
            <w:tcW w:type="dxa" w:w="1348"/>
          </w:tcPr>
          <w:p>
            <w:pPr>
              <w:spacing w:after="0"/>
              <w:jc w:val="left"/>
            </w:pPr>
            <w:r>
              <w:rPr>
                <w:sz w:val="16"/>
              </w:rPr>
              <w:t>Storm Events event-days in 4 of 30 years, 1996 to 2025 (13.3%)</w:t>
            </w:r>
          </w:p>
        </w:tc>
        <w:tc>
          <w:tcPr>
            <w:tcW w:type="dxa" w:w="1592"/>
          </w:tcPr>
          <w:p>
            <w:pPr>
              <w:spacing w:after="0"/>
              <w:jc w:val="right"/>
            </w:pPr>
            <w:r>
              <w:rPr>
                <w:sz w:val="16"/>
              </w:rPr>
              <w:t>0</w:t>
            </w:r>
          </w:p>
        </w:tc>
        <w:tc>
          <w:tcPr>
            <w:tcW w:type="dxa" w:w="176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04"/>
          </w:tcPr>
          <w:p>
            <w:pPr>
              <w:spacing w:after="0"/>
              <w:jc w:val="left"/>
            </w:pPr>
            <w:r>
              <w:rPr>
                <w:sz w:val="16"/>
              </w:rPr>
              <w:t>NRI models no drought event-days here (2000 to 2025, 25.25 years; D3 and D4 only); Storm Events has a record in 4 of 30 years. The descriptor comes from Storm Events, which counts D2 drought that NRI leaves out.</w:t>
            </w:r>
          </w:p>
        </w:tc>
      </w:tr>
      <w:tr>
        <w:trPr>
          <w:cantSplit/>
        </w:trPr>
        <w:tc>
          <w:tcPr>
            <w:tcW w:type="dxa" w:w="1037"/>
          </w:tcPr>
          <w:p>
            <w:pPr>
              <w:spacing w:after="0"/>
              <w:jc w:val="left"/>
            </w:pPr>
            <w:r>
              <w:rPr>
                <w:sz w:val="16"/>
              </w:rPr>
              <w:t>Earthquake</w:t>
            </w:r>
          </w:p>
        </w:tc>
        <w:tc>
          <w:tcPr>
            <w:tcW w:type="dxa" w:w="1358"/>
          </w:tcPr>
          <w:p>
            <w:pPr>
              <w:spacing w:after="0"/>
              <w:jc w:val="right"/>
            </w:pPr>
            <w:r>
              <w:rPr>
                <w:sz w:val="16"/>
              </w:rPr>
              <w:t>0.000512</w:t>
            </w:r>
          </w:p>
        </w:tc>
        <w:tc>
          <w:tcPr>
            <w:tcW w:type="dxa" w:w="1360"/>
          </w:tcPr>
          <w:p>
            <w:pPr>
              <w:spacing w:after="0"/>
              <w:jc w:val="left"/>
            </w:pPr>
            <w:r>
              <w:rPr>
                <w:sz w:val="16"/>
              </w:rPr>
              <w:t>annual probability at a location</w:t>
            </w:r>
          </w:p>
        </w:tc>
        <w:tc>
          <w:tcPr>
            <w:tcW w:type="dxa" w:w="1785"/>
          </w:tcPr>
          <w:p>
            <w:pPr>
              <w:spacing w:after="0"/>
              <w:jc w:val="left"/>
            </w:pPr>
            <w:r>
              <w:rPr>
                <w:sz w:val="16"/>
              </w:rPr>
              <w:t>chance a given location in the county has at least minor-damage shaking in a year: 0.0512%</w:t>
            </w:r>
          </w:p>
        </w:tc>
        <w:tc>
          <w:tcPr>
            <w:tcW w:type="dxa" w:w="1124"/>
          </w:tcPr>
          <w:p>
            <w:pPr>
              <w:spacing w:after="0"/>
              <w:jc w:val="left"/>
            </w:pPr>
          </w:p>
        </w:tc>
        <w:tc>
          <w:tcPr>
            <w:tcW w:type="dxa" w:w="1348"/>
          </w:tcPr>
          <w:p>
            <w:pPr>
              <w:spacing w:after="0"/>
              <w:jc w:val="left"/>
            </w:pPr>
          </w:p>
        </w:tc>
        <w:tc>
          <w:tcPr>
            <w:tcW w:type="dxa" w:w="1592"/>
          </w:tcPr>
          <w:p>
            <w:pPr>
              <w:spacing w:after="0"/>
              <w:jc w:val="right"/>
            </w:pPr>
            <w:r>
              <w:rPr>
                <w:sz w:val="16"/>
              </w:rPr>
              <w:t>not shown</w:t>
            </w:r>
          </w:p>
        </w:tc>
        <w:tc>
          <w:tcPr>
            <w:tcW w:type="dxa" w:w="1767"/>
          </w:tcPr>
          <w:p>
            <w:pPr>
              <w:spacing w:after="0"/>
              <w:jc w:val="left"/>
            </w:pPr>
            <w:r>
              <w:rPr>
                <w:sz w:val="16"/>
              </w:rPr>
              <w:t>modeled</w:t>
            </w:r>
          </w:p>
        </w:tc>
        <w:tc>
          <w:tcPr>
            <w:tcW w:type="dxa" w:w="1037"/>
          </w:tcPr>
          <w:p>
            <w:pPr>
              <w:spacing w:after="0"/>
              <w:jc w:val="left"/>
            </w:pPr>
            <w:r>
              <w:rPr>
                <w:sz w:val="16"/>
              </w:rPr>
              <w:t>see B1-f</w:t>
            </w:r>
          </w:p>
        </w:tc>
        <w:tc>
          <w:tcPr>
            <w:tcW w:type="dxa" w:w="170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58"/>
          </w:tcPr>
          <w:p>
            <w:pPr>
              <w:spacing w:after="0"/>
              <w:jc w:val="right"/>
            </w:pPr>
            <w:r>
              <w:rPr>
                <w:sz w:val="16"/>
              </w:rPr>
              <w:t>2.47</w:t>
            </w:r>
          </w:p>
        </w:tc>
        <w:tc>
          <w:tcPr>
            <w:tcW w:type="dxa" w:w="1360"/>
          </w:tcPr>
          <w:p>
            <w:pPr>
              <w:spacing w:after="0"/>
              <w:jc w:val="left"/>
            </w:pPr>
            <w:r>
              <w:rPr>
                <w:sz w:val="16"/>
              </w:rPr>
              <w:t>events per year</w:t>
            </w:r>
          </w:p>
        </w:tc>
        <w:tc>
          <w:tcPr>
            <w:tcW w:type="dxa" w:w="1785"/>
          </w:tcPr>
          <w:p>
            <w:pPr>
              <w:spacing w:after="0"/>
              <w:jc w:val="left"/>
            </w:pPr>
            <w:r>
              <w:rPr>
                <w:sz w:val="16"/>
              </w:rPr>
              <w:t>about 2.47 per year</w:t>
            </w:r>
          </w:p>
        </w:tc>
        <w:tc>
          <w:tcPr>
            <w:tcW w:type="dxa" w:w="1124"/>
          </w:tcPr>
          <w:p>
            <w:pPr>
              <w:spacing w:after="0"/>
              <w:jc w:val="left"/>
            </w:pPr>
            <w:r>
              <w:rPr>
                <w:sz w:val="16"/>
              </w:rPr>
              <w:t>Highly likely</w:t>
            </w:r>
          </w:p>
        </w:tc>
        <w:tc>
          <w:tcPr>
            <w:tcW w:type="dxa" w:w="1348"/>
          </w:tcPr>
          <w:p>
            <w:pPr>
              <w:spacing w:after="0"/>
              <w:jc w:val="left"/>
            </w:pPr>
            <w:r>
              <w:rPr>
                <w:sz w:val="16"/>
              </w:rPr>
              <w:t>FEMA annualized frequency (modeled)</w:t>
            </w:r>
          </w:p>
        </w:tc>
        <w:tc>
          <w:tcPr>
            <w:tcW w:type="dxa" w:w="1592"/>
          </w:tcPr>
          <w:p>
            <w:pPr>
              <w:spacing w:after="0"/>
              <w:jc w:val="right"/>
            </w:pPr>
            <w:r>
              <w:rPr>
                <w:sz w:val="16"/>
              </w:rPr>
              <w:t>93.7 (modeled)</w:t>
            </w:r>
          </w:p>
        </w:tc>
        <w:tc>
          <w:tcPr>
            <w:tcW w:type="dxa" w:w="1767"/>
          </w:tcPr>
          <w:p>
            <w:pPr>
              <w:spacing w:after="0"/>
              <w:jc w:val="left"/>
            </w:pPr>
            <w:r>
              <w:rPr>
                <w:sz w:val="16"/>
              </w:rPr>
              <w:t>1986 to 2023 (38 years)</w:t>
            </w:r>
          </w:p>
        </w:tc>
        <w:tc>
          <w:tcPr>
            <w:tcW w:type="dxa" w:w="1037"/>
          </w:tcPr>
          <w:p>
            <w:pPr>
              <w:spacing w:after="0"/>
              <w:jc w:val="left"/>
            </w:pPr>
            <w:r>
              <w:rPr>
                <w:sz w:val="16"/>
              </w:rPr>
              <w:t>countywide</w:t>
            </w:r>
          </w:p>
        </w:tc>
        <w:tc>
          <w:tcPr>
            <w:tcW w:type="dxa" w:w="1704"/>
          </w:tcPr>
          <w:p>
            <w:pPr>
              <w:spacing w:after="0"/>
              <w:jc w:val="left"/>
            </w:pPr>
          </w:p>
        </w:tc>
      </w:tr>
      <w:tr>
        <w:trPr>
          <w:cantSplit/>
        </w:trPr>
        <w:tc>
          <w:tcPr>
            <w:tcW w:type="dxa" w:w="1037"/>
          </w:tcPr>
          <w:p>
            <w:pPr>
              <w:spacing w:after="0"/>
              <w:jc w:val="left"/>
            </w:pPr>
            <w:r>
              <w:rPr>
                <w:sz w:val="16"/>
              </w:rPr>
              <w:t>Heat Wave</w:t>
            </w:r>
          </w:p>
        </w:tc>
        <w:tc>
          <w:tcPr>
            <w:tcW w:type="dxa" w:w="1358"/>
          </w:tcPr>
          <w:p>
            <w:pPr>
              <w:spacing w:after="0"/>
              <w:jc w:val="right"/>
            </w:pPr>
            <w:r>
              <w:rPr>
                <w:sz w:val="16"/>
              </w:rPr>
              <w:t>2.84</w:t>
            </w:r>
          </w:p>
        </w:tc>
        <w:tc>
          <w:tcPr>
            <w:tcW w:type="dxa" w:w="1360"/>
          </w:tcPr>
          <w:p>
            <w:pPr>
              <w:spacing w:after="0"/>
              <w:jc w:val="left"/>
            </w:pPr>
            <w:r>
              <w:rPr>
                <w:sz w:val="16"/>
              </w:rPr>
              <w:t>event-days per year</w:t>
            </w:r>
          </w:p>
        </w:tc>
        <w:tc>
          <w:tcPr>
            <w:tcW w:type="dxa" w:w="1785"/>
          </w:tcPr>
          <w:p>
            <w:pPr>
              <w:spacing w:after="0"/>
              <w:jc w:val="left"/>
            </w:pPr>
            <w:r>
              <w:rPr>
                <w:sz w:val="16"/>
              </w:rPr>
              <w:t>about 2.84 days per year</w:t>
            </w:r>
          </w:p>
        </w:tc>
        <w:tc>
          <w:tcPr>
            <w:tcW w:type="dxa" w:w="1124"/>
          </w:tcPr>
          <w:p>
            <w:pPr>
              <w:spacing w:after="0"/>
              <w:jc w:val="left"/>
            </w:pPr>
            <w:r>
              <w:rPr>
                <w:sz w:val="16"/>
              </w:rPr>
              <w:t>Likely</w:t>
            </w:r>
          </w:p>
        </w:tc>
        <w:tc>
          <w:tcPr>
            <w:tcW w:type="dxa" w:w="1348"/>
          </w:tcPr>
          <w:p>
            <w:pPr>
              <w:spacing w:after="0"/>
              <w:jc w:val="left"/>
            </w:pPr>
            <w:r>
              <w:rPr>
                <w:sz w:val="16"/>
              </w:rPr>
              <w:t>Storm Events event-days in 5 of 30 years, 1996 to 2025 (16.7%)</w:t>
            </w:r>
          </w:p>
        </w:tc>
        <w:tc>
          <w:tcPr>
            <w:tcW w:type="dxa" w:w="1592"/>
          </w:tcPr>
          <w:p>
            <w:pPr>
              <w:spacing w:after="0"/>
              <w:jc w:val="right"/>
            </w:pPr>
            <w:r>
              <w:rPr>
                <w:sz w:val="16"/>
              </w:rPr>
              <w:t>47</w:t>
            </w:r>
          </w:p>
        </w:tc>
        <w:tc>
          <w:tcPr>
            <w:tcW w:type="dxa" w:w="1767"/>
          </w:tcPr>
          <w:p>
            <w:pPr>
              <w:spacing w:after="0"/>
              <w:jc w:val="left"/>
            </w:pPr>
            <w:r>
              <w:rPr>
                <w:sz w:val="16"/>
              </w:rPr>
              <w:t>2005-11-12 to 2024-11-12 (19 years)</w:t>
            </w:r>
          </w:p>
        </w:tc>
        <w:tc>
          <w:tcPr>
            <w:tcW w:type="dxa" w:w="1037"/>
          </w:tcPr>
          <w:p>
            <w:pPr>
              <w:spacing w:after="0"/>
              <w:jc w:val="left"/>
            </w:pPr>
            <w:r>
              <w:rPr>
                <w:sz w:val="16"/>
              </w:rPr>
              <w:t>countywide</w:t>
            </w:r>
          </w:p>
        </w:tc>
        <w:tc>
          <w:tcPr>
            <w:tcW w:type="dxa" w:w="1704"/>
          </w:tcPr>
          <w:p>
            <w:pPr>
              <w:spacing w:after="0"/>
              <w:jc w:val="left"/>
            </w:pPr>
          </w:p>
        </w:tc>
      </w:tr>
      <w:tr>
        <w:trPr>
          <w:cantSplit/>
        </w:trPr>
        <w:tc>
          <w:tcPr>
            <w:tcW w:type="dxa" w:w="1037"/>
          </w:tcPr>
          <w:p>
            <w:pPr>
              <w:spacing w:after="0"/>
              <w:jc w:val="left"/>
            </w:pPr>
            <w:r>
              <w:rPr>
                <w:sz w:val="16"/>
              </w:rPr>
              <w:t>Hurricane</w:t>
            </w:r>
          </w:p>
        </w:tc>
        <w:tc>
          <w:tcPr>
            <w:tcW w:type="dxa" w:w="1358"/>
          </w:tcPr>
          <w:p>
            <w:pPr>
              <w:spacing w:after="0"/>
              <w:jc w:val="right"/>
            </w:pPr>
            <w:r>
              <w:rPr>
                <w:sz w:val="16"/>
              </w:rPr>
              <w:t>0.0276</w:t>
            </w:r>
          </w:p>
        </w:tc>
        <w:tc>
          <w:tcPr>
            <w:tcW w:type="dxa" w:w="1360"/>
          </w:tcPr>
          <w:p>
            <w:pPr>
              <w:spacing w:after="0"/>
              <w:jc w:val="left"/>
            </w:pPr>
            <w:r>
              <w:rPr>
                <w:sz w:val="16"/>
              </w:rPr>
              <w:t>events per year</w:t>
            </w:r>
          </w:p>
        </w:tc>
        <w:tc>
          <w:tcPr>
            <w:tcW w:type="dxa" w:w="1785"/>
          </w:tcPr>
          <w:p>
            <w:pPr>
              <w:spacing w:after="0"/>
              <w:jc w:val="left"/>
            </w:pPr>
            <w:r>
              <w:rPr>
                <w:sz w:val="16"/>
              </w:rPr>
              <w:t>about 1 in 36 years</w:t>
            </w:r>
          </w:p>
        </w:tc>
        <w:tc>
          <w:tcPr>
            <w:tcW w:type="dxa" w:w="1124"/>
          </w:tcPr>
          <w:p>
            <w:pPr>
              <w:spacing w:after="0"/>
              <w:jc w:val="left"/>
            </w:pPr>
            <w:r>
              <w:rPr>
                <w:sz w:val="16"/>
              </w:rPr>
              <w:t>Possible</w:t>
            </w:r>
          </w:p>
        </w:tc>
        <w:tc>
          <w:tcPr>
            <w:tcW w:type="dxa" w:w="1348"/>
          </w:tcPr>
          <w:p>
            <w:pPr>
              <w:spacing w:after="0"/>
              <w:jc w:val="left"/>
            </w:pPr>
            <w:r>
              <w:rPr>
                <w:sz w:val="16"/>
              </w:rPr>
              <w:t>FEMA annualized frequency (modeled)</w:t>
            </w:r>
          </w:p>
        </w:tc>
        <w:tc>
          <w:tcPr>
            <w:tcW w:type="dxa" w:w="1592"/>
          </w:tcPr>
          <w:p>
            <w:pPr>
              <w:spacing w:after="0"/>
              <w:jc w:val="right"/>
            </w:pPr>
            <w:r>
              <w:rPr>
                <w:sz w:val="16"/>
              </w:rPr>
              <w:t>14</w:t>
            </w:r>
          </w:p>
        </w:tc>
        <w:tc>
          <w:tcPr>
            <w:tcW w:type="dxa" w:w="1767"/>
          </w:tcPr>
          <w:p>
            <w:pPr>
              <w:spacing w:after="0"/>
              <w:jc w:val="left"/>
            </w:pPr>
            <w:r>
              <w:rPr>
                <w:sz w:val="16"/>
              </w:rPr>
              <w:t>1851 to 2024 (Atlantic)</w:t>
            </w:r>
          </w:p>
        </w:tc>
        <w:tc>
          <w:tcPr>
            <w:tcW w:type="dxa" w:w="1037"/>
          </w:tcPr>
          <w:p>
            <w:pPr>
              <w:spacing w:after="0"/>
              <w:jc w:val="left"/>
            </w:pPr>
            <w:r>
              <w:rPr>
                <w:sz w:val="16"/>
              </w:rPr>
              <w:t>see B1-f</w:t>
            </w:r>
          </w:p>
        </w:tc>
        <w:tc>
          <w:tcPr>
            <w:tcW w:type="dxa" w:w="170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58"/>
          </w:tcPr>
          <w:p>
            <w:pPr>
              <w:spacing w:after="0"/>
              <w:jc w:val="right"/>
            </w:pPr>
            <w:r>
              <w:rPr>
                <w:sz w:val="16"/>
              </w:rPr>
              <w:t>0.491</w:t>
            </w:r>
          </w:p>
        </w:tc>
        <w:tc>
          <w:tcPr>
            <w:tcW w:type="dxa" w:w="1360"/>
          </w:tcPr>
          <w:p>
            <w:pPr>
              <w:spacing w:after="0"/>
              <w:jc w:val="left"/>
            </w:pPr>
            <w:r>
              <w:rPr>
                <w:sz w:val="16"/>
              </w:rPr>
              <w:t>event-days per year</w:t>
            </w:r>
          </w:p>
        </w:tc>
        <w:tc>
          <w:tcPr>
            <w:tcW w:type="dxa" w:w="1785"/>
          </w:tcPr>
          <w:p>
            <w:pPr>
              <w:spacing w:after="0"/>
              <w:jc w:val="left"/>
            </w:pPr>
            <w:r>
              <w:rPr>
                <w:sz w:val="16"/>
              </w:rPr>
              <w:t>about 0.491 days per year</w:t>
            </w:r>
          </w:p>
        </w:tc>
        <w:tc>
          <w:tcPr>
            <w:tcW w:type="dxa" w:w="1124"/>
          </w:tcPr>
          <w:p>
            <w:pPr>
              <w:spacing w:after="0"/>
              <w:jc w:val="left"/>
            </w:pPr>
            <w:r>
              <w:rPr>
                <w:sz w:val="16"/>
              </w:rPr>
              <w:t>Likely</w:t>
            </w:r>
          </w:p>
        </w:tc>
        <w:tc>
          <w:tcPr>
            <w:tcW w:type="dxa" w:w="1348"/>
          </w:tcPr>
          <w:p>
            <w:pPr>
              <w:spacing w:after="0"/>
              <w:jc w:val="left"/>
            </w:pPr>
            <w:r>
              <w:rPr>
                <w:sz w:val="16"/>
              </w:rPr>
              <w:t>Storm Events event-days in 5 of 30 years, 1996 to 2025 (16.7%)</w:t>
            </w:r>
          </w:p>
        </w:tc>
        <w:tc>
          <w:tcPr>
            <w:tcW w:type="dxa" w:w="1592"/>
          </w:tcPr>
          <w:p>
            <w:pPr>
              <w:spacing w:after="0"/>
              <w:jc w:val="right"/>
            </w:pPr>
            <w:r>
              <w:rPr>
                <w:sz w:val="16"/>
              </w:rPr>
              <w:t>33</w:t>
            </w:r>
          </w:p>
        </w:tc>
        <w:tc>
          <w:tcPr>
            <w:tcW w:type="dxa" w:w="1767"/>
          </w:tcPr>
          <w:p>
            <w:pPr>
              <w:spacing w:after="0"/>
              <w:jc w:val="left"/>
            </w:pPr>
            <w:r>
              <w:rPr>
                <w:sz w:val="16"/>
              </w:rPr>
              <w:t>1946-12-31 to 2014-02-12 (67 years)</w:t>
            </w:r>
          </w:p>
        </w:tc>
        <w:tc>
          <w:tcPr>
            <w:tcW w:type="dxa" w:w="1037"/>
          </w:tcPr>
          <w:p>
            <w:pPr>
              <w:spacing w:after="0"/>
              <w:jc w:val="left"/>
            </w:pPr>
            <w:r>
              <w:rPr>
                <w:sz w:val="16"/>
              </w:rPr>
              <w:t>countywide</w:t>
            </w:r>
          </w:p>
        </w:tc>
        <w:tc>
          <w:tcPr>
            <w:tcW w:type="dxa" w:w="1704"/>
          </w:tcPr>
          <w:p>
            <w:pPr>
              <w:spacing w:after="0"/>
              <w:jc w:val="left"/>
            </w:pPr>
          </w:p>
        </w:tc>
      </w:tr>
      <w:tr>
        <w:trPr>
          <w:cantSplit/>
        </w:trPr>
        <w:tc>
          <w:tcPr>
            <w:tcW w:type="dxa" w:w="1037"/>
          </w:tcPr>
          <w:p>
            <w:pPr>
              <w:spacing w:after="0"/>
              <w:jc w:val="left"/>
            </w:pPr>
            <w:r>
              <w:rPr>
                <w:sz w:val="16"/>
              </w:rPr>
              <w:t>Inland Flooding</w:t>
            </w:r>
          </w:p>
        </w:tc>
        <w:tc>
          <w:tcPr>
            <w:tcW w:type="dxa" w:w="1358"/>
          </w:tcPr>
          <w:p>
            <w:pPr>
              <w:spacing w:after="0"/>
              <w:jc w:val="right"/>
            </w:pPr>
            <w:r>
              <w:rPr>
                <w:sz w:val="16"/>
              </w:rPr>
              <w:t>3.43</w:t>
            </w:r>
          </w:p>
        </w:tc>
        <w:tc>
          <w:tcPr>
            <w:tcW w:type="dxa" w:w="1360"/>
          </w:tcPr>
          <w:p>
            <w:pPr>
              <w:spacing w:after="0"/>
              <w:jc w:val="left"/>
            </w:pPr>
            <w:r>
              <w:rPr>
                <w:sz w:val="16"/>
              </w:rPr>
              <w:t>event-days per year</w:t>
            </w:r>
          </w:p>
        </w:tc>
        <w:tc>
          <w:tcPr>
            <w:tcW w:type="dxa" w:w="1785"/>
          </w:tcPr>
          <w:p>
            <w:pPr>
              <w:spacing w:after="0"/>
              <w:jc w:val="left"/>
            </w:pPr>
            <w:r>
              <w:rPr>
                <w:sz w:val="16"/>
              </w:rPr>
              <w:t>about 3.43 days per year</w:t>
            </w:r>
          </w:p>
        </w:tc>
        <w:tc>
          <w:tcPr>
            <w:tcW w:type="dxa" w:w="1124"/>
          </w:tcPr>
          <w:p>
            <w:pPr>
              <w:spacing w:after="0"/>
              <w:jc w:val="left"/>
            </w:pPr>
            <w:r>
              <w:rPr>
                <w:sz w:val="16"/>
              </w:rPr>
              <w:t>Highly likely</w:t>
            </w:r>
          </w:p>
        </w:tc>
        <w:tc>
          <w:tcPr>
            <w:tcW w:type="dxa" w:w="1348"/>
          </w:tcPr>
          <w:p>
            <w:pPr>
              <w:spacing w:after="0"/>
              <w:jc w:val="left"/>
            </w:pPr>
            <w:r>
              <w:rPr>
                <w:sz w:val="16"/>
              </w:rPr>
              <w:t>Storm Events event-days in 28 of 30 years, 1996 to 2025 (93.3%)</w:t>
            </w:r>
          </w:p>
        </w:tc>
        <w:tc>
          <w:tcPr>
            <w:tcW w:type="dxa" w:w="1592"/>
          </w:tcPr>
          <w:p>
            <w:pPr>
              <w:spacing w:after="0"/>
              <w:jc w:val="right"/>
            </w:pPr>
            <w:r>
              <w:rPr>
                <w:sz w:val="16"/>
              </w:rPr>
              <w:t>96</w:t>
            </w:r>
          </w:p>
        </w:tc>
        <w:tc>
          <w:tcPr>
            <w:tcW w:type="dxa" w:w="1767"/>
          </w:tcPr>
          <w:p>
            <w:pPr>
              <w:spacing w:after="0"/>
              <w:jc w:val="left"/>
            </w:pPr>
            <w:r>
              <w:rPr>
                <w:sz w:val="16"/>
              </w:rPr>
              <w:t>1996 to 2023 (28 years)</w:t>
            </w:r>
          </w:p>
        </w:tc>
        <w:tc>
          <w:tcPr>
            <w:tcW w:type="dxa" w:w="1037"/>
          </w:tcPr>
          <w:p>
            <w:pPr>
              <w:spacing w:after="0"/>
              <w:jc w:val="left"/>
            </w:pPr>
            <w:r>
              <w:rPr>
                <w:sz w:val="16"/>
              </w:rPr>
              <w:t>see B1-f</w:t>
            </w:r>
          </w:p>
        </w:tc>
        <w:tc>
          <w:tcPr>
            <w:tcW w:type="dxa" w:w="1704"/>
          </w:tcPr>
          <w:p>
            <w:pPr>
              <w:spacing w:after="0"/>
              <w:jc w:val="left"/>
            </w:pPr>
          </w:p>
        </w:tc>
      </w:tr>
      <w:tr>
        <w:trPr>
          <w:cantSplit/>
        </w:trPr>
        <w:tc>
          <w:tcPr>
            <w:tcW w:type="dxa" w:w="1037"/>
          </w:tcPr>
          <w:p>
            <w:pPr>
              <w:spacing w:after="0"/>
              <w:jc w:val="left"/>
            </w:pPr>
            <w:r>
              <w:rPr>
                <w:sz w:val="16"/>
              </w:rPr>
              <w:t>Landslide</w:t>
            </w:r>
          </w:p>
        </w:tc>
        <w:tc>
          <w:tcPr>
            <w:tcW w:type="dxa" w:w="1358"/>
          </w:tcPr>
          <w:p>
            <w:pPr>
              <w:spacing w:after="0"/>
              <w:jc w:val="right"/>
            </w:pPr>
            <w:r>
              <w:rPr>
                <w:sz w:val="16"/>
              </w:rPr>
              <w:t>0.71</w:t>
            </w:r>
          </w:p>
        </w:tc>
        <w:tc>
          <w:tcPr>
            <w:tcW w:type="dxa" w:w="1360"/>
          </w:tcPr>
          <w:p>
            <w:pPr>
              <w:spacing w:after="0"/>
              <w:jc w:val="left"/>
            </w:pPr>
            <w:r>
              <w:rPr>
                <w:sz w:val="16"/>
              </w:rPr>
              <w:t>events per year (modeled)</w:t>
            </w:r>
          </w:p>
        </w:tc>
        <w:tc>
          <w:tcPr>
            <w:tcW w:type="dxa" w:w="1785"/>
          </w:tcPr>
          <w:p>
            <w:pPr>
              <w:spacing w:after="0"/>
              <w:jc w:val="left"/>
            </w:pPr>
            <w:r>
              <w:rPr>
                <w:sz w:val="16"/>
              </w:rPr>
              <w:t>about 0.71 per year</w:t>
            </w:r>
          </w:p>
        </w:tc>
        <w:tc>
          <w:tcPr>
            <w:tcW w:type="dxa" w:w="1124"/>
          </w:tcPr>
          <w:p>
            <w:pPr>
              <w:spacing w:after="0"/>
              <w:jc w:val="left"/>
            </w:pPr>
            <w:r>
              <w:rPr>
                <w:sz w:val="16"/>
              </w:rPr>
              <w:t>Likely</w:t>
            </w:r>
          </w:p>
        </w:tc>
        <w:tc>
          <w:tcPr>
            <w:tcW w:type="dxa" w:w="1348"/>
          </w:tcPr>
          <w:p>
            <w:pPr>
              <w:spacing w:after="0"/>
              <w:jc w:val="left"/>
            </w:pPr>
            <w:r>
              <w:rPr>
                <w:sz w:val="16"/>
              </w:rPr>
              <w:t>FEMA annualized frequency (modeled)</w:t>
            </w:r>
          </w:p>
        </w:tc>
        <w:tc>
          <w:tcPr>
            <w:tcW w:type="dxa" w:w="1592"/>
          </w:tcPr>
          <w:p>
            <w:pPr>
              <w:spacing w:after="0"/>
              <w:jc w:val="right"/>
            </w:pPr>
            <w:r>
              <w:rPr>
                <w:sz w:val="16"/>
              </w:rPr>
              <w:t>not shown</w:t>
            </w:r>
          </w:p>
        </w:tc>
        <w:tc>
          <w:tcPr>
            <w:tcW w:type="dxa" w:w="1767"/>
          </w:tcPr>
          <w:p>
            <w:pPr>
              <w:spacing w:after="0"/>
              <w:jc w:val="left"/>
            </w:pPr>
            <w:r>
              <w:rPr>
                <w:sz w:val="16"/>
              </w:rPr>
              <w:t>modeled</w:t>
            </w:r>
          </w:p>
        </w:tc>
        <w:tc>
          <w:tcPr>
            <w:tcW w:type="dxa" w:w="1037"/>
          </w:tcPr>
          <w:p>
            <w:pPr>
              <w:spacing w:after="0"/>
              <w:jc w:val="left"/>
            </w:pPr>
            <w:r>
              <w:rPr>
                <w:sz w:val="16"/>
              </w:rPr>
              <w:t>see B1-f</w:t>
            </w:r>
          </w:p>
        </w:tc>
        <w:tc>
          <w:tcPr>
            <w:tcW w:type="dxa" w:w="1704"/>
          </w:tcPr>
          <w:p>
            <w:pPr>
              <w:spacing w:after="0"/>
              <w:jc w:val="left"/>
            </w:pPr>
          </w:p>
        </w:tc>
      </w:tr>
      <w:tr>
        <w:trPr>
          <w:cantSplit/>
        </w:trPr>
        <w:tc>
          <w:tcPr>
            <w:tcW w:type="dxa" w:w="1037"/>
          </w:tcPr>
          <w:p>
            <w:pPr>
              <w:spacing w:after="0"/>
              <w:jc w:val="left"/>
            </w:pPr>
            <w:r>
              <w:rPr>
                <w:sz w:val="16"/>
              </w:rPr>
              <w:t>Lightning</w:t>
            </w:r>
          </w:p>
        </w:tc>
        <w:tc>
          <w:tcPr>
            <w:tcW w:type="dxa" w:w="1358"/>
          </w:tcPr>
          <w:p>
            <w:pPr>
              <w:spacing w:after="0"/>
              <w:jc w:val="right"/>
            </w:pPr>
            <w:r>
              <w:rPr>
                <w:sz w:val="16"/>
              </w:rPr>
              <w:t>30.7</w:t>
            </w:r>
          </w:p>
        </w:tc>
        <w:tc>
          <w:tcPr>
            <w:tcW w:type="dxa" w:w="1360"/>
          </w:tcPr>
          <w:p>
            <w:pPr>
              <w:spacing w:after="0"/>
              <w:jc w:val="left"/>
            </w:pPr>
            <w:r>
              <w:rPr>
                <w:sz w:val="16"/>
              </w:rPr>
              <w:t>days per year with a strike</w:t>
            </w:r>
          </w:p>
        </w:tc>
        <w:tc>
          <w:tcPr>
            <w:tcW w:type="dxa" w:w="1785"/>
          </w:tcPr>
          <w:p>
            <w:pPr>
              <w:spacing w:after="0"/>
              <w:jc w:val="left"/>
            </w:pPr>
            <w:r>
              <w:rPr>
                <w:sz w:val="16"/>
              </w:rPr>
              <w:t>about 30.7 days per year</w:t>
            </w:r>
          </w:p>
        </w:tc>
        <w:tc>
          <w:tcPr>
            <w:tcW w:type="dxa" w:w="1124"/>
          </w:tcPr>
          <w:p>
            <w:pPr>
              <w:spacing w:after="0"/>
              <w:jc w:val="left"/>
            </w:pPr>
            <w:r>
              <w:rPr>
                <w:sz w:val="16"/>
              </w:rPr>
              <w:t>Highly likely</w:t>
            </w:r>
          </w:p>
        </w:tc>
        <w:tc>
          <w:tcPr>
            <w:tcW w:type="dxa" w:w="1348"/>
          </w:tcPr>
          <w:p>
            <w:pPr>
              <w:spacing w:after="0"/>
              <w:jc w:val="left"/>
            </w:pPr>
            <w:r>
              <w:rPr>
                <w:sz w:val="16"/>
              </w:rPr>
              <w:t>FEMA annualized frequency (modeled)</w:t>
            </w:r>
          </w:p>
        </w:tc>
        <w:tc>
          <w:tcPr>
            <w:tcW w:type="dxa" w:w="1592"/>
          </w:tcPr>
          <w:p>
            <w:pPr>
              <w:spacing w:after="0"/>
              <w:jc w:val="right"/>
            </w:pPr>
            <w:r>
              <w:rPr>
                <w:sz w:val="16"/>
              </w:rPr>
              <w:t>not shown</w:t>
            </w:r>
          </w:p>
        </w:tc>
        <w:tc>
          <w:tcPr>
            <w:tcW w:type="dxa" w:w="1767"/>
          </w:tcPr>
          <w:p>
            <w:pPr>
              <w:spacing w:after="0"/>
              <w:jc w:val="left"/>
            </w:pPr>
            <w:r>
              <w:rPr>
                <w:sz w:val="16"/>
              </w:rPr>
              <w:t>1995 to 2023 (29 years; CONUS)</w:t>
            </w:r>
          </w:p>
        </w:tc>
        <w:tc>
          <w:tcPr>
            <w:tcW w:type="dxa" w:w="1037"/>
          </w:tcPr>
          <w:p>
            <w:pPr>
              <w:spacing w:after="0"/>
              <w:jc w:val="left"/>
            </w:pPr>
            <w:r>
              <w:rPr>
                <w:sz w:val="16"/>
              </w:rPr>
              <w:t>countywide</w:t>
            </w:r>
          </w:p>
        </w:tc>
        <w:tc>
          <w:tcPr>
            <w:tcW w:type="dxa" w:w="1704"/>
          </w:tcPr>
          <w:p>
            <w:pPr>
              <w:spacing w:after="0"/>
              <w:jc w:val="left"/>
            </w:pPr>
          </w:p>
        </w:tc>
      </w:tr>
      <w:tr>
        <w:trPr>
          <w:cantSplit/>
        </w:trPr>
        <w:tc>
          <w:tcPr>
            <w:tcW w:type="dxa" w:w="1037"/>
          </w:tcPr>
          <w:p>
            <w:pPr>
              <w:spacing w:after="0"/>
              <w:jc w:val="left"/>
            </w:pPr>
            <w:r>
              <w:rPr>
                <w:sz w:val="16"/>
              </w:rPr>
              <w:t>Strong Wind</w:t>
            </w:r>
          </w:p>
        </w:tc>
        <w:tc>
          <w:tcPr>
            <w:tcW w:type="dxa" w:w="1358"/>
          </w:tcPr>
          <w:p>
            <w:pPr>
              <w:spacing w:after="0"/>
              <w:jc w:val="right"/>
            </w:pPr>
            <w:r>
              <w:rPr>
                <w:sz w:val="16"/>
              </w:rPr>
              <w:t>1.37</w:t>
            </w:r>
          </w:p>
        </w:tc>
        <w:tc>
          <w:tcPr>
            <w:tcW w:type="dxa" w:w="1360"/>
          </w:tcPr>
          <w:p>
            <w:pPr>
              <w:spacing w:after="0"/>
              <w:jc w:val="left"/>
            </w:pPr>
            <w:r>
              <w:rPr>
                <w:sz w:val="16"/>
              </w:rPr>
              <w:t>events per year</w:t>
            </w:r>
          </w:p>
        </w:tc>
        <w:tc>
          <w:tcPr>
            <w:tcW w:type="dxa" w:w="1785"/>
          </w:tcPr>
          <w:p>
            <w:pPr>
              <w:spacing w:after="0"/>
              <w:jc w:val="left"/>
            </w:pPr>
            <w:r>
              <w:rPr>
                <w:sz w:val="16"/>
              </w:rPr>
              <w:t>about 1.37 per year</w:t>
            </w:r>
          </w:p>
        </w:tc>
        <w:tc>
          <w:tcPr>
            <w:tcW w:type="dxa" w:w="1124"/>
          </w:tcPr>
          <w:p>
            <w:pPr>
              <w:spacing w:after="0"/>
              <w:jc w:val="left"/>
            </w:pPr>
            <w:r>
              <w:rPr>
                <w:sz w:val="16"/>
              </w:rPr>
              <w:t>Highly likely</w:t>
            </w:r>
          </w:p>
        </w:tc>
        <w:tc>
          <w:tcPr>
            <w:tcW w:type="dxa" w:w="1348"/>
          </w:tcPr>
          <w:p>
            <w:pPr>
              <w:spacing w:after="0"/>
              <w:jc w:val="left"/>
            </w:pPr>
            <w:r>
              <w:rPr>
                <w:sz w:val="16"/>
              </w:rPr>
              <w:t>FEMA annualized frequency (modeled)</w:t>
            </w:r>
          </w:p>
        </w:tc>
        <w:tc>
          <w:tcPr>
            <w:tcW w:type="dxa" w:w="1592"/>
          </w:tcPr>
          <w:p>
            <w:pPr>
              <w:spacing w:after="0"/>
              <w:jc w:val="right"/>
            </w:pPr>
            <w:r>
              <w:rPr>
                <w:sz w:val="16"/>
              </w:rPr>
              <w:t>52</w:t>
            </w:r>
          </w:p>
        </w:tc>
        <w:tc>
          <w:tcPr>
            <w:tcW w:type="dxa" w:w="1767"/>
          </w:tcPr>
          <w:p>
            <w:pPr>
              <w:spacing w:after="0"/>
              <w:jc w:val="left"/>
            </w:pPr>
            <w:r>
              <w:rPr>
                <w:sz w:val="16"/>
              </w:rPr>
              <w:t>1986 to 2023 (38 years)</w:t>
            </w:r>
          </w:p>
        </w:tc>
        <w:tc>
          <w:tcPr>
            <w:tcW w:type="dxa" w:w="1037"/>
          </w:tcPr>
          <w:p>
            <w:pPr>
              <w:spacing w:after="0"/>
              <w:jc w:val="left"/>
            </w:pPr>
            <w:r>
              <w:rPr>
                <w:sz w:val="16"/>
              </w:rPr>
              <w:t>countywide</w:t>
            </w:r>
          </w:p>
        </w:tc>
        <w:tc>
          <w:tcPr>
            <w:tcW w:type="dxa" w:w="1704"/>
          </w:tcPr>
          <w:p>
            <w:pPr>
              <w:spacing w:after="0"/>
              <w:jc w:val="left"/>
            </w:pPr>
          </w:p>
        </w:tc>
      </w:tr>
      <w:tr>
        <w:trPr>
          <w:cantSplit/>
        </w:trPr>
        <w:tc>
          <w:tcPr>
            <w:tcW w:type="dxa" w:w="1037"/>
          </w:tcPr>
          <w:p>
            <w:pPr>
              <w:spacing w:after="0"/>
              <w:jc w:val="left"/>
            </w:pPr>
            <w:r>
              <w:rPr>
                <w:sz w:val="16"/>
              </w:rPr>
              <w:t>Tornado</w:t>
            </w:r>
          </w:p>
        </w:tc>
        <w:tc>
          <w:tcPr>
            <w:tcW w:type="dxa" w:w="1358"/>
          </w:tcPr>
          <w:p>
            <w:pPr>
              <w:spacing w:after="0"/>
              <w:jc w:val="right"/>
            </w:pPr>
            <w:r>
              <w:rPr>
                <w:sz w:val="16"/>
              </w:rPr>
              <w:t>0.202</w:t>
            </w:r>
          </w:p>
        </w:tc>
        <w:tc>
          <w:tcPr>
            <w:tcW w:type="dxa" w:w="1360"/>
          </w:tcPr>
          <w:p>
            <w:pPr>
              <w:spacing w:after="0"/>
              <w:jc w:val="left"/>
            </w:pPr>
            <w:r>
              <w:rPr>
                <w:sz w:val="16"/>
              </w:rPr>
              <w:t>events per year</w:t>
            </w:r>
          </w:p>
        </w:tc>
        <w:tc>
          <w:tcPr>
            <w:tcW w:type="dxa" w:w="1785"/>
          </w:tcPr>
          <w:p>
            <w:pPr>
              <w:spacing w:after="0"/>
              <w:jc w:val="left"/>
            </w:pPr>
            <w:r>
              <w:rPr>
                <w:sz w:val="16"/>
              </w:rPr>
              <w:t>about 1 in 5 years</w:t>
            </w:r>
          </w:p>
        </w:tc>
        <w:tc>
          <w:tcPr>
            <w:tcW w:type="dxa" w:w="1124"/>
          </w:tcPr>
          <w:p>
            <w:pPr>
              <w:spacing w:after="0"/>
              <w:jc w:val="left"/>
            </w:pPr>
            <w:r>
              <w:rPr>
                <w:sz w:val="16"/>
              </w:rPr>
              <w:t>Likely</w:t>
            </w:r>
          </w:p>
        </w:tc>
        <w:tc>
          <w:tcPr>
            <w:tcW w:type="dxa" w:w="1348"/>
          </w:tcPr>
          <w:p>
            <w:pPr>
              <w:spacing w:after="0"/>
              <w:jc w:val="left"/>
            </w:pPr>
            <w:r>
              <w:rPr>
                <w:sz w:val="16"/>
              </w:rPr>
              <w:t>FEMA annualized frequency (modeled)</w:t>
            </w:r>
          </w:p>
        </w:tc>
        <w:tc>
          <w:tcPr>
            <w:tcW w:type="dxa" w:w="1592"/>
          </w:tcPr>
          <w:p>
            <w:pPr>
              <w:spacing w:after="0"/>
              <w:jc w:val="right"/>
            </w:pPr>
            <w:r>
              <w:rPr>
                <w:sz w:val="16"/>
              </w:rPr>
              <w:t>not shown</w:t>
            </w:r>
          </w:p>
        </w:tc>
        <w:tc>
          <w:tcPr>
            <w:tcW w:type="dxa" w:w="1767"/>
          </w:tcPr>
          <w:p>
            <w:pPr>
              <w:spacing w:after="0"/>
              <w:jc w:val="left"/>
            </w:pPr>
            <w:r>
              <w:rPr>
                <w:sz w:val="16"/>
              </w:rPr>
              <w:t>1950 to 2023 (EF2+); 1986 to 2023 (EF0-1)</w:t>
            </w:r>
          </w:p>
        </w:tc>
        <w:tc>
          <w:tcPr>
            <w:tcW w:type="dxa" w:w="1037"/>
          </w:tcPr>
          <w:p>
            <w:pPr>
              <w:spacing w:after="0"/>
              <w:jc w:val="left"/>
            </w:pPr>
            <w:r>
              <w:rPr>
                <w:sz w:val="16"/>
              </w:rPr>
              <w:t>see B1-f</w:t>
            </w:r>
          </w:p>
        </w:tc>
        <w:tc>
          <w:tcPr>
            <w:tcW w:type="dxa" w:w="1704"/>
          </w:tcPr>
          <w:p>
            <w:pPr>
              <w:spacing w:after="0"/>
              <w:jc w:val="left"/>
            </w:pPr>
          </w:p>
        </w:tc>
      </w:tr>
      <w:tr>
        <w:trPr>
          <w:cantSplit/>
        </w:trPr>
        <w:tc>
          <w:tcPr>
            <w:tcW w:type="dxa" w:w="1037"/>
          </w:tcPr>
          <w:p>
            <w:pPr>
              <w:spacing w:after="0"/>
              <w:jc w:val="left"/>
            </w:pPr>
            <w:r>
              <w:rPr>
                <w:sz w:val="16"/>
              </w:rPr>
              <w:t>Wildfire</w:t>
            </w:r>
          </w:p>
        </w:tc>
        <w:tc>
          <w:tcPr>
            <w:tcW w:type="dxa" w:w="1358"/>
          </w:tcPr>
          <w:p>
            <w:pPr>
              <w:spacing w:after="0"/>
              <w:jc w:val="right"/>
            </w:pPr>
            <w:r>
              <w:rPr>
                <w:sz w:val="16"/>
              </w:rPr>
              <w:t>0.0000251</w:t>
            </w:r>
          </w:p>
        </w:tc>
        <w:tc>
          <w:tcPr>
            <w:tcW w:type="dxa" w:w="1360"/>
          </w:tcPr>
          <w:p>
            <w:pPr>
              <w:spacing w:after="0"/>
              <w:jc w:val="left"/>
            </w:pPr>
            <w:r>
              <w:rPr>
                <w:sz w:val="16"/>
              </w:rPr>
              <w:t>annual probability at a location</w:t>
            </w:r>
          </w:p>
        </w:tc>
        <w:tc>
          <w:tcPr>
            <w:tcW w:type="dxa" w:w="1785"/>
          </w:tcPr>
          <w:p>
            <w:pPr>
              <w:spacing w:after="0"/>
              <w:jc w:val="left"/>
            </w:pPr>
            <w:r>
              <w:rPr>
                <w:sz w:val="16"/>
              </w:rPr>
              <w:t>chance a given location in the county burns in a year: 0.00251%</w:t>
            </w:r>
          </w:p>
        </w:tc>
        <w:tc>
          <w:tcPr>
            <w:tcW w:type="dxa" w:w="1124"/>
          </w:tcPr>
          <w:p>
            <w:pPr>
              <w:spacing w:after="0"/>
              <w:jc w:val="left"/>
            </w:pPr>
          </w:p>
        </w:tc>
        <w:tc>
          <w:tcPr>
            <w:tcW w:type="dxa" w:w="1348"/>
          </w:tcPr>
          <w:p>
            <w:pPr>
              <w:spacing w:after="0"/>
              <w:jc w:val="left"/>
            </w:pPr>
            <w:r>
              <w:rPr>
                <w:sz w:val="16"/>
              </w:rPr>
              <w:t>Storm Events records in 0 of 30 years, 1996 to 2025 (0%)</w:t>
            </w:r>
          </w:p>
        </w:tc>
        <w:tc>
          <w:tcPr>
            <w:tcW w:type="dxa" w:w="1592"/>
          </w:tcPr>
          <w:p>
            <w:pPr>
              <w:spacing w:after="0"/>
              <w:jc w:val="right"/>
            </w:pPr>
            <w:r>
              <w:rPr>
                <w:sz w:val="16"/>
              </w:rPr>
              <w:t>not shown</w:t>
            </w:r>
          </w:p>
        </w:tc>
        <w:tc>
          <w:tcPr>
            <w:tcW w:type="dxa" w:w="1767"/>
          </w:tcPr>
          <w:p>
            <w:pPr>
              <w:spacing w:after="0"/>
              <w:jc w:val="left"/>
            </w:pPr>
            <w:r>
              <w:rPr>
                <w:sz w:val="16"/>
              </w:rPr>
              <w:t>modeled</w:t>
            </w:r>
          </w:p>
        </w:tc>
        <w:tc>
          <w:tcPr>
            <w:tcW w:type="dxa" w:w="1037"/>
          </w:tcPr>
          <w:p>
            <w:pPr>
              <w:spacing w:after="0"/>
              <w:jc w:val="left"/>
            </w:pPr>
            <w:r>
              <w:rPr>
                <w:sz w:val="16"/>
              </w:rPr>
              <w:t>see B1-f</w:t>
            </w:r>
          </w:p>
        </w:tc>
        <w:tc>
          <w:tcPr>
            <w:tcW w:type="dxa" w:w="170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58"/>
          </w:tcPr>
          <w:p>
            <w:pPr>
              <w:spacing w:after="0"/>
              <w:jc w:val="right"/>
            </w:pPr>
            <w:r>
              <w:rPr>
                <w:sz w:val="16"/>
              </w:rPr>
              <w:t>16.3</w:t>
            </w:r>
          </w:p>
        </w:tc>
        <w:tc>
          <w:tcPr>
            <w:tcW w:type="dxa" w:w="1360"/>
          </w:tcPr>
          <w:p>
            <w:pPr>
              <w:spacing w:after="0"/>
              <w:jc w:val="left"/>
            </w:pPr>
            <w:r>
              <w:rPr>
                <w:sz w:val="16"/>
              </w:rPr>
              <w:t>event-days per year</w:t>
            </w:r>
          </w:p>
        </w:tc>
        <w:tc>
          <w:tcPr>
            <w:tcW w:type="dxa" w:w="1785"/>
          </w:tcPr>
          <w:p>
            <w:pPr>
              <w:spacing w:after="0"/>
              <w:jc w:val="left"/>
            </w:pPr>
            <w:r>
              <w:rPr>
                <w:sz w:val="16"/>
              </w:rPr>
              <w:t>about 16.3 days per year</w:t>
            </w:r>
          </w:p>
        </w:tc>
        <w:tc>
          <w:tcPr>
            <w:tcW w:type="dxa" w:w="1124"/>
          </w:tcPr>
          <w:p>
            <w:pPr>
              <w:spacing w:after="0"/>
              <w:jc w:val="left"/>
            </w:pPr>
            <w:r>
              <w:rPr>
                <w:sz w:val="16"/>
              </w:rPr>
              <w:t>Highly likely</w:t>
            </w:r>
          </w:p>
        </w:tc>
        <w:tc>
          <w:tcPr>
            <w:tcW w:type="dxa" w:w="1348"/>
          </w:tcPr>
          <w:p>
            <w:pPr>
              <w:spacing w:after="0"/>
              <w:jc w:val="left"/>
            </w:pPr>
            <w:r>
              <w:rPr>
                <w:sz w:val="16"/>
              </w:rPr>
              <w:t>Storm Events event-days in 28 of 30 years, 1996 to 2025 (93.3%)</w:t>
            </w:r>
          </w:p>
        </w:tc>
        <w:tc>
          <w:tcPr>
            <w:tcW w:type="dxa" w:w="1592"/>
          </w:tcPr>
          <w:p>
            <w:pPr>
              <w:spacing w:after="0"/>
              <w:jc w:val="right"/>
            </w:pPr>
            <w:r>
              <w:rPr>
                <w:sz w:val="16"/>
              </w:rPr>
              <w:t>310</w:t>
            </w:r>
          </w:p>
        </w:tc>
        <w:tc>
          <w:tcPr>
            <w:tcW w:type="dxa" w:w="1767"/>
          </w:tcPr>
          <w:p>
            <w:pPr>
              <w:spacing w:after="0"/>
              <w:jc w:val="left"/>
            </w:pPr>
            <w:r>
              <w:rPr>
                <w:sz w:val="16"/>
              </w:rPr>
              <w:t>2005-11-12 to 2024-11-12 (19 years)</w:t>
            </w:r>
          </w:p>
        </w:tc>
        <w:tc>
          <w:tcPr>
            <w:tcW w:type="dxa" w:w="1037"/>
          </w:tcPr>
          <w:p>
            <w:pPr>
              <w:spacing w:after="0"/>
              <w:jc w:val="left"/>
            </w:pPr>
            <w:r>
              <w:rPr>
                <w:sz w:val="16"/>
              </w:rPr>
              <w:t>countywide</w:t>
            </w:r>
          </w:p>
        </w:tc>
        <w:tc>
          <w:tcPr>
            <w:tcW w:type="dxa" w:w="170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112</w:t>
            </w:r>
          </w:p>
        </w:tc>
        <w:tc>
          <w:tcPr>
            <w:tcW w:type="dxa" w:w="1381"/>
          </w:tcPr>
          <w:p>
            <w:pPr>
              <w:spacing w:after="0"/>
              <w:jc w:val="right"/>
            </w:pPr>
            <w:r>
              <w:rPr>
                <w:sz w:val="16"/>
              </w:rPr>
              <w:t>30</w:t>
            </w:r>
          </w:p>
        </w:tc>
        <w:tc>
          <w:tcPr>
            <w:tcW w:type="dxa" w:w="1381"/>
          </w:tcPr>
          <w:p>
            <w:pPr>
              <w:spacing w:after="0"/>
              <w:jc w:val="right"/>
            </w:pPr>
            <w:r>
              <w:rPr>
                <w:sz w:val="16"/>
              </w:rPr>
              <w:t>3.73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448</w:t>
            </w:r>
          </w:p>
        </w:tc>
        <w:tc>
          <w:tcPr>
            <w:tcW w:type="dxa" w:w="1381"/>
          </w:tcPr>
          <w:p>
            <w:pPr>
              <w:spacing w:after="0"/>
              <w:jc w:val="right"/>
            </w:pPr>
            <w:r>
              <w:rPr>
                <w:sz w:val="16"/>
              </w:rPr>
              <w:t>30</w:t>
            </w:r>
          </w:p>
        </w:tc>
        <w:tc>
          <w:tcPr>
            <w:tcW w:type="dxa" w:w="1381"/>
          </w:tcPr>
          <w:p>
            <w:pPr>
              <w:spacing w:after="0"/>
              <w:jc w:val="right"/>
            </w:pPr>
            <w:r>
              <w:rPr>
                <w:sz w:val="16"/>
              </w:rPr>
              <w:t>14.9</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18</w:t>
            </w:r>
          </w:p>
        </w:tc>
        <w:tc>
          <w:tcPr>
            <w:tcW w:type="dxa" w:w="1381"/>
          </w:tcPr>
          <w:p>
            <w:pPr>
              <w:spacing w:after="0"/>
              <w:jc w:val="right"/>
            </w:pPr>
            <w:r>
              <w:rPr>
                <w:sz w:val="16"/>
              </w:rPr>
              <w:t>30</w:t>
            </w:r>
          </w:p>
        </w:tc>
        <w:tc>
          <w:tcPr>
            <w:tcW w:type="dxa" w:w="1381"/>
          </w:tcPr>
          <w:p>
            <w:pPr>
              <w:spacing w:after="0"/>
              <w:jc w:val="right"/>
            </w:pPr>
            <w:r>
              <w:rPr>
                <w:sz w:val="16"/>
              </w:rPr>
              <w:t>0.6</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39"/>
        <w:gridCol w:w="1357"/>
        <w:gridCol w:w="1025"/>
        <w:gridCol w:w="1075"/>
        <w:gridCol w:w="1025"/>
        <w:gridCol w:w="7992"/>
      </w:tblGrid>
      <w:tr>
        <w:trPr>
          <w:cantSplit/>
          <w:tblHeader/>
        </w:trPr>
        <w:tc>
          <w:tcPr>
            <w:tcW w:type="dxa" w:w="1639"/>
            <w:vMerge w:val="restart"/>
            <w:shd w:val="clear" w:color="auto" w:fill="E8E8E8"/>
          </w:tcPr>
          <w:p>
            <w:pPr>
              <w:spacing w:after="0"/>
              <w:jc w:val="left"/>
            </w:pPr>
            <w:r>
              <w:rPr>
                <w:b/>
                <w:sz w:val="16"/>
              </w:rPr>
              <w:t>Hazard</w:t>
            </w:r>
          </w:p>
        </w:tc>
        <w:tc>
          <w:tcPr>
            <w:tcW w:type="dxa" w:w="135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25"/>
            <w:shd w:val="clear" w:color="auto" w:fill="E8E8E8"/>
          </w:tcPr>
          <w:p>
            <w:pPr>
              <w:spacing w:after="0"/>
              <w:jc w:val="right"/>
            </w:pPr>
            <w:r>
              <w:rPr>
                <w:b/>
                <w:sz w:val="16"/>
              </w:rPr>
              <w:t>Min</w:t>
            </w:r>
          </w:p>
        </w:tc>
        <w:tc>
          <w:tcPr>
            <w:tcW w:type="dxa" w:w="1075"/>
            <w:shd w:val="clear" w:color="auto" w:fill="E8E8E8"/>
          </w:tcPr>
          <w:p>
            <w:pPr>
              <w:spacing w:after="0"/>
              <w:jc w:val="right"/>
            </w:pPr>
            <w:r>
              <w:rPr>
                <w:b/>
                <w:sz w:val="16"/>
              </w:rPr>
              <w:t>Median</w:t>
            </w:r>
          </w:p>
        </w:tc>
        <w:tc>
          <w:tcPr>
            <w:tcW w:type="dxa" w:w="1025"/>
            <w:shd w:val="clear" w:color="auto" w:fill="E8E8E8"/>
          </w:tcPr>
          <w:p>
            <w:pPr>
              <w:spacing w:after="0"/>
              <w:jc w:val="right"/>
            </w:pPr>
            <w:r>
              <w:rPr>
                <w:b/>
                <w:sz w:val="16"/>
              </w:rPr>
              <w:t>Max</w:t>
            </w:r>
          </w:p>
        </w:tc>
        <w:tc>
          <w:tcPr>
            <w:tcW w:type="dxa" w:w="2352"/>
            <w:vMerge/>
          </w:tcPr>
          <w:p/>
        </w:tc>
      </w:tr>
      <w:tr>
        <w:trPr>
          <w:cantSplit/>
        </w:trPr>
        <w:tc>
          <w:tcPr>
            <w:tcW w:type="dxa" w:w="1639"/>
          </w:tcPr>
          <w:p>
            <w:pPr>
              <w:spacing w:after="0"/>
              <w:jc w:val="left"/>
            </w:pPr>
            <w:r>
              <w:rPr>
                <w:sz w:val="16"/>
              </w:rPr>
              <w:t>Avalanche</w:t>
            </w:r>
          </w:p>
        </w:tc>
        <w:tc>
          <w:tcPr>
            <w:tcW w:type="dxa" w:w="1357"/>
          </w:tcPr>
          <w:p>
            <w:pPr>
              <w:spacing w:after="0"/>
              <w:jc w:val="right"/>
            </w:pPr>
            <w:r>
              <w:rPr>
                <w:sz w:val="16"/>
              </w:rPr>
              <w:t>3 of 57</w:t>
            </w:r>
          </w:p>
        </w:tc>
        <w:tc>
          <w:tcPr>
            <w:tcW w:type="dxa" w:w="1025"/>
          </w:tcPr>
          <w:p>
            <w:pPr>
              <w:spacing w:after="0"/>
              <w:jc w:val="right"/>
            </w:pPr>
            <w:r>
              <w:rPr>
                <w:sz w:val="16"/>
              </w:rPr>
              <w:t>7.8</w:t>
            </w:r>
          </w:p>
        </w:tc>
        <w:tc>
          <w:tcPr>
            <w:tcW w:type="dxa" w:w="1075"/>
          </w:tcPr>
          <w:p>
            <w:pPr>
              <w:spacing w:after="0"/>
              <w:jc w:val="right"/>
            </w:pPr>
            <w:r>
              <w:rPr>
                <w:sz w:val="16"/>
              </w:rPr>
              <w:t>8.4</w:t>
            </w:r>
          </w:p>
        </w:tc>
        <w:tc>
          <w:tcPr>
            <w:tcW w:type="dxa" w:w="1025"/>
          </w:tcPr>
          <w:p>
            <w:pPr>
              <w:spacing w:after="0"/>
              <w:jc w:val="right"/>
            </w:pPr>
            <w:r>
              <w:rPr>
                <w:sz w:val="16"/>
              </w:rPr>
              <w:t>8.9</w:t>
            </w:r>
          </w:p>
        </w:tc>
        <w:tc>
          <w:tcPr>
            <w:tcW w:type="dxa" w:w="7992"/>
          </w:tcPr>
          <w:p>
            <w:pPr>
              <w:spacing w:after="0"/>
              <w:jc w:val="left"/>
            </w:pPr>
            <w:r>
              <w:rPr>
                <w:sz w:val="16"/>
              </w:rPr>
              <w:t>Very Low 3, Not Applicable 54</w:t>
            </w:r>
          </w:p>
        </w:tc>
      </w:tr>
      <w:tr>
        <w:trPr>
          <w:cantSplit/>
        </w:trPr>
        <w:tc>
          <w:tcPr>
            <w:tcW w:type="dxa" w:w="1639"/>
          </w:tcPr>
          <w:p>
            <w:pPr>
              <w:spacing w:after="0"/>
              <w:jc w:val="left"/>
            </w:pPr>
            <w:r>
              <w:rPr>
                <w:sz w:val="16"/>
              </w:rPr>
              <w:t>Cold Wave</w:t>
            </w:r>
          </w:p>
        </w:tc>
        <w:tc>
          <w:tcPr>
            <w:tcW w:type="dxa" w:w="1357"/>
          </w:tcPr>
          <w:p>
            <w:pPr>
              <w:spacing w:after="0"/>
              <w:jc w:val="right"/>
            </w:pPr>
            <w:r>
              <w:rPr>
                <w:sz w:val="16"/>
              </w:rPr>
              <w:t>57 of 57</w:t>
            </w:r>
          </w:p>
        </w:tc>
        <w:tc>
          <w:tcPr>
            <w:tcW w:type="dxa" w:w="1025"/>
          </w:tcPr>
          <w:p>
            <w:pPr>
              <w:spacing w:after="0"/>
              <w:jc w:val="right"/>
            </w:pPr>
            <w:r>
              <w:rPr>
                <w:sz w:val="16"/>
              </w:rPr>
              <w:t>27.8</w:t>
            </w:r>
          </w:p>
        </w:tc>
        <w:tc>
          <w:tcPr>
            <w:tcW w:type="dxa" w:w="1075"/>
          </w:tcPr>
          <w:p>
            <w:pPr>
              <w:spacing w:after="0"/>
              <w:jc w:val="right"/>
            </w:pPr>
            <w:r>
              <w:rPr>
                <w:sz w:val="16"/>
              </w:rPr>
              <w:t>41.1</w:t>
            </w:r>
          </w:p>
        </w:tc>
        <w:tc>
          <w:tcPr>
            <w:tcW w:type="dxa" w:w="1025"/>
          </w:tcPr>
          <w:p>
            <w:pPr>
              <w:spacing w:after="0"/>
              <w:jc w:val="right"/>
            </w:pPr>
            <w:r>
              <w:rPr>
                <w:sz w:val="16"/>
              </w:rPr>
              <w:t>79.4</w:t>
            </w:r>
          </w:p>
        </w:tc>
        <w:tc>
          <w:tcPr>
            <w:tcW w:type="dxa" w:w="7992"/>
          </w:tcPr>
          <w:p>
            <w:pPr>
              <w:spacing w:after="0"/>
              <w:jc w:val="left"/>
            </w:pPr>
            <w:r>
              <w:rPr>
                <w:sz w:val="16"/>
              </w:rPr>
              <w:t>Relatively High 1, Relatively Moderate 17, Relatively Low 39</w:t>
            </w:r>
          </w:p>
        </w:tc>
      </w:tr>
      <w:tr>
        <w:trPr>
          <w:cantSplit/>
        </w:trPr>
        <w:tc>
          <w:tcPr>
            <w:tcW w:type="dxa" w:w="1639"/>
          </w:tcPr>
          <w:p>
            <w:pPr>
              <w:spacing w:after="0"/>
              <w:jc w:val="left"/>
            </w:pPr>
            <w:r>
              <w:rPr>
                <w:sz w:val="16"/>
              </w:rPr>
              <w:t>Drought</w:t>
            </w:r>
          </w:p>
        </w:tc>
        <w:tc>
          <w:tcPr>
            <w:tcW w:type="dxa" w:w="1357"/>
          </w:tcPr>
          <w:p>
            <w:pPr>
              <w:spacing w:after="0"/>
              <w:jc w:val="right"/>
            </w:pPr>
            <w:r>
              <w:rPr>
                <w:sz w:val="16"/>
              </w:rPr>
              <w:t>0 of 57</w:t>
            </w:r>
          </w:p>
        </w:tc>
        <w:tc>
          <w:tcPr>
            <w:tcW w:type="dxa" w:w="1025"/>
          </w:tcPr>
          <w:p>
            <w:pPr>
              <w:spacing w:after="0"/>
              <w:jc w:val="right"/>
            </w:pPr>
          </w:p>
        </w:tc>
        <w:tc>
          <w:tcPr>
            <w:tcW w:type="dxa" w:w="1075"/>
          </w:tcPr>
          <w:p>
            <w:pPr>
              <w:spacing w:after="0"/>
              <w:jc w:val="right"/>
            </w:pPr>
          </w:p>
        </w:tc>
        <w:tc>
          <w:tcPr>
            <w:tcW w:type="dxa" w:w="1025"/>
          </w:tcPr>
          <w:p>
            <w:pPr>
              <w:spacing w:after="0"/>
              <w:jc w:val="right"/>
            </w:pPr>
          </w:p>
        </w:tc>
        <w:tc>
          <w:tcPr>
            <w:tcW w:type="dxa" w:w="7992"/>
          </w:tcPr>
          <w:p>
            <w:pPr>
              <w:spacing w:after="0"/>
              <w:jc w:val="left"/>
            </w:pPr>
            <w:r>
              <w:rPr>
                <w:sz w:val="16"/>
              </w:rPr>
              <w:t>No Rating 57</w:t>
            </w:r>
          </w:p>
        </w:tc>
      </w:tr>
      <w:tr>
        <w:trPr>
          <w:cantSplit/>
        </w:trPr>
        <w:tc>
          <w:tcPr>
            <w:tcW w:type="dxa" w:w="1639"/>
          </w:tcPr>
          <w:p>
            <w:pPr>
              <w:spacing w:after="0"/>
              <w:jc w:val="left"/>
            </w:pPr>
            <w:r>
              <w:rPr>
                <w:sz w:val="16"/>
              </w:rPr>
              <w:t>Earthquake</w:t>
            </w:r>
          </w:p>
        </w:tc>
        <w:tc>
          <w:tcPr>
            <w:tcW w:type="dxa" w:w="1357"/>
          </w:tcPr>
          <w:p>
            <w:pPr>
              <w:spacing w:after="0"/>
              <w:jc w:val="right"/>
            </w:pPr>
            <w:r>
              <w:rPr>
                <w:sz w:val="16"/>
              </w:rPr>
              <w:t>57 of 57</w:t>
            </w:r>
          </w:p>
        </w:tc>
        <w:tc>
          <w:tcPr>
            <w:tcW w:type="dxa" w:w="1025"/>
          </w:tcPr>
          <w:p>
            <w:pPr>
              <w:spacing w:after="0"/>
              <w:jc w:val="right"/>
            </w:pPr>
            <w:r>
              <w:rPr>
                <w:sz w:val="16"/>
              </w:rPr>
              <w:t>9.6</w:t>
            </w:r>
          </w:p>
        </w:tc>
        <w:tc>
          <w:tcPr>
            <w:tcW w:type="dxa" w:w="1075"/>
          </w:tcPr>
          <w:p>
            <w:pPr>
              <w:spacing w:after="0"/>
              <w:jc w:val="right"/>
            </w:pPr>
            <w:r>
              <w:rPr>
                <w:sz w:val="16"/>
              </w:rPr>
              <w:t>24.9</w:t>
            </w:r>
          </w:p>
        </w:tc>
        <w:tc>
          <w:tcPr>
            <w:tcW w:type="dxa" w:w="1025"/>
          </w:tcPr>
          <w:p>
            <w:pPr>
              <w:spacing w:after="0"/>
              <w:jc w:val="right"/>
            </w:pPr>
            <w:r>
              <w:rPr>
                <w:sz w:val="16"/>
              </w:rPr>
              <w:t>76.2</w:t>
            </w:r>
          </w:p>
        </w:tc>
        <w:tc>
          <w:tcPr>
            <w:tcW w:type="dxa" w:w="7992"/>
          </w:tcPr>
          <w:p>
            <w:pPr>
              <w:spacing w:after="0"/>
              <w:jc w:val="left"/>
            </w:pPr>
            <w:r>
              <w:rPr>
                <w:sz w:val="16"/>
              </w:rPr>
              <w:t>Relatively Low 7, Very Low 50</w:t>
            </w:r>
          </w:p>
        </w:tc>
      </w:tr>
      <w:tr>
        <w:trPr>
          <w:cantSplit/>
        </w:trPr>
        <w:tc>
          <w:tcPr>
            <w:tcW w:type="dxa" w:w="1639"/>
          </w:tcPr>
          <w:p>
            <w:pPr>
              <w:spacing w:after="0"/>
              <w:jc w:val="left"/>
            </w:pPr>
            <w:r>
              <w:rPr>
                <w:sz w:val="16"/>
              </w:rPr>
              <w:t>Hail</w:t>
            </w:r>
          </w:p>
        </w:tc>
        <w:tc>
          <w:tcPr>
            <w:tcW w:type="dxa" w:w="1357"/>
          </w:tcPr>
          <w:p>
            <w:pPr>
              <w:spacing w:after="0"/>
              <w:jc w:val="right"/>
            </w:pPr>
            <w:r>
              <w:rPr>
                <w:sz w:val="16"/>
              </w:rPr>
              <w:t>57 of 57</w:t>
            </w:r>
          </w:p>
        </w:tc>
        <w:tc>
          <w:tcPr>
            <w:tcW w:type="dxa" w:w="1025"/>
          </w:tcPr>
          <w:p>
            <w:pPr>
              <w:spacing w:after="0"/>
              <w:jc w:val="right"/>
            </w:pPr>
            <w:r>
              <w:rPr>
                <w:sz w:val="16"/>
              </w:rPr>
              <w:t>26.0</w:t>
            </w:r>
          </w:p>
        </w:tc>
        <w:tc>
          <w:tcPr>
            <w:tcW w:type="dxa" w:w="1075"/>
          </w:tcPr>
          <w:p>
            <w:pPr>
              <w:spacing w:after="0"/>
              <w:jc w:val="right"/>
            </w:pPr>
            <w:r>
              <w:rPr>
                <w:sz w:val="16"/>
              </w:rPr>
              <w:t>39.7</w:t>
            </w:r>
          </w:p>
        </w:tc>
        <w:tc>
          <w:tcPr>
            <w:tcW w:type="dxa" w:w="1025"/>
          </w:tcPr>
          <w:p>
            <w:pPr>
              <w:spacing w:after="0"/>
              <w:jc w:val="right"/>
            </w:pPr>
            <w:r>
              <w:rPr>
                <w:sz w:val="16"/>
              </w:rPr>
              <w:t>66.0</w:t>
            </w:r>
          </w:p>
        </w:tc>
        <w:tc>
          <w:tcPr>
            <w:tcW w:type="dxa" w:w="7992"/>
          </w:tcPr>
          <w:p>
            <w:pPr>
              <w:spacing w:after="0"/>
              <w:jc w:val="left"/>
            </w:pPr>
            <w:r>
              <w:rPr>
                <w:sz w:val="16"/>
              </w:rPr>
              <w:t>Relatively Low 33, Very Low 24</w:t>
            </w:r>
          </w:p>
        </w:tc>
      </w:tr>
      <w:tr>
        <w:trPr>
          <w:cantSplit/>
        </w:trPr>
        <w:tc>
          <w:tcPr>
            <w:tcW w:type="dxa" w:w="1639"/>
          </w:tcPr>
          <w:p>
            <w:pPr>
              <w:spacing w:after="0"/>
              <w:jc w:val="left"/>
            </w:pPr>
            <w:r>
              <w:rPr>
                <w:sz w:val="16"/>
              </w:rPr>
              <w:t>Heat Wave</w:t>
            </w:r>
          </w:p>
        </w:tc>
        <w:tc>
          <w:tcPr>
            <w:tcW w:type="dxa" w:w="1357"/>
          </w:tcPr>
          <w:p>
            <w:pPr>
              <w:spacing w:after="0"/>
              <w:jc w:val="right"/>
            </w:pPr>
            <w:r>
              <w:rPr>
                <w:sz w:val="16"/>
              </w:rPr>
              <w:t>57 of 57</w:t>
            </w:r>
          </w:p>
        </w:tc>
        <w:tc>
          <w:tcPr>
            <w:tcW w:type="dxa" w:w="1025"/>
          </w:tcPr>
          <w:p>
            <w:pPr>
              <w:spacing w:after="0"/>
              <w:jc w:val="right"/>
            </w:pPr>
            <w:r>
              <w:rPr>
                <w:sz w:val="16"/>
              </w:rPr>
              <w:t>7.6</w:t>
            </w:r>
          </w:p>
        </w:tc>
        <w:tc>
          <w:tcPr>
            <w:tcW w:type="dxa" w:w="1075"/>
          </w:tcPr>
          <w:p>
            <w:pPr>
              <w:spacing w:after="0"/>
              <w:jc w:val="right"/>
            </w:pPr>
            <w:r>
              <w:rPr>
                <w:sz w:val="16"/>
              </w:rPr>
              <w:t>19.9</w:t>
            </w:r>
          </w:p>
        </w:tc>
        <w:tc>
          <w:tcPr>
            <w:tcW w:type="dxa" w:w="1025"/>
          </w:tcPr>
          <w:p>
            <w:pPr>
              <w:spacing w:after="0"/>
              <w:jc w:val="right"/>
            </w:pPr>
            <w:r>
              <w:rPr>
                <w:sz w:val="16"/>
              </w:rPr>
              <w:t>68.8</w:t>
            </w:r>
          </w:p>
        </w:tc>
        <w:tc>
          <w:tcPr>
            <w:tcW w:type="dxa" w:w="7992"/>
          </w:tcPr>
          <w:p>
            <w:pPr>
              <w:spacing w:after="0"/>
              <w:jc w:val="left"/>
            </w:pPr>
            <w:r>
              <w:rPr>
                <w:sz w:val="16"/>
              </w:rPr>
              <w:t>Relatively Moderate 1, Relatively Low 37, Very Low 19</w:t>
            </w:r>
          </w:p>
        </w:tc>
      </w:tr>
      <w:tr>
        <w:trPr>
          <w:cantSplit/>
        </w:trPr>
        <w:tc>
          <w:tcPr>
            <w:tcW w:type="dxa" w:w="1639"/>
          </w:tcPr>
          <w:p>
            <w:pPr>
              <w:spacing w:after="0"/>
              <w:jc w:val="left"/>
            </w:pPr>
            <w:r>
              <w:rPr>
                <w:sz w:val="16"/>
              </w:rPr>
              <w:t>Hurricane</w:t>
            </w:r>
          </w:p>
        </w:tc>
        <w:tc>
          <w:tcPr>
            <w:tcW w:type="dxa" w:w="1357"/>
          </w:tcPr>
          <w:p>
            <w:pPr>
              <w:spacing w:after="0"/>
              <w:jc w:val="right"/>
            </w:pPr>
            <w:r>
              <w:rPr>
                <w:sz w:val="16"/>
              </w:rPr>
              <w:t>57 of 57</w:t>
            </w:r>
          </w:p>
        </w:tc>
        <w:tc>
          <w:tcPr>
            <w:tcW w:type="dxa" w:w="1025"/>
          </w:tcPr>
          <w:p>
            <w:pPr>
              <w:spacing w:after="0"/>
              <w:jc w:val="right"/>
            </w:pPr>
            <w:r>
              <w:rPr>
                <w:sz w:val="16"/>
              </w:rPr>
              <w:t>47.2</w:t>
            </w:r>
          </w:p>
        </w:tc>
        <w:tc>
          <w:tcPr>
            <w:tcW w:type="dxa" w:w="1075"/>
          </w:tcPr>
          <w:p>
            <w:pPr>
              <w:spacing w:after="0"/>
              <w:jc w:val="right"/>
            </w:pPr>
            <w:r>
              <w:rPr>
                <w:sz w:val="16"/>
              </w:rPr>
              <w:t>57.4</w:t>
            </w:r>
          </w:p>
        </w:tc>
        <w:tc>
          <w:tcPr>
            <w:tcW w:type="dxa" w:w="1025"/>
          </w:tcPr>
          <w:p>
            <w:pPr>
              <w:spacing w:after="0"/>
              <w:jc w:val="right"/>
            </w:pPr>
            <w:r>
              <w:rPr>
                <w:sz w:val="16"/>
              </w:rPr>
              <w:t>79.2</w:t>
            </w:r>
          </w:p>
        </w:tc>
        <w:tc>
          <w:tcPr>
            <w:tcW w:type="dxa" w:w="7992"/>
          </w:tcPr>
          <w:p>
            <w:pPr>
              <w:spacing w:after="0"/>
              <w:jc w:val="left"/>
            </w:pPr>
            <w:r>
              <w:rPr>
                <w:sz w:val="16"/>
              </w:rPr>
              <w:t>Relatively Moderate 1, Relatively Low 54, Very Low 2</w:t>
            </w:r>
          </w:p>
        </w:tc>
      </w:tr>
      <w:tr>
        <w:trPr>
          <w:cantSplit/>
        </w:trPr>
        <w:tc>
          <w:tcPr>
            <w:tcW w:type="dxa" w:w="1639"/>
          </w:tcPr>
          <w:p>
            <w:pPr>
              <w:spacing w:after="0"/>
              <w:jc w:val="left"/>
            </w:pPr>
            <w:r>
              <w:rPr>
                <w:sz w:val="16"/>
              </w:rPr>
              <w:t>Ice Storm</w:t>
            </w:r>
          </w:p>
        </w:tc>
        <w:tc>
          <w:tcPr>
            <w:tcW w:type="dxa" w:w="1357"/>
          </w:tcPr>
          <w:p>
            <w:pPr>
              <w:spacing w:after="0"/>
              <w:jc w:val="right"/>
            </w:pPr>
            <w:r>
              <w:rPr>
                <w:sz w:val="16"/>
              </w:rPr>
              <w:t>57 of 57</w:t>
            </w:r>
          </w:p>
        </w:tc>
        <w:tc>
          <w:tcPr>
            <w:tcW w:type="dxa" w:w="1025"/>
          </w:tcPr>
          <w:p>
            <w:pPr>
              <w:spacing w:after="0"/>
              <w:jc w:val="right"/>
            </w:pPr>
            <w:r>
              <w:rPr>
                <w:sz w:val="16"/>
              </w:rPr>
              <w:t>17.3</w:t>
            </w:r>
          </w:p>
        </w:tc>
        <w:tc>
          <w:tcPr>
            <w:tcW w:type="dxa" w:w="1075"/>
          </w:tcPr>
          <w:p>
            <w:pPr>
              <w:spacing w:after="0"/>
              <w:jc w:val="right"/>
            </w:pPr>
            <w:r>
              <w:rPr>
                <w:sz w:val="16"/>
              </w:rPr>
              <w:t>45.4</w:t>
            </w:r>
          </w:p>
        </w:tc>
        <w:tc>
          <w:tcPr>
            <w:tcW w:type="dxa" w:w="1025"/>
          </w:tcPr>
          <w:p>
            <w:pPr>
              <w:spacing w:after="0"/>
              <w:jc w:val="right"/>
            </w:pPr>
            <w:r>
              <w:rPr>
                <w:sz w:val="16"/>
              </w:rPr>
              <w:t>84.2</w:t>
            </w:r>
          </w:p>
        </w:tc>
        <w:tc>
          <w:tcPr>
            <w:tcW w:type="dxa" w:w="7992"/>
          </w:tcPr>
          <w:p>
            <w:pPr>
              <w:spacing w:after="0"/>
              <w:jc w:val="left"/>
            </w:pPr>
            <w:r>
              <w:rPr>
                <w:sz w:val="16"/>
              </w:rPr>
              <w:t>Relatively Moderate 2, Relatively Low 48, Very Low 7</w:t>
            </w:r>
          </w:p>
        </w:tc>
      </w:tr>
      <w:tr>
        <w:trPr>
          <w:cantSplit/>
        </w:trPr>
        <w:tc>
          <w:tcPr>
            <w:tcW w:type="dxa" w:w="1639"/>
          </w:tcPr>
          <w:p>
            <w:pPr>
              <w:spacing w:after="0"/>
              <w:jc w:val="left"/>
            </w:pPr>
            <w:r>
              <w:rPr>
                <w:sz w:val="16"/>
              </w:rPr>
              <w:t>Inland Flooding</w:t>
            </w:r>
          </w:p>
        </w:tc>
        <w:tc>
          <w:tcPr>
            <w:tcW w:type="dxa" w:w="1357"/>
          </w:tcPr>
          <w:p>
            <w:pPr>
              <w:spacing w:after="0"/>
              <w:jc w:val="right"/>
            </w:pPr>
            <w:r>
              <w:rPr>
                <w:sz w:val="16"/>
              </w:rPr>
              <w:t>57 of 57</w:t>
            </w:r>
          </w:p>
        </w:tc>
        <w:tc>
          <w:tcPr>
            <w:tcW w:type="dxa" w:w="1025"/>
          </w:tcPr>
          <w:p>
            <w:pPr>
              <w:spacing w:after="0"/>
              <w:jc w:val="right"/>
            </w:pPr>
            <w:r>
              <w:rPr>
                <w:sz w:val="16"/>
              </w:rPr>
              <w:t>10.8</w:t>
            </w:r>
          </w:p>
        </w:tc>
        <w:tc>
          <w:tcPr>
            <w:tcW w:type="dxa" w:w="1075"/>
          </w:tcPr>
          <w:p>
            <w:pPr>
              <w:spacing w:after="0"/>
              <w:jc w:val="right"/>
            </w:pPr>
            <w:r>
              <w:rPr>
                <w:sz w:val="16"/>
              </w:rPr>
              <w:t>65.3</w:t>
            </w:r>
          </w:p>
        </w:tc>
        <w:tc>
          <w:tcPr>
            <w:tcW w:type="dxa" w:w="1025"/>
          </w:tcPr>
          <w:p>
            <w:pPr>
              <w:spacing w:after="0"/>
              <w:jc w:val="right"/>
            </w:pPr>
            <w:r>
              <w:rPr>
                <w:sz w:val="16"/>
              </w:rPr>
              <w:t>98.9</w:t>
            </w:r>
          </w:p>
        </w:tc>
        <w:tc>
          <w:tcPr>
            <w:tcW w:type="dxa" w:w="7992"/>
          </w:tcPr>
          <w:p>
            <w:pPr>
              <w:spacing w:after="0"/>
              <w:jc w:val="left"/>
            </w:pPr>
            <w:r>
              <w:rPr>
                <w:sz w:val="16"/>
              </w:rPr>
              <w:t>Very High 1, Relatively High 12, Relatively Moderate 28, Relatively Low 15, Very Low 1</w:t>
            </w:r>
          </w:p>
        </w:tc>
      </w:tr>
      <w:tr>
        <w:trPr>
          <w:cantSplit/>
        </w:trPr>
        <w:tc>
          <w:tcPr>
            <w:tcW w:type="dxa" w:w="1639"/>
          </w:tcPr>
          <w:p>
            <w:pPr>
              <w:spacing w:after="0"/>
              <w:jc w:val="left"/>
            </w:pPr>
            <w:r>
              <w:rPr>
                <w:sz w:val="16"/>
              </w:rPr>
              <w:t>Landslide</w:t>
            </w:r>
          </w:p>
        </w:tc>
        <w:tc>
          <w:tcPr>
            <w:tcW w:type="dxa" w:w="1357"/>
          </w:tcPr>
          <w:p>
            <w:pPr>
              <w:spacing w:after="0"/>
              <w:jc w:val="right"/>
            </w:pPr>
            <w:r>
              <w:rPr>
                <w:sz w:val="16"/>
              </w:rPr>
              <w:t>57 of 57</w:t>
            </w:r>
          </w:p>
        </w:tc>
        <w:tc>
          <w:tcPr>
            <w:tcW w:type="dxa" w:w="1025"/>
          </w:tcPr>
          <w:p>
            <w:pPr>
              <w:spacing w:after="0"/>
              <w:jc w:val="right"/>
            </w:pPr>
            <w:r>
              <w:rPr>
                <w:sz w:val="16"/>
              </w:rPr>
              <w:t>9.1</w:t>
            </w:r>
          </w:p>
        </w:tc>
        <w:tc>
          <w:tcPr>
            <w:tcW w:type="dxa" w:w="1075"/>
          </w:tcPr>
          <w:p>
            <w:pPr>
              <w:spacing w:after="0"/>
              <w:jc w:val="right"/>
            </w:pPr>
            <w:r>
              <w:rPr>
                <w:sz w:val="16"/>
              </w:rPr>
              <w:t>68.4</w:t>
            </w:r>
          </w:p>
        </w:tc>
        <w:tc>
          <w:tcPr>
            <w:tcW w:type="dxa" w:w="1025"/>
          </w:tcPr>
          <w:p>
            <w:pPr>
              <w:spacing w:after="0"/>
              <w:jc w:val="right"/>
            </w:pPr>
            <w:r>
              <w:rPr>
                <w:sz w:val="16"/>
              </w:rPr>
              <w:t>94.7</w:t>
            </w:r>
          </w:p>
        </w:tc>
        <w:tc>
          <w:tcPr>
            <w:tcW w:type="dxa" w:w="7992"/>
          </w:tcPr>
          <w:p>
            <w:pPr>
              <w:spacing w:after="0"/>
              <w:jc w:val="left"/>
            </w:pPr>
            <w:r>
              <w:rPr>
                <w:sz w:val="16"/>
              </w:rPr>
              <w:t>Relatively Low 16, Very Low 41</w:t>
            </w:r>
          </w:p>
        </w:tc>
      </w:tr>
      <w:tr>
        <w:trPr>
          <w:cantSplit/>
        </w:trPr>
        <w:tc>
          <w:tcPr>
            <w:tcW w:type="dxa" w:w="1639"/>
          </w:tcPr>
          <w:p>
            <w:pPr>
              <w:spacing w:after="0"/>
              <w:jc w:val="left"/>
            </w:pPr>
            <w:r>
              <w:rPr>
                <w:sz w:val="16"/>
              </w:rPr>
              <w:t>Lightning</w:t>
            </w:r>
          </w:p>
        </w:tc>
        <w:tc>
          <w:tcPr>
            <w:tcW w:type="dxa" w:w="1357"/>
          </w:tcPr>
          <w:p>
            <w:pPr>
              <w:spacing w:after="0"/>
              <w:jc w:val="right"/>
            </w:pPr>
            <w:r>
              <w:rPr>
                <w:sz w:val="16"/>
              </w:rPr>
              <w:t>57 of 57</w:t>
            </w:r>
          </w:p>
        </w:tc>
        <w:tc>
          <w:tcPr>
            <w:tcW w:type="dxa" w:w="1025"/>
          </w:tcPr>
          <w:p>
            <w:pPr>
              <w:spacing w:after="0"/>
              <w:jc w:val="right"/>
            </w:pPr>
            <w:r>
              <w:rPr>
                <w:sz w:val="16"/>
              </w:rPr>
              <w:t>32.2</w:t>
            </w:r>
          </w:p>
        </w:tc>
        <w:tc>
          <w:tcPr>
            <w:tcW w:type="dxa" w:w="1075"/>
          </w:tcPr>
          <w:p>
            <w:pPr>
              <w:spacing w:after="0"/>
              <w:jc w:val="right"/>
            </w:pPr>
            <w:r>
              <w:rPr>
                <w:sz w:val="16"/>
              </w:rPr>
              <w:t>55.3</w:t>
            </w:r>
          </w:p>
        </w:tc>
        <w:tc>
          <w:tcPr>
            <w:tcW w:type="dxa" w:w="1025"/>
          </w:tcPr>
          <w:p>
            <w:pPr>
              <w:spacing w:after="0"/>
              <w:jc w:val="right"/>
            </w:pPr>
            <w:r>
              <w:rPr>
                <w:sz w:val="16"/>
              </w:rPr>
              <w:t>95.4</w:t>
            </w:r>
          </w:p>
        </w:tc>
        <w:tc>
          <w:tcPr>
            <w:tcW w:type="dxa" w:w="7992"/>
          </w:tcPr>
          <w:p>
            <w:pPr>
              <w:spacing w:after="0"/>
              <w:jc w:val="left"/>
            </w:pPr>
            <w:r>
              <w:rPr>
                <w:sz w:val="16"/>
              </w:rPr>
              <w:t>Relatively High 1, Relatively Moderate 37, Relatively Low 19</w:t>
            </w:r>
          </w:p>
        </w:tc>
      </w:tr>
      <w:tr>
        <w:trPr>
          <w:cantSplit/>
        </w:trPr>
        <w:tc>
          <w:tcPr>
            <w:tcW w:type="dxa" w:w="1639"/>
          </w:tcPr>
          <w:p>
            <w:pPr>
              <w:spacing w:after="0"/>
              <w:jc w:val="left"/>
            </w:pPr>
            <w:r>
              <w:rPr>
                <w:sz w:val="16"/>
              </w:rPr>
              <w:t>Strong Wind</w:t>
            </w:r>
          </w:p>
        </w:tc>
        <w:tc>
          <w:tcPr>
            <w:tcW w:type="dxa" w:w="1357"/>
          </w:tcPr>
          <w:p>
            <w:pPr>
              <w:spacing w:after="0"/>
              <w:jc w:val="right"/>
            </w:pPr>
            <w:r>
              <w:rPr>
                <w:sz w:val="16"/>
              </w:rPr>
              <w:t>57 of 57</w:t>
            </w:r>
          </w:p>
        </w:tc>
        <w:tc>
          <w:tcPr>
            <w:tcW w:type="dxa" w:w="1025"/>
          </w:tcPr>
          <w:p>
            <w:pPr>
              <w:spacing w:after="0"/>
              <w:jc w:val="right"/>
            </w:pPr>
            <w:r>
              <w:rPr>
                <w:sz w:val="16"/>
              </w:rPr>
              <w:t>18.9</w:t>
            </w:r>
          </w:p>
        </w:tc>
        <w:tc>
          <w:tcPr>
            <w:tcW w:type="dxa" w:w="1075"/>
          </w:tcPr>
          <w:p>
            <w:pPr>
              <w:spacing w:after="0"/>
              <w:jc w:val="right"/>
            </w:pPr>
            <w:r>
              <w:rPr>
                <w:sz w:val="16"/>
              </w:rPr>
              <w:t>34.9</w:t>
            </w:r>
          </w:p>
        </w:tc>
        <w:tc>
          <w:tcPr>
            <w:tcW w:type="dxa" w:w="1025"/>
          </w:tcPr>
          <w:p>
            <w:pPr>
              <w:spacing w:after="0"/>
              <w:jc w:val="right"/>
            </w:pPr>
            <w:r>
              <w:rPr>
                <w:sz w:val="16"/>
              </w:rPr>
              <w:t>77.4</w:t>
            </w:r>
          </w:p>
        </w:tc>
        <w:tc>
          <w:tcPr>
            <w:tcW w:type="dxa" w:w="7992"/>
          </w:tcPr>
          <w:p>
            <w:pPr>
              <w:spacing w:after="0"/>
              <w:jc w:val="left"/>
            </w:pPr>
            <w:r>
              <w:rPr>
                <w:sz w:val="16"/>
              </w:rPr>
              <w:t>Relatively Moderate 1, Relatively Low 55, Very Low 1</w:t>
            </w:r>
          </w:p>
        </w:tc>
      </w:tr>
      <w:tr>
        <w:trPr>
          <w:cantSplit/>
        </w:trPr>
        <w:tc>
          <w:tcPr>
            <w:tcW w:type="dxa" w:w="1639"/>
          </w:tcPr>
          <w:p>
            <w:pPr>
              <w:spacing w:after="0"/>
              <w:jc w:val="left"/>
            </w:pPr>
            <w:r>
              <w:rPr>
                <w:sz w:val="16"/>
              </w:rPr>
              <w:t>Tornado</w:t>
            </w:r>
          </w:p>
        </w:tc>
        <w:tc>
          <w:tcPr>
            <w:tcW w:type="dxa" w:w="1357"/>
          </w:tcPr>
          <w:p>
            <w:pPr>
              <w:spacing w:after="0"/>
              <w:jc w:val="right"/>
            </w:pPr>
            <w:r>
              <w:rPr>
                <w:sz w:val="16"/>
              </w:rPr>
              <w:t>57 of 57</w:t>
            </w:r>
          </w:p>
        </w:tc>
        <w:tc>
          <w:tcPr>
            <w:tcW w:type="dxa" w:w="1025"/>
          </w:tcPr>
          <w:p>
            <w:pPr>
              <w:spacing w:after="0"/>
              <w:jc w:val="right"/>
            </w:pPr>
            <w:r>
              <w:rPr>
                <w:sz w:val="16"/>
              </w:rPr>
              <w:t>37.4</w:t>
            </w:r>
          </w:p>
        </w:tc>
        <w:tc>
          <w:tcPr>
            <w:tcW w:type="dxa" w:w="1075"/>
          </w:tcPr>
          <w:p>
            <w:pPr>
              <w:spacing w:after="0"/>
              <w:jc w:val="right"/>
            </w:pPr>
            <w:r>
              <w:rPr>
                <w:sz w:val="16"/>
              </w:rPr>
              <w:t>52.3</w:t>
            </w:r>
          </w:p>
        </w:tc>
        <w:tc>
          <w:tcPr>
            <w:tcW w:type="dxa" w:w="1025"/>
          </w:tcPr>
          <w:p>
            <w:pPr>
              <w:spacing w:after="0"/>
              <w:jc w:val="right"/>
            </w:pPr>
            <w:r>
              <w:rPr>
                <w:sz w:val="16"/>
              </w:rPr>
              <w:t>89.3</w:t>
            </w:r>
          </w:p>
        </w:tc>
        <w:tc>
          <w:tcPr>
            <w:tcW w:type="dxa" w:w="7992"/>
          </w:tcPr>
          <w:p>
            <w:pPr>
              <w:spacing w:after="0"/>
              <w:jc w:val="left"/>
            </w:pPr>
            <w:r>
              <w:rPr>
                <w:sz w:val="16"/>
              </w:rPr>
              <w:t>Relatively High 1, Relatively Moderate 25, Relatively Low 31</w:t>
            </w:r>
          </w:p>
        </w:tc>
      </w:tr>
      <w:tr>
        <w:trPr>
          <w:cantSplit/>
        </w:trPr>
        <w:tc>
          <w:tcPr>
            <w:tcW w:type="dxa" w:w="1639"/>
          </w:tcPr>
          <w:p>
            <w:pPr>
              <w:spacing w:after="0"/>
              <w:jc w:val="left"/>
            </w:pPr>
            <w:r>
              <w:rPr>
                <w:sz w:val="16"/>
              </w:rPr>
              <w:t>Wildfire</w:t>
            </w:r>
          </w:p>
        </w:tc>
        <w:tc>
          <w:tcPr>
            <w:tcW w:type="dxa" w:w="1357"/>
          </w:tcPr>
          <w:p>
            <w:pPr>
              <w:spacing w:after="0"/>
              <w:jc w:val="right"/>
            </w:pPr>
            <w:r>
              <w:rPr>
                <w:sz w:val="16"/>
              </w:rPr>
              <w:t>54 of 57</w:t>
            </w:r>
          </w:p>
        </w:tc>
        <w:tc>
          <w:tcPr>
            <w:tcW w:type="dxa" w:w="1025"/>
          </w:tcPr>
          <w:p>
            <w:pPr>
              <w:spacing w:after="0"/>
              <w:jc w:val="right"/>
            </w:pPr>
            <w:r>
              <w:rPr>
                <w:sz w:val="16"/>
              </w:rPr>
              <w:t>19.8</w:t>
            </w:r>
          </w:p>
        </w:tc>
        <w:tc>
          <w:tcPr>
            <w:tcW w:type="dxa" w:w="1075"/>
          </w:tcPr>
          <w:p>
            <w:pPr>
              <w:spacing w:after="0"/>
              <w:jc w:val="right"/>
            </w:pPr>
            <w:r>
              <w:rPr>
                <w:sz w:val="16"/>
              </w:rPr>
              <w:t>52.1</w:t>
            </w:r>
          </w:p>
        </w:tc>
        <w:tc>
          <w:tcPr>
            <w:tcW w:type="dxa" w:w="1025"/>
          </w:tcPr>
          <w:p>
            <w:pPr>
              <w:spacing w:after="0"/>
              <w:jc w:val="right"/>
            </w:pPr>
            <w:r>
              <w:rPr>
                <w:sz w:val="16"/>
              </w:rPr>
              <w:t>71.1</w:t>
            </w:r>
          </w:p>
        </w:tc>
        <w:tc>
          <w:tcPr>
            <w:tcW w:type="dxa" w:w="7992"/>
          </w:tcPr>
          <w:p>
            <w:pPr>
              <w:spacing w:after="0"/>
              <w:jc w:val="left"/>
            </w:pPr>
            <w:r>
              <w:rPr>
                <w:sz w:val="16"/>
              </w:rPr>
              <w:t>Relatively Low 2, Very Low 52, No Rating 3</w:t>
            </w:r>
          </w:p>
        </w:tc>
      </w:tr>
      <w:tr>
        <w:trPr>
          <w:cantSplit/>
        </w:trPr>
        <w:tc>
          <w:tcPr>
            <w:tcW w:type="dxa" w:w="1639"/>
          </w:tcPr>
          <w:p>
            <w:pPr>
              <w:spacing w:after="0"/>
              <w:jc w:val="left"/>
            </w:pPr>
            <w:r>
              <w:rPr>
                <w:sz w:val="16"/>
              </w:rPr>
              <w:t>Winter Weather</w:t>
            </w:r>
          </w:p>
        </w:tc>
        <w:tc>
          <w:tcPr>
            <w:tcW w:type="dxa" w:w="1357"/>
          </w:tcPr>
          <w:p>
            <w:pPr>
              <w:spacing w:after="0"/>
              <w:jc w:val="right"/>
            </w:pPr>
            <w:r>
              <w:rPr>
                <w:sz w:val="16"/>
              </w:rPr>
              <w:t>57 of 57</w:t>
            </w:r>
          </w:p>
        </w:tc>
        <w:tc>
          <w:tcPr>
            <w:tcW w:type="dxa" w:w="1025"/>
          </w:tcPr>
          <w:p>
            <w:pPr>
              <w:spacing w:after="0"/>
              <w:jc w:val="right"/>
            </w:pPr>
            <w:r>
              <w:rPr>
                <w:sz w:val="16"/>
              </w:rPr>
              <w:t>51.7</w:t>
            </w:r>
          </w:p>
        </w:tc>
        <w:tc>
          <w:tcPr>
            <w:tcW w:type="dxa" w:w="1075"/>
          </w:tcPr>
          <w:p>
            <w:pPr>
              <w:spacing w:after="0"/>
              <w:jc w:val="right"/>
            </w:pPr>
            <w:r>
              <w:rPr>
                <w:sz w:val="16"/>
              </w:rPr>
              <w:t>72.0</w:t>
            </w:r>
          </w:p>
        </w:tc>
        <w:tc>
          <w:tcPr>
            <w:tcW w:type="dxa" w:w="1025"/>
          </w:tcPr>
          <w:p>
            <w:pPr>
              <w:spacing w:after="0"/>
              <w:jc w:val="right"/>
            </w:pPr>
            <w:r>
              <w:rPr>
                <w:sz w:val="16"/>
              </w:rPr>
              <w:t>96.2</w:t>
            </w:r>
          </w:p>
        </w:tc>
        <w:tc>
          <w:tcPr>
            <w:tcW w:type="dxa" w:w="7992"/>
          </w:tcPr>
          <w:p>
            <w:pPr>
              <w:spacing w:after="0"/>
              <w:jc w:val="left"/>
            </w:pPr>
            <w:r>
              <w:rPr>
                <w:sz w:val="16"/>
              </w:rPr>
              <w:t>Very High 1, Relatively High 14, Relatively Moderate 42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31"/>
        <w:gridCol w:w="769"/>
        <w:gridCol w:w="2332"/>
        <w:gridCol w:w="2001"/>
        <w:gridCol w:w="2027"/>
        <w:gridCol w:w="2136"/>
        <w:gridCol w:w="3416"/>
      </w:tblGrid>
      <w:tr>
        <w:trPr>
          <w:cantSplit/>
          <w:tblHeader/>
        </w:trPr>
        <w:tc>
          <w:tcPr>
            <w:tcW w:type="dxa" w:w="1431"/>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332"/>
            <w:shd w:val="clear" w:color="auto" w:fill="E8E8E8"/>
          </w:tcPr>
          <w:p>
            <w:pPr>
              <w:spacing w:after="0"/>
              <w:jc w:val="left"/>
            </w:pPr>
            <w:r>
              <w:rPr>
                <w:b/>
                <w:sz w:val="16"/>
              </w:rPr>
              <w:t>Plan status</w:t>
            </w:r>
          </w:p>
        </w:tc>
        <w:tc>
          <w:tcPr>
            <w:tcW w:type="dxa" w:w="200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27"/>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13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416"/>
            <w:shd w:val="clear" w:color="auto" w:fill="E8E8E8"/>
          </w:tcPr>
          <w:p>
            <w:pPr>
              <w:spacing w:after="0"/>
              <w:jc w:val="left"/>
            </w:pPr>
            <w:r>
              <w:rPr>
                <w:b/>
                <w:sz w:val="16"/>
              </w:rPr>
              <w:t>Notes</w:t>
            </w:r>
          </w:p>
        </w:tc>
      </w:tr>
      <w:tr>
        <w:trPr>
          <w:cantSplit/>
        </w:trPr>
        <w:tc>
          <w:tcPr>
            <w:tcW w:type="dxa" w:w="1431"/>
          </w:tcPr>
          <w:p>
            <w:pPr>
              <w:spacing w:after="0"/>
              <w:jc w:val="left"/>
            </w:pPr>
            <w:r>
              <w:rPr>
                <w:sz w:val="16"/>
              </w:rPr>
              <w:t>Broome County</w:t>
            </w:r>
          </w:p>
        </w:tc>
        <w:tc>
          <w:tcPr>
            <w:tcW w:type="dxa" w:w="769"/>
          </w:tcPr>
          <w:p>
            <w:pPr>
              <w:spacing w:after="0"/>
              <w:jc w:val="left"/>
            </w:pPr>
            <w:r>
              <w:rPr>
                <w:sz w:val="16"/>
              </w:rPr>
              <w:t>County</w:t>
            </w:r>
          </w:p>
        </w:tc>
        <w:tc>
          <w:tcPr>
            <w:tcW w:type="dxa" w:w="2332"/>
          </w:tcPr>
          <w:p>
            <w:pPr>
              <w:spacing w:after="0"/>
              <w:jc w:val="left"/>
            </w:pPr>
            <w:r>
              <w:rPr>
                <w:sz w:val="16"/>
              </w:rPr>
              <w:t>Approved, expires 2029-12-03</w:t>
            </w:r>
          </w:p>
        </w:tc>
        <w:tc>
          <w:tcPr>
            <w:tcW w:type="dxa" w:w="2001"/>
          </w:tcPr>
          <w:p>
            <w:pPr>
              <w:spacing w:after="0"/>
              <w:jc w:val="right"/>
            </w:pPr>
          </w:p>
        </w:tc>
        <w:tc>
          <w:tcPr>
            <w:tcW w:type="dxa" w:w="2027"/>
          </w:tcPr>
          <w:p>
            <w:pPr>
              <w:spacing w:after="0"/>
              <w:jc w:val="right"/>
            </w:pPr>
            <w:r>
              <w:rPr>
                <w:sz w:val="16"/>
              </w:rPr>
              <w:t>$18,214,141.40</w:t>
            </w:r>
          </w:p>
        </w:tc>
        <w:tc>
          <w:tcPr>
            <w:tcW w:type="dxa" w:w="2136"/>
          </w:tcPr>
          <w:p>
            <w:pPr>
              <w:spacing w:after="0"/>
              <w:jc w:val="right"/>
            </w:pPr>
            <w:r>
              <w:rPr>
                <w:sz w:val="16"/>
              </w:rPr>
              <w:t>0 total; 0 since its plan</w:t>
            </w:r>
          </w:p>
        </w:tc>
        <w:tc>
          <w:tcPr>
            <w:tcW w:type="dxa" w:w="3416"/>
          </w:tcPr>
          <w:p>
            <w:pPr>
              <w:spacing w:after="0"/>
              <w:jc w:val="left"/>
            </w:pPr>
            <w:r>
              <w:rPr>
                <w:sz w:val="16"/>
              </w:rPr>
              <w:t>No NFIP community ID on this jurisdiction's plan row. Includes $3,606,605.79 for declarations not counted as hazard incidents (DR-1391-NY, DR-4480-NY, EM-3186-NY).</w:t>
            </w:r>
          </w:p>
        </w:tc>
      </w:tr>
      <w:tr>
        <w:trPr>
          <w:cantSplit/>
        </w:trPr>
        <w:tc>
          <w:tcPr>
            <w:tcW w:type="dxa" w:w="1431"/>
          </w:tcPr>
          <w:p>
            <w:pPr>
              <w:spacing w:after="0"/>
              <w:jc w:val="left"/>
            </w:pPr>
            <w:r>
              <w:rPr>
                <w:sz w:val="16"/>
              </w:rPr>
              <w:t>Binghamton city</w:t>
            </w:r>
          </w:p>
        </w:tc>
        <w:tc>
          <w:tcPr>
            <w:tcW w:type="dxa" w:w="769"/>
          </w:tcPr>
          <w:p>
            <w:pPr>
              <w:spacing w:after="0"/>
              <w:jc w:val="left"/>
            </w:pPr>
            <w:r>
              <w:rPr>
                <w:sz w:val="16"/>
              </w:rPr>
              <w:t>City</w:t>
            </w:r>
          </w:p>
        </w:tc>
        <w:tc>
          <w:tcPr>
            <w:tcW w:type="dxa" w:w="2332"/>
          </w:tcPr>
          <w:p>
            <w:pPr>
              <w:spacing w:after="0"/>
              <w:jc w:val="left"/>
            </w:pPr>
            <w:r>
              <w:rPr>
                <w:sz w:val="16"/>
              </w:rPr>
              <w:t>Approved, expires 2029-12-03</w:t>
            </w:r>
          </w:p>
        </w:tc>
        <w:tc>
          <w:tcPr>
            <w:tcW w:type="dxa" w:w="2001"/>
          </w:tcPr>
          <w:p>
            <w:pPr>
              <w:spacing w:after="0"/>
              <w:jc w:val="right"/>
            </w:pPr>
            <w:r>
              <w:rPr>
                <w:sz w:val="16"/>
              </w:rPr>
              <w:t>FMA RL 7, SRL 2; any 47</w:t>
            </w:r>
          </w:p>
        </w:tc>
        <w:tc>
          <w:tcPr>
            <w:tcW w:type="dxa" w:w="2027"/>
          </w:tcPr>
          <w:p>
            <w:pPr>
              <w:spacing w:after="0"/>
              <w:jc w:val="right"/>
            </w:pPr>
            <w:r>
              <w:rPr>
                <w:sz w:val="16"/>
              </w:rPr>
              <w:t>$3,155,798.45</w:t>
            </w:r>
          </w:p>
        </w:tc>
        <w:tc>
          <w:tcPr>
            <w:tcW w:type="dxa" w:w="2136"/>
          </w:tcPr>
          <w:p>
            <w:pPr>
              <w:spacing w:after="0"/>
              <w:jc w:val="right"/>
            </w:pPr>
            <w:r>
              <w:rPr>
                <w:sz w:val="16"/>
              </w:rPr>
              <w:t>90 total; 12 since its plan</w:t>
            </w:r>
          </w:p>
        </w:tc>
        <w:tc>
          <w:tcPr>
            <w:tcW w:type="dxa" w:w="3416"/>
          </w:tcPr>
          <w:p>
            <w:pPr>
              <w:spacing w:after="0"/>
              <w:jc w:val="left"/>
            </w:pPr>
            <w:r>
              <w:rPr>
                <w:sz w:val="16"/>
              </w:rPr>
              <w:t>Includes $146,523.70 for declarations not counted as hazard incidents (DR-4480-NY).</w:t>
            </w:r>
          </w:p>
        </w:tc>
      </w:tr>
      <w:tr>
        <w:trPr>
          <w:cantSplit/>
        </w:trPr>
        <w:tc>
          <w:tcPr>
            <w:tcW w:type="dxa" w:w="1431"/>
          </w:tcPr>
          <w:p>
            <w:pPr>
              <w:spacing w:after="0"/>
              <w:jc w:val="left"/>
            </w:pPr>
            <w:r>
              <w:rPr>
                <w:sz w:val="16"/>
              </w:rPr>
              <w:t>Deposit village</w:t>
            </w:r>
          </w:p>
        </w:tc>
        <w:tc>
          <w:tcPr>
            <w:tcW w:type="dxa" w:w="769"/>
          </w:tcPr>
          <w:p>
            <w:pPr>
              <w:spacing w:after="0"/>
              <w:jc w:val="left"/>
            </w:pPr>
            <w:r>
              <w:rPr>
                <w:sz w:val="16"/>
              </w:rPr>
              <w:t>Village</w:t>
            </w:r>
          </w:p>
        </w:tc>
        <w:tc>
          <w:tcPr>
            <w:tcW w:type="dxa" w:w="2332"/>
          </w:tcPr>
          <w:p>
            <w:pPr>
              <w:spacing w:after="0"/>
              <w:jc w:val="left"/>
            </w:pPr>
            <w:r>
              <w:rPr>
                <w:sz w:val="16"/>
              </w:rPr>
              <w:t>Approved, expires 2029-12-03</w:t>
            </w:r>
          </w:p>
        </w:tc>
        <w:tc>
          <w:tcPr>
            <w:tcW w:type="dxa" w:w="2001"/>
          </w:tcPr>
          <w:p>
            <w:pPr>
              <w:spacing w:after="0"/>
              <w:jc w:val="right"/>
            </w:pPr>
            <w:r>
              <w:rPr>
                <w:sz w:val="16"/>
              </w:rPr>
              <w:t>FMA RL 0, SRL 0; any 17</w:t>
            </w:r>
          </w:p>
        </w:tc>
        <w:tc>
          <w:tcPr>
            <w:tcW w:type="dxa" w:w="2027"/>
          </w:tcPr>
          <w:p>
            <w:pPr>
              <w:spacing w:after="0"/>
              <w:jc w:val="right"/>
            </w:pPr>
            <w:r>
              <w:rPr>
                <w:sz w:val="16"/>
              </w:rPr>
              <w:t>$192,228.17</w:t>
            </w:r>
          </w:p>
        </w:tc>
        <w:tc>
          <w:tcPr>
            <w:tcW w:type="dxa" w:w="2136"/>
          </w:tcPr>
          <w:p>
            <w:pPr>
              <w:spacing w:after="0"/>
              <w:jc w:val="right"/>
            </w:pPr>
            <w:r>
              <w:rPr>
                <w:sz w:val="16"/>
              </w:rPr>
              <w:t>11 total; 0 since its plan</w:t>
            </w:r>
          </w:p>
        </w:tc>
        <w:tc>
          <w:tcPr>
            <w:tcW w:type="dxa" w:w="3416"/>
          </w:tcPr>
          <w:p>
            <w:pPr>
              <w:spacing w:after="0"/>
              <w:jc w:val="left"/>
            </w:pPr>
            <w:r>
              <w:rPr>
                <w:sz w:val="16"/>
              </w:rPr>
              <w:t>Also approved under plan 104831 (Delaware County 2021, expires 2027-01-26). FEMA's plan status map shows one plan per jurisdiction and may show one of these; this packet uses the approved plan that expires last. Whole community, including the part in Delaware County; in-county portion (county table): FMA RL 0, FMA SRL 0, NFIP RL 9, NFIP SRL 0, any category 9.</w:t>
            </w:r>
          </w:p>
        </w:tc>
      </w:tr>
      <w:tr>
        <w:trPr>
          <w:cantSplit/>
        </w:trPr>
        <w:tc>
          <w:tcPr>
            <w:tcW w:type="dxa" w:w="1431"/>
          </w:tcPr>
          <w:p>
            <w:pPr>
              <w:spacing w:after="0"/>
              <w:jc w:val="left"/>
            </w:pPr>
            <w:r>
              <w:rPr>
                <w:sz w:val="16"/>
              </w:rPr>
              <w:t>Endicott village</w:t>
            </w:r>
          </w:p>
        </w:tc>
        <w:tc>
          <w:tcPr>
            <w:tcW w:type="dxa" w:w="769"/>
          </w:tcPr>
          <w:p>
            <w:pPr>
              <w:spacing w:after="0"/>
              <w:jc w:val="left"/>
            </w:pPr>
            <w:r>
              <w:rPr>
                <w:sz w:val="16"/>
              </w:rPr>
              <w:t>Village</w:t>
            </w:r>
          </w:p>
        </w:tc>
        <w:tc>
          <w:tcPr>
            <w:tcW w:type="dxa" w:w="2332"/>
          </w:tcPr>
          <w:p>
            <w:pPr>
              <w:spacing w:after="0"/>
              <w:jc w:val="left"/>
            </w:pPr>
            <w:r>
              <w:rPr>
                <w:sz w:val="16"/>
              </w:rPr>
              <w:t>Approved, expires 2029-12-03</w:t>
            </w:r>
          </w:p>
        </w:tc>
        <w:tc>
          <w:tcPr>
            <w:tcW w:type="dxa" w:w="2001"/>
          </w:tcPr>
          <w:p>
            <w:pPr>
              <w:spacing w:after="0"/>
              <w:jc w:val="right"/>
            </w:pPr>
            <w:r>
              <w:rPr>
                <w:sz w:val="16"/>
              </w:rPr>
              <w:t>FMA RL 2, SRL 2; any 7</w:t>
            </w:r>
          </w:p>
        </w:tc>
        <w:tc>
          <w:tcPr>
            <w:tcW w:type="dxa" w:w="2027"/>
          </w:tcPr>
          <w:p>
            <w:pPr>
              <w:spacing w:after="0"/>
              <w:jc w:val="right"/>
            </w:pPr>
            <w:r>
              <w:rPr>
                <w:sz w:val="16"/>
              </w:rPr>
              <w:t>$2,598,135.45</w:t>
            </w:r>
          </w:p>
        </w:tc>
        <w:tc>
          <w:tcPr>
            <w:tcW w:type="dxa" w:w="2136"/>
          </w:tcPr>
          <w:p>
            <w:pPr>
              <w:spacing w:after="0"/>
              <w:jc w:val="right"/>
            </w:pPr>
            <w:r>
              <w:rPr>
                <w:sz w:val="16"/>
              </w:rPr>
              <w:t>34 total; 0 since its plan</w:t>
            </w:r>
          </w:p>
        </w:tc>
        <w:tc>
          <w:tcPr>
            <w:tcW w:type="dxa" w:w="3416"/>
          </w:tcPr>
          <w:p>
            <w:pPr>
              <w:spacing w:after="0"/>
              <w:jc w:val="left"/>
            </w:pPr>
            <w:r>
              <w:rPr>
                <w:sz w:val="16"/>
              </w:rPr>
              <w:t>Includes $4,098.30 for declarations not counted as hazard incidents (DR-4480-NY).</w:t>
            </w:r>
          </w:p>
        </w:tc>
      </w:tr>
      <w:tr>
        <w:trPr>
          <w:cantSplit/>
        </w:trPr>
        <w:tc>
          <w:tcPr>
            <w:tcW w:type="dxa" w:w="1431"/>
          </w:tcPr>
          <w:p>
            <w:pPr>
              <w:spacing w:after="0"/>
              <w:jc w:val="left"/>
            </w:pPr>
            <w:r>
              <w:rPr>
                <w:sz w:val="16"/>
              </w:rPr>
              <w:t>Johnson City village</w:t>
            </w:r>
          </w:p>
        </w:tc>
        <w:tc>
          <w:tcPr>
            <w:tcW w:type="dxa" w:w="769"/>
          </w:tcPr>
          <w:p>
            <w:pPr>
              <w:spacing w:after="0"/>
              <w:jc w:val="left"/>
            </w:pPr>
            <w:r>
              <w:rPr>
                <w:sz w:val="16"/>
              </w:rPr>
              <w:t>Village</w:t>
            </w:r>
          </w:p>
        </w:tc>
        <w:tc>
          <w:tcPr>
            <w:tcW w:type="dxa" w:w="2332"/>
          </w:tcPr>
          <w:p>
            <w:pPr>
              <w:spacing w:after="0"/>
              <w:jc w:val="left"/>
            </w:pPr>
            <w:r>
              <w:rPr>
                <w:sz w:val="16"/>
              </w:rPr>
              <w:t>Approved, expires 2029-12-03</w:t>
            </w:r>
          </w:p>
        </w:tc>
        <w:tc>
          <w:tcPr>
            <w:tcW w:type="dxa" w:w="2001"/>
          </w:tcPr>
          <w:p>
            <w:pPr>
              <w:spacing w:after="0"/>
              <w:jc w:val="right"/>
            </w:pPr>
            <w:r>
              <w:rPr>
                <w:sz w:val="16"/>
              </w:rPr>
              <w:t>FMA RL 7, SRL 1; any 28</w:t>
            </w:r>
          </w:p>
        </w:tc>
        <w:tc>
          <w:tcPr>
            <w:tcW w:type="dxa" w:w="2027"/>
          </w:tcPr>
          <w:p>
            <w:pPr>
              <w:spacing w:after="0"/>
              <w:jc w:val="right"/>
            </w:pPr>
            <w:r>
              <w:rPr>
                <w:sz w:val="16"/>
              </w:rPr>
              <w:t>$3,863,738.89</w:t>
            </w:r>
          </w:p>
        </w:tc>
        <w:tc>
          <w:tcPr>
            <w:tcW w:type="dxa" w:w="2136"/>
          </w:tcPr>
          <w:p>
            <w:pPr>
              <w:spacing w:after="0"/>
              <w:jc w:val="right"/>
            </w:pPr>
            <w:r>
              <w:rPr>
                <w:sz w:val="16"/>
              </w:rPr>
              <w:t>16 total; 1 since its plan</w:t>
            </w:r>
          </w:p>
        </w:tc>
        <w:tc>
          <w:tcPr>
            <w:tcW w:type="dxa" w:w="3416"/>
          </w:tcPr>
          <w:p>
            <w:pPr>
              <w:spacing w:after="0"/>
              <w:jc w:val="left"/>
            </w:pPr>
            <w:r>
              <w:rPr>
                <w:sz w:val="16"/>
              </w:rPr>
              <w:t>Includes $36,938.57 for declarations not counted as hazard incidents (DR-4480-NY).</w:t>
            </w:r>
          </w:p>
        </w:tc>
      </w:tr>
      <w:tr>
        <w:trPr>
          <w:cantSplit/>
        </w:trPr>
        <w:tc>
          <w:tcPr>
            <w:tcW w:type="dxa" w:w="1431"/>
          </w:tcPr>
          <w:p>
            <w:pPr>
              <w:spacing w:after="0"/>
              <w:jc w:val="left"/>
            </w:pPr>
            <w:r>
              <w:rPr>
                <w:sz w:val="16"/>
              </w:rPr>
              <w:t>Lisle village</w:t>
            </w:r>
          </w:p>
        </w:tc>
        <w:tc>
          <w:tcPr>
            <w:tcW w:type="dxa" w:w="769"/>
          </w:tcPr>
          <w:p>
            <w:pPr>
              <w:spacing w:after="0"/>
              <w:jc w:val="left"/>
            </w:pPr>
            <w:r>
              <w:rPr>
                <w:sz w:val="16"/>
              </w:rPr>
              <w:t>Village</w:t>
            </w:r>
          </w:p>
        </w:tc>
        <w:tc>
          <w:tcPr>
            <w:tcW w:type="dxa" w:w="2332"/>
          </w:tcPr>
          <w:p>
            <w:pPr>
              <w:spacing w:after="0"/>
              <w:jc w:val="left"/>
            </w:pPr>
            <w:r>
              <w:rPr>
                <w:sz w:val="16"/>
              </w:rPr>
              <w:t>Approved, expires 2029-12-03</w:t>
            </w:r>
          </w:p>
        </w:tc>
        <w:tc>
          <w:tcPr>
            <w:tcW w:type="dxa" w:w="2001"/>
          </w:tcPr>
          <w:p>
            <w:pPr>
              <w:spacing w:after="0"/>
              <w:jc w:val="right"/>
            </w:pPr>
            <w:r>
              <w:rPr>
                <w:sz w:val="16"/>
              </w:rPr>
              <w:t>FMA RL 0, SRL 0; any 0</w:t>
            </w:r>
          </w:p>
        </w:tc>
        <w:tc>
          <w:tcPr>
            <w:tcW w:type="dxa" w:w="2027"/>
          </w:tcPr>
          <w:p>
            <w:pPr>
              <w:spacing w:after="0"/>
              <w:jc w:val="right"/>
            </w:pPr>
            <w:r>
              <w:rPr>
                <w:sz w:val="16"/>
              </w:rPr>
              <w:t>no Public Assistance recorded</w:t>
            </w:r>
          </w:p>
        </w:tc>
        <w:tc>
          <w:tcPr>
            <w:tcW w:type="dxa" w:w="2136"/>
          </w:tcPr>
          <w:p>
            <w:pPr>
              <w:spacing w:after="0"/>
              <w:jc w:val="right"/>
            </w:pPr>
            <w:r>
              <w:rPr>
                <w:sz w:val="16"/>
              </w:rPr>
              <w:t>23 total; 0 since its plan</w:t>
            </w:r>
          </w:p>
        </w:tc>
        <w:tc>
          <w:tcPr>
            <w:tcW w:type="dxa" w:w="3416"/>
          </w:tcPr>
          <w:p>
            <w:pPr>
              <w:spacing w:after="0"/>
              <w:jc w:val="left"/>
            </w:pPr>
          </w:p>
        </w:tc>
      </w:tr>
      <w:tr>
        <w:trPr>
          <w:cantSplit/>
        </w:trPr>
        <w:tc>
          <w:tcPr>
            <w:tcW w:type="dxa" w:w="1431"/>
          </w:tcPr>
          <w:p>
            <w:pPr>
              <w:spacing w:after="0"/>
              <w:jc w:val="left"/>
            </w:pPr>
            <w:r>
              <w:rPr>
                <w:sz w:val="16"/>
              </w:rPr>
              <w:t>Port Dickinson village</w:t>
            </w:r>
          </w:p>
        </w:tc>
        <w:tc>
          <w:tcPr>
            <w:tcW w:type="dxa" w:w="769"/>
          </w:tcPr>
          <w:p>
            <w:pPr>
              <w:spacing w:after="0"/>
              <w:jc w:val="left"/>
            </w:pPr>
            <w:r>
              <w:rPr>
                <w:sz w:val="16"/>
              </w:rPr>
              <w:t>Village</w:t>
            </w:r>
          </w:p>
        </w:tc>
        <w:tc>
          <w:tcPr>
            <w:tcW w:type="dxa" w:w="2332"/>
          </w:tcPr>
          <w:p>
            <w:pPr>
              <w:spacing w:after="0"/>
              <w:jc w:val="left"/>
            </w:pPr>
            <w:r>
              <w:rPr>
                <w:sz w:val="16"/>
              </w:rPr>
              <w:t>Approved, expires 2029-12-03</w:t>
            </w:r>
          </w:p>
        </w:tc>
        <w:tc>
          <w:tcPr>
            <w:tcW w:type="dxa" w:w="2001"/>
          </w:tcPr>
          <w:p>
            <w:pPr>
              <w:spacing w:after="0"/>
              <w:jc w:val="right"/>
            </w:pPr>
            <w:r>
              <w:rPr>
                <w:sz w:val="16"/>
              </w:rPr>
              <w:t>FMA RL 0, SRL 0; any 0</w:t>
            </w:r>
          </w:p>
        </w:tc>
        <w:tc>
          <w:tcPr>
            <w:tcW w:type="dxa" w:w="2027"/>
          </w:tcPr>
          <w:p>
            <w:pPr>
              <w:spacing w:after="0"/>
              <w:jc w:val="right"/>
            </w:pPr>
            <w:r>
              <w:rPr>
                <w:sz w:val="16"/>
              </w:rPr>
              <w:t>$278,069.84</w:t>
            </w:r>
          </w:p>
        </w:tc>
        <w:tc>
          <w:tcPr>
            <w:tcW w:type="dxa" w:w="2136"/>
          </w:tcPr>
          <w:p>
            <w:pPr>
              <w:spacing w:after="0"/>
              <w:jc w:val="right"/>
            </w:pPr>
            <w:r>
              <w:rPr>
                <w:sz w:val="16"/>
              </w:rPr>
              <w:t>7 total; 4 since its plan</w:t>
            </w:r>
          </w:p>
        </w:tc>
        <w:tc>
          <w:tcPr>
            <w:tcW w:type="dxa" w:w="3416"/>
          </w:tcPr>
          <w:p>
            <w:pPr>
              <w:spacing w:after="0"/>
              <w:jc w:val="left"/>
            </w:pPr>
          </w:p>
        </w:tc>
      </w:tr>
      <w:tr>
        <w:trPr>
          <w:cantSplit/>
        </w:trPr>
        <w:tc>
          <w:tcPr>
            <w:tcW w:type="dxa" w:w="1431"/>
          </w:tcPr>
          <w:p>
            <w:pPr>
              <w:spacing w:after="0"/>
              <w:jc w:val="left"/>
            </w:pPr>
            <w:r>
              <w:rPr>
                <w:sz w:val="16"/>
              </w:rPr>
              <w:t>Whitney Point village</w:t>
            </w:r>
          </w:p>
        </w:tc>
        <w:tc>
          <w:tcPr>
            <w:tcW w:type="dxa" w:w="769"/>
          </w:tcPr>
          <w:p>
            <w:pPr>
              <w:spacing w:after="0"/>
              <w:jc w:val="left"/>
            </w:pPr>
            <w:r>
              <w:rPr>
                <w:sz w:val="16"/>
              </w:rPr>
              <w:t>Village</w:t>
            </w:r>
          </w:p>
        </w:tc>
        <w:tc>
          <w:tcPr>
            <w:tcW w:type="dxa" w:w="2332"/>
          </w:tcPr>
          <w:p>
            <w:pPr>
              <w:spacing w:after="0"/>
              <w:jc w:val="left"/>
            </w:pPr>
            <w:r>
              <w:rPr>
                <w:sz w:val="16"/>
              </w:rPr>
              <w:t>Approved, expires 2029-12-03</w:t>
            </w:r>
          </w:p>
        </w:tc>
        <w:tc>
          <w:tcPr>
            <w:tcW w:type="dxa" w:w="2001"/>
          </w:tcPr>
          <w:p>
            <w:pPr>
              <w:spacing w:after="0"/>
              <w:jc w:val="right"/>
            </w:pPr>
            <w:r>
              <w:rPr>
                <w:sz w:val="16"/>
              </w:rPr>
              <w:t>FMA RL 0, SRL 0; any 1</w:t>
            </w:r>
          </w:p>
        </w:tc>
        <w:tc>
          <w:tcPr>
            <w:tcW w:type="dxa" w:w="2027"/>
          </w:tcPr>
          <w:p>
            <w:pPr>
              <w:spacing w:after="0"/>
              <w:jc w:val="right"/>
            </w:pPr>
            <w:r>
              <w:rPr>
                <w:sz w:val="16"/>
              </w:rPr>
              <w:t>$939.60</w:t>
            </w:r>
          </w:p>
        </w:tc>
        <w:tc>
          <w:tcPr>
            <w:tcW w:type="dxa" w:w="2136"/>
          </w:tcPr>
          <w:p>
            <w:pPr>
              <w:spacing w:after="0"/>
              <w:jc w:val="right"/>
            </w:pPr>
            <w:r>
              <w:rPr>
                <w:sz w:val="16"/>
              </w:rPr>
              <w:t>5 total; 0 since its plan</w:t>
            </w:r>
          </w:p>
        </w:tc>
        <w:tc>
          <w:tcPr>
            <w:tcW w:type="dxa" w:w="3416"/>
          </w:tcPr>
          <w:p>
            <w:pPr>
              <w:spacing w:after="0"/>
              <w:jc w:val="left"/>
            </w:pPr>
          </w:p>
        </w:tc>
      </w:tr>
      <w:tr>
        <w:trPr>
          <w:cantSplit/>
        </w:trPr>
        <w:tc>
          <w:tcPr>
            <w:tcW w:type="dxa" w:w="1431"/>
          </w:tcPr>
          <w:p>
            <w:pPr>
              <w:spacing w:after="0"/>
              <w:jc w:val="left"/>
            </w:pPr>
            <w:r>
              <w:rPr>
                <w:sz w:val="16"/>
              </w:rPr>
              <w:t>Windsor village</w:t>
            </w:r>
          </w:p>
        </w:tc>
        <w:tc>
          <w:tcPr>
            <w:tcW w:type="dxa" w:w="769"/>
          </w:tcPr>
          <w:p>
            <w:pPr>
              <w:spacing w:after="0"/>
              <w:jc w:val="left"/>
            </w:pPr>
            <w:r>
              <w:rPr>
                <w:sz w:val="16"/>
              </w:rPr>
              <w:t>Village</w:t>
            </w:r>
          </w:p>
        </w:tc>
        <w:tc>
          <w:tcPr>
            <w:tcW w:type="dxa" w:w="2332"/>
          </w:tcPr>
          <w:p>
            <w:pPr>
              <w:spacing w:after="0"/>
              <w:jc w:val="left"/>
            </w:pPr>
            <w:r>
              <w:rPr>
                <w:sz w:val="16"/>
              </w:rPr>
              <w:t>Approved, expires 2029-12-03</w:t>
            </w:r>
          </w:p>
        </w:tc>
        <w:tc>
          <w:tcPr>
            <w:tcW w:type="dxa" w:w="2001"/>
          </w:tcPr>
          <w:p>
            <w:pPr>
              <w:spacing w:after="0"/>
              <w:jc w:val="right"/>
            </w:pPr>
            <w:r>
              <w:rPr>
                <w:sz w:val="16"/>
              </w:rPr>
              <w:t>FMA RL 0, SRL 0; any 2</w:t>
            </w:r>
          </w:p>
        </w:tc>
        <w:tc>
          <w:tcPr>
            <w:tcW w:type="dxa" w:w="2027"/>
          </w:tcPr>
          <w:p>
            <w:pPr>
              <w:spacing w:after="0"/>
              <w:jc w:val="right"/>
            </w:pPr>
            <w:r>
              <w:rPr>
                <w:sz w:val="16"/>
              </w:rPr>
              <w:t>$233,362.54</w:t>
            </w:r>
          </w:p>
        </w:tc>
        <w:tc>
          <w:tcPr>
            <w:tcW w:type="dxa" w:w="2136"/>
          </w:tcPr>
          <w:p>
            <w:pPr>
              <w:spacing w:after="0"/>
              <w:jc w:val="right"/>
            </w:pPr>
            <w:r>
              <w:rPr>
                <w:sz w:val="16"/>
              </w:rPr>
              <w:t>22 total; 1 since its plan</w:t>
            </w:r>
          </w:p>
        </w:tc>
        <w:tc>
          <w:tcPr>
            <w:tcW w:type="dxa" w:w="3416"/>
          </w:tcPr>
          <w:p>
            <w:pPr>
              <w:spacing w:after="0"/>
              <w:jc w:val="left"/>
            </w:pPr>
          </w:p>
        </w:tc>
      </w:tr>
      <w:tr>
        <w:trPr>
          <w:cantSplit/>
        </w:trPr>
        <w:tc>
          <w:tcPr>
            <w:tcW w:type="dxa" w:w="1431"/>
          </w:tcPr>
          <w:p>
            <w:pPr>
              <w:spacing w:after="0"/>
              <w:jc w:val="left"/>
            </w:pPr>
            <w:r>
              <w:rPr>
                <w:sz w:val="16"/>
              </w:rPr>
              <w:t>Barker town</w:t>
            </w:r>
          </w:p>
        </w:tc>
        <w:tc>
          <w:tcPr>
            <w:tcW w:type="dxa" w:w="769"/>
          </w:tcPr>
          <w:p>
            <w:pPr>
              <w:spacing w:after="0"/>
              <w:jc w:val="left"/>
            </w:pPr>
            <w:r>
              <w:rPr>
                <w:sz w:val="16"/>
              </w:rPr>
              <w:t>Town</w:t>
            </w:r>
          </w:p>
        </w:tc>
        <w:tc>
          <w:tcPr>
            <w:tcW w:type="dxa" w:w="2332"/>
          </w:tcPr>
          <w:p>
            <w:pPr>
              <w:spacing w:after="0"/>
              <w:jc w:val="left"/>
            </w:pPr>
            <w:r>
              <w:rPr>
                <w:sz w:val="16"/>
              </w:rPr>
              <w:t>Approved, expires 2029-12-03</w:t>
            </w:r>
          </w:p>
        </w:tc>
        <w:tc>
          <w:tcPr>
            <w:tcW w:type="dxa" w:w="2001"/>
          </w:tcPr>
          <w:p>
            <w:pPr>
              <w:spacing w:after="0"/>
              <w:jc w:val="right"/>
            </w:pPr>
            <w:r>
              <w:rPr>
                <w:sz w:val="16"/>
              </w:rPr>
              <w:t>FMA RL 0, SRL 0; any 0</w:t>
            </w:r>
          </w:p>
        </w:tc>
        <w:tc>
          <w:tcPr>
            <w:tcW w:type="dxa" w:w="2027"/>
          </w:tcPr>
          <w:p>
            <w:pPr>
              <w:spacing w:after="0"/>
              <w:jc w:val="right"/>
            </w:pPr>
            <w:r>
              <w:rPr>
                <w:sz w:val="16"/>
              </w:rPr>
              <w:t>$276,395.25</w:t>
            </w:r>
          </w:p>
        </w:tc>
        <w:tc>
          <w:tcPr>
            <w:tcW w:type="dxa" w:w="2136"/>
          </w:tcPr>
          <w:p>
            <w:pPr>
              <w:spacing w:after="0"/>
              <w:jc w:val="right"/>
            </w:pPr>
            <w:r>
              <w:rPr>
                <w:sz w:val="16"/>
              </w:rPr>
              <w:t>0 total; 0 since its plan</w:t>
            </w:r>
          </w:p>
        </w:tc>
        <w:tc>
          <w:tcPr>
            <w:tcW w:type="dxa" w:w="3416"/>
          </w:tcPr>
          <w:p>
            <w:pPr>
              <w:spacing w:after="0"/>
              <w:jc w:val="left"/>
            </w:pPr>
          </w:p>
        </w:tc>
      </w:tr>
      <w:tr>
        <w:trPr>
          <w:cantSplit/>
        </w:trPr>
        <w:tc>
          <w:tcPr>
            <w:tcW w:type="dxa" w:w="1431"/>
          </w:tcPr>
          <w:p>
            <w:pPr>
              <w:spacing w:after="0"/>
              <w:jc w:val="left"/>
            </w:pPr>
            <w:r>
              <w:rPr>
                <w:sz w:val="16"/>
              </w:rPr>
              <w:t>Binghamton town</w:t>
            </w:r>
          </w:p>
        </w:tc>
        <w:tc>
          <w:tcPr>
            <w:tcW w:type="dxa" w:w="769"/>
          </w:tcPr>
          <w:p>
            <w:pPr>
              <w:spacing w:after="0"/>
              <w:jc w:val="left"/>
            </w:pPr>
            <w:r>
              <w:rPr>
                <w:sz w:val="16"/>
              </w:rPr>
              <w:t>Town</w:t>
            </w:r>
          </w:p>
        </w:tc>
        <w:tc>
          <w:tcPr>
            <w:tcW w:type="dxa" w:w="2332"/>
          </w:tcPr>
          <w:p>
            <w:pPr>
              <w:spacing w:after="0"/>
              <w:jc w:val="left"/>
            </w:pPr>
            <w:r>
              <w:rPr>
                <w:sz w:val="16"/>
              </w:rPr>
              <w:t>Approved, expires 2029-12-03</w:t>
            </w:r>
          </w:p>
        </w:tc>
        <w:tc>
          <w:tcPr>
            <w:tcW w:type="dxa" w:w="2001"/>
          </w:tcPr>
          <w:p>
            <w:pPr>
              <w:spacing w:after="0"/>
              <w:jc w:val="right"/>
            </w:pPr>
            <w:r>
              <w:rPr>
                <w:sz w:val="16"/>
              </w:rPr>
              <w:t>FMA RL 0, SRL 0; any 0</w:t>
            </w:r>
          </w:p>
        </w:tc>
        <w:tc>
          <w:tcPr>
            <w:tcW w:type="dxa" w:w="2027"/>
          </w:tcPr>
          <w:p>
            <w:pPr>
              <w:spacing w:after="0"/>
              <w:jc w:val="right"/>
            </w:pPr>
            <w:r>
              <w:rPr>
                <w:sz w:val="16"/>
              </w:rPr>
              <w:t>$999,037.49</w:t>
            </w:r>
          </w:p>
        </w:tc>
        <w:tc>
          <w:tcPr>
            <w:tcW w:type="dxa" w:w="2136"/>
          </w:tcPr>
          <w:p>
            <w:pPr>
              <w:spacing w:after="0"/>
              <w:jc w:val="right"/>
            </w:pPr>
            <w:r>
              <w:rPr>
                <w:sz w:val="16"/>
              </w:rPr>
              <w:t>90 total; 12 since its plan</w:t>
            </w:r>
          </w:p>
        </w:tc>
        <w:tc>
          <w:tcPr>
            <w:tcW w:type="dxa" w:w="3416"/>
          </w:tcPr>
          <w:p>
            <w:pPr>
              <w:spacing w:after="0"/>
              <w:jc w:val="left"/>
            </w:pPr>
          </w:p>
        </w:tc>
      </w:tr>
      <w:tr>
        <w:trPr>
          <w:cantSplit/>
        </w:trPr>
        <w:tc>
          <w:tcPr>
            <w:tcW w:type="dxa" w:w="1431"/>
          </w:tcPr>
          <w:p>
            <w:pPr>
              <w:spacing w:after="0"/>
              <w:jc w:val="left"/>
            </w:pPr>
            <w:r>
              <w:rPr>
                <w:sz w:val="16"/>
              </w:rPr>
              <w:t>Chenango town</w:t>
            </w:r>
          </w:p>
        </w:tc>
        <w:tc>
          <w:tcPr>
            <w:tcW w:type="dxa" w:w="769"/>
          </w:tcPr>
          <w:p>
            <w:pPr>
              <w:spacing w:after="0"/>
              <w:jc w:val="left"/>
            </w:pPr>
            <w:r>
              <w:rPr>
                <w:sz w:val="16"/>
              </w:rPr>
              <w:t>Town</w:t>
            </w:r>
          </w:p>
        </w:tc>
        <w:tc>
          <w:tcPr>
            <w:tcW w:type="dxa" w:w="2332"/>
          </w:tcPr>
          <w:p>
            <w:pPr>
              <w:spacing w:after="0"/>
              <w:jc w:val="left"/>
            </w:pPr>
            <w:r>
              <w:rPr>
                <w:sz w:val="16"/>
              </w:rPr>
              <w:t>Approved, expires 2029-12-03</w:t>
            </w:r>
          </w:p>
        </w:tc>
        <w:tc>
          <w:tcPr>
            <w:tcW w:type="dxa" w:w="2001"/>
          </w:tcPr>
          <w:p>
            <w:pPr>
              <w:spacing w:after="0"/>
              <w:jc w:val="right"/>
            </w:pPr>
            <w:r>
              <w:rPr>
                <w:sz w:val="16"/>
              </w:rPr>
              <w:t>FMA RL 0, SRL 1; any 12</w:t>
            </w:r>
          </w:p>
        </w:tc>
        <w:tc>
          <w:tcPr>
            <w:tcW w:type="dxa" w:w="2027"/>
          </w:tcPr>
          <w:p>
            <w:pPr>
              <w:spacing w:after="0"/>
              <w:jc w:val="right"/>
            </w:pPr>
            <w:r>
              <w:rPr>
                <w:sz w:val="16"/>
              </w:rPr>
              <w:t>$2,228,761.21</w:t>
            </w:r>
          </w:p>
        </w:tc>
        <w:tc>
          <w:tcPr>
            <w:tcW w:type="dxa" w:w="2136"/>
          </w:tcPr>
          <w:p>
            <w:pPr>
              <w:spacing w:after="0"/>
              <w:jc w:val="right"/>
            </w:pPr>
            <w:r>
              <w:rPr>
                <w:sz w:val="16"/>
              </w:rPr>
              <w:t>2 total; 0 since its plan</w:t>
            </w:r>
          </w:p>
        </w:tc>
        <w:tc>
          <w:tcPr>
            <w:tcW w:type="dxa" w:w="3416"/>
          </w:tcPr>
          <w:p>
            <w:pPr>
              <w:spacing w:after="0"/>
              <w:jc w:val="left"/>
            </w:pPr>
            <w:r>
              <w:rPr>
                <w:sz w:val="16"/>
              </w:rPr>
              <w:t>Includes $12,207.19 for declarations not counted as hazard incidents (DR-4480-NY).</w:t>
            </w:r>
          </w:p>
        </w:tc>
      </w:tr>
      <w:tr>
        <w:trPr>
          <w:cantSplit/>
        </w:trPr>
        <w:tc>
          <w:tcPr>
            <w:tcW w:type="dxa" w:w="1431"/>
          </w:tcPr>
          <w:p>
            <w:pPr>
              <w:spacing w:after="0"/>
              <w:jc w:val="left"/>
            </w:pPr>
            <w:r>
              <w:rPr>
                <w:sz w:val="16"/>
              </w:rPr>
              <w:t>Colesville town</w:t>
            </w:r>
          </w:p>
        </w:tc>
        <w:tc>
          <w:tcPr>
            <w:tcW w:type="dxa" w:w="769"/>
          </w:tcPr>
          <w:p>
            <w:pPr>
              <w:spacing w:after="0"/>
              <w:jc w:val="left"/>
            </w:pPr>
            <w:r>
              <w:rPr>
                <w:sz w:val="16"/>
              </w:rPr>
              <w:t>Town</w:t>
            </w:r>
          </w:p>
        </w:tc>
        <w:tc>
          <w:tcPr>
            <w:tcW w:type="dxa" w:w="2332"/>
          </w:tcPr>
          <w:p>
            <w:pPr>
              <w:spacing w:after="0"/>
              <w:jc w:val="left"/>
            </w:pPr>
            <w:r>
              <w:rPr>
                <w:sz w:val="16"/>
              </w:rPr>
              <w:t>Approved, expires 2029-12-03</w:t>
            </w:r>
          </w:p>
        </w:tc>
        <w:tc>
          <w:tcPr>
            <w:tcW w:type="dxa" w:w="2001"/>
          </w:tcPr>
          <w:p>
            <w:pPr>
              <w:spacing w:after="0"/>
              <w:jc w:val="right"/>
            </w:pPr>
            <w:r>
              <w:rPr>
                <w:sz w:val="16"/>
              </w:rPr>
              <w:t>FMA RL 3, SRL 0; any 15</w:t>
            </w:r>
          </w:p>
        </w:tc>
        <w:tc>
          <w:tcPr>
            <w:tcW w:type="dxa" w:w="2027"/>
          </w:tcPr>
          <w:p>
            <w:pPr>
              <w:spacing w:after="0"/>
              <w:jc w:val="right"/>
            </w:pPr>
            <w:r>
              <w:rPr>
                <w:sz w:val="16"/>
              </w:rPr>
              <w:t>$3,421,387.08</w:t>
            </w:r>
          </w:p>
        </w:tc>
        <w:tc>
          <w:tcPr>
            <w:tcW w:type="dxa" w:w="2136"/>
          </w:tcPr>
          <w:p>
            <w:pPr>
              <w:spacing w:after="0"/>
              <w:jc w:val="right"/>
            </w:pPr>
            <w:r>
              <w:rPr>
                <w:sz w:val="16"/>
              </w:rPr>
              <w:t>1 total; 0 since its plan</w:t>
            </w:r>
          </w:p>
        </w:tc>
        <w:tc>
          <w:tcPr>
            <w:tcW w:type="dxa" w:w="3416"/>
          </w:tcPr>
          <w:p>
            <w:pPr>
              <w:spacing w:after="0"/>
              <w:jc w:val="left"/>
            </w:pPr>
          </w:p>
        </w:tc>
      </w:tr>
      <w:tr>
        <w:trPr>
          <w:cantSplit/>
        </w:trPr>
        <w:tc>
          <w:tcPr>
            <w:tcW w:type="dxa" w:w="1431"/>
          </w:tcPr>
          <w:p>
            <w:pPr>
              <w:spacing w:after="0"/>
              <w:jc w:val="left"/>
            </w:pPr>
            <w:r>
              <w:rPr>
                <w:sz w:val="16"/>
              </w:rPr>
              <w:t>Conklin town</w:t>
            </w:r>
          </w:p>
        </w:tc>
        <w:tc>
          <w:tcPr>
            <w:tcW w:type="dxa" w:w="769"/>
          </w:tcPr>
          <w:p>
            <w:pPr>
              <w:spacing w:after="0"/>
              <w:jc w:val="left"/>
            </w:pPr>
            <w:r>
              <w:rPr>
                <w:sz w:val="16"/>
              </w:rPr>
              <w:t>Town</w:t>
            </w:r>
          </w:p>
        </w:tc>
        <w:tc>
          <w:tcPr>
            <w:tcW w:type="dxa" w:w="2332"/>
          </w:tcPr>
          <w:p>
            <w:pPr>
              <w:spacing w:after="0"/>
              <w:jc w:val="left"/>
            </w:pPr>
            <w:r>
              <w:rPr>
                <w:sz w:val="16"/>
              </w:rPr>
              <w:t>Approved, expires 2029-12-03</w:t>
            </w:r>
          </w:p>
        </w:tc>
        <w:tc>
          <w:tcPr>
            <w:tcW w:type="dxa" w:w="2001"/>
          </w:tcPr>
          <w:p>
            <w:pPr>
              <w:spacing w:after="0"/>
              <w:jc w:val="right"/>
            </w:pPr>
            <w:r>
              <w:rPr>
                <w:sz w:val="16"/>
              </w:rPr>
              <w:t>FMA RL 55, SRL 35; any 121</w:t>
            </w:r>
          </w:p>
        </w:tc>
        <w:tc>
          <w:tcPr>
            <w:tcW w:type="dxa" w:w="2027"/>
          </w:tcPr>
          <w:p>
            <w:pPr>
              <w:spacing w:after="0"/>
              <w:jc w:val="right"/>
            </w:pPr>
            <w:r>
              <w:rPr>
                <w:sz w:val="16"/>
              </w:rPr>
              <w:t>$3,533,202.85</w:t>
            </w:r>
          </w:p>
        </w:tc>
        <w:tc>
          <w:tcPr>
            <w:tcW w:type="dxa" w:w="2136"/>
          </w:tcPr>
          <w:p>
            <w:pPr>
              <w:spacing w:after="0"/>
              <w:jc w:val="right"/>
            </w:pPr>
            <w:r>
              <w:rPr>
                <w:sz w:val="16"/>
              </w:rPr>
              <w:t>36 total; 2 since its plan</w:t>
            </w:r>
          </w:p>
        </w:tc>
        <w:tc>
          <w:tcPr>
            <w:tcW w:type="dxa" w:w="3416"/>
          </w:tcPr>
          <w:p>
            <w:pPr>
              <w:spacing w:after="0"/>
              <w:jc w:val="left"/>
            </w:pPr>
          </w:p>
        </w:tc>
      </w:tr>
      <w:tr>
        <w:trPr>
          <w:cantSplit/>
        </w:trPr>
        <w:tc>
          <w:tcPr>
            <w:tcW w:type="dxa" w:w="1431"/>
          </w:tcPr>
          <w:p>
            <w:pPr>
              <w:spacing w:after="0"/>
              <w:jc w:val="left"/>
            </w:pPr>
            <w:r>
              <w:rPr>
                <w:sz w:val="16"/>
              </w:rPr>
              <w:t>Dickinson town</w:t>
            </w:r>
          </w:p>
        </w:tc>
        <w:tc>
          <w:tcPr>
            <w:tcW w:type="dxa" w:w="769"/>
          </w:tcPr>
          <w:p>
            <w:pPr>
              <w:spacing w:after="0"/>
              <w:jc w:val="left"/>
            </w:pPr>
            <w:r>
              <w:rPr>
                <w:sz w:val="16"/>
              </w:rPr>
              <w:t>Town</w:t>
            </w:r>
          </w:p>
        </w:tc>
        <w:tc>
          <w:tcPr>
            <w:tcW w:type="dxa" w:w="2332"/>
          </w:tcPr>
          <w:p>
            <w:pPr>
              <w:spacing w:after="0"/>
              <w:jc w:val="left"/>
            </w:pPr>
            <w:r>
              <w:rPr>
                <w:sz w:val="16"/>
              </w:rPr>
              <w:t>Approved, expires 2029-12-03</w:t>
            </w:r>
          </w:p>
        </w:tc>
        <w:tc>
          <w:tcPr>
            <w:tcW w:type="dxa" w:w="2001"/>
          </w:tcPr>
          <w:p>
            <w:pPr>
              <w:spacing w:after="0"/>
              <w:jc w:val="right"/>
            </w:pPr>
            <w:r>
              <w:rPr>
                <w:sz w:val="16"/>
              </w:rPr>
              <w:t>FMA RL 0, SRL 0; any 7</w:t>
            </w:r>
          </w:p>
        </w:tc>
        <w:tc>
          <w:tcPr>
            <w:tcW w:type="dxa" w:w="2027"/>
          </w:tcPr>
          <w:p>
            <w:pPr>
              <w:spacing w:after="0"/>
              <w:jc w:val="right"/>
            </w:pPr>
            <w:r>
              <w:rPr>
                <w:sz w:val="16"/>
              </w:rPr>
              <w:t>$417,854.17</w:t>
            </w:r>
          </w:p>
        </w:tc>
        <w:tc>
          <w:tcPr>
            <w:tcW w:type="dxa" w:w="2136"/>
          </w:tcPr>
          <w:p>
            <w:pPr>
              <w:spacing w:after="0"/>
              <w:jc w:val="right"/>
            </w:pPr>
            <w:r>
              <w:rPr>
                <w:sz w:val="16"/>
              </w:rPr>
              <w:t>1 total; 0 since its plan</w:t>
            </w:r>
          </w:p>
        </w:tc>
        <w:tc>
          <w:tcPr>
            <w:tcW w:type="dxa" w:w="3416"/>
          </w:tcPr>
          <w:p>
            <w:pPr>
              <w:spacing w:after="0"/>
              <w:jc w:val="left"/>
            </w:pPr>
          </w:p>
        </w:tc>
      </w:tr>
      <w:tr>
        <w:trPr>
          <w:cantSplit/>
        </w:trPr>
        <w:tc>
          <w:tcPr>
            <w:tcW w:type="dxa" w:w="1431"/>
          </w:tcPr>
          <w:p>
            <w:pPr>
              <w:spacing w:after="0"/>
              <w:jc w:val="left"/>
            </w:pPr>
            <w:r>
              <w:rPr>
                <w:sz w:val="16"/>
              </w:rPr>
              <w:t>Fenton town</w:t>
            </w:r>
          </w:p>
        </w:tc>
        <w:tc>
          <w:tcPr>
            <w:tcW w:type="dxa" w:w="769"/>
          </w:tcPr>
          <w:p>
            <w:pPr>
              <w:spacing w:after="0"/>
              <w:jc w:val="left"/>
            </w:pPr>
            <w:r>
              <w:rPr>
                <w:sz w:val="16"/>
              </w:rPr>
              <w:t>Town</w:t>
            </w:r>
          </w:p>
        </w:tc>
        <w:tc>
          <w:tcPr>
            <w:tcW w:type="dxa" w:w="2332"/>
          </w:tcPr>
          <w:p>
            <w:pPr>
              <w:spacing w:after="0"/>
              <w:jc w:val="left"/>
            </w:pPr>
            <w:r>
              <w:rPr>
                <w:sz w:val="16"/>
              </w:rPr>
              <w:t>Approved, expires 2029-12-03</w:t>
            </w:r>
          </w:p>
        </w:tc>
        <w:tc>
          <w:tcPr>
            <w:tcW w:type="dxa" w:w="2001"/>
          </w:tcPr>
          <w:p>
            <w:pPr>
              <w:spacing w:after="0"/>
              <w:jc w:val="right"/>
            </w:pPr>
            <w:r>
              <w:rPr>
                <w:sz w:val="16"/>
              </w:rPr>
              <w:t>FMA RL 1, SRL 0; any 7</w:t>
            </w:r>
          </w:p>
        </w:tc>
        <w:tc>
          <w:tcPr>
            <w:tcW w:type="dxa" w:w="2027"/>
          </w:tcPr>
          <w:p>
            <w:pPr>
              <w:spacing w:after="0"/>
              <w:jc w:val="right"/>
            </w:pPr>
            <w:r>
              <w:rPr>
                <w:sz w:val="16"/>
              </w:rPr>
              <w:t>$1,207,998.60</w:t>
            </w:r>
          </w:p>
        </w:tc>
        <w:tc>
          <w:tcPr>
            <w:tcW w:type="dxa" w:w="2136"/>
          </w:tcPr>
          <w:p>
            <w:pPr>
              <w:spacing w:after="0"/>
              <w:jc w:val="right"/>
            </w:pPr>
            <w:r>
              <w:rPr>
                <w:sz w:val="16"/>
              </w:rPr>
              <w:t>0 total; 0 since its plan</w:t>
            </w:r>
          </w:p>
        </w:tc>
        <w:tc>
          <w:tcPr>
            <w:tcW w:type="dxa" w:w="3416"/>
          </w:tcPr>
          <w:p>
            <w:pPr>
              <w:spacing w:after="0"/>
              <w:jc w:val="left"/>
            </w:pPr>
          </w:p>
        </w:tc>
      </w:tr>
      <w:tr>
        <w:trPr>
          <w:cantSplit/>
        </w:trPr>
        <w:tc>
          <w:tcPr>
            <w:tcW w:type="dxa" w:w="1431"/>
          </w:tcPr>
          <w:p>
            <w:pPr>
              <w:spacing w:after="0"/>
              <w:jc w:val="left"/>
            </w:pPr>
            <w:r>
              <w:rPr>
                <w:sz w:val="16"/>
              </w:rPr>
              <w:t>Kirkwood town</w:t>
            </w:r>
          </w:p>
        </w:tc>
        <w:tc>
          <w:tcPr>
            <w:tcW w:type="dxa" w:w="769"/>
          </w:tcPr>
          <w:p>
            <w:pPr>
              <w:spacing w:after="0"/>
              <w:jc w:val="left"/>
            </w:pPr>
            <w:r>
              <w:rPr>
                <w:sz w:val="16"/>
              </w:rPr>
              <w:t>Town</w:t>
            </w:r>
          </w:p>
        </w:tc>
        <w:tc>
          <w:tcPr>
            <w:tcW w:type="dxa" w:w="2332"/>
          </w:tcPr>
          <w:p>
            <w:pPr>
              <w:spacing w:after="0"/>
              <w:jc w:val="left"/>
            </w:pPr>
            <w:r>
              <w:rPr>
                <w:sz w:val="16"/>
              </w:rPr>
              <w:t>Approved, expires 2029-12-03</w:t>
            </w:r>
          </w:p>
        </w:tc>
        <w:tc>
          <w:tcPr>
            <w:tcW w:type="dxa" w:w="2001"/>
          </w:tcPr>
          <w:p>
            <w:pPr>
              <w:spacing w:after="0"/>
              <w:jc w:val="right"/>
            </w:pPr>
            <w:r>
              <w:rPr>
                <w:sz w:val="16"/>
              </w:rPr>
              <w:t>FMA RL 7, SRL 10; any 26</w:t>
            </w:r>
          </w:p>
        </w:tc>
        <w:tc>
          <w:tcPr>
            <w:tcW w:type="dxa" w:w="2027"/>
          </w:tcPr>
          <w:p>
            <w:pPr>
              <w:spacing w:after="0"/>
              <w:jc w:val="right"/>
            </w:pPr>
            <w:r>
              <w:rPr>
                <w:sz w:val="16"/>
              </w:rPr>
              <w:t>$3,301,234.57</w:t>
            </w:r>
          </w:p>
        </w:tc>
        <w:tc>
          <w:tcPr>
            <w:tcW w:type="dxa" w:w="2136"/>
          </w:tcPr>
          <w:p>
            <w:pPr>
              <w:spacing w:after="0"/>
              <w:jc w:val="right"/>
            </w:pPr>
            <w:r>
              <w:rPr>
                <w:sz w:val="16"/>
              </w:rPr>
              <w:t>20 total; 0 since its plan</w:t>
            </w:r>
          </w:p>
        </w:tc>
        <w:tc>
          <w:tcPr>
            <w:tcW w:type="dxa" w:w="3416"/>
          </w:tcPr>
          <w:p>
            <w:pPr>
              <w:spacing w:after="0"/>
              <w:jc w:val="left"/>
            </w:pPr>
          </w:p>
        </w:tc>
      </w:tr>
      <w:tr>
        <w:trPr>
          <w:cantSplit/>
        </w:trPr>
        <w:tc>
          <w:tcPr>
            <w:tcW w:type="dxa" w:w="1431"/>
          </w:tcPr>
          <w:p>
            <w:pPr>
              <w:spacing w:after="0"/>
              <w:jc w:val="left"/>
            </w:pPr>
            <w:r>
              <w:rPr>
                <w:sz w:val="16"/>
              </w:rPr>
              <w:t>Maine town</w:t>
            </w:r>
          </w:p>
        </w:tc>
        <w:tc>
          <w:tcPr>
            <w:tcW w:type="dxa" w:w="769"/>
          </w:tcPr>
          <w:p>
            <w:pPr>
              <w:spacing w:after="0"/>
              <w:jc w:val="left"/>
            </w:pPr>
            <w:r>
              <w:rPr>
                <w:sz w:val="16"/>
              </w:rPr>
              <w:t>Town</w:t>
            </w:r>
          </w:p>
        </w:tc>
        <w:tc>
          <w:tcPr>
            <w:tcW w:type="dxa" w:w="2332"/>
          </w:tcPr>
          <w:p>
            <w:pPr>
              <w:spacing w:after="0"/>
              <w:jc w:val="left"/>
            </w:pPr>
            <w:r>
              <w:rPr>
                <w:sz w:val="16"/>
              </w:rPr>
              <w:t>Approved, expires 2029-12-03</w:t>
            </w:r>
          </w:p>
        </w:tc>
        <w:tc>
          <w:tcPr>
            <w:tcW w:type="dxa" w:w="2001"/>
          </w:tcPr>
          <w:p>
            <w:pPr>
              <w:spacing w:after="0"/>
              <w:jc w:val="right"/>
            </w:pPr>
            <w:r>
              <w:rPr>
                <w:sz w:val="16"/>
              </w:rPr>
              <w:t>FMA RL 0, SRL 0; any 6</w:t>
            </w:r>
          </w:p>
        </w:tc>
        <w:tc>
          <w:tcPr>
            <w:tcW w:type="dxa" w:w="2027"/>
          </w:tcPr>
          <w:p>
            <w:pPr>
              <w:spacing w:after="0"/>
              <w:jc w:val="right"/>
            </w:pPr>
            <w:r>
              <w:rPr>
                <w:sz w:val="16"/>
              </w:rPr>
              <w:t>$2,682,723.49</w:t>
            </w:r>
          </w:p>
        </w:tc>
        <w:tc>
          <w:tcPr>
            <w:tcW w:type="dxa" w:w="2136"/>
          </w:tcPr>
          <w:p>
            <w:pPr>
              <w:spacing w:after="0"/>
              <w:jc w:val="right"/>
            </w:pPr>
            <w:r>
              <w:rPr>
                <w:sz w:val="16"/>
              </w:rPr>
              <w:t>41 total; 4 since its plan</w:t>
            </w:r>
          </w:p>
        </w:tc>
        <w:tc>
          <w:tcPr>
            <w:tcW w:type="dxa" w:w="3416"/>
          </w:tcPr>
          <w:p>
            <w:pPr>
              <w:spacing w:after="0"/>
              <w:jc w:val="left"/>
            </w:pPr>
          </w:p>
        </w:tc>
      </w:tr>
      <w:tr>
        <w:trPr>
          <w:cantSplit/>
        </w:trPr>
        <w:tc>
          <w:tcPr>
            <w:tcW w:type="dxa" w:w="1431"/>
          </w:tcPr>
          <w:p>
            <w:pPr>
              <w:spacing w:after="0"/>
              <w:jc w:val="left"/>
            </w:pPr>
            <w:r>
              <w:rPr>
                <w:sz w:val="16"/>
              </w:rPr>
              <w:t>Nanticoke town</w:t>
            </w:r>
          </w:p>
        </w:tc>
        <w:tc>
          <w:tcPr>
            <w:tcW w:type="dxa" w:w="769"/>
          </w:tcPr>
          <w:p>
            <w:pPr>
              <w:spacing w:after="0"/>
              <w:jc w:val="left"/>
            </w:pPr>
            <w:r>
              <w:rPr>
                <w:sz w:val="16"/>
              </w:rPr>
              <w:t>Town</w:t>
            </w:r>
          </w:p>
        </w:tc>
        <w:tc>
          <w:tcPr>
            <w:tcW w:type="dxa" w:w="2332"/>
          </w:tcPr>
          <w:p>
            <w:pPr>
              <w:spacing w:after="0"/>
              <w:jc w:val="left"/>
            </w:pPr>
            <w:r>
              <w:rPr>
                <w:sz w:val="16"/>
              </w:rPr>
              <w:t>Approved, expires 2029-12-03</w:t>
            </w:r>
          </w:p>
        </w:tc>
        <w:tc>
          <w:tcPr>
            <w:tcW w:type="dxa" w:w="2001"/>
          </w:tcPr>
          <w:p>
            <w:pPr>
              <w:spacing w:after="0"/>
              <w:jc w:val="right"/>
            </w:pPr>
            <w:r>
              <w:rPr>
                <w:sz w:val="16"/>
              </w:rPr>
              <w:t>FMA RL 0, SRL 0; any 1</w:t>
            </w:r>
          </w:p>
        </w:tc>
        <w:tc>
          <w:tcPr>
            <w:tcW w:type="dxa" w:w="2027"/>
          </w:tcPr>
          <w:p>
            <w:pPr>
              <w:spacing w:after="0"/>
              <w:jc w:val="right"/>
            </w:pPr>
            <w:r>
              <w:rPr>
                <w:sz w:val="16"/>
              </w:rPr>
              <w:t>$229,297.27</w:t>
            </w:r>
          </w:p>
        </w:tc>
        <w:tc>
          <w:tcPr>
            <w:tcW w:type="dxa" w:w="2136"/>
          </w:tcPr>
          <w:p>
            <w:pPr>
              <w:spacing w:after="0"/>
              <w:jc w:val="right"/>
            </w:pPr>
            <w:r>
              <w:rPr>
                <w:sz w:val="16"/>
              </w:rPr>
              <w:t>14 total; 0 since its plan</w:t>
            </w:r>
          </w:p>
        </w:tc>
        <w:tc>
          <w:tcPr>
            <w:tcW w:type="dxa" w:w="3416"/>
          </w:tcPr>
          <w:p>
            <w:pPr>
              <w:spacing w:after="0"/>
              <w:jc w:val="left"/>
            </w:pPr>
          </w:p>
        </w:tc>
      </w:tr>
      <w:tr>
        <w:trPr>
          <w:cantSplit/>
        </w:trPr>
        <w:tc>
          <w:tcPr>
            <w:tcW w:type="dxa" w:w="1431"/>
          </w:tcPr>
          <w:p>
            <w:pPr>
              <w:spacing w:after="0"/>
              <w:jc w:val="left"/>
            </w:pPr>
            <w:r>
              <w:rPr>
                <w:sz w:val="16"/>
              </w:rPr>
              <w:t>Sanford town</w:t>
            </w:r>
          </w:p>
        </w:tc>
        <w:tc>
          <w:tcPr>
            <w:tcW w:type="dxa" w:w="769"/>
          </w:tcPr>
          <w:p>
            <w:pPr>
              <w:spacing w:after="0"/>
              <w:jc w:val="left"/>
            </w:pPr>
            <w:r>
              <w:rPr>
                <w:sz w:val="16"/>
              </w:rPr>
              <w:t>Town</w:t>
            </w:r>
          </w:p>
        </w:tc>
        <w:tc>
          <w:tcPr>
            <w:tcW w:type="dxa" w:w="2332"/>
          </w:tcPr>
          <w:p>
            <w:pPr>
              <w:spacing w:after="0"/>
              <w:jc w:val="left"/>
            </w:pPr>
            <w:r>
              <w:rPr>
                <w:sz w:val="16"/>
              </w:rPr>
              <w:t>Approved, expires 2029-12-03</w:t>
            </w:r>
          </w:p>
        </w:tc>
        <w:tc>
          <w:tcPr>
            <w:tcW w:type="dxa" w:w="2001"/>
          </w:tcPr>
          <w:p>
            <w:pPr>
              <w:spacing w:after="0"/>
              <w:jc w:val="right"/>
            </w:pPr>
            <w:r>
              <w:rPr>
                <w:sz w:val="16"/>
              </w:rPr>
              <w:t>FMA RL 0, SRL 0; any 2</w:t>
            </w:r>
          </w:p>
        </w:tc>
        <w:tc>
          <w:tcPr>
            <w:tcW w:type="dxa" w:w="2027"/>
          </w:tcPr>
          <w:p>
            <w:pPr>
              <w:spacing w:after="0"/>
              <w:jc w:val="right"/>
            </w:pPr>
            <w:r>
              <w:rPr>
                <w:sz w:val="16"/>
              </w:rPr>
              <w:t>$3,755,774.85</w:t>
            </w:r>
          </w:p>
        </w:tc>
        <w:tc>
          <w:tcPr>
            <w:tcW w:type="dxa" w:w="2136"/>
          </w:tcPr>
          <w:p>
            <w:pPr>
              <w:spacing w:after="0"/>
              <w:jc w:val="right"/>
            </w:pPr>
            <w:r>
              <w:rPr>
                <w:sz w:val="16"/>
              </w:rPr>
              <w:t>15 total; 1 since its plan</w:t>
            </w:r>
          </w:p>
        </w:tc>
        <w:tc>
          <w:tcPr>
            <w:tcW w:type="dxa" w:w="3416"/>
          </w:tcPr>
          <w:p>
            <w:pPr>
              <w:spacing w:after="0"/>
              <w:jc w:val="left"/>
            </w:pPr>
          </w:p>
        </w:tc>
      </w:tr>
      <w:tr>
        <w:trPr>
          <w:cantSplit/>
        </w:trPr>
        <w:tc>
          <w:tcPr>
            <w:tcW w:type="dxa" w:w="1431"/>
          </w:tcPr>
          <w:p>
            <w:pPr>
              <w:spacing w:after="0"/>
              <w:jc w:val="left"/>
            </w:pPr>
            <w:r>
              <w:rPr>
                <w:sz w:val="16"/>
              </w:rPr>
              <w:t>Triangle town</w:t>
            </w:r>
          </w:p>
        </w:tc>
        <w:tc>
          <w:tcPr>
            <w:tcW w:type="dxa" w:w="769"/>
          </w:tcPr>
          <w:p>
            <w:pPr>
              <w:spacing w:after="0"/>
              <w:jc w:val="left"/>
            </w:pPr>
            <w:r>
              <w:rPr>
                <w:sz w:val="16"/>
              </w:rPr>
              <w:t>Town</w:t>
            </w:r>
          </w:p>
        </w:tc>
        <w:tc>
          <w:tcPr>
            <w:tcW w:type="dxa" w:w="2332"/>
          </w:tcPr>
          <w:p>
            <w:pPr>
              <w:spacing w:after="0"/>
              <w:jc w:val="left"/>
            </w:pPr>
            <w:r>
              <w:rPr>
                <w:sz w:val="16"/>
              </w:rPr>
              <w:t>Approved, expires 2029-12-03</w:t>
            </w:r>
          </w:p>
        </w:tc>
        <w:tc>
          <w:tcPr>
            <w:tcW w:type="dxa" w:w="2001"/>
          </w:tcPr>
          <w:p>
            <w:pPr>
              <w:spacing w:after="0"/>
              <w:jc w:val="right"/>
            </w:pPr>
            <w:r>
              <w:rPr>
                <w:sz w:val="16"/>
              </w:rPr>
              <w:t>FMA RL 0, SRL 0; any 0</w:t>
            </w:r>
          </w:p>
        </w:tc>
        <w:tc>
          <w:tcPr>
            <w:tcW w:type="dxa" w:w="2027"/>
          </w:tcPr>
          <w:p>
            <w:pPr>
              <w:spacing w:after="0"/>
              <w:jc w:val="right"/>
            </w:pPr>
            <w:r>
              <w:rPr>
                <w:sz w:val="16"/>
              </w:rPr>
              <w:t>$113,995.21</w:t>
            </w:r>
          </w:p>
        </w:tc>
        <w:tc>
          <w:tcPr>
            <w:tcW w:type="dxa" w:w="2136"/>
          </w:tcPr>
          <w:p>
            <w:pPr>
              <w:spacing w:after="0"/>
              <w:jc w:val="right"/>
            </w:pPr>
            <w:r>
              <w:rPr>
                <w:sz w:val="16"/>
              </w:rPr>
              <w:t>18 total; 0 since its plan</w:t>
            </w:r>
          </w:p>
        </w:tc>
        <w:tc>
          <w:tcPr>
            <w:tcW w:type="dxa" w:w="3416"/>
          </w:tcPr>
          <w:p>
            <w:pPr>
              <w:spacing w:after="0"/>
              <w:jc w:val="left"/>
            </w:pPr>
          </w:p>
        </w:tc>
      </w:tr>
      <w:tr>
        <w:trPr>
          <w:cantSplit/>
        </w:trPr>
        <w:tc>
          <w:tcPr>
            <w:tcW w:type="dxa" w:w="1431"/>
          </w:tcPr>
          <w:p>
            <w:pPr>
              <w:spacing w:after="0"/>
              <w:jc w:val="left"/>
            </w:pPr>
            <w:r>
              <w:rPr>
                <w:sz w:val="16"/>
              </w:rPr>
              <w:t>Union town</w:t>
            </w:r>
          </w:p>
        </w:tc>
        <w:tc>
          <w:tcPr>
            <w:tcW w:type="dxa" w:w="769"/>
          </w:tcPr>
          <w:p>
            <w:pPr>
              <w:spacing w:after="0"/>
              <w:jc w:val="left"/>
            </w:pPr>
            <w:r>
              <w:rPr>
                <w:sz w:val="16"/>
              </w:rPr>
              <w:t>Town</w:t>
            </w:r>
          </w:p>
        </w:tc>
        <w:tc>
          <w:tcPr>
            <w:tcW w:type="dxa" w:w="2332"/>
          </w:tcPr>
          <w:p>
            <w:pPr>
              <w:spacing w:after="0"/>
              <w:jc w:val="left"/>
            </w:pPr>
            <w:r>
              <w:rPr>
                <w:sz w:val="16"/>
              </w:rPr>
              <w:t>Approved, expires 2029-12-03</w:t>
            </w:r>
          </w:p>
        </w:tc>
        <w:tc>
          <w:tcPr>
            <w:tcW w:type="dxa" w:w="2001"/>
          </w:tcPr>
          <w:p>
            <w:pPr>
              <w:spacing w:after="0"/>
              <w:jc w:val="right"/>
            </w:pPr>
            <w:r>
              <w:rPr>
                <w:sz w:val="16"/>
              </w:rPr>
              <w:t>FMA RL 23, SRL 17; any 66</w:t>
            </w:r>
          </w:p>
        </w:tc>
        <w:tc>
          <w:tcPr>
            <w:tcW w:type="dxa" w:w="2027"/>
          </w:tcPr>
          <w:p>
            <w:pPr>
              <w:spacing w:after="0"/>
              <w:jc w:val="right"/>
            </w:pPr>
            <w:r>
              <w:rPr>
                <w:sz w:val="16"/>
              </w:rPr>
              <w:t>$3,887,446.93</w:t>
            </w:r>
          </w:p>
        </w:tc>
        <w:tc>
          <w:tcPr>
            <w:tcW w:type="dxa" w:w="2136"/>
          </w:tcPr>
          <w:p>
            <w:pPr>
              <w:spacing w:after="0"/>
              <w:jc w:val="right"/>
            </w:pPr>
            <w:r>
              <w:rPr>
                <w:sz w:val="16"/>
              </w:rPr>
              <w:t>0 total; 0 since its plan</w:t>
            </w:r>
          </w:p>
        </w:tc>
        <w:tc>
          <w:tcPr>
            <w:tcW w:type="dxa" w:w="3416"/>
          </w:tcPr>
          <w:p>
            <w:pPr>
              <w:spacing w:after="0"/>
              <w:jc w:val="left"/>
            </w:pPr>
          </w:p>
        </w:tc>
      </w:tr>
      <w:tr>
        <w:trPr>
          <w:cantSplit/>
        </w:trPr>
        <w:tc>
          <w:tcPr>
            <w:tcW w:type="dxa" w:w="1431"/>
          </w:tcPr>
          <w:p>
            <w:pPr>
              <w:spacing w:after="0"/>
              <w:jc w:val="left"/>
            </w:pPr>
            <w:r>
              <w:rPr>
                <w:sz w:val="16"/>
              </w:rPr>
              <w:t>Vestal town</w:t>
            </w:r>
          </w:p>
        </w:tc>
        <w:tc>
          <w:tcPr>
            <w:tcW w:type="dxa" w:w="769"/>
          </w:tcPr>
          <w:p>
            <w:pPr>
              <w:spacing w:after="0"/>
              <w:jc w:val="left"/>
            </w:pPr>
            <w:r>
              <w:rPr>
                <w:sz w:val="16"/>
              </w:rPr>
              <w:t>Town</w:t>
            </w:r>
          </w:p>
        </w:tc>
        <w:tc>
          <w:tcPr>
            <w:tcW w:type="dxa" w:w="2332"/>
          </w:tcPr>
          <w:p>
            <w:pPr>
              <w:spacing w:after="0"/>
              <w:jc w:val="left"/>
            </w:pPr>
            <w:r>
              <w:rPr>
                <w:sz w:val="16"/>
              </w:rPr>
              <w:t>Approved, expires 2029-12-03</w:t>
            </w:r>
          </w:p>
        </w:tc>
        <w:tc>
          <w:tcPr>
            <w:tcW w:type="dxa" w:w="2001"/>
          </w:tcPr>
          <w:p>
            <w:pPr>
              <w:spacing w:after="0"/>
              <w:jc w:val="right"/>
            </w:pPr>
            <w:r>
              <w:rPr>
                <w:sz w:val="16"/>
              </w:rPr>
              <w:t>FMA RL 20, SRL 10; any 71</w:t>
            </w:r>
          </w:p>
        </w:tc>
        <w:tc>
          <w:tcPr>
            <w:tcW w:type="dxa" w:w="2027"/>
          </w:tcPr>
          <w:p>
            <w:pPr>
              <w:spacing w:after="0"/>
              <w:jc w:val="right"/>
            </w:pPr>
            <w:r>
              <w:rPr>
                <w:sz w:val="16"/>
              </w:rPr>
              <w:t>$5,245,840.38</w:t>
            </w:r>
          </w:p>
        </w:tc>
        <w:tc>
          <w:tcPr>
            <w:tcW w:type="dxa" w:w="2136"/>
          </w:tcPr>
          <w:p>
            <w:pPr>
              <w:spacing w:after="0"/>
              <w:jc w:val="right"/>
            </w:pPr>
            <w:r>
              <w:rPr>
                <w:sz w:val="16"/>
              </w:rPr>
              <w:t>82 total; 0 since its plan</w:t>
            </w:r>
          </w:p>
        </w:tc>
        <w:tc>
          <w:tcPr>
            <w:tcW w:type="dxa" w:w="3416"/>
          </w:tcPr>
          <w:p>
            <w:pPr>
              <w:spacing w:after="0"/>
              <w:jc w:val="left"/>
            </w:pPr>
            <w:r>
              <w:rPr>
                <w:sz w:val="16"/>
              </w:rPr>
              <w:t>Includes $32,820.83 for declarations not counted as hazard incidents (DR-4480-NY).</w:t>
            </w:r>
          </w:p>
        </w:tc>
      </w:tr>
      <w:tr>
        <w:trPr>
          <w:cantSplit/>
        </w:trPr>
        <w:tc>
          <w:tcPr>
            <w:tcW w:type="dxa" w:w="1431"/>
          </w:tcPr>
          <w:p>
            <w:pPr>
              <w:spacing w:after="0"/>
              <w:jc w:val="left"/>
            </w:pPr>
            <w:r>
              <w:rPr>
                <w:sz w:val="16"/>
              </w:rPr>
              <w:t>Windsor town</w:t>
            </w:r>
          </w:p>
        </w:tc>
        <w:tc>
          <w:tcPr>
            <w:tcW w:type="dxa" w:w="769"/>
          </w:tcPr>
          <w:p>
            <w:pPr>
              <w:spacing w:after="0"/>
              <w:jc w:val="left"/>
            </w:pPr>
            <w:r>
              <w:rPr>
                <w:sz w:val="16"/>
              </w:rPr>
              <w:t>Town</w:t>
            </w:r>
          </w:p>
        </w:tc>
        <w:tc>
          <w:tcPr>
            <w:tcW w:type="dxa" w:w="2332"/>
          </w:tcPr>
          <w:p>
            <w:pPr>
              <w:spacing w:after="0"/>
              <w:jc w:val="left"/>
            </w:pPr>
            <w:r>
              <w:rPr>
                <w:sz w:val="16"/>
              </w:rPr>
              <w:t>Approved, expires 2029-12-03</w:t>
            </w:r>
          </w:p>
        </w:tc>
        <w:tc>
          <w:tcPr>
            <w:tcW w:type="dxa" w:w="2001"/>
          </w:tcPr>
          <w:p>
            <w:pPr>
              <w:spacing w:after="0"/>
              <w:jc w:val="right"/>
            </w:pPr>
            <w:r>
              <w:rPr>
                <w:sz w:val="16"/>
              </w:rPr>
              <w:t>FMA RL 2, SRL 0; any 8</w:t>
            </w:r>
          </w:p>
        </w:tc>
        <w:tc>
          <w:tcPr>
            <w:tcW w:type="dxa" w:w="2027"/>
          </w:tcPr>
          <w:p>
            <w:pPr>
              <w:spacing w:after="0"/>
              <w:jc w:val="right"/>
            </w:pPr>
            <w:r>
              <w:rPr>
                <w:sz w:val="16"/>
              </w:rPr>
              <w:t>$6,154,816.57</w:t>
            </w:r>
          </w:p>
        </w:tc>
        <w:tc>
          <w:tcPr>
            <w:tcW w:type="dxa" w:w="2136"/>
          </w:tcPr>
          <w:p>
            <w:pPr>
              <w:spacing w:after="0"/>
              <w:jc w:val="right"/>
            </w:pPr>
            <w:r>
              <w:rPr>
                <w:sz w:val="16"/>
              </w:rPr>
              <w:t>22 total; 1 since its plan</w:t>
            </w:r>
          </w:p>
        </w:tc>
        <w:tc>
          <w:tcPr>
            <w:tcW w:type="dxa" w:w="341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5"/>
        <w:gridCol w:w="1044"/>
        <w:gridCol w:w="1126"/>
        <w:gridCol w:w="1126"/>
        <w:gridCol w:w="1139"/>
        <w:gridCol w:w="1055"/>
        <w:gridCol w:w="1220"/>
        <w:gridCol w:w="1097"/>
        <w:gridCol w:w="1097"/>
        <w:gridCol w:w="155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3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5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0"/>
            <w:shd w:val="clear" w:color="auto" w:fill="E8E8E8"/>
          </w:tcPr>
          <w:p>
            <w:pPr>
              <w:spacing w:after="0"/>
              <w:jc w:val="right"/>
            </w:pPr>
            <w:r>
              <w:rPr>
                <w:b/>
                <w:sz w:val="16"/>
              </w:rPr>
              <w:t>Storm Events damage since 2024-12-04</w:t>
            </w:r>
          </w:p>
          <w:p>
            <w:pPr>
              <w:spacing w:after="0"/>
              <w:jc w:val="right"/>
            </w:pPr>
            <w:r>
              <w:rPr>
                <w:i/>
                <w:color w:val="555555"/>
                <w:sz w:val="14"/>
              </w:rPr>
              <w:t>county-coded records, property plus crops, nominal dollars</w:t>
            </w:r>
          </w:p>
        </w:tc>
        <w:tc>
          <w:tcPr>
            <w:tcW w:type="dxa" w:w="109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5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$0</w:t>
            </w:r>
          </w:p>
        </w:tc>
        <w:tc>
          <w:tcPr>
            <w:tcW w:type="dxa" w:w="1135"/>
          </w:tcPr>
          <w:p>
            <w:pPr>
              <w:spacing w:after="0"/>
              <w:jc w:val="right"/>
            </w:pPr>
            <w:r>
              <w:rPr>
                <w:sz w:val="16"/>
              </w:rPr>
              <w:t>n/a</w:t>
            </w:r>
          </w:p>
        </w:tc>
        <w:tc>
          <w:tcPr>
            <w:tcW w:type="dxa" w:w="1044"/>
          </w:tcPr>
          <w:p>
            <w:pPr>
              <w:spacing w:after="0"/>
              <w:jc w:val="right"/>
            </w:pPr>
            <w:r>
              <w:rPr>
                <w:sz w:val="16"/>
              </w:rPr>
              <w:t>under 1</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139"/>
          </w:tcPr>
          <w:p>
            <w:pPr>
              <w:spacing w:after="0"/>
              <w:jc w:val="right"/>
            </w:pPr>
            <w:r>
              <w:rPr>
                <w:sz w:val="16"/>
              </w:rPr>
              <w:t>$33</w:t>
            </w:r>
          </w:p>
        </w:tc>
        <w:tc>
          <w:tcPr>
            <w:tcW w:type="dxa" w:w="1055"/>
          </w:tcPr>
          <w:p>
            <w:pPr>
              <w:spacing w:after="0"/>
              <w:jc w:val="right"/>
            </w:pPr>
          </w:p>
        </w:tc>
        <w:tc>
          <w:tcPr>
            <w:tcW w:type="dxa" w:w="1220"/>
          </w:tcPr>
          <w:p>
            <w:pPr>
              <w:spacing w:after="0"/>
              <w:jc w:val="right"/>
            </w:pPr>
          </w:p>
        </w:tc>
        <w:tc>
          <w:tcPr>
            <w:tcW w:type="dxa" w:w="1097"/>
          </w:tcPr>
          <w:p>
            <w:pPr>
              <w:spacing w:after="0"/>
              <w:jc w:val="right"/>
            </w:pPr>
          </w:p>
        </w:tc>
        <w:tc>
          <w:tcPr>
            <w:tcW w:type="dxa" w:w="1097"/>
          </w:tcPr>
          <w:p>
            <w:pPr>
              <w:spacing w:after="0"/>
              <w:jc w:val="right"/>
            </w:pPr>
          </w:p>
        </w:tc>
        <w:tc>
          <w:tcPr>
            <w:tcW w:type="dxa" w:w="1552"/>
          </w:tcPr>
          <w:p>
            <w:pPr>
              <w:spacing w:after="0"/>
              <w:jc w:val="left"/>
            </w:pPr>
            <w:r>
              <w:rPr>
                <w:sz w:val="16"/>
              </w:rPr>
              <w:t>building exposure is 0 in NRI</w:t>
            </w:r>
          </w:p>
        </w:tc>
      </w:tr>
      <w:tr>
        <w:trPr>
          <w:cantSplit/>
        </w:trPr>
        <w:tc>
          <w:tcPr>
            <w:tcW w:type="dxa" w:w="1037"/>
          </w:tcPr>
          <w:p>
            <w:pPr>
              <w:spacing w:after="0"/>
              <w:jc w:val="left"/>
            </w:pPr>
            <w:r>
              <w:rPr>
                <w:sz w:val="16"/>
              </w:rPr>
              <w:t>Cold Wave</w:t>
            </w:r>
          </w:p>
        </w:tc>
        <w:tc>
          <w:tcPr>
            <w:tcW w:type="dxa" w:w="1483"/>
          </w:tcPr>
          <w:p>
            <w:pPr>
              <w:spacing w:after="0"/>
              <w:jc w:val="right"/>
            </w:pPr>
            <w:r>
              <w:rPr>
                <w:sz w:val="16"/>
              </w:rPr>
              <w:t>$39,158,909,317</w:t>
            </w:r>
          </w:p>
        </w:tc>
        <w:tc>
          <w:tcPr>
            <w:tcW w:type="dxa" w:w="1135"/>
          </w:tcPr>
          <w:p>
            <w:pPr>
              <w:spacing w:after="0"/>
              <w:jc w:val="right"/>
            </w:pPr>
            <w:r>
              <w:rPr>
                <w:sz w:val="16"/>
              </w:rPr>
              <w:t>$41,301,196</w:t>
            </w:r>
          </w:p>
        </w:tc>
        <w:tc>
          <w:tcPr>
            <w:tcW w:type="dxa" w:w="1044"/>
          </w:tcPr>
          <w:p>
            <w:pPr>
              <w:spacing w:after="0"/>
              <w:jc w:val="right"/>
            </w:pPr>
            <w:r>
              <w:rPr>
                <w:sz w:val="16"/>
              </w:rPr>
              <w:t>198,638</w:t>
            </w:r>
          </w:p>
        </w:tc>
        <w:tc>
          <w:tcPr>
            <w:tcW w:type="dxa" w:w="1126"/>
          </w:tcPr>
          <w:p>
            <w:pPr>
              <w:spacing w:after="0"/>
              <w:jc w:val="right"/>
            </w:pPr>
            <w:r>
              <w:rPr>
                <w:sz w:val="16"/>
              </w:rPr>
              <w:t>$2,319</w:t>
            </w:r>
          </w:p>
        </w:tc>
        <w:tc>
          <w:tcPr>
            <w:tcW w:type="dxa" w:w="1126"/>
          </w:tcPr>
          <w:p>
            <w:pPr>
              <w:spacing w:after="0"/>
              <w:jc w:val="right"/>
            </w:pPr>
            <w:r>
              <w:rPr>
                <w:sz w:val="16"/>
              </w:rPr>
              <w:t>$12,231</w:t>
            </w:r>
          </w:p>
        </w:tc>
        <w:tc>
          <w:tcPr>
            <w:tcW w:type="dxa" w:w="1139"/>
          </w:tcPr>
          <w:p>
            <w:pPr>
              <w:spacing w:after="0"/>
              <w:jc w:val="right"/>
            </w:pPr>
            <w:r>
              <w:rPr>
                <w:sz w:val="16"/>
              </w:rPr>
              <w:t>$2,035,232</w:t>
            </w:r>
          </w:p>
        </w:tc>
        <w:tc>
          <w:tcPr>
            <w:tcW w:type="dxa" w:w="1055"/>
          </w:tcPr>
          <w:p>
            <w:pPr>
              <w:spacing w:after="0"/>
              <w:jc w:val="right"/>
            </w:pPr>
            <w:r>
              <w:rPr>
                <w:sz w:val="16"/>
              </w:rPr>
              <w:t>under 0.0001%</w:t>
            </w:r>
          </w:p>
        </w:tc>
        <w:tc>
          <w:tcPr>
            <w:tcW w:type="dxa" w:w="1220"/>
          </w:tcPr>
          <w:p>
            <w:pPr>
              <w:spacing w:after="0"/>
              <w:jc w:val="right"/>
            </w:pPr>
          </w:p>
        </w:tc>
        <w:tc>
          <w:tcPr>
            <w:tcW w:type="dxa" w:w="1097"/>
          </w:tcPr>
          <w:p>
            <w:pPr>
              <w:spacing w:after="0"/>
              <w:jc w:val="right"/>
            </w:pPr>
          </w:p>
        </w:tc>
        <w:tc>
          <w:tcPr>
            <w:tcW w:type="dxa" w:w="1097"/>
          </w:tcPr>
          <w:p>
            <w:pPr>
              <w:spacing w:after="0"/>
              <w:jc w:val="right"/>
            </w:pPr>
          </w:p>
        </w:tc>
        <w:tc>
          <w:tcPr>
            <w:tcW w:type="dxa" w:w="155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5"/>
          </w:tcPr>
          <w:p>
            <w:pPr>
              <w:spacing w:after="0"/>
              <w:jc w:val="right"/>
            </w:pPr>
            <w:r>
              <w:rPr>
                <w:sz w:val="16"/>
              </w:rPr>
              <w:t>$0</w:t>
            </w:r>
          </w:p>
        </w:tc>
        <w:tc>
          <w:tcPr>
            <w:tcW w:type="dxa" w:w="1044"/>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139"/>
          </w:tcPr>
          <w:p>
            <w:pPr>
              <w:spacing w:after="0"/>
              <w:jc w:val="right"/>
            </w:pPr>
            <w:r>
              <w:rPr>
                <w:sz w:val="16"/>
              </w:rPr>
              <w:t>n/a</w:t>
            </w:r>
          </w:p>
        </w:tc>
        <w:tc>
          <w:tcPr>
            <w:tcW w:type="dxa" w:w="1055"/>
          </w:tcPr>
          <w:p>
            <w:pPr>
              <w:spacing w:after="0"/>
              <w:jc w:val="right"/>
            </w:pPr>
          </w:p>
        </w:tc>
        <w:tc>
          <w:tcPr>
            <w:tcW w:type="dxa" w:w="1220"/>
          </w:tcPr>
          <w:p>
            <w:pPr>
              <w:spacing w:after="0"/>
              <w:jc w:val="right"/>
            </w:pPr>
          </w:p>
        </w:tc>
        <w:tc>
          <w:tcPr>
            <w:tcW w:type="dxa" w:w="1097"/>
          </w:tcPr>
          <w:p>
            <w:pPr>
              <w:spacing w:after="0"/>
              <w:jc w:val="right"/>
            </w:pPr>
          </w:p>
        </w:tc>
        <w:tc>
          <w:tcPr>
            <w:tcW w:type="dxa" w:w="1097"/>
          </w:tcPr>
          <w:p>
            <w:pPr>
              <w:spacing w:after="0"/>
              <w:jc w:val="right"/>
            </w:pPr>
          </w:p>
        </w:tc>
        <w:tc>
          <w:tcPr>
            <w:tcW w:type="dxa" w:w="1552"/>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$69,280,209,815</w:t>
            </w:r>
          </w:p>
        </w:tc>
        <w:tc>
          <w:tcPr>
            <w:tcW w:type="dxa" w:w="1135"/>
          </w:tcPr>
          <w:p>
            <w:pPr>
              <w:spacing w:after="0"/>
              <w:jc w:val="right"/>
            </w:pPr>
            <w:r>
              <w:rPr>
                <w:sz w:val="16"/>
              </w:rPr>
              <w:t>n/a</w:t>
            </w:r>
          </w:p>
        </w:tc>
        <w:tc>
          <w:tcPr>
            <w:tcW w:type="dxa" w:w="1044"/>
          </w:tcPr>
          <w:p>
            <w:pPr>
              <w:spacing w:after="0"/>
              <w:jc w:val="right"/>
            </w:pPr>
            <w:r>
              <w:rPr>
                <w:sz w:val="16"/>
              </w:rPr>
              <w:t>198,683</w:t>
            </w:r>
          </w:p>
        </w:tc>
        <w:tc>
          <w:tcPr>
            <w:tcW w:type="dxa" w:w="1126"/>
          </w:tcPr>
          <w:p>
            <w:pPr>
              <w:spacing w:after="0"/>
              <w:jc w:val="right"/>
            </w:pPr>
            <w:r>
              <w:rPr>
                <w:sz w:val="16"/>
              </w:rPr>
              <w:t>$528,329</w:t>
            </w:r>
          </w:p>
        </w:tc>
        <w:tc>
          <w:tcPr>
            <w:tcW w:type="dxa" w:w="1126"/>
          </w:tcPr>
          <w:p>
            <w:pPr>
              <w:spacing w:after="0"/>
              <w:jc w:val="right"/>
            </w:pPr>
            <w:r>
              <w:rPr>
                <w:sz w:val="16"/>
              </w:rPr>
              <w:t>n/a</w:t>
            </w:r>
          </w:p>
        </w:tc>
        <w:tc>
          <w:tcPr>
            <w:tcW w:type="dxa" w:w="1139"/>
          </w:tcPr>
          <w:p>
            <w:pPr>
              <w:spacing w:after="0"/>
              <w:jc w:val="right"/>
            </w:pPr>
            <w:r>
              <w:rPr>
                <w:sz w:val="16"/>
              </w:rPr>
              <w:t>$121,396</w:t>
            </w:r>
          </w:p>
        </w:tc>
        <w:tc>
          <w:tcPr>
            <w:tcW w:type="dxa" w:w="1055"/>
          </w:tcPr>
          <w:p>
            <w:pPr>
              <w:spacing w:after="0"/>
              <w:jc w:val="right"/>
            </w:pPr>
            <w:r>
              <w:rPr>
                <w:sz w:val="16"/>
              </w:rPr>
              <w:t>0.000763%</w:t>
            </w:r>
          </w:p>
        </w:tc>
        <w:tc>
          <w:tcPr>
            <w:tcW w:type="dxa" w:w="1220"/>
          </w:tcPr>
          <w:p>
            <w:pPr>
              <w:spacing w:after="0"/>
              <w:jc w:val="right"/>
            </w:pPr>
          </w:p>
        </w:tc>
        <w:tc>
          <w:tcPr>
            <w:tcW w:type="dxa" w:w="1097"/>
          </w:tcPr>
          <w:p>
            <w:pPr>
              <w:spacing w:after="0"/>
              <w:jc w:val="right"/>
            </w:pPr>
          </w:p>
        </w:tc>
        <w:tc>
          <w:tcPr>
            <w:tcW w:type="dxa" w:w="1097"/>
          </w:tcPr>
          <w:p>
            <w:pPr>
              <w:spacing w:after="0"/>
              <w:jc w:val="right"/>
            </w:pPr>
          </w:p>
        </w:tc>
        <w:tc>
          <w:tcPr>
            <w:tcW w:type="dxa" w:w="155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$39,158,909,317</w:t>
            </w:r>
          </w:p>
        </w:tc>
        <w:tc>
          <w:tcPr>
            <w:tcW w:type="dxa" w:w="1135"/>
          </w:tcPr>
          <w:p>
            <w:pPr>
              <w:spacing w:after="0"/>
              <w:jc w:val="right"/>
            </w:pPr>
            <w:r>
              <w:rPr>
                <w:sz w:val="16"/>
              </w:rPr>
              <w:t>$41,301,196</w:t>
            </w:r>
          </w:p>
        </w:tc>
        <w:tc>
          <w:tcPr>
            <w:tcW w:type="dxa" w:w="1044"/>
          </w:tcPr>
          <w:p>
            <w:pPr>
              <w:spacing w:after="0"/>
              <w:jc w:val="right"/>
            </w:pPr>
            <w:r>
              <w:rPr>
                <w:sz w:val="16"/>
              </w:rPr>
              <w:t>198,638</w:t>
            </w:r>
          </w:p>
        </w:tc>
        <w:tc>
          <w:tcPr>
            <w:tcW w:type="dxa" w:w="1126"/>
          </w:tcPr>
          <w:p>
            <w:pPr>
              <w:spacing w:after="0"/>
              <w:jc w:val="right"/>
            </w:pPr>
            <w:r>
              <w:rPr>
                <w:sz w:val="16"/>
              </w:rPr>
              <w:t>$39,933</w:t>
            </w:r>
          </w:p>
        </w:tc>
        <w:tc>
          <w:tcPr>
            <w:tcW w:type="dxa" w:w="1126"/>
          </w:tcPr>
          <w:p>
            <w:pPr>
              <w:spacing w:after="0"/>
              <w:jc w:val="right"/>
            </w:pPr>
            <w:r>
              <w:rPr>
                <w:sz w:val="16"/>
              </w:rPr>
              <w:t>$13,521</w:t>
            </w:r>
          </w:p>
        </w:tc>
        <w:tc>
          <w:tcPr>
            <w:tcW w:type="dxa" w:w="1139"/>
          </w:tcPr>
          <w:p>
            <w:pPr>
              <w:spacing w:after="0"/>
              <w:jc w:val="right"/>
            </w:pPr>
            <w:r>
              <w:rPr>
                <w:sz w:val="16"/>
              </w:rPr>
              <w:t>$171,141</w:t>
            </w:r>
          </w:p>
        </w:tc>
        <w:tc>
          <w:tcPr>
            <w:tcW w:type="dxa" w:w="1055"/>
          </w:tcPr>
          <w:p>
            <w:pPr>
              <w:spacing w:after="0"/>
              <w:jc w:val="right"/>
            </w:pPr>
            <w:r>
              <w:rPr>
                <w:sz w:val="16"/>
              </w:rPr>
              <w:t>0.000102%</w:t>
            </w:r>
          </w:p>
        </w:tc>
        <w:tc>
          <w:tcPr>
            <w:tcW w:type="dxa" w:w="1220"/>
          </w:tcPr>
          <w:p>
            <w:pPr>
              <w:spacing w:after="0"/>
              <w:jc w:val="right"/>
            </w:pPr>
            <w:r>
              <w:rPr>
                <w:sz w:val="16"/>
              </w:rPr>
              <w:t>$20,050,000</w:t>
            </w:r>
          </w:p>
        </w:tc>
        <w:tc>
          <w:tcPr>
            <w:tcW w:type="dxa" w:w="1097"/>
          </w:tcPr>
          <w:p>
            <w:pPr>
              <w:spacing w:after="0"/>
              <w:jc w:val="right"/>
            </w:pPr>
          </w:p>
        </w:tc>
        <w:tc>
          <w:tcPr>
            <w:tcW w:type="dxa" w:w="1097"/>
          </w:tcPr>
          <w:p>
            <w:pPr>
              <w:spacing w:after="0"/>
              <w:jc w:val="right"/>
            </w:pPr>
          </w:p>
        </w:tc>
        <w:tc>
          <w:tcPr>
            <w:tcW w:type="dxa" w:w="155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$39,158,909,317</w:t>
            </w:r>
          </w:p>
        </w:tc>
        <w:tc>
          <w:tcPr>
            <w:tcW w:type="dxa" w:w="1135"/>
          </w:tcPr>
          <w:p>
            <w:pPr>
              <w:spacing w:after="0"/>
              <w:jc w:val="right"/>
            </w:pPr>
            <w:r>
              <w:rPr>
                <w:sz w:val="16"/>
              </w:rPr>
              <w:t>$41,301,196</w:t>
            </w:r>
          </w:p>
        </w:tc>
        <w:tc>
          <w:tcPr>
            <w:tcW w:type="dxa" w:w="1044"/>
          </w:tcPr>
          <w:p>
            <w:pPr>
              <w:spacing w:after="0"/>
              <w:jc w:val="right"/>
            </w:pPr>
            <w:r>
              <w:rPr>
                <w:sz w:val="16"/>
              </w:rPr>
              <w:t>198,638</w:t>
            </w:r>
          </w:p>
        </w:tc>
        <w:tc>
          <w:tcPr>
            <w:tcW w:type="dxa" w:w="1126"/>
          </w:tcPr>
          <w:p>
            <w:pPr>
              <w:spacing w:after="0"/>
              <w:jc w:val="right"/>
            </w:pPr>
            <w:r>
              <w:rPr>
                <w:sz w:val="16"/>
              </w:rPr>
              <w:t>$1</w:t>
            </w:r>
          </w:p>
        </w:tc>
        <w:tc>
          <w:tcPr>
            <w:tcW w:type="dxa" w:w="1126"/>
          </w:tcPr>
          <w:p>
            <w:pPr>
              <w:spacing w:after="0"/>
              <w:jc w:val="right"/>
            </w:pPr>
            <w:r>
              <w:rPr>
                <w:sz w:val="16"/>
              </w:rPr>
              <w:t>$2,693</w:t>
            </w:r>
          </w:p>
        </w:tc>
        <w:tc>
          <w:tcPr>
            <w:tcW w:type="dxa" w:w="1139"/>
          </w:tcPr>
          <w:p>
            <w:pPr>
              <w:spacing w:after="0"/>
              <w:jc w:val="right"/>
            </w:pPr>
            <w:r>
              <w:rPr>
                <w:sz w:val="16"/>
              </w:rPr>
              <w:t>$825,181</w:t>
            </w:r>
          </w:p>
        </w:tc>
        <w:tc>
          <w:tcPr>
            <w:tcW w:type="dxa" w:w="1055"/>
          </w:tcPr>
          <w:p>
            <w:pPr>
              <w:spacing w:after="0"/>
              <w:jc w:val="right"/>
            </w:pPr>
            <w:r>
              <w:rPr>
                <w:sz w:val="16"/>
              </w:rPr>
              <w:t>under 0.0001%</w:t>
            </w:r>
          </w:p>
        </w:tc>
        <w:tc>
          <w:tcPr>
            <w:tcW w:type="dxa" w:w="1220"/>
          </w:tcPr>
          <w:p>
            <w:pPr>
              <w:spacing w:after="0"/>
              <w:jc w:val="right"/>
            </w:pPr>
          </w:p>
        </w:tc>
        <w:tc>
          <w:tcPr>
            <w:tcW w:type="dxa" w:w="1097"/>
          </w:tcPr>
          <w:p>
            <w:pPr>
              <w:spacing w:after="0"/>
              <w:jc w:val="right"/>
            </w:pPr>
          </w:p>
        </w:tc>
        <w:tc>
          <w:tcPr>
            <w:tcW w:type="dxa" w:w="1097"/>
          </w:tcPr>
          <w:p>
            <w:pPr>
              <w:spacing w:after="0"/>
              <w:jc w:val="right"/>
            </w:pPr>
          </w:p>
        </w:tc>
        <w:tc>
          <w:tcPr>
            <w:tcW w:type="dxa" w:w="155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$39,025,006,653</w:t>
            </w:r>
          </w:p>
        </w:tc>
        <w:tc>
          <w:tcPr>
            <w:tcW w:type="dxa" w:w="1135"/>
          </w:tcPr>
          <w:p>
            <w:pPr>
              <w:spacing w:after="0"/>
              <w:jc w:val="right"/>
            </w:pPr>
            <w:r>
              <w:rPr>
                <w:sz w:val="16"/>
              </w:rPr>
              <w:t>$40,701,321</w:t>
            </w:r>
          </w:p>
        </w:tc>
        <w:tc>
          <w:tcPr>
            <w:tcW w:type="dxa" w:w="1044"/>
          </w:tcPr>
          <w:p>
            <w:pPr>
              <w:spacing w:after="0"/>
              <w:jc w:val="right"/>
            </w:pPr>
            <w:r>
              <w:rPr>
                <w:sz w:val="16"/>
              </w:rPr>
              <w:t>197,896</w:t>
            </w:r>
          </w:p>
        </w:tc>
        <w:tc>
          <w:tcPr>
            <w:tcW w:type="dxa" w:w="1126"/>
          </w:tcPr>
          <w:p>
            <w:pPr>
              <w:spacing w:after="0"/>
              <w:jc w:val="right"/>
            </w:pPr>
            <w:r>
              <w:rPr>
                <w:sz w:val="16"/>
              </w:rPr>
              <w:t>$1,190,695</w:t>
            </w:r>
          </w:p>
        </w:tc>
        <w:tc>
          <w:tcPr>
            <w:tcW w:type="dxa" w:w="1126"/>
          </w:tcPr>
          <w:p>
            <w:pPr>
              <w:spacing w:after="0"/>
              <w:jc w:val="right"/>
            </w:pPr>
            <w:r>
              <w:rPr>
                <w:sz w:val="16"/>
              </w:rPr>
              <w:t>$23,840</w:t>
            </w:r>
          </w:p>
        </w:tc>
        <w:tc>
          <w:tcPr>
            <w:tcW w:type="dxa" w:w="1139"/>
          </w:tcPr>
          <w:p>
            <w:pPr>
              <w:spacing w:after="0"/>
              <w:jc w:val="right"/>
            </w:pPr>
            <w:r>
              <w:rPr>
                <w:sz w:val="16"/>
              </w:rPr>
              <w:t>$65,368</w:t>
            </w:r>
          </w:p>
        </w:tc>
        <w:tc>
          <w:tcPr>
            <w:tcW w:type="dxa" w:w="1055"/>
          </w:tcPr>
          <w:p>
            <w:pPr>
              <w:spacing w:after="0"/>
              <w:jc w:val="right"/>
            </w:pPr>
            <w:r>
              <w:rPr>
                <w:sz w:val="16"/>
              </w:rPr>
              <w:t>0.00305%</w:t>
            </w:r>
          </w:p>
        </w:tc>
        <w:tc>
          <w:tcPr>
            <w:tcW w:type="dxa" w:w="1220"/>
          </w:tcPr>
          <w:p>
            <w:pPr>
              <w:spacing w:after="0"/>
              <w:jc w:val="right"/>
            </w:pPr>
          </w:p>
        </w:tc>
        <w:tc>
          <w:tcPr>
            <w:tcW w:type="dxa" w:w="1097"/>
          </w:tcPr>
          <w:p>
            <w:pPr>
              <w:spacing w:after="0"/>
              <w:jc w:val="right"/>
            </w:pPr>
          </w:p>
        </w:tc>
        <w:tc>
          <w:tcPr>
            <w:tcW w:type="dxa" w:w="1097"/>
          </w:tcPr>
          <w:p>
            <w:pPr>
              <w:spacing w:after="0"/>
              <w:jc w:val="right"/>
            </w:pPr>
          </w:p>
        </w:tc>
        <w:tc>
          <w:tcPr>
            <w:tcW w:type="dxa" w:w="1552"/>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$39,158,909,317</w:t>
            </w:r>
          </w:p>
        </w:tc>
        <w:tc>
          <w:tcPr>
            <w:tcW w:type="dxa" w:w="1135"/>
          </w:tcPr>
          <w:p>
            <w:pPr>
              <w:spacing w:after="0"/>
              <w:jc w:val="right"/>
            </w:pPr>
            <w:r>
              <w:rPr>
                <w:sz w:val="16"/>
              </w:rPr>
              <w:t>n/a</w:t>
            </w:r>
          </w:p>
        </w:tc>
        <w:tc>
          <w:tcPr>
            <w:tcW w:type="dxa" w:w="1044"/>
          </w:tcPr>
          <w:p>
            <w:pPr>
              <w:spacing w:after="0"/>
              <w:jc w:val="right"/>
            </w:pPr>
            <w:r>
              <w:rPr>
                <w:sz w:val="16"/>
              </w:rPr>
              <w:t>198,638</w:t>
            </w:r>
          </w:p>
        </w:tc>
        <w:tc>
          <w:tcPr>
            <w:tcW w:type="dxa" w:w="1126"/>
          </w:tcPr>
          <w:p>
            <w:pPr>
              <w:spacing w:after="0"/>
              <w:jc w:val="right"/>
            </w:pPr>
            <w:r>
              <w:rPr>
                <w:sz w:val="16"/>
              </w:rPr>
              <w:t>$211,362</w:t>
            </w:r>
          </w:p>
        </w:tc>
        <w:tc>
          <w:tcPr>
            <w:tcW w:type="dxa" w:w="1126"/>
          </w:tcPr>
          <w:p>
            <w:pPr>
              <w:spacing w:after="0"/>
              <w:jc w:val="right"/>
            </w:pPr>
            <w:r>
              <w:rPr>
                <w:sz w:val="16"/>
              </w:rPr>
              <w:t>n/a</w:t>
            </w:r>
          </w:p>
        </w:tc>
        <w:tc>
          <w:tcPr>
            <w:tcW w:type="dxa" w:w="1139"/>
          </w:tcPr>
          <w:p>
            <w:pPr>
              <w:spacing w:after="0"/>
              <w:jc w:val="right"/>
            </w:pPr>
            <w:r>
              <w:rPr>
                <w:sz w:val="16"/>
              </w:rPr>
              <w:t>$36,729</w:t>
            </w:r>
          </w:p>
        </w:tc>
        <w:tc>
          <w:tcPr>
            <w:tcW w:type="dxa" w:w="1055"/>
          </w:tcPr>
          <w:p>
            <w:pPr>
              <w:spacing w:after="0"/>
              <w:jc w:val="right"/>
            </w:pPr>
            <w:r>
              <w:rPr>
                <w:sz w:val="16"/>
              </w:rPr>
              <w:t>0.00054%</w:t>
            </w:r>
          </w:p>
        </w:tc>
        <w:tc>
          <w:tcPr>
            <w:tcW w:type="dxa" w:w="1220"/>
          </w:tcPr>
          <w:p>
            <w:pPr>
              <w:spacing w:after="0"/>
              <w:jc w:val="right"/>
            </w:pPr>
          </w:p>
        </w:tc>
        <w:tc>
          <w:tcPr>
            <w:tcW w:type="dxa" w:w="1097"/>
          </w:tcPr>
          <w:p>
            <w:pPr>
              <w:spacing w:after="0"/>
              <w:jc w:val="right"/>
            </w:pPr>
          </w:p>
        </w:tc>
        <w:tc>
          <w:tcPr>
            <w:tcW w:type="dxa" w:w="1097"/>
          </w:tcPr>
          <w:p>
            <w:pPr>
              <w:spacing w:after="0"/>
              <w:jc w:val="right"/>
            </w:pPr>
          </w:p>
        </w:tc>
        <w:tc>
          <w:tcPr>
            <w:tcW w:type="dxa" w:w="155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$39,128,471,861</w:t>
            </w:r>
          </w:p>
        </w:tc>
        <w:tc>
          <w:tcPr>
            <w:tcW w:type="dxa" w:w="1135"/>
          </w:tcPr>
          <w:p>
            <w:pPr>
              <w:spacing w:after="0"/>
              <w:jc w:val="right"/>
            </w:pPr>
            <w:r>
              <w:rPr>
                <w:sz w:val="16"/>
              </w:rPr>
              <w:t>$4,281,873</w:t>
            </w:r>
          </w:p>
        </w:tc>
        <w:tc>
          <w:tcPr>
            <w:tcW w:type="dxa" w:w="1044"/>
          </w:tcPr>
          <w:p>
            <w:pPr>
              <w:spacing w:after="0"/>
              <w:jc w:val="right"/>
            </w:pPr>
            <w:r>
              <w:rPr>
                <w:sz w:val="16"/>
              </w:rPr>
              <w:t>3,704</w:t>
            </w:r>
          </w:p>
        </w:tc>
        <w:tc>
          <w:tcPr>
            <w:tcW w:type="dxa" w:w="1126"/>
          </w:tcPr>
          <w:p>
            <w:pPr>
              <w:spacing w:after="0"/>
              <w:jc w:val="right"/>
            </w:pPr>
            <w:r>
              <w:rPr>
                <w:sz w:val="16"/>
              </w:rPr>
              <w:t>$46,690,864</w:t>
            </w:r>
          </w:p>
        </w:tc>
        <w:tc>
          <w:tcPr>
            <w:tcW w:type="dxa" w:w="1126"/>
          </w:tcPr>
          <w:p>
            <w:pPr>
              <w:spacing w:after="0"/>
              <w:jc w:val="right"/>
            </w:pPr>
            <w:r>
              <w:rPr>
                <w:sz w:val="16"/>
              </w:rPr>
              <w:t>$23,279</w:t>
            </w:r>
          </w:p>
        </w:tc>
        <w:tc>
          <w:tcPr>
            <w:tcW w:type="dxa" w:w="1139"/>
          </w:tcPr>
          <w:p>
            <w:pPr>
              <w:spacing w:after="0"/>
              <w:jc w:val="right"/>
            </w:pPr>
            <w:r>
              <w:rPr>
                <w:sz w:val="16"/>
              </w:rPr>
              <w:t>$2,084,082</w:t>
            </w:r>
          </w:p>
        </w:tc>
        <w:tc>
          <w:tcPr>
            <w:tcW w:type="dxa" w:w="1055"/>
          </w:tcPr>
          <w:p>
            <w:pPr>
              <w:spacing w:after="0"/>
              <w:jc w:val="right"/>
            </w:pPr>
            <w:r>
              <w:rPr>
                <w:sz w:val="16"/>
              </w:rPr>
              <w:t>n/a (see note)</w:t>
            </w:r>
          </w:p>
        </w:tc>
        <w:tc>
          <w:tcPr>
            <w:tcW w:type="dxa" w:w="1220"/>
          </w:tcPr>
          <w:p>
            <w:pPr>
              <w:spacing w:after="0"/>
              <w:jc w:val="right"/>
            </w:pPr>
            <w:r>
              <w:rPr>
                <w:sz w:val="16"/>
              </w:rPr>
              <w:t>$8,000</w:t>
            </w:r>
          </w:p>
        </w:tc>
        <w:tc>
          <w:tcPr>
            <w:tcW w:type="dxa" w:w="1097"/>
          </w:tcPr>
          <w:p>
            <w:pPr>
              <w:spacing w:after="0"/>
              <w:jc w:val="right"/>
            </w:pPr>
          </w:p>
        </w:tc>
        <w:tc>
          <w:tcPr>
            <w:tcW w:type="dxa" w:w="1097"/>
          </w:tcPr>
          <w:p>
            <w:pPr>
              <w:spacing w:after="0"/>
              <w:jc w:val="right"/>
            </w:pPr>
          </w:p>
        </w:tc>
        <w:tc>
          <w:tcPr>
            <w:tcW w:type="dxa" w:w="155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$1,358,906,760</w:t>
            </w:r>
          </w:p>
        </w:tc>
        <w:tc>
          <w:tcPr>
            <w:tcW w:type="dxa" w:w="1135"/>
          </w:tcPr>
          <w:p>
            <w:pPr>
              <w:spacing w:after="0"/>
              <w:jc w:val="right"/>
            </w:pPr>
            <w:r>
              <w:rPr>
                <w:sz w:val="16"/>
              </w:rPr>
              <w:t>n/a</w:t>
            </w:r>
          </w:p>
        </w:tc>
        <w:tc>
          <w:tcPr>
            <w:tcW w:type="dxa" w:w="1044"/>
          </w:tcPr>
          <w:p>
            <w:pPr>
              <w:spacing w:after="0"/>
              <w:jc w:val="right"/>
            </w:pPr>
            <w:r>
              <w:rPr>
                <w:sz w:val="16"/>
              </w:rPr>
              <w:t>7,304</w:t>
            </w:r>
          </w:p>
        </w:tc>
        <w:tc>
          <w:tcPr>
            <w:tcW w:type="dxa" w:w="1126"/>
          </w:tcPr>
          <w:p>
            <w:pPr>
              <w:spacing w:after="0"/>
              <w:jc w:val="right"/>
            </w:pPr>
            <w:r>
              <w:rPr>
                <w:sz w:val="16"/>
              </w:rPr>
              <w:t>$2,924</w:t>
            </w:r>
          </w:p>
        </w:tc>
        <w:tc>
          <w:tcPr>
            <w:tcW w:type="dxa" w:w="1126"/>
          </w:tcPr>
          <w:p>
            <w:pPr>
              <w:spacing w:after="0"/>
              <w:jc w:val="right"/>
            </w:pPr>
            <w:r>
              <w:rPr>
                <w:sz w:val="16"/>
              </w:rPr>
              <w:t>n/a</w:t>
            </w:r>
          </w:p>
        </w:tc>
        <w:tc>
          <w:tcPr>
            <w:tcW w:type="dxa" w:w="1139"/>
          </w:tcPr>
          <w:p>
            <w:pPr>
              <w:spacing w:after="0"/>
              <w:jc w:val="right"/>
            </w:pPr>
            <w:r>
              <w:rPr>
                <w:sz w:val="16"/>
              </w:rPr>
              <w:t>$5,785</w:t>
            </w:r>
          </w:p>
        </w:tc>
        <w:tc>
          <w:tcPr>
            <w:tcW w:type="dxa" w:w="1055"/>
          </w:tcPr>
          <w:p>
            <w:pPr>
              <w:spacing w:after="0"/>
              <w:jc w:val="right"/>
            </w:pPr>
            <w:r>
              <w:rPr>
                <w:sz w:val="16"/>
              </w:rPr>
              <w:t>0.000215%</w:t>
            </w:r>
          </w:p>
        </w:tc>
        <w:tc>
          <w:tcPr>
            <w:tcW w:type="dxa" w:w="1220"/>
          </w:tcPr>
          <w:p>
            <w:pPr>
              <w:spacing w:after="0"/>
              <w:jc w:val="right"/>
            </w:pPr>
          </w:p>
        </w:tc>
        <w:tc>
          <w:tcPr>
            <w:tcW w:type="dxa" w:w="1097"/>
          </w:tcPr>
          <w:p>
            <w:pPr>
              <w:spacing w:after="0"/>
              <w:jc w:val="right"/>
            </w:pPr>
          </w:p>
        </w:tc>
        <w:tc>
          <w:tcPr>
            <w:tcW w:type="dxa" w:w="1097"/>
          </w:tcPr>
          <w:p>
            <w:pPr>
              <w:spacing w:after="0"/>
              <w:jc w:val="right"/>
            </w:pPr>
          </w:p>
        </w:tc>
        <w:tc>
          <w:tcPr>
            <w:tcW w:type="dxa" w:w="155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$39,158,909,317</w:t>
            </w:r>
          </w:p>
        </w:tc>
        <w:tc>
          <w:tcPr>
            <w:tcW w:type="dxa" w:w="1135"/>
          </w:tcPr>
          <w:p>
            <w:pPr>
              <w:spacing w:after="0"/>
              <w:jc w:val="right"/>
            </w:pPr>
            <w:r>
              <w:rPr>
                <w:sz w:val="16"/>
              </w:rPr>
              <w:t>n/a</w:t>
            </w:r>
          </w:p>
        </w:tc>
        <w:tc>
          <w:tcPr>
            <w:tcW w:type="dxa" w:w="1044"/>
          </w:tcPr>
          <w:p>
            <w:pPr>
              <w:spacing w:after="0"/>
              <w:jc w:val="right"/>
            </w:pPr>
            <w:r>
              <w:rPr>
                <w:sz w:val="16"/>
              </w:rPr>
              <w:t>198,638</w:t>
            </w:r>
          </w:p>
        </w:tc>
        <w:tc>
          <w:tcPr>
            <w:tcW w:type="dxa" w:w="1126"/>
          </w:tcPr>
          <w:p>
            <w:pPr>
              <w:spacing w:after="0"/>
              <w:jc w:val="right"/>
            </w:pPr>
            <w:r>
              <w:rPr>
                <w:sz w:val="16"/>
              </w:rPr>
              <w:t>$12,512</w:t>
            </w:r>
          </w:p>
        </w:tc>
        <w:tc>
          <w:tcPr>
            <w:tcW w:type="dxa" w:w="1126"/>
          </w:tcPr>
          <w:p>
            <w:pPr>
              <w:spacing w:after="0"/>
              <w:jc w:val="right"/>
            </w:pPr>
            <w:r>
              <w:rPr>
                <w:sz w:val="16"/>
              </w:rPr>
              <w:t>n/a</w:t>
            </w:r>
          </w:p>
        </w:tc>
        <w:tc>
          <w:tcPr>
            <w:tcW w:type="dxa" w:w="1139"/>
          </w:tcPr>
          <w:p>
            <w:pPr>
              <w:spacing w:after="0"/>
              <w:jc w:val="right"/>
            </w:pPr>
            <w:r>
              <w:rPr>
                <w:sz w:val="16"/>
              </w:rPr>
              <w:t>$782,494</w:t>
            </w:r>
          </w:p>
        </w:tc>
        <w:tc>
          <w:tcPr>
            <w:tcW w:type="dxa" w:w="1055"/>
          </w:tcPr>
          <w:p>
            <w:pPr>
              <w:spacing w:after="0"/>
              <w:jc w:val="right"/>
            </w:pPr>
            <w:r>
              <w:rPr>
                <w:sz w:val="16"/>
              </w:rPr>
              <w:t>under 0.0001%</w:t>
            </w:r>
          </w:p>
        </w:tc>
        <w:tc>
          <w:tcPr>
            <w:tcW w:type="dxa" w:w="1220"/>
          </w:tcPr>
          <w:p>
            <w:pPr>
              <w:spacing w:after="0"/>
              <w:jc w:val="right"/>
            </w:pPr>
          </w:p>
        </w:tc>
        <w:tc>
          <w:tcPr>
            <w:tcW w:type="dxa" w:w="1097"/>
          </w:tcPr>
          <w:p>
            <w:pPr>
              <w:spacing w:after="0"/>
              <w:jc w:val="right"/>
            </w:pPr>
          </w:p>
        </w:tc>
        <w:tc>
          <w:tcPr>
            <w:tcW w:type="dxa" w:w="1097"/>
          </w:tcPr>
          <w:p>
            <w:pPr>
              <w:spacing w:after="0"/>
              <w:jc w:val="right"/>
            </w:pPr>
          </w:p>
        </w:tc>
        <w:tc>
          <w:tcPr>
            <w:tcW w:type="dxa" w:w="155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$39,158,909,317</w:t>
            </w:r>
          </w:p>
        </w:tc>
        <w:tc>
          <w:tcPr>
            <w:tcW w:type="dxa" w:w="1135"/>
          </w:tcPr>
          <w:p>
            <w:pPr>
              <w:spacing w:after="0"/>
              <w:jc w:val="right"/>
            </w:pPr>
            <w:r>
              <w:rPr>
                <w:sz w:val="16"/>
              </w:rPr>
              <w:t>$41,301,196</w:t>
            </w:r>
          </w:p>
        </w:tc>
        <w:tc>
          <w:tcPr>
            <w:tcW w:type="dxa" w:w="1044"/>
          </w:tcPr>
          <w:p>
            <w:pPr>
              <w:spacing w:after="0"/>
              <w:jc w:val="right"/>
            </w:pPr>
            <w:r>
              <w:rPr>
                <w:sz w:val="16"/>
              </w:rPr>
              <w:t>198,638</w:t>
            </w:r>
          </w:p>
        </w:tc>
        <w:tc>
          <w:tcPr>
            <w:tcW w:type="dxa" w:w="1126"/>
          </w:tcPr>
          <w:p>
            <w:pPr>
              <w:spacing w:after="0"/>
              <w:jc w:val="right"/>
            </w:pPr>
            <w:r>
              <w:rPr>
                <w:sz w:val="16"/>
              </w:rPr>
              <w:t>$224,670</w:t>
            </w:r>
          </w:p>
        </w:tc>
        <w:tc>
          <w:tcPr>
            <w:tcW w:type="dxa" w:w="1126"/>
          </w:tcPr>
          <w:p>
            <w:pPr>
              <w:spacing w:after="0"/>
              <w:jc w:val="right"/>
            </w:pPr>
            <w:r>
              <w:rPr>
                <w:sz w:val="16"/>
              </w:rPr>
              <w:t>$671</w:t>
            </w:r>
          </w:p>
        </w:tc>
        <w:tc>
          <w:tcPr>
            <w:tcW w:type="dxa" w:w="1139"/>
          </w:tcPr>
          <w:p>
            <w:pPr>
              <w:spacing w:after="0"/>
              <w:jc w:val="right"/>
            </w:pPr>
            <w:r>
              <w:rPr>
                <w:sz w:val="16"/>
              </w:rPr>
              <w:t>$338,854</w:t>
            </w:r>
          </w:p>
        </w:tc>
        <w:tc>
          <w:tcPr>
            <w:tcW w:type="dxa" w:w="1055"/>
          </w:tcPr>
          <w:p>
            <w:pPr>
              <w:spacing w:after="0"/>
              <w:jc w:val="right"/>
            </w:pPr>
            <w:r>
              <w:rPr>
                <w:sz w:val="16"/>
              </w:rPr>
              <w:t>0.000574%</w:t>
            </w:r>
          </w:p>
        </w:tc>
        <w:tc>
          <w:tcPr>
            <w:tcW w:type="dxa" w:w="1220"/>
          </w:tcPr>
          <w:p>
            <w:pPr>
              <w:spacing w:after="0"/>
              <w:jc w:val="right"/>
            </w:pPr>
            <w:r>
              <w:rPr>
                <w:sz w:val="16"/>
              </w:rPr>
              <w:t>$4,865,000</w:t>
            </w:r>
          </w:p>
        </w:tc>
        <w:tc>
          <w:tcPr>
            <w:tcW w:type="dxa" w:w="1097"/>
          </w:tcPr>
          <w:p>
            <w:pPr>
              <w:spacing w:after="0"/>
              <w:jc w:val="right"/>
            </w:pPr>
          </w:p>
        </w:tc>
        <w:tc>
          <w:tcPr>
            <w:tcW w:type="dxa" w:w="1097"/>
          </w:tcPr>
          <w:p>
            <w:pPr>
              <w:spacing w:after="0"/>
              <w:jc w:val="right"/>
            </w:pPr>
          </w:p>
        </w:tc>
        <w:tc>
          <w:tcPr>
            <w:tcW w:type="dxa" w:w="1552"/>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$39,158,909,317</w:t>
            </w:r>
          </w:p>
        </w:tc>
        <w:tc>
          <w:tcPr>
            <w:tcW w:type="dxa" w:w="1135"/>
          </w:tcPr>
          <w:p>
            <w:pPr>
              <w:spacing w:after="0"/>
              <w:jc w:val="right"/>
            </w:pPr>
            <w:r>
              <w:rPr>
                <w:sz w:val="16"/>
              </w:rPr>
              <w:t>$41,301,196</w:t>
            </w:r>
          </w:p>
        </w:tc>
        <w:tc>
          <w:tcPr>
            <w:tcW w:type="dxa" w:w="1044"/>
          </w:tcPr>
          <w:p>
            <w:pPr>
              <w:spacing w:after="0"/>
              <w:jc w:val="right"/>
            </w:pPr>
            <w:r>
              <w:rPr>
                <w:sz w:val="16"/>
              </w:rPr>
              <w:t>198,638</w:t>
            </w:r>
          </w:p>
        </w:tc>
        <w:tc>
          <w:tcPr>
            <w:tcW w:type="dxa" w:w="1126"/>
          </w:tcPr>
          <w:p>
            <w:pPr>
              <w:spacing w:after="0"/>
              <w:jc w:val="right"/>
            </w:pPr>
            <w:r>
              <w:rPr>
                <w:sz w:val="16"/>
              </w:rPr>
              <w:t>$841,570</w:t>
            </w:r>
          </w:p>
        </w:tc>
        <w:tc>
          <w:tcPr>
            <w:tcW w:type="dxa" w:w="1126"/>
          </w:tcPr>
          <w:p>
            <w:pPr>
              <w:spacing w:after="0"/>
              <w:jc w:val="right"/>
            </w:pPr>
            <w:r>
              <w:rPr>
                <w:sz w:val="16"/>
              </w:rPr>
              <w:t>$399</w:t>
            </w:r>
          </w:p>
        </w:tc>
        <w:tc>
          <w:tcPr>
            <w:tcW w:type="dxa" w:w="1139"/>
          </w:tcPr>
          <w:p>
            <w:pPr>
              <w:spacing w:after="0"/>
              <w:jc w:val="right"/>
            </w:pPr>
            <w:r>
              <w:rPr>
                <w:sz w:val="16"/>
              </w:rPr>
              <w:t>$3,440,757</w:t>
            </w:r>
          </w:p>
        </w:tc>
        <w:tc>
          <w:tcPr>
            <w:tcW w:type="dxa" w:w="1055"/>
          </w:tcPr>
          <w:p>
            <w:pPr>
              <w:spacing w:after="0"/>
              <w:jc w:val="right"/>
            </w:pPr>
            <w:r>
              <w:rPr>
                <w:sz w:val="16"/>
              </w:rPr>
              <w:t>0.00215%</w:t>
            </w:r>
          </w:p>
        </w:tc>
        <w:tc>
          <w:tcPr>
            <w:tcW w:type="dxa" w:w="1220"/>
          </w:tcPr>
          <w:p>
            <w:pPr>
              <w:spacing w:after="0"/>
              <w:jc w:val="right"/>
            </w:pPr>
          </w:p>
        </w:tc>
        <w:tc>
          <w:tcPr>
            <w:tcW w:type="dxa" w:w="1097"/>
          </w:tcPr>
          <w:p>
            <w:pPr>
              <w:spacing w:after="0"/>
              <w:jc w:val="right"/>
            </w:pPr>
          </w:p>
        </w:tc>
        <w:tc>
          <w:tcPr>
            <w:tcW w:type="dxa" w:w="1097"/>
          </w:tcPr>
          <w:p>
            <w:pPr>
              <w:spacing w:after="0"/>
              <w:jc w:val="right"/>
            </w:pPr>
          </w:p>
        </w:tc>
        <w:tc>
          <w:tcPr>
            <w:tcW w:type="dxa" w:w="1552"/>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$13,551,396,907</w:t>
            </w:r>
          </w:p>
        </w:tc>
        <w:tc>
          <w:tcPr>
            <w:tcW w:type="dxa" w:w="1135"/>
          </w:tcPr>
          <w:p>
            <w:pPr>
              <w:spacing w:after="0"/>
              <w:jc w:val="right"/>
            </w:pPr>
            <w:r>
              <w:rPr>
                <w:sz w:val="16"/>
              </w:rPr>
              <w:t>$27,013,408</w:t>
            </w:r>
          </w:p>
        </w:tc>
        <w:tc>
          <w:tcPr>
            <w:tcW w:type="dxa" w:w="1044"/>
          </w:tcPr>
          <w:p>
            <w:pPr>
              <w:spacing w:after="0"/>
              <w:jc w:val="right"/>
            </w:pPr>
            <w:r>
              <w:rPr>
                <w:sz w:val="16"/>
              </w:rPr>
              <w:t>72,282</w:t>
            </w:r>
          </w:p>
        </w:tc>
        <w:tc>
          <w:tcPr>
            <w:tcW w:type="dxa" w:w="1126"/>
          </w:tcPr>
          <w:p>
            <w:pPr>
              <w:spacing w:after="0"/>
              <w:jc w:val="right"/>
            </w:pPr>
            <w:r>
              <w:rPr>
                <w:sz w:val="16"/>
              </w:rPr>
              <w:t>$16,009</w:t>
            </w:r>
          </w:p>
        </w:tc>
        <w:tc>
          <w:tcPr>
            <w:tcW w:type="dxa" w:w="1126"/>
          </w:tcPr>
          <w:p>
            <w:pPr>
              <w:spacing w:after="0"/>
              <w:jc w:val="right"/>
            </w:pPr>
            <w:r>
              <w:rPr>
                <w:sz w:val="16"/>
              </w:rPr>
              <w:t>$5</w:t>
            </w:r>
          </w:p>
        </w:tc>
        <w:tc>
          <w:tcPr>
            <w:tcW w:type="dxa" w:w="1139"/>
          </w:tcPr>
          <w:p>
            <w:pPr>
              <w:spacing w:after="0"/>
              <w:jc w:val="right"/>
            </w:pPr>
            <w:r>
              <w:rPr>
                <w:sz w:val="16"/>
              </w:rPr>
              <w:t>$2,274</w:t>
            </w:r>
          </w:p>
        </w:tc>
        <w:tc>
          <w:tcPr>
            <w:tcW w:type="dxa" w:w="1055"/>
          </w:tcPr>
          <w:p>
            <w:pPr>
              <w:spacing w:after="0"/>
              <w:jc w:val="right"/>
            </w:pPr>
            <w:r>
              <w:rPr>
                <w:sz w:val="16"/>
              </w:rPr>
              <w:t>0.000118%</w:t>
            </w:r>
          </w:p>
        </w:tc>
        <w:tc>
          <w:tcPr>
            <w:tcW w:type="dxa" w:w="1220"/>
          </w:tcPr>
          <w:p>
            <w:pPr>
              <w:spacing w:after="0"/>
              <w:jc w:val="right"/>
            </w:pPr>
          </w:p>
        </w:tc>
        <w:tc>
          <w:tcPr>
            <w:tcW w:type="dxa" w:w="1097"/>
          </w:tcPr>
          <w:p>
            <w:pPr>
              <w:spacing w:after="0"/>
              <w:jc w:val="right"/>
            </w:pPr>
          </w:p>
        </w:tc>
        <w:tc>
          <w:tcPr>
            <w:tcW w:type="dxa" w:w="1097"/>
          </w:tcPr>
          <w:p>
            <w:pPr>
              <w:spacing w:after="0"/>
              <w:jc w:val="right"/>
            </w:pPr>
          </w:p>
        </w:tc>
        <w:tc>
          <w:tcPr>
            <w:tcW w:type="dxa" w:w="155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$39,158,909,317</w:t>
            </w:r>
          </w:p>
        </w:tc>
        <w:tc>
          <w:tcPr>
            <w:tcW w:type="dxa" w:w="1135"/>
          </w:tcPr>
          <w:p>
            <w:pPr>
              <w:spacing w:after="0"/>
              <w:jc w:val="right"/>
            </w:pPr>
            <w:r>
              <w:rPr>
                <w:sz w:val="16"/>
              </w:rPr>
              <w:t>$41,301,196</w:t>
            </w:r>
          </w:p>
        </w:tc>
        <w:tc>
          <w:tcPr>
            <w:tcW w:type="dxa" w:w="1044"/>
          </w:tcPr>
          <w:p>
            <w:pPr>
              <w:spacing w:after="0"/>
              <w:jc w:val="right"/>
            </w:pPr>
            <w:r>
              <w:rPr>
                <w:sz w:val="16"/>
              </w:rPr>
              <w:t>198,638</w:t>
            </w:r>
          </w:p>
        </w:tc>
        <w:tc>
          <w:tcPr>
            <w:tcW w:type="dxa" w:w="1126"/>
          </w:tcPr>
          <w:p>
            <w:pPr>
              <w:spacing w:after="0"/>
              <w:jc w:val="right"/>
            </w:pPr>
            <w:r>
              <w:rPr>
                <w:sz w:val="16"/>
              </w:rPr>
              <w:t>$26,869</w:t>
            </w:r>
          </w:p>
        </w:tc>
        <w:tc>
          <w:tcPr>
            <w:tcW w:type="dxa" w:w="1126"/>
          </w:tcPr>
          <w:p>
            <w:pPr>
              <w:spacing w:after="0"/>
              <w:jc w:val="right"/>
            </w:pPr>
            <w:r>
              <w:rPr>
                <w:sz w:val="16"/>
              </w:rPr>
              <w:t>$20</w:t>
            </w:r>
          </w:p>
        </w:tc>
        <w:tc>
          <w:tcPr>
            <w:tcW w:type="dxa" w:w="1139"/>
          </w:tcPr>
          <w:p>
            <w:pPr>
              <w:spacing w:after="0"/>
              <w:jc w:val="right"/>
            </w:pPr>
            <w:r>
              <w:rPr>
                <w:sz w:val="16"/>
              </w:rPr>
              <w:t>$350,247</w:t>
            </w:r>
          </w:p>
        </w:tc>
        <w:tc>
          <w:tcPr>
            <w:tcW w:type="dxa" w:w="1055"/>
          </w:tcPr>
          <w:p>
            <w:pPr>
              <w:spacing w:after="0"/>
              <w:jc w:val="right"/>
            </w:pPr>
            <w:r>
              <w:rPr>
                <w:sz w:val="16"/>
              </w:rPr>
              <w:t>under 0.0001%</w:t>
            </w:r>
          </w:p>
        </w:tc>
        <w:tc>
          <w:tcPr>
            <w:tcW w:type="dxa" w:w="1220"/>
          </w:tcPr>
          <w:p>
            <w:pPr>
              <w:spacing w:after="0"/>
              <w:jc w:val="right"/>
            </w:pPr>
          </w:p>
        </w:tc>
        <w:tc>
          <w:tcPr>
            <w:tcW w:type="dxa" w:w="1097"/>
          </w:tcPr>
          <w:p>
            <w:pPr>
              <w:spacing w:after="0"/>
              <w:jc w:val="right"/>
            </w:pPr>
            <w:r>
              <w:rPr>
                <w:sz w:val="16"/>
              </w:rPr>
              <w:t>$0</w:t>
            </w:r>
          </w:p>
        </w:tc>
        <w:tc>
          <w:tcPr>
            <w:tcW w:type="dxa" w:w="1097"/>
          </w:tcPr>
          <w:p>
            <w:pPr>
              <w:spacing w:after="0"/>
              <w:jc w:val="right"/>
            </w:pPr>
          </w:p>
        </w:tc>
        <w:tc>
          <w:tcPr>
            <w:tcW w:type="dxa" w:w="155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2024-12-04 (Storm Events through 2026-06-30): 62 county-coded records, 46 with a damage value recorded (including $0), $24,923,000; 4 zone-level records, 4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198,638</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$39,158,909,317</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$41,301,196</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$49,864,717</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$10,259,573</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127</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78</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382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44</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678"/>
        <w:gridCol w:w="1467"/>
        <w:gridCol w:w="1467"/>
        <w:gridCol w:w="1467"/>
        <w:gridCol w:w="1467"/>
        <w:gridCol w:w="1467"/>
        <w:gridCol w:w="1467"/>
        <w:gridCol w:w="1633"/>
      </w:tblGrid>
      <w:tr>
        <w:trPr>
          <w:cantSplit/>
          <w:tblHeader/>
        </w:trPr>
        <w:tc>
          <w:tcPr>
            <w:tcW w:type="dxa" w:w="3678"/>
            <w:shd w:val="clear" w:color="auto" w:fill="E8E8E8"/>
          </w:tcPr>
          <w:p>
            <w:pPr>
              <w:spacing w:after="0"/>
              <w:jc w:val="left"/>
            </w:pPr>
            <w:r>
              <w:rPr>
                <w:b/>
                <w:sz w:val="16"/>
              </w:rPr>
              <w:t>Scope</w:t>
            </w:r>
          </w:p>
        </w:tc>
        <w:tc>
          <w:tcPr>
            <w:tcW w:type="dxa" w:w="1467"/>
            <w:shd w:val="clear" w:color="auto" w:fill="E8E8E8"/>
          </w:tcPr>
          <w:p>
            <w:pPr>
              <w:spacing w:after="0"/>
              <w:jc w:val="right"/>
            </w:pPr>
            <w:r>
              <w:rPr>
                <w:b/>
                <w:sz w:val="16"/>
              </w:rPr>
              <w:t>RL, FMA</w:t>
            </w:r>
          </w:p>
          <w:p>
            <w:pPr>
              <w:spacing w:after="0"/>
              <w:jc w:val="right"/>
            </w:pPr>
            <w:r>
              <w:rPr>
                <w:i/>
                <w:color w:val="555555"/>
                <w:sz w:val="14"/>
              </w:rPr>
              <w:t>properties</w:t>
            </w:r>
          </w:p>
        </w:tc>
        <w:tc>
          <w:tcPr>
            <w:tcW w:type="dxa" w:w="1467"/>
            <w:shd w:val="clear" w:color="auto" w:fill="E8E8E8"/>
          </w:tcPr>
          <w:p>
            <w:pPr>
              <w:spacing w:after="0"/>
              <w:jc w:val="right"/>
            </w:pPr>
            <w:r>
              <w:rPr>
                <w:b/>
                <w:sz w:val="16"/>
              </w:rPr>
              <w:t>SRL, FMA</w:t>
            </w:r>
          </w:p>
          <w:p>
            <w:pPr>
              <w:spacing w:after="0"/>
              <w:jc w:val="right"/>
            </w:pPr>
            <w:r>
              <w:rPr>
                <w:i/>
                <w:color w:val="555555"/>
                <w:sz w:val="14"/>
              </w:rPr>
              <w:t>properties</w:t>
            </w:r>
          </w:p>
        </w:tc>
        <w:tc>
          <w:tcPr>
            <w:tcW w:type="dxa" w:w="1467"/>
            <w:shd w:val="clear" w:color="auto" w:fill="E8E8E8"/>
          </w:tcPr>
          <w:p>
            <w:pPr>
              <w:spacing w:after="0"/>
              <w:jc w:val="right"/>
            </w:pPr>
            <w:r>
              <w:rPr>
                <w:b/>
                <w:sz w:val="16"/>
              </w:rPr>
              <w:t>RL, NFIP</w:t>
            </w:r>
          </w:p>
          <w:p>
            <w:pPr>
              <w:spacing w:after="0"/>
              <w:jc w:val="right"/>
            </w:pPr>
            <w:r>
              <w:rPr>
                <w:i/>
                <w:color w:val="555555"/>
                <w:sz w:val="14"/>
              </w:rPr>
              <w:t>properties</w:t>
            </w:r>
          </w:p>
        </w:tc>
        <w:tc>
          <w:tcPr>
            <w:tcW w:type="dxa" w:w="1467"/>
            <w:shd w:val="clear" w:color="auto" w:fill="E8E8E8"/>
          </w:tcPr>
          <w:p>
            <w:pPr>
              <w:spacing w:after="0"/>
              <w:jc w:val="right"/>
            </w:pPr>
            <w:r>
              <w:rPr>
                <w:b/>
                <w:sz w:val="16"/>
              </w:rPr>
              <w:t>SRL, NFIP</w:t>
            </w:r>
          </w:p>
          <w:p>
            <w:pPr>
              <w:spacing w:after="0"/>
              <w:jc w:val="right"/>
            </w:pPr>
            <w:r>
              <w:rPr>
                <w:i/>
                <w:color w:val="555555"/>
                <w:sz w:val="14"/>
              </w:rPr>
              <w:t>properties</w:t>
            </w:r>
          </w:p>
        </w:tc>
        <w:tc>
          <w:tcPr>
            <w:tcW w:type="dxa" w:w="146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67"/>
            <w:shd w:val="clear" w:color="auto" w:fill="E8E8E8"/>
          </w:tcPr>
          <w:p>
            <w:pPr>
              <w:spacing w:after="0"/>
              <w:jc w:val="right"/>
            </w:pPr>
            <w:r>
              <w:rPr>
                <w:b/>
                <w:sz w:val="16"/>
              </w:rPr>
              <w:t>Mitigated</w:t>
            </w:r>
          </w:p>
          <w:p>
            <w:pPr>
              <w:spacing w:after="0"/>
              <w:jc w:val="right"/>
            </w:pPr>
            <w:r>
              <w:rPr>
                <w:i/>
                <w:color w:val="555555"/>
                <w:sz w:val="14"/>
              </w:rPr>
              <w:t>properties</w:t>
            </w:r>
          </w:p>
        </w:tc>
        <w:tc>
          <w:tcPr>
            <w:tcW w:type="dxa" w:w="163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678"/>
          </w:tcPr>
          <w:p>
            <w:pPr>
              <w:spacing w:after="0"/>
              <w:jc w:val="left"/>
            </w:pPr>
            <w:r>
              <w:rPr>
                <w:sz w:val="16"/>
              </w:rPr>
              <w:t>County total</w:t>
            </w:r>
          </w:p>
        </w:tc>
        <w:tc>
          <w:tcPr>
            <w:tcW w:type="dxa" w:w="1467"/>
          </w:tcPr>
          <w:p>
            <w:pPr>
              <w:spacing w:after="0"/>
              <w:jc w:val="right"/>
            </w:pPr>
            <w:r>
              <w:rPr>
                <w:sz w:val="16"/>
              </w:rPr>
              <w:t>127</w:t>
            </w:r>
          </w:p>
        </w:tc>
        <w:tc>
          <w:tcPr>
            <w:tcW w:type="dxa" w:w="1467"/>
          </w:tcPr>
          <w:p>
            <w:pPr>
              <w:spacing w:after="0"/>
              <w:jc w:val="right"/>
            </w:pPr>
            <w:r>
              <w:rPr>
                <w:sz w:val="16"/>
              </w:rPr>
              <w:t>78</w:t>
            </w:r>
          </w:p>
        </w:tc>
        <w:tc>
          <w:tcPr>
            <w:tcW w:type="dxa" w:w="1467"/>
          </w:tcPr>
          <w:p>
            <w:pPr>
              <w:spacing w:after="0"/>
              <w:jc w:val="right"/>
            </w:pPr>
            <w:r>
              <w:rPr>
                <w:sz w:val="16"/>
              </w:rPr>
              <w:t>382</w:t>
            </w:r>
          </w:p>
        </w:tc>
        <w:tc>
          <w:tcPr>
            <w:tcW w:type="dxa" w:w="1467"/>
          </w:tcPr>
          <w:p>
            <w:pPr>
              <w:spacing w:after="0"/>
              <w:jc w:val="right"/>
            </w:pPr>
            <w:r>
              <w:rPr>
                <w:sz w:val="16"/>
              </w:rPr>
              <w:t>44</w:t>
            </w:r>
          </w:p>
        </w:tc>
        <w:tc>
          <w:tcPr>
            <w:tcW w:type="dxa" w:w="1467"/>
          </w:tcPr>
          <w:p>
            <w:pPr>
              <w:spacing w:after="0"/>
              <w:jc w:val="right"/>
            </w:pPr>
            <w:r>
              <w:rPr>
                <w:sz w:val="16"/>
              </w:rPr>
              <w:t>436</w:t>
            </w:r>
          </w:p>
        </w:tc>
        <w:tc>
          <w:tcPr>
            <w:tcW w:type="dxa" w:w="1467"/>
          </w:tcPr>
          <w:p>
            <w:pPr>
              <w:spacing w:after="0"/>
              <w:jc w:val="right"/>
            </w:pPr>
            <w:r>
              <w:rPr>
                <w:sz w:val="16"/>
              </w:rPr>
              <w:t>43</w:t>
            </w:r>
          </w:p>
        </w:tc>
        <w:tc>
          <w:tcPr>
            <w:tcW w:type="dxa" w:w="1633"/>
          </w:tcPr>
          <w:p>
            <w:pPr>
              <w:spacing w:after="0"/>
              <w:jc w:val="right"/>
            </w:pPr>
            <w:r>
              <w:rPr>
                <w:sz w:val="16"/>
              </w:rPr>
              <w:t>133</w:t>
            </w:r>
          </w:p>
        </w:tc>
      </w:tr>
      <w:tr>
        <w:trPr>
          <w:cantSplit/>
        </w:trPr>
        <w:tc>
          <w:tcPr>
            <w:tcW w:type="dxa" w:w="3678"/>
          </w:tcPr>
          <w:p>
            <w:pPr>
              <w:spacing w:after="0"/>
              <w:jc w:val="left"/>
            </w:pPr>
            <w:r>
              <w:rPr>
                <w:sz w:val="16"/>
              </w:rPr>
              <w:t>of which: Binghamton city</w:t>
            </w:r>
          </w:p>
        </w:tc>
        <w:tc>
          <w:tcPr>
            <w:tcW w:type="dxa" w:w="1467"/>
          </w:tcPr>
          <w:p>
            <w:pPr>
              <w:spacing w:after="0"/>
              <w:jc w:val="right"/>
            </w:pPr>
            <w:r>
              <w:rPr>
                <w:sz w:val="16"/>
              </w:rPr>
              <w:t>7</w:t>
            </w:r>
          </w:p>
        </w:tc>
        <w:tc>
          <w:tcPr>
            <w:tcW w:type="dxa" w:w="1467"/>
          </w:tcPr>
          <w:p>
            <w:pPr>
              <w:spacing w:after="0"/>
              <w:jc w:val="right"/>
            </w:pPr>
            <w:r>
              <w:rPr>
                <w:sz w:val="16"/>
              </w:rPr>
              <w:t>2</w:t>
            </w:r>
          </w:p>
        </w:tc>
        <w:tc>
          <w:tcPr>
            <w:tcW w:type="dxa" w:w="1467"/>
          </w:tcPr>
          <w:p>
            <w:pPr>
              <w:spacing w:after="0"/>
              <w:jc w:val="right"/>
            </w:pPr>
            <w:r>
              <w:rPr>
                <w:sz w:val="16"/>
              </w:rPr>
              <w:t>47</w:t>
            </w:r>
          </w:p>
        </w:tc>
        <w:tc>
          <w:tcPr>
            <w:tcW w:type="dxa" w:w="1467"/>
          </w:tcPr>
          <w:p>
            <w:pPr>
              <w:spacing w:after="0"/>
              <w:jc w:val="right"/>
            </w:pPr>
            <w:r>
              <w:rPr>
                <w:sz w:val="16"/>
              </w:rPr>
              <w:t>2</w:t>
            </w:r>
          </w:p>
        </w:tc>
        <w:tc>
          <w:tcPr>
            <w:tcW w:type="dxa" w:w="1467"/>
          </w:tcPr>
          <w:p>
            <w:pPr>
              <w:spacing w:after="0"/>
              <w:jc w:val="right"/>
            </w:pPr>
            <w:r>
              <w:rPr>
                <w:sz w:val="16"/>
              </w:rPr>
              <w:t>47</w:t>
            </w:r>
          </w:p>
        </w:tc>
        <w:tc>
          <w:tcPr>
            <w:tcW w:type="dxa" w:w="1467"/>
          </w:tcPr>
          <w:p>
            <w:pPr>
              <w:spacing w:after="0"/>
              <w:jc w:val="right"/>
            </w:pPr>
            <w:r>
              <w:rPr>
                <w:sz w:val="16"/>
              </w:rPr>
              <w:t>0</w:t>
            </w:r>
          </w:p>
        </w:tc>
        <w:tc>
          <w:tcPr>
            <w:tcW w:type="dxa" w:w="1633"/>
          </w:tcPr>
          <w:p>
            <w:pPr>
              <w:spacing w:after="0"/>
              <w:jc w:val="right"/>
            </w:pPr>
            <w:r>
              <w:rPr>
                <w:sz w:val="16"/>
              </w:rPr>
              <w:t>13</w:t>
            </w:r>
          </w:p>
        </w:tc>
      </w:tr>
      <w:tr>
        <w:trPr>
          <w:cantSplit/>
        </w:trPr>
        <w:tc>
          <w:tcPr>
            <w:tcW w:type="dxa" w:w="3678"/>
          </w:tcPr>
          <w:p>
            <w:pPr>
              <w:spacing w:after="0"/>
              <w:jc w:val="left"/>
            </w:pPr>
            <w:r>
              <w:rPr>
                <w:sz w:val="16"/>
              </w:rPr>
              <w:t>of which: Chenango town</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11</w:t>
            </w:r>
          </w:p>
        </w:tc>
        <w:tc>
          <w:tcPr>
            <w:tcW w:type="dxa" w:w="1467"/>
          </w:tcPr>
          <w:p>
            <w:pPr>
              <w:spacing w:after="0"/>
              <w:jc w:val="right"/>
            </w:pPr>
            <w:r>
              <w:rPr>
                <w:sz w:val="16"/>
              </w:rPr>
              <w:t>0</w:t>
            </w:r>
          </w:p>
        </w:tc>
        <w:tc>
          <w:tcPr>
            <w:tcW w:type="dxa" w:w="1467"/>
          </w:tcPr>
          <w:p>
            <w:pPr>
              <w:spacing w:after="0"/>
              <w:jc w:val="right"/>
            </w:pPr>
            <w:r>
              <w:rPr>
                <w:sz w:val="16"/>
              </w:rPr>
              <w:t>12</w:t>
            </w:r>
          </w:p>
        </w:tc>
        <w:tc>
          <w:tcPr>
            <w:tcW w:type="dxa" w:w="1467"/>
          </w:tcPr>
          <w:p>
            <w:pPr>
              <w:spacing w:after="0"/>
              <w:jc w:val="right"/>
            </w:pPr>
            <w:r>
              <w:rPr>
                <w:sz w:val="16"/>
              </w:rPr>
              <w:t>1</w:t>
            </w:r>
          </w:p>
        </w:tc>
        <w:tc>
          <w:tcPr>
            <w:tcW w:type="dxa" w:w="1633"/>
          </w:tcPr>
          <w:p>
            <w:pPr>
              <w:spacing w:after="0"/>
              <w:jc w:val="right"/>
            </w:pPr>
            <w:r>
              <w:rPr>
                <w:sz w:val="16"/>
              </w:rPr>
              <w:t>5</w:t>
            </w:r>
          </w:p>
        </w:tc>
      </w:tr>
      <w:tr>
        <w:trPr>
          <w:cantSplit/>
        </w:trPr>
        <w:tc>
          <w:tcPr>
            <w:tcW w:type="dxa" w:w="3678"/>
          </w:tcPr>
          <w:p>
            <w:pPr>
              <w:spacing w:after="0"/>
              <w:jc w:val="left"/>
            </w:pPr>
            <w:r>
              <w:rPr>
                <w:sz w:val="16"/>
              </w:rPr>
              <w:t>of which: Colesville town</w:t>
            </w:r>
          </w:p>
        </w:tc>
        <w:tc>
          <w:tcPr>
            <w:tcW w:type="dxa" w:w="1467"/>
          </w:tcPr>
          <w:p>
            <w:pPr>
              <w:spacing w:after="0"/>
              <w:jc w:val="right"/>
            </w:pPr>
            <w:r>
              <w:rPr>
                <w:sz w:val="16"/>
              </w:rPr>
              <w:t>3</w:t>
            </w:r>
          </w:p>
        </w:tc>
        <w:tc>
          <w:tcPr>
            <w:tcW w:type="dxa" w:w="1467"/>
          </w:tcPr>
          <w:p>
            <w:pPr>
              <w:spacing w:after="0"/>
              <w:jc w:val="right"/>
            </w:pPr>
            <w:r>
              <w:rPr>
                <w:sz w:val="16"/>
              </w:rPr>
              <w:t>0</w:t>
            </w:r>
          </w:p>
        </w:tc>
        <w:tc>
          <w:tcPr>
            <w:tcW w:type="dxa" w:w="1467"/>
          </w:tcPr>
          <w:p>
            <w:pPr>
              <w:spacing w:after="0"/>
              <w:jc w:val="right"/>
            </w:pPr>
            <w:r>
              <w:rPr>
                <w:sz w:val="16"/>
              </w:rPr>
              <w:t>14</w:t>
            </w:r>
          </w:p>
        </w:tc>
        <w:tc>
          <w:tcPr>
            <w:tcW w:type="dxa" w:w="1467"/>
          </w:tcPr>
          <w:p>
            <w:pPr>
              <w:spacing w:after="0"/>
              <w:jc w:val="right"/>
            </w:pPr>
            <w:r>
              <w:rPr>
                <w:sz w:val="16"/>
              </w:rPr>
              <w:t>0</w:t>
            </w:r>
          </w:p>
        </w:tc>
        <w:tc>
          <w:tcPr>
            <w:tcW w:type="dxa" w:w="1467"/>
          </w:tcPr>
          <w:p>
            <w:pPr>
              <w:spacing w:after="0"/>
              <w:jc w:val="right"/>
            </w:pPr>
            <w:r>
              <w:rPr>
                <w:sz w:val="16"/>
              </w:rPr>
              <w:t>15</w:t>
            </w:r>
          </w:p>
        </w:tc>
        <w:tc>
          <w:tcPr>
            <w:tcW w:type="dxa" w:w="1467"/>
          </w:tcPr>
          <w:p>
            <w:pPr>
              <w:spacing w:after="0"/>
              <w:jc w:val="right"/>
            </w:pPr>
            <w:r>
              <w:rPr>
                <w:sz w:val="16"/>
              </w:rPr>
              <w:t>1</w:t>
            </w:r>
          </w:p>
        </w:tc>
        <w:tc>
          <w:tcPr>
            <w:tcW w:type="dxa" w:w="1633"/>
          </w:tcPr>
          <w:p>
            <w:pPr>
              <w:spacing w:after="0"/>
              <w:jc w:val="right"/>
            </w:pPr>
            <w:r>
              <w:rPr>
                <w:sz w:val="16"/>
              </w:rPr>
              <w:t>6</w:t>
            </w:r>
          </w:p>
        </w:tc>
      </w:tr>
      <w:tr>
        <w:trPr>
          <w:cantSplit/>
        </w:trPr>
        <w:tc>
          <w:tcPr>
            <w:tcW w:type="dxa" w:w="3678"/>
          </w:tcPr>
          <w:p>
            <w:pPr>
              <w:spacing w:after="0"/>
              <w:jc w:val="left"/>
            </w:pPr>
            <w:r>
              <w:rPr>
                <w:sz w:val="16"/>
              </w:rPr>
              <w:t>of which: Conklin town</w:t>
            </w:r>
          </w:p>
        </w:tc>
        <w:tc>
          <w:tcPr>
            <w:tcW w:type="dxa" w:w="1467"/>
          </w:tcPr>
          <w:p>
            <w:pPr>
              <w:spacing w:after="0"/>
              <w:jc w:val="right"/>
            </w:pPr>
            <w:r>
              <w:rPr>
                <w:sz w:val="16"/>
              </w:rPr>
              <w:t>55</w:t>
            </w:r>
          </w:p>
        </w:tc>
        <w:tc>
          <w:tcPr>
            <w:tcW w:type="dxa" w:w="1467"/>
          </w:tcPr>
          <w:p>
            <w:pPr>
              <w:spacing w:after="0"/>
              <w:jc w:val="right"/>
            </w:pPr>
            <w:r>
              <w:rPr>
                <w:sz w:val="16"/>
              </w:rPr>
              <w:t>35</w:t>
            </w:r>
          </w:p>
        </w:tc>
        <w:tc>
          <w:tcPr>
            <w:tcW w:type="dxa" w:w="1467"/>
          </w:tcPr>
          <w:p>
            <w:pPr>
              <w:spacing w:after="0"/>
              <w:jc w:val="right"/>
            </w:pPr>
            <w:r>
              <w:rPr>
                <w:sz w:val="16"/>
              </w:rPr>
              <w:t>96</w:t>
            </w:r>
          </w:p>
        </w:tc>
        <w:tc>
          <w:tcPr>
            <w:tcW w:type="dxa" w:w="1467"/>
          </w:tcPr>
          <w:p>
            <w:pPr>
              <w:spacing w:after="0"/>
              <w:jc w:val="right"/>
            </w:pPr>
            <w:r>
              <w:rPr>
                <w:sz w:val="16"/>
              </w:rPr>
              <w:t>18</w:t>
            </w:r>
          </w:p>
        </w:tc>
        <w:tc>
          <w:tcPr>
            <w:tcW w:type="dxa" w:w="1467"/>
          </w:tcPr>
          <w:p>
            <w:pPr>
              <w:spacing w:after="0"/>
              <w:jc w:val="right"/>
            </w:pPr>
            <w:r>
              <w:rPr>
                <w:sz w:val="16"/>
              </w:rPr>
              <w:t>121</w:t>
            </w:r>
          </w:p>
        </w:tc>
        <w:tc>
          <w:tcPr>
            <w:tcW w:type="dxa" w:w="1467"/>
          </w:tcPr>
          <w:p>
            <w:pPr>
              <w:spacing w:after="0"/>
              <w:jc w:val="right"/>
            </w:pPr>
            <w:r>
              <w:rPr>
                <w:sz w:val="16"/>
              </w:rPr>
              <w:t>24</w:t>
            </w:r>
          </w:p>
        </w:tc>
        <w:tc>
          <w:tcPr>
            <w:tcW w:type="dxa" w:w="1633"/>
          </w:tcPr>
          <w:p>
            <w:pPr>
              <w:spacing w:after="0"/>
              <w:jc w:val="right"/>
            </w:pPr>
            <w:r>
              <w:rPr>
                <w:sz w:val="16"/>
              </w:rPr>
              <w:t>38</w:t>
            </w:r>
          </w:p>
        </w:tc>
      </w:tr>
      <w:tr>
        <w:trPr>
          <w:cantSplit/>
        </w:trPr>
        <w:tc>
          <w:tcPr>
            <w:tcW w:type="dxa" w:w="3678"/>
          </w:tcPr>
          <w:p>
            <w:pPr>
              <w:spacing w:after="0"/>
              <w:jc w:val="left"/>
            </w:pPr>
            <w:r>
              <w:rPr>
                <w:sz w:val="16"/>
              </w:rPr>
              <w:t>of which: Deposit village</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9</w:t>
            </w:r>
          </w:p>
        </w:tc>
        <w:tc>
          <w:tcPr>
            <w:tcW w:type="dxa" w:w="1467"/>
          </w:tcPr>
          <w:p>
            <w:pPr>
              <w:spacing w:after="0"/>
              <w:jc w:val="right"/>
            </w:pPr>
            <w:r>
              <w:rPr>
                <w:sz w:val="16"/>
              </w:rPr>
              <w:t>0</w:t>
            </w:r>
          </w:p>
        </w:tc>
        <w:tc>
          <w:tcPr>
            <w:tcW w:type="dxa" w:w="1467"/>
          </w:tcPr>
          <w:p>
            <w:pPr>
              <w:spacing w:after="0"/>
              <w:jc w:val="right"/>
            </w:pPr>
            <w:r>
              <w:rPr>
                <w:sz w:val="16"/>
              </w:rPr>
              <w:t>9</w:t>
            </w:r>
          </w:p>
        </w:tc>
        <w:tc>
          <w:tcPr>
            <w:tcW w:type="dxa" w:w="1467"/>
          </w:tcPr>
          <w:p>
            <w:pPr>
              <w:spacing w:after="0"/>
              <w:jc w:val="right"/>
            </w:pPr>
            <w:r>
              <w:rPr>
                <w:sz w:val="16"/>
              </w:rPr>
              <w:t>0</w:t>
            </w:r>
          </w:p>
        </w:tc>
        <w:tc>
          <w:tcPr>
            <w:tcW w:type="dxa" w:w="1633"/>
          </w:tcPr>
          <w:p>
            <w:pPr>
              <w:spacing w:after="0"/>
              <w:jc w:val="right"/>
            </w:pPr>
            <w:r>
              <w:rPr>
                <w:sz w:val="16"/>
              </w:rPr>
              <w:t>3</w:t>
            </w:r>
          </w:p>
        </w:tc>
      </w:tr>
      <w:tr>
        <w:trPr>
          <w:cantSplit/>
        </w:trPr>
        <w:tc>
          <w:tcPr>
            <w:tcW w:type="dxa" w:w="3678"/>
          </w:tcPr>
          <w:p>
            <w:pPr>
              <w:spacing w:after="0"/>
              <w:jc w:val="left"/>
            </w:pPr>
            <w:r>
              <w:rPr>
                <w:sz w:val="16"/>
              </w:rPr>
              <w:t>of which: Dickinson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7</w:t>
            </w:r>
          </w:p>
        </w:tc>
        <w:tc>
          <w:tcPr>
            <w:tcW w:type="dxa" w:w="1467"/>
          </w:tcPr>
          <w:p>
            <w:pPr>
              <w:spacing w:after="0"/>
              <w:jc w:val="right"/>
            </w:pPr>
            <w:r>
              <w:rPr>
                <w:sz w:val="16"/>
              </w:rPr>
              <w:t>0</w:t>
            </w:r>
          </w:p>
        </w:tc>
        <w:tc>
          <w:tcPr>
            <w:tcW w:type="dxa" w:w="1467"/>
          </w:tcPr>
          <w:p>
            <w:pPr>
              <w:spacing w:after="0"/>
              <w:jc w:val="right"/>
            </w:pPr>
            <w:r>
              <w:rPr>
                <w:sz w:val="16"/>
              </w:rPr>
              <w:t>7</w:t>
            </w:r>
          </w:p>
        </w:tc>
        <w:tc>
          <w:tcPr>
            <w:tcW w:type="dxa" w:w="1467"/>
          </w:tcPr>
          <w:p>
            <w:pPr>
              <w:spacing w:after="0"/>
              <w:jc w:val="right"/>
            </w:pPr>
            <w:r>
              <w:rPr>
                <w:sz w:val="16"/>
              </w:rPr>
              <w:t>0</w:t>
            </w:r>
          </w:p>
        </w:tc>
        <w:tc>
          <w:tcPr>
            <w:tcW w:type="dxa" w:w="1633"/>
          </w:tcPr>
          <w:p>
            <w:pPr>
              <w:spacing w:after="0"/>
              <w:jc w:val="right"/>
            </w:pPr>
            <w:r>
              <w:rPr>
                <w:sz w:val="16"/>
              </w:rPr>
              <w:t>3</w:t>
            </w:r>
          </w:p>
        </w:tc>
      </w:tr>
      <w:tr>
        <w:trPr>
          <w:cantSplit/>
        </w:trPr>
        <w:tc>
          <w:tcPr>
            <w:tcW w:type="dxa" w:w="3678"/>
          </w:tcPr>
          <w:p>
            <w:pPr>
              <w:spacing w:after="0"/>
              <w:jc w:val="left"/>
            </w:pPr>
            <w:r>
              <w:rPr>
                <w:sz w:val="16"/>
              </w:rPr>
              <w:t>of which: Endicott village</w:t>
            </w:r>
          </w:p>
        </w:tc>
        <w:tc>
          <w:tcPr>
            <w:tcW w:type="dxa" w:w="1467"/>
          </w:tcPr>
          <w:p>
            <w:pPr>
              <w:spacing w:after="0"/>
              <w:jc w:val="right"/>
            </w:pPr>
            <w:r>
              <w:rPr>
                <w:sz w:val="16"/>
              </w:rPr>
              <w:t>2</w:t>
            </w:r>
          </w:p>
        </w:tc>
        <w:tc>
          <w:tcPr>
            <w:tcW w:type="dxa" w:w="1467"/>
          </w:tcPr>
          <w:p>
            <w:pPr>
              <w:spacing w:after="0"/>
              <w:jc w:val="right"/>
            </w:pPr>
            <w:r>
              <w:rPr>
                <w:sz w:val="16"/>
              </w:rPr>
              <w:t>2</w:t>
            </w:r>
          </w:p>
        </w:tc>
        <w:tc>
          <w:tcPr>
            <w:tcW w:type="dxa" w:w="1467"/>
          </w:tcPr>
          <w:p>
            <w:pPr>
              <w:spacing w:after="0"/>
              <w:jc w:val="right"/>
            </w:pPr>
            <w:r>
              <w:rPr>
                <w:sz w:val="16"/>
              </w:rPr>
              <w:t>5</w:t>
            </w:r>
          </w:p>
        </w:tc>
        <w:tc>
          <w:tcPr>
            <w:tcW w:type="dxa" w:w="1467"/>
          </w:tcPr>
          <w:p>
            <w:pPr>
              <w:spacing w:after="0"/>
              <w:jc w:val="right"/>
            </w:pPr>
            <w:r>
              <w:rPr>
                <w:sz w:val="16"/>
              </w:rPr>
              <w:t>1</w:t>
            </w:r>
          </w:p>
        </w:tc>
        <w:tc>
          <w:tcPr>
            <w:tcW w:type="dxa" w:w="1467"/>
          </w:tcPr>
          <w:p>
            <w:pPr>
              <w:spacing w:after="0"/>
              <w:jc w:val="right"/>
            </w:pPr>
            <w:r>
              <w:rPr>
                <w:sz w:val="16"/>
              </w:rPr>
              <w:t>7</w:t>
            </w:r>
          </w:p>
        </w:tc>
        <w:tc>
          <w:tcPr>
            <w:tcW w:type="dxa" w:w="1467"/>
          </w:tcPr>
          <w:p>
            <w:pPr>
              <w:spacing w:after="0"/>
              <w:jc w:val="right"/>
            </w:pPr>
            <w:r>
              <w:rPr>
                <w:sz w:val="16"/>
              </w:rPr>
              <w:t>2</w:t>
            </w:r>
          </w:p>
        </w:tc>
        <w:tc>
          <w:tcPr>
            <w:tcW w:type="dxa" w:w="1633"/>
          </w:tcPr>
          <w:p>
            <w:pPr>
              <w:spacing w:after="0"/>
              <w:jc w:val="right"/>
            </w:pPr>
            <w:r>
              <w:rPr>
                <w:sz w:val="16"/>
              </w:rPr>
              <w:t>3</w:t>
            </w:r>
          </w:p>
        </w:tc>
      </w:tr>
      <w:tr>
        <w:trPr>
          <w:cantSplit/>
        </w:trPr>
        <w:tc>
          <w:tcPr>
            <w:tcW w:type="dxa" w:w="3678"/>
          </w:tcPr>
          <w:p>
            <w:pPr>
              <w:spacing w:after="0"/>
              <w:jc w:val="left"/>
            </w:pPr>
            <w:r>
              <w:rPr>
                <w:sz w:val="16"/>
              </w:rPr>
              <w:t>of which: Fenton town</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7</w:t>
            </w:r>
          </w:p>
        </w:tc>
        <w:tc>
          <w:tcPr>
            <w:tcW w:type="dxa" w:w="1467"/>
          </w:tcPr>
          <w:p>
            <w:pPr>
              <w:spacing w:after="0"/>
              <w:jc w:val="right"/>
            </w:pPr>
            <w:r>
              <w:rPr>
                <w:sz w:val="16"/>
              </w:rPr>
              <w:t>0</w:t>
            </w:r>
          </w:p>
        </w:tc>
        <w:tc>
          <w:tcPr>
            <w:tcW w:type="dxa" w:w="1467"/>
          </w:tcPr>
          <w:p>
            <w:pPr>
              <w:spacing w:after="0"/>
              <w:jc w:val="right"/>
            </w:pPr>
            <w:r>
              <w:rPr>
                <w:sz w:val="16"/>
              </w:rPr>
              <w:t>7</w:t>
            </w:r>
          </w:p>
        </w:tc>
        <w:tc>
          <w:tcPr>
            <w:tcW w:type="dxa" w:w="1467"/>
          </w:tcPr>
          <w:p>
            <w:pPr>
              <w:spacing w:after="0"/>
              <w:jc w:val="right"/>
            </w:pPr>
            <w:r>
              <w:rPr>
                <w:sz w:val="16"/>
              </w:rPr>
              <w:t>0</w:t>
            </w:r>
          </w:p>
        </w:tc>
        <w:tc>
          <w:tcPr>
            <w:tcW w:type="dxa" w:w="1633"/>
          </w:tcPr>
          <w:p>
            <w:pPr>
              <w:spacing w:after="0"/>
              <w:jc w:val="right"/>
            </w:pPr>
            <w:r>
              <w:rPr>
                <w:sz w:val="16"/>
              </w:rPr>
              <w:t>3</w:t>
            </w:r>
          </w:p>
        </w:tc>
      </w:tr>
      <w:tr>
        <w:trPr>
          <w:cantSplit/>
        </w:trPr>
        <w:tc>
          <w:tcPr>
            <w:tcW w:type="dxa" w:w="3678"/>
          </w:tcPr>
          <w:p>
            <w:pPr>
              <w:spacing w:after="0"/>
              <w:jc w:val="left"/>
            </w:pPr>
            <w:r>
              <w:rPr>
                <w:sz w:val="16"/>
              </w:rPr>
              <w:t>of which: Johnson City village</w:t>
            </w:r>
          </w:p>
        </w:tc>
        <w:tc>
          <w:tcPr>
            <w:tcW w:type="dxa" w:w="1467"/>
          </w:tcPr>
          <w:p>
            <w:pPr>
              <w:spacing w:after="0"/>
              <w:jc w:val="right"/>
            </w:pPr>
            <w:r>
              <w:rPr>
                <w:sz w:val="16"/>
              </w:rPr>
              <w:t>7</w:t>
            </w:r>
          </w:p>
        </w:tc>
        <w:tc>
          <w:tcPr>
            <w:tcW w:type="dxa" w:w="1467"/>
          </w:tcPr>
          <w:p>
            <w:pPr>
              <w:spacing w:after="0"/>
              <w:jc w:val="right"/>
            </w:pPr>
            <w:r>
              <w:rPr>
                <w:sz w:val="16"/>
              </w:rPr>
              <w:t>1</w:t>
            </w:r>
          </w:p>
        </w:tc>
        <w:tc>
          <w:tcPr>
            <w:tcW w:type="dxa" w:w="1467"/>
          </w:tcPr>
          <w:p>
            <w:pPr>
              <w:spacing w:after="0"/>
              <w:jc w:val="right"/>
            </w:pPr>
            <w:r>
              <w:rPr>
                <w:sz w:val="16"/>
              </w:rPr>
              <w:t>28</w:t>
            </w:r>
          </w:p>
        </w:tc>
        <w:tc>
          <w:tcPr>
            <w:tcW w:type="dxa" w:w="1467"/>
          </w:tcPr>
          <w:p>
            <w:pPr>
              <w:spacing w:after="0"/>
              <w:jc w:val="right"/>
            </w:pPr>
            <w:r>
              <w:rPr>
                <w:sz w:val="16"/>
              </w:rPr>
              <w:t>1</w:t>
            </w:r>
          </w:p>
        </w:tc>
        <w:tc>
          <w:tcPr>
            <w:tcW w:type="dxa" w:w="1467"/>
          </w:tcPr>
          <w:p>
            <w:pPr>
              <w:spacing w:after="0"/>
              <w:jc w:val="right"/>
            </w:pPr>
            <w:r>
              <w:rPr>
                <w:sz w:val="16"/>
              </w:rPr>
              <w:t>28</w:t>
            </w:r>
          </w:p>
        </w:tc>
        <w:tc>
          <w:tcPr>
            <w:tcW w:type="dxa" w:w="1467"/>
          </w:tcPr>
          <w:p>
            <w:pPr>
              <w:spacing w:after="0"/>
              <w:jc w:val="right"/>
            </w:pPr>
            <w:r>
              <w:rPr>
                <w:sz w:val="16"/>
              </w:rPr>
              <w:t>0</w:t>
            </w:r>
          </w:p>
        </w:tc>
        <w:tc>
          <w:tcPr>
            <w:tcW w:type="dxa" w:w="1633"/>
          </w:tcPr>
          <w:p>
            <w:pPr>
              <w:spacing w:after="0"/>
              <w:jc w:val="right"/>
            </w:pPr>
            <w:r>
              <w:rPr>
                <w:sz w:val="16"/>
              </w:rPr>
              <w:t>10</w:t>
            </w:r>
          </w:p>
        </w:tc>
      </w:tr>
      <w:tr>
        <w:trPr>
          <w:cantSplit/>
        </w:trPr>
        <w:tc>
          <w:tcPr>
            <w:tcW w:type="dxa" w:w="3678"/>
          </w:tcPr>
          <w:p>
            <w:pPr>
              <w:spacing w:after="0"/>
              <w:jc w:val="left"/>
            </w:pPr>
            <w:r>
              <w:rPr>
                <w:sz w:val="16"/>
              </w:rPr>
              <w:t>of which: Kirkwood town</w:t>
            </w:r>
          </w:p>
        </w:tc>
        <w:tc>
          <w:tcPr>
            <w:tcW w:type="dxa" w:w="1467"/>
          </w:tcPr>
          <w:p>
            <w:pPr>
              <w:spacing w:after="0"/>
              <w:jc w:val="right"/>
            </w:pPr>
            <w:r>
              <w:rPr>
                <w:sz w:val="16"/>
              </w:rPr>
              <w:t>7</w:t>
            </w:r>
          </w:p>
        </w:tc>
        <w:tc>
          <w:tcPr>
            <w:tcW w:type="dxa" w:w="1467"/>
          </w:tcPr>
          <w:p>
            <w:pPr>
              <w:spacing w:after="0"/>
              <w:jc w:val="right"/>
            </w:pPr>
            <w:r>
              <w:rPr>
                <w:sz w:val="16"/>
              </w:rPr>
              <w:t>10</w:t>
            </w:r>
          </w:p>
        </w:tc>
        <w:tc>
          <w:tcPr>
            <w:tcW w:type="dxa" w:w="1467"/>
          </w:tcPr>
          <w:p>
            <w:pPr>
              <w:spacing w:after="0"/>
              <w:jc w:val="right"/>
            </w:pPr>
            <w:r>
              <w:rPr>
                <w:sz w:val="16"/>
              </w:rPr>
              <w:t>23</w:t>
            </w:r>
          </w:p>
        </w:tc>
        <w:tc>
          <w:tcPr>
            <w:tcW w:type="dxa" w:w="1467"/>
          </w:tcPr>
          <w:p>
            <w:pPr>
              <w:spacing w:after="0"/>
              <w:jc w:val="right"/>
            </w:pPr>
            <w:r>
              <w:rPr>
                <w:sz w:val="16"/>
              </w:rPr>
              <w:t>9</w:t>
            </w:r>
          </w:p>
        </w:tc>
        <w:tc>
          <w:tcPr>
            <w:tcW w:type="dxa" w:w="1467"/>
          </w:tcPr>
          <w:p>
            <w:pPr>
              <w:spacing w:after="0"/>
              <w:jc w:val="right"/>
            </w:pPr>
            <w:r>
              <w:rPr>
                <w:sz w:val="16"/>
              </w:rPr>
              <w:t>26</w:t>
            </w:r>
          </w:p>
        </w:tc>
        <w:tc>
          <w:tcPr>
            <w:tcW w:type="dxa" w:w="1467"/>
          </w:tcPr>
          <w:p>
            <w:pPr>
              <w:spacing w:after="0"/>
              <w:jc w:val="right"/>
            </w:pPr>
            <w:r>
              <w:rPr>
                <w:sz w:val="16"/>
              </w:rPr>
              <w:t>3</w:t>
            </w:r>
          </w:p>
        </w:tc>
        <w:tc>
          <w:tcPr>
            <w:tcW w:type="dxa" w:w="1633"/>
          </w:tcPr>
          <w:p>
            <w:pPr>
              <w:spacing w:after="0"/>
              <w:jc w:val="right"/>
            </w:pPr>
            <w:r>
              <w:rPr>
                <w:sz w:val="16"/>
              </w:rPr>
              <w:t>5</w:t>
            </w:r>
          </w:p>
        </w:tc>
      </w:tr>
      <w:tr>
        <w:trPr>
          <w:cantSplit/>
        </w:trPr>
        <w:tc>
          <w:tcPr>
            <w:tcW w:type="dxa" w:w="3678"/>
          </w:tcPr>
          <w:p>
            <w:pPr>
              <w:spacing w:after="0"/>
              <w:jc w:val="left"/>
            </w:pPr>
            <w:r>
              <w:rPr>
                <w:sz w:val="16"/>
              </w:rPr>
              <w:t>of which: Maine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6</w:t>
            </w:r>
          </w:p>
        </w:tc>
        <w:tc>
          <w:tcPr>
            <w:tcW w:type="dxa" w:w="1467"/>
          </w:tcPr>
          <w:p>
            <w:pPr>
              <w:spacing w:after="0"/>
              <w:jc w:val="right"/>
            </w:pPr>
            <w:r>
              <w:rPr>
                <w:sz w:val="16"/>
              </w:rPr>
              <w:t>0</w:t>
            </w:r>
          </w:p>
        </w:tc>
        <w:tc>
          <w:tcPr>
            <w:tcW w:type="dxa" w:w="1467"/>
          </w:tcPr>
          <w:p>
            <w:pPr>
              <w:spacing w:after="0"/>
              <w:jc w:val="right"/>
            </w:pPr>
            <w:r>
              <w:rPr>
                <w:sz w:val="16"/>
              </w:rPr>
              <w:t>6</w:t>
            </w:r>
          </w:p>
        </w:tc>
        <w:tc>
          <w:tcPr>
            <w:tcW w:type="dxa" w:w="1467"/>
          </w:tcPr>
          <w:p>
            <w:pPr>
              <w:spacing w:after="0"/>
              <w:jc w:val="right"/>
            </w:pPr>
            <w:r>
              <w:rPr>
                <w:sz w:val="16"/>
              </w:rPr>
              <w:t>0</w:t>
            </w:r>
          </w:p>
        </w:tc>
        <w:tc>
          <w:tcPr>
            <w:tcW w:type="dxa" w:w="1633"/>
          </w:tcPr>
          <w:p>
            <w:pPr>
              <w:spacing w:after="0"/>
              <w:jc w:val="right"/>
            </w:pPr>
            <w:r>
              <w:rPr>
                <w:sz w:val="16"/>
              </w:rPr>
              <w:t>3</w:t>
            </w:r>
          </w:p>
        </w:tc>
      </w:tr>
      <w:tr>
        <w:trPr>
          <w:cantSplit/>
        </w:trPr>
        <w:tc>
          <w:tcPr>
            <w:tcW w:type="dxa" w:w="3678"/>
          </w:tcPr>
          <w:p>
            <w:pPr>
              <w:spacing w:after="0"/>
              <w:jc w:val="left"/>
            </w:pPr>
            <w:r>
              <w:rPr>
                <w:sz w:val="16"/>
              </w:rPr>
              <w:t>of which: Nanticoke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Sanford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Union town</w:t>
            </w:r>
          </w:p>
        </w:tc>
        <w:tc>
          <w:tcPr>
            <w:tcW w:type="dxa" w:w="1467"/>
          </w:tcPr>
          <w:p>
            <w:pPr>
              <w:spacing w:after="0"/>
              <w:jc w:val="right"/>
            </w:pPr>
            <w:r>
              <w:rPr>
                <w:sz w:val="16"/>
              </w:rPr>
              <w:t>23</w:t>
            </w:r>
          </w:p>
        </w:tc>
        <w:tc>
          <w:tcPr>
            <w:tcW w:type="dxa" w:w="1467"/>
          </w:tcPr>
          <w:p>
            <w:pPr>
              <w:spacing w:after="0"/>
              <w:jc w:val="right"/>
            </w:pPr>
            <w:r>
              <w:rPr>
                <w:sz w:val="16"/>
              </w:rPr>
              <w:t>17</w:t>
            </w:r>
          </w:p>
        </w:tc>
        <w:tc>
          <w:tcPr>
            <w:tcW w:type="dxa" w:w="1467"/>
          </w:tcPr>
          <w:p>
            <w:pPr>
              <w:spacing w:after="0"/>
              <w:jc w:val="right"/>
            </w:pPr>
            <w:r>
              <w:rPr>
                <w:sz w:val="16"/>
              </w:rPr>
              <w:t>44</w:t>
            </w:r>
          </w:p>
        </w:tc>
        <w:tc>
          <w:tcPr>
            <w:tcW w:type="dxa" w:w="1467"/>
          </w:tcPr>
          <w:p>
            <w:pPr>
              <w:spacing w:after="0"/>
              <w:jc w:val="right"/>
            </w:pPr>
            <w:r>
              <w:rPr>
                <w:sz w:val="16"/>
              </w:rPr>
              <w:t>4</w:t>
            </w:r>
          </w:p>
        </w:tc>
        <w:tc>
          <w:tcPr>
            <w:tcW w:type="dxa" w:w="1467"/>
          </w:tcPr>
          <w:p>
            <w:pPr>
              <w:spacing w:after="0"/>
              <w:jc w:val="right"/>
            </w:pPr>
            <w:r>
              <w:rPr>
                <w:sz w:val="16"/>
              </w:rPr>
              <w:t>66</w:t>
            </w:r>
          </w:p>
        </w:tc>
        <w:tc>
          <w:tcPr>
            <w:tcW w:type="dxa" w:w="1467"/>
          </w:tcPr>
          <w:p>
            <w:pPr>
              <w:spacing w:after="0"/>
              <w:jc w:val="right"/>
            </w:pPr>
            <w:r>
              <w:rPr>
                <w:sz w:val="16"/>
              </w:rPr>
              <w:t>12</w:t>
            </w:r>
          </w:p>
        </w:tc>
        <w:tc>
          <w:tcPr>
            <w:tcW w:type="dxa" w:w="1633"/>
          </w:tcPr>
          <w:p>
            <w:pPr>
              <w:spacing w:after="0"/>
              <w:jc w:val="right"/>
            </w:pPr>
            <w:r>
              <w:rPr>
                <w:sz w:val="16"/>
              </w:rPr>
              <w:t>18</w:t>
            </w:r>
          </w:p>
        </w:tc>
      </w:tr>
      <w:tr>
        <w:trPr>
          <w:cantSplit/>
        </w:trPr>
        <w:tc>
          <w:tcPr>
            <w:tcW w:type="dxa" w:w="3678"/>
          </w:tcPr>
          <w:p>
            <w:pPr>
              <w:spacing w:after="0"/>
              <w:jc w:val="left"/>
            </w:pPr>
            <w:r>
              <w:rPr>
                <w:sz w:val="16"/>
              </w:rPr>
              <w:t>of which: Vestal town</w:t>
            </w:r>
          </w:p>
        </w:tc>
        <w:tc>
          <w:tcPr>
            <w:tcW w:type="dxa" w:w="1467"/>
          </w:tcPr>
          <w:p>
            <w:pPr>
              <w:spacing w:after="0"/>
              <w:jc w:val="right"/>
            </w:pPr>
            <w:r>
              <w:rPr>
                <w:sz w:val="16"/>
              </w:rPr>
              <w:t>20</w:t>
            </w:r>
          </w:p>
        </w:tc>
        <w:tc>
          <w:tcPr>
            <w:tcW w:type="dxa" w:w="1467"/>
          </w:tcPr>
          <w:p>
            <w:pPr>
              <w:spacing w:after="0"/>
              <w:jc w:val="right"/>
            </w:pPr>
            <w:r>
              <w:rPr>
                <w:sz w:val="16"/>
              </w:rPr>
              <w:t>10</w:t>
            </w:r>
          </w:p>
        </w:tc>
        <w:tc>
          <w:tcPr>
            <w:tcW w:type="dxa" w:w="1467"/>
          </w:tcPr>
          <w:p>
            <w:pPr>
              <w:spacing w:after="0"/>
              <w:jc w:val="right"/>
            </w:pPr>
            <w:r>
              <w:rPr>
                <w:sz w:val="16"/>
              </w:rPr>
              <w:t>71</w:t>
            </w:r>
          </w:p>
        </w:tc>
        <w:tc>
          <w:tcPr>
            <w:tcW w:type="dxa" w:w="1467"/>
          </w:tcPr>
          <w:p>
            <w:pPr>
              <w:spacing w:after="0"/>
              <w:jc w:val="right"/>
            </w:pPr>
            <w:r>
              <w:rPr>
                <w:sz w:val="16"/>
              </w:rPr>
              <w:t>9</w:t>
            </w:r>
          </w:p>
        </w:tc>
        <w:tc>
          <w:tcPr>
            <w:tcW w:type="dxa" w:w="1467"/>
          </w:tcPr>
          <w:p>
            <w:pPr>
              <w:spacing w:after="0"/>
              <w:jc w:val="right"/>
            </w:pPr>
            <w:r>
              <w:rPr>
                <w:sz w:val="16"/>
              </w:rPr>
              <w:t>71</w:t>
            </w:r>
          </w:p>
        </w:tc>
        <w:tc>
          <w:tcPr>
            <w:tcW w:type="dxa" w:w="1467"/>
          </w:tcPr>
          <w:p>
            <w:pPr>
              <w:spacing w:after="0"/>
              <w:jc w:val="right"/>
            </w:pPr>
            <w:r>
              <w:rPr>
                <w:sz w:val="16"/>
              </w:rPr>
              <w:t>0</w:t>
            </w:r>
          </w:p>
        </w:tc>
        <w:tc>
          <w:tcPr>
            <w:tcW w:type="dxa" w:w="1633"/>
          </w:tcPr>
          <w:p>
            <w:pPr>
              <w:spacing w:after="0"/>
              <w:jc w:val="right"/>
            </w:pPr>
            <w:r>
              <w:rPr>
                <w:sz w:val="16"/>
              </w:rPr>
              <w:t>19</w:t>
            </w:r>
          </w:p>
        </w:tc>
      </w:tr>
      <w:tr>
        <w:trPr>
          <w:cantSplit/>
        </w:trPr>
        <w:tc>
          <w:tcPr>
            <w:tcW w:type="dxa" w:w="3678"/>
          </w:tcPr>
          <w:p>
            <w:pPr>
              <w:spacing w:after="0"/>
              <w:jc w:val="left"/>
            </w:pPr>
            <w:r>
              <w:rPr>
                <w:sz w:val="16"/>
              </w:rPr>
              <w:t>of which: Whitney Point village</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Windsor town</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467"/>
          </w:tcPr>
          <w:p>
            <w:pPr>
              <w:spacing w:after="0"/>
              <w:jc w:val="right"/>
            </w:pPr>
            <w:r>
              <w:rPr>
                <w:sz w:val="16"/>
              </w:rPr>
              <w:t>8</w:t>
            </w:r>
          </w:p>
        </w:tc>
        <w:tc>
          <w:tcPr>
            <w:tcW w:type="dxa" w:w="1467"/>
          </w:tcPr>
          <w:p>
            <w:pPr>
              <w:spacing w:after="0"/>
              <w:jc w:val="right"/>
            </w:pPr>
            <w:r>
              <w:rPr>
                <w:sz w:val="16"/>
              </w:rPr>
              <w:t>0</w:t>
            </w:r>
          </w:p>
        </w:tc>
        <w:tc>
          <w:tcPr>
            <w:tcW w:type="dxa" w:w="1467"/>
          </w:tcPr>
          <w:p>
            <w:pPr>
              <w:spacing w:after="0"/>
              <w:jc w:val="right"/>
            </w:pPr>
            <w:r>
              <w:rPr>
                <w:sz w:val="16"/>
              </w:rPr>
              <w:t>8</w:t>
            </w:r>
          </w:p>
        </w:tc>
        <w:tc>
          <w:tcPr>
            <w:tcW w:type="dxa" w:w="1467"/>
          </w:tcPr>
          <w:p>
            <w:pPr>
              <w:spacing w:after="0"/>
              <w:jc w:val="right"/>
            </w:pPr>
            <w:r>
              <w:rPr>
                <w:sz w:val="16"/>
              </w:rPr>
              <w:t>0</w:t>
            </w:r>
          </w:p>
        </w:tc>
        <w:tc>
          <w:tcPr>
            <w:tcW w:type="dxa" w:w="1633"/>
          </w:tcPr>
          <w:p>
            <w:pPr>
              <w:spacing w:after="0"/>
              <w:jc w:val="right"/>
            </w:pPr>
            <w:r>
              <w:rPr>
                <w:sz w:val="16"/>
              </w:rPr>
              <w:t>3</w:t>
            </w:r>
          </w:p>
        </w:tc>
      </w:tr>
      <w:tr>
        <w:trPr>
          <w:cantSplit/>
        </w:trPr>
        <w:tc>
          <w:tcPr>
            <w:tcW w:type="dxa" w:w="3678"/>
          </w:tcPr>
          <w:p>
            <w:pPr>
              <w:spacing w:after="0"/>
              <w:jc w:val="left"/>
            </w:pPr>
            <w:r>
              <w:rPr>
                <w:sz w:val="16"/>
              </w:rPr>
              <w:t>of which: Windsor village</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Statewide, no county in FEMA's file</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19</w:t>
            </w:r>
          </w:p>
        </w:tc>
        <w:tc>
          <w:tcPr>
            <w:tcW w:type="dxa" w:w="1467"/>
          </w:tcPr>
          <w:p>
            <w:pPr>
              <w:spacing w:after="0"/>
              <w:jc w:val="right"/>
            </w:pPr>
            <w:r>
              <w:rPr>
                <w:sz w:val="16"/>
              </w:rPr>
              <w:t>0</w:t>
            </w:r>
          </w:p>
        </w:tc>
        <w:tc>
          <w:tcPr>
            <w:tcW w:type="dxa" w:w="1467"/>
          </w:tcPr>
          <w:p>
            <w:pPr>
              <w:spacing w:after="0"/>
              <w:jc w:val="right"/>
            </w:pPr>
            <w:r>
              <w:rPr>
                <w:sz w:val="16"/>
              </w:rPr>
              <w:t>19</w:t>
            </w:r>
          </w:p>
        </w:tc>
        <w:tc>
          <w:tcPr>
            <w:tcW w:type="dxa" w:w="1467"/>
          </w:tcPr>
          <w:p>
            <w:pPr>
              <w:spacing w:after="0"/>
              <w:jc w:val="right"/>
            </w:pPr>
            <w:r>
              <w:rPr>
                <w:sz w:val="16"/>
              </w:rPr>
              <w:t>0</w:t>
            </w:r>
          </w:p>
        </w:tc>
        <w:tc>
          <w:tcPr>
            <w:tcW w:type="dxa" w:w="1633"/>
          </w:tcPr>
          <w:p>
            <w:pPr>
              <w:spacing w:after="0"/>
              <w:jc w:val="right"/>
            </w:pPr>
            <w:r>
              <w:rPr>
                <w:sz w:val="16"/>
              </w:rPr>
              <w:t>3</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487"/>
        <w:gridCol w:w="1057"/>
        <w:gridCol w:w="950"/>
        <w:gridCol w:w="950"/>
        <w:gridCol w:w="950"/>
        <w:gridCol w:w="950"/>
        <w:gridCol w:w="950"/>
        <w:gridCol w:w="950"/>
        <w:gridCol w:w="1057"/>
        <w:gridCol w:w="4812"/>
      </w:tblGrid>
      <w:tr>
        <w:trPr>
          <w:cantSplit/>
          <w:tblHeader/>
        </w:trPr>
        <w:tc>
          <w:tcPr>
            <w:tcW w:type="dxa" w:w="1487"/>
            <w:shd w:val="clear" w:color="auto" w:fill="E8E8E8"/>
          </w:tcPr>
          <w:p>
            <w:pPr>
              <w:spacing w:after="0"/>
              <w:jc w:val="left"/>
            </w:pPr>
            <w:r>
              <w:rPr>
                <w:b/>
                <w:sz w:val="16"/>
              </w:rPr>
              <w:t>Jurisdiction</w:t>
            </w:r>
          </w:p>
        </w:tc>
        <w:tc>
          <w:tcPr>
            <w:tcW w:type="dxa" w:w="1057"/>
            <w:shd w:val="clear" w:color="auto" w:fill="E8E8E8"/>
          </w:tcPr>
          <w:p>
            <w:pPr>
              <w:spacing w:after="0"/>
              <w:jc w:val="left"/>
            </w:pPr>
            <w:r>
              <w:rPr>
                <w:b/>
                <w:sz w:val="16"/>
              </w:rPr>
              <w:t>NFIP community ID</w:t>
            </w:r>
          </w:p>
        </w:tc>
        <w:tc>
          <w:tcPr>
            <w:tcW w:type="dxa" w:w="950"/>
            <w:shd w:val="clear" w:color="auto" w:fill="E8E8E8"/>
          </w:tcPr>
          <w:p>
            <w:pPr>
              <w:spacing w:after="0"/>
              <w:jc w:val="right"/>
            </w:pPr>
            <w:r>
              <w:rPr>
                <w:b/>
                <w:sz w:val="16"/>
              </w:rPr>
              <w:t>RL, FMA</w:t>
            </w:r>
          </w:p>
          <w:p>
            <w:pPr>
              <w:spacing w:after="0"/>
              <w:jc w:val="right"/>
            </w:pPr>
            <w:r>
              <w:rPr>
                <w:i/>
                <w:color w:val="555555"/>
                <w:sz w:val="14"/>
              </w:rPr>
              <w:t>properties</w:t>
            </w:r>
          </w:p>
        </w:tc>
        <w:tc>
          <w:tcPr>
            <w:tcW w:type="dxa" w:w="950"/>
            <w:shd w:val="clear" w:color="auto" w:fill="E8E8E8"/>
          </w:tcPr>
          <w:p>
            <w:pPr>
              <w:spacing w:after="0"/>
              <w:jc w:val="right"/>
            </w:pPr>
            <w:r>
              <w:rPr>
                <w:b/>
                <w:sz w:val="16"/>
              </w:rPr>
              <w:t>SRL, FMA</w:t>
            </w:r>
          </w:p>
          <w:p>
            <w:pPr>
              <w:spacing w:after="0"/>
              <w:jc w:val="right"/>
            </w:pPr>
            <w:r>
              <w:rPr>
                <w:i/>
                <w:color w:val="555555"/>
                <w:sz w:val="14"/>
              </w:rPr>
              <w:t>properties</w:t>
            </w:r>
          </w:p>
        </w:tc>
        <w:tc>
          <w:tcPr>
            <w:tcW w:type="dxa" w:w="950"/>
            <w:shd w:val="clear" w:color="auto" w:fill="E8E8E8"/>
          </w:tcPr>
          <w:p>
            <w:pPr>
              <w:spacing w:after="0"/>
              <w:jc w:val="right"/>
            </w:pPr>
            <w:r>
              <w:rPr>
                <w:b/>
                <w:sz w:val="16"/>
              </w:rPr>
              <w:t>RL, NFIP</w:t>
            </w:r>
          </w:p>
          <w:p>
            <w:pPr>
              <w:spacing w:after="0"/>
              <w:jc w:val="right"/>
            </w:pPr>
            <w:r>
              <w:rPr>
                <w:i/>
                <w:color w:val="555555"/>
                <w:sz w:val="14"/>
              </w:rPr>
              <w:t>properties</w:t>
            </w:r>
          </w:p>
        </w:tc>
        <w:tc>
          <w:tcPr>
            <w:tcW w:type="dxa" w:w="950"/>
            <w:shd w:val="clear" w:color="auto" w:fill="E8E8E8"/>
          </w:tcPr>
          <w:p>
            <w:pPr>
              <w:spacing w:after="0"/>
              <w:jc w:val="right"/>
            </w:pPr>
            <w:r>
              <w:rPr>
                <w:b/>
                <w:sz w:val="16"/>
              </w:rPr>
              <w:t>SRL, NFIP</w:t>
            </w:r>
          </w:p>
          <w:p>
            <w:pPr>
              <w:spacing w:after="0"/>
              <w:jc w:val="right"/>
            </w:pPr>
            <w:r>
              <w:rPr>
                <w:i/>
                <w:color w:val="555555"/>
                <w:sz w:val="14"/>
              </w:rPr>
              <w:t>properties</w:t>
            </w:r>
          </w:p>
        </w:tc>
        <w:tc>
          <w:tcPr>
            <w:tcW w:type="dxa" w:w="95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950"/>
            <w:shd w:val="clear" w:color="auto" w:fill="E8E8E8"/>
          </w:tcPr>
          <w:p>
            <w:pPr>
              <w:spacing w:after="0"/>
              <w:jc w:val="right"/>
            </w:pPr>
            <w:r>
              <w:rPr>
                <w:b/>
                <w:sz w:val="16"/>
              </w:rPr>
              <w:t>Mitigated</w:t>
            </w:r>
          </w:p>
          <w:p>
            <w:pPr>
              <w:spacing w:after="0"/>
              <w:jc w:val="right"/>
            </w:pPr>
            <w:r>
              <w:rPr>
                <w:i/>
                <w:color w:val="555555"/>
                <w:sz w:val="14"/>
              </w:rPr>
              <w:t>properties</w:t>
            </w:r>
          </w:p>
        </w:tc>
        <w:tc>
          <w:tcPr>
            <w:tcW w:type="dxa" w:w="105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812"/>
            <w:shd w:val="clear" w:color="auto" w:fill="E8E8E8"/>
          </w:tcPr>
          <w:p>
            <w:pPr>
              <w:spacing w:after="0"/>
              <w:jc w:val="left"/>
            </w:pPr>
            <w:r>
              <w:rPr>
                <w:b/>
                <w:sz w:val="16"/>
              </w:rPr>
              <w:t>Note</w:t>
            </w:r>
          </w:p>
        </w:tc>
      </w:tr>
      <w:tr>
        <w:trPr>
          <w:cantSplit/>
        </w:trPr>
        <w:tc>
          <w:tcPr>
            <w:tcW w:type="dxa" w:w="1487"/>
          </w:tcPr>
          <w:p>
            <w:pPr>
              <w:spacing w:after="0"/>
              <w:jc w:val="left"/>
            </w:pPr>
            <w:r>
              <w:rPr>
                <w:sz w:val="16"/>
              </w:rPr>
              <w:t>Binghamton city</w:t>
            </w:r>
          </w:p>
        </w:tc>
        <w:tc>
          <w:tcPr>
            <w:tcW w:type="dxa" w:w="1057"/>
          </w:tcPr>
          <w:p>
            <w:pPr>
              <w:spacing w:after="0"/>
              <w:jc w:val="left"/>
            </w:pPr>
            <w:r>
              <w:rPr>
                <w:sz w:val="16"/>
              </w:rPr>
              <w:t>360038</w:t>
            </w:r>
          </w:p>
        </w:tc>
        <w:tc>
          <w:tcPr>
            <w:tcW w:type="dxa" w:w="950"/>
          </w:tcPr>
          <w:p>
            <w:pPr>
              <w:spacing w:after="0"/>
              <w:jc w:val="right"/>
            </w:pPr>
            <w:r>
              <w:rPr>
                <w:sz w:val="16"/>
              </w:rPr>
              <w:t>7</w:t>
            </w:r>
          </w:p>
        </w:tc>
        <w:tc>
          <w:tcPr>
            <w:tcW w:type="dxa" w:w="950"/>
          </w:tcPr>
          <w:p>
            <w:pPr>
              <w:spacing w:after="0"/>
              <w:jc w:val="right"/>
            </w:pPr>
            <w:r>
              <w:rPr>
                <w:sz w:val="16"/>
              </w:rPr>
              <w:t>2</w:t>
            </w:r>
          </w:p>
        </w:tc>
        <w:tc>
          <w:tcPr>
            <w:tcW w:type="dxa" w:w="950"/>
          </w:tcPr>
          <w:p>
            <w:pPr>
              <w:spacing w:after="0"/>
              <w:jc w:val="right"/>
            </w:pPr>
            <w:r>
              <w:rPr>
                <w:sz w:val="16"/>
              </w:rPr>
              <w:t>47</w:t>
            </w:r>
          </w:p>
        </w:tc>
        <w:tc>
          <w:tcPr>
            <w:tcW w:type="dxa" w:w="950"/>
          </w:tcPr>
          <w:p>
            <w:pPr>
              <w:spacing w:after="0"/>
              <w:jc w:val="right"/>
            </w:pPr>
            <w:r>
              <w:rPr>
                <w:sz w:val="16"/>
              </w:rPr>
              <w:t>2</w:t>
            </w:r>
          </w:p>
        </w:tc>
        <w:tc>
          <w:tcPr>
            <w:tcW w:type="dxa" w:w="950"/>
          </w:tcPr>
          <w:p>
            <w:pPr>
              <w:spacing w:after="0"/>
              <w:jc w:val="right"/>
            </w:pPr>
            <w:r>
              <w:rPr>
                <w:sz w:val="16"/>
              </w:rPr>
              <w:t>47</w:t>
            </w:r>
          </w:p>
        </w:tc>
        <w:tc>
          <w:tcPr>
            <w:tcW w:type="dxa" w:w="950"/>
          </w:tcPr>
          <w:p>
            <w:pPr>
              <w:spacing w:after="0"/>
              <w:jc w:val="right"/>
            </w:pPr>
            <w:r>
              <w:rPr>
                <w:sz w:val="16"/>
              </w:rPr>
              <w:t>0</w:t>
            </w:r>
          </w:p>
        </w:tc>
        <w:tc>
          <w:tcPr>
            <w:tcW w:type="dxa" w:w="1057"/>
          </w:tcPr>
          <w:p>
            <w:pPr>
              <w:spacing w:after="0"/>
              <w:jc w:val="right"/>
            </w:pPr>
            <w:r>
              <w:rPr>
                <w:sz w:val="16"/>
              </w:rPr>
              <w:t>13</w:t>
            </w:r>
          </w:p>
        </w:tc>
        <w:tc>
          <w:tcPr>
            <w:tcW w:type="dxa" w:w="4812"/>
          </w:tcPr>
          <w:p>
            <w:pPr>
              <w:spacing w:after="0"/>
              <w:jc w:val="left"/>
            </w:pPr>
          </w:p>
        </w:tc>
      </w:tr>
      <w:tr>
        <w:trPr>
          <w:cantSplit/>
        </w:trPr>
        <w:tc>
          <w:tcPr>
            <w:tcW w:type="dxa" w:w="1487"/>
          </w:tcPr>
          <w:p>
            <w:pPr>
              <w:spacing w:after="0"/>
              <w:jc w:val="left"/>
            </w:pPr>
            <w:r>
              <w:rPr>
                <w:sz w:val="16"/>
              </w:rPr>
              <w:t>Deposit village</w:t>
            </w:r>
          </w:p>
        </w:tc>
        <w:tc>
          <w:tcPr>
            <w:tcW w:type="dxa" w:w="1057"/>
          </w:tcPr>
          <w:p>
            <w:pPr>
              <w:spacing w:after="0"/>
              <w:jc w:val="left"/>
            </w:pPr>
            <w:r>
              <w:rPr>
                <w:sz w:val="16"/>
              </w:rPr>
              <w:t>360043</w:t>
            </w:r>
          </w:p>
        </w:tc>
        <w:tc>
          <w:tcPr>
            <w:tcW w:type="dxa" w:w="950"/>
          </w:tcPr>
          <w:p>
            <w:pPr>
              <w:spacing w:after="0"/>
              <w:jc w:val="right"/>
            </w:pPr>
            <w:r>
              <w:rPr>
                <w:sz w:val="16"/>
              </w:rPr>
              <w:t>0</w:t>
            </w:r>
          </w:p>
        </w:tc>
        <w:tc>
          <w:tcPr>
            <w:tcW w:type="dxa" w:w="950"/>
          </w:tcPr>
          <w:p>
            <w:pPr>
              <w:spacing w:after="0"/>
              <w:jc w:val="right"/>
            </w:pPr>
            <w:r>
              <w:rPr>
                <w:sz w:val="16"/>
              </w:rPr>
              <w:t>0</w:t>
            </w:r>
          </w:p>
        </w:tc>
        <w:tc>
          <w:tcPr>
            <w:tcW w:type="dxa" w:w="950"/>
          </w:tcPr>
          <w:p>
            <w:pPr>
              <w:spacing w:after="0"/>
              <w:jc w:val="right"/>
            </w:pPr>
            <w:r>
              <w:rPr>
                <w:sz w:val="16"/>
              </w:rPr>
              <w:t>17</w:t>
            </w:r>
          </w:p>
        </w:tc>
        <w:tc>
          <w:tcPr>
            <w:tcW w:type="dxa" w:w="950"/>
          </w:tcPr>
          <w:p>
            <w:pPr>
              <w:spacing w:after="0"/>
              <w:jc w:val="right"/>
            </w:pPr>
            <w:r>
              <w:rPr>
                <w:sz w:val="16"/>
              </w:rPr>
              <w:t>0</w:t>
            </w:r>
          </w:p>
        </w:tc>
        <w:tc>
          <w:tcPr>
            <w:tcW w:type="dxa" w:w="950"/>
          </w:tcPr>
          <w:p>
            <w:pPr>
              <w:spacing w:after="0"/>
              <w:jc w:val="right"/>
            </w:pPr>
            <w:r>
              <w:rPr>
                <w:sz w:val="16"/>
              </w:rPr>
              <w:t>17</w:t>
            </w:r>
          </w:p>
        </w:tc>
        <w:tc>
          <w:tcPr>
            <w:tcW w:type="dxa" w:w="950"/>
          </w:tcPr>
          <w:p>
            <w:pPr>
              <w:spacing w:after="0"/>
              <w:jc w:val="right"/>
            </w:pPr>
            <w:r>
              <w:rPr>
                <w:sz w:val="16"/>
              </w:rPr>
              <w:t>0</w:t>
            </w:r>
          </w:p>
        </w:tc>
        <w:tc>
          <w:tcPr>
            <w:tcW w:type="dxa" w:w="1057"/>
          </w:tcPr>
          <w:p>
            <w:pPr>
              <w:spacing w:after="0"/>
              <w:jc w:val="right"/>
            </w:pPr>
            <w:r>
              <w:rPr>
                <w:sz w:val="16"/>
              </w:rPr>
              <w:t>4</w:t>
            </w:r>
          </w:p>
        </w:tc>
        <w:tc>
          <w:tcPr>
            <w:tcW w:type="dxa" w:w="4812"/>
          </w:tcPr>
          <w:p>
            <w:pPr>
              <w:spacing w:after="0"/>
              <w:jc w:val="left"/>
            </w:pPr>
            <w:r>
              <w:rPr>
                <w:sz w:val="16"/>
              </w:rPr>
              <w:t>Whole community, including the part in Delaware County; in-county portion (county table): FMA RL 0, FMA SRL 0, NFIP RL 9, NFIP SRL 0, any category 9.</w:t>
            </w:r>
          </w:p>
        </w:tc>
      </w:tr>
      <w:tr>
        <w:trPr>
          <w:cantSplit/>
        </w:trPr>
        <w:tc>
          <w:tcPr>
            <w:tcW w:type="dxa" w:w="1487"/>
          </w:tcPr>
          <w:p>
            <w:pPr>
              <w:spacing w:after="0"/>
              <w:jc w:val="left"/>
            </w:pPr>
            <w:r>
              <w:rPr>
                <w:sz w:val="16"/>
              </w:rPr>
              <w:t>Endicott village</w:t>
            </w:r>
          </w:p>
        </w:tc>
        <w:tc>
          <w:tcPr>
            <w:tcW w:type="dxa" w:w="1057"/>
          </w:tcPr>
          <w:p>
            <w:pPr>
              <w:spacing w:after="0"/>
              <w:jc w:val="left"/>
            </w:pPr>
            <w:r>
              <w:rPr>
                <w:sz w:val="16"/>
              </w:rPr>
              <w:t>360045</w:t>
            </w:r>
          </w:p>
        </w:tc>
        <w:tc>
          <w:tcPr>
            <w:tcW w:type="dxa" w:w="950"/>
          </w:tcPr>
          <w:p>
            <w:pPr>
              <w:spacing w:after="0"/>
              <w:jc w:val="right"/>
            </w:pPr>
            <w:r>
              <w:rPr>
                <w:sz w:val="16"/>
              </w:rPr>
              <w:t>2</w:t>
            </w:r>
          </w:p>
        </w:tc>
        <w:tc>
          <w:tcPr>
            <w:tcW w:type="dxa" w:w="950"/>
          </w:tcPr>
          <w:p>
            <w:pPr>
              <w:spacing w:after="0"/>
              <w:jc w:val="right"/>
            </w:pPr>
            <w:r>
              <w:rPr>
                <w:sz w:val="16"/>
              </w:rPr>
              <w:t>2</w:t>
            </w:r>
          </w:p>
        </w:tc>
        <w:tc>
          <w:tcPr>
            <w:tcW w:type="dxa" w:w="950"/>
          </w:tcPr>
          <w:p>
            <w:pPr>
              <w:spacing w:after="0"/>
              <w:jc w:val="right"/>
            </w:pPr>
            <w:r>
              <w:rPr>
                <w:sz w:val="16"/>
              </w:rPr>
              <w:t>5</w:t>
            </w:r>
          </w:p>
        </w:tc>
        <w:tc>
          <w:tcPr>
            <w:tcW w:type="dxa" w:w="950"/>
          </w:tcPr>
          <w:p>
            <w:pPr>
              <w:spacing w:after="0"/>
              <w:jc w:val="right"/>
            </w:pPr>
            <w:r>
              <w:rPr>
                <w:sz w:val="16"/>
              </w:rPr>
              <w:t>1</w:t>
            </w:r>
          </w:p>
        </w:tc>
        <w:tc>
          <w:tcPr>
            <w:tcW w:type="dxa" w:w="950"/>
          </w:tcPr>
          <w:p>
            <w:pPr>
              <w:spacing w:after="0"/>
              <w:jc w:val="right"/>
            </w:pPr>
            <w:r>
              <w:rPr>
                <w:sz w:val="16"/>
              </w:rPr>
              <w:t>7</w:t>
            </w:r>
          </w:p>
        </w:tc>
        <w:tc>
          <w:tcPr>
            <w:tcW w:type="dxa" w:w="950"/>
          </w:tcPr>
          <w:p>
            <w:pPr>
              <w:spacing w:after="0"/>
              <w:jc w:val="right"/>
            </w:pPr>
            <w:r>
              <w:rPr>
                <w:sz w:val="16"/>
              </w:rPr>
              <w:t>2</w:t>
            </w:r>
          </w:p>
        </w:tc>
        <w:tc>
          <w:tcPr>
            <w:tcW w:type="dxa" w:w="1057"/>
          </w:tcPr>
          <w:p>
            <w:pPr>
              <w:spacing w:after="0"/>
              <w:jc w:val="right"/>
            </w:pPr>
            <w:r>
              <w:rPr>
                <w:sz w:val="16"/>
              </w:rPr>
              <w:t>3</w:t>
            </w:r>
          </w:p>
        </w:tc>
        <w:tc>
          <w:tcPr>
            <w:tcW w:type="dxa" w:w="4812"/>
          </w:tcPr>
          <w:p>
            <w:pPr>
              <w:spacing w:after="0"/>
              <w:jc w:val="left"/>
            </w:pPr>
          </w:p>
        </w:tc>
      </w:tr>
      <w:tr>
        <w:trPr>
          <w:cantSplit/>
        </w:trPr>
        <w:tc>
          <w:tcPr>
            <w:tcW w:type="dxa" w:w="1487"/>
          </w:tcPr>
          <w:p>
            <w:pPr>
              <w:spacing w:after="0"/>
              <w:jc w:val="left"/>
            </w:pPr>
            <w:r>
              <w:rPr>
                <w:sz w:val="16"/>
              </w:rPr>
              <w:t>Johnson City village</w:t>
            </w:r>
          </w:p>
        </w:tc>
        <w:tc>
          <w:tcPr>
            <w:tcW w:type="dxa" w:w="1057"/>
          </w:tcPr>
          <w:p>
            <w:pPr>
              <w:spacing w:after="0"/>
              <w:jc w:val="left"/>
            </w:pPr>
            <w:r>
              <w:rPr>
                <w:sz w:val="16"/>
              </w:rPr>
              <w:t>360047</w:t>
            </w:r>
          </w:p>
        </w:tc>
        <w:tc>
          <w:tcPr>
            <w:tcW w:type="dxa" w:w="950"/>
          </w:tcPr>
          <w:p>
            <w:pPr>
              <w:spacing w:after="0"/>
              <w:jc w:val="right"/>
            </w:pPr>
            <w:r>
              <w:rPr>
                <w:sz w:val="16"/>
              </w:rPr>
              <w:t>7</w:t>
            </w:r>
          </w:p>
        </w:tc>
        <w:tc>
          <w:tcPr>
            <w:tcW w:type="dxa" w:w="950"/>
          </w:tcPr>
          <w:p>
            <w:pPr>
              <w:spacing w:after="0"/>
              <w:jc w:val="right"/>
            </w:pPr>
            <w:r>
              <w:rPr>
                <w:sz w:val="16"/>
              </w:rPr>
              <w:t>1</w:t>
            </w:r>
          </w:p>
        </w:tc>
        <w:tc>
          <w:tcPr>
            <w:tcW w:type="dxa" w:w="950"/>
          </w:tcPr>
          <w:p>
            <w:pPr>
              <w:spacing w:after="0"/>
              <w:jc w:val="right"/>
            </w:pPr>
            <w:r>
              <w:rPr>
                <w:sz w:val="16"/>
              </w:rPr>
              <w:t>28</w:t>
            </w:r>
          </w:p>
        </w:tc>
        <w:tc>
          <w:tcPr>
            <w:tcW w:type="dxa" w:w="950"/>
          </w:tcPr>
          <w:p>
            <w:pPr>
              <w:spacing w:after="0"/>
              <w:jc w:val="right"/>
            </w:pPr>
            <w:r>
              <w:rPr>
                <w:sz w:val="16"/>
              </w:rPr>
              <w:t>1</w:t>
            </w:r>
          </w:p>
        </w:tc>
        <w:tc>
          <w:tcPr>
            <w:tcW w:type="dxa" w:w="950"/>
          </w:tcPr>
          <w:p>
            <w:pPr>
              <w:spacing w:after="0"/>
              <w:jc w:val="right"/>
            </w:pPr>
            <w:r>
              <w:rPr>
                <w:sz w:val="16"/>
              </w:rPr>
              <w:t>28</w:t>
            </w:r>
          </w:p>
        </w:tc>
        <w:tc>
          <w:tcPr>
            <w:tcW w:type="dxa" w:w="950"/>
          </w:tcPr>
          <w:p>
            <w:pPr>
              <w:spacing w:after="0"/>
              <w:jc w:val="right"/>
            </w:pPr>
            <w:r>
              <w:rPr>
                <w:sz w:val="16"/>
              </w:rPr>
              <w:t>0</w:t>
            </w:r>
          </w:p>
        </w:tc>
        <w:tc>
          <w:tcPr>
            <w:tcW w:type="dxa" w:w="1057"/>
          </w:tcPr>
          <w:p>
            <w:pPr>
              <w:spacing w:after="0"/>
              <w:jc w:val="right"/>
            </w:pPr>
            <w:r>
              <w:rPr>
                <w:sz w:val="16"/>
              </w:rPr>
              <w:t>10</w:t>
            </w:r>
          </w:p>
        </w:tc>
        <w:tc>
          <w:tcPr>
            <w:tcW w:type="dxa" w:w="4812"/>
          </w:tcPr>
          <w:p>
            <w:pPr>
              <w:spacing w:after="0"/>
              <w:jc w:val="left"/>
            </w:pPr>
          </w:p>
        </w:tc>
      </w:tr>
      <w:tr>
        <w:trPr>
          <w:cantSplit/>
        </w:trPr>
        <w:tc>
          <w:tcPr>
            <w:tcW w:type="dxa" w:w="1487"/>
          </w:tcPr>
          <w:p>
            <w:pPr>
              <w:spacing w:after="0"/>
              <w:jc w:val="left"/>
            </w:pPr>
            <w:r>
              <w:rPr>
                <w:sz w:val="16"/>
              </w:rPr>
              <w:t>Lisle village</w:t>
            </w:r>
          </w:p>
        </w:tc>
        <w:tc>
          <w:tcPr>
            <w:tcW w:type="dxa" w:w="1057"/>
          </w:tcPr>
          <w:p>
            <w:pPr>
              <w:spacing w:after="0"/>
              <w:jc w:val="left"/>
            </w:pPr>
            <w:r>
              <w:rPr>
                <w:sz w:val="16"/>
              </w:rPr>
              <w:t>360050</w:t>
            </w:r>
          </w:p>
        </w:tc>
        <w:tc>
          <w:tcPr>
            <w:tcW w:type="dxa" w:w="950"/>
          </w:tcPr>
          <w:p>
            <w:pPr>
              <w:spacing w:after="0"/>
              <w:jc w:val="right"/>
            </w:pPr>
            <w:r>
              <w:rPr>
                <w:sz w:val="16"/>
              </w:rPr>
              <w:t>0</w:t>
            </w:r>
          </w:p>
        </w:tc>
        <w:tc>
          <w:tcPr>
            <w:tcW w:type="dxa" w:w="950"/>
          </w:tcPr>
          <w:p>
            <w:pPr>
              <w:spacing w:after="0"/>
              <w:jc w:val="right"/>
            </w:pPr>
            <w:r>
              <w:rPr>
                <w:sz w:val="16"/>
              </w:rPr>
              <w:t>0</w:t>
            </w:r>
          </w:p>
        </w:tc>
        <w:tc>
          <w:tcPr>
            <w:tcW w:type="dxa" w:w="950"/>
          </w:tcPr>
          <w:p>
            <w:pPr>
              <w:spacing w:after="0"/>
              <w:jc w:val="right"/>
            </w:pPr>
            <w:r>
              <w:rPr>
                <w:sz w:val="16"/>
              </w:rPr>
              <w:t>0</w:t>
            </w:r>
          </w:p>
        </w:tc>
        <w:tc>
          <w:tcPr>
            <w:tcW w:type="dxa" w:w="950"/>
          </w:tcPr>
          <w:p>
            <w:pPr>
              <w:spacing w:after="0"/>
              <w:jc w:val="right"/>
            </w:pPr>
            <w:r>
              <w:rPr>
                <w:sz w:val="16"/>
              </w:rPr>
              <w:t>0</w:t>
            </w:r>
          </w:p>
        </w:tc>
        <w:tc>
          <w:tcPr>
            <w:tcW w:type="dxa" w:w="950"/>
          </w:tcPr>
          <w:p>
            <w:pPr>
              <w:spacing w:after="0"/>
              <w:jc w:val="right"/>
            </w:pPr>
            <w:r>
              <w:rPr>
                <w:sz w:val="16"/>
              </w:rPr>
              <w:t>0</w:t>
            </w:r>
          </w:p>
        </w:tc>
        <w:tc>
          <w:tcPr>
            <w:tcW w:type="dxa" w:w="950"/>
          </w:tcPr>
          <w:p>
            <w:pPr>
              <w:spacing w:after="0"/>
              <w:jc w:val="right"/>
            </w:pPr>
            <w:r>
              <w:rPr>
                <w:sz w:val="16"/>
              </w:rPr>
              <w:t>0</w:t>
            </w:r>
          </w:p>
        </w:tc>
        <w:tc>
          <w:tcPr>
            <w:tcW w:type="dxa" w:w="1057"/>
          </w:tcPr>
          <w:p>
            <w:pPr>
              <w:spacing w:after="0"/>
              <w:jc w:val="right"/>
            </w:pPr>
            <w:r>
              <w:rPr>
                <w:sz w:val="16"/>
              </w:rPr>
              <w:t>0</w:t>
            </w:r>
          </w:p>
        </w:tc>
        <w:tc>
          <w:tcPr>
            <w:tcW w:type="dxa" w:w="4812"/>
          </w:tcPr>
          <w:p>
            <w:pPr>
              <w:spacing w:after="0"/>
              <w:jc w:val="left"/>
            </w:pPr>
          </w:p>
        </w:tc>
      </w:tr>
      <w:tr>
        <w:trPr>
          <w:cantSplit/>
        </w:trPr>
        <w:tc>
          <w:tcPr>
            <w:tcW w:type="dxa" w:w="1487"/>
          </w:tcPr>
          <w:p>
            <w:pPr>
              <w:spacing w:after="0"/>
              <w:jc w:val="left"/>
            </w:pPr>
            <w:r>
              <w:rPr>
                <w:sz w:val="16"/>
              </w:rPr>
              <w:t>Port Dickinson village</w:t>
            </w:r>
          </w:p>
        </w:tc>
        <w:tc>
          <w:tcPr>
            <w:tcW w:type="dxa" w:w="1057"/>
          </w:tcPr>
          <w:p>
            <w:pPr>
              <w:spacing w:after="0"/>
              <w:jc w:val="left"/>
            </w:pPr>
            <w:r>
              <w:rPr>
                <w:sz w:val="16"/>
              </w:rPr>
              <w:t>360053</w:t>
            </w:r>
          </w:p>
        </w:tc>
        <w:tc>
          <w:tcPr>
            <w:tcW w:type="dxa" w:w="950"/>
          </w:tcPr>
          <w:p>
            <w:pPr>
              <w:spacing w:after="0"/>
              <w:jc w:val="right"/>
            </w:pPr>
            <w:r>
              <w:rPr>
                <w:sz w:val="16"/>
              </w:rPr>
              <w:t>0</w:t>
            </w:r>
          </w:p>
        </w:tc>
        <w:tc>
          <w:tcPr>
            <w:tcW w:type="dxa" w:w="950"/>
          </w:tcPr>
          <w:p>
            <w:pPr>
              <w:spacing w:after="0"/>
              <w:jc w:val="right"/>
            </w:pPr>
            <w:r>
              <w:rPr>
                <w:sz w:val="16"/>
              </w:rPr>
              <w:t>0</w:t>
            </w:r>
          </w:p>
        </w:tc>
        <w:tc>
          <w:tcPr>
            <w:tcW w:type="dxa" w:w="950"/>
          </w:tcPr>
          <w:p>
            <w:pPr>
              <w:spacing w:after="0"/>
              <w:jc w:val="right"/>
            </w:pPr>
            <w:r>
              <w:rPr>
                <w:sz w:val="16"/>
              </w:rPr>
              <w:t>0</w:t>
            </w:r>
          </w:p>
        </w:tc>
        <w:tc>
          <w:tcPr>
            <w:tcW w:type="dxa" w:w="950"/>
          </w:tcPr>
          <w:p>
            <w:pPr>
              <w:spacing w:after="0"/>
              <w:jc w:val="right"/>
            </w:pPr>
            <w:r>
              <w:rPr>
                <w:sz w:val="16"/>
              </w:rPr>
              <w:t>0</w:t>
            </w:r>
          </w:p>
        </w:tc>
        <w:tc>
          <w:tcPr>
            <w:tcW w:type="dxa" w:w="950"/>
          </w:tcPr>
          <w:p>
            <w:pPr>
              <w:spacing w:after="0"/>
              <w:jc w:val="right"/>
            </w:pPr>
            <w:r>
              <w:rPr>
                <w:sz w:val="16"/>
              </w:rPr>
              <w:t>0</w:t>
            </w:r>
          </w:p>
        </w:tc>
        <w:tc>
          <w:tcPr>
            <w:tcW w:type="dxa" w:w="950"/>
          </w:tcPr>
          <w:p>
            <w:pPr>
              <w:spacing w:after="0"/>
              <w:jc w:val="right"/>
            </w:pPr>
            <w:r>
              <w:rPr>
                <w:sz w:val="16"/>
              </w:rPr>
              <w:t>0</w:t>
            </w:r>
          </w:p>
        </w:tc>
        <w:tc>
          <w:tcPr>
            <w:tcW w:type="dxa" w:w="1057"/>
          </w:tcPr>
          <w:p>
            <w:pPr>
              <w:spacing w:after="0"/>
              <w:jc w:val="right"/>
            </w:pPr>
            <w:r>
              <w:rPr>
                <w:sz w:val="16"/>
              </w:rPr>
              <w:t>0</w:t>
            </w:r>
          </w:p>
        </w:tc>
        <w:tc>
          <w:tcPr>
            <w:tcW w:type="dxa" w:w="4812"/>
          </w:tcPr>
          <w:p>
            <w:pPr>
              <w:spacing w:after="0"/>
              <w:jc w:val="left"/>
            </w:pPr>
          </w:p>
        </w:tc>
      </w:tr>
      <w:tr>
        <w:trPr>
          <w:cantSplit/>
        </w:trPr>
        <w:tc>
          <w:tcPr>
            <w:tcW w:type="dxa" w:w="1487"/>
          </w:tcPr>
          <w:p>
            <w:pPr>
              <w:spacing w:after="0"/>
              <w:jc w:val="left"/>
            </w:pPr>
            <w:r>
              <w:rPr>
                <w:sz w:val="16"/>
              </w:rPr>
              <w:t>Whitney Point village</w:t>
            </w:r>
          </w:p>
        </w:tc>
        <w:tc>
          <w:tcPr>
            <w:tcW w:type="dxa" w:w="1057"/>
          </w:tcPr>
          <w:p>
            <w:pPr>
              <w:spacing w:after="0"/>
              <w:jc w:val="left"/>
            </w:pPr>
            <w:r>
              <w:rPr>
                <w:sz w:val="16"/>
              </w:rPr>
              <w:t>360058</w:t>
            </w:r>
          </w:p>
        </w:tc>
        <w:tc>
          <w:tcPr>
            <w:tcW w:type="dxa" w:w="950"/>
          </w:tcPr>
          <w:p>
            <w:pPr>
              <w:spacing w:after="0"/>
              <w:jc w:val="right"/>
            </w:pPr>
            <w:r>
              <w:rPr>
                <w:sz w:val="16"/>
              </w:rPr>
              <w:t>0</w:t>
            </w:r>
          </w:p>
        </w:tc>
        <w:tc>
          <w:tcPr>
            <w:tcW w:type="dxa" w:w="950"/>
          </w:tcPr>
          <w:p>
            <w:pPr>
              <w:spacing w:after="0"/>
              <w:jc w:val="right"/>
            </w:pPr>
            <w:r>
              <w:rPr>
                <w:sz w:val="16"/>
              </w:rPr>
              <w:t>0</w:t>
            </w:r>
          </w:p>
        </w:tc>
        <w:tc>
          <w:tcPr>
            <w:tcW w:type="dxa" w:w="950"/>
          </w:tcPr>
          <w:p>
            <w:pPr>
              <w:spacing w:after="0"/>
              <w:jc w:val="right"/>
            </w:pPr>
            <w:r>
              <w:rPr>
                <w:sz w:val="16"/>
              </w:rPr>
              <w:t>1</w:t>
            </w:r>
          </w:p>
        </w:tc>
        <w:tc>
          <w:tcPr>
            <w:tcW w:type="dxa" w:w="950"/>
          </w:tcPr>
          <w:p>
            <w:pPr>
              <w:spacing w:after="0"/>
              <w:jc w:val="right"/>
            </w:pPr>
            <w:r>
              <w:rPr>
                <w:sz w:val="16"/>
              </w:rPr>
              <w:t>0</w:t>
            </w:r>
          </w:p>
        </w:tc>
        <w:tc>
          <w:tcPr>
            <w:tcW w:type="dxa" w:w="950"/>
          </w:tcPr>
          <w:p>
            <w:pPr>
              <w:spacing w:after="0"/>
              <w:jc w:val="right"/>
            </w:pPr>
            <w:r>
              <w:rPr>
                <w:sz w:val="16"/>
              </w:rPr>
              <w:t>1</w:t>
            </w:r>
          </w:p>
        </w:tc>
        <w:tc>
          <w:tcPr>
            <w:tcW w:type="dxa" w:w="950"/>
          </w:tcPr>
          <w:p>
            <w:pPr>
              <w:spacing w:after="0"/>
              <w:jc w:val="right"/>
            </w:pPr>
            <w:r>
              <w:rPr>
                <w:sz w:val="16"/>
              </w:rPr>
              <w:t>0</w:t>
            </w:r>
          </w:p>
        </w:tc>
        <w:tc>
          <w:tcPr>
            <w:tcW w:type="dxa" w:w="1057"/>
          </w:tcPr>
          <w:p>
            <w:pPr>
              <w:spacing w:after="0"/>
              <w:jc w:val="right"/>
            </w:pPr>
            <w:r>
              <w:rPr>
                <w:sz w:val="16"/>
              </w:rPr>
              <w:t>0</w:t>
            </w:r>
          </w:p>
        </w:tc>
        <w:tc>
          <w:tcPr>
            <w:tcW w:type="dxa" w:w="4812"/>
          </w:tcPr>
          <w:p>
            <w:pPr>
              <w:spacing w:after="0"/>
              <w:jc w:val="left"/>
            </w:pPr>
          </w:p>
        </w:tc>
      </w:tr>
      <w:tr>
        <w:trPr>
          <w:cantSplit/>
        </w:trPr>
        <w:tc>
          <w:tcPr>
            <w:tcW w:type="dxa" w:w="1487"/>
          </w:tcPr>
          <w:p>
            <w:pPr>
              <w:spacing w:after="0"/>
              <w:jc w:val="left"/>
            </w:pPr>
            <w:r>
              <w:rPr>
                <w:sz w:val="16"/>
              </w:rPr>
              <w:t>Windsor village</w:t>
            </w:r>
          </w:p>
        </w:tc>
        <w:tc>
          <w:tcPr>
            <w:tcW w:type="dxa" w:w="1057"/>
          </w:tcPr>
          <w:p>
            <w:pPr>
              <w:spacing w:after="0"/>
              <w:jc w:val="left"/>
            </w:pPr>
            <w:r>
              <w:rPr>
                <w:sz w:val="16"/>
              </w:rPr>
              <w:t>360060</w:t>
            </w:r>
          </w:p>
        </w:tc>
        <w:tc>
          <w:tcPr>
            <w:tcW w:type="dxa" w:w="950"/>
          </w:tcPr>
          <w:p>
            <w:pPr>
              <w:spacing w:after="0"/>
              <w:jc w:val="right"/>
            </w:pPr>
            <w:r>
              <w:rPr>
                <w:sz w:val="16"/>
              </w:rPr>
              <w:t>0</w:t>
            </w:r>
          </w:p>
        </w:tc>
        <w:tc>
          <w:tcPr>
            <w:tcW w:type="dxa" w:w="950"/>
          </w:tcPr>
          <w:p>
            <w:pPr>
              <w:spacing w:after="0"/>
              <w:jc w:val="right"/>
            </w:pPr>
            <w:r>
              <w:rPr>
                <w:sz w:val="16"/>
              </w:rPr>
              <w:t>0</w:t>
            </w:r>
          </w:p>
        </w:tc>
        <w:tc>
          <w:tcPr>
            <w:tcW w:type="dxa" w:w="950"/>
          </w:tcPr>
          <w:p>
            <w:pPr>
              <w:spacing w:after="0"/>
              <w:jc w:val="right"/>
            </w:pPr>
            <w:r>
              <w:rPr>
                <w:sz w:val="16"/>
              </w:rPr>
              <w:t>2</w:t>
            </w:r>
          </w:p>
        </w:tc>
        <w:tc>
          <w:tcPr>
            <w:tcW w:type="dxa" w:w="950"/>
          </w:tcPr>
          <w:p>
            <w:pPr>
              <w:spacing w:after="0"/>
              <w:jc w:val="right"/>
            </w:pPr>
            <w:r>
              <w:rPr>
                <w:sz w:val="16"/>
              </w:rPr>
              <w:t>0</w:t>
            </w:r>
          </w:p>
        </w:tc>
        <w:tc>
          <w:tcPr>
            <w:tcW w:type="dxa" w:w="950"/>
          </w:tcPr>
          <w:p>
            <w:pPr>
              <w:spacing w:after="0"/>
              <w:jc w:val="right"/>
            </w:pPr>
            <w:r>
              <w:rPr>
                <w:sz w:val="16"/>
              </w:rPr>
              <w:t>2</w:t>
            </w:r>
          </w:p>
        </w:tc>
        <w:tc>
          <w:tcPr>
            <w:tcW w:type="dxa" w:w="950"/>
          </w:tcPr>
          <w:p>
            <w:pPr>
              <w:spacing w:after="0"/>
              <w:jc w:val="right"/>
            </w:pPr>
            <w:r>
              <w:rPr>
                <w:sz w:val="16"/>
              </w:rPr>
              <w:t>0</w:t>
            </w:r>
          </w:p>
        </w:tc>
        <w:tc>
          <w:tcPr>
            <w:tcW w:type="dxa" w:w="1057"/>
          </w:tcPr>
          <w:p>
            <w:pPr>
              <w:spacing w:after="0"/>
              <w:jc w:val="right"/>
            </w:pPr>
            <w:r>
              <w:rPr>
                <w:sz w:val="16"/>
              </w:rPr>
              <w:t>1</w:t>
            </w:r>
          </w:p>
        </w:tc>
        <w:tc>
          <w:tcPr>
            <w:tcW w:type="dxa" w:w="4812"/>
          </w:tcPr>
          <w:p>
            <w:pPr>
              <w:spacing w:after="0"/>
              <w:jc w:val="left"/>
            </w:pPr>
          </w:p>
        </w:tc>
      </w:tr>
      <w:tr>
        <w:trPr>
          <w:cantSplit/>
        </w:trPr>
        <w:tc>
          <w:tcPr>
            <w:tcW w:type="dxa" w:w="1487"/>
          </w:tcPr>
          <w:p>
            <w:pPr>
              <w:spacing w:after="0"/>
              <w:jc w:val="left"/>
            </w:pPr>
            <w:r>
              <w:rPr>
                <w:sz w:val="16"/>
              </w:rPr>
              <w:t>Barker town</w:t>
            </w:r>
          </w:p>
        </w:tc>
        <w:tc>
          <w:tcPr>
            <w:tcW w:type="dxa" w:w="1057"/>
          </w:tcPr>
          <w:p>
            <w:pPr>
              <w:spacing w:after="0"/>
              <w:jc w:val="left"/>
            </w:pPr>
            <w:r>
              <w:rPr>
                <w:sz w:val="16"/>
              </w:rPr>
              <w:t>360037</w:t>
            </w:r>
          </w:p>
        </w:tc>
        <w:tc>
          <w:tcPr>
            <w:tcW w:type="dxa" w:w="950"/>
          </w:tcPr>
          <w:p>
            <w:pPr>
              <w:spacing w:after="0"/>
              <w:jc w:val="right"/>
            </w:pPr>
            <w:r>
              <w:rPr>
                <w:sz w:val="16"/>
              </w:rPr>
              <w:t>0</w:t>
            </w:r>
          </w:p>
        </w:tc>
        <w:tc>
          <w:tcPr>
            <w:tcW w:type="dxa" w:w="950"/>
          </w:tcPr>
          <w:p>
            <w:pPr>
              <w:spacing w:after="0"/>
              <w:jc w:val="right"/>
            </w:pPr>
            <w:r>
              <w:rPr>
                <w:sz w:val="16"/>
              </w:rPr>
              <w:t>0</w:t>
            </w:r>
          </w:p>
        </w:tc>
        <w:tc>
          <w:tcPr>
            <w:tcW w:type="dxa" w:w="950"/>
          </w:tcPr>
          <w:p>
            <w:pPr>
              <w:spacing w:after="0"/>
              <w:jc w:val="right"/>
            </w:pPr>
            <w:r>
              <w:rPr>
                <w:sz w:val="16"/>
              </w:rPr>
              <w:t>0</w:t>
            </w:r>
          </w:p>
        </w:tc>
        <w:tc>
          <w:tcPr>
            <w:tcW w:type="dxa" w:w="950"/>
          </w:tcPr>
          <w:p>
            <w:pPr>
              <w:spacing w:after="0"/>
              <w:jc w:val="right"/>
            </w:pPr>
            <w:r>
              <w:rPr>
                <w:sz w:val="16"/>
              </w:rPr>
              <w:t>0</w:t>
            </w:r>
          </w:p>
        </w:tc>
        <w:tc>
          <w:tcPr>
            <w:tcW w:type="dxa" w:w="950"/>
          </w:tcPr>
          <w:p>
            <w:pPr>
              <w:spacing w:after="0"/>
              <w:jc w:val="right"/>
            </w:pPr>
            <w:r>
              <w:rPr>
                <w:sz w:val="16"/>
              </w:rPr>
              <w:t>0</w:t>
            </w:r>
          </w:p>
        </w:tc>
        <w:tc>
          <w:tcPr>
            <w:tcW w:type="dxa" w:w="950"/>
          </w:tcPr>
          <w:p>
            <w:pPr>
              <w:spacing w:after="0"/>
              <w:jc w:val="right"/>
            </w:pPr>
            <w:r>
              <w:rPr>
                <w:sz w:val="16"/>
              </w:rPr>
              <w:t>0</w:t>
            </w:r>
          </w:p>
        </w:tc>
        <w:tc>
          <w:tcPr>
            <w:tcW w:type="dxa" w:w="1057"/>
          </w:tcPr>
          <w:p>
            <w:pPr>
              <w:spacing w:after="0"/>
              <w:jc w:val="right"/>
            </w:pPr>
            <w:r>
              <w:rPr>
                <w:sz w:val="16"/>
              </w:rPr>
              <w:t>0</w:t>
            </w:r>
          </w:p>
        </w:tc>
        <w:tc>
          <w:tcPr>
            <w:tcW w:type="dxa" w:w="4812"/>
          </w:tcPr>
          <w:p>
            <w:pPr>
              <w:spacing w:after="0"/>
              <w:jc w:val="left"/>
            </w:pPr>
          </w:p>
        </w:tc>
      </w:tr>
      <w:tr>
        <w:trPr>
          <w:cantSplit/>
        </w:trPr>
        <w:tc>
          <w:tcPr>
            <w:tcW w:type="dxa" w:w="1487"/>
          </w:tcPr>
          <w:p>
            <w:pPr>
              <w:spacing w:after="0"/>
              <w:jc w:val="left"/>
            </w:pPr>
            <w:r>
              <w:rPr>
                <w:sz w:val="16"/>
              </w:rPr>
              <w:t>Binghamton town</w:t>
            </w:r>
          </w:p>
        </w:tc>
        <w:tc>
          <w:tcPr>
            <w:tcW w:type="dxa" w:w="1057"/>
          </w:tcPr>
          <w:p>
            <w:pPr>
              <w:spacing w:after="0"/>
              <w:jc w:val="left"/>
            </w:pPr>
            <w:r>
              <w:rPr>
                <w:sz w:val="16"/>
              </w:rPr>
              <w:t>360039</w:t>
            </w:r>
          </w:p>
        </w:tc>
        <w:tc>
          <w:tcPr>
            <w:tcW w:type="dxa" w:w="950"/>
          </w:tcPr>
          <w:p>
            <w:pPr>
              <w:spacing w:after="0"/>
              <w:jc w:val="right"/>
            </w:pPr>
            <w:r>
              <w:rPr>
                <w:sz w:val="16"/>
              </w:rPr>
              <w:t>0</w:t>
            </w:r>
          </w:p>
        </w:tc>
        <w:tc>
          <w:tcPr>
            <w:tcW w:type="dxa" w:w="950"/>
          </w:tcPr>
          <w:p>
            <w:pPr>
              <w:spacing w:after="0"/>
              <w:jc w:val="right"/>
            </w:pPr>
            <w:r>
              <w:rPr>
                <w:sz w:val="16"/>
              </w:rPr>
              <w:t>0</w:t>
            </w:r>
          </w:p>
        </w:tc>
        <w:tc>
          <w:tcPr>
            <w:tcW w:type="dxa" w:w="950"/>
          </w:tcPr>
          <w:p>
            <w:pPr>
              <w:spacing w:after="0"/>
              <w:jc w:val="right"/>
            </w:pPr>
            <w:r>
              <w:rPr>
                <w:sz w:val="16"/>
              </w:rPr>
              <w:t>0</w:t>
            </w:r>
          </w:p>
        </w:tc>
        <w:tc>
          <w:tcPr>
            <w:tcW w:type="dxa" w:w="950"/>
          </w:tcPr>
          <w:p>
            <w:pPr>
              <w:spacing w:after="0"/>
              <w:jc w:val="right"/>
            </w:pPr>
            <w:r>
              <w:rPr>
                <w:sz w:val="16"/>
              </w:rPr>
              <w:t>0</w:t>
            </w:r>
          </w:p>
        </w:tc>
        <w:tc>
          <w:tcPr>
            <w:tcW w:type="dxa" w:w="950"/>
          </w:tcPr>
          <w:p>
            <w:pPr>
              <w:spacing w:after="0"/>
              <w:jc w:val="right"/>
            </w:pPr>
            <w:r>
              <w:rPr>
                <w:sz w:val="16"/>
              </w:rPr>
              <w:t>0</w:t>
            </w:r>
          </w:p>
        </w:tc>
        <w:tc>
          <w:tcPr>
            <w:tcW w:type="dxa" w:w="950"/>
          </w:tcPr>
          <w:p>
            <w:pPr>
              <w:spacing w:after="0"/>
              <w:jc w:val="right"/>
            </w:pPr>
            <w:r>
              <w:rPr>
                <w:sz w:val="16"/>
              </w:rPr>
              <w:t>0</w:t>
            </w:r>
          </w:p>
        </w:tc>
        <w:tc>
          <w:tcPr>
            <w:tcW w:type="dxa" w:w="1057"/>
          </w:tcPr>
          <w:p>
            <w:pPr>
              <w:spacing w:after="0"/>
              <w:jc w:val="right"/>
            </w:pPr>
            <w:r>
              <w:rPr>
                <w:sz w:val="16"/>
              </w:rPr>
              <w:t>0</w:t>
            </w:r>
          </w:p>
        </w:tc>
        <w:tc>
          <w:tcPr>
            <w:tcW w:type="dxa" w:w="4812"/>
          </w:tcPr>
          <w:p>
            <w:pPr>
              <w:spacing w:after="0"/>
              <w:jc w:val="left"/>
            </w:pPr>
          </w:p>
        </w:tc>
      </w:tr>
      <w:tr>
        <w:trPr>
          <w:cantSplit/>
        </w:trPr>
        <w:tc>
          <w:tcPr>
            <w:tcW w:type="dxa" w:w="1487"/>
          </w:tcPr>
          <w:p>
            <w:pPr>
              <w:spacing w:after="0"/>
              <w:jc w:val="left"/>
            </w:pPr>
            <w:r>
              <w:rPr>
                <w:sz w:val="16"/>
              </w:rPr>
              <w:t>Chenango town</w:t>
            </w:r>
          </w:p>
        </w:tc>
        <w:tc>
          <w:tcPr>
            <w:tcW w:type="dxa" w:w="1057"/>
          </w:tcPr>
          <w:p>
            <w:pPr>
              <w:spacing w:after="0"/>
              <w:jc w:val="left"/>
            </w:pPr>
            <w:r>
              <w:rPr>
                <w:sz w:val="16"/>
              </w:rPr>
              <w:t>360040</w:t>
            </w:r>
          </w:p>
        </w:tc>
        <w:tc>
          <w:tcPr>
            <w:tcW w:type="dxa" w:w="950"/>
          </w:tcPr>
          <w:p>
            <w:pPr>
              <w:spacing w:after="0"/>
              <w:jc w:val="right"/>
            </w:pPr>
            <w:r>
              <w:rPr>
                <w:sz w:val="16"/>
              </w:rPr>
              <w:t>0</w:t>
            </w:r>
          </w:p>
        </w:tc>
        <w:tc>
          <w:tcPr>
            <w:tcW w:type="dxa" w:w="950"/>
          </w:tcPr>
          <w:p>
            <w:pPr>
              <w:spacing w:after="0"/>
              <w:jc w:val="right"/>
            </w:pPr>
            <w:r>
              <w:rPr>
                <w:sz w:val="16"/>
              </w:rPr>
              <w:t>1</w:t>
            </w:r>
          </w:p>
        </w:tc>
        <w:tc>
          <w:tcPr>
            <w:tcW w:type="dxa" w:w="950"/>
          </w:tcPr>
          <w:p>
            <w:pPr>
              <w:spacing w:after="0"/>
              <w:jc w:val="right"/>
            </w:pPr>
            <w:r>
              <w:rPr>
                <w:sz w:val="16"/>
              </w:rPr>
              <w:t>11</w:t>
            </w:r>
          </w:p>
        </w:tc>
        <w:tc>
          <w:tcPr>
            <w:tcW w:type="dxa" w:w="950"/>
          </w:tcPr>
          <w:p>
            <w:pPr>
              <w:spacing w:after="0"/>
              <w:jc w:val="right"/>
            </w:pPr>
            <w:r>
              <w:rPr>
                <w:sz w:val="16"/>
              </w:rPr>
              <w:t>0</w:t>
            </w:r>
          </w:p>
        </w:tc>
        <w:tc>
          <w:tcPr>
            <w:tcW w:type="dxa" w:w="950"/>
          </w:tcPr>
          <w:p>
            <w:pPr>
              <w:spacing w:after="0"/>
              <w:jc w:val="right"/>
            </w:pPr>
            <w:r>
              <w:rPr>
                <w:sz w:val="16"/>
              </w:rPr>
              <w:t>12</w:t>
            </w:r>
          </w:p>
        </w:tc>
        <w:tc>
          <w:tcPr>
            <w:tcW w:type="dxa" w:w="950"/>
          </w:tcPr>
          <w:p>
            <w:pPr>
              <w:spacing w:after="0"/>
              <w:jc w:val="right"/>
            </w:pPr>
            <w:r>
              <w:rPr>
                <w:sz w:val="16"/>
              </w:rPr>
              <w:t>1</w:t>
            </w:r>
          </w:p>
        </w:tc>
        <w:tc>
          <w:tcPr>
            <w:tcW w:type="dxa" w:w="1057"/>
          </w:tcPr>
          <w:p>
            <w:pPr>
              <w:spacing w:after="0"/>
              <w:jc w:val="right"/>
            </w:pPr>
            <w:r>
              <w:rPr>
                <w:sz w:val="16"/>
              </w:rPr>
              <w:t>5</w:t>
            </w:r>
          </w:p>
        </w:tc>
        <w:tc>
          <w:tcPr>
            <w:tcW w:type="dxa" w:w="4812"/>
          </w:tcPr>
          <w:p>
            <w:pPr>
              <w:spacing w:after="0"/>
              <w:jc w:val="left"/>
            </w:pPr>
          </w:p>
        </w:tc>
      </w:tr>
      <w:tr>
        <w:trPr>
          <w:cantSplit/>
        </w:trPr>
        <w:tc>
          <w:tcPr>
            <w:tcW w:type="dxa" w:w="1487"/>
          </w:tcPr>
          <w:p>
            <w:pPr>
              <w:spacing w:after="0"/>
              <w:jc w:val="left"/>
            </w:pPr>
            <w:r>
              <w:rPr>
                <w:sz w:val="16"/>
              </w:rPr>
              <w:t>Colesville town</w:t>
            </w:r>
          </w:p>
        </w:tc>
        <w:tc>
          <w:tcPr>
            <w:tcW w:type="dxa" w:w="1057"/>
          </w:tcPr>
          <w:p>
            <w:pPr>
              <w:spacing w:after="0"/>
              <w:jc w:val="left"/>
            </w:pPr>
            <w:r>
              <w:rPr>
                <w:sz w:val="16"/>
              </w:rPr>
              <w:t>360041</w:t>
            </w:r>
          </w:p>
        </w:tc>
        <w:tc>
          <w:tcPr>
            <w:tcW w:type="dxa" w:w="950"/>
          </w:tcPr>
          <w:p>
            <w:pPr>
              <w:spacing w:after="0"/>
              <w:jc w:val="right"/>
            </w:pPr>
            <w:r>
              <w:rPr>
                <w:sz w:val="16"/>
              </w:rPr>
              <w:t>3</w:t>
            </w:r>
          </w:p>
        </w:tc>
        <w:tc>
          <w:tcPr>
            <w:tcW w:type="dxa" w:w="950"/>
          </w:tcPr>
          <w:p>
            <w:pPr>
              <w:spacing w:after="0"/>
              <w:jc w:val="right"/>
            </w:pPr>
            <w:r>
              <w:rPr>
                <w:sz w:val="16"/>
              </w:rPr>
              <w:t>0</w:t>
            </w:r>
          </w:p>
        </w:tc>
        <w:tc>
          <w:tcPr>
            <w:tcW w:type="dxa" w:w="950"/>
          </w:tcPr>
          <w:p>
            <w:pPr>
              <w:spacing w:after="0"/>
              <w:jc w:val="right"/>
            </w:pPr>
            <w:r>
              <w:rPr>
                <w:sz w:val="16"/>
              </w:rPr>
              <w:t>14</w:t>
            </w:r>
          </w:p>
        </w:tc>
        <w:tc>
          <w:tcPr>
            <w:tcW w:type="dxa" w:w="950"/>
          </w:tcPr>
          <w:p>
            <w:pPr>
              <w:spacing w:after="0"/>
              <w:jc w:val="right"/>
            </w:pPr>
            <w:r>
              <w:rPr>
                <w:sz w:val="16"/>
              </w:rPr>
              <w:t>0</w:t>
            </w:r>
          </w:p>
        </w:tc>
        <w:tc>
          <w:tcPr>
            <w:tcW w:type="dxa" w:w="950"/>
          </w:tcPr>
          <w:p>
            <w:pPr>
              <w:spacing w:after="0"/>
              <w:jc w:val="right"/>
            </w:pPr>
            <w:r>
              <w:rPr>
                <w:sz w:val="16"/>
              </w:rPr>
              <w:t>15</w:t>
            </w:r>
          </w:p>
        </w:tc>
        <w:tc>
          <w:tcPr>
            <w:tcW w:type="dxa" w:w="950"/>
          </w:tcPr>
          <w:p>
            <w:pPr>
              <w:spacing w:after="0"/>
              <w:jc w:val="right"/>
            </w:pPr>
            <w:r>
              <w:rPr>
                <w:sz w:val="16"/>
              </w:rPr>
              <w:t>1</w:t>
            </w:r>
          </w:p>
        </w:tc>
        <w:tc>
          <w:tcPr>
            <w:tcW w:type="dxa" w:w="1057"/>
          </w:tcPr>
          <w:p>
            <w:pPr>
              <w:spacing w:after="0"/>
              <w:jc w:val="right"/>
            </w:pPr>
            <w:r>
              <w:rPr>
                <w:sz w:val="16"/>
              </w:rPr>
              <w:t>6</w:t>
            </w:r>
          </w:p>
        </w:tc>
        <w:tc>
          <w:tcPr>
            <w:tcW w:type="dxa" w:w="4812"/>
          </w:tcPr>
          <w:p>
            <w:pPr>
              <w:spacing w:after="0"/>
              <w:jc w:val="left"/>
            </w:pPr>
          </w:p>
        </w:tc>
      </w:tr>
      <w:tr>
        <w:trPr>
          <w:cantSplit/>
        </w:trPr>
        <w:tc>
          <w:tcPr>
            <w:tcW w:type="dxa" w:w="1487"/>
          </w:tcPr>
          <w:p>
            <w:pPr>
              <w:spacing w:after="0"/>
              <w:jc w:val="left"/>
            </w:pPr>
            <w:r>
              <w:rPr>
                <w:sz w:val="16"/>
              </w:rPr>
              <w:t>Conklin town</w:t>
            </w:r>
          </w:p>
        </w:tc>
        <w:tc>
          <w:tcPr>
            <w:tcW w:type="dxa" w:w="1057"/>
          </w:tcPr>
          <w:p>
            <w:pPr>
              <w:spacing w:after="0"/>
              <w:jc w:val="left"/>
            </w:pPr>
            <w:r>
              <w:rPr>
                <w:sz w:val="16"/>
              </w:rPr>
              <w:t>360042</w:t>
            </w:r>
          </w:p>
        </w:tc>
        <w:tc>
          <w:tcPr>
            <w:tcW w:type="dxa" w:w="950"/>
          </w:tcPr>
          <w:p>
            <w:pPr>
              <w:spacing w:after="0"/>
              <w:jc w:val="right"/>
            </w:pPr>
            <w:r>
              <w:rPr>
                <w:sz w:val="16"/>
              </w:rPr>
              <w:t>55</w:t>
            </w:r>
          </w:p>
        </w:tc>
        <w:tc>
          <w:tcPr>
            <w:tcW w:type="dxa" w:w="950"/>
          </w:tcPr>
          <w:p>
            <w:pPr>
              <w:spacing w:after="0"/>
              <w:jc w:val="right"/>
            </w:pPr>
            <w:r>
              <w:rPr>
                <w:sz w:val="16"/>
              </w:rPr>
              <w:t>35</w:t>
            </w:r>
          </w:p>
        </w:tc>
        <w:tc>
          <w:tcPr>
            <w:tcW w:type="dxa" w:w="950"/>
          </w:tcPr>
          <w:p>
            <w:pPr>
              <w:spacing w:after="0"/>
              <w:jc w:val="right"/>
            </w:pPr>
            <w:r>
              <w:rPr>
                <w:sz w:val="16"/>
              </w:rPr>
              <w:t>96</w:t>
            </w:r>
          </w:p>
        </w:tc>
        <w:tc>
          <w:tcPr>
            <w:tcW w:type="dxa" w:w="950"/>
          </w:tcPr>
          <w:p>
            <w:pPr>
              <w:spacing w:after="0"/>
              <w:jc w:val="right"/>
            </w:pPr>
            <w:r>
              <w:rPr>
                <w:sz w:val="16"/>
              </w:rPr>
              <w:t>18</w:t>
            </w:r>
          </w:p>
        </w:tc>
        <w:tc>
          <w:tcPr>
            <w:tcW w:type="dxa" w:w="950"/>
          </w:tcPr>
          <w:p>
            <w:pPr>
              <w:spacing w:after="0"/>
              <w:jc w:val="right"/>
            </w:pPr>
            <w:r>
              <w:rPr>
                <w:sz w:val="16"/>
              </w:rPr>
              <w:t>121</w:t>
            </w:r>
          </w:p>
        </w:tc>
        <w:tc>
          <w:tcPr>
            <w:tcW w:type="dxa" w:w="950"/>
          </w:tcPr>
          <w:p>
            <w:pPr>
              <w:spacing w:after="0"/>
              <w:jc w:val="right"/>
            </w:pPr>
            <w:r>
              <w:rPr>
                <w:sz w:val="16"/>
              </w:rPr>
              <w:t>24</w:t>
            </w:r>
          </w:p>
        </w:tc>
        <w:tc>
          <w:tcPr>
            <w:tcW w:type="dxa" w:w="1057"/>
          </w:tcPr>
          <w:p>
            <w:pPr>
              <w:spacing w:after="0"/>
              <w:jc w:val="right"/>
            </w:pPr>
            <w:r>
              <w:rPr>
                <w:sz w:val="16"/>
              </w:rPr>
              <w:t>38</w:t>
            </w:r>
          </w:p>
        </w:tc>
        <w:tc>
          <w:tcPr>
            <w:tcW w:type="dxa" w:w="4812"/>
          </w:tcPr>
          <w:p>
            <w:pPr>
              <w:spacing w:after="0"/>
              <w:jc w:val="left"/>
            </w:pPr>
          </w:p>
        </w:tc>
      </w:tr>
      <w:tr>
        <w:trPr>
          <w:cantSplit/>
        </w:trPr>
        <w:tc>
          <w:tcPr>
            <w:tcW w:type="dxa" w:w="1487"/>
          </w:tcPr>
          <w:p>
            <w:pPr>
              <w:spacing w:after="0"/>
              <w:jc w:val="left"/>
            </w:pPr>
            <w:r>
              <w:rPr>
                <w:sz w:val="16"/>
              </w:rPr>
              <w:t>Dickinson town</w:t>
            </w:r>
          </w:p>
        </w:tc>
        <w:tc>
          <w:tcPr>
            <w:tcW w:type="dxa" w:w="1057"/>
          </w:tcPr>
          <w:p>
            <w:pPr>
              <w:spacing w:after="0"/>
              <w:jc w:val="left"/>
            </w:pPr>
            <w:r>
              <w:rPr>
                <w:sz w:val="16"/>
              </w:rPr>
              <w:t>360044</w:t>
            </w:r>
          </w:p>
        </w:tc>
        <w:tc>
          <w:tcPr>
            <w:tcW w:type="dxa" w:w="950"/>
          </w:tcPr>
          <w:p>
            <w:pPr>
              <w:spacing w:after="0"/>
              <w:jc w:val="right"/>
            </w:pPr>
            <w:r>
              <w:rPr>
                <w:sz w:val="16"/>
              </w:rPr>
              <w:t>0</w:t>
            </w:r>
          </w:p>
        </w:tc>
        <w:tc>
          <w:tcPr>
            <w:tcW w:type="dxa" w:w="950"/>
          </w:tcPr>
          <w:p>
            <w:pPr>
              <w:spacing w:after="0"/>
              <w:jc w:val="right"/>
            </w:pPr>
            <w:r>
              <w:rPr>
                <w:sz w:val="16"/>
              </w:rPr>
              <w:t>0</w:t>
            </w:r>
          </w:p>
        </w:tc>
        <w:tc>
          <w:tcPr>
            <w:tcW w:type="dxa" w:w="950"/>
          </w:tcPr>
          <w:p>
            <w:pPr>
              <w:spacing w:after="0"/>
              <w:jc w:val="right"/>
            </w:pPr>
            <w:r>
              <w:rPr>
                <w:sz w:val="16"/>
              </w:rPr>
              <w:t>7</w:t>
            </w:r>
          </w:p>
        </w:tc>
        <w:tc>
          <w:tcPr>
            <w:tcW w:type="dxa" w:w="950"/>
          </w:tcPr>
          <w:p>
            <w:pPr>
              <w:spacing w:after="0"/>
              <w:jc w:val="right"/>
            </w:pPr>
            <w:r>
              <w:rPr>
                <w:sz w:val="16"/>
              </w:rPr>
              <w:t>0</w:t>
            </w:r>
          </w:p>
        </w:tc>
        <w:tc>
          <w:tcPr>
            <w:tcW w:type="dxa" w:w="950"/>
          </w:tcPr>
          <w:p>
            <w:pPr>
              <w:spacing w:after="0"/>
              <w:jc w:val="right"/>
            </w:pPr>
            <w:r>
              <w:rPr>
                <w:sz w:val="16"/>
              </w:rPr>
              <w:t>7</w:t>
            </w:r>
          </w:p>
        </w:tc>
        <w:tc>
          <w:tcPr>
            <w:tcW w:type="dxa" w:w="950"/>
          </w:tcPr>
          <w:p>
            <w:pPr>
              <w:spacing w:after="0"/>
              <w:jc w:val="right"/>
            </w:pPr>
            <w:r>
              <w:rPr>
                <w:sz w:val="16"/>
              </w:rPr>
              <w:t>0</w:t>
            </w:r>
          </w:p>
        </w:tc>
        <w:tc>
          <w:tcPr>
            <w:tcW w:type="dxa" w:w="1057"/>
          </w:tcPr>
          <w:p>
            <w:pPr>
              <w:spacing w:after="0"/>
              <w:jc w:val="right"/>
            </w:pPr>
            <w:r>
              <w:rPr>
                <w:sz w:val="16"/>
              </w:rPr>
              <w:t>3</w:t>
            </w:r>
          </w:p>
        </w:tc>
        <w:tc>
          <w:tcPr>
            <w:tcW w:type="dxa" w:w="4812"/>
          </w:tcPr>
          <w:p>
            <w:pPr>
              <w:spacing w:after="0"/>
              <w:jc w:val="left"/>
            </w:pPr>
          </w:p>
        </w:tc>
      </w:tr>
      <w:tr>
        <w:trPr>
          <w:cantSplit/>
        </w:trPr>
        <w:tc>
          <w:tcPr>
            <w:tcW w:type="dxa" w:w="1487"/>
          </w:tcPr>
          <w:p>
            <w:pPr>
              <w:spacing w:after="0"/>
              <w:jc w:val="left"/>
            </w:pPr>
            <w:r>
              <w:rPr>
                <w:sz w:val="16"/>
              </w:rPr>
              <w:t>Fenton town</w:t>
            </w:r>
          </w:p>
        </w:tc>
        <w:tc>
          <w:tcPr>
            <w:tcW w:type="dxa" w:w="1057"/>
          </w:tcPr>
          <w:p>
            <w:pPr>
              <w:spacing w:after="0"/>
              <w:jc w:val="left"/>
            </w:pPr>
            <w:r>
              <w:rPr>
                <w:sz w:val="16"/>
              </w:rPr>
              <w:t>360046</w:t>
            </w:r>
          </w:p>
        </w:tc>
        <w:tc>
          <w:tcPr>
            <w:tcW w:type="dxa" w:w="950"/>
          </w:tcPr>
          <w:p>
            <w:pPr>
              <w:spacing w:after="0"/>
              <w:jc w:val="right"/>
            </w:pPr>
            <w:r>
              <w:rPr>
                <w:sz w:val="16"/>
              </w:rPr>
              <w:t>1</w:t>
            </w:r>
          </w:p>
        </w:tc>
        <w:tc>
          <w:tcPr>
            <w:tcW w:type="dxa" w:w="950"/>
          </w:tcPr>
          <w:p>
            <w:pPr>
              <w:spacing w:after="0"/>
              <w:jc w:val="right"/>
            </w:pPr>
            <w:r>
              <w:rPr>
                <w:sz w:val="16"/>
              </w:rPr>
              <w:t>0</w:t>
            </w:r>
          </w:p>
        </w:tc>
        <w:tc>
          <w:tcPr>
            <w:tcW w:type="dxa" w:w="950"/>
          </w:tcPr>
          <w:p>
            <w:pPr>
              <w:spacing w:after="0"/>
              <w:jc w:val="right"/>
            </w:pPr>
            <w:r>
              <w:rPr>
                <w:sz w:val="16"/>
              </w:rPr>
              <w:t>7</w:t>
            </w:r>
          </w:p>
        </w:tc>
        <w:tc>
          <w:tcPr>
            <w:tcW w:type="dxa" w:w="950"/>
          </w:tcPr>
          <w:p>
            <w:pPr>
              <w:spacing w:after="0"/>
              <w:jc w:val="right"/>
            </w:pPr>
            <w:r>
              <w:rPr>
                <w:sz w:val="16"/>
              </w:rPr>
              <w:t>0</w:t>
            </w:r>
          </w:p>
        </w:tc>
        <w:tc>
          <w:tcPr>
            <w:tcW w:type="dxa" w:w="950"/>
          </w:tcPr>
          <w:p>
            <w:pPr>
              <w:spacing w:after="0"/>
              <w:jc w:val="right"/>
            </w:pPr>
            <w:r>
              <w:rPr>
                <w:sz w:val="16"/>
              </w:rPr>
              <w:t>7</w:t>
            </w:r>
          </w:p>
        </w:tc>
        <w:tc>
          <w:tcPr>
            <w:tcW w:type="dxa" w:w="950"/>
          </w:tcPr>
          <w:p>
            <w:pPr>
              <w:spacing w:after="0"/>
              <w:jc w:val="right"/>
            </w:pPr>
            <w:r>
              <w:rPr>
                <w:sz w:val="16"/>
              </w:rPr>
              <w:t>0</w:t>
            </w:r>
          </w:p>
        </w:tc>
        <w:tc>
          <w:tcPr>
            <w:tcW w:type="dxa" w:w="1057"/>
          </w:tcPr>
          <w:p>
            <w:pPr>
              <w:spacing w:after="0"/>
              <w:jc w:val="right"/>
            </w:pPr>
            <w:r>
              <w:rPr>
                <w:sz w:val="16"/>
              </w:rPr>
              <w:t>3</w:t>
            </w:r>
          </w:p>
        </w:tc>
        <w:tc>
          <w:tcPr>
            <w:tcW w:type="dxa" w:w="4812"/>
          </w:tcPr>
          <w:p>
            <w:pPr>
              <w:spacing w:after="0"/>
              <w:jc w:val="left"/>
            </w:pPr>
          </w:p>
        </w:tc>
      </w:tr>
      <w:tr>
        <w:trPr>
          <w:cantSplit/>
        </w:trPr>
        <w:tc>
          <w:tcPr>
            <w:tcW w:type="dxa" w:w="1487"/>
          </w:tcPr>
          <w:p>
            <w:pPr>
              <w:spacing w:after="0"/>
              <w:jc w:val="left"/>
            </w:pPr>
            <w:r>
              <w:rPr>
                <w:sz w:val="16"/>
              </w:rPr>
              <w:t>Kirkwood town</w:t>
            </w:r>
          </w:p>
        </w:tc>
        <w:tc>
          <w:tcPr>
            <w:tcW w:type="dxa" w:w="1057"/>
          </w:tcPr>
          <w:p>
            <w:pPr>
              <w:spacing w:after="0"/>
              <w:jc w:val="left"/>
            </w:pPr>
            <w:r>
              <w:rPr>
                <w:sz w:val="16"/>
              </w:rPr>
              <w:t>360048</w:t>
            </w:r>
          </w:p>
        </w:tc>
        <w:tc>
          <w:tcPr>
            <w:tcW w:type="dxa" w:w="950"/>
          </w:tcPr>
          <w:p>
            <w:pPr>
              <w:spacing w:after="0"/>
              <w:jc w:val="right"/>
            </w:pPr>
            <w:r>
              <w:rPr>
                <w:sz w:val="16"/>
              </w:rPr>
              <w:t>7</w:t>
            </w:r>
          </w:p>
        </w:tc>
        <w:tc>
          <w:tcPr>
            <w:tcW w:type="dxa" w:w="950"/>
          </w:tcPr>
          <w:p>
            <w:pPr>
              <w:spacing w:after="0"/>
              <w:jc w:val="right"/>
            </w:pPr>
            <w:r>
              <w:rPr>
                <w:sz w:val="16"/>
              </w:rPr>
              <w:t>10</w:t>
            </w:r>
          </w:p>
        </w:tc>
        <w:tc>
          <w:tcPr>
            <w:tcW w:type="dxa" w:w="950"/>
          </w:tcPr>
          <w:p>
            <w:pPr>
              <w:spacing w:after="0"/>
              <w:jc w:val="right"/>
            </w:pPr>
            <w:r>
              <w:rPr>
                <w:sz w:val="16"/>
              </w:rPr>
              <w:t>23</w:t>
            </w:r>
          </w:p>
        </w:tc>
        <w:tc>
          <w:tcPr>
            <w:tcW w:type="dxa" w:w="950"/>
          </w:tcPr>
          <w:p>
            <w:pPr>
              <w:spacing w:after="0"/>
              <w:jc w:val="right"/>
            </w:pPr>
            <w:r>
              <w:rPr>
                <w:sz w:val="16"/>
              </w:rPr>
              <w:t>9</w:t>
            </w:r>
          </w:p>
        </w:tc>
        <w:tc>
          <w:tcPr>
            <w:tcW w:type="dxa" w:w="950"/>
          </w:tcPr>
          <w:p>
            <w:pPr>
              <w:spacing w:after="0"/>
              <w:jc w:val="right"/>
            </w:pPr>
            <w:r>
              <w:rPr>
                <w:sz w:val="16"/>
              </w:rPr>
              <w:t>26</w:t>
            </w:r>
          </w:p>
        </w:tc>
        <w:tc>
          <w:tcPr>
            <w:tcW w:type="dxa" w:w="950"/>
          </w:tcPr>
          <w:p>
            <w:pPr>
              <w:spacing w:after="0"/>
              <w:jc w:val="right"/>
            </w:pPr>
            <w:r>
              <w:rPr>
                <w:sz w:val="16"/>
              </w:rPr>
              <w:t>3</w:t>
            </w:r>
          </w:p>
        </w:tc>
        <w:tc>
          <w:tcPr>
            <w:tcW w:type="dxa" w:w="1057"/>
          </w:tcPr>
          <w:p>
            <w:pPr>
              <w:spacing w:after="0"/>
              <w:jc w:val="right"/>
            </w:pPr>
            <w:r>
              <w:rPr>
                <w:sz w:val="16"/>
              </w:rPr>
              <w:t>5</w:t>
            </w:r>
          </w:p>
        </w:tc>
        <w:tc>
          <w:tcPr>
            <w:tcW w:type="dxa" w:w="4812"/>
          </w:tcPr>
          <w:p>
            <w:pPr>
              <w:spacing w:after="0"/>
              <w:jc w:val="left"/>
            </w:pPr>
          </w:p>
        </w:tc>
      </w:tr>
      <w:tr>
        <w:trPr>
          <w:cantSplit/>
        </w:trPr>
        <w:tc>
          <w:tcPr>
            <w:tcW w:type="dxa" w:w="1487"/>
          </w:tcPr>
          <w:p>
            <w:pPr>
              <w:spacing w:after="0"/>
              <w:jc w:val="left"/>
            </w:pPr>
            <w:r>
              <w:rPr>
                <w:sz w:val="16"/>
              </w:rPr>
              <w:t>Maine town</w:t>
            </w:r>
          </w:p>
        </w:tc>
        <w:tc>
          <w:tcPr>
            <w:tcW w:type="dxa" w:w="1057"/>
          </w:tcPr>
          <w:p>
            <w:pPr>
              <w:spacing w:after="0"/>
              <w:jc w:val="left"/>
            </w:pPr>
            <w:r>
              <w:rPr>
                <w:sz w:val="16"/>
              </w:rPr>
              <w:t>360051</w:t>
            </w:r>
          </w:p>
        </w:tc>
        <w:tc>
          <w:tcPr>
            <w:tcW w:type="dxa" w:w="950"/>
          </w:tcPr>
          <w:p>
            <w:pPr>
              <w:spacing w:after="0"/>
              <w:jc w:val="right"/>
            </w:pPr>
            <w:r>
              <w:rPr>
                <w:sz w:val="16"/>
              </w:rPr>
              <w:t>0</w:t>
            </w:r>
          </w:p>
        </w:tc>
        <w:tc>
          <w:tcPr>
            <w:tcW w:type="dxa" w:w="950"/>
          </w:tcPr>
          <w:p>
            <w:pPr>
              <w:spacing w:after="0"/>
              <w:jc w:val="right"/>
            </w:pPr>
            <w:r>
              <w:rPr>
                <w:sz w:val="16"/>
              </w:rPr>
              <w:t>0</w:t>
            </w:r>
          </w:p>
        </w:tc>
        <w:tc>
          <w:tcPr>
            <w:tcW w:type="dxa" w:w="950"/>
          </w:tcPr>
          <w:p>
            <w:pPr>
              <w:spacing w:after="0"/>
              <w:jc w:val="right"/>
            </w:pPr>
            <w:r>
              <w:rPr>
                <w:sz w:val="16"/>
              </w:rPr>
              <w:t>6</w:t>
            </w:r>
          </w:p>
        </w:tc>
        <w:tc>
          <w:tcPr>
            <w:tcW w:type="dxa" w:w="950"/>
          </w:tcPr>
          <w:p>
            <w:pPr>
              <w:spacing w:after="0"/>
              <w:jc w:val="right"/>
            </w:pPr>
            <w:r>
              <w:rPr>
                <w:sz w:val="16"/>
              </w:rPr>
              <w:t>0</w:t>
            </w:r>
          </w:p>
        </w:tc>
        <w:tc>
          <w:tcPr>
            <w:tcW w:type="dxa" w:w="950"/>
          </w:tcPr>
          <w:p>
            <w:pPr>
              <w:spacing w:after="0"/>
              <w:jc w:val="right"/>
            </w:pPr>
            <w:r>
              <w:rPr>
                <w:sz w:val="16"/>
              </w:rPr>
              <w:t>6</w:t>
            </w:r>
          </w:p>
        </w:tc>
        <w:tc>
          <w:tcPr>
            <w:tcW w:type="dxa" w:w="950"/>
          </w:tcPr>
          <w:p>
            <w:pPr>
              <w:spacing w:after="0"/>
              <w:jc w:val="right"/>
            </w:pPr>
            <w:r>
              <w:rPr>
                <w:sz w:val="16"/>
              </w:rPr>
              <w:t>0</w:t>
            </w:r>
          </w:p>
        </w:tc>
        <w:tc>
          <w:tcPr>
            <w:tcW w:type="dxa" w:w="1057"/>
          </w:tcPr>
          <w:p>
            <w:pPr>
              <w:spacing w:after="0"/>
              <w:jc w:val="right"/>
            </w:pPr>
            <w:r>
              <w:rPr>
                <w:sz w:val="16"/>
              </w:rPr>
              <w:t>3</w:t>
            </w:r>
          </w:p>
        </w:tc>
        <w:tc>
          <w:tcPr>
            <w:tcW w:type="dxa" w:w="4812"/>
          </w:tcPr>
          <w:p>
            <w:pPr>
              <w:spacing w:after="0"/>
              <w:jc w:val="left"/>
            </w:pPr>
          </w:p>
        </w:tc>
      </w:tr>
      <w:tr>
        <w:trPr>
          <w:cantSplit/>
        </w:trPr>
        <w:tc>
          <w:tcPr>
            <w:tcW w:type="dxa" w:w="1487"/>
          </w:tcPr>
          <w:p>
            <w:pPr>
              <w:spacing w:after="0"/>
              <w:jc w:val="left"/>
            </w:pPr>
            <w:r>
              <w:rPr>
                <w:sz w:val="16"/>
              </w:rPr>
              <w:t>Nanticoke town</w:t>
            </w:r>
          </w:p>
        </w:tc>
        <w:tc>
          <w:tcPr>
            <w:tcW w:type="dxa" w:w="1057"/>
          </w:tcPr>
          <w:p>
            <w:pPr>
              <w:spacing w:after="0"/>
              <w:jc w:val="left"/>
            </w:pPr>
            <w:r>
              <w:rPr>
                <w:sz w:val="16"/>
              </w:rPr>
              <w:t>360052</w:t>
            </w:r>
          </w:p>
        </w:tc>
        <w:tc>
          <w:tcPr>
            <w:tcW w:type="dxa" w:w="950"/>
          </w:tcPr>
          <w:p>
            <w:pPr>
              <w:spacing w:after="0"/>
              <w:jc w:val="right"/>
            </w:pPr>
            <w:r>
              <w:rPr>
                <w:sz w:val="16"/>
              </w:rPr>
              <w:t>0</w:t>
            </w:r>
          </w:p>
        </w:tc>
        <w:tc>
          <w:tcPr>
            <w:tcW w:type="dxa" w:w="950"/>
          </w:tcPr>
          <w:p>
            <w:pPr>
              <w:spacing w:after="0"/>
              <w:jc w:val="right"/>
            </w:pPr>
            <w:r>
              <w:rPr>
                <w:sz w:val="16"/>
              </w:rPr>
              <w:t>0</w:t>
            </w:r>
          </w:p>
        </w:tc>
        <w:tc>
          <w:tcPr>
            <w:tcW w:type="dxa" w:w="950"/>
          </w:tcPr>
          <w:p>
            <w:pPr>
              <w:spacing w:after="0"/>
              <w:jc w:val="right"/>
            </w:pPr>
            <w:r>
              <w:rPr>
                <w:sz w:val="16"/>
              </w:rPr>
              <w:t>1</w:t>
            </w:r>
          </w:p>
        </w:tc>
        <w:tc>
          <w:tcPr>
            <w:tcW w:type="dxa" w:w="950"/>
          </w:tcPr>
          <w:p>
            <w:pPr>
              <w:spacing w:after="0"/>
              <w:jc w:val="right"/>
            </w:pPr>
            <w:r>
              <w:rPr>
                <w:sz w:val="16"/>
              </w:rPr>
              <w:t>0</w:t>
            </w:r>
          </w:p>
        </w:tc>
        <w:tc>
          <w:tcPr>
            <w:tcW w:type="dxa" w:w="950"/>
          </w:tcPr>
          <w:p>
            <w:pPr>
              <w:spacing w:after="0"/>
              <w:jc w:val="right"/>
            </w:pPr>
            <w:r>
              <w:rPr>
                <w:sz w:val="16"/>
              </w:rPr>
              <w:t>1</w:t>
            </w:r>
          </w:p>
        </w:tc>
        <w:tc>
          <w:tcPr>
            <w:tcW w:type="dxa" w:w="950"/>
          </w:tcPr>
          <w:p>
            <w:pPr>
              <w:spacing w:after="0"/>
              <w:jc w:val="right"/>
            </w:pPr>
            <w:r>
              <w:rPr>
                <w:sz w:val="16"/>
              </w:rPr>
              <w:t>0</w:t>
            </w:r>
          </w:p>
        </w:tc>
        <w:tc>
          <w:tcPr>
            <w:tcW w:type="dxa" w:w="1057"/>
          </w:tcPr>
          <w:p>
            <w:pPr>
              <w:spacing w:after="0"/>
              <w:jc w:val="right"/>
            </w:pPr>
            <w:r>
              <w:rPr>
                <w:sz w:val="16"/>
              </w:rPr>
              <w:t>0</w:t>
            </w:r>
          </w:p>
        </w:tc>
        <w:tc>
          <w:tcPr>
            <w:tcW w:type="dxa" w:w="4812"/>
          </w:tcPr>
          <w:p>
            <w:pPr>
              <w:spacing w:after="0"/>
              <w:jc w:val="left"/>
            </w:pPr>
          </w:p>
        </w:tc>
      </w:tr>
      <w:tr>
        <w:trPr>
          <w:cantSplit/>
        </w:trPr>
        <w:tc>
          <w:tcPr>
            <w:tcW w:type="dxa" w:w="1487"/>
          </w:tcPr>
          <w:p>
            <w:pPr>
              <w:spacing w:after="0"/>
              <w:jc w:val="left"/>
            </w:pPr>
            <w:r>
              <w:rPr>
                <w:sz w:val="16"/>
              </w:rPr>
              <w:t>Sanford town</w:t>
            </w:r>
          </w:p>
        </w:tc>
        <w:tc>
          <w:tcPr>
            <w:tcW w:type="dxa" w:w="1057"/>
          </w:tcPr>
          <w:p>
            <w:pPr>
              <w:spacing w:after="0"/>
              <w:jc w:val="left"/>
            </w:pPr>
            <w:r>
              <w:rPr>
                <w:sz w:val="16"/>
              </w:rPr>
              <w:t>360054</w:t>
            </w:r>
          </w:p>
        </w:tc>
        <w:tc>
          <w:tcPr>
            <w:tcW w:type="dxa" w:w="950"/>
          </w:tcPr>
          <w:p>
            <w:pPr>
              <w:spacing w:after="0"/>
              <w:jc w:val="right"/>
            </w:pPr>
            <w:r>
              <w:rPr>
                <w:sz w:val="16"/>
              </w:rPr>
              <w:t>0</w:t>
            </w:r>
          </w:p>
        </w:tc>
        <w:tc>
          <w:tcPr>
            <w:tcW w:type="dxa" w:w="950"/>
          </w:tcPr>
          <w:p>
            <w:pPr>
              <w:spacing w:after="0"/>
              <w:jc w:val="right"/>
            </w:pPr>
            <w:r>
              <w:rPr>
                <w:sz w:val="16"/>
              </w:rPr>
              <w:t>0</w:t>
            </w:r>
          </w:p>
        </w:tc>
        <w:tc>
          <w:tcPr>
            <w:tcW w:type="dxa" w:w="950"/>
          </w:tcPr>
          <w:p>
            <w:pPr>
              <w:spacing w:after="0"/>
              <w:jc w:val="right"/>
            </w:pPr>
            <w:r>
              <w:rPr>
                <w:sz w:val="16"/>
              </w:rPr>
              <w:t>2</w:t>
            </w:r>
          </w:p>
        </w:tc>
        <w:tc>
          <w:tcPr>
            <w:tcW w:type="dxa" w:w="950"/>
          </w:tcPr>
          <w:p>
            <w:pPr>
              <w:spacing w:after="0"/>
              <w:jc w:val="right"/>
            </w:pPr>
            <w:r>
              <w:rPr>
                <w:sz w:val="16"/>
              </w:rPr>
              <w:t>0</w:t>
            </w:r>
          </w:p>
        </w:tc>
        <w:tc>
          <w:tcPr>
            <w:tcW w:type="dxa" w:w="950"/>
          </w:tcPr>
          <w:p>
            <w:pPr>
              <w:spacing w:after="0"/>
              <w:jc w:val="right"/>
            </w:pPr>
            <w:r>
              <w:rPr>
                <w:sz w:val="16"/>
              </w:rPr>
              <w:t>2</w:t>
            </w:r>
          </w:p>
        </w:tc>
        <w:tc>
          <w:tcPr>
            <w:tcW w:type="dxa" w:w="950"/>
          </w:tcPr>
          <w:p>
            <w:pPr>
              <w:spacing w:after="0"/>
              <w:jc w:val="right"/>
            </w:pPr>
            <w:r>
              <w:rPr>
                <w:sz w:val="16"/>
              </w:rPr>
              <w:t>0</w:t>
            </w:r>
          </w:p>
        </w:tc>
        <w:tc>
          <w:tcPr>
            <w:tcW w:type="dxa" w:w="1057"/>
          </w:tcPr>
          <w:p>
            <w:pPr>
              <w:spacing w:after="0"/>
              <w:jc w:val="right"/>
            </w:pPr>
            <w:r>
              <w:rPr>
                <w:sz w:val="16"/>
              </w:rPr>
              <w:t>0</w:t>
            </w:r>
          </w:p>
        </w:tc>
        <w:tc>
          <w:tcPr>
            <w:tcW w:type="dxa" w:w="4812"/>
          </w:tcPr>
          <w:p>
            <w:pPr>
              <w:spacing w:after="0"/>
              <w:jc w:val="left"/>
            </w:pPr>
          </w:p>
        </w:tc>
      </w:tr>
      <w:tr>
        <w:trPr>
          <w:cantSplit/>
        </w:trPr>
        <w:tc>
          <w:tcPr>
            <w:tcW w:type="dxa" w:w="1487"/>
          </w:tcPr>
          <w:p>
            <w:pPr>
              <w:spacing w:after="0"/>
              <w:jc w:val="left"/>
            </w:pPr>
            <w:r>
              <w:rPr>
                <w:sz w:val="16"/>
              </w:rPr>
              <w:t>Triangle town</w:t>
            </w:r>
          </w:p>
        </w:tc>
        <w:tc>
          <w:tcPr>
            <w:tcW w:type="dxa" w:w="1057"/>
          </w:tcPr>
          <w:p>
            <w:pPr>
              <w:spacing w:after="0"/>
              <w:jc w:val="left"/>
            </w:pPr>
            <w:r>
              <w:rPr>
                <w:sz w:val="16"/>
              </w:rPr>
              <w:t>360055</w:t>
            </w:r>
          </w:p>
        </w:tc>
        <w:tc>
          <w:tcPr>
            <w:tcW w:type="dxa" w:w="950"/>
          </w:tcPr>
          <w:p>
            <w:pPr>
              <w:spacing w:after="0"/>
              <w:jc w:val="right"/>
            </w:pPr>
            <w:r>
              <w:rPr>
                <w:sz w:val="16"/>
              </w:rPr>
              <w:t>0</w:t>
            </w:r>
          </w:p>
        </w:tc>
        <w:tc>
          <w:tcPr>
            <w:tcW w:type="dxa" w:w="950"/>
          </w:tcPr>
          <w:p>
            <w:pPr>
              <w:spacing w:after="0"/>
              <w:jc w:val="right"/>
            </w:pPr>
            <w:r>
              <w:rPr>
                <w:sz w:val="16"/>
              </w:rPr>
              <w:t>0</w:t>
            </w:r>
          </w:p>
        </w:tc>
        <w:tc>
          <w:tcPr>
            <w:tcW w:type="dxa" w:w="950"/>
          </w:tcPr>
          <w:p>
            <w:pPr>
              <w:spacing w:after="0"/>
              <w:jc w:val="right"/>
            </w:pPr>
            <w:r>
              <w:rPr>
                <w:sz w:val="16"/>
              </w:rPr>
              <w:t>0</w:t>
            </w:r>
          </w:p>
        </w:tc>
        <w:tc>
          <w:tcPr>
            <w:tcW w:type="dxa" w:w="950"/>
          </w:tcPr>
          <w:p>
            <w:pPr>
              <w:spacing w:after="0"/>
              <w:jc w:val="right"/>
            </w:pPr>
            <w:r>
              <w:rPr>
                <w:sz w:val="16"/>
              </w:rPr>
              <w:t>0</w:t>
            </w:r>
          </w:p>
        </w:tc>
        <w:tc>
          <w:tcPr>
            <w:tcW w:type="dxa" w:w="950"/>
          </w:tcPr>
          <w:p>
            <w:pPr>
              <w:spacing w:after="0"/>
              <w:jc w:val="right"/>
            </w:pPr>
            <w:r>
              <w:rPr>
                <w:sz w:val="16"/>
              </w:rPr>
              <w:t>0</w:t>
            </w:r>
          </w:p>
        </w:tc>
        <w:tc>
          <w:tcPr>
            <w:tcW w:type="dxa" w:w="950"/>
          </w:tcPr>
          <w:p>
            <w:pPr>
              <w:spacing w:after="0"/>
              <w:jc w:val="right"/>
            </w:pPr>
            <w:r>
              <w:rPr>
                <w:sz w:val="16"/>
              </w:rPr>
              <w:t>0</w:t>
            </w:r>
          </w:p>
        </w:tc>
        <w:tc>
          <w:tcPr>
            <w:tcW w:type="dxa" w:w="1057"/>
          </w:tcPr>
          <w:p>
            <w:pPr>
              <w:spacing w:after="0"/>
              <w:jc w:val="right"/>
            </w:pPr>
            <w:r>
              <w:rPr>
                <w:sz w:val="16"/>
              </w:rPr>
              <w:t>0</w:t>
            </w:r>
          </w:p>
        </w:tc>
        <w:tc>
          <w:tcPr>
            <w:tcW w:type="dxa" w:w="4812"/>
          </w:tcPr>
          <w:p>
            <w:pPr>
              <w:spacing w:after="0"/>
              <w:jc w:val="left"/>
            </w:pPr>
          </w:p>
        </w:tc>
      </w:tr>
      <w:tr>
        <w:trPr>
          <w:cantSplit/>
        </w:trPr>
        <w:tc>
          <w:tcPr>
            <w:tcW w:type="dxa" w:w="1487"/>
          </w:tcPr>
          <w:p>
            <w:pPr>
              <w:spacing w:after="0"/>
              <w:jc w:val="left"/>
            </w:pPr>
            <w:r>
              <w:rPr>
                <w:sz w:val="16"/>
              </w:rPr>
              <w:t>Union town</w:t>
            </w:r>
          </w:p>
        </w:tc>
        <w:tc>
          <w:tcPr>
            <w:tcW w:type="dxa" w:w="1057"/>
          </w:tcPr>
          <w:p>
            <w:pPr>
              <w:spacing w:after="0"/>
              <w:jc w:val="left"/>
            </w:pPr>
            <w:r>
              <w:rPr>
                <w:sz w:val="16"/>
              </w:rPr>
              <w:t>360056</w:t>
            </w:r>
          </w:p>
        </w:tc>
        <w:tc>
          <w:tcPr>
            <w:tcW w:type="dxa" w:w="950"/>
          </w:tcPr>
          <w:p>
            <w:pPr>
              <w:spacing w:after="0"/>
              <w:jc w:val="right"/>
            </w:pPr>
            <w:r>
              <w:rPr>
                <w:sz w:val="16"/>
              </w:rPr>
              <w:t>23</w:t>
            </w:r>
          </w:p>
        </w:tc>
        <w:tc>
          <w:tcPr>
            <w:tcW w:type="dxa" w:w="950"/>
          </w:tcPr>
          <w:p>
            <w:pPr>
              <w:spacing w:after="0"/>
              <w:jc w:val="right"/>
            </w:pPr>
            <w:r>
              <w:rPr>
                <w:sz w:val="16"/>
              </w:rPr>
              <w:t>17</w:t>
            </w:r>
          </w:p>
        </w:tc>
        <w:tc>
          <w:tcPr>
            <w:tcW w:type="dxa" w:w="950"/>
          </w:tcPr>
          <w:p>
            <w:pPr>
              <w:spacing w:after="0"/>
              <w:jc w:val="right"/>
            </w:pPr>
            <w:r>
              <w:rPr>
                <w:sz w:val="16"/>
              </w:rPr>
              <w:t>44</w:t>
            </w:r>
          </w:p>
        </w:tc>
        <w:tc>
          <w:tcPr>
            <w:tcW w:type="dxa" w:w="950"/>
          </w:tcPr>
          <w:p>
            <w:pPr>
              <w:spacing w:after="0"/>
              <w:jc w:val="right"/>
            </w:pPr>
            <w:r>
              <w:rPr>
                <w:sz w:val="16"/>
              </w:rPr>
              <w:t>4</w:t>
            </w:r>
          </w:p>
        </w:tc>
        <w:tc>
          <w:tcPr>
            <w:tcW w:type="dxa" w:w="950"/>
          </w:tcPr>
          <w:p>
            <w:pPr>
              <w:spacing w:after="0"/>
              <w:jc w:val="right"/>
            </w:pPr>
            <w:r>
              <w:rPr>
                <w:sz w:val="16"/>
              </w:rPr>
              <w:t>66</w:t>
            </w:r>
          </w:p>
        </w:tc>
        <w:tc>
          <w:tcPr>
            <w:tcW w:type="dxa" w:w="950"/>
          </w:tcPr>
          <w:p>
            <w:pPr>
              <w:spacing w:after="0"/>
              <w:jc w:val="right"/>
            </w:pPr>
            <w:r>
              <w:rPr>
                <w:sz w:val="16"/>
              </w:rPr>
              <w:t>12</w:t>
            </w:r>
          </w:p>
        </w:tc>
        <w:tc>
          <w:tcPr>
            <w:tcW w:type="dxa" w:w="1057"/>
          </w:tcPr>
          <w:p>
            <w:pPr>
              <w:spacing w:after="0"/>
              <w:jc w:val="right"/>
            </w:pPr>
            <w:r>
              <w:rPr>
                <w:sz w:val="16"/>
              </w:rPr>
              <w:t>18</w:t>
            </w:r>
          </w:p>
        </w:tc>
        <w:tc>
          <w:tcPr>
            <w:tcW w:type="dxa" w:w="4812"/>
          </w:tcPr>
          <w:p>
            <w:pPr>
              <w:spacing w:after="0"/>
              <w:jc w:val="left"/>
            </w:pPr>
          </w:p>
        </w:tc>
      </w:tr>
      <w:tr>
        <w:trPr>
          <w:cantSplit/>
        </w:trPr>
        <w:tc>
          <w:tcPr>
            <w:tcW w:type="dxa" w:w="1487"/>
          </w:tcPr>
          <w:p>
            <w:pPr>
              <w:spacing w:after="0"/>
              <w:jc w:val="left"/>
            </w:pPr>
            <w:r>
              <w:rPr>
                <w:sz w:val="16"/>
              </w:rPr>
              <w:t>Vestal town</w:t>
            </w:r>
          </w:p>
        </w:tc>
        <w:tc>
          <w:tcPr>
            <w:tcW w:type="dxa" w:w="1057"/>
          </w:tcPr>
          <w:p>
            <w:pPr>
              <w:spacing w:after="0"/>
              <w:jc w:val="left"/>
            </w:pPr>
            <w:r>
              <w:rPr>
                <w:sz w:val="16"/>
              </w:rPr>
              <w:t>360057</w:t>
            </w:r>
          </w:p>
        </w:tc>
        <w:tc>
          <w:tcPr>
            <w:tcW w:type="dxa" w:w="950"/>
          </w:tcPr>
          <w:p>
            <w:pPr>
              <w:spacing w:after="0"/>
              <w:jc w:val="right"/>
            </w:pPr>
            <w:r>
              <w:rPr>
                <w:sz w:val="16"/>
              </w:rPr>
              <w:t>20</w:t>
            </w:r>
          </w:p>
        </w:tc>
        <w:tc>
          <w:tcPr>
            <w:tcW w:type="dxa" w:w="950"/>
          </w:tcPr>
          <w:p>
            <w:pPr>
              <w:spacing w:after="0"/>
              <w:jc w:val="right"/>
            </w:pPr>
            <w:r>
              <w:rPr>
                <w:sz w:val="16"/>
              </w:rPr>
              <w:t>10</w:t>
            </w:r>
          </w:p>
        </w:tc>
        <w:tc>
          <w:tcPr>
            <w:tcW w:type="dxa" w:w="950"/>
          </w:tcPr>
          <w:p>
            <w:pPr>
              <w:spacing w:after="0"/>
              <w:jc w:val="right"/>
            </w:pPr>
            <w:r>
              <w:rPr>
                <w:sz w:val="16"/>
              </w:rPr>
              <w:t>71</w:t>
            </w:r>
          </w:p>
        </w:tc>
        <w:tc>
          <w:tcPr>
            <w:tcW w:type="dxa" w:w="950"/>
          </w:tcPr>
          <w:p>
            <w:pPr>
              <w:spacing w:after="0"/>
              <w:jc w:val="right"/>
            </w:pPr>
            <w:r>
              <w:rPr>
                <w:sz w:val="16"/>
              </w:rPr>
              <w:t>9</w:t>
            </w:r>
          </w:p>
        </w:tc>
        <w:tc>
          <w:tcPr>
            <w:tcW w:type="dxa" w:w="950"/>
          </w:tcPr>
          <w:p>
            <w:pPr>
              <w:spacing w:after="0"/>
              <w:jc w:val="right"/>
            </w:pPr>
            <w:r>
              <w:rPr>
                <w:sz w:val="16"/>
              </w:rPr>
              <w:t>71</w:t>
            </w:r>
          </w:p>
        </w:tc>
        <w:tc>
          <w:tcPr>
            <w:tcW w:type="dxa" w:w="950"/>
          </w:tcPr>
          <w:p>
            <w:pPr>
              <w:spacing w:after="0"/>
              <w:jc w:val="right"/>
            </w:pPr>
            <w:r>
              <w:rPr>
                <w:sz w:val="16"/>
              </w:rPr>
              <w:t>0</w:t>
            </w:r>
          </w:p>
        </w:tc>
        <w:tc>
          <w:tcPr>
            <w:tcW w:type="dxa" w:w="1057"/>
          </w:tcPr>
          <w:p>
            <w:pPr>
              <w:spacing w:after="0"/>
              <w:jc w:val="right"/>
            </w:pPr>
            <w:r>
              <w:rPr>
                <w:sz w:val="16"/>
              </w:rPr>
              <w:t>19</w:t>
            </w:r>
          </w:p>
        </w:tc>
        <w:tc>
          <w:tcPr>
            <w:tcW w:type="dxa" w:w="4812"/>
          </w:tcPr>
          <w:p>
            <w:pPr>
              <w:spacing w:after="0"/>
              <w:jc w:val="left"/>
            </w:pPr>
          </w:p>
        </w:tc>
      </w:tr>
      <w:tr>
        <w:trPr>
          <w:cantSplit/>
        </w:trPr>
        <w:tc>
          <w:tcPr>
            <w:tcW w:type="dxa" w:w="1487"/>
          </w:tcPr>
          <w:p>
            <w:pPr>
              <w:spacing w:after="0"/>
              <w:jc w:val="left"/>
            </w:pPr>
            <w:r>
              <w:rPr>
                <w:sz w:val="16"/>
              </w:rPr>
              <w:t>Windsor town</w:t>
            </w:r>
          </w:p>
        </w:tc>
        <w:tc>
          <w:tcPr>
            <w:tcW w:type="dxa" w:w="1057"/>
          </w:tcPr>
          <w:p>
            <w:pPr>
              <w:spacing w:after="0"/>
              <w:jc w:val="left"/>
            </w:pPr>
            <w:r>
              <w:rPr>
                <w:sz w:val="16"/>
              </w:rPr>
              <w:t>360059</w:t>
            </w:r>
          </w:p>
        </w:tc>
        <w:tc>
          <w:tcPr>
            <w:tcW w:type="dxa" w:w="950"/>
          </w:tcPr>
          <w:p>
            <w:pPr>
              <w:spacing w:after="0"/>
              <w:jc w:val="right"/>
            </w:pPr>
            <w:r>
              <w:rPr>
                <w:sz w:val="16"/>
              </w:rPr>
              <w:t>2</w:t>
            </w:r>
          </w:p>
        </w:tc>
        <w:tc>
          <w:tcPr>
            <w:tcW w:type="dxa" w:w="950"/>
          </w:tcPr>
          <w:p>
            <w:pPr>
              <w:spacing w:after="0"/>
              <w:jc w:val="right"/>
            </w:pPr>
            <w:r>
              <w:rPr>
                <w:sz w:val="16"/>
              </w:rPr>
              <w:t>0</w:t>
            </w:r>
          </w:p>
        </w:tc>
        <w:tc>
          <w:tcPr>
            <w:tcW w:type="dxa" w:w="950"/>
          </w:tcPr>
          <w:p>
            <w:pPr>
              <w:spacing w:after="0"/>
              <w:jc w:val="right"/>
            </w:pPr>
            <w:r>
              <w:rPr>
                <w:sz w:val="16"/>
              </w:rPr>
              <w:t>8</w:t>
            </w:r>
          </w:p>
        </w:tc>
        <w:tc>
          <w:tcPr>
            <w:tcW w:type="dxa" w:w="950"/>
          </w:tcPr>
          <w:p>
            <w:pPr>
              <w:spacing w:after="0"/>
              <w:jc w:val="right"/>
            </w:pPr>
            <w:r>
              <w:rPr>
                <w:sz w:val="16"/>
              </w:rPr>
              <w:t>0</w:t>
            </w:r>
          </w:p>
        </w:tc>
        <w:tc>
          <w:tcPr>
            <w:tcW w:type="dxa" w:w="950"/>
          </w:tcPr>
          <w:p>
            <w:pPr>
              <w:spacing w:after="0"/>
              <w:jc w:val="right"/>
            </w:pPr>
            <w:r>
              <w:rPr>
                <w:sz w:val="16"/>
              </w:rPr>
              <w:t>8</w:t>
            </w:r>
          </w:p>
        </w:tc>
        <w:tc>
          <w:tcPr>
            <w:tcW w:type="dxa" w:w="950"/>
          </w:tcPr>
          <w:p>
            <w:pPr>
              <w:spacing w:after="0"/>
              <w:jc w:val="right"/>
            </w:pPr>
            <w:r>
              <w:rPr>
                <w:sz w:val="16"/>
              </w:rPr>
              <w:t>0</w:t>
            </w:r>
          </w:p>
        </w:tc>
        <w:tc>
          <w:tcPr>
            <w:tcW w:type="dxa" w:w="1057"/>
          </w:tcPr>
          <w:p>
            <w:pPr>
              <w:spacing w:after="0"/>
              <w:jc w:val="right"/>
            </w:pPr>
            <w:r>
              <w:rPr>
                <w:sz w:val="16"/>
              </w:rPr>
              <w:t>3</w:t>
            </w:r>
          </w:p>
        </w:tc>
        <w:tc>
          <w:tcPr>
            <w:tcW w:type="dxa" w:w="481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112</w:t>
            </w:r>
          </w:p>
        </w:tc>
        <w:tc>
          <w:tcPr>
            <w:tcW w:type="dxa" w:w="1496"/>
          </w:tcPr>
          <w:p>
            <w:pPr>
              <w:spacing w:after="0"/>
              <w:jc w:val="right"/>
            </w:pPr>
            <w:r>
              <w:rPr>
                <w:sz w:val="16"/>
              </w:rPr>
              <w:t>65</w:t>
            </w:r>
          </w:p>
        </w:tc>
        <w:tc>
          <w:tcPr>
            <w:tcW w:type="dxa" w:w="1496"/>
          </w:tcPr>
          <w:p>
            <w:pPr>
              <w:spacing w:after="0"/>
              <w:jc w:val="right"/>
            </w:pPr>
            <w:r>
              <w:rPr>
                <w:sz w:val="16"/>
              </w:rPr>
              <w:t>313</w:t>
            </w:r>
          </w:p>
        </w:tc>
        <w:tc>
          <w:tcPr>
            <w:tcW w:type="dxa" w:w="1496"/>
          </w:tcPr>
          <w:p>
            <w:pPr>
              <w:spacing w:after="0"/>
              <w:jc w:val="right"/>
            </w:pPr>
            <w:r>
              <w:rPr>
                <w:sz w:val="16"/>
              </w:rPr>
              <w:t>37</w:t>
            </w:r>
          </w:p>
        </w:tc>
        <w:tc>
          <w:tcPr>
            <w:tcW w:type="dxa" w:w="1496"/>
          </w:tcPr>
          <w:p>
            <w:pPr>
              <w:spacing w:after="0"/>
              <w:jc w:val="right"/>
            </w:pPr>
            <w:r>
              <w:rPr>
                <w:sz w:val="16"/>
              </w:rPr>
              <w:t>358</w:t>
            </w:r>
          </w:p>
        </w:tc>
        <w:tc>
          <w:tcPr>
            <w:tcW w:type="dxa" w:w="1496"/>
          </w:tcPr>
          <w:p>
            <w:pPr>
              <w:spacing w:after="0"/>
              <w:jc w:val="right"/>
            </w:pPr>
            <w:r>
              <w:rPr>
                <w:sz w:val="16"/>
              </w:rPr>
              <w:t>37</w:t>
            </w:r>
          </w:p>
        </w:tc>
        <w:tc>
          <w:tcPr>
            <w:tcW w:type="dxa" w:w="1665"/>
          </w:tcPr>
          <w:p>
            <w:pPr>
              <w:spacing w:after="0"/>
              <w:jc w:val="right"/>
            </w:pPr>
            <w:r>
              <w:rPr>
                <w:sz w:val="16"/>
              </w:rPr>
              <w:t>107</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10</w:t>
            </w:r>
          </w:p>
        </w:tc>
        <w:tc>
          <w:tcPr>
            <w:tcW w:type="dxa" w:w="1496"/>
          </w:tcPr>
          <w:p>
            <w:pPr>
              <w:spacing w:after="0"/>
              <w:jc w:val="right"/>
            </w:pPr>
            <w:r>
              <w:rPr>
                <w:sz w:val="16"/>
              </w:rPr>
              <w:t>4</w:t>
            </w:r>
          </w:p>
        </w:tc>
        <w:tc>
          <w:tcPr>
            <w:tcW w:type="dxa" w:w="1496"/>
          </w:tcPr>
          <w:p>
            <w:pPr>
              <w:spacing w:after="0"/>
              <w:jc w:val="right"/>
            </w:pPr>
            <w:r>
              <w:rPr>
                <w:sz w:val="16"/>
              </w:rPr>
              <w:t>24</w:t>
            </w:r>
          </w:p>
        </w:tc>
        <w:tc>
          <w:tcPr>
            <w:tcW w:type="dxa" w:w="1496"/>
          </w:tcPr>
          <w:p>
            <w:pPr>
              <w:spacing w:after="0"/>
              <w:jc w:val="right"/>
            </w:pPr>
            <w:r>
              <w:rPr>
                <w:sz w:val="16"/>
              </w:rPr>
              <w:t>0</w:t>
            </w:r>
          </w:p>
        </w:tc>
        <w:tc>
          <w:tcPr>
            <w:tcW w:type="dxa" w:w="1496"/>
          </w:tcPr>
          <w:p>
            <w:pPr>
              <w:spacing w:after="0"/>
              <w:jc w:val="right"/>
            </w:pPr>
            <w:r>
              <w:rPr>
                <w:sz w:val="16"/>
              </w:rPr>
              <w:t>31</w:t>
            </w:r>
          </w:p>
        </w:tc>
        <w:tc>
          <w:tcPr>
            <w:tcW w:type="dxa" w:w="1496"/>
          </w:tcPr>
          <w:p>
            <w:pPr>
              <w:spacing w:after="0"/>
              <w:jc w:val="right"/>
            </w:pPr>
            <w:r>
              <w:rPr>
                <w:sz w:val="16"/>
              </w:rPr>
              <w:t>4</w:t>
            </w:r>
          </w:p>
        </w:tc>
        <w:tc>
          <w:tcPr>
            <w:tcW w:type="dxa" w:w="1665"/>
          </w:tcPr>
          <w:p>
            <w:pPr>
              <w:spacing w:after="0"/>
              <w:jc w:val="right"/>
            </w:pPr>
            <w:r>
              <w:rPr>
                <w:sz w:val="16"/>
              </w:rPr>
              <w:t>9</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5</w:t>
            </w:r>
          </w:p>
        </w:tc>
        <w:tc>
          <w:tcPr>
            <w:tcW w:type="dxa" w:w="1496"/>
          </w:tcPr>
          <w:p>
            <w:pPr>
              <w:spacing w:after="0"/>
              <w:jc w:val="right"/>
            </w:pPr>
            <w:r>
              <w:rPr>
                <w:sz w:val="16"/>
              </w:rPr>
              <w:t>8</w:t>
            </w:r>
          </w:p>
        </w:tc>
        <w:tc>
          <w:tcPr>
            <w:tcW w:type="dxa" w:w="1496"/>
          </w:tcPr>
          <w:p>
            <w:pPr>
              <w:spacing w:after="0"/>
              <w:jc w:val="right"/>
            </w:pPr>
            <w:r>
              <w:rPr>
                <w:sz w:val="16"/>
              </w:rPr>
              <w:t>41</w:t>
            </w:r>
          </w:p>
        </w:tc>
        <w:tc>
          <w:tcPr>
            <w:tcW w:type="dxa" w:w="1496"/>
          </w:tcPr>
          <w:p>
            <w:pPr>
              <w:spacing w:after="0"/>
              <w:jc w:val="right"/>
            </w:pPr>
            <w:r>
              <w:rPr>
                <w:sz w:val="16"/>
              </w:rPr>
              <w:t>6</w:t>
            </w:r>
          </w:p>
        </w:tc>
        <w:tc>
          <w:tcPr>
            <w:tcW w:type="dxa" w:w="1496"/>
          </w:tcPr>
          <w:p>
            <w:pPr>
              <w:spacing w:after="0"/>
              <w:jc w:val="right"/>
            </w:pPr>
            <w:r>
              <w:rPr>
                <w:sz w:val="16"/>
              </w:rPr>
              <w:t>43</w:t>
            </w:r>
          </w:p>
        </w:tc>
        <w:tc>
          <w:tcPr>
            <w:tcW w:type="dxa" w:w="1496"/>
          </w:tcPr>
          <w:p>
            <w:pPr>
              <w:spacing w:after="0"/>
              <w:jc w:val="right"/>
            </w:pPr>
            <w:r>
              <w:rPr>
                <w:sz w:val="16"/>
              </w:rPr>
              <w:t>2</w:t>
            </w:r>
          </w:p>
        </w:tc>
        <w:tc>
          <w:tcPr>
            <w:tcW w:type="dxa" w:w="1665"/>
          </w:tcPr>
          <w:p>
            <w:pPr>
              <w:spacing w:after="0"/>
              <w:jc w:val="right"/>
            </w:pPr>
            <w:r>
              <w:rPr>
                <w:sz w:val="16"/>
              </w:rPr>
              <w:t>17</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39 properties are FMA repetitive loss but not NFIP repetitive loss, and 294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Broome County, NY: risk-assessment baseline packet, release 2026-10 (data as of 2026-09-30; County FIPS 36007). Automated baseline. </w:t>
      </w:r>
      <w:hyperlink r:id="rId15">
        <w:r>
          <w:rPr>
            <w:color w:val="1F4E99"/>
            <w:sz w:val="17"/>
            <w:u w:val="single"/>
          </w:rPr>
          <w:t>https://hazardplain.org/ny/36007/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hazard-plain_2026-10_NY_36007.docx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Broome County, NY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y/3600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Broome County, NY: Risk-assessment baseline packet</dc:title>
  <dc:subject>Hazard Plain release 2026-10, as of 2026-09-30. Automated baseline</dc:subject>
  <dc:creator>Hazard Plain</dc:creator>
  <cp:keywords>Hazard Plain; hazard mitigation; risk assessment; 36007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