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Washoe County, NV</w:t>
      </w:r>
    </w:p>
    <w:p>
      <w:pPr>
        <w:spacing w:after="120" w:before="0"/>
      </w:pPr>
      <w:r>
        <w:rPr>
          <w:color w:val="555555"/>
          <w:sz w:val="24"/>
        </w:rPr>
        <w:t>Risk-assessment baseline packet</w:t>
      </w:r>
    </w:p>
    <w:p>
      <w:pPr>
        <w:spacing w:after="120" w:before="0"/>
      </w:pPr>
      <w:r>
        <w:rPr>
          <w:b/>
          <w:sz w:val="18"/>
        </w:rPr>
        <w:t xml:space="preserve">Unit: </w:t>
      </w:r>
      <w:r>
        <w:rPr>
          <w:sz w:val="18"/>
        </w:rPr>
        <w:t>County area 32031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2030-09-23</w:t>
      </w:r>
    </w:p>
    <w:p>
      <w:pPr>
        <w:keepNext/>
        <w:spacing w:after="40" w:before="0"/>
      </w:pPr>
      <w:r>
        <w:rPr>
          <w:b/>
        </w:rPr>
        <w:t xml:space="preserve">Plan: </w:t>
      </w:r>
      <w:r>
        <w:rPr/>
        <w:t>Washoe County (FEMA plan 110726)</w:t>
      </w:r>
    </w:p>
    <w:p>
      <w:pPr>
        <w:keepNext/>
        <w:spacing w:after="40" w:before="0"/>
      </w:pPr>
      <w:r>
        <w:rPr>
          <w:b/>
        </w:rPr>
        <w:t xml:space="preserve">Approved: </w:t>
      </w:r>
      <w:r>
        <w:rPr/>
        <w:t>2025-09-24</w:t>
      </w:r>
    </w:p>
    <w:p>
      <w:pPr>
        <w:keepNext/>
        <w:spacing w:after="40" w:before="0"/>
      </w:pPr>
      <w:r>
        <w:rPr>
          <w:b/>
        </w:rPr>
        <w:t xml:space="preserve">Expires: </w:t>
      </w:r>
      <w:r>
        <w:rPr/>
        <w:t>2030-09-23</w:t>
      </w:r>
    </w:p>
    <w:p>
      <w:pPr>
        <w:keepNext/>
        <w:spacing w:after="40" w:before="0"/>
      </w:pPr>
      <w:r>
        <w:rPr>
          <w:b/>
        </w:rPr>
        <w:t xml:space="preserve">As of: </w:t>
      </w:r>
      <w:r>
        <w:rPr/>
        <w:t>2026-09-28</w:t>
      </w:r>
    </w:p>
    <w:p>
      <w:pPr>
        <w:keepNext/>
        <w:spacing w:after="40" w:before="0"/>
      </w:pPr>
      <w:r>
        <w:rPr>
          <w:b/>
        </w:rPr>
        <w:t xml:space="preserve">Days: </w:t>
      </w:r>
      <w:r>
        <w:rPr/>
        <w:t>1,456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FM-5663-NV, FM-5667-NV, FM-5668-NV, FM-5674-NV, EM-3653-NV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4 (44 CFR 77.2); any definition: 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81"/>
        <w:gridCol w:w="1458"/>
        <w:gridCol w:w="2236"/>
        <w:gridCol w:w="2435"/>
        <w:gridCol w:w="1037"/>
        <w:gridCol w:w="1037"/>
        <w:gridCol w:w="867"/>
        <w:gridCol w:w="925"/>
        <w:gridCol w:w="1037"/>
      </w:tblGrid>
      <w:tr>
        <w:trPr>
          <w:cantSplit/>
          <w:tblHeader/>
        </w:trPr>
        <w:tc>
          <w:tcPr>
            <w:tcW w:type="dxa" w:w="3081"/>
            <w:shd w:val="clear" w:color="auto" w:fill="E8E8E8"/>
          </w:tcPr>
          <w:p>
            <w:pPr>
              <w:spacing w:after="0"/>
              <w:jc w:val="left"/>
            </w:pPr>
            <w:r>
              <w:rPr>
                <w:b/>
                <w:sz w:val="16"/>
              </w:rPr>
              <w:t>Jurisdiction</w:t>
            </w:r>
          </w:p>
        </w:tc>
        <w:tc>
          <w:tcPr>
            <w:tcW w:type="dxa" w:w="1458"/>
            <w:shd w:val="clear" w:color="auto" w:fill="E8E8E8"/>
          </w:tcPr>
          <w:p>
            <w:pPr>
              <w:spacing w:after="0"/>
              <w:jc w:val="left"/>
            </w:pPr>
            <w:r>
              <w:rPr>
                <w:b/>
                <w:sz w:val="16"/>
              </w:rPr>
              <w:t>Type</w:t>
            </w:r>
          </w:p>
        </w:tc>
        <w:tc>
          <w:tcPr>
            <w:tcW w:type="dxa" w:w="2236"/>
            <w:shd w:val="clear" w:color="auto" w:fill="E8E8E8"/>
          </w:tcPr>
          <w:p>
            <w:pPr>
              <w:spacing w:after="0"/>
              <w:jc w:val="left"/>
            </w:pPr>
            <w:r>
              <w:rPr>
                <w:b/>
                <w:sz w:val="16"/>
              </w:rPr>
              <w:t>Status</w:t>
            </w:r>
          </w:p>
        </w:tc>
        <w:tc>
          <w:tcPr>
            <w:tcW w:type="dxa" w:w="24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5"/>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3081"/>
          </w:tcPr>
          <w:p>
            <w:pPr>
              <w:spacing w:after="0"/>
              <w:jc w:val="left"/>
            </w:pPr>
            <w:r>
              <w:rPr>
                <w:sz w:val="16"/>
              </w:rPr>
              <w:t>Washoe County</w:t>
            </w:r>
          </w:p>
        </w:tc>
        <w:tc>
          <w:tcPr>
            <w:tcW w:type="dxa" w:w="1458"/>
          </w:tcPr>
          <w:p>
            <w:pPr>
              <w:spacing w:after="0"/>
              <w:jc w:val="left"/>
            </w:pPr>
            <w:r>
              <w:rPr>
                <w:sz w:val="16"/>
              </w:rPr>
              <w:t>County</w:t>
            </w:r>
          </w:p>
        </w:tc>
        <w:tc>
          <w:tcPr>
            <w:tcW w:type="dxa" w:w="2236"/>
          </w:tcPr>
          <w:p>
            <w:pPr>
              <w:spacing w:after="0"/>
              <w:jc w:val="left"/>
            </w:pPr>
            <w:r>
              <w:rPr>
                <w:sz w:val="16"/>
              </w:rPr>
              <w:t>Approved, expires 2030-09-23</w:t>
            </w:r>
          </w:p>
        </w:tc>
        <w:tc>
          <w:tcPr>
            <w:tcW w:type="dxa" w:w="2435"/>
          </w:tcPr>
          <w:p>
            <w:pPr>
              <w:spacing w:after="0"/>
              <w:jc w:val="left"/>
            </w:pPr>
            <w:r>
              <w:rPr>
                <w:sz w:val="16"/>
              </w:rPr>
              <w:t>Washoe County (FEMA plan 110726)</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67"/>
          </w:tcPr>
          <w:p>
            <w:pPr>
              <w:spacing w:after="0"/>
              <w:jc w:val="right"/>
            </w:pPr>
            <w:r>
              <w:rPr>
                <w:sz w:val="16"/>
              </w:rPr>
              <w:t>1,456</w:t>
            </w:r>
          </w:p>
        </w:tc>
        <w:tc>
          <w:tcPr>
            <w:tcW w:type="dxa" w:w="925"/>
          </w:tcPr>
          <w:p>
            <w:pPr>
              <w:spacing w:after="0"/>
              <w:jc w:val="left"/>
            </w:pPr>
          </w:p>
        </w:tc>
        <w:tc>
          <w:tcPr>
            <w:tcW w:type="dxa" w:w="1037"/>
          </w:tcPr>
          <w:p>
            <w:pPr>
              <w:spacing w:after="0"/>
              <w:jc w:val="left"/>
            </w:pPr>
          </w:p>
        </w:tc>
      </w:tr>
      <w:tr>
        <w:trPr>
          <w:cantSplit/>
        </w:trPr>
        <w:tc>
          <w:tcPr>
            <w:tcW w:type="dxa" w:w="3081"/>
          </w:tcPr>
          <w:p>
            <w:pPr>
              <w:spacing w:after="0"/>
              <w:jc w:val="left"/>
            </w:pPr>
            <w:r>
              <w:rPr>
                <w:sz w:val="16"/>
              </w:rPr>
              <w:t>Reno city</w:t>
            </w:r>
          </w:p>
        </w:tc>
        <w:tc>
          <w:tcPr>
            <w:tcW w:type="dxa" w:w="1458"/>
          </w:tcPr>
          <w:p>
            <w:pPr>
              <w:spacing w:after="0"/>
              <w:jc w:val="left"/>
            </w:pPr>
            <w:r>
              <w:rPr>
                <w:sz w:val="16"/>
              </w:rPr>
              <w:t>City</w:t>
            </w:r>
          </w:p>
        </w:tc>
        <w:tc>
          <w:tcPr>
            <w:tcW w:type="dxa" w:w="2236"/>
          </w:tcPr>
          <w:p>
            <w:pPr>
              <w:spacing w:after="0"/>
              <w:jc w:val="left"/>
            </w:pPr>
            <w:r>
              <w:rPr>
                <w:sz w:val="16"/>
              </w:rPr>
              <w:t>Approved, expires 2030-09-23</w:t>
            </w:r>
          </w:p>
        </w:tc>
        <w:tc>
          <w:tcPr>
            <w:tcW w:type="dxa" w:w="2435"/>
          </w:tcPr>
          <w:p>
            <w:pPr>
              <w:spacing w:after="0"/>
              <w:jc w:val="left"/>
            </w:pPr>
            <w:r>
              <w:rPr>
                <w:sz w:val="16"/>
              </w:rPr>
              <w:t>Washoe County (FEMA plan 110726)</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67"/>
          </w:tcPr>
          <w:p>
            <w:pPr>
              <w:spacing w:after="0"/>
              <w:jc w:val="right"/>
            </w:pPr>
            <w:r>
              <w:rPr>
                <w:sz w:val="16"/>
              </w:rPr>
              <w:t>1,456</w:t>
            </w:r>
          </w:p>
        </w:tc>
        <w:tc>
          <w:tcPr>
            <w:tcW w:type="dxa" w:w="925"/>
          </w:tcPr>
          <w:p>
            <w:pPr>
              <w:spacing w:after="0"/>
              <w:jc w:val="left"/>
            </w:pPr>
          </w:p>
        </w:tc>
        <w:tc>
          <w:tcPr>
            <w:tcW w:type="dxa" w:w="1037"/>
          </w:tcPr>
          <w:p>
            <w:pPr>
              <w:spacing w:after="0"/>
              <w:jc w:val="left"/>
            </w:pPr>
          </w:p>
        </w:tc>
      </w:tr>
      <w:tr>
        <w:trPr>
          <w:cantSplit/>
        </w:trPr>
        <w:tc>
          <w:tcPr>
            <w:tcW w:type="dxa" w:w="3081"/>
          </w:tcPr>
          <w:p>
            <w:pPr>
              <w:spacing w:after="0"/>
              <w:jc w:val="left"/>
            </w:pPr>
            <w:r>
              <w:rPr>
                <w:sz w:val="16"/>
              </w:rPr>
              <w:t>Sparks city</w:t>
            </w:r>
          </w:p>
        </w:tc>
        <w:tc>
          <w:tcPr>
            <w:tcW w:type="dxa" w:w="1458"/>
          </w:tcPr>
          <w:p>
            <w:pPr>
              <w:spacing w:after="0"/>
              <w:jc w:val="left"/>
            </w:pPr>
            <w:r>
              <w:rPr>
                <w:sz w:val="16"/>
              </w:rPr>
              <w:t>City</w:t>
            </w:r>
          </w:p>
        </w:tc>
        <w:tc>
          <w:tcPr>
            <w:tcW w:type="dxa" w:w="2236"/>
          </w:tcPr>
          <w:p>
            <w:pPr>
              <w:spacing w:after="0"/>
              <w:jc w:val="left"/>
            </w:pPr>
            <w:r>
              <w:rPr>
                <w:sz w:val="16"/>
              </w:rPr>
              <w:t>Approved, expires 2030-09-23</w:t>
            </w:r>
          </w:p>
        </w:tc>
        <w:tc>
          <w:tcPr>
            <w:tcW w:type="dxa" w:w="2435"/>
          </w:tcPr>
          <w:p>
            <w:pPr>
              <w:spacing w:after="0"/>
              <w:jc w:val="left"/>
            </w:pPr>
            <w:r>
              <w:rPr>
                <w:sz w:val="16"/>
              </w:rPr>
              <w:t>Washoe County (FEMA plan 110726)</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67"/>
          </w:tcPr>
          <w:p>
            <w:pPr>
              <w:spacing w:after="0"/>
              <w:jc w:val="right"/>
            </w:pPr>
            <w:r>
              <w:rPr>
                <w:sz w:val="16"/>
              </w:rPr>
              <w:t>1,456</w:t>
            </w:r>
          </w:p>
        </w:tc>
        <w:tc>
          <w:tcPr>
            <w:tcW w:type="dxa" w:w="925"/>
          </w:tcPr>
          <w:p>
            <w:pPr>
              <w:spacing w:after="0"/>
              <w:jc w:val="left"/>
            </w:pPr>
          </w:p>
        </w:tc>
        <w:tc>
          <w:tcPr>
            <w:tcW w:type="dxa" w:w="1037"/>
          </w:tcPr>
          <w:p>
            <w:pPr>
              <w:spacing w:after="0"/>
              <w:jc w:val="left"/>
            </w:pPr>
            <w:r>
              <w:rPr>
                <w:sz w:val="16"/>
              </w:rPr>
              <w:t>member approved 2026-01-27</w:t>
            </w:r>
          </w:p>
        </w:tc>
      </w:tr>
      <w:tr>
        <w:trPr>
          <w:cantSplit/>
        </w:trPr>
        <w:tc>
          <w:tcPr>
            <w:tcW w:type="dxa" w:w="3081"/>
          </w:tcPr>
          <w:p>
            <w:pPr>
              <w:spacing w:after="0"/>
              <w:jc w:val="left"/>
            </w:pPr>
            <w:r>
              <w:rPr>
                <w:sz w:val="16"/>
              </w:rPr>
              <w:t>North Lake Tahoe Fire Protection District</w:t>
            </w:r>
          </w:p>
        </w:tc>
        <w:tc>
          <w:tcPr>
            <w:tcW w:type="dxa" w:w="1458"/>
          </w:tcPr>
          <w:p>
            <w:pPr>
              <w:spacing w:after="0"/>
              <w:jc w:val="left"/>
            </w:pPr>
            <w:r>
              <w:rPr>
                <w:sz w:val="16"/>
              </w:rPr>
              <w:t>Fire/EMS District</w:t>
            </w:r>
          </w:p>
        </w:tc>
        <w:tc>
          <w:tcPr>
            <w:tcW w:type="dxa" w:w="2236"/>
          </w:tcPr>
          <w:p>
            <w:pPr>
              <w:spacing w:after="0"/>
              <w:jc w:val="left"/>
            </w:pPr>
            <w:r>
              <w:rPr>
                <w:sz w:val="16"/>
              </w:rPr>
              <w:t>Approved, expires 2030-09-23</w:t>
            </w:r>
          </w:p>
        </w:tc>
        <w:tc>
          <w:tcPr>
            <w:tcW w:type="dxa" w:w="2435"/>
          </w:tcPr>
          <w:p>
            <w:pPr>
              <w:spacing w:after="0"/>
              <w:jc w:val="left"/>
            </w:pPr>
            <w:r>
              <w:rPr>
                <w:sz w:val="16"/>
              </w:rPr>
              <w:t>Washoe County (FEMA plan 110726)</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67"/>
          </w:tcPr>
          <w:p>
            <w:pPr>
              <w:spacing w:after="0"/>
              <w:jc w:val="right"/>
            </w:pPr>
            <w:r>
              <w:rPr>
                <w:sz w:val="16"/>
              </w:rPr>
              <w:t>1,456</w:t>
            </w:r>
          </w:p>
        </w:tc>
        <w:tc>
          <w:tcPr>
            <w:tcW w:type="dxa" w:w="925"/>
          </w:tcPr>
          <w:p>
            <w:pPr>
              <w:spacing w:after="0"/>
              <w:jc w:val="left"/>
            </w:pPr>
          </w:p>
        </w:tc>
        <w:tc>
          <w:tcPr>
            <w:tcW w:type="dxa" w:w="1037"/>
          </w:tcPr>
          <w:p>
            <w:pPr>
              <w:spacing w:after="0"/>
              <w:jc w:val="left"/>
            </w:pPr>
          </w:p>
        </w:tc>
      </w:tr>
      <w:tr>
        <w:trPr>
          <w:cantSplit/>
        </w:trPr>
        <w:tc>
          <w:tcPr>
            <w:tcW w:type="dxa" w:w="3081"/>
          </w:tcPr>
          <w:p>
            <w:pPr>
              <w:spacing w:after="0"/>
              <w:jc w:val="left"/>
            </w:pPr>
            <w:r>
              <w:rPr>
                <w:sz w:val="16"/>
              </w:rPr>
              <w:t>Pyramid Lake Paiute Tribe</w:t>
            </w:r>
          </w:p>
        </w:tc>
        <w:tc>
          <w:tcPr>
            <w:tcW w:type="dxa" w:w="1458"/>
          </w:tcPr>
          <w:p>
            <w:pPr>
              <w:spacing w:after="0"/>
              <w:jc w:val="left"/>
            </w:pPr>
            <w:r>
              <w:rPr>
                <w:sz w:val="16"/>
              </w:rPr>
              <w:t>Tribal</w:t>
            </w:r>
          </w:p>
        </w:tc>
        <w:tc>
          <w:tcPr>
            <w:tcW w:type="dxa" w:w="2236"/>
          </w:tcPr>
          <w:p>
            <w:pPr>
              <w:spacing w:after="0"/>
              <w:jc w:val="left"/>
            </w:pPr>
            <w:r>
              <w:rPr>
                <w:sz w:val="16"/>
              </w:rPr>
              <w:t>Approved, expires 2030-09-23</w:t>
            </w:r>
          </w:p>
        </w:tc>
        <w:tc>
          <w:tcPr>
            <w:tcW w:type="dxa" w:w="2435"/>
          </w:tcPr>
          <w:p>
            <w:pPr>
              <w:spacing w:after="0"/>
              <w:jc w:val="left"/>
            </w:pPr>
            <w:r>
              <w:rPr>
                <w:sz w:val="16"/>
              </w:rPr>
              <w:t>Washoe County (FEMA plan 110726)</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67"/>
          </w:tcPr>
          <w:p>
            <w:pPr>
              <w:spacing w:after="0"/>
              <w:jc w:val="right"/>
            </w:pPr>
            <w:r>
              <w:rPr>
                <w:sz w:val="16"/>
              </w:rPr>
              <w:t>1,456</w:t>
            </w:r>
          </w:p>
        </w:tc>
        <w:tc>
          <w:tcPr>
            <w:tcW w:type="dxa" w:w="925"/>
          </w:tcPr>
          <w:p>
            <w:pPr>
              <w:spacing w:after="0"/>
              <w:jc w:val="left"/>
            </w:pPr>
          </w:p>
        </w:tc>
        <w:tc>
          <w:tcPr>
            <w:tcW w:type="dxa" w:w="1037"/>
          </w:tcPr>
          <w:p>
            <w:pPr>
              <w:spacing w:after="0"/>
              <w:jc w:val="left"/>
            </w:pPr>
            <w:r>
              <w:rPr>
                <w:sz w:val="16"/>
              </w:rPr>
              <w:t>member approved 2025-11-24</w:t>
            </w:r>
          </w:p>
        </w:tc>
      </w:tr>
      <w:tr>
        <w:trPr>
          <w:cantSplit/>
        </w:trPr>
        <w:tc>
          <w:tcPr>
            <w:tcW w:type="dxa" w:w="3081"/>
          </w:tcPr>
          <w:p>
            <w:pPr>
              <w:spacing w:after="0"/>
              <w:jc w:val="left"/>
            </w:pPr>
            <w:r>
              <w:rPr>
                <w:sz w:val="16"/>
              </w:rPr>
              <w:t>Reno Sparks Indian Colony</w:t>
            </w:r>
          </w:p>
        </w:tc>
        <w:tc>
          <w:tcPr>
            <w:tcW w:type="dxa" w:w="1458"/>
          </w:tcPr>
          <w:p>
            <w:pPr>
              <w:spacing w:after="0"/>
              <w:jc w:val="left"/>
            </w:pPr>
            <w:r>
              <w:rPr>
                <w:sz w:val="16"/>
              </w:rPr>
              <w:t>Tribal</w:t>
            </w:r>
          </w:p>
        </w:tc>
        <w:tc>
          <w:tcPr>
            <w:tcW w:type="dxa" w:w="2236"/>
          </w:tcPr>
          <w:p>
            <w:pPr>
              <w:spacing w:after="0"/>
              <w:jc w:val="left"/>
            </w:pPr>
            <w:r>
              <w:rPr>
                <w:sz w:val="16"/>
              </w:rPr>
              <w:t>Approved, expires 2030-09-23</w:t>
            </w:r>
          </w:p>
        </w:tc>
        <w:tc>
          <w:tcPr>
            <w:tcW w:type="dxa" w:w="2435"/>
          </w:tcPr>
          <w:p>
            <w:pPr>
              <w:spacing w:after="0"/>
              <w:jc w:val="left"/>
            </w:pPr>
            <w:r>
              <w:rPr>
                <w:sz w:val="16"/>
              </w:rPr>
              <w:t>Washoe County (FEMA plan 110726)</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67"/>
          </w:tcPr>
          <w:p>
            <w:pPr>
              <w:spacing w:after="0"/>
              <w:jc w:val="right"/>
            </w:pPr>
            <w:r>
              <w:rPr>
                <w:sz w:val="16"/>
              </w:rPr>
              <w:t>1,456</w:t>
            </w:r>
          </w:p>
        </w:tc>
        <w:tc>
          <w:tcPr>
            <w:tcW w:type="dxa" w:w="925"/>
          </w:tcPr>
          <w:p>
            <w:pPr>
              <w:spacing w:after="0"/>
              <w:jc w:val="left"/>
            </w:pPr>
          </w:p>
        </w:tc>
        <w:tc>
          <w:tcPr>
            <w:tcW w:type="dxa" w:w="1037"/>
          </w:tcPr>
          <w:p>
            <w:pPr>
              <w:spacing w:after="0"/>
              <w:jc w:val="left"/>
            </w:pPr>
          </w:p>
        </w:tc>
      </w:tr>
      <w:tr>
        <w:trPr>
          <w:cantSplit/>
        </w:trPr>
        <w:tc>
          <w:tcPr>
            <w:tcW w:type="dxa" w:w="3081"/>
          </w:tcPr>
          <w:p>
            <w:pPr>
              <w:spacing w:after="0"/>
              <w:jc w:val="left"/>
            </w:pPr>
            <w:r>
              <w:rPr>
                <w:sz w:val="16"/>
              </w:rPr>
              <w:t>Truckee Meadows Fire Protection District</w:t>
            </w:r>
          </w:p>
        </w:tc>
        <w:tc>
          <w:tcPr>
            <w:tcW w:type="dxa" w:w="1458"/>
          </w:tcPr>
          <w:p>
            <w:pPr>
              <w:spacing w:after="0"/>
              <w:jc w:val="left"/>
            </w:pPr>
            <w:r>
              <w:rPr>
                <w:sz w:val="16"/>
              </w:rPr>
              <w:t>Fire/EMS District</w:t>
            </w:r>
          </w:p>
        </w:tc>
        <w:tc>
          <w:tcPr>
            <w:tcW w:type="dxa" w:w="2236"/>
          </w:tcPr>
          <w:p>
            <w:pPr>
              <w:spacing w:after="0"/>
              <w:jc w:val="left"/>
            </w:pPr>
            <w:r>
              <w:rPr>
                <w:sz w:val="16"/>
              </w:rPr>
              <w:t>Approved, expires 2030-09-23</w:t>
            </w:r>
          </w:p>
        </w:tc>
        <w:tc>
          <w:tcPr>
            <w:tcW w:type="dxa" w:w="2435"/>
          </w:tcPr>
          <w:p>
            <w:pPr>
              <w:spacing w:after="0"/>
              <w:jc w:val="left"/>
            </w:pPr>
            <w:r>
              <w:rPr>
                <w:sz w:val="16"/>
              </w:rPr>
              <w:t>Washoe County (FEMA plan 110726)</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67"/>
          </w:tcPr>
          <w:p>
            <w:pPr>
              <w:spacing w:after="0"/>
              <w:jc w:val="right"/>
            </w:pPr>
            <w:r>
              <w:rPr>
                <w:sz w:val="16"/>
              </w:rPr>
              <w:t>1,456</w:t>
            </w:r>
          </w:p>
        </w:tc>
        <w:tc>
          <w:tcPr>
            <w:tcW w:type="dxa" w:w="925"/>
          </w:tcPr>
          <w:p>
            <w:pPr>
              <w:spacing w:after="0"/>
              <w:jc w:val="left"/>
            </w:pPr>
          </w:p>
        </w:tc>
        <w:tc>
          <w:tcPr>
            <w:tcW w:type="dxa" w:w="1037"/>
          </w:tcPr>
          <w:p>
            <w:pPr>
              <w:spacing w:after="0"/>
              <w:jc w:val="left"/>
            </w:pPr>
          </w:p>
        </w:tc>
      </w:tr>
      <w:tr>
        <w:trPr>
          <w:cantSplit/>
        </w:trPr>
        <w:tc>
          <w:tcPr>
            <w:tcW w:type="dxa" w:w="3081"/>
          </w:tcPr>
          <w:p>
            <w:pPr>
              <w:spacing w:after="0"/>
              <w:jc w:val="left"/>
            </w:pPr>
            <w:r>
              <w:rPr>
                <w:sz w:val="16"/>
              </w:rPr>
              <w:t>Truckee River Flood Management Authority</w:t>
            </w:r>
          </w:p>
        </w:tc>
        <w:tc>
          <w:tcPr>
            <w:tcW w:type="dxa" w:w="1458"/>
          </w:tcPr>
          <w:p>
            <w:pPr>
              <w:spacing w:after="0"/>
              <w:jc w:val="left"/>
            </w:pPr>
            <w:r>
              <w:rPr>
                <w:sz w:val="16"/>
              </w:rPr>
              <w:t>Flood Control District</w:t>
            </w:r>
          </w:p>
        </w:tc>
        <w:tc>
          <w:tcPr>
            <w:tcW w:type="dxa" w:w="2236"/>
          </w:tcPr>
          <w:p>
            <w:pPr>
              <w:spacing w:after="0"/>
              <w:jc w:val="left"/>
            </w:pPr>
            <w:r>
              <w:rPr>
                <w:sz w:val="16"/>
              </w:rPr>
              <w:t>Approved, expires 2030-09-23</w:t>
            </w:r>
          </w:p>
        </w:tc>
        <w:tc>
          <w:tcPr>
            <w:tcW w:type="dxa" w:w="2435"/>
          </w:tcPr>
          <w:p>
            <w:pPr>
              <w:spacing w:after="0"/>
              <w:jc w:val="left"/>
            </w:pPr>
            <w:r>
              <w:rPr>
                <w:sz w:val="16"/>
              </w:rPr>
              <w:t>Washoe County (FEMA plan 110726)</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67"/>
          </w:tcPr>
          <w:p>
            <w:pPr>
              <w:spacing w:after="0"/>
              <w:jc w:val="right"/>
            </w:pPr>
            <w:r>
              <w:rPr>
                <w:sz w:val="16"/>
              </w:rPr>
              <w:t>1,456</w:t>
            </w:r>
          </w:p>
        </w:tc>
        <w:tc>
          <w:tcPr>
            <w:tcW w:type="dxa" w:w="925"/>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4"/>
        <w:gridCol w:w="1294"/>
        <w:gridCol w:w="1215"/>
        <w:gridCol w:w="1126"/>
        <w:gridCol w:w="1363"/>
        <w:gridCol w:w="1215"/>
        <w:gridCol w:w="1366"/>
        <w:gridCol w:w="1671"/>
        <w:gridCol w:w="183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4"/>
            <w:shd w:val="clear" w:color="auto" w:fill="E8E8E8"/>
          </w:tcPr>
          <w:p>
            <w:pPr>
              <w:spacing w:after="0"/>
              <w:jc w:val="left"/>
            </w:pPr>
            <w:r>
              <w:rPr>
                <w:b/>
                <w:sz w:val="16"/>
              </w:rPr>
              <w:t>NRI risk rating</w:t>
            </w:r>
          </w:p>
        </w:tc>
        <w:tc>
          <w:tcPr>
            <w:tcW w:type="dxa" w:w="129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7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Earthquake</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$102,367,141</w:t>
            </w:r>
          </w:p>
        </w:tc>
        <w:tc>
          <w:tcPr>
            <w:tcW w:type="dxa" w:w="1126"/>
          </w:tcPr>
          <w:p>
            <w:pPr>
              <w:spacing w:after="0"/>
              <w:jc w:val="right"/>
            </w:pPr>
          </w:p>
        </w:tc>
        <w:tc>
          <w:tcPr>
            <w:tcW w:type="dxa" w:w="1363"/>
          </w:tcPr>
          <w:p>
            <w:pPr>
              <w:spacing w:after="0"/>
              <w:jc w:val="right"/>
            </w:pPr>
            <w:r>
              <w:rPr>
                <w:sz w:val="16"/>
              </w:rPr>
              <w:t>$57,343,365</w:t>
            </w:r>
          </w:p>
        </w:tc>
        <w:tc>
          <w:tcPr>
            <w:tcW w:type="dxa" w:w="1215"/>
          </w:tcPr>
          <w:p>
            <w:pPr>
              <w:spacing w:after="0"/>
              <w:jc w:val="right"/>
            </w:pPr>
            <w:r>
              <w:rPr>
                <w:sz w:val="16"/>
              </w:rPr>
              <w:t>$159,710,506</w:t>
            </w:r>
          </w:p>
        </w:tc>
        <w:tc>
          <w:tcPr>
            <w:tcW w:type="dxa" w:w="1366"/>
          </w:tcPr>
          <w:p>
            <w:pPr>
              <w:spacing w:after="0"/>
              <w:jc w:val="right"/>
            </w:pPr>
          </w:p>
        </w:tc>
        <w:tc>
          <w:tcPr>
            <w:tcW w:type="dxa" w:w="1671"/>
          </w:tcPr>
          <w:p>
            <w:pPr>
              <w:spacing w:after="0"/>
              <w:jc w:val="left"/>
            </w:pPr>
          </w:p>
        </w:tc>
        <w:tc>
          <w:tcPr>
            <w:tcW w:type="dxa" w:w="1833"/>
          </w:tcPr>
          <w:p>
            <w:pPr>
              <w:spacing w:after="0"/>
              <w:jc w:val="left"/>
            </w:pPr>
            <w:r>
              <w:rPr>
                <w:sz w:val="16"/>
              </w:rPr>
              <w:t>Not in Storm Events. Storm Events coverage of this hazard is limited; absence is not evidence of low risk.</w:t>
            </w: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$78,980,359</w:t>
            </w:r>
          </w:p>
        </w:tc>
        <w:tc>
          <w:tcPr>
            <w:tcW w:type="dxa" w:w="1126"/>
          </w:tcPr>
          <w:p>
            <w:pPr>
              <w:spacing w:after="0"/>
              <w:jc w:val="right"/>
            </w:pPr>
            <w:r>
              <w:rPr>
                <w:sz w:val="16"/>
              </w:rPr>
              <w:t>$351</w:t>
            </w:r>
          </w:p>
        </w:tc>
        <w:tc>
          <w:tcPr>
            <w:tcW w:type="dxa" w:w="1363"/>
          </w:tcPr>
          <w:p>
            <w:pPr>
              <w:spacing w:after="0"/>
              <w:jc w:val="right"/>
            </w:pPr>
            <w:r>
              <w:rPr>
                <w:sz w:val="16"/>
              </w:rPr>
              <w:t>$1,045,767</w:t>
            </w:r>
          </w:p>
        </w:tc>
        <w:tc>
          <w:tcPr>
            <w:tcW w:type="dxa" w:w="1215"/>
          </w:tcPr>
          <w:p>
            <w:pPr>
              <w:spacing w:after="0"/>
              <w:jc w:val="right"/>
            </w:pPr>
            <w:r>
              <w:rPr>
                <w:sz w:val="16"/>
              </w:rPr>
              <w:t>$80,026,477</w:t>
            </w:r>
          </w:p>
        </w:tc>
        <w:tc>
          <w:tcPr>
            <w:tcW w:type="dxa" w:w="1366"/>
          </w:tcPr>
          <w:p>
            <w:pPr>
              <w:spacing w:after="0"/>
              <w:jc w:val="right"/>
            </w:pPr>
            <w:r>
              <w:rPr>
                <w:sz w:val="16"/>
              </w:rPr>
              <w:t>59</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Wildfire</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$25,153,178</w:t>
            </w:r>
          </w:p>
        </w:tc>
        <w:tc>
          <w:tcPr>
            <w:tcW w:type="dxa" w:w="1126"/>
          </w:tcPr>
          <w:p>
            <w:pPr>
              <w:spacing w:after="0"/>
              <w:jc w:val="right"/>
            </w:pPr>
            <w:r>
              <w:rPr>
                <w:sz w:val="16"/>
              </w:rPr>
              <w:t>$517</w:t>
            </w:r>
          </w:p>
        </w:tc>
        <w:tc>
          <w:tcPr>
            <w:tcW w:type="dxa" w:w="1363"/>
          </w:tcPr>
          <w:p>
            <w:pPr>
              <w:spacing w:after="0"/>
              <w:jc w:val="right"/>
            </w:pPr>
            <w:r>
              <w:rPr>
                <w:sz w:val="16"/>
              </w:rPr>
              <w:t>$1,361,162</w:t>
            </w:r>
          </w:p>
        </w:tc>
        <w:tc>
          <w:tcPr>
            <w:tcW w:type="dxa" w:w="1215"/>
          </w:tcPr>
          <w:p>
            <w:pPr>
              <w:spacing w:after="0"/>
              <w:jc w:val="right"/>
            </w:pPr>
            <w:r>
              <w:rPr>
                <w:sz w:val="16"/>
              </w:rPr>
              <w:t>$26,514,858</w:t>
            </w:r>
          </w:p>
        </w:tc>
        <w:tc>
          <w:tcPr>
            <w:tcW w:type="dxa" w:w="1366"/>
          </w:tcPr>
          <w:p>
            <w:pPr>
              <w:spacing w:after="0"/>
              <w:jc w:val="right"/>
            </w:pPr>
            <w:r>
              <w:rPr>
                <w:sz w:val="16"/>
              </w:rPr>
              <w:t>21</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Winter Weather</w:t>
            </w:r>
          </w:p>
        </w:tc>
        <w:tc>
          <w:tcPr>
            <w:tcW w:type="dxa" w:w="1294"/>
          </w:tcPr>
          <w:p>
            <w:pPr>
              <w:spacing w:after="0"/>
              <w:jc w:val="left"/>
            </w:pPr>
            <w:r>
              <w:rPr>
                <w:sz w:val="16"/>
              </w:rPr>
              <w:t>Very High</w:t>
            </w:r>
          </w:p>
        </w:tc>
        <w:tc>
          <w:tcPr>
            <w:tcW w:type="dxa" w:w="1294"/>
          </w:tcPr>
          <w:p>
            <w:pPr>
              <w:spacing w:after="0"/>
              <w:jc w:val="left"/>
            </w:pPr>
            <w:r>
              <w:rPr>
                <w:sz w:val="16"/>
              </w:rPr>
              <w:t>Very High</w:t>
            </w:r>
          </w:p>
        </w:tc>
        <w:tc>
          <w:tcPr>
            <w:tcW w:type="dxa" w:w="1215"/>
          </w:tcPr>
          <w:p>
            <w:pPr>
              <w:spacing w:after="0"/>
              <w:jc w:val="right"/>
            </w:pPr>
            <w:r>
              <w:rPr>
                <w:sz w:val="16"/>
              </w:rPr>
              <w:t>$103,565</w:t>
            </w:r>
          </w:p>
        </w:tc>
        <w:tc>
          <w:tcPr>
            <w:tcW w:type="dxa" w:w="1126"/>
          </w:tcPr>
          <w:p>
            <w:pPr>
              <w:spacing w:after="0"/>
              <w:jc w:val="right"/>
            </w:pPr>
            <w:r>
              <w:rPr>
                <w:sz w:val="16"/>
              </w:rPr>
              <w:t>under $1</w:t>
            </w:r>
          </w:p>
        </w:tc>
        <w:tc>
          <w:tcPr>
            <w:tcW w:type="dxa" w:w="1363"/>
          </w:tcPr>
          <w:p>
            <w:pPr>
              <w:spacing w:after="0"/>
              <w:jc w:val="right"/>
            </w:pPr>
            <w:r>
              <w:rPr>
                <w:sz w:val="16"/>
              </w:rPr>
              <w:t>$1,973,454</w:t>
            </w:r>
          </w:p>
        </w:tc>
        <w:tc>
          <w:tcPr>
            <w:tcW w:type="dxa" w:w="1215"/>
          </w:tcPr>
          <w:p>
            <w:pPr>
              <w:spacing w:after="0"/>
              <w:jc w:val="right"/>
            </w:pPr>
            <w:r>
              <w:rPr>
                <w:sz w:val="16"/>
              </w:rPr>
              <w:t>$2,077,019</w:t>
            </w:r>
          </w:p>
        </w:tc>
        <w:tc>
          <w:tcPr>
            <w:tcW w:type="dxa" w:w="1366"/>
          </w:tcPr>
          <w:p>
            <w:pPr>
              <w:spacing w:after="0"/>
              <w:jc w:val="right"/>
            </w:pPr>
            <w:r>
              <w:rPr>
                <w:sz w:val="16"/>
              </w:rPr>
              <w:t>488</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Lightning</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$59,127</w:t>
            </w:r>
          </w:p>
        </w:tc>
        <w:tc>
          <w:tcPr>
            <w:tcW w:type="dxa" w:w="1126"/>
          </w:tcPr>
          <w:p>
            <w:pPr>
              <w:spacing w:after="0"/>
              <w:jc w:val="right"/>
            </w:pPr>
          </w:p>
        </w:tc>
        <w:tc>
          <w:tcPr>
            <w:tcW w:type="dxa" w:w="1363"/>
          </w:tcPr>
          <w:p>
            <w:pPr>
              <w:spacing w:after="0"/>
              <w:jc w:val="right"/>
            </w:pPr>
            <w:r>
              <w:rPr>
                <w:sz w:val="16"/>
              </w:rPr>
              <w:t>$1,369,295</w:t>
            </w:r>
          </w:p>
        </w:tc>
        <w:tc>
          <w:tcPr>
            <w:tcW w:type="dxa" w:w="1215"/>
          </w:tcPr>
          <w:p>
            <w:pPr>
              <w:spacing w:after="0"/>
              <w:jc w:val="right"/>
            </w:pPr>
            <w:r>
              <w:rPr>
                <w:sz w:val="16"/>
              </w:rPr>
              <w:t>$1,428,422</w:t>
            </w:r>
          </w:p>
        </w:tc>
        <w:tc>
          <w:tcPr>
            <w:tcW w:type="dxa" w:w="1366"/>
          </w:tcPr>
          <w:p>
            <w:pPr>
              <w:spacing w:after="0"/>
              <w:jc w:val="right"/>
            </w:pPr>
            <w:r>
              <w:rPr>
                <w:sz w:val="16"/>
              </w:rPr>
              <w:t>5</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r>
              <w:rPr>
                <w:sz w:val="16"/>
              </w:rPr>
              <w:t>$106,650</w:t>
            </w:r>
          </w:p>
        </w:tc>
        <w:tc>
          <w:tcPr>
            <w:tcW w:type="dxa" w:w="1126"/>
          </w:tcPr>
          <w:p>
            <w:pPr>
              <w:spacing w:after="0"/>
              <w:jc w:val="right"/>
            </w:pPr>
            <w:r>
              <w:rPr>
                <w:sz w:val="16"/>
              </w:rPr>
              <w:t>$29</w:t>
            </w:r>
          </w:p>
        </w:tc>
        <w:tc>
          <w:tcPr>
            <w:tcW w:type="dxa" w:w="1363"/>
          </w:tcPr>
          <w:p>
            <w:pPr>
              <w:spacing w:after="0"/>
              <w:jc w:val="right"/>
            </w:pPr>
            <w:r>
              <w:rPr>
                <w:sz w:val="16"/>
              </w:rPr>
              <w:t>$1,026,376</w:t>
            </w:r>
          </w:p>
        </w:tc>
        <w:tc>
          <w:tcPr>
            <w:tcW w:type="dxa" w:w="1215"/>
          </w:tcPr>
          <w:p>
            <w:pPr>
              <w:spacing w:after="0"/>
              <w:jc w:val="right"/>
            </w:pPr>
            <w:r>
              <w:rPr>
                <w:sz w:val="16"/>
              </w:rPr>
              <w:t>$1,133,056</w:t>
            </w:r>
          </w:p>
        </w:tc>
        <w:tc>
          <w:tcPr>
            <w:tcW w:type="dxa" w:w="1366"/>
          </w:tcPr>
          <w:p>
            <w:pPr>
              <w:spacing w:after="0"/>
              <w:jc w:val="right"/>
            </w:pPr>
            <w:r>
              <w:rPr>
                <w:sz w:val="16"/>
              </w:rPr>
              <w:t>804</w:t>
            </w:r>
          </w:p>
        </w:tc>
        <w:tc>
          <w:tcPr>
            <w:tcW w:type="dxa" w:w="1671"/>
          </w:tcPr>
          <w:p>
            <w:pPr>
              <w:spacing w:after="0"/>
              <w:jc w:val="left"/>
            </w:pPr>
          </w:p>
        </w:tc>
        <w:tc>
          <w:tcPr>
            <w:tcW w:type="dxa" w:w="1833"/>
          </w:tcPr>
          <w:p>
            <w:pPr>
              <w:spacing w:after="0"/>
              <w:jc w:val="left"/>
            </w:pPr>
            <w:r>
              <w:rPr>
                <w:sz w:val="16"/>
              </w:rPr>
              <w:t>Includes 690 High Wind records and 55 Strong Wind records, event types the NRI definition of this hazard leaves out.</w:t>
            </w:r>
          </w:p>
        </w:tc>
      </w:tr>
      <w:tr>
        <w:trPr>
          <w:cantSplit/>
        </w:trPr>
        <w:tc>
          <w:tcPr>
            <w:tcW w:type="dxa" w:w="697"/>
          </w:tcPr>
          <w:p>
            <w:pPr>
              <w:spacing w:after="0"/>
              <w:jc w:val="right"/>
            </w:pPr>
            <w:r>
              <w:rPr>
                <w:sz w:val="16"/>
              </w:rPr>
              <w:t>7</w:t>
            </w:r>
          </w:p>
        </w:tc>
        <w:tc>
          <w:tcPr>
            <w:tcW w:type="dxa" w:w="1037"/>
          </w:tcPr>
          <w:p>
            <w:pPr>
              <w:spacing w:after="0"/>
              <w:jc w:val="left"/>
            </w:pPr>
            <w:r>
              <w:rPr>
                <w:sz w:val="16"/>
              </w:rPr>
              <w:t>Avalanche</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r>
              <w:rPr>
                <w:sz w:val="16"/>
              </w:rPr>
              <w:t>$30</w:t>
            </w:r>
          </w:p>
        </w:tc>
        <w:tc>
          <w:tcPr>
            <w:tcW w:type="dxa" w:w="1126"/>
          </w:tcPr>
          <w:p>
            <w:pPr>
              <w:spacing w:after="0"/>
              <w:jc w:val="right"/>
            </w:pPr>
          </w:p>
        </w:tc>
        <w:tc>
          <w:tcPr>
            <w:tcW w:type="dxa" w:w="1363"/>
          </w:tcPr>
          <w:p>
            <w:pPr>
              <w:spacing w:after="0"/>
              <w:jc w:val="right"/>
            </w:pPr>
            <w:r>
              <w:rPr>
                <w:sz w:val="16"/>
              </w:rPr>
              <w:t>$1,019,737</w:t>
            </w:r>
          </w:p>
        </w:tc>
        <w:tc>
          <w:tcPr>
            <w:tcW w:type="dxa" w:w="1215"/>
          </w:tcPr>
          <w:p>
            <w:pPr>
              <w:spacing w:after="0"/>
              <w:jc w:val="right"/>
            </w:pPr>
            <w:r>
              <w:rPr>
                <w:sz w:val="16"/>
              </w:rPr>
              <w:t>$1,019,766</w:t>
            </w:r>
          </w:p>
        </w:tc>
        <w:tc>
          <w:tcPr>
            <w:tcW w:type="dxa" w:w="1366"/>
          </w:tcPr>
          <w:p>
            <w:pPr>
              <w:spacing w:after="0"/>
              <w:jc w:val="right"/>
            </w:pPr>
            <w:r>
              <w:rPr>
                <w:sz w:val="16"/>
              </w:rPr>
              <w:t>9</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Heat Wave</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r>
              <w:rPr>
                <w:sz w:val="16"/>
              </w:rPr>
              <w:t>$1,173</w:t>
            </w:r>
          </w:p>
        </w:tc>
        <w:tc>
          <w:tcPr>
            <w:tcW w:type="dxa" w:w="1126"/>
          </w:tcPr>
          <w:p>
            <w:pPr>
              <w:spacing w:after="0"/>
              <w:jc w:val="right"/>
            </w:pPr>
            <w:r>
              <w:rPr>
                <w:sz w:val="16"/>
              </w:rPr>
              <w:t>$2,423</w:t>
            </w:r>
          </w:p>
        </w:tc>
        <w:tc>
          <w:tcPr>
            <w:tcW w:type="dxa" w:w="1363"/>
          </w:tcPr>
          <w:p>
            <w:pPr>
              <w:spacing w:after="0"/>
              <w:jc w:val="right"/>
            </w:pPr>
            <w:r>
              <w:rPr>
                <w:sz w:val="16"/>
              </w:rPr>
              <w:t>$606,569</w:t>
            </w:r>
          </w:p>
        </w:tc>
        <w:tc>
          <w:tcPr>
            <w:tcW w:type="dxa" w:w="1215"/>
          </w:tcPr>
          <w:p>
            <w:pPr>
              <w:spacing w:after="0"/>
              <w:jc w:val="right"/>
            </w:pPr>
            <w:r>
              <w:rPr>
                <w:sz w:val="16"/>
              </w:rPr>
              <w:t>$610,165</w:t>
            </w:r>
          </w:p>
        </w:tc>
        <w:tc>
          <w:tcPr>
            <w:tcW w:type="dxa" w:w="1366"/>
          </w:tcPr>
          <w:p>
            <w:pPr>
              <w:spacing w:after="0"/>
              <w:jc w:val="right"/>
            </w:pPr>
            <w:r>
              <w:rPr>
                <w:sz w:val="16"/>
              </w:rPr>
              <w:t>4</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Ice Storm</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r>
              <w:rPr>
                <w:sz w:val="16"/>
              </w:rPr>
              <w:t>$3,002</w:t>
            </w:r>
          </w:p>
        </w:tc>
        <w:tc>
          <w:tcPr>
            <w:tcW w:type="dxa" w:w="1126"/>
          </w:tcPr>
          <w:p>
            <w:pPr>
              <w:spacing w:after="0"/>
              <w:jc w:val="right"/>
            </w:pPr>
          </w:p>
        </w:tc>
        <w:tc>
          <w:tcPr>
            <w:tcW w:type="dxa" w:w="1363"/>
          </w:tcPr>
          <w:p>
            <w:pPr>
              <w:spacing w:after="0"/>
              <w:jc w:val="right"/>
            </w:pPr>
            <w:r>
              <w:rPr>
                <w:sz w:val="16"/>
              </w:rPr>
              <w:t>$487,469</w:t>
            </w:r>
          </w:p>
        </w:tc>
        <w:tc>
          <w:tcPr>
            <w:tcW w:type="dxa" w:w="1215"/>
          </w:tcPr>
          <w:p>
            <w:pPr>
              <w:spacing w:after="0"/>
              <w:jc w:val="right"/>
            </w:pPr>
            <w:r>
              <w:rPr>
                <w:sz w:val="16"/>
              </w:rPr>
              <w:t>$490,472</w:t>
            </w:r>
          </w:p>
        </w:tc>
        <w:tc>
          <w:tcPr>
            <w:tcW w:type="dxa" w:w="1366"/>
          </w:tcPr>
          <w:p>
            <w:pPr>
              <w:spacing w:after="0"/>
              <w:jc w:val="right"/>
            </w:pPr>
            <w:r>
              <w:rPr>
                <w:sz w:val="16"/>
              </w:rPr>
              <w:t>3</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Hail</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r>
              <w:rPr>
                <w:sz w:val="16"/>
              </w:rPr>
              <w:t>$280,626</w:t>
            </w:r>
          </w:p>
        </w:tc>
        <w:tc>
          <w:tcPr>
            <w:tcW w:type="dxa" w:w="1126"/>
          </w:tcPr>
          <w:p>
            <w:pPr>
              <w:spacing w:after="0"/>
              <w:jc w:val="right"/>
            </w:pPr>
            <w:r>
              <w:rPr>
                <w:sz w:val="16"/>
              </w:rPr>
              <w:t>$245</w:t>
            </w:r>
          </w:p>
        </w:tc>
        <w:tc>
          <w:tcPr>
            <w:tcW w:type="dxa" w:w="1363"/>
          </w:tcPr>
          <w:p>
            <w:pPr>
              <w:spacing w:after="0"/>
              <w:jc w:val="right"/>
            </w:pPr>
            <w:r>
              <w:rPr>
                <w:sz w:val="16"/>
              </w:rPr>
              <w:t>$131,861</w:t>
            </w:r>
          </w:p>
        </w:tc>
        <w:tc>
          <w:tcPr>
            <w:tcW w:type="dxa" w:w="1215"/>
          </w:tcPr>
          <w:p>
            <w:pPr>
              <w:spacing w:after="0"/>
              <w:jc w:val="right"/>
            </w:pPr>
            <w:r>
              <w:rPr>
                <w:sz w:val="16"/>
              </w:rPr>
              <w:t>$412,732</w:t>
            </w:r>
          </w:p>
        </w:tc>
        <w:tc>
          <w:tcPr>
            <w:tcW w:type="dxa" w:w="1366"/>
          </w:tcPr>
          <w:p>
            <w:pPr>
              <w:spacing w:after="0"/>
              <w:jc w:val="right"/>
            </w:pPr>
            <w:r>
              <w:rPr>
                <w:sz w:val="16"/>
              </w:rPr>
              <w:t>30</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Drought</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$169,449</w:t>
            </w:r>
          </w:p>
        </w:tc>
        <w:tc>
          <w:tcPr>
            <w:tcW w:type="dxa" w:w="1363"/>
          </w:tcPr>
          <w:p>
            <w:pPr>
              <w:spacing w:after="0"/>
              <w:jc w:val="right"/>
            </w:pPr>
          </w:p>
        </w:tc>
        <w:tc>
          <w:tcPr>
            <w:tcW w:type="dxa" w:w="1215"/>
          </w:tcPr>
          <w:p>
            <w:pPr>
              <w:spacing w:after="0"/>
              <w:jc w:val="right"/>
            </w:pPr>
            <w:r>
              <w:rPr>
                <w:sz w:val="16"/>
              </w:rPr>
              <w:t>$169,449</w:t>
            </w: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12</w:t>
            </w:r>
          </w:p>
        </w:tc>
        <w:tc>
          <w:tcPr>
            <w:tcW w:type="dxa" w:w="1037"/>
          </w:tcPr>
          <w:p>
            <w:pPr>
              <w:spacing w:after="0"/>
              <w:jc w:val="left"/>
            </w:pPr>
            <w:r>
              <w:rPr>
                <w:sz w:val="16"/>
              </w:rPr>
              <w:t>Tornado</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$139,579</w:t>
            </w:r>
          </w:p>
        </w:tc>
        <w:tc>
          <w:tcPr>
            <w:tcW w:type="dxa" w:w="1126"/>
          </w:tcPr>
          <w:p>
            <w:pPr>
              <w:spacing w:after="0"/>
              <w:jc w:val="right"/>
            </w:pPr>
            <w:r>
              <w:rPr>
                <w:sz w:val="16"/>
              </w:rPr>
              <w:t>$168</w:t>
            </w:r>
          </w:p>
        </w:tc>
        <w:tc>
          <w:tcPr>
            <w:tcW w:type="dxa" w:w="1363"/>
          </w:tcPr>
          <w:p>
            <w:pPr>
              <w:spacing w:after="0"/>
              <w:jc w:val="right"/>
            </w:pPr>
            <w:r>
              <w:rPr>
                <w:sz w:val="16"/>
              </w:rPr>
              <w:t>$6,269</w:t>
            </w:r>
          </w:p>
        </w:tc>
        <w:tc>
          <w:tcPr>
            <w:tcW w:type="dxa" w:w="1215"/>
          </w:tcPr>
          <w:p>
            <w:pPr>
              <w:spacing w:after="0"/>
              <w:jc w:val="right"/>
            </w:pPr>
            <w:r>
              <w:rPr>
                <w:sz w:val="16"/>
              </w:rPr>
              <w:t>$146,015</w:t>
            </w:r>
          </w:p>
        </w:tc>
        <w:tc>
          <w:tcPr>
            <w:tcW w:type="dxa" w:w="1366"/>
          </w:tcPr>
          <w:p>
            <w:pPr>
              <w:spacing w:after="0"/>
              <w:jc w:val="right"/>
            </w:pPr>
            <w:r>
              <w:rPr>
                <w:sz w:val="16"/>
              </w:rPr>
              <w:t>8</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94"/>
          </w:tcPr>
          <w:p>
            <w:pPr>
              <w:spacing w:after="0"/>
              <w:jc w:val="left"/>
            </w:pPr>
            <w:r>
              <w:rPr>
                <w:sz w:val="16"/>
              </w:rPr>
              <w:t>Relatively Moderate</w:t>
            </w:r>
          </w:p>
        </w:tc>
        <w:tc>
          <w:tcPr>
            <w:tcW w:type="dxa" w:w="1294"/>
          </w:tcPr>
          <w:p>
            <w:pPr>
              <w:spacing w:after="0"/>
              <w:jc w:val="left"/>
            </w:pPr>
            <w:r>
              <w:rPr>
                <w:sz w:val="16"/>
              </w:rPr>
              <w:t>Relatively Low</w:t>
            </w:r>
          </w:p>
        </w:tc>
        <w:tc>
          <w:tcPr>
            <w:tcW w:type="dxa" w:w="1215"/>
          </w:tcPr>
          <w:p>
            <w:pPr>
              <w:spacing w:after="0"/>
              <w:jc w:val="right"/>
            </w:pPr>
            <w:r>
              <w:rPr>
                <w:sz w:val="16"/>
              </w:rPr>
              <w:t>$59,678</w:t>
            </w:r>
          </w:p>
        </w:tc>
        <w:tc>
          <w:tcPr>
            <w:tcW w:type="dxa" w:w="1126"/>
          </w:tcPr>
          <w:p>
            <w:pPr>
              <w:spacing w:after="0"/>
              <w:jc w:val="right"/>
            </w:pPr>
          </w:p>
        </w:tc>
        <w:tc>
          <w:tcPr>
            <w:tcW w:type="dxa" w:w="1363"/>
          </w:tcPr>
          <w:p>
            <w:pPr>
              <w:spacing w:after="0"/>
              <w:jc w:val="right"/>
            </w:pPr>
            <w:r>
              <w:rPr>
                <w:sz w:val="16"/>
              </w:rPr>
              <w:t>$4,891</w:t>
            </w:r>
          </w:p>
        </w:tc>
        <w:tc>
          <w:tcPr>
            <w:tcW w:type="dxa" w:w="1215"/>
          </w:tcPr>
          <w:p>
            <w:pPr>
              <w:spacing w:after="0"/>
              <w:jc w:val="right"/>
            </w:pPr>
            <w:r>
              <w:rPr>
                <w:sz w:val="16"/>
              </w:rPr>
              <w:t>$64,569</w:t>
            </w:r>
          </w:p>
        </w:tc>
        <w:tc>
          <w:tcPr>
            <w:tcW w:type="dxa" w:w="1366"/>
          </w:tcPr>
          <w:p>
            <w:pPr>
              <w:spacing w:after="0"/>
              <w:jc w:val="right"/>
            </w:pPr>
            <w:r>
              <w:rPr>
                <w:sz w:val="16"/>
              </w:rPr>
              <w:t>5</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Volcanic Activity</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p>
        </w:tc>
        <w:tc>
          <w:tcPr>
            <w:tcW w:type="dxa" w:w="1363"/>
          </w:tcPr>
          <w:p>
            <w:pPr>
              <w:spacing w:after="0"/>
              <w:jc w:val="right"/>
            </w:pPr>
            <w:r>
              <w:rPr>
                <w:sz w:val="16"/>
              </w:rPr>
              <w:t>$343</w:t>
            </w:r>
          </w:p>
        </w:tc>
        <w:tc>
          <w:tcPr>
            <w:tcW w:type="dxa" w:w="1215"/>
          </w:tcPr>
          <w:p>
            <w:pPr>
              <w:spacing w:after="0"/>
              <w:jc w:val="right"/>
            </w:pPr>
            <w:r>
              <w:rPr>
                <w:sz w:val="16"/>
              </w:rPr>
              <w:t>$344</w:t>
            </w: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7"/>
          </w:tcPr>
          <w:p>
            <w:pPr>
              <w:spacing w:after="0"/>
              <w:jc w:val="right"/>
            </w:pPr>
            <w:r>
              <w:rPr>
                <w:sz w:val="16"/>
              </w:rPr>
              <w:t>15</w:t>
            </w:r>
          </w:p>
        </w:tc>
        <w:tc>
          <w:tcPr>
            <w:tcW w:type="dxa" w:w="1037"/>
          </w:tcPr>
          <w:p>
            <w:pPr>
              <w:spacing w:after="0"/>
              <w:jc w:val="left"/>
            </w:pPr>
            <w:r>
              <w:rPr>
                <w:sz w:val="16"/>
              </w:rPr>
              <w:t>Cold Wave</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$0</w:t>
            </w:r>
          </w:p>
        </w:tc>
        <w:tc>
          <w:tcPr>
            <w:tcW w:type="dxa" w:w="1363"/>
          </w:tcPr>
          <w:p>
            <w:pPr>
              <w:spacing w:after="0"/>
              <w:jc w:val="right"/>
            </w:pPr>
            <w:r>
              <w:rPr>
                <w:sz w:val="16"/>
              </w:rPr>
              <w:t>$0</w:t>
            </w:r>
          </w:p>
        </w:tc>
        <w:tc>
          <w:tcPr>
            <w:tcW w:type="dxa" w:w="1215"/>
          </w:tcPr>
          <w:p>
            <w:pPr>
              <w:spacing w:after="0"/>
              <w:jc w:val="right"/>
            </w:pPr>
            <w:r>
              <w:rPr>
                <w:sz w:val="16"/>
              </w:rPr>
              <w:t>under $1</w:t>
            </w:r>
          </w:p>
        </w:tc>
        <w:tc>
          <w:tcPr>
            <w:tcW w:type="dxa" w:w="1366"/>
          </w:tcPr>
          <w:p>
            <w:pPr>
              <w:spacing w:after="0"/>
              <w:jc w:val="right"/>
            </w:pPr>
            <w:r>
              <w:rPr>
                <w:sz w:val="16"/>
              </w:rPr>
              <w:t>2</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p>
        </w:tc>
        <w:tc>
          <w:tcPr>
            <w:tcW w:type="dxa" w:w="1037"/>
          </w:tcPr>
          <w:p>
            <w:pPr>
              <w:spacing w:after="0"/>
              <w:jc w:val="left"/>
            </w:pPr>
            <w:r>
              <w:rPr>
                <w:sz w:val="16"/>
              </w:rPr>
              <w:t>Coastal Flooding</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r>
              <w:rPr>
                <w:sz w:val="16"/>
              </w:rPr>
              <w:t>NRI rates coastal flooding Not Applicable for this county, and no federal declaration for this county names it.</w:t>
            </w:r>
          </w:p>
        </w:tc>
        <w:tc>
          <w:tcPr>
            <w:tcW w:type="dxa" w:w="183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r>
              <w:rPr>
                <w:sz w:val="16"/>
              </w:rPr>
              <w:t>NRI rates hurricane Not Applicable for this county, and no counted federal declaration for this county names it (EM-3243-NV names it but is not counted as a local occurrence; see B1-d).</w:t>
            </w:r>
          </w:p>
        </w:tc>
        <w:tc>
          <w:tcPr>
            <w:tcW w:type="dxa" w:w="183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Tsunami</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r>
              <w:rPr>
                <w:sz w:val="16"/>
              </w:rPr>
              <w:t>NRI rates tsunami Not Applicable for this county, and no federal declaration for this county names it.</w:t>
            </w:r>
          </w:p>
        </w:tc>
        <w:tc>
          <w:tcPr>
            <w:tcW w:type="dxa" w:w="183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137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137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137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137 of 137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137 of 137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137 of 137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137 of 137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137 of 137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137 of 137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137 of 137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137 of 137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137 of 137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99 of 137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137 of 137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743"/>
        <w:gridCol w:w="1568"/>
        <w:gridCol w:w="1951"/>
        <w:gridCol w:w="1539"/>
        <w:gridCol w:w="1669"/>
        <w:gridCol w:w="1638"/>
        <w:gridCol w:w="2255"/>
      </w:tblGrid>
      <w:tr>
        <w:trPr>
          <w:cantSplit/>
          <w:tblHeader/>
        </w:trPr>
        <w:tc>
          <w:tcPr>
            <w:tcW w:type="dxa" w:w="1750"/>
            <w:shd w:val="clear" w:color="auto" w:fill="E8E8E8"/>
          </w:tcPr>
          <w:p>
            <w:pPr>
              <w:spacing w:after="0"/>
              <w:jc w:val="left"/>
            </w:pPr>
            <w:r>
              <w:rPr>
                <w:b/>
                <w:sz w:val="16"/>
              </w:rPr>
              <w:t>Hazard</w:t>
            </w:r>
          </w:p>
        </w:tc>
        <w:tc>
          <w:tcPr>
            <w:tcW w:type="dxa" w:w="1743"/>
            <w:shd w:val="clear" w:color="auto" w:fill="E8E8E8"/>
          </w:tcPr>
          <w:p>
            <w:pPr>
              <w:spacing w:after="0"/>
              <w:jc w:val="left"/>
            </w:pPr>
            <w:r>
              <w:rPr>
                <w:b/>
                <w:sz w:val="16"/>
              </w:rPr>
              <w:t>Scale</w:t>
            </w:r>
          </w:p>
        </w:tc>
        <w:tc>
          <w:tcPr>
            <w:tcW w:type="dxa" w:w="1568"/>
            <w:shd w:val="clear" w:color="auto" w:fill="E8E8E8"/>
          </w:tcPr>
          <w:p>
            <w:pPr>
              <w:spacing w:after="0"/>
              <w:jc w:val="right"/>
            </w:pPr>
            <w:r>
              <w:rPr>
                <w:b/>
                <w:sz w:val="16"/>
              </w:rPr>
              <w:t>Records</w:t>
            </w:r>
          </w:p>
          <w:p>
            <w:pPr>
              <w:spacing w:after="0"/>
              <w:jc w:val="right"/>
            </w:pPr>
            <w:r>
              <w:rPr>
                <w:i/>
                <w:color w:val="555555"/>
                <w:sz w:val="14"/>
              </w:rPr>
              <w:t>count, years</w:t>
            </w:r>
          </w:p>
        </w:tc>
        <w:tc>
          <w:tcPr>
            <w:tcW w:type="dxa" w:w="1951"/>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members</w:t>
            </w:r>
          </w:p>
        </w:tc>
        <w:tc>
          <w:tcPr>
            <w:tcW w:type="dxa" w:w="2255"/>
            <w:shd w:val="clear" w:color="auto" w:fill="E8E8E8"/>
          </w:tcPr>
          <w:p>
            <w:pPr>
              <w:spacing w:after="0"/>
              <w:jc w:val="left"/>
            </w:pPr>
            <w:r>
              <w:rPr>
                <w:b/>
                <w:sz w:val="16"/>
              </w:rPr>
              <w:t>Note</w:t>
            </w:r>
          </w:p>
        </w:tc>
      </w:tr>
      <w:tr>
        <w:trPr>
          <w:cantSplit/>
        </w:trPr>
        <w:tc>
          <w:tcPr>
            <w:tcW w:type="dxa" w:w="1750"/>
          </w:tcPr>
          <w:p>
            <w:pPr>
              <w:spacing w:after="0"/>
              <w:jc w:val="left"/>
            </w:pPr>
            <w:r>
              <w:rPr>
                <w:sz w:val="16"/>
              </w:rPr>
              <w:t>Avalanche</w:t>
            </w:r>
          </w:p>
        </w:tc>
        <w:tc>
          <w:tcPr>
            <w:tcW w:type="dxa" w:w="1743"/>
          </w:tcPr>
          <w:p>
            <w:pPr>
              <w:spacing w:after="0"/>
              <w:jc w:val="left"/>
            </w:pPr>
            <w:r>
              <w:rPr>
                <w:sz w:val="16"/>
              </w:rPr>
              <w:t>none (count and damage)</w:t>
            </w:r>
          </w:p>
        </w:tc>
        <w:tc>
          <w:tcPr>
            <w:tcW w:type="dxa" w:w="1568"/>
          </w:tcPr>
          <w:p>
            <w:pPr>
              <w:spacing w:after="0"/>
              <w:jc w:val="right"/>
            </w:pPr>
            <w:r>
              <w:rPr>
                <w:sz w:val="16"/>
              </w:rPr>
              <w:t>9, 1997 to 2025 (9 zone-level)</w:t>
            </w:r>
          </w:p>
        </w:tc>
        <w:tc>
          <w:tcPr>
            <w:tcW w:type="dxa" w:w="1951"/>
          </w:tcPr>
          <w:p>
            <w:pPr>
              <w:spacing w:after="0"/>
              <w:jc w:val="left"/>
            </w:pPr>
          </w:p>
        </w:tc>
        <w:tc>
          <w:tcPr>
            <w:tcW w:type="dxa" w:w="1539"/>
          </w:tcPr>
          <w:p>
            <w:pPr>
              <w:spacing w:after="0"/>
              <w:jc w:val="left"/>
            </w:pPr>
            <w:r>
              <w:rPr>
                <w:sz w:val="16"/>
              </w:rPr>
              <w:t>No damage reported in 9 records.</w:t>
            </w:r>
          </w:p>
        </w:tc>
        <w:tc>
          <w:tcPr>
            <w:tcW w:type="dxa" w:w="1669"/>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Coastal Flood, Storm Surge/Tide</w:t>
            </w:r>
          </w:p>
        </w:tc>
        <w:tc>
          <w:tcPr>
            <w:tcW w:type="dxa" w:w="1743"/>
          </w:tcPr>
          <w:p>
            <w:pPr>
              <w:spacing w:after="0"/>
              <w:jc w:val="left"/>
            </w:pPr>
            <w:r>
              <w:rPr>
                <w:sz w:val="16"/>
              </w:rPr>
              <w:t>none in data (FIRM for depth)</w:t>
            </w:r>
          </w:p>
        </w:tc>
        <w:tc>
          <w:tcPr>
            <w:tcW w:type="dxa" w:w="1568"/>
          </w:tcPr>
          <w:p>
            <w:pPr>
              <w:spacing w:after="0"/>
              <w:jc w:val="right"/>
            </w:pPr>
            <w:r>
              <w:rPr>
                <w:sz w:val="16"/>
              </w:rPr>
              <w:t>0</w:t>
            </w:r>
          </w:p>
        </w:tc>
        <w:tc>
          <w:tcPr>
            <w:tcW w:type="dxa" w:w="1951"/>
          </w:tcPr>
          <w:p>
            <w:pPr>
              <w:spacing w:after="0"/>
              <w:jc w:val="left"/>
            </w:pPr>
          </w:p>
        </w:tc>
        <w:tc>
          <w:tcPr>
            <w:tcW w:type="dxa" w:w="1539"/>
          </w:tcPr>
          <w:p>
            <w:pPr>
              <w:spacing w:after="0"/>
              <w:jc w:val="left"/>
            </w:pPr>
          </w:p>
        </w:tc>
        <w:tc>
          <w:tcPr>
            <w:tcW w:type="dxa" w:w="1669"/>
          </w:tcPr>
          <w:p>
            <w:pPr>
              <w:spacing w:after="0"/>
              <w:jc w:val="left"/>
            </w:pPr>
          </w:p>
        </w:tc>
        <w:tc>
          <w:tcPr>
            <w:tcW w:type="dxa" w:w="1638"/>
          </w:tcPr>
          <w:p>
            <w:pPr>
              <w:spacing w:after="0"/>
              <w:jc w:val="left"/>
            </w:pPr>
          </w:p>
        </w:tc>
        <w:tc>
          <w:tcPr>
            <w:tcW w:type="dxa" w:w="2255"/>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743"/>
          </w:tcPr>
          <w:p>
            <w:pPr>
              <w:spacing w:after="0"/>
              <w:jc w:val="left"/>
            </w:pPr>
            <w:r>
              <w:rPr>
                <w:sz w:val="16"/>
              </w:rPr>
              <w:t>wind chill</w:t>
            </w:r>
          </w:p>
        </w:tc>
        <w:tc>
          <w:tcPr>
            <w:tcW w:type="dxa" w:w="1568"/>
          </w:tcPr>
          <w:p>
            <w:pPr>
              <w:spacing w:after="0"/>
              <w:jc w:val="right"/>
            </w:pPr>
            <w:r>
              <w:rPr>
                <w:sz w:val="16"/>
              </w:rPr>
              <w:t>2, 1997 to 2013 (2 zone-level)</w:t>
            </w:r>
          </w:p>
        </w:tc>
        <w:tc>
          <w:tcPr>
            <w:tcW w:type="dxa" w:w="1951"/>
          </w:tcPr>
          <w:p>
            <w:pPr>
              <w:spacing w:after="0"/>
              <w:jc w:val="left"/>
            </w:pPr>
            <w:r>
              <w:rPr>
                <w:sz w:val="16"/>
              </w:rPr>
              <w:t>2 days to 3 days (median 2.5 days); 2 with a recorded value</w:t>
            </w:r>
          </w:p>
        </w:tc>
        <w:tc>
          <w:tcPr>
            <w:tcW w:type="dxa" w:w="1539"/>
          </w:tcPr>
          <w:p>
            <w:pPr>
              <w:spacing w:after="0"/>
              <w:jc w:val="left"/>
            </w:pPr>
            <w:r>
              <w:rPr>
                <w:sz w:val="16"/>
              </w:rPr>
              <w:t>3 consecutive days, 1997-01-13 to 1997-01-15, zone-level</w:t>
            </w:r>
          </w:p>
        </w:tc>
        <w:tc>
          <w:tcPr>
            <w:tcW w:type="dxa" w:w="1669"/>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Wind chill: in event narratives only; local data required.</w:t>
            </w:r>
          </w:p>
        </w:tc>
      </w:tr>
      <w:tr>
        <w:trPr>
          <w:cantSplit/>
        </w:trPr>
        <w:tc>
          <w:tcPr>
            <w:tcW w:type="dxa" w:w="1750"/>
          </w:tcPr>
          <w:p>
            <w:pPr>
              <w:spacing w:after="0"/>
              <w:jc w:val="left"/>
            </w:pPr>
            <w:r>
              <w:rPr>
                <w:sz w:val="16"/>
              </w:rPr>
              <w:t>Frost/Freeze (outside NRI Cold Wave definition)</w:t>
            </w:r>
          </w:p>
        </w:tc>
        <w:tc>
          <w:tcPr>
            <w:tcW w:type="dxa" w:w="1743"/>
          </w:tcPr>
          <w:p>
            <w:pPr>
              <w:spacing w:after="0"/>
              <w:jc w:val="left"/>
            </w:pPr>
            <w:r>
              <w:rPr>
                <w:sz w:val="16"/>
              </w:rPr>
              <w:t>crop damage</w:t>
            </w:r>
          </w:p>
        </w:tc>
        <w:tc>
          <w:tcPr>
            <w:tcW w:type="dxa" w:w="1568"/>
          </w:tcPr>
          <w:p>
            <w:pPr>
              <w:spacing w:after="0"/>
              <w:jc w:val="right"/>
            </w:pPr>
            <w:r>
              <w:rPr>
                <w:sz w:val="16"/>
              </w:rPr>
              <w:t>0</w:t>
            </w:r>
          </w:p>
        </w:tc>
        <w:tc>
          <w:tcPr>
            <w:tcW w:type="dxa" w:w="1951"/>
          </w:tcPr>
          <w:p>
            <w:pPr>
              <w:spacing w:after="0"/>
              <w:jc w:val="left"/>
            </w:pPr>
          </w:p>
        </w:tc>
        <w:tc>
          <w:tcPr>
            <w:tcW w:type="dxa" w:w="1539"/>
          </w:tcPr>
          <w:p>
            <w:pPr>
              <w:spacing w:after="0"/>
              <w:jc w:val="left"/>
            </w:pPr>
          </w:p>
        </w:tc>
        <w:tc>
          <w:tcPr>
            <w:tcW w:type="dxa" w:w="1669"/>
          </w:tcPr>
          <w:p>
            <w:pPr>
              <w:spacing w:after="0"/>
              <w:jc w:val="left"/>
            </w:pPr>
          </w:p>
        </w:tc>
        <w:tc>
          <w:tcPr>
            <w:tcW w:type="dxa" w:w="1638"/>
          </w:tcPr>
          <w:p>
            <w:pPr>
              <w:spacing w:after="0"/>
              <w:jc w:val="left"/>
            </w:pPr>
          </w:p>
        </w:tc>
        <w:tc>
          <w:tcPr>
            <w:tcW w:type="dxa" w:w="2255"/>
          </w:tcPr>
          <w:p>
            <w:pPr>
              <w:spacing w:after="0"/>
              <w:jc w:val="left"/>
            </w:pPr>
            <w:r>
              <w:rPr>
                <w:sz w:val="16"/>
              </w:rPr>
              <w:t>Temperature: in event narratives only; local data required.</w:t>
            </w:r>
          </w:p>
        </w:tc>
      </w:tr>
      <w:tr>
        <w:trPr>
          <w:cantSplit/>
        </w:trPr>
        <w:tc>
          <w:tcPr>
            <w:tcW w:type="dxa" w:w="1750"/>
          </w:tcPr>
          <w:p>
            <w:pPr>
              <w:spacing w:after="0"/>
              <w:jc w:val="left"/>
            </w:pPr>
            <w:r>
              <w:rPr>
                <w:sz w:val="16"/>
              </w:rPr>
              <w:t>Drought</w:t>
            </w:r>
          </w:p>
        </w:tc>
        <w:tc>
          <w:tcPr>
            <w:tcW w:type="dxa" w:w="1743"/>
          </w:tcPr>
          <w:p>
            <w:pPr>
              <w:spacing w:after="0"/>
              <w:jc w:val="left"/>
            </w:pPr>
            <w:r>
              <w:rPr>
                <w:sz w:val="16"/>
              </w:rPr>
              <w:t>US Drought Monitor D-scale</w:t>
            </w:r>
          </w:p>
        </w:tc>
        <w:tc>
          <w:tcPr>
            <w:tcW w:type="dxa" w:w="1568"/>
          </w:tcPr>
          <w:p>
            <w:pPr>
              <w:spacing w:after="0"/>
              <w:jc w:val="right"/>
            </w:pPr>
            <w:r>
              <w:rPr>
                <w:sz w:val="16"/>
              </w:rPr>
              <w:t>0</w:t>
            </w:r>
          </w:p>
        </w:tc>
        <w:tc>
          <w:tcPr>
            <w:tcW w:type="dxa" w:w="1951"/>
          </w:tcPr>
          <w:p>
            <w:pPr>
              <w:spacing w:after="0"/>
              <w:jc w:val="left"/>
            </w:pPr>
          </w:p>
        </w:tc>
        <w:tc>
          <w:tcPr>
            <w:tcW w:type="dxa" w:w="1539"/>
          </w:tcPr>
          <w:p>
            <w:pPr>
              <w:spacing w:after="0"/>
              <w:jc w:val="left"/>
            </w:pPr>
          </w:p>
        </w:tc>
        <w:tc>
          <w:tcPr>
            <w:tcW w:type="dxa" w:w="1669"/>
          </w:tcPr>
          <w:p>
            <w:pPr>
              <w:spacing w:after="0"/>
              <w:jc w:val="left"/>
            </w:pPr>
          </w:p>
        </w:tc>
        <w:tc>
          <w:tcPr>
            <w:tcW w:type="dxa" w:w="1638"/>
          </w:tcPr>
          <w:p>
            <w:pPr>
              <w:spacing w:after="0"/>
              <w:jc w:val="left"/>
            </w:pPr>
          </w:p>
        </w:tc>
        <w:tc>
          <w:tcPr>
            <w:tcW w:type="dxa" w:w="22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743"/>
          </w:tcPr>
          <w:p>
            <w:pPr>
              <w:spacing w:after="0"/>
              <w:jc w:val="left"/>
            </w:pPr>
            <w:r>
              <w:rPr>
                <w:sz w:val="16"/>
              </w:rPr>
              <w:t>Modified Mercalli (local data)</w:t>
            </w:r>
          </w:p>
        </w:tc>
        <w:tc>
          <w:tcPr>
            <w:tcW w:type="dxa" w:w="1568"/>
          </w:tcPr>
          <w:p>
            <w:pPr>
              <w:spacing w:after="0"/>
              <w:jc w:val="right"/>
            </w:pPr>
            <w:r>
              <w:rPr>
                <w:sz w:val="16"/>
              </w:rPr>
              <w:t>0</w:t>
            </w:r>
          </w:p>
        </w:tc>
        <w:tc>
          <w:tcPr>
            <w:tcW w:type="dxa" w:w="1951"/>
          </w:tcPr>
          <w:p>
            <w:pPr>
              <w:spacing w:after="0"/>
              <w:jc w:val="left"/>
            </w:pPr>
          </w:p>
        </w:tc>
        <w:tc>
          <w:tcPr>
            <w:tcW w:type="dxa" w:w="1539"/>
          </w:tcPr>
          <w:p>
            <w:pPr>
              <w:spacing w:after="0"/>
              <w:jc w:val="left"/>
            </w:pPr>
          </w:p>
        </w:tc>
        <w:tc>
          <w:tcPr>
            <w:tcW w:type="dxa" w:w="1669"/>
          </w:tcPr>
          <w:p>
            <w:pPr>
              <w:spacing w:after="0"/>
              <w:jc w:val="left"/>
            </w:pPr>
          </w:p>
        </w:tc>
        <w:tc>
          <w:tcPr>
            <w:tcW w:type="dxa" w:w="1638"/>
          </w:tcPr>
          <w:p>
            <w:pPr>
              <w:spacing w:after="0"/>
              <w:jc w:val="left"/>
            </w:pPr>
          </w:p>
        </w:tc>
        <w:tc>
          <w:tcPr>
            <w:tcW w:type="dxa" w:w="2255"/>
          </w:tcPr>
          <w:p>
            <w:pPr>
              <w:spacing w:after="0"/>
              <w:jc w:val="left"/>
            </w:pPr>
            <w:r>
              <w:rPr>
                <w:sz w:val="16"/>
              </w:rPr>
              <w:t>No Storm Events record; local data required (e.g., USGS).</w:t>
            </w:r>
          </w:p>
        </w:tc>
      </w:tr>
      <w:tr>
        <w:trPr>
          <w:cantSplit/>
        </w:trPr>
        <w:tc>
          <w:tcPr>
            <w:tcW w:type="dxa" w:w="1750"/>
          </w:tcPr>
          <w:p>
            <w:pPr>
              <w:spacing w:after="0"/>
              <w:jc w:val="left"/>
            </w:pPr>
            <w:r>
              <w:rPr>
                <w:sz w:val="16"/>
              </w:rPr>
              <w:t>Hail</w:t>
            </w:r>
          </w:p>
        </w:tc>
        <w:tc>
          <w:tcPr>
            <w:tcW w:type="dxa" w:w="1743"/>
          </w:tcPr>
          <w:p>
            <w:pPr>
              <w:spacing w:after="0"/>
              <w:jc w:val="left"/>
            </w:pPr>
            <w:r>
              <w:rPr>
                <w:sz w:val="16"/>
              </w:rPr>
              <w:t>hail size (inches)</w:t>
            </w:r>
          </w:p>
        </w:tc>
        <w:tc>
          <w:tcPr>
            <w:tcW w:type="dxa" w:w="1568"/>
          </w:tcPr>
          <w:p>
            <w:pPr>
              <w:spacing w:after="0"/>
              <w:jc w:val="right"/>
            </w:pPr>
            <w:r>
              <w:rPr>
                <w:sz w:val="16"/>
              </w:rPr>
              <w:t>40, 1957 to 2026</w:t>
            </w:r>
          </w:p>
        </w:tc>
        <w:tc>
          <w:tcPr>
            <w:tcW w:type="dxa" w:w="1951"/>
          </w:tcPr>
          <w:p>
            <w:pPr>
              <w:spacing w:after="0"/>
              <w:jc w:val="left"/>
            </w:pPr>
            <w:r>
              <w:rPr>
                <w:sz w:val="16"/>
              </w:rPr>
              <w:t>0.5 in to 1.75 in (median 0.88 in); 40 with a recorded value</w:t>
            </w:r>
          </w:p>
        </w:tc>
        <w:tc>
          <w:tcPr>
            <w:tcW w:type="dxa" w:w="1539"/>
          </w:tcPr>
          <w:p>
            <w:pPr>
              <w:spacing w:after="0"/>
              <w:jc w:val="left"/>
            </w:pPr>
            <w:r>
              <w:rPr>
                <w:sz w:val="16"/>
              </w:rPr>
              <w:t>1.75 in hail, 2004-07-21; same size also recorded on 1970-06-21, 2002-07-13</w:t>
            </w:r>
          </w:p>
        </w:tc>
        <w:tc>
          <w:tcPr>
            <w:tcW w:type="dxa" w:w="1669"/>
          </w:tcPr>
          <w:p>
            <w:pPr>
              <w:spacing w:after="0"/>
              <w:jc w:val="left"/>
            </w:pPr>
          </w:p>
        </w:tc>
        <w:tc>
          <w:tcPr>
            <w:tcW w:type="dxa" w:w="1638"/>
          </w:tcPr>
          <w:p>
            <w:pPr>
              <w:spacing w:after="0"/>
              <w:jc w:val="left"/>
            </w:pPr>
            <w:r>
              <w:rPr>
                <w:sz w:val="16"/>
              </w:rPr>
              <w:t>Event records naming member places: Sparks city (9 records), Reno city (7 records).</w:t>
            </w:r>
          </w:p>
        </w:tc>
        <w:tc>
          <w:tcPr>
            <w:tcW w:type="dxa" w:w="2255"/>
          </w:tcPr>
          <w:p>
            <w:pPr>
              <w:spacing w:after="0"/>
              <w:jc w:val="left"/>
            </w:pPr>
          </w:p>
        </w:tc>
      </w:tr>
      <w:tr>
        <w:trPr>
          <w:cantSplit/>
        </w:trPr>
        <w:tc>
          <w:tcPr>
            <w:tcW w:type="dxa" w:w="1750"/>
          </w:tcPr>
          <w:p>
            <w:pPr>
              <w:spacing w:after="0"/>
              <w:jc w:val="left"/>
            </w:pPr>
            <w:r>
              <w:rPr>
                <w:sz w:val="16"/>
              </w:rPr>
              <w:t>Excessive Heat, Heat</w:t>
            </w:r>
          </w:p>
        </w:tc>
        <w:tc>
          <w:tcPr>
            <w:tcW w:type="dxa" w:w="1743"/>
          </w:tcPr>
          <w:p>
            <w:pPr>
              <w:spacing w:after="0"/>
              <w:jc w:val="left"/>
            </w:pPr>
            <w:r>
              <w:rPr>
                <w:sz w:val="16"/>
              </w:rPr>
              <w:t>heat index (narratives)</w:t>
            </w:r>
          </w:p>
        </w:tc>
        <w:tc>
          <w:tcPr>
            <w:tcW w:type="dxa" w:w="1568"/>
          </w:tcPr>
          <w:p>
            <w:pPr>
              <w:spacing w:after="0"/>
              <w:jc w:val="right"/>
            </w:pPr>
            <w:r>
              <w:rPr>
                <w:sz w:val="16"/>
              </w:rPr>
              <w:t>4, 2006 to 2022 (4 zone-level)</w:t>
            </w:r>
          </w:p>
        </w:tc>
        <w:tc>
          <w:tcPr>
            <w:tcW w:type="dxa" w:w="1951"/>
          </w:tcPr>
          <w:p>
            <w:pPr>
              <w:spacing w:after="0"/>
              <w:jc w:val="left"/>
            </w:pPr>
            <w:r>
              <w:rPr>
                <w:sz w:val="16"/>
              </w:rPr>
              <w:t>3 days to 13 days (median 3 days); 3 with a recorded value</w:t>
            </w:r>
          </w:p>
        </w:tc>
        <w:tc>
          <w:tcPr>
            <w:tcW w:type="dxa" w:w="1539"/>
          </w:tcPr>
          <w:p>
            <w:pPr>
              <w:spacing w:after="0"/>
              <w:jc w:val="left"/>
            </w:pPr>
            <w:r>
              <w:rPr>
                <w:sz w:val="16"/>
              </w:rPr>
              <w:t>13 consecutive days, 2006-07-16 to 2006-07-28, zone-level</w:t>
            </w:r>
          </w:p>
        </w:tc>
        <w:tc>
          <w:tcPr>
            <w:tcW w:type="dxa" w:w="1669"/>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Heat index: in event narratives only; local data required.</w:t>
            </w:r>
          </w:p>
        </w:tc>
      </w:tr>
      <w:tr>
        <w:trPr>
          <w:cantSplit/>
        </w:trPr>
        <w:tc>
          <w:tcPr>
            <w:tcW w:type="dxa" w:w="1750"/>
          </w:tcPr>
          <w:p>
            <w:pPr>
              <w:spacing w:after="0"/>
              <w:jc w:val="left"/>
            </w:pPr>
            <w:r>
              <w:rPr>
                <w:sz w:val="16"/>
              </w:rPr>
              <w:t>Hurricane, Tropical Storm, Tropical Depression</w:t>
            </w:r>
          </w:p>
        </w:tc>
        <w:tc>
          <w:tcPr>
            <w:tcW w:type="dxa" w:w="1743"/>
          </w:tcPr>
          <w:p>
            <w:pPr>
              <w:spacing w:after="0"/>
              <w:jc w:val="left"/>
            </w:pPr>
            <w:r>
              <w:rPr>
                <w:sz w:val="16"/>
              </w:rPr>
              <w:t>Saffir-Simpson</w:t>
            </w:r>
          </w:p>
        </w:tc>
        <w:tc>
          <w:tcPr>
            <w:tcW w:type="dxa" w:w="1568"/>
          </w:tcPr>
          <w:p>
            <w:pPr>
              <w:spacing w:after="0"/>
              <w:jc w:val="right"/>
            </w:pPr>
            <w:r>
              <w:rPr>
                <w:sz w:val="16"/>
              </w:rPr>
              <w:t>0</w:t>
            </w:r>
          </w:p>
        </w:tc>
        <w:tc>
          <w:tcPr>
            <w:tcW w:type="dxa" w:w="1951"/>
          </w:tcPr>
          <w:p>
            <w:pPr>
              <w:spacing w:after="0"/>
              <w:jc w:val="left"/>
            </w:pPr>
          </w:p>
        </w:tc>
        <w:tc>
          <w:tcPr>
            <w:tcW w:type="dxa" w:w="1539"/>
          </w:tcPr>
          <w:p>
            <w:pPr>
              <w:spacing w:after="0"/>
              <w:jc w:val="left"/>
            </w:pPr>
          </w:p>
        </w:tc>
        <w:tc>
          <w:tcPr>
            <w:tcW w:type="dxa" w:w="1669"/>
          </w:tcPr>
          <w:p>
            <w:pPr>
              <w:spacing w:after="0"/>
              <w:jc w:val="left"/>
            </w:pPr>
          </w:p>
        </w:tc>
        <w:tc>
          <w:tcPr>
            <w:tcW w:type="dxa" w:w="1638"/>
          </w:tcPr>
          <w:p>
            <w:pPr>
              <w:spacing w:after="0"/>
              <w:jc w:val="left"/>
            </w:pPr>
          </w:p>
        </w:tc>
        <w:tc>
          <w:tcPr>
            <w:tcW w:type="dxa" w:w="22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0"/>
          </w:tcPr>
          <w:p>
            <w:pPr>
              <w:spacing w:after="0"/>
              <w:jc w:val="left"/>
            </w:pPr>
            <w:r>
              <w:rPr>
                <w:sz w:val="16"/>
              </w:rPr>
              <w:t>Ice Storm</w:t>
            </w:r>
          </w:p>
        </w:tc>
        <w:tc>
          <w:tcPr>
            <w:tcW w:type="dxa" w:w="1743"/>
          </w:tcPr>
          <w:p>
            <w:pPr>
              <w:spacing w:after="0"/>
              <w:jc w:val="left"/>
            </w:pPr>
            <w:r>
              <w:rPr>
                <w:sz w:val="16"/>
              </w:rPr>
              <w:t>Sperry-Piltz (local data)</w:t>
            </w:r>
          </w:p>
        </w:tc>
        <w:tc>
          <w:tcPr>
            <w:tcW w:type="dxa" w:w="1568"/>
          </w:tcPr>
          <w:p>
            <w:pPr>
              <w:spacing w:after="0"/>
              <w:jc w:val="right"/>
            </w:pPr>
            <w:r>
              <w:rPr>
                <w:sz w:val="16"/>
              </w:rPr>
              <w:t>3, 2005 to 2007 (3 zone-level)</w:t>
            </w:r>
          </w:p>
        </w:tc>
        <w:tc>
          <w:tcPr>
            <w:tcW w:type="dxa" w:w="1951"/>
          </w:tcPr>
          <w:p>
            <w:pPr>
              <w:spacing w:after="0"/>
              <w:jc w:val="left"/>
            </w:pPr>
          </w:p>
        </w:tc>
        <w:tc>
          <w:tcPr>
            <w:tcW w:type="dxa" w:w="1539"/>
          </w:tcPr>
          <w:p>
            <w:pPr>
              <w:spacing w:after="0"/>
              <w:jc w:val="left"/>
            </w:pPr>
            <w:r>
              <w:rPr>
                <w:sz w:val="16"/>
              </w:rPr>
              <w:t>Ice Storm, 2006-12-21, $25,000 property; $0 crops, reported for the zone (2006 dollars); NWS zone NVZ004 (WESTERN NEVADA BASIN AND RANGE), zone-level: may include parts of neighboring counties</w:t>
            </w:r>
          </w:p>
        </w:tc>
        <w:tc>
          <w:tcPr>
            <w:tcW w:type="dxa" w:w="1669"/>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Ice thickness: in event narratives only; local data required.</w:t>
            </w:r>
          </w:p>
        </w:tc>
      </w:tr>
      <w:tr>
        <w:trPr>
          <w:cantSplit/>
        </w:trPr>
        <w:tc>
          <w:tcPr>
            <w:tcW w:type="dxa" w:w="1750"/>
          </w:tcPr>
          <w:p>
            <w:pPr>
              <w:spacing w:after="0"/>
              <w:jc w:val="left"/>
            </w:pPr>
            <w:r>
              <w:rPr>
                <w:sz w:val="16"/>
              </w:rPr>
              <w:t>Flash Flood, Flood, Lakeshore Flood</w:t>
            </w:r>
          </w:p>
        </w:tc>
        <w:tc>
          <w:tcPr>
            <w:tcW w:type="dxa" w:w="1743"/>
          </w:tcPr>
          <w:p>
            <w:pPr>
              <w:spacing w:after="0"/>
              <w:jc w:val="left"/>
            </w:pPr>
            <w:r>
              <w:rPr>
                <w:sz w:val="16"/>
              </w:rPr>
              <w:t>damage and flood days (FIRM for depth)</w:t>
            </w:r>
          </w:p>
        </w:tc>
        <w:tc>
          <w:tcPr>
            <w:tcW w:type="dxa" w:w="1568"/>
          </w:tcPr>
          <w:p>
            <w:pPr>
              <w:spacing w:after="0"/>
              <w:jc w:val="right"/>
            </w:pPr>
            <w:r>
              <w:rPr>
                <w:sz w:val="16"/>
              </w:rPr>
              <w:t>59, 1996 to 2026 (3 zone-level)</w:t>
            </w:r>
          </w:p>
        </w:tc>
        <w:tc>
          <w:tcPr>
            <w:tcW w:type="dxa" w:w="1951"/>
          </w:tcPr>
          <w:p>
            <w:pPr>
              <w:spacing w:after="0"/>
              <w:jc w:val="left"/>
            </w:pPr>
          </w:p>
        </w:tc>
        <w:tc>
          <w:tcPr>
            <w:tcW w:type="dxa" w:w="1539"/>
          </w:tcPr>
          <w:p>
            <w:pPr>
              <w:spacing w:after="0"/>
              <w:jc w:val="left"/>
            </w:pPr>
            <w:r>
              <w:rPr>
                <w:sz w:val="16"/>
              </w:rPr>
              <w:t>Flood, 2017-01-08, $7,000,000 property; $0 crops (2017 dollars)</w:t>
            </w:r>
          </w:p>
        </w:tc>
        <w:tc>
          <w:tcPr>
            <w:tcW w:type="dxa" w:w="1669"/>
          </w:tcPr>
          <w:p>
            <w:pPr>
              <w:spacing w:after="0"/>
              <w:jc w:val="left"/>
            </w:pPr>
          </w:p>
        </w:tc>
        <w:tc>
          <w:tcPr>
            <w:tcW w:type="dxa" w:w="1638"/>
          </w:tcPr>
          <w:p>
            <w:pPr>
              <w:spacing w:after="0"/>
              <w:jc w:val="left"/>
            </w:pPr>
            <w:r>
              <w:rPr>
                <w:sz w:val="16"/>
              </w:rPr>
              <w:t>Event records naming member places: Sparks city (11 records), Reno city (2 records). Zone-level records (3) apply countywide.</w:t>
            </w:r>
          </w:p>
        </w:tc>
        <w:tc>
          <w:tcPr>
            <w:tcW w:type="dxa" w:w="22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0"/>
          </w:tcPr>
          <w:p>
            <w:pPr>
              <w:spacing w:after="0"/>
              <w:jc w:val="left"/>
            </w:pPr>
            <w:r>
              <w:rPr>
                <w:sz w:val="16"/>
              </w:rPr>
              <w:t>Debris Flow</w:t>
            </w:r>
          </w:p>
        </w:tc>
        <w:tc>
          <w:tcPr>
            <w:tcW w:type="dxa" w:w="1743"/>
          </w:tcPr>
          <w:p>
            <w:pPr>
              <w:spacing w:after="0"/>
              <w:jc w:val="left"/>
            </w:pPr>
            <w:r>
              <w:rPr>
                <w:sz w:val="16"/>
              </w:rPr>
              <w:t>none (count and damage)</w:t>
            </w:r>
          </w:p>
        </w:tc>
        <w:tc>
          <w:tcPr>
            <w:tcW w:type="dxa" w:w="1568"/>
          </w:tcPr>
          <w:p>
            <w:pPr>
              <w:spacing w:after="0"/>
              <w:jc w:val="right"/>
            </w:pPr>
            <w:r>
              <w:rPr>
                <w:sz w:val="16"/>
              </w:rPr>
              <w:t>5, 2018 to 2025</w:t>
            </w:r>
          </w:p>
        </w:tc>
        <w:tc>
          <w:tcPr>
            <w:tcW w:type="dxa" w:w="1951"/>
          </w:tcPr>
          <w:p>
            <w:pPr>
              <w:spacing w:after="0"/>
              <w:jc w:val="left"/>
            </w:pPr>
          </w:p>
        </w:tc>
        <w:tc>
          <w:tcPr>
            <w:tcW w:type="dxa" w:w="1539"/>
          </w:tcPr>
          <w:p>
            <w:pPr>
              <w:spacing w:after="0"/>
              <w:jc w:val="left"/>
            </w:pPr>
            <w:r>
              <w:rPr>
                <w:sz w:val="16"/>
              </w:rPr>
              <w:t>Debris Flow, 2025-07-30, $20,000 property; $0 crops (2025 dollars)</w:t>
            </w:r>
          </w:p>
        </w:tc>
        <w:tc>
          <w:tcPr>
            <w:tcW w:type="dxa" w:w="1669"/>
          </w:tcPr>
          <w:p>
            <w:pPr>
              <w:spacing w:after="0"/>
              <w:jc w:val="left"/>
            </w:pPr>
          </w:p>
        </w:tc>
        <w:tc>
          <w:tcPr>
            <w:tcW w:type="dxa" w:w="1638"/>
          </w:tcPr>
          <w:p>
            <w:pPr>
              <w:spacing w:after="0"/>
              <w:jc w:val="left"/>
            </w:pPr>
            <w:r>
              <w:rPr>
                <w:sz w:val="16"/>
              </w:rPr>
              <w:t>No event record names a member place.</w:t>
            </w: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Lightning</w:t>
            </w:r>
          </w:p>
        </w:tc>
        <w:tc>
          <w:tcPr>
            <w:tcW w:type="dxa" w:w="1743"/>
          </w:tcPr>
          <w:p>
            <w:pPr>
              <w:spacing w:after="0"/>
              <w:jc w:val="left"/>
            </w:pPr>
            <w:r>
              <w:rPr>
                <w:sz w:val="16"/>
              </w:rPr>
              <w:t>annualized frequency (the measure FEMA's Local Mitigation Planning Handbook names)</w:t>
            </w:r>
          </w:p>
        </w:tc>
        <w:tc>
          <w:tcPr>
            <w:tcW w:type="dxa" w:w="1568"/>
          </w:tcPr>
          <w:p>
            <w:pPr>
              <w:spacing w:after="0"/>
              <w:jc w:val="right"/>
            </w:pPr>
            <w:r>
              <w:rPr>
                <w:sz w:val="16"/>
              </w:rPr>
              <w:t>5, 1997 to 2013</w:t>
            </w:r>
          </w:p>
        </w:tc>
        <w:tc>
          <w:tcPr>
            <w:tcW w:type="dxa" w:w="1951"/>
          </w:tcPr>
          <w:p>
            <w:pPr>
              <w:spacing w:after="0"/>
              <w:jc w:val="left"/>
            </w:pPr>
          </w:p>
        </w:tc>
        <w:tc>
          <w:tcPr>
            <w:tcW w:type="dxa" w:w="1539"/>
          </w:tcPr>
          <w:p>
            <w:pPr>
              <w:spacing w:after="0"/>
              <w:jc w:val="left"/>
            </w:pPr>
            <w:r>
              <w:rPr>
                <w:sz w:val="16"/>
              </w:rPr>
              <w:t>Lightning, 2013-06-28, $300,000 property; $0 crops (2013 dollars)</w:t>
            </w:r>
          </w:p>
        </w:tc>
        <w:tc>
          <w:tcPr>
            <w:tcW w:type="dxa" w:w="1669"/>
          </w:tcPr>
          <w:p>
            <w:pPr>
              <w:spacing w:after="0"/>
              <w:jc w:val="left"/>
            </w:pPr>
          </w:p>
        </w:tc>
        <w:tc>
          <w:tcPr>
            <w:tcW w:type="dxa" w:w="1638"/>
          </w:tcPr>
          <w:p>
            <w:pPr>
              <w:spacing w:after="0"/>
              <w:jc w:val="left"/>
            </w:pPr>
            <w:r>
              <w:rPr>
                <w:sz w:val="16"/>
              </w:rPr>
              <w:t>Event records naming member places: Reno city (2 records), Sparks city (1 record).</w:t>
            </w:r>
          </w:p>
        </w:tc>
        <w:tc>
          <w:tcPr>
            <w:tcW w:type="dxa" w:w="2255"/>
          </w:tcPr>
          <w:p>
            <w:pPr>
              <w:spacing w:after="0"/>
              <w:jc w:val="left"/>
            </w:pPr>
            <w:r>
              <w:rPr>
                <w:sz w:val="16"/>
              </w:rPr>
              <w:t>Storm Events lists lightning with damage or casualties; physical measure in event narratives only; local data required.</w:t>
            </w:r>
          </w:p>
        </w:tc>
      </w:tr>
      <w:tr>
        <w:trPr>
          <w:cantSplit/>
        </w:trPr>
        <w:tc>
          <w:tcPr>
            <w:tcW w:type="dxa" w:w="1750"/>
          </w:tcPr>
          <w:p>
            <w:pPr>
              <w:spacing w:after="0"/>
              <w:jc w:val="left"/>
            </w:pPr>
            <w:r>
              <w:rPr>
                <w:sz w:val="16"/>
              </w:rPr>
              <w:t>High Wind and Strong Wind (outside NRI Strong Wind definition)</w:t>
            </w:r>
          </w:p>
        </w:tc>
        <w:tc>
          <w:tcPr>
            <w:tcW w:type="dxa" w:w="1743"/>
          </w:tcPr>
          <w:p>
            <w:pPr>
              <w:spacing w:after="0"/>
              <w:jc w:val="left"/>
            </w:pPr>
            <w:r>
              <w:rPr>
                <w:sz w:val="16"/>
              </w:rPr>
              <w:t>wind speed (kt and mph)</w:t>
            </w:r>
          </w:p>
        </w:tc>
        <w:tc>
          <w:tcPr>
            <w:tcW w:type="dxa" w:w="1568"/>
          </w:tcPr>
          <w:p>
            <w:pPr>
              <w:spacing w:after="0"/>
              <w:jc w:val="right"/>
            </w:pPr>
            <w:r>
              <w:rPr>
                <w:sz w:val="16"/>
              </w:rPr>
              <w:t>745, 1996 to 2026 (745 zone-level)</w:t>
            </w:r>
          </w:p>
        </w:tc>
        <w:tc>
          <w:tcPr>
            <w:tcW w:type="dxa" w:w="1951"/>
          </w:tcPr>
          <w:p>
            <w:pPr>
              <w:spacing w:after="0"/>
              <w:jc w:val="left"/>
            </w:pPr>
            <w:r>
              <w:rPr>
                <w:sz w:val="16"/>
              </w:rPr>
              <w:t>23 kt (26 mph) to 132 kt (152 mph) (median 58 kt (67 mph)); 737 with a recorded value</w:t>
            </w:r>
          </w:p>
        </w:tc>
        <w:tc>
          <w:tcPr>
            <w:tcW w:type="dxa" w:w="1539"/>
          </w:tcPr>
          <w:p>
            <w:pPr>
              <w:spacing w:after="0"/>
              <w:jc w:val="left"/>
            </w:pPr>
            <w:r>
              <w:rPr>
                <w:sz w:val="16"/>
              </w:rPr>
              <w:t>132 kt (152 mph), measurement type not recorded, High Wind, 1999-02-06; NWS zone NVZ003 (S WASHOE T X SE &amp; X SW/STOREY/E CARSON CITY/C&amp;E DOUGLAS/NW LYON), zone-level: may include parts of neighboring counties</w:t>
            </w:r>
          </w:p>
        </w:tc>
        <w:tc>
          <w:tcPr>
            <w:tcW w:type="dxa" w:w="1669"/>
          </w:tcPr>
          <w:p>
            <w:pPr>
              <w:spacing w:after="0"/>
              <w:jc w:val="left"/>
            </w:pPr>
            <w:r>
              <w:rPr>
                <w:sz w:val="16"/>
              </w:rPr>
              <w:t>Strong Wind, 2008-12-25, $500,000 property; $0 crops, reported for the zone (2008 dollars)</w:t>
            </w: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p>
        </w:tc>
      </w:tr>
      <w:tr>
        <w:trPr>
          <w:cantSplit/>
        </w:trPr>
        <w:tc>
          <w:tcPr>
            <w:tcW w:type="dxa" w:w="1750"/>
          </w:tcPr>
          <w:p>
            <w:pPr>
              <w:spacing w:after="0"/>
              <w:jc w:val="left"/>
            </w:pPr>
            <w:r>
              <w:rPr>
                <w:sz w:val="16"/>
              </w:rPr>
              <w:t>Thunderstorm Wind</w:t>
            </w:r>
          </w:p>
        </w:tc>
        <w:tc>
          <w:tcPr>
            <w:tcW w:type="dxa" w:w="1743"/>
          </w:tcPr>
          <w:p>
            <w:pPr>
              <w:spacing w:after="0"/>
              <w:jc w:val="left"/>
            </w:pPr>
            <w:r>
              <w:rPr>
                <w:sz w:val="16"/>
              </w:rPr>
              <w:t>wind speed (kt and mph)</w:t>
            </w:r>
          </w:p>
        </w:tc>
        <w:tc>
          <w:tcPr>
            <w:tcW w:type="dxa" w:w="1568"/>
          </w:tcPr>
          <w:p>
            <w:pPr>
              <w:spacing w:after="0"/>
              <w:jc w:val="right"/>
            </w:pPr>
            <w:r>
              <w:rPr>
                <w:sz w:val="16"/>
              </w:rPr>
              <w:t>76, 1969 to 2026</w:t>
            </w:r>
          </w:p>
        </w:tc>
        <w:tc>
          <w:tcPr>
            <w:tcW w:type="dxa" w:w="1951"/>
          </w:tcPr>
          <w:p>
            <w:pPr>
              <w:spacing w:after="0"/>
              <w:jc w:val="left"/>
            </w:pPr>
            <w:r>
              <w:rPr>
                <w:sz w:val="16"/>
              </w:rPr>
              <w:t>39 kt (45 mph) to 75 kt (86 mph) (median 55 kt (63 mph)); 69 with a recorded value</w:t>
            </w:r>
          </w:p>
        </w:tc>
        <w:tc>
          <w:tcPr>
            <w:tcW w:type="dxa" w:w="1539"/>
          </w:tcPr>
          <w:p>
            <w:pPr>
              <w:spacing w:after="0"/>
              <w:jc w:val="left"/>
            </w:pPr>
            <w:r>
              <w:rPr>
                <w:sz w:val="16"/>
              </w:rPr>
              <w:t>75 kt (86 mph) measured gust, Thunderstorm Wind, 2026-06-19</w:t>
            </w:r>
          </w:p>
        </w:tc>
        <w:tc>
          <w:tcPr>
            <w:tcW w:type="dxa" w:w="1669"/>
          </w:tcPr>
          <w:p>
            <w:pPr>
              <w:spacing w:after="0"/>
              <w:jc w:val="left"/>
            </w:pPr>
            <w:r>
              <w:rPr>
                <w:sz w:val="16"/>
              </w:rPr>
              <w:t>Thunderstorm Wind, 2002-07-13, $5,000 property; crops not reported (2002 dollars)</w:t>
            </w:r>
          </w:p>
        </w:tc>
        <w:tc>
          <w:tcPr>
            <w:tcW w:type="dxa" w:w="1638"/>
          </w:tcPr>
          <w:p>
            <w:pPr>
              <w:spacing w:after="0"/>
              <w:jc w:val="left"/>
            </w:pPr>
            <w:r>
              <w:rPr>
                <w:sz w:val="16"/>
              </w:rPr>
              <w:t>Event records naming member places: Reno city (8 records), Sparks city (7 records).</w:t>
            </w:r>
          </w:p>
        </w:tc>
        <w:tc>
          <w:tcPr>
            <w:tcW w:type="dxa" w:w="2255"/>
          </w:tcPr>
          <w:p>
            <w:pPr>
              <w:spacing w:after="0"/>
              <w:jc w:val="left"/>
            </w:pPr>
          </w:p>
        </w:tc>
      </w:tr>
      <w:tr>
        <w:trPr>
          <w:cantSplit/>
        </w:trPr>
        <w:tc>
          <w:tcPr>
            <w:tcW w:type="dxa" w:w="1750"/>
          </w:tcPr>
          <w:p>
            <w:pPr>
              <w:spacing w:after="0"/>
              <w:jc w:val="left"/>
            </w:pPr>
            <w:r>
              <w:rPr>
                <w:sz w:val="16"/>
              </w:rPr>
              <w:t>Tornado</w:t>
            </w:r>
          </w:p>
        </w:tc>
        <w:tc>
          <w:tcPr>
            <w:tcW w:type="dxa" w:w="1743"/>
          </w:tcPr>
          <w:p>
            <w:pPr>
              <w:spacing w:after="0"/>
              <w:jc w:val="left"/>
            </w:pPr>
            <w:r>
              <w:rPr>
                <w:sz w:val="16"/>
              </w:rPr>
              <w:t>Enhanced Fujita (F before Feb 2007)</w:t>
            </w:r>
          </w:p>
        </w:tc>
        <w:tc>
          <w:tcPr>
            <w:tcW w:type="dxa" w:w="1568"/>
          </w:tcPr>
          <w:p>
            <w:pPr>
              <w:spacing w:after="0"/>
              <w:jc w:val="right"/>
            </w:pPr>
            <w:r>
              <w:rPr>
                <w:sz w:val="16"/>
              </w:rPr>
              <w:t>12, 1964 to 2017</w:t>
            </w:r>
          </w:p>
        </w:tc>
        <w:tc>
          <w:tcPr>
            <w:tcW w:type="dxa" w:w="1951"/>
          </w:tcPr>
          <w:p>
            <w:pPr>
              <w:spacing w:after="0"/>
              <w:jc w:val="left"/>
            </w:pPr>
            <w:r>
              <w:rPr>
                <w:sz w:val="16"/>
              </w:rPr>
              <w:t>F/EF0 to F/EF1 (median F/EF0); 11 with a recorded value</w:t>
            </w:r>
          </w:p>
        </w:tc>
        <w:tc>
          <w:tcPr>
            <w:tcW w:type="dxa" w:w="1539"/>
          </w:tcPr>
          <w:p>
            <w:pPr>
              <w:spacing w:after="0"/>
              <w:jc w:val="left"/>
            </w:pPr>
            <w:r>
              <w:rPr>
                <w:sz w:val="16"/>
              </w:rPr>
              <w:t>F1 tornado, 1973-07-16, 1 mi path length (records before 1996 may include the whole path; rating and listing come from the county where the tornado began), 80 yd wide, damage not recorded (pre-1996 record), 1 direct injury</w:t>
            </w:r>
          </w:p>
        </w:tc>
        <w:tc>
          <w:tcPr>
            <w:tcW w:type="dxa" w:w="1669"/>
          </w:tcPr>
          <w:p>
            <w:pPr>
              <w:spacing w:after="0"/>
              <w:jc w:val="left"/>
            </w:pPr>
          </w:p>
        </w:tc>
        <w:tc>
          <w:tcPr>
            <w:tcW w:type="dxa" w:w="1638"/>
          </w:tcPr>
          <w:p>
            <w:pPr>
              <w:spacing w:after="0"/>
              <w:jc w:val="left"/>
            </w:pPr>
            <w:r>
              <w:rPr>
                <w:sz w:val="16"/>
              </w:rPr>
              <w:t>Event records naming member places: Sparks city (3 records), Reno city (1 record).</w:t>
            </w:r>
          </w:p>
        </w:tc>
        <w:tc>
          <w:tcPr>
            <w:tcW w:type="dxa" w:w="22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0"/>
          </w:tcPr>
          <w:p>
            <w:pPr>
              <w:spacing w:after="0"/>
              <w:jc w:val="left"/>
            </w:pPr>
            <w:r>
              <w:rPr>
                <w:sz w:val="16"/>
              </w:rPr>
              <w:t>Tsunami</w:t>
            </w:r>
          </w:p>
        </w:tc>
        <w:tc>
          <w:tcPr>
            <w:tcW w:type="dxa" w:w="1743"/>
          </w:tcPr>
          <w:p>
            <w:pPr>
              <w:spacing w:after="0"/>
              <w:jc w:val="left"/>
            </w:pPr>
            <w:r>
              <w:rPr>
                <w:sz w:val="16"/>
              </w:rPr>
              <w:t>none (count and damage)</w:t>
            </w:r>
          </w:p>
        </w:tc>
        <w:tc>
          <w:tcPr>
            <w:tcW w:type="dxa" w:w="1568"/>
          </w:tcPr>
          <w:p>
            <w:pPr>
              <w:spacing w:after="0"/>
              <w:jc w:val="right"/>
            </w:pPr>
            <w:r>
              <w:rPr>
                <w:sz w:val="16"/>
              </w:rPr>
              <w:t>0</w:t>
            </w:r>
          </w:p>
        </w:tc>
        <w:tc>
          <w:tcPr>
            <w:tcW w:type="dxa" w:w="1951"/>
          </w:tcPr>
          <w:p>
            <w:pPr>
              <w:spacing w:after="0"/>
              <w:jc w:val="left"/>
            </w:pPr>
          </w:p>
        </w:tc>
        <w:tc>
          <w:tcPr>
            <w:tcW w:type="dxa" w:w="1539"/>
          </w:tcPr>
          <w:p>
            <w:pPr>
              <w:spacing w:after="0"/>
              <w:jc w:val="left"/>
            </w:pPr>
          </w:p>
        </w:tc>
        <w:tc>
          <w:tcPr>
            <w:tcW w:type="dxa" w:w="1669"/>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Volcanic Ash, Volcanic Ashfall</w:t>
            </w:r>
          </w:p>
        </w:tc>
        <w:tc>
          <w:tcPr>
            <w:tcW w:type="dxa" w:w="1743"/>
          </w:tcPr>
          <w:p>
            <w:pPr>
              <w:spacing w:after="0"/>
              <w:jc w:val="left"/>
            </w:pPr>
            <w:r>
              <w:rPr>
                <w:sz w:val="16"/>
              </w:rPr>
              <w:t>Volcanic Explosivity Index (local data)</w:t>
            </w:r>
          </w:p>
        </w:tc>
        <w:tc>
          <w:tcPr>
            <w:tcW w:type="dxa" w:w="1568"/>
          </w:tcPr>
          <w:p>
            <w:pPr>
              <w:spacing w:after="0"/>
              <w:jc w:val="right"/>
            </w:pPr>
            <w:r>
              <w:rPr>
                <w:sz w:val="16"/>
              </w:rPr>
              <w:t>0</w:t>
            </w:r>
          </w:p>
        </w:tc>
        <w:tc>
          <w:tcPr>
            <w:tcW w:type="dxa" w:w="1951"/>
          </w:tcPr>
          <w:p>
            <w:pPr>
              <w:spacing w:after="0"/>
              <w:jc w:val="left"/>
            </w:pPr>
          </w:p>
        </w:tc>
        <w:tc>
          <w:tcPr>
            <w:tcW w:type="dxa" w:w="1539"/>
          </w:tcPr>
          <w:p>
            <w:pPr>
              <w:spacing w:after="0"/>
              <w:jc w:val="left"/>
            </w:pPr>
          </w:p>
        </w:tc>
        <w:tc>
          <w:tcPr>
            <w:tcW w:type="dxa" w:w="1669"/>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Wildfire</w:t>
            </w:r>
          </w:p>
        </w:tc>
        <w:tc>
          <w:tcPr>
            <w:tcW w:type="dxa" w:w="1743"/>
          </w:tcPr>
          <w:p>
            <w:pPr>
              <w:spacing w:after="0"/>
              <w:jc w:val="left"/>
            </w:pPr>
            <w:r>
              <w:rPr>
                <w:sz w:val="16"/>
              </w:rPr>
              <w:t>acres burned (local data)</w:t>
            </w:r>
          </w:p>
        </w:tc>
        <w:tc>
          <w:tcPr>
            <w:tcW w:type="dxa" w:w="1568"/>
          </w:tcPr>
          <w:p>
            <w:pPr>
              <w:spacing w:after="0"/>
              <w:jc w:val="right"/>
            </w:pPr>
            <w:r>
              <w:rPr>
                <w:sz w:val="16"/>
              </w:rPr>
              <w:t>21, 2001 to 2025 (20 zone-level)</w:t>
            </w:r>
          </w:p>
        </w:tc>
        <w:tc>
          <w:tcPr>
            <w:tcW w:type="dxa" w:w="1951"/>
          </w:tcPr>
          <w:p>
            <w:pPr>
              <w:spacing w:after="0"/>
              <w:jc w:val="left"/>
            </w:pPr>
          </w:p>
        </w:tc>
        <w:tc>
          <w:tcPr>
            <w:tcW w:type="dxa" w:w="1539"/>
          </w:tcPr>
          <w:p>
            <w:pPr>
              <w:spacing w:after="0"/>
              <w:jc w:val="left"/>
            </w:pPr>
            <w:r>
              <w:rPr>
                <w:sz w:val="16"/>
              </w:rPr>
              <w:t>Wildfire, 2016-10-14, $30,000,000 property; $0 crops, reported for the zone (2016 dollars); NWS zone NVZ003 (GREATER RENO/CARSON CITY/MINDEN AREA), zone-level: may include parts of neighboring counties</w:t>
            </w:r>
          </w:p>
        </w:tc>
        <w:tc>
          <w:tcPr>
            <w:tcW w:type="dxa" w:w="1669"/>
          </w:tcPr>
          <w:p>
            <w:pPr>
              <w:spacing w:after="0"/>
              <w:jc w:val="left"/>
            </w:pPr>
          </w:p>
        </w:tc>
        <w:tc>
          <w:tcPr>
            <w:tcW w:type="dxa" w:w="1638"/>
          </w:tcPr>
          <w:p>
            <w:pPr>
              <w:spacing w:after="0"/>
              <w:jc w:val="left"/>
            </w:pPr>
            <w:r>
              <w:rPr>
                <w:sz w:val="16"/>
              </w:rPr>
              <w:t>Event records naming member places: Reno city (1 record). Zone-level records (20) apply countywide.</w:t>
            </w:r>
          </w:p>
        </w:tc>
        <w:tc>
          <w:tcPr>
            <w:tcW w:type="dxa" w:w="2255"/>
          </w:tcPr>
          <w:p>
            <w:pPr>
              <w:spacing w:after="0"/>
              <w:jc w:val="left"/>
            </w:pPr>
            <w:r>
              <w:rPr>
                <w:sz w:val="16"/>
              </w:rPr>
              <w:t>Acres burned: in event narratives only; local data required.</w:t>
            </w:r>
          </w:p>
        </w:tc>
      </w:tr>
      <w:tr>
        <w:trPr>
          <w:cantSplit/>
        </w:trPr>
        <w:tc>
          <w:tcPr>
            <w:tcW w:type="dxa" w:w="1750"/>
          </w:tcPr>
          <w:p>
            <w:pPr>
              <w:spacing w:after="0"/>
              <w:jc w:val="left"/>
            </w:pPr>
            <w:r>
              <w:rPr>
                <w:sz w:val="16"/>
              </w:rPr>
              <w:t>Winter Storm, Heavy Snow, Blizzard, Lake-Effect Snow, Winter Weather, Sleet</w:t>
            </w:r>
          </w:p>
        </w:tc>
        <w:tc>
          <w:tcPr>
            <w:tcW w:type="dxa" w:w="1743"/>
          </w:tcPr>
          <w:p>
            <w:pPr>
              <w:spacing w:after="0"/>
              <w:jc w:val="left"/>
            </w:pPr>
            <w:r>
              <w:rPr>
                <w:sz w:val="16"/>
              </w:rPr>
              <w:t>none in data (snowfall local)</w:t>
            </w:r>
          </w:p>
        </w:tc>
        <w:tc>
          <w:tcPr>
            <w:tcW w:type="dxa" w:w="1568"/>
          </w:tcPr>
          <w:p>
            <w:pPr>
              <w:spacing w:after="0"/>
              <w:jc w:val="right"/>
            </w:pPr>
            <w:r>
              <w:rPr>
                <w:sz w:val="16"/>
              </w:rPr>
              <w:t>488, 1996 to 2026 (487 zone-level)</w:t>
            </w:r>
          </w:p>
        </w:tc>
        <w:tc>
          <w:tcPr>
            <w:tcW w:type="dxa" w:w="1951"/>
          </w:tcPr>
          <w:p>
            <w:pPr>
              <w:spacing w:after="0"/>
              <w:jc w:val="left"/>
            </w:pPr>
          </w:p>
        </w:tc>
        <w:tc>
          <w:tcPr>
            <w:tcW w:type="dxa" w:w="1539"/>
          </w:tcPr>
          <w:p>
            <w:pPr>
              <w:spacing w:after="0"/>
              <w:jc w:val="left"/>
            </w:pPr>
            <w:r>
              <w:rPr>
                <w:sz w:val="16"/>
              </w:rPr>
              <w:t>Winter Storm, 2022-12-10, $5,000,000 property; crops not reported, reported for the zone (2022 dollars); NWS zone NVZ003 (GREATER RENO/CARSON CITY/MINDEN AREA), zone-level: may include parts of neighboring counties</w:t>
            </w:r>
          </w:p>
        </w:tc>
        <w:tc>
          <w:tcPr>
            <w:tcW w:type="dxa" w:w="1669"/>
          </w:tcPr>
          <w:p>
            <w:pPr>
              <w:spacing w:after="0"/>
              <w:jc w:val="left"/>
            </w:pPr>
          </w:p>
        </w:tc>
        <w:tc>
          <w:tcPr>
            <w:tcW w:type="dxa" w:w="1638"/>
          </w:tcPr>
          <w:p>
            <w:pPr>
              <w:spacing w:after="0"/>
              <w:jc w:val="left"/>
            </w:pPr>
            <w:r>
              <w:rPr>
                <w:sz w:val="16"/>
              </w:rPr>
              <w:t>No event record names a member place. Zone-level records (487) apply countywide.</w:t>
            </w:r>
          </w:p>
        </w:tc>
        <w:tc>
          <w:tcPr>
            <w:tcW w:type="dxa" w:w="22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53</w:t>
      </w:r>
    </w:p>
    <w:p>
      <w:pPr>
        <w:keepNext/>
        <w:spacing w:after="40" w:before="0"/>
      </w:pPr>
      <w:r>
        <w:rPr>
          <w:b/>
        </w:rPr>
        <w:t xml:space="preserve">Counted incidents: </w:t>
      </w:r>
      <w:r>
        <w:rPr/>
        <w:t>49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27"/>
        <w:gridCol w:w="1751"/>
        <w:gridCol w:w="2137"/>
        <w:gridCol w:w="2350"/>
        <w:gridCol w:w="244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27"/>
            <w:shd w:val="clear" w:color="auto" w:fill="E8E8E8"/>
          </w:tcPr>
          <w:p>
            <w:pPr>
              <w:spacing w:after="0"/>
              <w:jc w:val="left"/>
            </w:pPr>
            <w:r>
              <w:rPr>
                <w:b/>
                <w:sz w:val="16"/>
              </w:rPr>
              <w:t>Type</w:t>
            </w:r>
          </w:p>
        </w:tc>
        <w:tc>
          <w:tcPr>
            <w:tcW w:type="dxa" w:w="1751"/>
            <w:shd w:val="clear" w:color="auto" w:fill="E8E8E8"/>
          </w:tcPr>
          <w:p>
            <w:pPr>
              <w:spacing w:after="0"/>
              <w:jc w:val="left"/>
            </w:pPr>
            <w:r>
              <w:rPr>
                <w:b/>
                <w:sz w:val="16"/>
              </w:rPr>
              <w:t>Title</w:t>
            </w:r>
          </w:p>
        </w:tc>
        <w:tc>
          <w:tcPr>
            <w:tcW w:type="dxa" w:w="2137"/>
            <w:shd w:val="clear" w:color="auto" w:fill="E8E8E8"/>
          </w:tcPr>
          <w:p>
            <w:pPr>
              <w:spacing w:after="0"/>
              <w:jc w:val="left"/>
            </w:pPr>
            <w:r>
              <w:rPr>
                <w:b/>
                <w:sz w:val="16"/>
              </w:rPr>
              <w:t>Mapped hazard</w:t>
            </w:r>
          </w:p>
        </w:tc>
        <w:tc>
          <w:tcPr>
            <w:tcW w:type="dxa" w:w="23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4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2026-08-22</w:t>
            </w:r>
          </w:p>
        </w:tc>
        <w:tc>
          <w:tcPr>
            <w:tcW w:type="dxa" w:w="1037"/>
          </w:tcPr>
          <w:p>
            <w:pPr>
              <w:spacing w:after="0"/>
              <w:jc w:val="left"/>
            </w:pPr>
            <w:r>
              <w:rPr>
                <w:sz w:val="16"/>
              </w:rPr>
              <w:t>EM-3653-NV</w:t>
            </w:r>
          </w:p>
        </w:tc>
        <w:tc>
          <w:tcPr>
            <w:tcW w:type="dxa" w:w="1427"/>
          </w:tcPr>
          <w:p>
            <w:pPr>
              <w:spacing w:after="0"/>
              <w:jc w:val="left"/>
            </w:pPr>
            <w:r>
              <w:rPr>
                <w:sz w:val="16"/>
              </w:rPr>
              <w:t>Emergency</w:t>
            </w:r>
          </w:p>
        </w:tc>
        <w:tc>
          <w:tcPr>
            <w:tcW w:type="dxa" w:w="1751"/>
          </w:tcPr>
          <w:p>
            <w:pPr>
              <w:spacing w:after="0"/>
              <w:jc w:val="left"/>
            </w:pPr>
            <w:r>
              <w:rPr>
                <w:sz w:val="16"/>
              </w:rPr>
              <w:t>HAWK FIRE</w:t>
            </w:r>
          </w:p>
        </w:tc>
        <w:tc>
          <w:tcPr>
            <w:tcW w:type="dxa" w:w="2137"/>
          </w:tcPr>
          <w:p>
            <w:pPr>
              <w:spacing w:after="0"/>
              <w:jc w:val="left"/>
            </w:pPr>
            <w:r>
              <w:rPr>
                <w:sz w:val="16"/>
              </w:rPr>
              <w:t>Wildfire</w:t>
            </w:r>
          </w:p>
        </w:tc>
        <w:tc>
          <w:tcPr>
            <w:tcW w:type="dxa" w:w="2350"/>
          </w:tcPr>
          <w:p>
            <w:pPr>
              <w:spacing w:after="0"/>
              <w:jc w:val="right"/>
            </w:pPr>
            <w:r>
              <w:rPr>
                <w:sz w:val="16"/>
              </w:rPr>
              <w:t>not yet in FEMA's PA summaries (they cover declarations through 2026-06-30)</w:t>
            </w:r>
          </w:p>
        </w:tc>
        <w:tc>
          <w:tcPr>
            <w:tcW w:type="dxa" w:w="244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2026-08-22</w:t>
            </w:r>
          </w:p>
        </w:tc>
        <w:tc>
          <w:tcPr>
            <w:tcW w:type="dxa" w:w="1037"/>
          </w:tcPr>
          <w:p>
            <w:pPr>
              <w:spacing w:after="0"/>
              <w:jc w:val="left"/>
            </w:pPr>
            <w:r>
              <w:rPr>
                <w:sz w:val="16"/>
              </w:rPr>
              <w:t>2026-08-22</w:t>
            </w:r>
          </w:p>
        </w:tc>
        <w:tc>
          <w:tcPr>
            <w:tcW w:type="dxa" w:w="1037"/>
          </w:tcPr>
          <w:p>
            <w:pPr>
              <w:spacing w:after="0"/>
              <w:jc w:val="left"/>
            </w:pPr>
            <w:r>
              <w:rPr>
                <w:sz w:val="16"/>
              </w:rPr>
              <w:t>FM-5674-NV</w:t>
            </w:r>
          </w:p>
        </w:tc>
        <w:tc>
          <w:tcPr>
            <w:tcW w:type="dxa" w:w="1427"/>
          </w:tcPr>
          <w:p>
            <w:pPr>
              <w:spacing w:after="0"/>
              <w:jc w:val="left"/>
            </w:pPr>
            <w:r>
              <w:rPr>
                <w:sz w:val="16"/>
              </w:rPr>
              <w:t>Fire management</w:t>
            </w:r>
          </w:p>
        </w:tc>
        <w:tc>
          <w:tcPr>
            <w:tcW w:type="dxa" w:w="1751"/>
          </w:tcPr>
          <w:p>
            <w:pPr>
              <w:spacing w:after="0"/>
              <w:jc w:val="left"/>
            </w:pPr>
            <w:r>
              <w:rPr>
                <w:sz w:val="16"/>
              </w:rPr>
              <w:t>HAWK FIRE</w:t>
            </w:r>
          </w:p>
        </w:tc>
        <w:tc>
          <w:tcPr>
            <w:tcW w:type="dxa" w:w="2137"/>
          </w:tcPr>
          <w:p>
            <w:pPr>
              <w:spacing w:after="0"/>
              <w:jc w:val="left"/>
            </w:pPr>
            <w:r>
              <w:rPr>
                <w:sz w:val="16"/>
              </w:rPr>
              <w:t>Wildfire</w:t>
            </w:r>
          </w:p>
        </w:tc>
        <w:tc>
          <w:tcPr>
            <w:tcW w:type="dxa" w:w="2350"/>
          </w:tcPr>
          <w:p>
            <w:pPr>
              <w:spacing w:after="0"/>
              <w:jc w:val="right"/>
            </w:pPr>
            <w:r>
              <w:rPr>
                <w:sz w:val="16"/>
              </w:rPr>
              <w:t>not yet in FEMA's PA summaries (they cover declarations through 2026-06-30)</w:t>
            </w:r>
          </w:p>
        </w:tc>
        <w:tc>
          <w:tcPr>
            <w:tcW w:type="dxa" w:w="2447"/>
          </w:tcPr>
          <w:p>
            <w:pPr>
              <w:spacing w:after="0"/>
              <w:jc w:val="left"/>
            </w:pPr>
            <w:r>
              <w:rPr>
                <w:sz w:val="16"/>
              </w:rPr>
              <w:t>new since last plan; within last 5 years</w:t>
            </w:r>
          </w:p>
        </w:tc>
        <w:tc>
          <w:tcPr>
            <w:tcW w:type="dxa" w:w="889"/>
          </w:tcPr>
          <w:p>
            <w:pPr>
              <w:spacing w:after="0"/>
              <w:jc w:val="left"/>
            </w:pPr>
            <w:r>
              <w:rPr>
                <w:sz w:val="16"/>
              </w:rPr>
              <w:t>same incident as EM-3653</w:t>
            </w:r>
          </w:p>
        </w:tc>
      </w:tr>
      <w:tr>
        <w:trPr>
          <w:cantSplit/>
        </w:trPr>
        <w:tc>
          <w:tcPr>
            <w:tcW w:type="dxa" w:w="1037"/>
          </w:tcPr>
          <w:p>
            <w:pPr>
              <w:spacing w:after="0"/>
              <w:jc w:val="left"/>
            </w:pPr>
            <w:r>
              <w:rPr>
                <w:sz w:val="16"/>
              </w:rPr>
              <w:t>2026-08-11</w:t>
            </w:r>
          </w:p>
        </w:tc>
        <w:tc>
          <w:tcPr>
            <w:tcW w:type="dxa" w:w="1037"/>
          </w:tcPr>
          <w:p>
            <w:pPr>
              <w:spacing w:after="0"/>
              <w:jc w:val="left"/>
            </w:pPr>
            <w:r>
              <w:rPr>
                <w:sz w:val="16"/>
              </w:rPr>
              <w:t>2026-08-10</w:t>
            </w:r>
          </w:p>
        </w:tc>
        <w:tc>
          <w:tcPr>
            <w:tcW w:type="dxa" w:w="1037"/>
          </w:tcPr>
          <w:p>
            <w:pPr>
              <w:spacing w:after="0"/>
              <w:jc w:val="left"/>
            </w:pPr>
            <w:r>
              <w:rPr>
                <w:sz w:val="16"/>
              </w:rPr>
              <w:t>FM-5668-NV</w:t>
            </w:r>
          </w:p>
        </w:tc>
        <w:tc>
          <w:tcPr>
            <w:tcW w:type="dxa" w:w="1427"/>
          </w:tcPr>
          <w:p>
            <w:pPr>
              <w:spacing w:after="0"/>
              <w:jc w:val="left"/>
            </w:pPr>
            <w:r>
              <w:rPr>
                <w:sz w:val="16"/>
              </w:rPr>
              <w:t>Fire management</w:t>
            </w:r>
          </w:p>
        </w:tc>
        <w:tc>
          <w:tcPr>
            <w:tcW w:type="dxa" w:w="1751"/>
          </w:tcPr>
          <w:p>
            <w:pPr>
              <w:spacing w:after="0"/>
              <w:jc w:val="left"/>
            </w:pPr>
            <w:r>
              <w:rPr>
                <w:sz w:val="16"/>
              </w:rPr>
              <w:t>STALLION FIRE</w:t>
            </w:r>
          </w:p>
        </w:tc>
        <w:tc>
          <w:tcPr>
            <w:tcW w:type="dxa" w:w="2137"/>
          </w:tcPr>
          <w:p>
            <w:pPr>
              <w:spacing w:after="0"/>
              <w:jc w:val="left"/>
            </w:pPr>
            <w:r>
              <w:rPr>
                <w:sz w:val="16"/>
              </w:rPr>
              <w:t>Wildfire</w:t>
            </w:r>
          </w:p>
        </w:tc>
        <w:tc>
          <w:tcPr>
            <w:tcW w:type="dxa" w:w="2350"/>
          </w:tcPr>
          <w:p>
            <w:pPr>
              <w:spacing w:after="0"/>
              <w:jc w:val="right"/>
            </w:pPr>
            <w:r>
              <w:rPr>
                <w:sz w:val="16"/>
              </w:rPr>
              <w:t>not yet in FEMA's PA summaries (they cover declarations through 2026-06-30)</w:t>
            </w:r>
          </w:p>
        </w:tc>
        <w:tc>
          <w:tcPr>
            <w:tcW w:type="dxa" w:w="244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2026-08-11</w:t>
            </w:r>
          </w:p>
        </w:tc>
        <w:tc>
          <w:tcPr>
            <w:tcW w:type="dxa" w:w="1037"/>
          </w:tcPr>
          <w:p>
            <w:pPr>
              <w:spacing w:after="0"/>
              <w:jc w:val="left"/>
            </w:pPr>
            <w:r>
              <w:rPr>
                <w:sz w:val="16"/>
              </w:rPr>
              <w:t>2026-08-09</w:t>
            </w:r>
          </w:p>
        </w:tc>
        <w:tc>
          <w:tcPr>
            <w:tcW w:type="dxa" w:w="1037"/>
          </w:tcPr>
          <w:p>
            <w:pPr>
              <w:spacing w:after="0"/>
              <w:jc w:val="left"/>
            </w:pPr>
            <w:r>
              <w:rPr>
                <w:sz w:val="16"/>
              </w:rPr>
              <w:t>FM-5667-NV</w:t>
            </w:r>
          </w:p>
        </w:tc>
        <w:tc>
          <w:tcPr>
            <w:tcW w:type="dxa" w:w="1427"/>
          </w:tcPr>
          <w:p>
            <w:pPr>
              <w:spacing w:after="0"/>
              <w:jc w:val="left"/>
            </w:pPr>
            <w:r>
              <w:rPr>
                <w:sz w:val="16"/>
              </w:rPr>
              <w:t>Fire management</w:t>
            </w:r>
          </w:p>
        </w:tc>
        <w:tc>
          <w:tcPr>
            <w:tcW w:type="dxa" w:w="1751"/>
          </w:tcPr>
          <w:p>
            <w:pPr>
              <w:spacing w:after="0"/>
              <w:jc w:val="left"/>
            </w:pPr>
            <w:r>
              <w:rPr>
                <w:sz w:val="16"/>
              </w:rPr>
              <w:t>FRED MOUNTAIN FIRE</w:t>
            </w:r>
          </w:p>
        </w:tc>
        <w:tc>
          <w:tcPr>
            <w:tcW w:type="dxa" w:w="2137"/>
          </w:tcPr>
          <w:p>
            <w:pPr>
              <w:spacing w:after="0"/>
              <w:jc w:val="left"/>
            </w:pPr>
            <w:r>
              <w:rPr>
                <w:sz w:val="16"/>
              </w:rPr>
              <w:t>Wildfire</w:t>
            </w:r>
          </w:p>
        </w:tc>
        <w:tc>
          <w:tcPr>
            <w:tcW w:type="dxa" w:w="2350"/>
          </w:tcPr>
          <w:p>
            <w:pPr>
              <w:spacing w:after="0"/>
              <w:jc w:val="right"/>
            </w:pPr>
            <w:r>
              <w:rPr>
                <w:sz w:val="16"/>
              </w:rPr>
              <w:t>not yet in FEMA's PA summaries (they cover declarations through 2026-06-30)</w:t>
            </w:r>
          </w:p>
        </w:tc>
        <w:tc>
          <w:tcPr>
            <w:tcW w:type="dxa" w:w="244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2026-08-08</w:t>
            </w:r>
          </w:p>
        </w:tc>
        <w:tc>
          <w:tcPr>
            <w:tcW w:type="dxa" w:w="1037"/>
          </w:tcPr>
          <w:p>
            <w:pPr>
              <w:spacing w:after="0"/>
              <w:jc w:val="left"/>
            </w:pPr>
            <w:r>
              <w:rPr>
                <w:sz w:val="16"/>
              </w:rPr>
              <w:t>2026-08-08</w:t>
            </w:r>
          </w:p>
        </w:tc>
        <w:tc>
          <w:tcPr>
            <w:tcW w:type="dxa" w:w="1037"/>
          </w:tcPr>
          <w:p>
            <w:pPr>
              <w:spacing w:after="0"/>
              <w:jc w:val="left"/>
            </w:pPr>
            <w:r>
              <w:rPr>
                <w:sz w:val="16"/>
              </w:rPr>
              <w:t>FM-5663-NV</w:t>
            </w:r>
          </w:p>
        </w:tc>
        <w:tc>
          <w:tcPr>
            <w:tcW w:type="dxa" w:w="1427"/>
          </w:tcPr>
          <w:p>
            <w:pPr>
              <w:spacing w:after="0"/>
              <w:jc w:val="left"/>
            </w:pPr>
            <w:r>
              <w:rPr>
                <w:sz w:val="16"/>
              </w:rPr>
              <w:t>Fire management</w:t>
            </w:r>
          </w:p>
        </w:tc>
        <w:tc>
          <w:tcPr>
            <w:tcW w:type="dxa" w:w="1751"/>
          </w:tcPr>
          <w:p>
            <w:pPr>
              <w:spacing w:after="0"/>
              <w:jc w:val="left"/>
            </w:pPr>
            <w:r>
              <w:rPr>
                <w:sz w:val="16"/>
              </w:rPr>
              <w:t>BUG FIRE</w:t>
            </w:r>
          </w:p>
        </w:tc>
        <w:tc>
          <w:tcPr>
            <w:tcW w:type="dxa" w:w="2137"/>
          </w:tcPr>
          <w:p>
            <w:pPr>
              <w:spacing w:after="0"/>
              <w:jc w:val="left"/>
            </w:pPr>
            <w:r>
              <w:rPr>
                <w:sz w:val="16"/>
              </w:rPr>
              <w:t>Wildfire</w:t>
            </w:r>
          </w:p>
        </w:tc>
        <w:tc>
          <w:tcPr>
            <w:tcW w:type="dxa" w:w="2350"/>
          </w:tcPr>
          <w:p>
            <w:pPr>
              <w:spacing w:after="0"/>
              <w:jc w:val="right"/>
            </w:pPr>
            <w:r>
              <w:rPr>
                <w:sz w:val="16"/>
              </w:rPr>
              <w:t>not yet in FEMA's PA summaries (they cover declarations through 2026-06-30)</w:t>
            </w:r>
          </w:p>
        </w:tc>
        <w:tc>
          <w:tcPr>
            <w:tcW w:type="dxa" w:w="244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2025-08-02</w:t>
            </w:r>
          </w:p>
        </w:tc>
        <w:tc>
          <w:tcPr>
            <w:tcW w:type="dxa" w:w="1037"/>
          </w:tcPr>
          <w:p>
            <w:pPr>
              <w:spacing w:after="0"/>
              <w:jc w:val="left"/>
            </w:pPr>
            <w:r>
              <w:rPr>
                <w:sz w:val="16"/>
              </w:rPr>
              <w:t>2025-08-02</w:t>
            </w:r>
          </w:p>
        </w:tc>
        <w:tc>
          <w:tcPr>
            <w:tcW w:type="dxa" w:w="1037"/>
          </w:tcPr>
          <w:p>
            <w:pPr>
              <w:spacing w:after="0"/>
              <w:jc w:val="left"/>
            </w:pPr>
            <w:r>
              <w:rPr>
                <w:sz w:val="16"/>
              </w:rPr>
              <w:t>FM-5602-NV</w:t>
            </w:r>
          </w:p>
        </w:tc>
        <w:tc>
          <w:tcPr>
            <w:tcW w:type="dxa" w:w="1427"/>
          </w:tcPr>
          <w:p>
            <w:pPr>
              <w:spacing w:after="0"/>
              <w:jc w:val="left"/>
            </w:pPr>
            <w:r>
              <w:rPr>
                <w:sz w:val="16"/>
              </w:rPr>
              <w:t>Fire management</w:t>
            </w:r>
          </w:p>
        </w:tc>
        <w:tc>
          <w:tcPr>
            <w:tcW w:type="dxa" w:w="1751"/>
          </w:tcPr>
          <w:p>
            <w:pPr>
              <w:spacing w:after="0"/>
              <w:jc w:val="left"/>
            </w:pPr>
            <w:r>
              <w:rPr>
                <w:sz w:val="16"/>
              </w:rPr>
              <w:t>PEAVINE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2025-06-10</w:t>
            </w:r>
          </w:p>
        </w:tc>
        <w:tc>
          <w:tcPr>
            <w:tcW w:type="dxa" w:w="1037"/>
          </w:tcPr>
          <w:p>
            <w:pPr>
              <w:spacing w:after="0"/>
              <w:jc w:val="left"/>
            </w:pPr>
            <w:r>
              <w:rPr>
                <w:sz w:val="16"/>
              </w:rPr>
              <w:t>2025-06-10</w:t>
            </w:r>
          </w:p>
        </w:tc>
        <w:tc>
          <w:tcPr>
            <w:tcW w:type="dxa" w:w="1037"/>
          </w:tcPr>
          <w:p>
            <w:pPr>
              <w:spacing w:after="0"/>
              <w:jc w:val="left"/>
            </w:pPr>
            <w:r>
              <w:rPr>
                <w:sz w:val="16"/>
              </w:rPr>
              <w:t>FM-5586-NV</w:t>
            </w:r>
          </w:p>
        </w:tc>
        <w:tc>
          <w:tcPr>
            <w:tcW w:type="dxa" w:w="1427"/>
          </w:tcPr>
          <w:p>
            <w:pPr>
              <w:spacing w:after="0"/>
              <w:jc w:val="left"/>
            </w:pPr>
            <w:r>
              <w:rPr>
                <w:sz w:val="16"/>
              </w:rPr>
              <w:t>Fire management</w:t>
            </w:r>
          </w:p>
        </w:tc>
        <w:tc>
          <w:tcPr>
            <w:tcW w:type="dxa" w:w="1751"/>
          </w:tcPr>
          <w:p>
            <w:pPr>
              <w:spacing w:after="0"/>
              <w:jc w:val="left"/>
            </w:pPr>
            <w:r>
              <w:rPr>
                <w:sz w:val="16"/>
              </w:rPr>
              <w:t>MARIE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2024-11-11</w:t>
            </w:r>
          </w:p>
        </w:tc>
        <w:tc>
          <w:tcPr>
            <w:tcW w:type="dxa" w:w="1037"/>
          </w:tcPr>
          <w:p>
            <w:pPr>
              <w:spacing w:after="0"/>
              <w:jc w:val="left"/>
            </w:pPr>
            <w:r>
              <w:rPr>
                <w:sz w:val="16"/>
              </w:rPr>
              <w:t>2024-11-11</w:t>
            </w:r>
          </w:p>
        </w:tc>
        <w:tc>
          <w:tcPr>
            <w:tcW w:type="dxa" w:w="1037"/>
          </w:tcPr>
          <w:p>
            <w:pPr>
              <w:spacing w:after="0"/>
              <w:jc w:val="left"/>
            </w:pPr>
            <w:r>
              <w:rPr>
                <w:sz w:val="16"/>
              </w:rPr>
              <w:t>FM-5546-NV</w:t>
            </w:r>
          </w:p>
        </w:tc>
        <w:tc>
          <w:tcPr>
            <w:tcW w:type="dxa" w:w="1427"/>
          </w:tcPr>
          <w:p>
            <w:pPr>
              <w:spacing w:after="0"/>
              <w:jc w:val="left"/>
            </w:pPr>
            <w:r>
              <w:rPr>
                <w:sz w:val="16"/>
              </w:rPr>
              <w:t>Fire management</w:t>
            </w:r>
          </w:p>
        </w:tc>
        <w:tc>
          <w:tcPr>
            <w:tcW w:type="dxa" w:w="1751"/>
          </w:tcPr>
          <w:p>
            <w:pPr>
              <w:spacing w:after="0"/>
              <w:jc w:val="left"/>
            </w:pPr>
            <w:r>
              <w:rPr>
                <w:sz w:val="16"/>
              </w:rPr>
              <w:t>CALLAHAN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2024-09-07</w:t>
            </w:r>
          </w:p>
        </w:tc>
        <w:tc>
          <w:tcPr>
            <w:tcW w:type="dxa" w:w="1037"/>
          </w:tcPr>
          <w:p>
            <w:pPr>
              <w:spacing w:after="0"/>
              <w:jc w:val="left"/>
            </w:pPr>
            <w:r>
              <w:rPr>
                <w:sz w:val="16"/>
              </w:rPr>
              <w:t>2024-09-07</w:t>
            </w:r>
          </w:p>
        </w:tc>
        <w:tc>
          <w:tcPr>
            <w:tcW w:type="dxa" w:w="1037"/>
          </w:tcPr>
          <w:p>
            <w:pPr>
              <w:spacing w:after="0"/>
              <w:jc w:val="left"/>
            </w:pPr>
            <w:r>
              <w:rPr>
                <w:sz w:val="16"/>
              </w:rPr>
              <w:t>FM-5533-NV</w:t>
            </w:r>
          </w:p>
        </w:tc>
        <w:tc>
          <w:tcPr>
            <w:tcW w:type="dxa" w:w="1427"/>
          </w:tcPr>
          <w:p>
            <w:pPr>
              <w:spacing w:after="0"/>
              <w:jc w:val="left"/>
            </w:pPr>
            <w:r>
              <w:rPr>
                <w:sz w:val="16"/>
              </w:rPr>
              <w:t>Fire management</w:t>
            </w:r>
          </w:p>
        </w:tc>
        <w:tc>
          <w:tcPr>
            <w:tcW w:type="dxa" w:w="1751"/>
          </w:tcPr>
          <w:p>
            <w:pPr>
              <w:spacing w:after="0"/>
              <w:jc w:val="left"/>
            </w:pPr>
            <w:r>
              <w:rPr>
                <w:sz w:val="16"/>
              </w:rPr>
              <w:t>DAVIS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2024-08-12</w:t>
            </w:r>
          </w:p>
        </w:tc>
        <w:tc>
          <w:tcPr>
            <w:tcW w:type="dxa" w:w="1037"/>
          </w:tcPr>
          <w:p>
            <w:pPr>
              <w:spacing w:after="0"/>
              <w:jc w:val="left"/>
            </w:pPr>
            <w:r>
              <w:rPr>
                <w:sz w:val="16"/>
              </w:rPr>
              <w:t>2024-08-11</w:t>
            </w:r>
          </w:p>
        </w:tc>
        <w:tc>
          <w:tcPr>
            <w:tcW w:type="dxa" w:w="1037"/>
          </w:tcPr>
          <w:p>
            <w:pPr>
              <w:spacing w:after="0"/>
              <w:jc w:val="left"/>
            </w:pPr>
            <w:r>
              <w:rPr>
                <w:sz w:val="16"/>
              </w:rPr>
              <w:t>FM-5530-NV</w:t>
            </w:r>
          </w:p>
        </w:tc>
        <w:tc>
          <w:tcPr>
            <w:tcW w:type="dxa" w:w="1427"/>
          </w:tcPr>
          <w:p>
            <w:pPr>
              <w:spacing w:after="0"/>
              <w:jc w:val="left"/>
            </w:pPr>
            <w:r>
              <w:rPr>
                <w:sz w:val="16"/>
              </w:rPr>
              <w:t>Fire management</w:t>
            </w:r>
          </w:p>
        </w:tc>
        <w:tc>
          <w:tcPr>
            <w:tcW w:type="dxa" w:w="1751"/>
          </w:tcPr>
          <w:p>
            <w:pPr>
              <w:spacing w:after="0"/>
              <w:jc w:val="left"/>
            </w:pPr>
            <w:r>
              <w:rPr>
                <w:sz w:val="16"/>
              </w:rPr>
              <w:t>GOLD RANCH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2024-06-12</w:t>
            </w:r>
          </w:p>
        </w:tc>
        <w:tc>
          <w:tcPr>
            <w:tcW w:type="dxa" w:w="1037"/>
          </w:tcPr>
          <w:p>
            <w:pPr>
              <w:spacing w:after="0"/>
              <w:jc w:val="left"/>
            </w:pPr>
            <w:r>
              <w:rPr>
                <w:sz w:val="16"/>
              </w:rPr>
              <w:t>2024-06-11</w:t>
            </w:r>
          </w:p>
        </w:tc>
        <w:tc>
          <w:tcPr>
            <w:tcW w:type="dxa" w:w="1037"/>
          </w:tcPr>
          <w:p>
            <w:pPr>
              <w:spacing w:after="0"/>
              <w:jc w:val="left"/>
            </w:pPr>
            <w:r>
              <w:rPr>
                <w:sz w:val="16"/>
              </w:rPr>
              <w:t>FM-5495-NV</w:t>
            </w:r>
          </w:p>
        </w:tc>
        <w:tc>
          <w:tcPr>
            <w:tcW w:type="dxa" w:w="1427"/>
          </w:tcPr>
          <w:p>
            <w:pPr>
              <w:spacing w:after="0"/>
              <w:jc w:val="left"/>
            </w:pPr>
            <w:r>
              <w:rPr>
                <w:sz w:val="16"/>
              </w:rPr>
              <w:t>Fire management</w:t>
            </w:r>
          </w:p>
        </w:tc>
        <w:tc>
          <w:tcPr>
            <w:tcW w:type="dxa" w:w="1751"/>
          </w:tcPr>
          <w:p>
            <w:pPr>
              <w:spacing w:after="0"/>
              <w:jc w:val="left"/>
            </w:pPr>
            <w:r>
              <w:rPr>
                <w:sz w:val="16"/>
              </w:rPr>
              <w:t>SULLIVAN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2024-06-11</w:t>
            </w:r>
          </w:p>
        </w:tc>
        <w:tc>
          <w:tcPr>
            <w:tcW w:type="dxa" w:w="1037"/>
          </w:tcPr>
          <w:p>
            <w:pPr>
              <w:spacing w:after="0"/>
              <w:jc w:val="left"/>
            </w:pPr>
            <w:r>
              <w:rPr>
                <w:sz w:val="16"/>
              </w:rPr>
              <w:t>2024-06-11</w:t>
            </w:r>
          </w:p>
        </w:tc>
        <w:tc>
          <w:tcPr>
            <w:tcW w:type="dxa" w:w="1037"/>
          </w:tcPr>
          <w:p>
            <w:pPr>
              <w:spacing w:after="0"/>
              <w:jc w:val="left"/>
            </w:pPr>
            <w:r>
              <w:rPr>
                <w:sz w:val="16"/>
              </w:rPr>
              <w:t>FM-5494-NV</w:t>
            </w:r>
          </w:p>
        </w:tc>
        <w:tc>
          <w:tcPr>
            <w:tcW w:type="dxa" w:w="1427"/>
          </w:tcPr>
          <w:p>
            <w:pPr>
              <w:spacing w:after="0"/>
              <w:jc w:val="left"/>
            </w:pPr>
            <w:r>
              <w:rPr>
                <w:sz w:val="16"/>
              </w:rPr>
              <w:t>Fire management</w:t>
            </w:r>
          </w:p>
        </w:tc>
        <w:tc>
          <w:tcPr>
            <w:tcW w:type="dxa" w:w="1751"/>
          </w:tcPr>
          <w:p>
            <w:pPr>
              <w:spacing w:after="0"/>
              <w:jc w:val="left"/>
            </w:pPr>
            <w:r>
              <w:rPr>
                <w:sz w:val="16"/>
              </w:rPr>
              <w:t>TRAIL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2022-08-14</w:t>
            </w:r>
          </w:p>
        </w:tc>
        <w:tc>
          <w:tcPr>
            <w:tcW w:type="dxa" w:w="1037"/>
          </w:tcPr>
          <w:p>
            <w:pPr>
              <w:spacing w:after="0"/>
              <w:jc w:val="left"/>
            </w:pPr>
            <w:r>
              <w:rPr>
                <w:sz w:val="16"/>
              </w:rPr>
              <w:t>2022-08-14</w:t>
            </w:r>
          </w:p>
        </w:tc>
        <w:tc>
          <w:tcPr>
            <w:tcW w:type="dxa" w:w="1037"/>
          </w:tcPr>
          <w:p>
            <w:pPr>
              <w:spacing w:after="0"/>
              <w:jc w:val="left"/>
            </w:pPr>
            <w:r>
              <w:rPr>
                <w:sz w:val="16"/>
              </w:rPr>
              <w:t>FM-5448-NV</w:t>
            </w:r>
          </w:p>
        </w:tc>
        <w:tc>
          <w:tcPr>
            <w:tcW w:type="dxa" w:w="1427"/>
          </w:tcPr>
          <w:p>
            <w:pPr>
              <w:spacing w:after="0"/>
              <w:jc w:val="left"/>
            </w:pPr>
            <w:r>
              <w:rPr>
                <w:sz w:val="16"/>
              </w:rPr>
              <w:t>Fire management</w:t>
            </w:r>
          </w:p>
        </w:tc>
        <w:tc>
          <w:tcPr>
            <w:tcW w:type="dxa" w:w="1751"/>
          </w:tcPr>
          <w:p>
            <w:pPr>
              <w:spacing w:after="0"/>
              <w:jc w:val="left"/>
            </w:pPr>
            <w:r>
              <w:rPr>
                <w:sz w:val="16"/>
              </w:rPr>
              <w:t>JOY LAKE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2020-11-17</w:t>
            </w:r>
          </w:p>
        </w:tc>
        <w:tc>
          <w:tcPr>
            <w:tcW w:type="dxa" w:w="1037"/>
          </w:tcPr>
          <w:p>
            <w:pPr>
              <w:spacing w:after="0"/>
              <w:jc w:val="left"/>
            </w:pPr>
            <w:r>
              <w:rPr>
                <w:sz w:val="16"/>
              </w:rPr>
              <w:t>2020-11-17</w:t>
            </w:r>
          </w:p>
        </w:tc>
        <w:tc>
          <w:tcPr>
            <w:tcW w:type="dxa" w:w="1037"/>
          </w:tcPr>
          <w:p>
            <w:pPr>
              <w:spacing w:after="0"/>
              <w:jc w:val="left"/>
            </w:pPr>
            <w:r>
              <w:rPr>
                <w:sz w:val="16"/>
              </w:rPr>
              <w:t>FM-5382-NV</w:t>
            </w:r>
          </w:p>
        </w:tc>
        <w:tc>
          <w:tcPr>
            <w:tcW w:type="dxa" w:w="1427"/>
          </w:tcPr>
          <w:p>
            <w:pPr>
              <w:spacing w:after="0"/>
              <w:jc w:val="left"/>
            </w:pPr>
            <w:r>
              <w:rPr>
                <w:sz w:val="16"/>
              </w:rPr>
              <w:t>Fire management</w:t>
            </w:r>
          </w:p>
        </w:tc>
        <w:tc>
          <w:tcPr>
            <w:tcW w:type="dxa" w:w="1751"/>
          </w:tcPr>
          <w:p>
            <w:pPr>
              <w:spacing w:after="0"/>
              <w:jc w:val="left"/>
            </w:pPr>
            <w:r>
              <w:rPr>
                <w:sz w:val="16"/>
              </w:rPr>
              <w:t>PINEHAVEN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2020-08-15</w:t>
            </w:r>
          </w:p>
        </w:tc>
        <w:tc>
          <w:tcPr>
            <w:tcW w:type="dxa" w:w="1037"/>
          </w:tcPr>
          <w:p>
            <w:pPr>
              <w:spacing w:after="0"/>
              <w:jc w:val="left"/>
            </w:pPr>
            <w:r>
              <w:rPr>
                <w:sz w:val="16"/>
              </w:rPr>
              <w:t>2020-08-15</w:t>
            </w:r>
          </w:p>
        </w:tc>
        <w:tc>
          <w:tcPr>
            <w:tcW w:type="dxa" w:w="1037"/>
          </w:tcPr>
          <w:p>
            <w:pPr>
              <w:spacing w:after="0"/>
              <w:jc w:val="left"/>
            </w:pPr>
            <w:r>
              <w:rPr>
                <w:sz w:val="16"/>
              </w:rPr>
              <w:t>FM-5328-NV</w:t>
            </w:r>
          </w:p>
        </w:tc>
        <w:tc>
          <w:tcPr>
            <w:tcW w:type="dxa" w:w="1427"/>
          </w:tcPr>
          <w:p>
            <w:pPr>
              <w:spacing w:after="0"/>
              <w:jc w:val="left"/>
            </w:pPr>
            <w:r>
              <w:rPr>
                <w:sz w:val="16"/>
              </w:rPr>
              <w:t>Fire management</w:t>
            </w:r>
          </w:p>
        </w:tc>
        <w:tc>
          <w:tcPr>
            <w:tcW w:type="dxa" w:w="1751"/>
          </w:tcPr>
          <w:p>
            <w:pPr>
              <w:spacing w:after="0"/>
              <w:jc w:val="left"/>
            </w:pPr>
            <w:r>
              <w:rPr>
                <w:sz w:val="16"/>
              </w:rPr>
              <w:t>LOYALTON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2020-08-03</w:t>
            </w:r>
          </w:p>
        </w:tc>
        <w:tc>
          <w:tcPr>
            <w:tcW w:type="dxa" w:w="1037"/>
          </w:tcPr>
          <w:p>
            <w:pPr>
              <w:spacing w:after="0"/>
              <w:jc w:val="left"/>
            </w:pPr>
            <w:r>
              <w:rPr>
                <w:sz w:val="16"/>
              </w:rPr>
              <w:t>2020-08-02</w:t>
            </w:r>
          </w:p>
        </w:tc>
        <w:tc>
          <w:tcPr>
            <w:tcW w:type="dxa" w:w="1037"/>
          </w:tcPr>
          <w:p>
            <w:pPr>
              <w:spacing w:after="0"/>
              <w:jc w:val="left"/>
            </w:pPr>
            <w:r>
              <w:rPr>
                <w:sz w:val="16"/>
              </w:rPr>
              <w:t>FM-5326-NV</w:t>
            </w:r>
          </w:p>
        </w:tc>
        <w:tc>
          <w:tcPr>
            <w:tcW w:type="dxa" w:w="1427"/>
          </w:tcPr>
          <w:p>
            <w:pPr>
              <w:spacing w:after="0"/>
              <w:jc w:val="left"/>
            </w:pPr>
            <w:r>
              <w:rPr>
                <w:sz w:val="16"/>
              </w:rPr>
              <w:t>Fire management</w:t>
            </w:r>
          </w:p>
        </w:tc>
        <w:tc>
          <w:tcPr>
            <w:tcW w:type="dxa" w:w="1751"/>
          </w:tcPr>
          <w:p>
            <w:pPr>
              <w:spacing w:after="0"/>
              <w:jc w:val="left"/>
            </w:pPr>
            <w:r>
              <w:rPr>
                <w:sz w:val="16"/>
              </w:rPr>
              <w:t>NORTH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2020-07-21</w:t>
            </w:r>
          </w:p>
        </w:tc>
        <w:tc>
          <w:tcPr>
            <w:tcW w:type="dxa" w:w="1037"/>
          </w:tcPr>
          <w:p>
            <w:pPr>
              <w:spacing w:after="0"/>
              <w:jc w:val="left"/>
            </w:pPr>
            <w:r>
              <w:rPr>
                <w:sz w:val="16"/>
              </w:rPr>
              <w:t>2020-07-21</w:t>
            </w:r>
          </w:p>
        </w:tc>
        <w:tc>
          <w:tcPr>
            <w:tcW w:type="dxa" w:w="1037"/>
          </w:tcPr>
          <w:p>
            <w:pPr>
              <w:spacing w:after="0"/>
              <w:jc w:val="left"/>
            </w:pPr>
            <w:r>
              <w:rPr>
                <w:sz w:val="16"/>
              </w:rPr>
              <w:t>FM-5322-NV</w:t>
            </w:r>
          </w:p>
        </w:tc>
        <w:tc>
          <w:tcPr>
            <w:tcW w:type="dxa" w:w="1427"/>
          </w:tcPr>
          <w:p>
            <w:pPr>
              <w:spacing w:after="0"/>
              <w:jc w:val="left"/>
            </w:pPr>
            <w:r>
              <w:rPr>
                <w:sz w:val="16"/>
              </w:rPr>
              <w:t>Fire management</w:t>
            </w:r>
          </w:p>
        </w:tc>
        <w:tc>
          <w:tcPr>
            <w:tcW w:type="dxa" w:w="1751"/>
          </w:tcPr>
          <w:p>
            <w:pPr>
              <w:spacing w:after="0"/>
              <w:jc w:val="left"/>
            </w:pPr>
            <w:r>
              <w:rPr>
                <w:sz w:val="16"/>
              </w:rPr>
              <w:t>ROCKFARM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2020-06-27</w:t>
            </w:r>
          </w:p>
        </w:tc>
        <w:tc>
          <w:tcPr>
            <w:tcW w:type="dxa" w:w="1037"/>
          </w:tcPr>
          <w:p>
            <w:pPr>
              <w:spacing w:after="0"/>
              <w:jc w:val="left"/>
            </w:pPr>
            <w:r>
              <w:rPr>
                <w:sz w:val="16"/>
              </w:rPr>
              <w:t>2020-06-27</w:t>
            </w:r>
          </w:p>
        </w:tc>
        <w:tc>
          <w:tcPr>
            <w:tcW w:type="dxa" w:w="1037"/>
          </w:tcPr>
          <w:p>
            <w:pPr>
              <w:spacing w:after="0"/>
              <w:jc w:val="left"/>
            </w:pPr>
            <w:r>
              <w:rPr>
                <w:sz w:val="16"/>
              </w:rPr>
              <w:t>FM-5316-NV</w:t>
            </w:r>
          </w:p>
        </w:tc>
        <w:tc>
          <w:tcPr>
            <w:tcW w:type="dxa" w:w="1427"/>
          </w:tcPr>
          <w:p>
            <w:pPr>
              <w:spacing w:after="0"/>
              <w:jc w:val="left"/>
            </w:pPr>
            <w:r>
              <w:rPr>
                <w:sz w:val="16"/>
              </w:rPr>
              <w:t>Fire management</w:t>
            </w:r>
          </w:p>
        </w:tc>
        <w:tc>
          <w:tcPr>
            <w:tcW w:type="dxa" w:w="1751"/>
          </w:tcPr>
          <w:p>
            <w:pPr>
              <w:spacing w:after="0"/>
              <w:jc w:val="left"/>
            </w:pPr>
            <w:r>
              <w:rPr>
                <w:sz w:val="16"/>
              </w:rPr>
              <w:t>POEVILLE ROAD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DR-4523-NV</w:t>
            </w:r>
          </w:p>
        </w:tc>
        <w:tc>
          <w:tcPr>
            <w:tcW w:type="dxa" w:w="1427"/>
          </w:tcPr>
          <w:p>
            <w:pPr>
              <w:spacing w:after="0"/>
              <w:jc w:val="left"/>
            </w:pPr>
            <w:r>
              <w:rPr>
                <w:sz w:val="16"/>
              </w:rPr>
              <w:t>Major disaster</w:t>
            </w:r>
          </w:p>
        </w:tc>
        <w:tc>
          <w:tcPr>
            <w:tcW w:type="dxa" w:w="1751"/>
          </w:tcPr>
          <w:p>
            <w:pPr>
              <w:spacing w:after="0"/>
              <w:jc w:val="left"/>
            </w:pPr>
            <w:r>
              <w:rPr>
                <w:sz w:val="16"/>
              </w:rPr>
              <w:t>COVID-19 PANDEMIC</w:t>
            </w:r>
          </w:p>
        </w:tc>
        <w:tc>
          <w:tcPr>
            <w:tcW w:type="dxa" w:w="2137"/>
          </w:tcPr>
          <w:p>
            <w:pPr>
              <w:spacing w:after="0"/>
              <w:jc w:val="left"/>
            </w:pPr>
            <w:r>
              <w:rPr>
                <w:sz w:val="16"/>
              </w:rPr>
              <w:t>Non-natural, not counted</w:t>
            </w:r>
          </w:p>
        </w:tc>
        <w:tc>
          <w:tcPr>
            <w:tcW w:type="dxa" w:w="2350"/>
          </w:tcPr>
          <w:p>
            <w:pPr>
              <w:spacing w:after="0"/>
              <w:jc w:val="right"/>
            </w:pPr>
            <w:r>
              <w:rPr>
                <w:sz w:val="16"/>
              </w:rPr>
              <w:t>$21,062,087.06</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EM-3443-NV</w:t>
            </w:r>
          </w:p>
        </w:tc>
        <w:tc>
          <w:tcPr>
            <w:tcW w:type="dxa" w:w="1427"/>
          </w:tcPr>
          <w:p>
            <w:pPr>
              <w:spacing w:after="0"/>
              <w:jc w:val="left"/>
            </w:pPr>
            <w:r>
              <w:rPr>
                <w:sz w:val="16"/>
              </w:rPr>
              <w:t>Emergency</w:t>
            </w:r>
          </w:p>
        </w:tc>
        <w:tc>
          <w:tcPr>
            <w:tcW w:type="dxa" w:w="1751"/>
          </w:tcPr>
          <w:p>
            <w:pPr>
              <w:spacing w:after="0"/>
              <w:jc w:val="left"/>
            </w:pPr>
            <w:r>
              <w:rPr>
                <w:sz w:val="16"/>
              </w:rPr>
              <w:t>COVID-19</w:t>
            </w:r>
          </w:p>
        </w:tc>
        <w:tc>
          <w:tcPr>
            <w:tcW w:type="dxa" w:w="2137"/>
          </w:tcPr>
          <w:p>
            <w:pPr>
              <w:spacing w:after="0"/>
              <w:jc w:val="left"/>
            </w:pPr>
            <w:r>
              <w:rPr>
                <w:sz w:val="16"/>
              </w:rPr>
              <w:t>Non-natural, not counted</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r>
              <w:rPr>
                <w:sz w:val="16"/>
              </w:rPr>
              <w:t>same incident as DR-4523</w:t>
            </w:r>
          </w:p>
        </w:tc>
      </w:tr>
      <w:tr>
        <w:trPr>
          <w:cantSplit/>
        </w:trPr>
        <w:tc>
          <w:tcPr>
            <w:tcW w:type="dxa" w:w="1037"/>
          </w:tcPr>
          <w:p>
            <w:pPr>
              <w:spacing w:after="0"/>
              <w:jc w:val="left"/>
            </w:pPr>
            <w:r>
              <w:rPr>
                <w:sz w:val="16"/>
              </w:rPr>
              <w:t>2019-08-24</w:t>
            </w:r>
          </w:p>
        </w:tc>
        <w:tc>
          <w:tcPr>
            <w:tcW w:type="dxa" w:w="1037"/>
          </w:tcPr>
          <w:p>
            <w:pPr>
              <w:spacing w:after="0"/>
              <w:jc w:val="left"/>
            </w:pPr>
            <w:r>
              <w:rPr>
                <w:sz w:val="16"/>
              </w:rPr>
              <w:t>2019-08-24</w:t>
            </w:r>
          </w:p>
        </w:tc>
        <w:tc>
          <w:tcPr>
            <w:tcW w:type="dxa" w:w="1037"/>
          </w:tcPr>
          <w:p>
            <w:pPr>
              <w:spacing w:after="0"/>
              <w:jc w:val="left"/>
            </w:pPr>
            <w:r>
              <w:rPr>
                <w:sz w:val="16"/>
              </w:rPr>
              <w:t>FM-5291-NV</w:t>
            </w:r>
          </w:p>
        </w:tc>
        <w:tc>
          <w:tcPr>
            <w:tcW w:type="dxa" w:w="1427"/>
          </w:tcPr>
          <w:p>
            <w:pPr>
              <w:spacing w:after="0"/>
              <w:jc w:val="left"/>
            </w:pPr>
            <w:r>
              <w:rPr>
                <w:sz w:val="16"/>
              </w:rPr>
              <w:t>Fire management</w:t>
            </w:r>
          </w:p>
        </w:tc>
        <w:tc>
          <w:tcPr>
            <w:tcW w:type="dxa" w:w="1751"/>
          </w:tcPr>
          <w:p>
            <w:pPr>
              <w:spacing w:after="0"/>
              <w:jc w:val="left"/>
            </w:pPr>
            <w:r>
              <w:rPr>
                <w:sz w:val="16"/>
              </w:rPr>
              <w:t>LONG VALLEY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2019-07-13</w:t>
            </w:r>
          </w:p>
        </w:tc>
        <w:tc>
          <w:tcPr>
            <w:tcW w:type="dxa" w:w="1037"/>
          </w:tcPr>
          <w:p>
            <w:pPr>
              <w:spacing w:after="0"/>
              <w:jc w:val="left"/>
            </w:pPr>
            <w:r>
              <w:rPr>
                <w:sz w:val="16"/>
              </w:rPr>
              <w:t>2019-07-13</w:t>
            </w:r>
          </w:p>
        </w:tc>
        <w:tc>
          <w:tcPr>
            <w:tcW w:type="dxa" w:w="1037"/>
          </w:tcPr>
          <w:p>
            <w:pPr>
              <w:spacing w:after="0"/>
              <w:jc w:val="left"/>
            </w:pPr>
            <w:r>
              <w:rPr>
                <w:sz w:val="16"/>
              </w:rPr>
              <w:t>FM-5283-NV</w:t>
            </w:r>
          </w:p>
        </w:tc>
        <w:tc>
          <w:tcPr>
            <w:tcW w:type="dxa" w:w="1427"/>
          </w:tcPr>
          <w:p>
            <w:pPr>
              <w:spacing w:after="0"/>
              <w:jc w:val="left"/>
            </w:pPr>
            <w:r>
              <w:rPr>
                <w:sz w:val="16"/>
              </w:rPr>
              <w:t>Fire management</w:t>
            </w:r>
          </w:p>
        </w:tc>
        <w:tc>
          <w:tcPr>
            <w:tcW w:type="dxa" w:w="1751"/>
          </w:tcPr>
          <w:p>
            <w:pPr>
              <w:spacing w:after="0"/>
              <w:jc w:val="left"/>
            </w:pPr>
            <w:r>
              <w:rPr>
                <w:sz w:val="16"/>
              </w:rPr>
              <w:t>JASPER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2017-07-14</w:t>
            </w:r>
          </w:p>
        </w:tc>
        <w:tc>
          <w:tcPr>
            <w:tcW w:type="dxa" w:w="1037"/>
          </w:tcPr>
          <w:p>
            <w:pPr>
              <w:spacing w:after="0"/>
              <w:jc w:val="left"/>
            </w:pPr>
            <w:r>
              <w:rPr>
                <w:sz w:val="16"/>
              </w:rPr>
              <w:t>2017-07-14</w:t>
            </w:r>
          </w:p>
        </w:tc>
        <w:tc>
          <w:tcPr>
            <w:tcW w:type="dxa" w:w="1037"/>
          </w:tcPr>
          <w:p>
            <w:pPr>
              <w:spacing w:after="0"/>
              <w:jc w:val="left"/>
            </w:pPr>
            <w:r>
              <w:rPr>
                <w:sz w:val="16"/>
              </w:rPr>
              <w:t>FM-5190-NV</w:t>
            </w:r>
          </w:p>
        </w:tc>
        <w:tc>
          <w:tcPr>
            <w:tcW w:type="dxa" w:w="1427"/>
          </w:tcPr>
          <w:p>
            <w:pPr>
              <w:spacing w:after="0"/>
              <w:jc w:val="left"/>
            </w:pPr>
            <w:r>
              <w:rPr>
                <w:sz w:val="16"/>
              </w:rPr>
              <w:t>Fire management</w:t>
            </w:r>
          </w:p>
        </w:tc>
        <w:tc>
          <w:tcPr>
            <w:tcW w:type="dxa" w:w="1751"/>
          </w:tcPr>
          <w:p>
            <w:pPr>
              <w:spacing w:after="0"/>
              <w:jc w:val="left"/>
            </w:pPr>
            <w:r>
              <w:rPr>
                <w:sz w:val="16"/>
              </w:rPr>
              <w:t>COLD SPRINGS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2017-03-27</w:t>
            </w:r>
          </w:p>
        </w:tc>
        <w:tc>
          <w:tcPr>
            <w:tcW w:type="dxa" w:w="1037"/>
          </w:tcPr>
          <w:p>
            <w:pPr>
              <w:spacing w:after="0"/>
              <w:jc w:val="left"/>
            </w:pPr>
            <w:r>
              <w:rPr>
                <w:sz w:val="16"/>
              </w:rPr>
              <w:t>2017-02-05</w:t>
            </w:r>
          </w:p>
        </w:tc>
        <w:tc>
          <w:tcPr>
            <w:tcW w:type="dxa" w:w="1037"/>
          </w:tcPr>
          <w:p>
            <w:pPr>
              <w:spacing w:after="0"/>
              <w:jc w:val="left"/>
            </w:pPr>
            <w:r>
              <w:rPr>
                <w:sz w:val="16"/>
              </w:rPr>
              <w:t>DR-4307-NV</w:t>
            </w:r>
          </w:p>
        </w:tc>
        <w:tc>
          <w:tcPr>
            <w:tcW w:type="dxa" w:w="1427"/>
          </w:tcPr>
          <w:p>
            <w:pPr>
              <w:spacing w:after="0"/>
              <w:jc w:val="left"/>
            </w:pPr>
            <w:r>
              <w:rPr>
                <w:sz w:val="16"/>
              </w:rPr>
              <w:t>Major disaster</w:t>
            </w:r>
          </w:p>
        </w:tc>
        <w:tc>
          <w:tcPr>
            <w:tcW w:type="dxa" w:w="1751"/>
          </w:tcPr>
          <w:p>
            <w:pPr>
              <w:spacing w:after="0"/>
              <w:jc w:val="left"/>
            </w:pPr>
            <w:r>
              <w:rPr>
                <w:sz w:val="16"/>
              </w:rPr>
              <w:t>SEVERE WINTER STORMS, FLOODING, AND MUDSLIDES</w:t>
            </w:r>
          </w:p>
        </w:tc>
        <w:tc>
          <w:tcPr>
            <w:tcW w:type="dxa" w:w="2137"/>
          </w:tcPr>
          <w:p>
            <w:pPr>
              <w:spacing w:after="0"/>
              <w:jc w:val="left"/>
            </w:pPr>
            <w:r>
              <w:rPr>
                <w:sz w:val="16"/>
              </w:rPr>
              <w:t>Inland Flooding; Landslide; Winter Weather</w:t>
            </w:r>
          </w:p>
        </w:tc>
        <w:tc>
          <w:tcPr>
            <w:tcW w:type="dxa" w:w="2350"/>
          </w:tcPr>
          <w:p>
            <w:pPr>
              <w:spacing w:after="0"/>
              <w:jc w:val="right"/>
            </w:pPr>
            <w:r>
              <w:rPr>
                <w:sz w:val="16"/>
              </w:rPr>
              <w:t>$2,471,925.89</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2017-02-17</w:t>
            </w:r>
          </w:p>
        </w:tc>
        <w:tc>
          <w:tcPr>
            <w:tcW w:type="dxa" w:w="1037"/>
          </w:tcPr>
          <w:p>
            <w:pPr>
              <w:spacing w:after="0"/>
              <w:jc w:val="left"/>
            </w:pPr>
            <w:r>
              <w:rPr>
                <w:sz w:val="16"/>
              </w:rPr>
              <w:t>2017-01-05</w:t>
            </w:r>
          </w:p>
        </w:tc>
        <w:tc>
          <w:tcPr>
            <w:tcW w:type="dxa" w:w="1037"/>
          </w:tcPr>
          <w:p>
            <w:pPr>
              <w:spacing w:after="0"/>
              <w:jc w:val="left"/>
            </w:pPr>
            <w:r>
              <w:rPr>
                <w:sz w:val="16"/>
              </w:rPr>
              <w:t>DR-4303-NV</w:t>
            </w:r>
          </w:p>
        </w:tc>
        <w:tc>
          <w:tcPr>
            <w:tcW w:type="dxa" w:w="1427"/>
          </w:tcPr>
          <w:p>
            <w:pPr>
              <w:spacing w:after="0"/>
              <w:jc w:val="left"/>
            </w:pPr>
            <w:r>
              <w:rPr>
                <w:sz w:val="16"/>
              </w:rPr>
              <w:t>Major disaster</w:t>
            </w:r>
          </w:p>
        </w:tc>
        <w:tc>
          <w:tcPr>
            <w:tcW w:type="dxa" w:w="1751"/>
          </w:tcPr>
          <w:p>
            <w:pPr>
              <w:spacing w:after="0"/>
              <w:jc w:val="left"/>
            </w:pPr>
            <w:r>
              <w:rPr>
                <w:sz w:val="16"/>
              </w:rPr>
              <w:t>SEVERE WINTER STORMS, FLOODING, AND MUDSLIDES</w:t>
            </w:r>
          </w:p>
        </w:tc>
        <w:tc>
          <w:tcPr>
            <w:tcW w:type="dxa" w:w="2137"/>
          </w:tcPr>
          <w:p>
            <w:pPr>
              <w:spacing w:after="0"/>
              <w:jc w:val="left"/>
            </w:pPr>
            <w:r>
              <w:rPr>
                <w:sz w:val="16"/>
              </w:rPr>
              <w:t>Inland Flooding; Landslide; Winter Weather</w:t>
            </w:r>
          </w:p>
        </w:tc>
        <w:tc>
          <w:tcPr>
            <w:tcW w:type="dxa" w:w="2350"/>
          </w:tcPr>
          <w:p>
            <w:pPr>
              <w:spacing w:after="0"/>
              <w:jc w:val="right"/>
            </w:pPr>
            <w:r>
              <w:rPr>
                <w:sz w:val="16"/>
              </w:rPr>
              <w:t>$7,233,546.47</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2016-10-14</w:t>
            </w:r>
          </w:p>
        </w:tc>
        <w:tc>
          <w:tcPr>
            <w:tcW w:type="dxa" w:w="1037"/>
          </w:tcPr>
          <w:p>
            <w:pPr>
              <w:spacing w:after="0"/>
              <w:jc w:val="left"/>
            </w:pPr>
            <w:r>
              <w:rPr>
                <w:sz w:val="16"/>
              </w:rPr>
              <w:t>2016-10-14</w:t>
            </w:r>
          </w:p>
        </w:tc>
        <w:tc>
          <w:tcPr>
            <w:tcW w:type="dxa" w:w="1037"/>
          </w:tcPr>
          <w:p>
            <w:pPr>
              <w:spacing w:after="0"/>
              <w:jc w:val="left"/>
            </w:pPr>
            <w:r>
              <w:rPr>
                <w:sz w:val="16"/>
              </w:rPr>
              <w:t>FM-5156-NV</w:t>
            </w:r>
          </w:p>
        </w:tc>
        <w:tc>
          <w:tcPr>
            <w:tcW w:type="dxa" w:w="1427"/>
          </w:tcPr>
          <w:p>
            <w:pPr>
              <w:spacing w:after="0"/>
              <w:jc w:val="left"/>
            </w:pPr>
            <w:r>
              <w:rPr>
                <w:sz w:val="16"/>
              </w:rPr>
              <w:t>Fire management</w:t>
            </w:r>
          </w:p>
        </w:tc>
        <w:tc>
          <w:tcPr>
            <w:tcW w:type="dxa" w:w="1751"/>
          </w:tcPr>
          <w:p>
            <w:pPr>
              <w:spacing w:after="0"/>
              <w:jc w:val="left"/>
            </w:pPr>
            <w:r>
              <w:rPr>
                <w:sz w:val="16"/>
              </w:rPr>
              <w:t>LITTLE VALLEY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2016-07-31</w:t>
            </w:r>
          </w:p>
        </w:tc>
        <w:tc>
          <w:tcPr>
            <w:tcW w:type="dxa" w:w="1037"/>
          </w:tcPr>
          <w:p>
            <w:pPr>
              <w:spacing w:after="0"/>
              <w:jc w:val="left"/>
            </w:pPr>
            <w:r>
              <w:rPr>
                <w:sz w:val="16"/>
              </w:rPr>
              <w:t>2016-07-29</w:t>
            </w:r>
          </w:p>
        </w:tc>
        <w:tc>
          <w:tcPr>
            <w:tcW w:type="dxa" w:w="1037"/>
          </w:tcPr>
          <w:p>
            <w:pPr>
              <w:spacing w:after="0"/>
              <w:jc w:val="left"/>
            </w:pPr>
            <w:r>
              <w:rPr>
                <w:sz w:val="16"/>
              </w:rPr>
              <w:t>FM-5141-NV</w:t>
            </w:r>
          </w:p>
        </w:tc>
        <w:tc>
          <w:tcPr>
            <w:tcW w:type="dxa" w:w="1427"/>
          </w:tcPr>
          <w:p>
            <w:pPr>
              <w:spacing w:after="0"/>
              <w:jc w:val="left"/>
            </w:pPr>
            <w:r>
              <w:rPr>
                <w:sz w:val="16"/>
              </w:rPr>
              <w:t>Fire management</w:t>
            </w:r>
          </w:p>
        </w:tc>
        <w:tc>
          <w:tcPr>
            <w:tcW w:type="dxa" w:w="1751"/>
          </w:tcPr>
          <w:p>
            <w:pPr>
              <w:spacing w:after="0"/>
              <w:jc w:val="left"/>
            </w:pPr>
            <w:r>
              <w:rPr>
                <w:sz w:val="16"/>
              </w:rPr>
              <w:t>VIRGINIA MOUNTAINS COMPLEX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2016-07-29</w:t>
            </w:r>
          </w:p>
        </w:tc>
        <w:tc>
          <w:tcPr>
            <w:tcW w:type="dxa" w:w="1037"/>
          </w:tcPr>
          <w:p>
            <w:pPr>
              <w:spacing w:after="0"/>
              <w:jc w:val="left"/>
            </w:pPr>
            <w:r>
              <w:rPr>
                <w:sz w:val="16"/>
              </w:rPr>
              <w:t>2016-07-29</w:t>
            </w:r>
          </w:p>
        </w:tc>
        <w:tc>
          <w:tcPr>
            <w:tcW w:type="dxa" w:w="1037"/>
          </w:tcPr>
          <w:p>
            <w:pPr>
              <w:spacing w:after="0"/>
              <w:jc w:val="left"/>
            </w:pPr>
            <w:r>
              <w:rPr>
                <w:sz w:val="16"/>
              </w:rPr>
              <w:t>FM-5138-NV</w:t>
            </w:r>
          </w:p>
        </w:tc>
        <w:tc>
          <w:tcPr>
            <w:tcW w:type="dxa" w:w="1427"/>
          </w:tcPr>
          <w:p>
            <w:pPr>
              <w:spacing w:after="0"/>
              <w:jc w:val="left"/>
            </w:pPr>
            <w:r>
              <w:rPr>
                <w:sz w:val="16"/>
              </w:rPr>
              <w:t>Fire management</w:t>
            </w:r>
          </w:p>
        </w:tc>
        <w:tc>
          <w:tcPr>
            <w:tcW w:type="dxa" w:w="1751"/>
          </w:tcPr>
          <w:p>
            <w:pPr>
              <w:spacing w:after="0"/>
              <w:jc w:val="left"/>
            </w:pPr>
            <w:r>
              <w:rPr>
                <w:sz w:val="16"/>
              </w:rPr>
              <w:t>ROCK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2012-01-19</w:t>
            </w:r>
          </w:p>
        </w:tc>
        <w:tc>
          <w:tcPr>
            <w:tcW w:type="dxa" w:w="1037"/>
          </w:tcPr>
          <w:p>
            <w:pPr>
              <w:spacing w:after="0"/>
              <w:jc w:val="left"/>
            </w:pPr>
            <w:r>
              <w:rPr>
                <w:sz w:val="16"/>
              </w:rPr>
              <w:t>2012-01-19</w:t>
            </w:r>
          </w:p>
        </w:tc>
        <w:tc>
          <w:tcPr>
            <w:tcW w:type="dxa" w:w="1037"/>
          </w:tcPr>
          <w:p>
            <w:pPr>
              <w:spacing w:after="0"/>
              <w:jc w:val="left"/>
            </w:pPr>
            <w:r>
              <w:rPr>
                <w:sz w:val="16"/>
              </w:rPr>
              <w:t>FM-2974-NV</w:t>
            </w:r>
          </w:p>
        </w:tc>
        <w:tc>
          <w:tcPr>
            <w:tcW w:type="dxa" w:w="1427"/>
          </w:tcPr>
          <w:p>
            <w:pPr>
              <w:spacing w:after="0"/>
              <w:jc w:val="left"/>
            </w:pPr>
            <w:r>
              <w:rPr>
                <w:sz w:val="16"/>
              </w:rPr>
              <w:t>Fire management</w:t>
            </w:r>
          </w:p>
        </w:tc>
        <w:tc>
          <w:tcPr>
            <w:tcW w:type="dxa" w:w="1751"/>
          </w:tcPr>
          <w:p>
            <w:pPr>
              <w:spacing w:after="0"/>
              <w:jc w:val="left"/>
            </w:pPr>
            <w:r>
              <w:rPr>
                <w:sz w:val="16"/>
              </w:rPr>
              <w:t>WASHOE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2011-11-18</w:t>
            </w:r>
          </w:p>
        </w:tc>
        <w:tc>
          <w:tcPr>
            <w:tcW w:type="dxa" w:w="1037"/>
          </w:tcPr>
          <w:p>
            <w:pPr>
              <w:spacing w:after="0"/>
              <w:jc w:val="left"/>
            </w:pPr>
            <w:r>
              <w:rPr>
                <w:sz w:val="16"/>
              </w:rPr>
              <w:t>2011-11-18</w:t>
            </w:r>
          </w:p>
        </w:tc>
        <w:tc>
          <w:tcPr>
            <w:tcW w:type="dxa" w:w="1037"/>
          </w:tcPr>
          <w:p>
            <w:pPr>
              <w:spacing w:after="0"/>
              <w:jc w:val="left"/>
            </w:pPr>
            <w:r>
              <w:rPr>
                <w:sz w:val="16"/>
              </w:rPr>
              <w:t>FM-2973-NV</w:t>
            </w:r>
          </w:p>
        </w:tc>
        <w:tc>
          <w:tcPr>
            <w:tcW w:type="dxa" w:w="1427"/>
          </w:tcPr>
          <w:p>
            <w:pPr>
              <w:spacing w:after="0"/>
              <w:jc w:val="left"/>
            </w:pPr>
            <w:r>
              <w:rPr>
                <w:sz w:val="16"/>
              </w:rPr>
              <w:t>Fire management</w:t>
            </w:r>
          </w:p>
        </w:tc>
        <w:tc>
          <w:tcPr>
            <w:tcW w:type="dxa" w:w="1751"/>
          </w:tcPr>
          <w:p>
            <w:pPr>
              <w:spacing w:after="0"/>
              <w:jc w:val="left"/>
            </w:pPr>
            <w:r>
              <w:rPr>
                <w:sz w:val="16"/>
              </w:rPr>
              <w:t>CAUGHLIN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2009-07-17</w:t>
            </w:r>
          </w:p>
        </w:tc>
        <w:tc>
          <w:tcPr>
            <w:tcW w:type="dxa" w:w="1037"/>
          </w:tcPr>
          <w:p>
            <w:pPr>
              <w:spacing w:after="0"/>
              <w:jc w:val="left"/>
            </w:pPr>
            <w:r>
              <w:rPr>
                <w:sz w:val="16"/>
              </w:rPr>
              <w:t>2009-07-15</w:t>
            </w:r>
          </w:p>
        </w:tc>
        <w:tc>
          <w:tcPr>
            <w:tcW w:type="dxa" w:w="1037"/>
          </w:tcPr>
          <w:p>
            <w:pPr>
              <w:spacing w:after="0"/>
              <w:jc w:val="left"/>
            </w:pPr>
            <w:r>
              <w:rPr>
                <w:sz w:val="16"/>
              </w:rPr>
              <w:t>FM-2822-NV</w:t>
            </w:r>
          </w:p>
        </w:tc>
        <w:tc>
          <w:tcPr>
            <w:tcW w:type="dxa" w:w="1427"/>
          </w:tcPr>
          <w:p>
            <w:pPr>
              <w:spacing w:after="0"/>
              <w:jc w:val="left"/>
            </w:pPr>
            <w:r>
              <w:rPr>
                <w:sz w:val="16"/>
              </w:rPr>
              <w:t>Fire management</w:t>
            </w:r>
          </w:p>
        </w:tc>
        <w:tc>
          <w:tcPr>
            <w:tcW w:type="dxa" w:w="1751"/>
          </w:tcPr>
          <w:p>
            <w:pPr>
              <w:spacing w:after="0"/>
              <w:jc w:val="left"/>
            </w:pPr>
            <w:r>
              <w:rPr>
                <w:sz w:val="16"/>
              </w:rPr>
              <w:t>RED ROCK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2007-07-16</w:t>
            </w:r>
          </w:p>
        </w:tc>
        <w:tc>
          <w:tcPr>
            <w:tcW w:type="dxa" w:w="1037"/>
          </w:tcPr>
          <w:p>
            <w:pPr>
              <w:spacing w:after="0"/>
              <w:jc w:val="left"/>
            </w:pPr>
            <w:r>
              <w:rPr>
                <w:sz w:val="16"/>
              </w:rPr>
              <w:t>2007-07-16</w:t>
            </w:r>
          </w:p>
        </w:tc>
        <w:tc>
          <w:tcPr>
            <w:tcW w:type="dxa" w:w="1037"/>
          </w:tcPr>
          <w:p>
            <w:pPr>
              <w:spacing w:after="0"/>
              <w:jc w:val="left"/>
            </w:pPr>
            <w:r>
              <w:rPr>
                <w:sz w:val="16"/>
              </w:rPr>
              <w:t>FM-2713-NV</w:t>
            </w:r>
          </w:p>
        </w:tc>
        <w:tc>
          <w:tcPr>
            <w:tcW w:type="dxa" w:w="1427"/>
          </w:tcPr>
          <w:p>
            <w:pPr>
              <w:spacing w:after="0"/>
              <w:jc w:val="left"/>
            </w:pPr>
            <w:r>
              <w:rPr>
                <w:sz w:val="16"/>
              </w:rPr>
              <w:t>Fire management</w:t>
            </w:r>
          </w:p>
        </w:tc>
        <w:tc>
          <w:tcPr>
            <w:tcW w:type="dxa" w:w="1751"/>
          </w:tcPr>
          <w:p>
            <w:pPr>
              <w:spacing w:after="0"/>
              <w:jc w:val="left"/>
            </w:pPr>
            <w:r>
              <w:rPr>
                <w:sz w:val="16"/>
              </w:rPr>
              <w:t>HAWKEN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2007-07-08</w:t>
            </w:r>
          </w:p>
        </w:tc>
        <w:tc>
          <w:tcPr>
            <w:tcW w:type="dxa" w:w="1037"/>
          </w:tcPr>
          <w:p>
            <w:pPr>
              <w:spacing w:after="0"/>
              <w:jc w:val="left"/>
            </w:pPr>
            <w:r>
              <w:rPr>
                <w:sz w:val="16"/>
              </w:rPr>
              <w:t>2007-07-07</w:t>
            </w:r>
          </w:p>
        </w:tc>
        <w:tc>
          <w:tcPr>
            <w:tcW w:type="dxa" w:w="1037"/>
          </w:tcPr>
          <w:p>
            <w:pPr>
              <w:spacing w:after="0"/>
              <w:jc w:val="left"/>
            </w:pPr>
            <w:r>
              <w:rPr>
                <w:sz w:val="16"/>
              </w:rPr>
              <w:t>FM-2709-NV</w:t>
            </w:r>
          </w:p>
        </w:tc>
        <w:tc>
          <w:tcPr>
            <w:tcW w:type="dxa" w:w="1427"/>
          </w:tcPr>
          <w:p>
            <w:pPr>
              <w:spacing w:after="0"/>
              <w:jc w:val="left"/>
            </w:pPr>
            <w:r>
              <w:rPr>
                <w:sz w:val="16"/>
              </w:rPr>
              <w:t>Fire management</w:t>
            </w:r>
          </w:p>
        </w:tc>
        <w:tc>
          <w:tcPr>
            <w:tcW w:type="dxa" w:w="1751"/>
          </w:tcPr>
          <w:p>
            <w:pPr>
              <w:spacing w:after="0"/>
              <w:jc w:val="left"/>
            </w:pPr>
            <w:r>
              <w:rPr>
                <w:sz w:val="16"/>
              </w:rPr>
              <w:t>HUNGRY VALLEY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2007-07-06</w:t>
            </w:r>
          </w:p>
        </w:tc>
        <w:tc>
          <w:tcPr>
            <w:tcW w:type="dxa" w:w="1037"/>
          </w:tcPr>
          <w:p>
            <w:pPr>
              <w:spacing w:after="0"/>
              <w:jc w:val="left"/>
            </w:pPr>
            <w:r>
              <w:rPr>
                <w:sz w:val="16"/>
              </w:rPr>
              <w:t>2007-07-06</w:t>
            </w:r>
          </w:p>
        </w:tc>
        <w:tc>
          <w:tcPr>
            <w:tcW w:type="dxa" w:w="1037"/>
          </w:tcPr>
          <w:p>
            <w:pPr>
              <w:spacing w:after="0"/>
              <w:jc w:val="left"/>
            </w:pPr>
            <w:r>
              <w:rPr>
                <w:sz w:val="16"/>
              </w:rPr>
              <w:t>FM-2704-NV</w:t>
            </w:r>
          </w:p>
        </w:tc>
        <w:tc>
          <w:tcPr>
            <w:tcW w:type="dxa" w:w="1427"/>
          </w:tcPr>
          <w:p>
            <w:pPr>
              <w:spacing w:after="0"/>
              <w:jc w:val="left"/>
            </w:pPr>
            <w:r>
              <w:rPr>
                <w:sz w:val="16"/>
              </w:rPr>
              <w:t>Fire management</w:t>
            </w:r>
          </w:p>
        </w:tc>
        <w:tc>
          <w:tcPr>
            <w:tcW w:type="dxa" w:w="1751"/>
          </w:tcPr>
          <w:p>
            <w:pPr>
              <w:spacing w:after="0"/>
              <w:jc w:val="left"/>
            </w:pPr>
            <w:r>
              <w:rPr>
                <w:sz w:val="16"/>
              </w:rPr>
              <w:t>RED ROCK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2006-11-11</w:t>
            </w:r>
          </w:p>
        </w:tc>
        <w:tc>
          <w:tcPr>
            <w:tcW w:type="dxa" w:w="1037"/>
          </w:tcPr>
          <w:p>
            <w:pPr>
              <w:spacing w:after="0"/>
              <w:jc w:val="left"/>
            </w:pPr>
            <w:r>
              <w:rPr>
                <w:sz w:val="16"/>
              </w:rPr>
              <w:t>2006-11-11</w:t>
            </w:r>
          </w:p>
        </w:tc>
        <w:tc>
          <w:tcPr>
            <w:tcW w:type="dxa" w:w="1037"/>
          </w:tcPr>
          <w:p>
            <w:pPr>
              <w:spacing w:after="0"/>
              <w:jc w:val="left"/>
            </w:pPr>
            <w:r>
              <w:rPr>
                <w:sz w:val="16"/>
              </w:rPr>
              <w:t>FM-2679-NV</w:t>
            </w:r>
          </w:p>
        </w:tc>
        <w:tc>
          <w:tcPr>
            <w:tcW w:type="dxa" w:w="1427"/>
          </w:tcPr>
          <w:p>
            <w:pPr>
              <w:spacing w:after="0"/>
              <w:jc w:val="left"/>
            </w:pPr>
            <w:r>
              <w:rPr>
                <w:sz w:val="16"/>
              </w:rPr>
              <w:t>Fire management</w:t>
            </w:r>
          </w:p>
        </w:tc>
        <w:tc>
          <w:tcPr>
            <w:tcW w:type="dxa" w:w="1751"/>
          </w:tcPr>
          <w:p>
            <w:pPr>
              <w:spacing w:after="0"/>
              <w:jc w:val="left"/>
            </w:pPr>
            <w:r>
              <w:rPr>
                <w:sz w:val="16"/>
              </w:rPr>
              <w:t>PINEHAVEN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2006-08-12</w:t>
            </w:r>
          </w:p>
        </w:tc>
        <w:tc>
          <w:tcPr>
            <w:tcW w:type="dxa" w:w="1037"/>
          </w:tcPr>
          <w:p>
            <w:pPr>
              <w:spacing w:after="0"/>
              <w:jc w:val="left"/>
            </w:pPr>
            <w:r>
              <w:rPr>
                <w:sz w:val="16"/>
              </w:rPr>
              <w:t>2006-08-11</w:t>
            </w:r>
          </w:p>
        </w:tc>
        <w:tc>
          <w:tcPr>
            <w:tcW w:type="dxa" w:w="1037"/>
          </w:tcPr>
          <w:p>
            <w:pPr>
              <w:spacing w:after="0"/>
              <w:jc w:val="left"/>
            </w:pPr>
            <w:r>
              <w:rPr>
                <w:sz w:val="16"/>
              </w:rPr>
              <w:t>FM-2664-NV</w:t>
            </w:r>
          </w:p>
        </w:tc>
        <w:tc>
          <w:tcPr>
            <w:tcW w:type="dxa" w:w="1427"/>
          </w:tcPr>
          <w:p>
            <w:pPr>
              <w:spacing w:after="0"/>
              <w:jc w:val="left"/>
            </w:pPr>
            <w:r>
              <w:rPr>
                <w:sz w:val="16"/>
              </w:rPr>
              <w:t>Fire management</w:t>
            </w:r>
          </w:p>
        </w:tc>
        <w:tc>
          <w:tcPr>
            <w:tcW w:type="dxa" w:w="1751"/>
          </w:tcPr>
          <w:p>
            <w:pPr>
              <w:spacing w:after="0"/>
              <w:jc w:val="left"/>
            </w:pPr>
            <w:r>
              <w:rPr>
                <w:sz w:val="16"/>
              </w:rPr>
              <w:t>VERDI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2006-06-27</w:t>
            </w:r>
          </w:p>
        </w:tc>
        <w:tc>
          <w:tcPr>
            <w:tcW w:type="dxa" w:w="1037"/>
          </w:tcPr>
          <w:p>
            <w:pPr>
              <w:spacing w:after="0"/>
              <w:jc w:val="left"/>
            </w:pPr>
            <w:r>
              <w:rPr>
                <w:sz w:val="16"/>
              </w:rPr>
              <w:t>2006-06-26</w:t>
            </w:r>
          </w:p>
        </w:tc>
        <w:tc>
          <w:tcPr>
            <w:tcW w:type="dxa" w:w="1037"/>
          </w:tcPr>
          <w:p>
            <w:pPr>
              <w:spacing w:after="0"/>
              <w:jc w:val="left"/>
            </w:pPr>
            <w:r>
              <w:rPr>
                <w:sz w:val="16"/>
              </w:rPr>
              <w:t>FM-2649-NV</w:t>
            </w:r>
          </w:p>
        </w:tc>
        <w:tc>
          <w:tcPr>
            <w:tcW w:type="dxa" w:w="1427"/>
          </w:tcPr>
          <w:p>
            <w:pPr>
              <w:spacing w:after="0"/>
              <w:jc w:val="left"/>
            </w:pPr>
            <w:r>
              <w:rPr>
                <w:sz w:val="16"/>
              </w:rPr>
              <w:t>Fire management</w:t>
            </w:r>
          </w:p>
        </w:tc>
        <w:tc>
          <w:tcPr>
            <w:tcW w:type="dxa" w:w="1751"/>
          </w:tcPr>
          <w:p>
            <w:pPr>
              <w:spacing w:after="0"/>
              <w:jc w:val="left"/>
            </w:pPr>
            <w:r>
              <w:rPr>
                <w:sz w:val="16"/>
              </w:rPr>
              <w:t>OREGON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2005-12-31</w:t>
            </w:r>
          </w:p>
        </w:tc>
        <w:tc>
          <w:tcPr>
            <w:tcW w:type="dxa" w:w="1037"/>
          </w:tcPr>
          <w:p>
            <w:pPr>
              <w:spacing w:after="0"/>
              <w:jc w:val="left"/>
            </w:pPr>
            <w:r>
              <w:rPr>
                <w:sz w:val="16"/>
              </w:rPr>
              <w:t>DR-1629-NV</w:t>
            </w:r>
          </w:p>
        </w:tc>
        <w:tc>
          <w:tcPr>
            <w:tcW w:type="dxa" w:w="1427"/>
          </w:tcPr>
          <w:p>
            <w:pPr>
              <w:spacing w:after="0"/>
              <w:jc w:val="left"/>
            </w:pPr>
            <w:r>
              <w:rPr>
                <w:sz w:val="16"/>
              </w:rPr>
              <w:t>Major disaster</w:t>
            </w:r>
          </w:p>
        </w:tc>
        <w:tc>
          <w:tcPr>
            <w:tcW w:type="dxa" w:w="1751"/>
          </w:tcPr>
          <w:p>
            <w:pPr>
              <w:spacing w:after="0"/>
              <w:jc w:val="left"/>
            </w:pPr>
            <w:r>
              <w:rPr>
                <w:sz w:val="16"/>
              </w:rPr>
              <w:t>SEVERE STORMS AND FLOODING</w:t>
            </w:r>
          </w:p>
        </w:tc>
        <w:tc>
          <w:tcPr>
            <w:tcW w:type="dxa" w:w="2137"/>
          </w:tcPr>
          <w:p>
            <w:pPr>
              <w:spacing w:after="0"/>
              <w:jc w:val="left"/>
            </w:pPr>
            <w:r>
              <w:rPr>
                <w:sz w:val="16"/>
              </w:rPr>
              <w:t>Inland Flooding</w:t>
            </w:r>
          </w:p>
        </w:tc>
        <w:tc>
          <w:tcPr>
            <w:tcW w:type="dxa" w:w="2350"/>
          </w:tcPr>
          <w:p>
            <w:pPr>
              <w:spacing w:after="0"/>
              <w:jc w:val="right"/>
            </w:pPr>
            <w:r>
              <w:rPr>
                <w:sz w:val="16"/>
              </w:rPr>
              <w:t>$3,973,643.26</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EM-3243-NV</w:t>
            </w:r>
          </w:p>
        </w:tc>
        <w:tc>
          <w:tcPr>
            <w:tcW w:type="dxa" w:w="1427"/>
          </w:tcPr>
          <w:p>
            <w:pPr>
              <w:spacing w:after="0"/>
              <w:jc w:val="left"/>
            </w:pPr>
            <w:r>
              <w:rPr>
                <w:sz w:val="16"/>
              </w:rPr>
              <w:t>Emergency</w:t>
            </w:r>
          </w:p>
        </w:tc>
        <w:tc>
          <w:tcPr>
            <w:tcW w:type="dxa" w:w="1751"/>
          </w:tcPr>
          <w:p>
            <w:pPr>
              <w:spacing w:after="0"/>
              <w:jc w:val="left"/>
            </w:pPr>
            <w:r>
              <w:rPr>
                <w:sz w:val="16"/>
              </w:rPr>
              <w:t>HURRICANE KATRINA EVACUATION</w:t>
            </w:r>
          </w:p>
        </w:tc>
        <w:tc>
          <w:tcPr>
            <w:tcW w:type="dxa" w:w="2137"/>
          </w:tcPr>
          <w:p>
            <w:pPr>
              <w:spacing w:after="0"/>
              <w:jc w:val="left"/>
            </w:pPr>
            <w:r>
              <w:rPr>
                <w:sz w:val="16"/>
              </w:rPr>
              <w:t>Hurricane: evacuation support, not a local hazard event; not counted</w:t>
            </w:r>
          </w:p>
        </w:tc>
        <w:tc>
          <w:tcPr>
            <w:tcW w:type="dxa" w:w="2350"/>
          </w:tcPr>
          <w:p>
            <w:pPr>
              <w:spacing w:after="0"/>
              <w:jc w:val="right"/>
            </w:pPr>
            <w:r>
              <w:rPr>
                <w:sz w:val="16"/>
              </w:rPr>
              <w:t>$57,521.89</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2005-02-23</w:t>
            </w:r>
          </w:p>
        </w:tc>
        <w:tc>
          <w:tcPr>
            <w:tcW w:type="dxa" w:w="1037"/>
          </w:tcPr>
          <w:p>
            <w:pPr>
              <w:spacing w:after="0"/>
              <w:jc w:val="left"/>
            </w:pPr>
            <w:r>
              <w:rPr>
                <w:sz w:val="16"/>
              </w:rPr>
              <w:t>2005-01-06</w:t>
            </w:r>
          </w:p>
        </w:tc>
        <w:tc>
          <w:tcPr>
            <w:tcW w:type="dxa" w:w="1037"/>
          </w:tcPr>
          <w:p>
            <w:pPr>
              <w:spacing w:after="0"/>
              <w:jc w:val="left"/>
            </w:pPr>
            <w:r>
              <w:rPr>
                <w:sz w:val="16"/>
              </w:rPr>
              <w:t>EM-3204-NV</w:t>
            </w:r>
          </w:p>
        </w:tc>
        <w:tc>
          <w:tcPr>
            <w:tcW w:type="dxa" w:w="1427"/>
          </w:tcPr>
          <w:p>
            <w:pPr>
              <w:spacing w:after="0"/>
              <w:jc w:val="left"/>
            </w:pPr>
            <w:r>
              <w:rPr>
                <w:sz w:val="16"/>
              </w:rPr>
              <w:t>Emergency</w:t>
            </w:r>
          </w:p>
        </w:tc>
        <w:tc>
          <w:tcPr>
            <w:tcW w:type="dxa" w:w="1751"/>
          </w:tcPr>
          <w:p>
            <w:pPr>
              <w:spacing w:after="0"/>
              <w:jc w:val="left"/>
            </w:pPr>
            <w:r>
              <w:rPr>
                <w:sz w:val="16"/>
              </w:rPr>
              <w:t>SNOW</w:t>
            </w:r>
          </w:p>
        </w:tc>
        <w:tc>
          <w:tcPr>
            <w:tcW w:type="dxa" w:w="2137"/>
          </w:tcPr>
          <w:p>
            <w:pPr>
              <w:spacing w:after="0"/>
              <w:jc w:val="left"/>
            </w:pPr>
            <w:r>
              <w:rPr>
                <w:sz w:val="16"/>
              </w:rPr>
              <w:t>Winter Weather</w:t>
            </w:r>
          </w:p>
        </w:tc>
        <w:tc>
          <w:tcPr>
            <w:tcW w:type="dxa" w:w="2350"/>
          </w:tcPr>
          <w:p>
            <w:pPr>
              <w:spacing w:after="0"/>
              <w:jc w:val="right"/>
            </w:pPr>
            <w:r>
              <w:rPr>
                <w:sz w:val="16"/>
              </w:rPr>
              <w:t>$1,281,071.58</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2004-12-29</w:t>
            </w:r>
          </w:p>
        </w:tc>
        <w:tc>
          <w:tcPr>
            <w:tcW w:type="dxa" w:w="1037"/>
          </w:tcPr>
          <w:p>
            <w:pPr>
              <w:spacing w:after="0"/>
              <w:jc w:val="left"/>
            </w:pPr>
            <w:r>
              <w:rPr>
                <w:sz w:val="16"/>
              </w:rPr>
              <w:t>EM-3202-NV</w:t>
            </w:r>
          </w:p>
        </w:tc>
        <w:tc>
          <w:tcPr>
            <w:tcW w:type="dxa" w:w="1427"/>
          </w:tcPr>
          <w:p>
            <w:pPr>
              <w:spacing w:after="0"/>
              <w:jc w:val="left"/>
            </w:pPr>
            <w:r>
              <w:rPr>
                <w:sz w:val="16"/>
              </w:rPr>
              <w:t>Emergency</w:t>
            </w:r>
          </w:p>
        </w:tc>
        <w:tc>
          <w:tcPr>
            <w:tcW w:type="dxa" w:w="1751"/>
          </w:tcPr>
          <w:p>
            <w:pPr>
              <w:spacing w:after="0"/>
              <w:jc w:val="left"/>
            </w:pPr>
            <w:r>
              <w:rPr>
                <w:sz w:val="16"/>
              </w:rPr>
              <w:t>RECORD AND/OR NEAR RECORD SNOW</w:t>
            </w:r>
          </w:p>
        </w:tc>
        <w:tc>
          <w:tcPr>
            <w:tcW w:type="dxa" w:w="2137"/>
          </w:tcPr>
          <w:p>
            <w:pPr>
              <w:spacing w:after="0"/>
              <w:jc w:val="left"/>
            </w:pPr>
            <w:r>
              <w:rPr>
                <w:sz w:val="16"/>
              </w:rPr>
              <w:t>Winter Weather</w:t>
            </w:r>
          </w:p>
        </w:tc>
        <w:tc>
          <w:tcPr>
            <w:tcW w:type="dxa" w:w="2350"/>
          </w:tcPr>
          <w:p>
            <w:pPr>
              <w:spacing w:after="0"/>
              <w:jc w:val="right"/>
            </w:pPr>
            <w:r>
              <w:rPr>
                <w:sz w:val="16"/>
              </w:rPr>
              <w:t>$767,950.36</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2004-08-25</w:t>
            </w:r>
          </w:p>
        </w:tc>
        <w:tc>
          <w:tcPr>
            <w:tcW w:type="dxa" w:w="1037"/>
          </w:tcPr>
          <w:p>
            <w:pPr>
              <w:spacing w:after="0"/>
              <w:jc w:val="left"/>
            </w:pPr>
            <w:r>
              <w:rPr>
                <w:sz w:val="16"/>
              </w:rPr>
              <w:t>2004-08-25</w:t>
            </w:r>
          </w:p>
        </w:tc>
        <w:tc>
          <w:tcPr>
            <w:tcW w:type="dxa" w:w="1037"/>
          </w:tcPr>
          <w:p>
            <w:pPr>
              <w:spacing w:after="0"/>
              <w:jc w:val="left"/>
            </w:pPr>
            <w:r>
              <w:rPr>
                <w:sz w:val="16"/>
              </w:rPr>
              <w:t>FM-2550-NV</w:t>
            </w:r>
          </w:p>
        </w:tc>
        <w:tc>
          <w:tcPr>
            <w:tcW w:type="dxa" w:w="1427"/>
          </w:tcPr>
          <w:p>
            <w:pPr>
              <w:spacing w:after="0"/>
              <w:jc w:val="left"/>
            </w:pPr>
            <w:r>
              <w:rPr>
                <w:sz w:val="16"/>
              </w:rPr>
              <w:t>Fire management</w:t>
            </w:r>
          </w:p>
        </w:tc>
        <w:tc>
          <w:tcPr>
            <w:tcW w:type="dxa" w:w="1751"/>
          </w:tcPr>
          <w:p>
            <w:pPr>
              <w:spacing w:after="0"/>
              <w:jc w:val="left"/>
            </w:pPr>
            <w:r>
              <w:rPr>
                <w:sz w:val="16"/>
              </w:rPr>
              <w:t>ANDREW WILDFIRE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2004-07-14</w:t>
            </w:r>
          </w:p>
        </w:tc>
        <w:tc>
          <w:tcPr>
            <w:tcW w:type="dxa" w:w="1037"/>
          </w:tcPr>
          <w:p>
            <w:pPr>
              <w:spacing w:after="0"/>
              <w:jc w:val="left"/>
            </w:pPr>
            <w:r>
              <w:rPr>
                <w:sz w:val="16"/>
              </w:rPr>
              <w:t>2004-07-14</w:t>
            </w:r>
          </w:p>
        </w:tc>
        <w:tc>
          <w:tcPr>
            <w:tcW w:type="dxa" w:w="1037"/>
          </w:tcPr>
          <w:p>
            <w:pPr>
              <w:spacing w:after="0"/>
              <w:jc w:val="left"/>
            </w:pPr>
            <w:r>
              <w:rPr>
                <w:sz w:val="16"/>
              </w:rPr>
              <w:t>FM-2531-NV</w:t>
            </w:r>
          </w:p>
        </w:tc>
        <w:tc>
          <w:tcPr>
            <w:tcW w:type="dxa" w:w="1427"/>
          </w:tcPr>
          <w:p>
            <w:pPr>
              <w:spacing w:after="0"/>
              <w:jc w:val="left"/>
            </w:pPr>
            <w:r>
              <w:rPr>
                <w:sz w:val="16"/>
              </w:rPr>
              <w:t>Fire management</w:t>
            </w:r>
          </w:p>
        </w:tc>
        <w:tc>
          <w:tcPr>
            <w:tcW w:type="dxa" w:w="1751"/>
          </w:tcPr>
          <w:p>
            <w:pPr>
              <w:spacing w:after="0"/>
              <w:jc w:val="left"/>
            </w:pPr>
            <w:r>
              <w:rPr>
                <w:sz w:val="16"/>
              </w:rPr>
              <w:t>WATERFALL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2004-06-30</w:t>
            </w:r>
          </w:p>
        </w:tc>
        <w:tc>
          <w:tcPr>
            <w:tcW w:type="dxa" w:w="1037"/>
          </w:tcPr>
          <w:p>
            <w:pPr>
              <w:spacing w:after="0"/>
              <w:jc w:val="left"/>
            </w:pPr>
            <w:r>
              <w:rPr>
                <w:sz w:val="16"/>
              </w:rPr>
              <w:t>FM-2524-NV</w:t>
            </w:r>
          </w:p>
        </w:tc>
        <w:tc>
          <w:tcPr>
            <w:tcW w:type="dxa" w:w="1427"/>
          </w:tcPr>
          <w:p>
            <w:pPr>
              <w:spacing w:after="0"/>
              <w:jc w:val="left"/>
            </w:pPr>
            <w:r>
              <w:rPr>
                <w:sz w:val="16"/>
              </w:rPr>
              <w:t>Fire management</w:t>
            </w:r>
          </w:p>
        </w:tc>
        <w:tc>
          <w:tcPr>
            <w:tcW w:type="dxa" w:w="1751"/>
          </w:tcPr>
          <w:p>
            <w:pPr>
              <w:spacing w:after="0"/>
              <w:jc w:val="left"/>
            </w:pPr>
            <w:r>
              <w:rPr>
                <w:sz w:val="16"/>
              </w:rPr>
              <w:t>VERDI FIRE COMPLEX</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2003-07-14</w:t>
            </w:r>
          </w:p>
        </w:tc>
        <w:tc>
          <w:tcPr>
            <w:tcW w:type="dxa" w:w="1037"/>
          </w:tcPr>
          <w:p>
            <w:pPr>
              <w:spacing w:after="0"/>
              <w:jc w:val="left"/>
            </w:pPr>
            <w:r>
              <w:rPr>
                <w:sz w:val="16"/>
              </w:rPr>
              <w:t>FM-2479-NV</w:t>
            </w:r>
          </w:p>
        </w:tc>
        <w:tc>
          <w:tcPr>
            <w:tcW w:type="dxa" w:w="1427"/>
          </w:tcPr>
          <w:p>
            <w:pPr>
              <w:spacing w:after="0"/>
              <w:jc w:val="left"/>
            </w:pPr>
            <w:r>
              <w:rPr>
                <w:sz w:val="16"/>
              </w:rPr>
              <w:t>Fire management</w:t>
            </w:r>
          </w:p>
        </w:tc>
        <w:tc>
          <w:tcPr>
            <w:tcW w:type="dxa" w:w="1751"/>
          </w:tcPr>
          <w:p>
            <w:pPr>
              <w:spacing w:after="0"/>
              <w:jc w:val="left"/>
            </w:pPr>
            <w:r>
              <w:rPr>
                <w:sz w:val="16"/>
              </w:rPr>
              <w:t>NV-ROBB WILDFIRE-7-14-2003</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2003-07-10</w:t>
            </w:r>
          </w:p>
        </w:tc>
        <w:tc>
          <w:tcPr>
            <w:tcW w:type="dxa" w:w="1037"/>
          </w:tcPr>
          <w:p>
            <w:pPr>
              <w:spacing w:after="0"/>
              <w:jc w:val="left"/>
            </w:pPr>
            <w:r>
              <w:rPr>
                <w:sz w:val="16"/>
              </w:rPr>
              <w:t>FM-2476-NV</w:t>
            </w:r>
          </w:p>
        </w:tc>
        <w:tc>
          <w:tcPr>
            <w:tcW w:type="dxa" w:w="1427"/>
          </w:tcPr>
          <w:p>
            <w:pPr>
              <w:spacing w:after="0"/>
              <w:jc w:val="left"/>
            </w:pPr>
            <w:r>
              <w:rPr>
                <w:sz w:val="16"/>
              </w:rPr>
              <w:t>Fire management</w:t>
            </w:r>
          </w:p>
        </w:tc>
        <w:tc>
          <w:tcPr>
            <w:tcW w:type="dxa" w:w="1751"/>
          </w:tcPr>
          <w:p>
            <w:pPr>
              <w:spacing w:after="0"/>
              <w:jc w:val="left"/>
            </w:pPr>
            <w:r>
              <w:rPr>
                <w:sz w:val="16"/>
              </w:rPr>
              <w:t>NV-RED ROCK FIRE 7-11-03</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2001-08-09</w:t>
            </w:r>
          </w:p>
        </w:tc>
        <w:tc>
          <w:tcPr>
            <w:tcW w:type="dxa" w:w="1037"/>
          </w:tcPr>
          <w:p>
            <w:pPr>
              <w:spacing w:after="0"/>
              <w:jc w:val="left"/>
            </w:pPr>
            <w:r>
              <w:rPr>
                <w:sz w:val="16"/>
              </w:rPr>
              <w:t>2001-08-09</w:t>
            </w:r>
          </w:p>
        </w:tc>
        <w:tc>
          <w:tcPr>
            <w:tcW w:type="dxa" w:w="1037"/>
          </w:tcPr>
          <w:p>
            <w:pPr>
              <w:spacing w:after="0"/>
              <w:jc w:val="left"/>
            </w:pPr>
            <w:r>
              <w:rPr>
                <w:sz w:val="16"/>
              </w:rPr>
              <w:t>FM-2371-NV</w:t>
            </w:r>
          </w:p>
        </w:tc>
        <w:tc>
          <w:tcPr>
            <w:tcW w:type="dxa" w:w="1427"/>
          </w:tcPr>
          <w:p>
            <w:pPr>
              <w:spacing w:after="0"/>
              <w:jc w:val="left"/>
            </w:pPr>
            <w:r>
              <w:rPr>
                <w:sz w:val="16"/>
              </w:rPr>
              <w:t>Fire management</w:t>
            </w:r>
          </w:p>
        </w:tc>
        <w:tc>
          <w:tcPr>
            <w:tcW w:type="dxa" w:w="1751"/>
          </w:tcPr>
          <w:p>
            <w:pPr>
              <w:spacing w:after="0"/>
              <w:jc w:val="left"/>
            </w:pPr>
            <w:r>
              <w:rPr>
                <w:sz w:val="16"/>
              </w:rPr>
              <w:t>NV - ANTELOPE FIRE - 08/09/2001</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2000-08-01</w:t>
            </w:r>
          </w:p>
        </w:tc>
        <w:tc>
          <w:tcPr>
            <w:tcW w:type="dxa" w:w="1037"/>
          </w:tcPr>
          <w:p>
            <w:pPr>
              <w:spacing w:after="0"/>
              <w:jc w:val="left"/>
            </w:pPr>
            <w:r>
              <w:rPr>
                <w:sz w:val="16"/>
              </w:rPr>
              <w:t>2000-08-01</w:t>
            </w:r>
          </w:p>
        </w:tc>
        <w:tc>
          <w:tcPr>
            <w:tcW w:type="dxa" w:w="1037"/>
          </w:tcPr>
          <w:p>
            <w:pPr>
              <w:spacing w:after="0"/>
              <w:jc w:val="left"/>
            </w:pPr>
            <w:r>
              <w:rPr>
                <w:sz w:val="16"/>
              </w:rPr>
              <w:t>FM-2316-NV</w:t>
            </w:r>
          </w:p>
        </w:tc>
        <w:tc>
          <w:tcPr>
            <w:tcW w:type="dxa" w:w="1427"/>
          </w:tcPr>
          <w:p>
            <w:pPr>
              <w:spacing w:after="0"/>
              <w:jc w:val="left"/>
            </w:pPr>
            <w:r>
              <w:rPr>
                <w:sz w:val="16"/>
              </w:rPr>
              <w:t>Fire management</w:t>
            </w:r>
          </w:p>
        </w:tc>
        <w:tc>
          <w:tcPr>
            <w:tcW w:type="dxa" w:w="1751"/>
          </w:tcPr>
          <w:p>
            <w:pPr>
              <w:spacing w:after="0"/>
              <w:jc w:val="left"/>
            </w:pPr>
            <w:r>
              <w:rPr>
                <w:sz w:val="16"/>
              </w:rPr>
              <w:t>NV - ARROWCREEK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2000-06-30</w:t>
            </w:r>
          </w:p>
        </w:tc>
        <w:tc>
          <w:tcPr>
            <w:tcW w:type="dxa" w:w="1037"/>
          </w:tcPr>
          <w:p>
            <w:pPr>
              <w:spacing w:after="0"/>
              <w:jc w:val="left"/>
            </w:pPr>
            <w:r>
              <w:rPr>
                <w:sz w:val="16"/>
              </w:rPr>
              <w:t>2000-06-28</w:t>
            </w:r>
          </w:p>
        </w:tc>
        <w:tc>
          <w:tcPr>
            <w:tcW w:type="dxa" w:w="1037"/>
          </w:tcPr>
          <w:p>
            <w:pPr>
              <w:spacing w:after="0"/>
              <w:jc w:val="left"/>
            </w:pPr>
            <w:r>
              <w:rPr>
                <w:sz w:val="16"/>
              </w:rPr>
              <w:t>FM-2312-NV</w:t>
            </w:r>
          </w:p>
        </w:tc>
        <w:tc>
          <w:tcPr>
            <w:tcW w:type="dxa" w:w="1427"/>
          </w:tcPr>
          <w:p>
            <w:pPr>
              <w:spacing w:after="0"/>
              <w:jc w:val="left"/>
            </w:pPr>
            <w:r>
              <w:rPr>
                <w:sz w:val="16"/>
              </w:rPr>
              <w:t>Fire management</w:t>
            </w:r>
          </w:p>
        </w:tc>
        <w:tc>
          <w:tcPr>
            <w:tcW w:type="dxa" w:w="1751"/>
          </w:tcPr>
          <w:p>
            <w:pPr>
              <w:spacing w:after="0"/>
              <w:jc w:val="left"/>
            </w:pPr>
            <w:r>
              <w:rPr>
                <w:sz w:val="16"/>
              </w:rPr>
              <w:t>RENO FIRE COMPLEX</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1999-07-03</w:t>
            </w:r>
          </w:p>
        </w:tc>
        <w:tc>
          <w:tcPr>
            <w:tcW w:type="dxa" w:w="1037"/>
          </w:tcPr>
          <w:p>
            <w:pPr>
              <w:spacing w:after="0"/>
              <w:jc w:val="left"/>
            </w:pPr>
            <w:r>
              <w:rPr>
                <w:sz w:val="16"/>
              </w:rPr>
              <w:t>1999-07-02</w:t>
            </w:r>
          </w:p>
        </w:tc>
        <w:tc>
          <w:tcPr>
            <w:tcW w:type="dxa" w:w="1037"/>
          </w:tcPr>
          <w:p>
            <w:pPr>
              <w:spacing w:after="0"/>
              <w:jc w:val="left"/>
            </w:pPr>
            <w:r>
              <w:rPr>
                <w:sz w:val="16"/>
              </w:rPr>
              <w:t>FM-2265-NV</w:t>
            </w:r>
          </w:p>
        </w:tc>
        <w:tc>
          <w:tcPr>
            <w:tcW w:type="dxa" w:w="1427"/>
          </w:tcPr>
          <w:p>
            <w:pPr>
              <w:spacing w:after="0"/>
              <w:jc w:val="left"/>
            </w:pPr>
            <w:r>
              <w:rPr>
                <w:sz w:val="16"/>
              </w:rPr>
              <w:t>Fire management</w:t>
            </w:r>
          </w:p>
        </w:tc>
        <w:tc>
          <w:tcPr>
            <w:tcW w:type="dxa" w:w="1751"/>
          </w:tcPr>
          <w:p>
            <w:pPr>
              <w:spacing w:after="0"/>
              <w:jc w:val="left"/>
            </w:pPr>
            <w:r>
              <w:rPr>
                <w:sz w:val="16"/>
              </w:rPr>
              <w:t>MIRA LOMA FIRE</w:t>
            </w:r>
          </w:p>
        </w:tc>
        <w:tc>
          <w:tcPr>
            <w:tcW w:type="dxa" w:w="2137"/>
          </w:tcPr>
          <w:p>
            <w:pPr>
              <w:spacing w:after="0"/>
              <w:jc w:val="left"/>
            </w:pPr>
            <w:r>
              <w:rPr>
                <w:sz w:val="16"/>
              </w:rPr>
              <w:t>Wildfire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1997-01-03</w:t>
            </w:r>
          </w:p>
        </w:tc>
        <w:tc>
          <w:tcPr>
            <w:tcW w:type="dxa" w:w="1037"/>
          </w:tcPr>
          <w:p>
            <w:pPr>
              <w:spacing w:after="0"/>
              <w:jc w:val="left"/>
            </w:pPr>
            <w:r>
              <w:rPr>
                <w:sz w:val="16"/>
              </w:rPr>
              <w:t>1996-12-20</w:t>
            </w:r>
          </w:p>
        </w:tc>
        <w:tc>
          <w:tcPr>
            <w:tcW w:type="dxa" w:w="1037"/>
          </w:tcPr>
          <w:p>
            <w:pPr>
              <w:spacing w:after="0"/>
              <w:jc w:val="left"/>
            </w:pPr>
            <w:r>
              <w:rPr>
                <w:sz w:val="16"/>
              </w:rPr>
              <w:t>DR-1153-NV</w:t>
            </w:r>
          </w:p>
        </w:tc>
        <w:tc>
          <w:tcPr>
            <w:tcW w:type="dxa" w:w="1427"/>
          </w:tcPr>
          <w:p>
            <w:pPr>
              <w:spacing w:after="0"/>
              <w:jc w:val="left"/>
            </w:pPr>
            <w:r>
              <w:rPr>
                <w:sz w:val="16"/>
              </w:rPr>
              <w:t>Major disaster</w:t>
            </w:r>
          </w:p>
        </w:tc>
        <w:tc>
          <w:tcPr>
            <w:tcW w:type="dxa" w:w="1751"/>
          </w:tcPr>
          <w:p>
            <w:pPr>
              <w:spacing w:after="0"/>
              <w:jc w:val="left"/>
            </w:pPr>
            <w:r>
              <w:rPr>
                <w:sz w:val="16"/>
              </w:rPr>
              <w:t>SEVERE STORMS, FLOODING, MUD AND LANDSLIDES</w:t>
            </w:r>
          </w:p>
        </w:tc>
        <w:tc>
          <w:tcPr>
            <w:tcW w:type="dxa" w:w="2137"/>
          </w:tcPr>
          <w:p>
            <w:pPr>
              <w:spacing w:after="0"/>
              <w:jc w:val="left"/>
            </w:pPr>
            <w:r>
              <w:rPr>
                <w:sz w:val="16"/>
              </w:rPr>
              <w:t>Inland Flooding; Landslide</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1986-02-28</w:t>
            </w:r>
          </w:p>
        </w:tc>
        <w:tc>
          <w:tcPr>
            <w:tcW w:type="dxa" w:w="1037"/>
          </w:tcPr>
          <w:p>
            <w:pPr>
              <w:spacing w:after="0"/>
              <w:jc w:val="left"/>
            </w:pPr>
            <w:r>
              <w:rPr>
                <w:sz w:val="16"/>
              </w:rPr>
              <w:t>1986-02-15</w:t>
            </w:r>
          </w:p>
        </w:tc>
        <w:tc>
          <w:tcPr>
            <w:tcW w:type="dxa" w:w="1037"/>
          </w:tcPr>
          <w:p>
            <w:pPr>
              <w:spacing w:after="0"/>
              <w:jc w:val="left"/>
            </w:pPr>
            <w:r>
              <w:rPr>
                <w:sz w:val="16"/>
              </w:rPr>
              <w:t>DR-759-NV</w:t>
            </w:r>
          </w:p>
        </w:tc>
        <w:tc>
          <w:tcPr>
            <w:tcW w:type="dxa" w:w="1427"/>
          </w:tcPr>
          <w:p>
            <w:pPr>
              <w:spacing w:after="0"/>
              <w:jc w:val="left"/>
            </w:pPr>
            <w:r>
              <w:rPr>
                <w:sz w:val="16"/>
              </w:rPr>
              <w:t>Major disaster</w:t>
            </w:r>
          </w:p>
        </w:tc>
        <w:tc>
          <w:tcPr>
            <w:tcW w:type="dxa" w:w="1751"/>
          </w:tcPr>
          <w:p>
            <w:pPr>
              <w:spacing w:after="0"/>
              <w:jc w:val="left"/>
            </w:pPr>
            <w:r>
              <w:rPr>
                <w:sz w:val="16"/>
              </w:rPr>
              <w:t>SEVERE STORMS &amp; FLOODING</w:t>
            </w:r>
          </w:p>
        </w:tc>
        <w:tc>
          <w:tcPr>
            <w:tcW w:type="dxa" w:w="2137"/>
          </w:tcPr>
          <w:p>
            <w:pPr>
              <w:spacing w:after="0"/>
              <w:jc w:val="left"/>
            </w:pPr>
            <w:r>
              <w:rPr>
                <w:sz w:val="16"/>
              </w:rPr>
              <w:t>Inland Flooding</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1965-01-18</w:t>
            </w:r>
          </w:p>
        </w:tc>
        <w:tc>
          <w:tcPr>
            <w:tcW w:type="dxa" w:w="1037"/>
          </w:tcPr>
          <w:p>
            <w:pPr>
              <w:spacing w:after="0"/>
              <w:jc w:val="left"/>
            </w:pPr>
            <w:r>
              <w:rPr>
                <w:sz w:val="16"/>
              </w:rPr>
              <w:t>1965-01-18</w:t>
            </w:r>
          </w:p>
        </w:tc>
        <w:tc>
          <w:tcPr>
            <w:tcW w:type="dxa" w:w="1037"/>
          </w:tcPr>
          <w:p>
            <w:pPr>
              <w:spacing w:after="0"/>
              <w:jc w:val="left"/>
            </w:pPr>
            <w:r>
              <w:rPr>
                <w:sz w:val="16"/>
              </w:rPr>
              <w:t>DR-187-NV</w:t>
            </w:r>
          </w:p>
        </w:tc>
        <w:tc>
          <w:tcPr>
            <w:tcW w:type="dxa" w:w="1427"/>
          </w:tcPr>
          <w:p>
            <w:pPr>
              <w:spacing w:after="0"/>
              <w:jc w:val="left"/>
            </w:pPr>
            <w:r>
              <w:rPr>
                <w:sz w:val="16"/>
              </w:rPr>
              <w:t>Major disaster</w:t>
            </w:r>
          </w:p>
        </w:tc>
        <w:tc>
          <w:tcPr>
            <w:tcW w:type="dxa" w:w="1751"/>
          </w:tcPr>
          <w:p>
            <w:pPr>
              <w:spacing w:after="0"/>
              <w:jc w:val="left"/>
            </w:pPr>
            <w:r>
              <w:rPr>
                <w:sz w:val="16"/>
              </w:rPr>
              <w:t>SEVERE STORMS, HEAVY RAINS &amp; FLOODING</w:t>
            </w:r>
          </w:p>
        </w:tc>
        <w:tc>
          <w:tcPr>
            <w:tcW w:type="dxa" w:w="2137"/>
          </w:tcPr>
          <w:p>
            <w:pPr>
              <w:spacing w:after="0"/>
              <w:jc w:val="left"/>
            </w:pPr>
            <w:r>
              <w:rPr>
                <w:sz w:val="16"/>
              </w:rPr>
              <w:t>Inland Flooding</w:t>
            </w:r>
          </w:p>
        </w:tc>
        <w:tc>
          <w:tcPr>
            <w:tcW w:type="dxa" w:w="2350"/>
          </w:tcPr>
          <w:p>
            <w:pPr>
              <w:spacing w:after="0"/>
              <w:jc w:val="right"/>
            </w:pPr>
            <w:r>
              <w:rPr>
                <w:sz w:val="16"/>
              </w:rPr>
              <w:t>none found</w:t>
            </w:r>
          </w:p>
        </w:tc>
        <w:tc>
          <w:tcPr>
            <w:tcW w:type="dxa" w:w="2447"/>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$1,554,250.36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1963-02-14</w:t>
            </w:r>
          </w:p>
        </w:tc>
        <w:tc>
          <w:tcPr>
            <w:tcW w:type="dxa" w:w="1778"/>
          </w:tcPr>
          <w:p>
            <w:pPr>
              <w:spacing w:after="0"/>
              <w:jc w:val="left"/>
            </w:pPr>
            <w:r>
              <w:rPr>
                <w:sz w:val="16"/>
              </w:rPr>
              <w:t>1963-02-14</w:t>
            </w:r>
          </w:p>
        </w:tc>
        <w:tc>
          <w:tcPr>
            <w:tcW w:type="dxa" w:w="1625"/>
          </w:tcPr>
          <w:p>
            <w:pPr>
              <w:spacing w:after="0"/>
              <w:jc w:val="left"/>
            </w:pPr>
            <w:r>
              <w:rPr>
                <w:sz w:val="16"/>
              </w:rPr>
              <w:t>DR-142-NV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1962-02-22</w:t>
            </w:r>
          </w:p>
        </w:tc>
        <w:tc>
          <w:tcPr>
            <w:tcW w:type="dxa" w:w="1778"/>
          </w:tcPr>
          <w:p>
            <w:pPr>
              <w:spacing w:after="0"/>
              <w:jc w:val="left"/>
            </w:pPr>
            <w:r>
              <w:rPr>
                <w:sz w:val="16"/>
              </w:rPr>
              <w:t>1962-02-22</w:t>
            </w:r>
          </w:p>
        </w:tc>
        <w:tc>
          <w:tcPr>
            <w:tcW w:type="dxa" w:w="1625"/>
          </w:tcPr>
          <w:p>
            <w:pPr>
              <w:spacing w:after="0"/>
              <w:jc w:val="left"/>
            </w:pPr>
            <w:r>
              <w:rPr>
                <w:sz w:val="16"/>
              </w:rPr>
              <w:t>DR-121-NV</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1956-08-31</w:t>
            </w:r>
          </w:p>
        </w:tc>
        <w:tc>
          <w:tcPr>
            <w:tcW w:type="dxa" w:w="1778"/>
          </w:tcPr>
          <w:p>
            <w:pPr>
              <w:spacing w:after="0"/>
              <w:jc w:val="left"/>
            </w:pPr>
            <w:r>
              <w:rPr>
                <w:sz w:val="16"/>
              </w:rPr>
              <w:t>1956-08-31</w:t>
            </w:r>
          </w:p>
        </w:tc>
        <w:tc>
          <w:tcPr>
            <w:tcW w:type="dxa" w:w="1625"/>
          </w:tcPr>
          <w:p>
            <w:pPr>
              <w:spacing w:after="0"/>
              <w:jc w:val="left"/>
            </w:pPr>
            <w:r>
              <w:rPr>
                <w:sz w:val="16"/>
              </w:rPr>
              <w:t>DR-63-NV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1955-12-24</w:t>
            </w:r>
          </w:p>
        </w:tc>
        <w:tc>
          <w:tcPr>
            <w:tcW w:type="dxa" w:w="1778"/>
          </w:tcPr>
          <w:p>
            <w:pPr>
              <w:spacing w:after="0"/>
              <w:jc w:val="left"/>
            </w:pPr>
            <w:r>
              <w:rPr>
                <w:sz w:val="16"/>
              </w:rPr>
              <w:t>1955-12-24</w:t>
            </w:r>
          </w:p>
        </w:tc>
        <w:tc>
          <w:tcPr>
            <w:tcW w:type="dxa" w:w="1625"/>
          </w:tcPr>
          <w:p>
            <w:pPr>
              <w:spacing w:after="0"/>
              <w:jc w:val="left"/>
            </w:pPr>
            <w:r>
              <w:rPr>
                <w:sz w:val="16"/>
              </w:rPr>
              <w:t>DR-48-NV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1955-06-21</w:t>
            </w:r>
          </w:p>
        </w:tc>
        <w:tc>
          <w:tcPr>
            <w:tcW w:type="dxa" w:w="1778"/>
          </w:tcPr>
          <w:p>
            <w:pPr>
              <w:spacing w:after="0"/>
              <w:jc w:val="left"/>
            </w:pPr>
            <w:r>
              <w:rPr>
                <w:sz w:val="16"/>
              </w:rPr>
              <w:t>1955-06-21</w:t>
            </w:r>
          </w:p>
        </w:tc>
        <w:tc>
          <w:tcPr>
            <w:tcW w:type="dxa" w:w="1625"/>
          </w:tcPr>
          <w:p>
            <w:pPr>
              <w:spacing w:after="0"/>
              <w:jc w:val="left"/>
            </w:pPr>
            <w:r>
              <w:rPr>
                <w:sz w:val="16"/>
              </w:rPr>
              <w:t>DR-36-NV</w:t>
            </w:r>
          </w:p>
        </w:tc>
        <w:tc>
          <w:tcPr>
            <w:tcW w:type="dxa" w:w="2390"/>
          </w:tcPr>
          <w:p>
            <w:pPr>
              <w:spacing w:after="0"/>
              <w:jc w:val="left"/>
            </w:pPr>
            <w:r>
              <w:rPr>
                <w:sz w:val="16"/>
              </w:rPr>
              <w:t>Major disaster</w:t>
            </w:r>
          </w:p>
        </w:tc>
        <w:tc>
          <w:tcPr>
            <w:tcW w:type="dxa" w:w="1778"/>
          </w:tcPr>
          <w:p>
            <w:pPr>
              <w:spacing w:after="0"/>
              <w:jc w:val="left"/>
            </w:pPr>
            <w:r>
              <w:rPr>
                <w:sz w:val="16"/>
              </w:rPr>
              <w:t>FLOOD</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1954-07-14</w:t>
            </w:r>
          </w:p>
        </w:tc>
        <w:tc>
          <w:tcPr>
            <w:tcW w:type="dxa" w:w="1778"/>
          </w:tcPr>
          <w:p>
            <w:pPr>
              <w:spacing w:after="0"/>
              <w:jc w:val="left"/>
            </w:pPr>
            <w:r>
              <w:rPr>
                <w:sz w:val="16"/>
              </w:rPr>
              <w:t>1954-07-14</w:t>
            </w:r>
          </w:p>
        </w:tc>
        <w:tc>
          <w:tcPr>
            <w:tcW w:type="dxa" w:w="1625"/>
          </w:tcPr>
          <w:p>
            <w:pPr>
              <w:spacing w:after="0"/>
              <w:jc w:val="left"/>
            </w:pPr>
            <w:r>
              <w:rPr>
                <w:sz w:val="16"/>
              </w:rPr>
              <w:t>DR-19-NV</w:t>
            </w:r>
          </w:p>
        </w:tc>
        <w:tc>
          <w:tcPr>
            <w:tcW w:type="dxa" w:w="2390"/>
          </w:tcPr>
          <w:p>
            <w:pPr>
              <w:spacing w:after="0"/>
              <w:jc w:val="left"/>
            </w:pPr>
            <w:r>
              <w:rPr>
                <w:sz w:val="16"/>
              </w:rPr>
              <w:t>Major disaster</w:t>
            </w:r>
          </w:p>
        </w:tc>
        <w:tc>
          <w:tcPr>
            <w:tcW w:type="dxa" w:w="1778"/>
          </w:tcPr>
          <w:p>
            <w:pPr>
              <w:spacing w:after="0"/>
              <w:jc w:val="left"/>
            </w:pPr>
            <w:r>
              <w:rPr>
                <w:sz w:val="16"/>
              </w:rPr>
              <w:t>EARTHQUAKE</w:t>
            </w:r>
          </w:p>
        </w:tc>
        <w:tc>
          <w:tcPr>
            <w:tcW w:type="dxa" w:w="2543"/>
          </w:tcPr>
          <w:p>
            <w:pPr>
              <w:spacing w:after="0"/>
              <w:jc w:val="left"/>
            </w:pPr>
            <w:r>
              <w:rPr>
                <w:sz w:val="16"/>
              </w:rPr>
              <w:t>Earthquake</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12 Fire Management declarations (1979-06-11 to 1999-08-25)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3</w:t>
            </w:r>
          </w:p>
        </w:tc>
        <w:tc>
          <w:tcPr>
            <w:tcW w:type="dxa" w:w="1356"/>
          </w:tcPr>
          <w:p>
            <w:pPr>
              <w:spacing w:after="0"/>
              <w:jc w:val="right"/>
            </w:pPr>
            <w:r>
              <w:rPr>
                <w:sz w:val="16"/>
              </w:rPr>
              <w:t>7</w:t>
            </w:r>
          </w:p>
        </w:tc>
        <w:tc>
          <w:tcPr>
            <w:tcW w:type="dxa" w:w="963"/>
          </w:tcPr>
          <w:p>
            <w:pPr>
              <w:spacing w:after="0"/>
              <w:jc w:val="right"/>
            </w:pPr>
            <w:r>
              <w:rPr>
                <w:sz w:val="16"/>
              </w:rPr>
              <w:t>17</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821</w:t>
            </w:r>
          </w:p>
        </w:tc>
        <w:tc>
          <w:tcPr>
            <w:tcW w:type="dxa" w:w="1422"/>
          </w:tcPr>
          <w:p>
            <w:pPr>
              <w:spacing w:after="0"/>
              <w:jc w:val="right"/>
            </w:pPr>
            <w:r>
              <w:rPr>
                <w:sz w:val="16"/>
              </w:rPr>
              <w:t>16</w:t>
            </w:r>
          </w:p>
        </w:tc>
        <w:tc>
          <w:tcPr>
            <w:tcW w:type="dxa" w:w="1356"/>
          </w:tcPr>
          <w:p>
            <w:pPr>
              <w:spacing w:after="0"/>
              <w:jc w:val="right"/>
            </w:pPr>
            <w:r>
              <w:rPr>
                <w:sz w:val="16"/>
              </w:rPr>
              <w:t>40</w:t>
            </w:r>
          </w:p>
        </w:tc>
        <w:tc>
          <w:tcPr>
            <w:tcW w:type="dxa" w:w="963"/>
          </w:tcPr>
          <w:p>
            <w:pPr>
              <w:spacing w:after="0"/>
              <w:jc w:val="right"/>
            </w:pPr>
            <w:r>
              <w:rPr>
                <w:sz w:val="16"/>
              </w:rPr>
              <w:t>146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690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41</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488</w:t>
            </w:r>
          </w:p>
        </w:tc>
        <w:tc>
          <w:tcPr>
            <w:tcW w:type="dxa" w:w="1422"/>
          </w:tcPr>
          <w:p>
            <w:pPr>
              <w:spacing w:after="0"/>
              <w:jc w:val="right"/>
            </w:pPr>
            <w:r>
              <w:rPr>
                <w:sz w:val="16"/>
              </w:rPr>
              <w:t>18</w:t>
            </w:r>
          </w:p>
        </w:tc>
        <w:tc>
          <w:tcPr>
            <w:tcW w:type="dxa" w:w="1356"/>
          </w:tcPr>
          <w:p>
            <w:pPr>
              <w:spacing w:after="0"/>
              <w:jc w:val="right"/>
            </w:pPr>
            <w:r>
              <w:rPr>
                <w:sz w:val="16"/>
              </w:rPr>
              <w:t>23</w:t>
            </w:r>
          </w:p>
        </w:tc>
        <w:tc>
          <w:tcPr>
            <w:tcW w:type="dxa" w:w="963"/>
          </w:tcPr>
          <w:p>
            <w:pPr>
              <w:spacing w:after="0"/>
              <w:jc w:val="right"/>
            </w:pPr>
            <w:r>
              <w:rPr>
                <w:sz w:val="16"/>
              </w:rPr>
              <w:t>126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6"/>
        <w:gridCol w:w="1999"/>
        <w:gridCol w:w="1220"/>
        <w:gridCol w:w="2974"/>
        <w:gridCol w:w="1178"/>
        <w:gridCol w:w="30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6"/>
            <w:shd w:val="clear" w:color="auto" w:fill="E8E8E8"/>
          </w:tcPr>
          <w:p>
            <w:pPr>
              <w:spacing w:after="0"/>
              <w:jc w:val="left"/>
            </w:pPr>
            <w:r>
              <w:rPr>
                <w:b/>
                <w:sz w:val="16"/>
              </w:rPr>
              <w:t>Magnitude or extent</w:t>
            </w:r>
          </w:p>
        </w:tc>
        <w:tc>
          <w:tcPr>
            <w:tcW w:type="dxa" w:w="1999"/>
            <w:shd w:val="clear" w:color="auto" w:fill="E8E8E8"/>
          </w:tcPr>
          <w:p>
            <w:pPr>
              <w:spacing w:after="0"/>
              <w:jc w:val="left"/>
            </w:pPr>
            <w:r>
              <w:rPr>
                <w:b/>
                <w:sz w:val="16"/>
              </w:rPr>
              <w:t>Damage</w:t>
            </w:r>
          </w:p>
          <w:p>
            <w:pPr>
              <w:spacing w:after="0"/>
              <w:jc w:val="left"/>
            </w:pPr>
            <w:r>
              <w:rPr>
                <w:i/>
                <w:color w:val="555555"/>
                <w:sz w:val="14"/>
              </w:rPr>
              <w:t>nominal dollars</w:t>
            </w:r>
          </w:p>
        </w:tc>
        <w:tc>
          <w:tcPr>
            <w:tcW w:type="dxa" w:w="12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74"/>
            <w:shd w:val="clear" w:color="auto" w:fill="E8E8E8"/>
          </w:tcPr>
          <w:p>
            <w:pPr>
              <w:spacing w:after="0"/>
              <w:jc w:val="left"/>
            </w:pPr>
            <w:r>
              <w:rPr>
                <w:b/>
                <w:sz w:val="16"/>
              </w:rPr>
              <w:t>Location</w:t>
            </w:r>
          </w:p>
        </w:tc>
        <w:tc>
          <w:tcPr>
            <w:tcW w:type="dxa" w:w="1178"/>
            <w:shd w:val="clear" w:color="auto" w:fill="E8E8E8"/>
          </w:tcPr>
          <w:p>
            <w:pPr>
              <w:spacing w:after="0"/>
              <w:jc w:val="left"/>
            </w:pPr>
            <w:r>
              <w:rPr>
                <w:b/>
                <w:sz w:val="16"/>
              </w:rPr>
              <w:t>Flags</w:t>
            </w:r>
          </w:p>
        </w:tc>
        <w:tc>
          <w:tcPr>
            <w:tcW w:type="dxa" w:w="30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2026-06-19</w:t>
            </w:r>
          </w:p>
        </w:tc>
        <w:tc>
          <w:tcPr>
            <w:tcW w:type="dxa" w:w="1215"/>
          </w:tcPr>
          <w:p>
            <w:pPr>
              <w:spacing w:after="0"/>
              <w:jc w:val="left"/>
            </w:pPr>
            <w:r>
              <w:rPr>
                <w:sz w:val="16"/>
              </w:rPr>
              <w:t>Thunderstorm Wind</w:t>
            </w:r>
          </w:p>
        </w:tc>
        <w:tc>
          <w:tcPr>
            <w:tcW w:type="dxa" w:w="1466"/>
          </w:tcPr>
          <w:p>
            <w:pPr>
              <w:spacing w:after="0"/>
              <w:jc w:val="left"/>
            </w:pPr>
            <w:r>
              <w:rPr>
                <w:sz w:val="16"/>
              </w:rPr>
              <w:t>75 kt (86 mph) measured gust</w:t>
            </w:r>
          </w:p>
        </w:tc>
        <w:tc>
          <w:tcPr>
            <w:tcW w:type="dxa" w:w="1999"/>
          </w:tcPr>
          <w:p>
            <w:pPr>
              <w:spacing w:after="0"/>
              <w:jc w:val="left"/>
            </w:pPr>
            <w:r>
              <w:rPr>
                <w:sz w:val="16"/>
              </w:rPr>
              <w:t>$0 property; $0 crops (2026 dollars)</w:t>
            </w:r>
          </w:p>
        </w:tc>
        <w:tc>
          <w:tcPr>
            <w:tcW w:type="dxa" w:w="1220"/>
          </w:tcPr>
          <w:p>
            <w:pPr>
              <w:spacing w:after="0"/>
              <w:jc w:val="right"/>
            </w:pPr>
            <w:r>
              <w:rPr>
                <w:sz w:val="16"/>
              </w:rPr>
              <w:t>0, 0</w:t>
            </w:r>
          </w:p>
        </w:tc>
        <w:tc>
          <w:tcPr>
            <w:tcW w:type="dxa" w:w="2974"/>
          </w:tcPr>
          <w:p>
            <w:pPr>
              <w:spacing w:after="0"/>
              <w:jc w:val="left"/>
            </w:pPr>
            <w:r>
              <w:rPr>
                <w:sz w:val="16"/>
              </w:rPr>
              <w:t>PHIL SIDING</w:t>
            </w:r>
          </w:p>
        </w:tc>
        <w:tc>
          <w:tcPr>
            <w:tcW w:type="dxa" w:w="1178"/>
          </w:tcPr>
          <w:p>
            <w:pPr>
              <w:spacing w:after="0"/>
              <w:jc w:val="left"/>
            </w:pPr>
            <w:r>
              <w:rPr>
                <w:sz w:val="16"/>
              </w:rPr>
              <w:t>new since last plan; within last 5 years</w:t>
            </w:r>
          </w:p>
        </w:tc>
        <w:tc>
          <w:tcPr>
            <w:tcW w:type="dxa" w:w="3023"/>
          </w:tcPr>
          <w:p>
            <w:pPr>
              <w:spacing w:after="0"/>
              <w:jc w:val="left"/>
            </w:pPr>
            <w:r>
              <w:rPr>
                <w:sz w:val="16"/>
              </w:rPr>
              <w:t>B1-c worst recorded: Thunderstorm Wind</w:t>
            </w:r>
          </w:p>
        </w:tc>
      </w:tr>
      <w:tr>
        <w:trPr>
          <w:cantSplit/>
        </w:trPr>
        <w:tc>
          <w:tcPr>
            <w:tcW w:type="dxa" w:w="1037"/>
          </w:tcPr>
          <w:p>
            <w:pPr>
              <w:spacing w:after="0"/>
              <w:jc w:val="left"/>
            </w:pPr>
            <w:r>
              <w:rPr>
                <w:sz w:val="16"/>
              </w:rPr>
              <w:t>2022-12-10</w:t>
            </w:r>
          </w:p>
        </w:tc>
        <w:tc>
          <w:tcPr>
            <w:tcW w:type="dxa" w:w="1215"/>
          </w:tcPr>
          <w:p>
            <w:pPr>
              <w:spacing w:after="0"/>
              <w:jc w:val="left"/>
            </w:pPr>
            <w:r>
              <w:rPr>
                <w:sz w:val="16"/>
              </w:rPr>
              <w:t>Winter Storm</w:t>
            </w:r>
          </w:p>
        </w:tc>
        <w:tc>
          <w:tcPr>
            <w:tcW w:type="dxa" w:w="1466"/>
          </w:tcPr>
          <w:p>
            <w:pPr>
              <w:spacing w:after="0"/>
              <w:jc w:val="left"/>
            </w:pPr>
          </w:p>
        </w:tc>
        <w:tc>
          <w:tcPr>
            <w:tcW w:type="dxa" w:w="1999"/>
          </w:tcPr>
          <w:p>
            <w:pPr>
              <w:spacing w:after="0"/>
              <w:jc w:val="left"/>
            </w:pPr>
            <w:r>
              <w:rPr>
                <w:sz w:val="16"/>
              </w:rPr>
              <w:t>$5,000,000 property; crops not reported, reported for the zone (2022 dollars)</w:t>
            </w:r>
          </w:p>
        </w:tc>
        <w:tc>
          <w:tcPr>
            <w:tcW w:type="dxa" w:w="1220"/>
          </w:tcPr>
          <w:p>
            <w:pPr>
              <w:spacing w:after="0"/>
              <w:jc w:val="right"/>
            </w:pPr>
            <w:r>
              <w:rPr>
                <w:sz w:val="16"/>
              </w:rPr>
              <w:t>0, 0</w:t>
            </w:r>
          </w:p>
        </w:tc>
        <w:tc>
          <w:tcPr>
            <w:tcW w:type="dxa" w:w="2974"/>
          </w:tcPr>
          <w:p>
            <w:pPr>
              <w:spacing w:after="0"/>
              <w:jc w:val="left"/>
            </w:pPr>
            <w:r>
              <w:rPr>
                <w:sz w:val="16"/>
              </w:rPr>
              <w:t>NWS zone NVZ003 (GREATER RENO/CARSON CITY/MINDEN AREA), zone-level: may include parts of neighboring counties</w:t>
            </w:r>
          </w:p>
        </w:tc>
        <w:tc>
          <w:tcPr>
            <w:tcW w:type="dxa" w:w="1178"/>
          </w:tcPr>
          <w:p>
            <w:pPr>
              <w:spacing w:after="0"/>
              <w:jc w:val="left"/>
            </w:pPr>
            <w:r>
              <w:rPr>
                <w:sz w:val="16"/>
              </w:rPr>
              <w:t>within last 5 years</w:t>
            </w:r>
          </w:p>
        </w:tc>
        <w:tc>
          <w:tcPr>
            <w:tcW w:type="dxa" w:w="30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2017-01-08</w:t>
            </w:r>
          </w:p>
        </w:tc>
        <w:tc>
          <w:tcPr>
            <w:tcW w:type="dxa" w:w="1215"/>
          </w:tcPr>
          <w:p>
            <w:pPr>
              <w:spacing w:after="0"/>
              <w:jc w:val="left"/>
            </w:pPr>
            <w:r>
              <w:rPr>
                <w:sz w:val="16"/>
              </w:rPr>
              <w:t>Flood</w:t>
            </w:r>
          </w:p>
        </w:tc>
        <w:tc>
          <w:tcPr>
            <w:tcW w:type="dxa" w:w="1466"/>
          </w:tcPr>
          <w:p>
            <w:pPr>
              <w:spacing w:after="0"/>
              <w:jc w:val="left"/>
            </w:pPr>
          </w:p>
        </w:tc>
        <w:tc>
          <w:tcPr>
            <w:tcW w:type="dxa" w:w="1999"/>
          </w:tcPr>
          <w:p>
            <w:pPr>
              <w:spacing w:after="0"/>
              <w:jc w:val="left"/>
            </w:pPr>
            <w:r>
              <w:rPr>
                <w:sz w:val="16"/>
              </w:rPr>
              <w:t>$7,000,000 property; $0 crops (2017 dollars)</w:t>
            </w:r>
          </w:p>
        </w:tc>
        <w:tc>
          <w:tcPr>
            <w:tcW w:type="dxa" w:w="1220"/>
          </w:tcPr>
          <w:p>
            <w:pPr>
              <w:spacing w:after="0"/>
              <w:jc w:val="right"/>
            </w:pPr>
            <w:r>
              <w:rPr>
                <w:sz w:val="16"/>
              </w:rPr>
              <w:t>0, 0</w:t>
            </w:r>
          </w:p>
        </w:tc>
        <w:tc>
          <w:tcPr>
            <w:tcW w:type="dxa" w:w="2974"/>
          </w:tcPr>
          <w:p>
            <w:pPr>
              <w:spacing w:after="0"/>
              <w:jc w:val="left"/>
            </w:pPr>
            <w:r>
              <w:rPr>
                <w:sz w:val="16"/>
              </w:rPr>
              <w:t>SUTCLIFFE to NIXON</w:t>
            </w:r>
          </w:p>
        </w:tc>
        <w:tc>
          <w:tcPr>
            <w:tcW w:type="dxa" w:w="1178"/>
          </w:tcPr>
          <w:p>
            <w:pPr>
              <w:spacing w:after="0"/>
              <w:jc w:val="left"/>
            </w:pPr>
          </w:p>
        </w:tc>
        <w:tc>
          <w:tcPr>
            <w:tcW w:type="dxa" w:w="30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2016-10-14</w:t>
            </w:r>
          </w:p>
        </w:tc>
        <w:tc>
          <w:tcPr>
            <w:tcW w:type="dxa" w:w="1215"/>
          </w:tcPr>
          <w:p>
            <w:pPr>
              <w:spacing w:after="0"/>
              <w:jc w:val="left"/>
            </w:pPr>
            <w:r>
              <w:rPr>
                <w:sz w:val="16"/>
              </w:rPr>
              <w:t>Wildfire</w:t>
            </w:r>
          </w:p>
        </w:tc>
        <w:tc>
          <w:tcPr>
            <w:tcW w:type="dxa" w:w="1466"/>
          </w:tcPr>
          <w:p>
            <w:pPr>
              <w:spacing w:after="0"/>
              <w:jc w:val="left"/>
            </w:pPr>
          </w:p>
        </w:tc>
        <w:tc>
          <w:tcPr>
            <w:tcW w:type="dxa" w:w="1999"/>
          </w:tcPr>
          <w:p>
            <w:pPr>
              <w:spacing w:after="0"/>
              <w:jc w:val="left"/>
            </w:pPr>
            <w:r>
              <w:rPr>
                <w:sz w:val="16"/>
              </w:rPr>
              <w:t>$30,000,000 property; $0 crops, reported for the zone (2016 dollars)</w:t>
            </w:r>
          </w:p>
        </w:tc>
        <w:tc>
          <w:tcPr>
            <w:tcW w:type="dxa" w:w="1220"/>
          </w:tcPr>
          <w:p>
            <w:pPr>
              <w:spacing w:after="0"/>
              <w:jc w:val="right"/>
            </w:pPr>
            <w:r>
              <w:rPr>
                <w:sz w:val="16"/>
              </w:rPr>
              <w:t>0, 0</w:t>
            </w:r>
          </w:p>
        </w:tc>
        <w:tc>
          <w:tcPr>
            <w:tcW w:type="dxa" w:w="2974"/>
          </w:tcPr>
          <w:p>
            <w:pPr>
              <w:spacing w:after="0"/>
              <w:jc w:val="left"/>
            </w:pPr>
            <w:r>
              <w:rPr>
                <w:sz w:val="16"/>
              </w:rPr>
              <w:t>NWS zone NVZ003 (GREATER RENO/CARSON CITY/MINDEN AREA), zone-level: may include parts of neighboring counties</w:t>
            </w:r>
          </w:p>
        </w:tc>
        <w:tc>
          <w:tcPr>
            <w:tcW w:type="dxa" w:w="1178"/>
          </w:tcPr>
          <w:p>
            <w:pPr>
              <w:spacing w:after="0"/>
              <w:jc w:val="left"/>
            </w:pPr>
          </w:p>
        </w:tc>
        <w:tc>
          <w:tcPr>
            <w:tcW w:type="dxa" w:w="3023"/>
          </w:tcPr>
          <w:p>
            <w:pPr>
              <w:spacing w:after="0"/>
              <w:jc w:val="left"/>
            </w:pPr>
            <w:r>
              <w:rPr>
                <w:sz w:val="16"/>
              </w:rPr>
              <w:t>B1-c worst recorded: Wildfire</w:t>
            </w:r>
          </w:p>
        </w:tc>
      </w:tr>
      <w:tr>
        <w:trPr>
          <w:cantSplit/>
        </w:trPr>
        <w:tc>
          <w:tcPr>
            <w:tcW w:type="dxa" w:w="1037"/>
          </w:tcPr>
          <w:p>
            <w:pPr>
              <w:spacing w:after="0"/>
              <w:jc w:val="left"/>
            </w:pPr>
            <w:r>
              <w:rPr>
                <w:sz w:val="16"/>
              </w:rPr>
              <w:t>2013-06-28</w:t>
            </w:r>
          </w:p>
        </w:tc>
        <w:tc>
          <w:tcPr>
            <w:tcW w:type="dxa" w:w="1215"/>
          </w:tcPr>
          <w:p>
            <w:pPr>
              <w:spacing w:after="0"/>
              <w:jc w:val="left"/>
            </w:pPr>
            <w:r>
              <w:rPr>
                <w:sz w:val="16"/>
              </w:rPr>
              <w:t>Lightning</w:t>
            </w:r>
          </w:p>
        </w:tc>
        <w:tc>
          <w:tcPr>
            <w:tcW w:type="dxa" w:w="1466"/>
          </w:tcPr>
          <w:p>
            <w:pPr>
              <w:spacing w:after="0"/>
              <w:jc w:val="left"/>
            </w:pPr>
          </w:p>
        </w:tc>
        <w:tc>
          <w:tcPr>
            <w:tcW w:type="dxa" w:w="1999"/>
          </w:tcPr>
          <w:p>
            <w:pPr>
              <w:spacing w:after="0"/>
              <w:jc w:val="left"/>
            </w:pPr>
            <w:r>
              <w:rPr>
                <w:sz w:val="16"/>
              </w:rPr>
              <w:t>$300,000 property; $0 crops (2013 dollars)</w:t>
            </w:r>
          </w:p>
        </w:tc>
        <w:tc>
          <w:tcPr>
            <w:tcW w:type="dxa" w:w="1220"/>
          </w:tcPr>
          <w:p>
            <w:pPr>
              <w:spacing w:after="0"/>
              <w:jc w:val="right"/>
            </w:pPr>
            <w:r>
              <w:rPr>
                <w:sz w:val="16"/>
              </w:rPr>
              <w:t>0, 0</w:t>
            </w:r>
          </w:p>
        </w:tc>
        <w:tc>
          <w:tcPr>
            <w:tcW w:type="dxa" w:w="2974"/>
          </w:tcPr>
          <w:p>
            <w:pPr>
              <w:spacing w:after="0"/>
              <w:jc w:val="left"/>
            </w:pPr>
            <w:r>
              <w:rPr>
                <w:sz w:val="16"/>
              </w:rPr>
              <w:t>LEMMON VLY</w:t>
            </w:r>
          </w:p>
        </w:tc>
        <w:tc>
          <w:tcPr>
            <w:tcW w:type="dxa" w:w="1178"/>
          </w:tcPr>
          <w:p>
            <w:pPr>
              <w:spacing w:after="0"/>
              <w:jc w:val="left"/>
            </w:pPr>
          </w:p>
        </w:tc>
        <w:tc>
          <w:tcPr>
            <w:tcW w:type="dxa" w:w="3023"/>
          </w:tcPr>
          <w:p>
            <w:pPr>
              <w:spacing w:after="0"/>
              <w:jc w:val="left"/>
            </w:pPr>
            <w:r>
              <w:rPr>
                <w:sz w:val="16"/>
              </w:rPr>
              <w:t>B1-c worst recorded: Lightning</w:t>
            </w:r>
          </w:p>
        </w:tc>
      </w:tr>
      <w:tr>
        <w:trPr>
          <w:cantSplit/>
        </w:trPr>
        <w:tc>
          <w:tcPr>
            <w:tcW w:type="dxa" w:w="1037"/>
          </w:tcPr>
          <w:p>
            <w:pPr>
              <w:spacing w:after="0"/>
              <w:jc w:val="left"/>
            </w:pPr>
            <w:r>
              <w:rPr>
                <w:sz w:val="16"/>
              </w:rPr>
              <w:t>2006-12-21</w:t>
            </w:r>
          </w:p>
        </w:tc>
        <w:tc>
          <w:tcPr>
            <w:tcW w:type="dxa" w:w="1215"/>
          </w:tcPr>
          <w:p>
            <w:pPr>
              <w:spacing w:after="0"/>
              <w:jc w:val="left"/>
            </w:pPr>
            <w:r>
              <w:rPr>
                <w:sz w:val="16"/>
              </w:rPr>
              <w:t>Ice Storm</w:t>
            </w:r>
          </w:p>
        </w:tc>
        <w:tc>
          <w:tcPr>
            <w:tcW w:type="dxa" w:w="1466"/>
          </w:tcPr>
          <w:p>
            <w:pPr>
              <w:spacing w:after="0"/>
              <w:jc w:val="left"/>
            </w:pPr>
          </w:p>
        </w:tc>
        <w:tc>
          <w:tcPr>
            <w:tcW w:type="dxa" w:w="1999"/>
          </w:tcPr>
          <w:p>
            <w:pPr>
              <w:spacing w:after="0"/>
              <w:jc w:val="left"/>
            </w:pPr>
            <w:r>
              <w:rPr>
                <w:sz w:val="16"/>
              </w:rPr>
              <w:t>$25,000 property; $0 crops, reported for the zone (2006 dollars)</w:t>
            </w:r>
          </w:p>
        </w:tc>
        <w:tc>
          <w:tcPr>
            <w:tcW w:type="dxa" w:w="1220"/>
          </w:tcPr>
          <w:p>
            <w:pPr>
              <w:spacing w:after="0"/>
              <w:jc w:val="right"/>
            </w:pPr>
            <w:r>
              <w:rPr>
                <w:sz w:val="16"/>
              </w:rPr>
              <w:t>0, 0</w:t>
            </w:r>
          </w:p>
        </w:tc>
        <w:tc>
          <w:tcPr>
            <w:tcW w:type="dxa" w:w="2974"/>
          </w:tcPr>
          <w:p>
            <w:pPr>
              <w:spacing w:after="0"/>
              <w:jc w:val="left"/>
            </w:pPr>
            <w:r>
              <w:rPr>
                <w:sz w:val="16"/>
              </w:rPr>
              <w:t>NWS zone NVZ004 (WESTERN NEVADA BASIN AND RANGE), zone-level: may include parts of neighboring counties</w:t>
            </w:r>
          </w:p>
        </w:tc>
        <w:tc>
          <w:tcPr>
            <w:tcW w:type="dxa" w:w="1178"/>
          </w:tcPr>
          <w:p>
            <w:pPr>
              <w:spacing w:after="0"/>
              <w:jc w:val="left"/>
            </w:pPr>
          </w:p>
        </w:tc>
        <w:tc>
          <w:tcPr>
            <w:tcW w:type="dxa" w:w="3023"/>
          </w:tcPr>
          <w:p>
            <w:pPr>
              <w:spacing w:after="0"/>
              <w:jc w:val="left"/>
            </w:pPr>
            <w:r>
              <w:rPr>
                <w:sz w:val="16"/>
              </w:rPr>
              <w:t>B1-c worst recorded: Ice Storm</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466"/>
          </w:tcPr>
          <w:p>
            <w:pPr>
              <w:spacing w:after="0"/>
              <w:jc w:val="left"/>
            </w:pPr>
          </w:p>
        </w:tc>
        <w:tc>
          <w:tcPr>
            <w:tcW w:type="dxa" w:w="1999"/>
          </w:tcPr>
          <w:p>
            <w:pPr>
              <w:spacing w:after="0"/>
              <w:jc w:val="left"/>
            </w:pPr>
            <w:r>
              <w:rPr>
                <w:sz w:val="16"/>
              </w:rPr>
              <w:t>damage not reported</w:t>
            </w:r>
          </w:p>
        </w:tc>
        <w:tc>
          <w:tcPr>
            <w:tcW w:type="dxa" w:w="1220"/>
          </w:tcPr>
          <w:p>
            <w:pPr>
              <w:spacing w:after="0"/>
              <w:jc w:val="right"/>
            </w:pPr>
            <w:r>
              <w:rPr>
                <w:sz w:val="16"/>
              </w:rPr>
              <w:t>0, 0</w:t>
            </w:r>
          </w:p>
        </w:tc>
        <w:tc>
          <w:tcPr>
            <w:tcW w:type="dxa" w:w="2974"/>
          </w:tcPr>
          <w:p>
            <w:pPr>
              <w:spacing w:after="0"/>
              <w:jc w:val="left"/>
            </w:pPr>
            <w:r>
              <w:rPr>
                <w:sz w:val="16"/>
              </w:rPr>
              <w:t>NWS zone NVZ003 (GREATER RENO/CARSON CITY/MINDEN AREA), zone-level: may include parts of neighboring counties</w:t>
            </w:r>
          </w:p>
        </w:tc>
        <w:tc>
          <w:tcPr>
            <w:tcW w:type="dxa" w:w="1178"/>
          </w:tcPr>
          <w:p>
            <w:pPr>
              <w:spacing w:after="0"/>
              <w:jc w:val="left"/>
            </w:pPr>
          </w:p>
        </w:tc>
        <w:tc>
          <w:tcPr>
            <w:tcW w:type="dxa" w:w="3023"/>
          </w:tcPr>
          <w:p>
            <w:pPr>
              <w:spacing w:after="0"/>
              <w:jc w:val="left"/>
            </w:pPr>
            <w:r>
              <w:rPr>
                <w:sz w:val="16"/>
              </w:rPr>
              <w:t>B1-c worst recorded: Excessive Heat, Heat</w:t>
            </w:r>
          </w:p>
        </w:tc>
      </w:tr>
      <w:tr>
        <w:trPr>
          <w:cantSplit/>
        </w:trPr>
        <w:tc>
          <w:tcPr>
            <w:tcW w:type="dxa" w:w="1037"/>
          </w:tcPr>
          <w:p>
            <w:pPr>
              <w:spacing w:after="0"/>
              <w:jc w:val="left"/>
            </w:pPr>
            <w:r>
              <w:rPr>
                <w:sz w:val="16"/>
              </w:rPr>
              <w:t>2004-07-21</w:t>
            </w:r>
          </w:p>
        </w:tc>
        <w:tc>
          <w:tcPr>
            <w:tcW w:type="dxa" w:w="1215"/>
          </w:tcPr>
          <w:p>
            <w:pPr>
              <w:spacing w:after="0"/>
              <w:jc w:val="left"/>
            </w:pPr>
            <w:r>
              <w:rPr>
                <w:sz w:val="16"/>
              </w:rPr>
              <w:t>Hail</w:t>
            </w:r>
          </w:p>
        </w:tc>
        <w:tc>
          <w:tcPr>
            <w:tcW w:type="dxa" w:w="1466"/>
          </w:tcPr>
          <w:p>
            <w:pPr>
              <w:spacing w:after="0"/>
              <w:jc w:val="left"/>
            </w:pPr>
            <w:r>
              <w:rPr>
                <w:sz w:val="16"/>
              </w:rPr>
              <w:t>1.75 in</w:t>
            </w:r>
          </w:p>
        </w:tc>
        <w:tc>
          <w:tcPr>
            <w:tcW w:type="dxa" w:w="1999"/>
          </w:tcPr>
          <w:p>
            <w:pPr>
              <w:spacing w:after="0"/>
              <w:jc w:val="left"/>
            </w:pPr>
            <w:r>
              <w:rPr>
                <w:sz w:val="16"/>
              </w:rPr>
              <w:t>damage not reported</w:t>
            </w:r>
          </w:p>
        </w:tc>
        <w:tc>
          <w:tcPr>
            <w:tcW w:type="dxa" w:w="1220"/>
          </w:tcPr>
          <w:p>
            <w:pPr>
              <w:spacing w:after="0"/>
              <w:jc w:val="right"/>
            </w:pPr>
            <w:r>
              <w:rPr>
                <w:sz w:val="16"/>
              </w:rPr>
              <w:t>0, 0</w:t>
            </w:r>
          </w:p>
        </w:tc>
        <w:tc>
          <w:tcPr>
            <w:tcW w:type="dxa" w:w="2974"/>
          </w:tcPr>
          <w:p>
            <w:pPr>
              <w:spacing w:after="0"/>
              <w:jc w:val="left"/>
            </w:pPr>
            <w:r>
              <w:rPr>
                <w:sz w:val="16"/>
              </w:rPr>
              <w:t>SPARKS</w:t>
            </w:r>
          </w:p>
        </w:tc>
        <w:tc>
          <w:tcPr>
            <w:tcW w:type="dxa" w:w="1178"/>
          </w:tcPr>
          <w:p>
            <w:pPr>
              <w:spacing w:after="0"/>
              <w:jc w:val="left"/>
            </w:pPr>
          </w:p>
        </w:tc>
        <w:tc>
          <w:tcPr>
            <w:tcW w:type="dxa" w:w="3023"/>
          </w:tcPr>
          <w:p>
            <w:pPr>
              <w:spacing w:after="0"/>
              <w:jc w:val="left"/>
            </w:pPr>
            <w:r>
              <w:rPr>
                <w:sz w:val="16"/>
              </w:rPr>
              <w:t>B1-c worst recorded: Hail</w:t>
            </w:r>
          </w:p>
        </w:tc>
      </w:tr>
      <w:tr>
        <w:trPr>
          <w:cantSplit/>
        </w:trPr>
        <w:tc>
          <w:tcPr>
            <w:tcW w:type="dxa" w:w="1037"/>
          </w:tcPr>
          <w:p>
            <w:pPr>
              <w:spacing w:after="0"/>
              <w:jc w:val="left"/>
            </w:pPr>
            <w:r>
              <w:rPr>
                <w:sz w:val="16"/>
              </w:rPr>
              <w:t>2002-11-07</w:t>
            </w:r>
          </w:p>
        </w:tc>
        <w:tc>
          <w:tcPr>
            <w:tcW w:type="dxa" w:w="1215"/>
          </w:tcPr>
          <w:p>
            <w:pPr>
              <w:spacing w:after="0"/>
              <w:jc w:val="left"/>
            </w:pPr>
            <w:r>
              <w:rPr>
                <w:sz w:val="16"/>
              </w:rPr>
              <w:t>High Wind</w:t>
            </w:r>
          </w:p>
        </w:tc>
        <w:tc>
          <w:tcPr>
            <w:tcW w:type="dxa" w:w="1466"/>
          </w:tcPr>
          <w:p>
            <w:pPr>
              <w:spacing w:after="0"/>
              <w:jc w:val="left"/>
            </w:pPr>
            <w:r>
              <w:rPr>
                <w:sz w:val="16"/>
              </w:rPr>
              <w:t>61 kt (70 mph) estimated</w:t>
            </w:r>
          </w:p>
        </w:tc>
        <w:tc>
          <w:tcPr>
            <w:tcW w:type="dxa" w:w="1999"/>
          </w:tcPr>
          <w:p>
            <w:pPr>
              <w:spacing w:after="0"/>
              <w:jc w:val="left"/>
            </w:pPr>
            <w:r>
              <w:rPr>
                <w:sz w:val="16"/>
              </w:rPr>
              <w:t>$250,000 property; crops not reported, reported for the zone (2002 dollars)</w:t>
            </w:r>
          </w:p>
        </w:tc>
        <w:tc>
          <w:tcPr>
            <w:tcW w:type="dxa" w:w="1220"/>
          </w:tcPr>
          <w:p>
            <w:pPr>
              <w:spacing w:after="0"/>
              <w:jc w:val="right"/>
            </w:pPr>
            <w:r>
              <w:rPr>
                <w:sz w:val="16"/>
              </w:rPr>
              <w:t>1, 6</w:t>
            </w:r>
          </w:p>
        </w:tc>
        <w:tc>
          <w:tcPr>
            <w:tcW w:type="dxa" w:w="2974"/>
          </w:tcPr>
          <w:p>
            <w:pPr>
              <w:spacing w:after="0"/>
              <w:jc w:val="left"/>
            </w:pPr>
            <w:r>
              <w:rPr>
                <w:sz w:val="16"/>
              </w:rPr>
              <w:t>NWS zone NVZ004 (WESTERN NEVADA BASIN AND RANGE), zone-level: may include parts of neighboring counties</w:t>
            </w:r>
          </w:p>
        </w:tc>
        <w:tc>
          <w:tcPr>
            <w:tcW w:type="dxa" w:w="1178"/>
          </w:tcPr>
          <w:p>
            <w:pPr>
              <w:spacing w:after="0"/>
              <w:jc w:val="left"/>
            </w:pP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2002-03-07</w:t>
            </w:r>
          </w:p>
        </w:tc>
        <w:tc>
          <w:tcPr>
            <w:tcW w:type="dxa" w:w="1215"/>
          </w:tcPr>
          <w:p>
            <w:pPr>
              <w:spacing w:after="0"/>
              <w:jc w:val="left"/>
            </w:pPr>
            <w:r>
              <w:rPr>
                <w:sz w:val="16"/>
              </w:rPr>
              <w:t>Winter Storm</w:t>
            </w:r>
          </w:p>
        </w:tc>
        <w:tc>
          <w:tcPr>
            <w:tcW w:type="dxa" w:w="1466"/>
          </w:tcPr>
          <w:p>
            <w:pPr>
              <w:spacing w:after="0"/>
              <w:jc w:val="left"/>
            </w:pPr>
          </w:p>
        </w:tc>
        <w:tc>
          <w:tcPr>
            <w:tcW w:type="dxa" w:w="1999"/>
          </w:tcPr>
          <w:p>
            <w:pPr>
              <w:spacing w:after="0"/>
              <w:jc w:val="left"/>
            </w:pPr>
            <w:r>
              <w:rPr>
                <w:sz w:val="16"/>
              </w:rPr>
              <w:t>$150,000 property; crops not reported, reported for the zone (2002 dollars)</w:t>
            </w:r>
          </w:p>
        </w:tc>
        <w:tc>
          <w:tcPr>
            <w:tcW w:type="dxa" w:w="1220"/>
          </w:tcPr>
          <w:p>
            <w:pPr>
              <w:spacing w:after="0"/>
              <w:jc w:val="right"/>
            </w:pPr>
            <w:r>
              <w:rPr>
                <w:sz w:val="16"/>
              </w:rPr>
              <w:t>2, 0</w:t>
            </w:r>
          </w:p>
        </w:tc>
        <w:tc>
          <w:tcPr>
            <w:tcW w:type="dxa" w:w="2974"/>
          </w:tcPr>
          <w:p>
            <w:pPr>
              <w:spacing w:after="0"/>
              <w:jc w:val="left"/>
            </w:pPr>
            <w:r>
              <w:rPr>
                <w:sz w:val="16"/>
              </w:rPr>
              <w:t>NWS zone NVZ004 (PERSHING/CHURCHILL/X SE WASHOE/NC&amp;NE LYON), zone-level: may include parts of neighboring counties</w:t>
            </w:r>
          </w:p>
        </w:tc>
        <w:tc>
          <w:tcPr>
            <w:tcW w:type="dxa" w:w="1178"/>
          </w:tcPr>
          <w:p>
            <w:pPr>
              <w:spacing w:after="0"/>
              <w:jc w:val="left"/>
            </w:pP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1999-02-06</w:t>
            </w:r>
          </w:p>
        </w:tc>
        <w:tc>
          <w:tcPr>
            <w:tcW w:type="dxa" w:w="1215"/>
          </w:tcPr>
          <w:p>
            <w:pPr>
              <w:spacing w:after="0"/>
              <w:jc w:val="left"/>
            </w:pPr>
            <w:r>
              <w:rPr>
                <w:sz w:val="16"/>
              </w:rPr>
              <w:t>High Wind</w:t>
            </w:r>
          </w:p>
        </w:tc>
        <w:tc>
          <w:tcPr>
            <w:tcW w:type="dxa" w:w="1466"/>
          </w:tcPr>
          <w:p>
            <w:pPr>
              <w:spacing w:after="0"/>
              <w:jc w:val="left"/>
            </w:pPr>
            <w:r>
              <w:rPr>
                <w:sz w:val="16"/>
              </w:rPr>
              <w:t>132 kt (152 mph), measurement type not recorded</w:t>
            </w:r>
          </w:p>
        </w:tc>
        <w:tc>
          <w:tcPr>
            <w:tcW w:type="dxa" w:w="1999"/>
          </w:tcPr>
          <w:p>
            <w:pPr>
              <w:spacing w:after="0"/>
              <w:jc w:val="left"/>
            </w:pPr>
            <w:r>
              <w:rPr>
                <w:sz w:val="16"/>
              </w:rPr>
              <w:t>$0 property; crops not reported, reported for the zone (1999 dollars)</w:t>
            </w:r>
          </w:p>
        </w:tc>
        <w:tc>
          <w:tcPr>
            <w:tcW w:type="dxa" w:w="1220"/>
          </w:tcPr>
          <w:p>
            <w:pPr>
              <w:spacing w:after="0"/>
              <w:jc w:val="right"/>
            </w:pPr>
            <w:r>
              <w:rPr>
                <w:sz w:val="16"/>
              </w:rPr>
              <w:t>0, 0</w:t>
            </w:r>
          </w:p>
        </w:tc>
        <w:tc>
          <w:tcPr>
            <w:tcW w:type="dxa" w:w="2974"/>
          </w:tcPr>
          <w:p>
            <w:pPr>
              <w:spacing w:after="0"/>
              <w:jc w:val="left"/>
            </w:pPr>
            <w:r>
              <w:rPr>
                <w:sz w:val="16"/>
              </w:rPr>
              <w:t>NWS zone NVZ003 (S WASHOE T X SE &amp; X SW/STOREY/E CARSON CITY/C&amp;E DOUGLAS/NW LYON), zone-level: may include parts of neighboring counties</w:t>
            </w:r>
          </w:p>
        </w:tc>
        <w:tc>
          <w:tcPr>
            <w:tcW w:type="dxa" w:w="1178"/>
          </w:tcPr>
          <w:p>
            <w:pPr>
              <w:spacing w:after="0"/>
              <w:jc w:val="left"/>
            </w:pPr>
          </w:p>
        </w:tc>
        <w:tc>
          <w:tcPr>
            <w:tcW w:type="dxa" w:w="30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1998-12-19</w:t>
            </w:r>
          </w:p>
        </w:tc>
        <w:tc>
          <w:tcPr>
            <w:tcW w:type="dxa" w:w="1215"/>
          </w:tcPr>
          <w:p>
            <w:pPr>
              <w:spacing w:after="0"/>
              <w:jc w:val="left"/>
            </w:pPr>
            <w:r>
              <w:rPr>
                <w:sz w:val="16"/>
              </w:rPr>
              <w:t>Winter Storm</w:t>
            </w:r>
          </w:p>
        </w:tc>
        <w:tc>
          <w:tcPr>
            <w:tcW w:type="dxa" w:w="1466"/>
          </w:tcPr>
          <w:p>
            <w:pPr>
              <w:spacing w:after="0"/>
              <w:jc w:val="left"/>
            </w:pPr>
          </w:p>
        </w:tc>
        <w:tc>
          <w:tcPr>
            <w:tcW w:type="dxa" w:w="1999"/>
          </w:tcPr>
          <w:p>
            <w:pPr>
              <w:spacing w:after="0"/>
              <w:jc w:val="left"/>
            </w:pPr>
            <w:r>
              <w:rPr>
                <w:sz w:val="16"/>
              </w:rPr>
              <w:t>$150,000 property; crops not reported, reported for the zone (1998 dollars)</w:t>
            </w:r>
          </w:p>
        </w:tc>
        <w:tc>
          <w:tcPr>
            <w:tcW w:type="dxa" w:w="1220"/>
          </w:tcPr>
          <w:p>
            <w:pPr>
              <w:spacing w:after="0"/>
              <w:jc w:val="right"/>
            </w:pPr>
            <w:r>
              <w:rPr>
                <w:sz w:val="16"/>
              </w:rPr>
              <w:t>1, 10</w:t>
            </w:r>
          </w:p>
        </w:tc>
        <w:tc>
          <w:tcPr>
            <w:tcW w:type="dxa" w:w="2974"/>
          </w:tcPr>
          <w:p>
            <w:pPr>
              <w:spacing w:after="0"/>
              <w:jc w:val="left"/>
            </w:pPr>
            <w:r>
              <w:rPr>
                <w:sz w:val="16"/>
              </w:rPr>
              <w:t>NWS zone NVZ003 (GREATER RENO/CARSON CITY/MINDEN AREA), zone-level: may include parts of neighboring counties</w:t>
            </w:r>
          </w:p>
        </w:tc>
        <w:tc>
          <w:tcPr>
            <w:tcW w:type="dxa" w:w="1178"/>
          </w:tcPr>
          <w:p>
            <w:pPr>
              <w:spacing w:after="0"/>
              <w:jc w:val="left"/>
            </w:pPr>
          </w:p>
        </w:tc>
        <w:tc>
          <w:tcPr>
            <w:tcW w:type="dxa" w:w="302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9"/>
        <w:gridCol w:w="1587"/>
        <w:gridCol w:w="1037"/>
        <w:gridCol w:w="1768"/>
        <w:gridCol w:w="1528"/>
        <w:gridCol w:w="1600"/>
        <w:gridCol w:w="1037"/>
        <w:gridCol w:w="1795"/>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9"/>
            <w:shd w:val="clear" w:color="auto" w:fill="E8E8E8"/>
          </w:tcPr>
          <w:p>
            <w:pPr>
              <w:spacing w:after="0"/>
              <w:jc w:val="left"/>
            </w:pPr>
            <w:r>
              <w:rPr>
                <w:b/>
                <w:sz w:val="16"/>
              </w:rPr>
              <w:t>Unit</w:t>
            </w:r>
          </w:p>
        </w:tc>
        <w:tc>
          <w:tcPr>
            <w:tcW w:type="dxa" w:w="158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6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r>
              <w:rPr>
                <w:sz w:val="16"/>
              </w:rPr>
              <w:t>0.133</w:t>
            </w:r>
          </w:p>
        </w:tc>
        <w:tc>
          <w:tcPr>
            <w:tcW w:type="dxa" w:w="1469"/>
          </w:tcPr>
          <w:p>
            <w:pPr>
              <w:spacing w:after="0"/>
              <w:jc w:val="left"/>
            </w:pPr>
            <w:r>
              <w:rPr>
                <w:sz w:val="16"/>
              </w:rPr>
              <w:t>events per year</w:t>
            </w:r>
          </w:p>
        </w:tc>
        <w:tc>
          <w:tcPr>
            <w:tcW w:type="dxa" w:w="1587"/>
          </w:tcPr>
          <w:p>
            <w:pPr>
              <w:spacing w:after="0"/>
              <w:jc w:val="left"/>
            </w:pPr>
            <w:r>
              <w:rPr>
                <w:sz w:val="16"/>
              </w:rPr>
              <w:t>about 1 in 8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28"/>
          </w:tcPr>
          <w:p>
            <w:pPr>
              <w:spacing w:after="0"/>
              <w:jc w:val="right"/>
            </w:pPr>
            <w:r>
              <w:rPr>
                <w:sz w:val="16"/>
              </w:rPr>
              <w:t>4</w:t>
            </w:r>
          </w:p>
        </w:tc>
        <w:tc>
          <w:tcPr>
            <w:tcW w:type="dxa" w:w="1600"/>
          </w:tcPr>
          <w:p>
            <w:pPr>
              <w:spacing w:after="0"/>
              <w:jc w:val="left"/>
            </w:pPr>
            <w:r>
              <w:rPr>
                <w:sz w:val="16"/>
              </w:rPr>
              <w:t>1994 to 2023 (30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Coastal Flooding</w:t>
            </w:r>
          </w:p>
        </w:tc>
        <w:tc>
          <w:tcPr>
            <w:tcW w:type="dxa" w:w="1254"/>
          </w:tcPr>
          <w:p>
            <w:pPr>
              <w:spacing w:after="0"/>
              <w:jc w:val="right"/>
            </w:pPr>
          </w:p>
        </w:tc>
        <w:tc>
          <w:tcPr>
            <w:tcW w:type="dxa" w:w="1469"/>
          </w:tcPr>
          <w:p>
            <w:pPr>
              <w:spacing w:after="0"/>
              <w:jc w:val="left"/>
            </w:pPr>
            <w:r>
              <w:rPr>
                <w:sz w:val="16"/>
              </w:rPr>
              <w:t>events per year at a location (modeled)</w:t>
            </w:r>
          </w:p>
        </w:tc>
        <w:tc>
          <w:tcPr>
            <w:tcW w:type="dxa" w:w="1587"/>
          </w:tcPr>
          <w:p>
            <w:pPr>
              <w:spacing w:after="0"/>
              <w:jc w:val="left"/>
            </w:pPr>
          </w:p>
        </w:tc>
        <w:tc>
          <w:tcPr>
            <w:tcW w:type="dxa" w:w="1037"/>
          </w:tcPr>
          <w:p>
            <w:pPr>
              <w:spacing w:after="0"/>
              <w:jc w:val="left"/>
            </w:pPr>
          </w:p>
        </w:tc>
        <w:tc>
          <w:tcPr>
            <w:tcW w:type="dxa" w:w="1768"/>
          </w:tcPr>
          <w:p>
            <w:pPr>
              <w:spacing w:after="0"/>
              <w:jc w:val="left"/>
            </w:pP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4"/>
          </w:tcPr>
          <w:p>
            <w:pPr>
              <w:spacing w:after="0"/>
              <w:jc w:val="right"/>
            </w:pPr>
            <w:r>
              <w:rPr>
                <w:sz w:val="16"/>
              </w:rPr>
              <w:t>0.00000548</w:t>
            </w:r>
          </w:p>
        </w:tc>
        <w:tc>
          <w:tcPr>
            <w:tcW w:type="dxa" w:w="1469"/>
          </w:tcPr>
          <w:p>
            <w:pPr>
              <w:spacing w:after="0"/>
              <w:jc w:val="left"/>
            </w:pPr>
            <w:r>
              <w:rPr>
                <w:sz w:val="16"/>
              </w:rPr>
              <w:t>event-days per year</w:t>
            </w:r>
          </w:p>
        </w:tc>
        <w:tc>
          <w:tcPr>
            <w:tcW w:type="dxa" w:w="1587"/>
          </w:tcPr>
          <w:p>
            <w:pPr>
              <w:spacing w:after="0"/>
              <w:jc w:val="left"/>
            </w:pPr>
            <w:r>
              <w:rPr>
                <w:sz w:val="16"/>
              </w:rPr>
              <w:t>about 0.00000548 days per year</w:t>
            </w:r>
          </w:p>
        </w:tc>
        <w:tc>
          <w:tcPr>
            <w:tcW w:type="dxa" w:w="1037"/>
          </w:tcPr>
          <w:p>
            <w:pPr>
              <w:spacing w:after="0"/>
              <w:jc w:val="left"/>
            </w:pPr>
            <w:r>
              <w:rPr>
                <w:sz w:val="16"/>
              </w:rPr>
              <w:t>Possible</w:t>
            </w:r>
          </w:p>
        </w:tc>
        <w:tc>
          <w:tcPr>
            <w:tcW w:type="dxa" w:w="1768"/>
          </w:tcPr>
          <w:p>
            <w:pPr>
              <w:spacing w:after="0"/>
              <w:jc w:val="left"/>
            </w:pPr>
            <w:r>
              <w:rPr>
                <w:sz w:val="16"/>
              </w:rPr>
              <w:t>event-days in 2 of 30 years, 1996 to 2025 (6.67%)</w:t>
            </w:r>
          </w:p>
        </w:tc>
        <w:tc>
          <w:tcPr>
            <w:tcW w:type="dxa" w:w="1528"/>
          </w:tcPr>
          <w:p>
            <w:pPr>
              <w:spacing w:after="0"/>
              <w:jc w:val="right"/>
            </w:pPr>
            <w:r>
              <w:rPr>
                <w:sz w:val="16"/>
              </w:rPr>
              <w:t>0.000101</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139</w:t>
            </w:r>
          </w:p>
        </w:tc>
        <w:tc>
          <w:tcPr>
            <w:tcW w:type="dxa" w:w="1469"/>
          </w:tcPr>
          <w:p>
            <w:pPr>
              <w:spacing w:after="0"/>
              <w:jc w:val="left"/>
            </w:pPr>
            <w:r>
              <w:rPr>
                <w:sz w:val="16"/>
              </w:rPr>
              <w:t>event-days per year</w:t>
            </w:r>
          </w:p>
        </w:tc>
        <w:tc>
          <w:tcPr>
            <w:tcW w:type="dxa" w:w="1587"/>
          </w:tcPr>
          <w:p>
            <w:pPr>
              <w:spacing w:after="0"/>
              <w:jc w:val="left"/>
            </w:pPr>
            <w:r>
              <w:rPr>
                <w:sz w:val="16"/>
              </w:rPr>
              <w:t>about 139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28"/>
          </w:tcPr>
          <w:p>
            <w:pPr>
              <w:spacing w:after="0"/>
              <w:jc w:val="right"/>
            </w:pPr>
            <w:r>
              <w:rPr>
                <w:sz w:val="16"/>
              </w:rPr>
              <w:t>3,850</w:t>
            </w:r>
          </w:p>
        </w:tc>
        <w:tc>
          <w:tcPr>
            <w:tcW w:type="dxa" w:w="16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4"/>
          </w:tcPr>
          <w:p>
            <w:pPr>
              <w:spacing w:after="0"/>
              <w:jc w:val="right"/>
            </w:pPr>
            <w:r>
              <w:rPr>
                <w:sz w:val="16"/>
              </w:rPr>
              <w:t>0.0409</w:t>
            </w:r>
          </w:p>
        </w:tc>
        <w:tc>
          <w:tcPr>
            <w:tcW w:type="dxa" w:w="1469"/>
          </w:tcPr>
          <w:p>
            <w:pPr>
              <w:spacing w:after="0"/>
              <w:jc w:val="left"/>
            </w:pPr>
            <w:r>
              <w:rPr>
                <w:sz w:val="16"/>
              </w:rPr>
              <w:t>annual probability at a location</w:t>
            </w:r>
          </w:p>
        </w:tc>
        <w:tc>
          <w:tcPr>
            <w:tcW w:type="dxa" w:w="1587"/>
          </w:tcPr>
          <w:p>
            <w:pPr>
              <w:spacing w:after="0"/>
              <w:jc w:val="left"/>
            </w:pPr>
            <w:r>
              <w:rPr>
                <w:sz w:val="16"/>
              </w:rPr>
              <w:t>chance a given location in the county has at least minor-damage shaking in a year: 4.09%</w:t>
            </w:r>
          </w:p>
        </w:tc>
        <w:tc>
          <w:tcPr>
            <w:tcW w:type="dxa" w:w="1037"/>
          </w:tcPr>
          <w:p>
            <w:pPr>
              <w:spacing w:after="0"/>
              <w:jc w:val="left"/>
            </w:pPr>
          </w:p>
        </w:tc>
        <w:tc>
          <w:tcPr>
            <w:tcW w:type="dxa" w:w="1768"/>
          </w:tcPr>
          <w:p>
            <w:pPr>
              <w:spacing w:after="0"/>
              <w:jc w:val="left"/>
            </w:pP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0.0599</w:t>
            </w:r>
          </w:p>
        </w:tc>
        <w:tc>
          <w:tcPr>
            <w:tcW w:type="dxa" w:w="1469"/>
          </w:tcPr>
          <w:p>
            <w:pPr>
              <w:spacing w:after="0"/>
              <w:jc w:val="left"/>
            </w:pPr>
            <w:r>
              <w:rPr>
                <w:sz w:val="16"/>
              </w:rPr>
              <w:t>events per year</w:t>
            </w:r>
          </w:p>
        </w:tc>
        <w:tc>
          <w:tcPr>
            <w:tcW w:type="dxa" w:w="1587"/>
          </w:tcPr>
          <w:p>
            <w:pPr>
              <w:spacing w:after="0"/>
              <w:jc w:val="left"/>
            </w:pPr>
            <w:r>
              <w:rPr>
                <w:sz w:val="16"/>
              </w:rPr>
              <w:t>about 1 in 17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28"/>
          </w:tcPr>
          <w:p>
            <w:pPr>
              <w:spacing w:after="0"/>
              <w:jc w:val="right"/>
            </w:pPr>
            <w:r>
              <w:rPr>
                <w:sz w:val="16"/>
              </w:rPr>
              <w:t>2.3 (modeled)</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3.21</w:t>
            </w:r>
          </w:p>
        </w:tc>
        <w:tc>
          <w:tcPr>
            <w:tcW w:type="dxa" w:w="1469"/>
          </w:tcPr>
          <w:p>
            <w:pPr>
              <w:spacing w:after="0"/>
              <w:jc w:val="left"/>
            </w:pPr>
            <w:r>
              <w:rPr>
                <w:sz w:val="16"/>
              </w:rPr>
              <w:t>event-days per year</w:t>
            </w:r>
          </w:p>
        </w:tc>
        <w:tc>
          <w:tcPr>
            <w:tcW w:type="dxa" w:w="1587"/>
          </w:tcPr>
          <w:p>
            <w:pPr>
              <w:spacing w:after="0"/>
              <w:jc w:val="left"/>
            </w:pPr>
            <w:r>
              <w:rPr>
                <w:sz w:val="16"/>
              </w:rPr>
              <w:t>about 3.21 days per year</w:t>
            </w:r>
          </w:p>
        </w:tc>
        <w:tc>
          <w:tcPr>
            <w:tcW w:type="dxa" w:w="1037"/>
          </w:tcPr>
          <w:p>
            <w:pPr>
              <w:spacing w:after="0"/>
              <w:jc w:val="left"/>
            </w:pPr>
            <w:r>
              <w:rPr>
                <w:sz w:val="16"/>
              </w:rPr>
              <w:t>Likely</w:t>
            </w:r>
          </w:p>
        </w:tc>
        <w:tc>
          <w:tcPr>
            <w:tcW w:type="dxa" w:w="1768"/>
          </w:tcPr>
          <w:p>
            <w:pPr>
              <w:spacing w:after="0"/>
              <w:jc w:val="left"/>
            </w:pPr>
            <w:r>
              <w:rPr>
                <w:sz w:val="16"/>
              </w:rPr>
              <w:t>event-days in 3 of 30 years, 1996 to 2025 (10%)</w:t>
            </w:r>
          </w:p>
        </w:tc>
        <w:tc>
          <w:tcPr>
            <w:tcW w:type="dxa" w:w="1528"/>
          </w:tcPr>
          <w:p>
            <w:pPr>
              <w:spacing w:after="0"/>
              <w:jc w:val="right"/>
            </w:pPr>
            <w:r>
              <w:rPr>
                <w:sz w:val="16"/>
              </w:rPr>
              <w:t>46.1</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NRI gives about 3.21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4"/>
          </w:tcPr>
          <w:p>
            <w:pPr>
              <w:spacing w:after="0"/>
              <w:jc w:val="right"/>
            </w:pPr>
          </w:p>
        </w:tc>
        <w:tc>
          <w:tcPr>
            <w:tcW w:type="dxa" w:w="1469"/>
          </w:tcPr>
          <w:p>
            <w:pPr>
              <w:spacing w:after="0"/>
              <w:jc w:val="left"/>
            </w:pPr>
            <w:r>
              <w:rPr>
                <w:sz w:val="16"/>
              </w:rPr>
              <w:t>events per year</w:t>
            </w:r>
          </w:p>
        </w:tc>
        <w:tc>
          <w:tcPr>
            <w:tcW w:type="dxa" w:w="1587"/>
          </w:tcPr>
          <w:p>
            <w:pPr>
              <w:spacing w:after="0"/>
              <w:jc w:val="left"/>
            </w:pPr>
          </w:p>
        </w:tc>
        <w:tc>
          <w:tcPr>
            <w:tcW w:type="dxa" w:w="1037"/>
          </w:tcPr>
          <w:p>
            <w:pPr>
              <w:spacing w:after="0"/>
              <w:jc w:val="left"/>
            </w:pPr>
          </w:p>
        </w:tc>
        <w:tc>
          <w:tcPr>
            <w:tcW w:type="dxa" w:w="1768"/>
          </w:tcPr>
          <w:p>
            <w:pPr>
              <w:spacing w:after="0"/>
              <w:jc w:val="left"/>
            </w:pPr>
          </w:p>
        </w:tc>
        <w:tc>
          <w:tcPr>
            <w:tcW w:type="dxa" w:w="1528"/>
          </w:tcPr>
          <w:p>
            <w:pPr>
              <w:spacing w:after="0"/>
              <w:jc w:val="right"/>
            </w:pPr>
          </w:p>
        </w:tc>
        <w:tc>
          <w:tcPr>
            <w:tcW w:type="dxa" w:w="160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0.0149</w:t>
            </w:r>
          </w:p>
        </w:tc>
        <w:tc>
          <w:tcPr>
            <w:tcW w:type="dxa" w:w="1469"/>
          </w:tcPr>
          <w:p>
            <w:pPr>
              <w:spacing w:after="0"/>
              <w:jc w:val="left"/>
            </w:pPr>
            <w:r>
              <w:rPr>
                <w:sz w:val="16"/>
              </w:rPr>
              <w:t>event-days per year</w:t>
            </w:r>
          </w:p>
        </w:tc>
        <w:tc>
          <w:tcPr>
            <w:tcW w:type="dxa" w:w="1587"/>
          </w:tcPr>
          <w:p>
            <w:pPr>
              <w:spacing w:after="0"/>
              <w:jc w:val="left"/>
            </w:pPr>
            <w:r>
              <w:rPr>
                <w:sz w:val="16"/>
              </w:rPr>
              <w:t>about 0.0149 days per year</w:t>
            </w:r>
          </w:p>
        </w:tc>
        <w:tc>
          <w:tcPr>
            <w:tcW w:type="dxa" w:w="1037"/>
          </w:tcPr>
          <w:p>
            <w:pPr>
              <w:spacing w:after="0"/>
              <w:jc w:val="left"/>
            </w:pPr>
            <w:r>
              <w:rPr>
                <w:sz w:val="16"/>
              </w:rPr>
              <w:t>Likely</w:t>
            </w:r>
          </w:p>
        </w:tc>
        <w:tc>
          <w:tcPr>
            <w:tcW w:type="dxa" w:w="1768"/>
          </w:tcPr>
          <w:p>
            <w:pPr>
              <w:spacing w:after="0"/>
              <w:jc w:val="left"/>
            </w:pPr>
            <w:r>
              <w:rPr>
                <w:sz w:val="16"/>
              </w:rPr>
              <w:t>event-days in 3 of 30 years, 1996 to 2025 (10%)</w:t>
            </w:r>
          </w:p>
        </w:tc>
        <w:tc>
          <w:tcPr>
            <w:tcW w:type="dxa" w:w="1528"/>
          </w:tcPr>
          <w:p>
            <w:pPr>
              <w:spacing w:after="0"/>
              <w:jc w:val="right"/>
            </w:pPr>
            <w:r>
              <w:rPr>
                <w:sz w:val="16"/>
              </w:rPr>
              <w:t>0</w:t>
            </w:r>
          </w:p>
        </w:tc>
        <w:tc>
          <w:tcPr>
            <w:tcW w:type="dxa" w:w="1600"/>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1.39</w:t>
            </w:r>
          </w:p>
        </w:tc>
        <w:tc>
          <w:tcPr>
            <w:tcW w:type="dxa" w:w="1469"/>
          </w:tcPr>
          <w:p>
            <w:pPr>
              <w:spacing w:after="0"/>
              <w:jc w:val="left"/>
            </w:pPr>
            <w:r>
              <w:rPr>
                <w:sz w:val="16"/>
              </w:rPr>
              <w:t>event-days per year</w:t>
            </w:r>
          </w:p>
        </w:tc>
        <w:tc>
          <w:tcPr>
            <w:tcW w:type="dxa" w:w="1587"/>
          </w:tcPr>
          <w:p>
            <w:pPr>
              <w:spacing w:after="0"/>
              <w:jc w:val="left"/>
            </w:pPr>
            <w:r>
              <w:rPr>
                <w:sz w:val="16"/>
              </w:rPr>
              <w:t>about 1.39 days per year</w:t>
            </w:r>
          </w:p>
        </w:tc>
        <w:tc>
          <w:tcPr>
            <w:tcW w:type="dxa" w:w="1037"/>
          </w:tcPr>
          <w:p>
            <w:pPr>
              <w:spacing w:after="0"/>
              <w:jc w:val="left"/>
            </w:pPr>
            <w:r>
              <w:rPr>
                <w:sz w:val="16"/>
              </w:rPr>
              <w:t>Likely</w:t>
            </w:r>
          </w:p>
        </w:tc>
        <w:tc>
          <w:tcPr>
            <w:tcW w:type="dxa" w:w="1768"/>
          </w:tcPr>
          <w:p>
            <w:pPr>
              <w:spacing w:after="0"/>
              <w:jc w:val="left"/>
            </w:pPr>
            <w:r>
              <w:rPr>
                <w:sz w:val="16"/>
              </w:rPr>
              <w:t>event-days in 23 of 30 years, 1996 to 2025 (76.7%)</w:t>
            </w:r>
          </w:p>
        </w:tc>
        <w:tc>
          <w:tcPr>
            <w:tcW w:type="dxa" w:w="1528"/>
          </w:tcPr>
          <w:p>
            <w:pPr>
              <w:spacing w:after="0"/>
              <w:jc w:val="right"/>
            </w:pPr>
            <w:r>
              <w:rPr>
                <w:sz w:val="16"/>
              </w:rPr>
              <w:t>39</w:t>
            </w:r>
          </w:p>
        </w:tc>
        <w:tc>
          <w:tcPr>
            <w:tcW w:type="dxa" w:w="1600"/>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54"/>
          </w:tcPr>
          <w:p>
            <w:pPr>
              <w:spacing w:after="0"/>
              <w:jc w:val="right"/>
            </w:pPr>
            <w:r>
              <w:rPr>
                <w:sz w:val="16"/>
              </w:rPr>
              <w:t>7.29</w:t>
            </w:r>
          </w:p>
        </w:tc>
        <w:tc>
          <w:tcPr>
            <w:tcW w:type="dxa" w:w="1469"/>
          </w:tcPr>
          <w:p>
            <w:pPr>
              <w:spacing w:after="0"/>
              <w:jc w:val="left"/>
            </w:pPr>
            <w:r>
              <w:rPr>
                <w:sz w:val="16"/>
              </w:rPr>
              <w:t>events per year (modeled)</w:t>
            </w:r>
          </w:p>
        </w:tc>
        <w:tc>
          <w:tcPr>
            <w:tcW w:type="dxa" w:w="1587"/>
          </w:tcPr>
          <w:p>
            <w:pPr>
              <w:spacing w:after="0"/>
              <w:jc w:val="left"/>
            </w:pPr>
            <w:r>
              <w:rPr>
                <w:sz w:val="16"/>
              </w:rPr>
              <w:t>about 7.29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16.7</w:t>
            </w:r>
          </w:p>
        </w:tc>
        <w:tc>
          <w:tcPr>
            <w:tcW w:type="dxa" w:w="1469"/>
          </w:tcPr>
          <w:p>
            <w:pPr>
              <w:spacing w:after="0"/>
              <w:jc w:val="left"/>
            </w:pPr>
            <w:r>
              <w:rPr>
                <w:sz w:val="16"/>
              </w:rPr>
              <w:t>days per year with a strike</w:t>
            </w:r>
          </w:p>
        </w:tc>
        <w:tc>
          <w:tcPr>
            <w:tcW w:type="dxa" w:w="1587"/>
          </w:tcPr>
          <w:p>
            <w:pPr>
              <w:spacing w:after="0"/>
              <w:jc w:val="left"/>
            </w:pPr>
            <w:r>
              <w:rPr>
                <w:sz w:val="16"/>
              </w:rPr>
              <w:t>about 16.7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0.0906</w:t>
            </w:r>
          </w:p>
        </w:tc>
        <w:tc>
          <w:tcPr>
            <w:tcW w:type="dxa" w:w="1469"/>
          </w:tcPr>
          <w:p>
            <w:pPr>
              <w:spacing w:after="0"/>
              <w:jc w:val="left"/>
            </w:pPr>
            <w:r>
              <w:rPr>
                <w:sz w:val="16"/>
              </w:rPr>
              <w:t>events per year</w:t>
            </w:r>
          </w:p>
        </w:tc>
        <w:tc>
          <w:tcPr>
            <w:tcW w:type="dxa" w:w="1587"/>
          </w:tcPr>
          <w:p>
            <w:pPr>
              <w:spacing w:after="0"/>
              <w:jc w:val="left"/>
            </w:pPr>
            <w:r>
              <w:rPr>
                <w:sz w:val="16"/>
              </w:rPr>
              <w:t>about 1 in 11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28"/>
          </w:tcPr>
          <w:p>
            <w:pPr>
              <w:spacing w:after="0"/>
              <w:jc w:val="right"/>
            </w:pPr>
            <w:r>
              <w:rPr>
                <w:sz w:val="16"/>
              </w:rPr>
              <w:t>4</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0.107</w:t>
            </w:r>
          </w:p>
        </w:tc>
        <w:tc>
          <w:tcPr>
            <w:tcW w:type="dxa" w:w="1469"/>
          </w:tcPr>
          <w:p>
            <w:pPr>
              <w:spacing w:after="0"/>
              <w:jc w:val="left"/>
            </w:pPr>
            <w:r>
              <w:rPr>
                <w:sz w:val="16"/>
              </w:rPr>
              <w:t>events per year</w:t>
            </w:r>
          </w:p>
        </w:tc>
        <w:tc>
          <w:tcPr>
            <w:tcW w:type="dxa" w:w="1587"/>
          </w:tcPr>
          <w:p>
            <w:pPr>
              <w:spacing w:after="0"/>
              <w:jc w:val="left"/>
            </w:pPr>
            <w:r>
              <w:rPr>
                <w:sz w:val="16"/>
              </w:rPr>
              <w:t>about 1 in 9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p>
        </w:tc>
        <w:tc>
          <w:tcPr>
            <w:tcW w:type="dxa" w:w="1469"/>
          </w:tcPr>
          <w:p>
            <w:pPr>
              <w:spacing w:after="0"/>
              <w:jc w:val="left"/>
            </w:pPr>
            <w:r>
              <w:rPr>
                <w:sz w:val="16"/>
              </w:rPr>
              <w:t>annual probability at the most exposed location (used in place of a county value)</w:t>
            </w:r>
          </w:p>
        </w:tc>
        <w:tc>
          <w:tcPr>
            <w:tcW w:type="dxa" w:w="1587"/>
          </w:tcPr>
          <w:p>
            <w:pPr>
              <w:spacing w:after="0"/>
              <w:jc w:val="left"/>
            </w:pPr>
          </w:p>
        </w:tc>
        <w:tc>
          <w:tcPr>
            <w:tcW w:type="dxa" w:w="1037"/>
          </w:tcPr>
          <w:p>
            <w:pPr>
              <w:spacing w:after="0"/>
              <w:jc w:val="left"/>
            </w:pPr>
          </w:p>
        </w:tc>
        <w:tc>
          <w:tcPr>
            <w:tcW w:type="dxa" w:w="1768"/>
          </w:tcPr>
          <w:p>
            <w:pPr>
              <w:spacing w:after="0"/>
              <w:jc w:val="left"/>
            </w:pP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4"/>
          </w:tcPr>
          <w:p>
            <w:pPr>
              <w:spacing w:after="0"/>
              <w:jc w:val="right"/>
            </w:pPr>
            <w:r>
              <w:rPr>
                <w:sz w:val="16"/>
              </w:rPr>
              <w:t>0.0023</w:t>
            </w:r>
          </w:p>
        </w:tc>
        <w:tc>
          <w:tcPr>
            <w:tcW w:type="dxa" w:w="1469"/>
          </w:tcPr>
          <w:p>
            <w:pPr>
              <w:spacing w:after="0"/>
              <w:jc w:val="left"/>
            </w:pPr>
            <w:r>
              <w:rPr>
                <w:sz w:val="16"/>
              </w:rPr>
              <w:t>annual probability</w:t>
            </w:r>
          </w:p>
        </w:tc>
        <w:tc>
          <w:tcPr>
            <w:tcW w:type="dxa" w:w="1587"/>
          </w:tcPr>
          <w:p>
            <w:pPr>
              <w:spacing w:after="0"/>
              <w:jc w:val="left"/>
            </w:pPr>
            <w:r>
              <w:rPr>
                <w:sz w:val="16"/>
              </w:rPr>
              <w:t>about 1 in 435 years</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54"/>
          </w:tcPr>
          <w:p>
            <w:pPr>
              <w:spacing w:after="0"/>
              <w:jc w:val="right"/>
            </w:pPr>
            <w:r>
              <w:rPr>
                <w:sz w:val="16"/>
              </w:rPr>
              <w:t>0.00986</w:t>
            </w:r>
          </w:p>
        </w:tc>
        <w:tc>
          <w:tcPr>
            <w:tcW w:type="dxa" w:w="1469"/>
          </w:tcPr>
          <w:p>
            <w:pPr>
              <w:spacing w:after="0"/>
              <w:jc w:val="left"/>
            </w:pPr>
            <w:r>
              <w:rPr>
                <w:sz w:val="16"/>
              </w:rPr>
              <w:t>annual probability at a location</w:t>
            </w:r>
          </w:p>
        </w:tc>
        <w:tc>
          <w:tcPr>
            <w:tcW w:type="dxa" w:w="1587"/>
          </w:tcPr>
          <w:p>
            <w:pPr>
              <w:spacing w:after="0"/>
              <w:jc w:val="left"/>
            </w:pPr>
            <w:r>
              <w:rPr>
                <w:sz w:val="16"/>
              </w:rPr>
              <w:t>chance a given location in the county burns in a year: 0.986%</w:t>
            </w:r>
          </w:p>
        </w:tc>
        <w:tc>
          <w:tcPr>
            <w:tcW w:type="dxa" w:w="1037"/>
          </w:tcPr>
          <w:p>
            <w:pPr>
              <w:spacing w:after="0"/>
              <w:jc w:val="left"/>
            </w:pPr>
            <w:r>
              <w:rPr>
                <w:sz w:val="16"/>
              </w:rPr>
              <w:t>Likely</w:t>
            </w:r>
          </w:p>
        </w:tc>
        <w:tc>
          <w:tcPr>
            <w:tcW w:type="dxa" w:w="1768"/>
          </w:tcPr>
          <w:p>
            <w:pPr>
              <w:spacing w:after="0"/>
              <w:jc w:val="left"/>
            </w:pPr>
            <w:r>
              <w:rPr>
                <w:sz w:val="16"/>
              </w:rPr>
              <w:t>Storm Events records in 11 of 30 years, 1996 to 2025 (36.7%)</w:t>
            </w:r>
          </w:p>
        </w:tc>
        <w:tc>
          <w:tcPr>
            <w:tcW w:type="dxa" w:w="1528"/>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11.6</w:t>
            </w:r>
          </w:p>
        </w:tc>
        <w:tc>
          <w:tcPr>
            <w:tcW w:type="dxa" w:w="1469"/>
          </w:tcPr>
          <w:p>
            <w:pPr>
              <w:spacing w:after="0"/>
              <w:jc w:val="left"/>
            </w:pPr>
            <w:r>
              <w:rPr>
                <w:sz w:val="16"/>
              </w:rPr>
              <w:t>event-days per year</w:t>
            </w:r>
          </w:p>
        </w:tc>
        <w:tc>
          <w:tcPr>
            <w:tcW w:type="dxa" w:w="1587"/>
          </w:tcPr>
          <w:p>
            <w:pPr>
              <w:spacing w:after="0"/>
              <w:jc w:val="left"/>
            </w:pPr>
            <w:r>
              <w:rPr>
                <w:sz w:val="16"/>
              </w:rPr>
              <w:t>about 11.6 days per year</w:t>
            </w:r>
          </w:p>
        </w:tc>
        <w:tc>
          <w:tcPr>
            <w:tcW w:type="dxa" w:w="1037"/>
          </w:tcPr>
          <w:p>
            <w:pPr>
              <w:spacing w:after="0"/>
              <w:jc w:val="left"/>
            </w:pPr>
            <w:r>
              <w:rPr>
                <w:sz w:val="16"/>
              </w:rPr>
              <w:t>Highly likely</w:t>
            </w:r>
          </w:p>
        </w:tc>
        <w:tc>
          <w:tcPr>
            <w:tcW w:type="dxa" w:w="1768"/>
          </w:tcPr>
          <w:p>
            <w:pPr>
              <w:spacing w:after="0"/>
              <w:jc w:val="left"/>
            </w:pPr>
            <w:r>
              <w:rPr>
                <w:sz w:val="16"/>
              </w:rPr>
              <w:t>event-days in 30 of 30 years, 1996 to 2025 (100%)</w:t>
            </w:r>
          </w:p>
        </w:tc>
        <w:tc>
          <w:tcPr>
            <w:tcW w:type="dxa" w:w="1528"/>
          </w:tcPr>
          <w:p>
            <w:pPr>
              <w:spacing w:after="0"/>
              <w:jc w:val="right"/>
            </w:pPr>
            <w:r>
              <w:rPr>
                <w:sz w:val="16"/>
              </w:rPr>
              <w:t>220</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5"/>
        <w:gridCol w:w="1105"/>
        <w:gridCol w:w="953"/>
        <w:gridCol w:w="724"/>
        <w:gridCol w:w="691"/>
        <w:gridCol w:w="2151"/>
        <w:gridCol w:w="7384"/>
      </w:tblGrid>
      <w:tr>
        <w:trPr>
          <w:cantSplit/>
          <w:tblHeader/>
        </w:trPr>
        <w:tc>
          <w:tcPr>
            <w:tcW w:type="dxa" w:w="1105"/>
            <w:shd w:val="clear" w:color="auto" w:fill="E8E8E8"/>
          </w:tcPr>
          <w:p>
            <w:pPr>
              <w:spacing w:after="0"/>
              <w:jc w:val="left"/>
            </w:pPr>
            <w:r>
              <w:rPr>
                <w:b/>
                <w:sz w:val="16"/>
              </w:rPr>
              <w:t>Hazard</w:t>
            </w:r>
          </w:p>
        </w:tc>
        <w:tc>
          <w:tcPr>
            <w:tcW w:type="dxa" w:w="1105"/>
            <w:shd w:val="clear" w:color="auto" w:fill="E8E8E8"/>
          </w:tcPr>
          <w:p>
            <w:pPr>
              <w:spacing w:after="0"/>
              <w:jc w:val="right"/>
            </w:pPr>
            <w:r>
              <w:rPr>
                <w:b/>
                <w:sz w:val="16"/>
              </w:rPr>
              <w:t>Tracts</w:t>
            </w:r>
          </w:p>
          <w:p>
            <w:pPr>
              <w:spacing w:after="0"/>
              <w:jc w:val="right"/>
            </w:pPr>
            <w:r>
              <w:rPr>
                <w:i/>
                <w:color w:val="555555"/>
                <w:sz w:val="14"/>
              </w:rPr>
              <w:t>rated of all</w:t>
            </w:r>
          </w:p>
        </w:tc>
        <w:tc>
          <w:tcPr>
            <w:tcW w:type="dxa" w:w="9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4"/>
            <w:shd w:val="clear" w:color="auto" w:fill="E8E8E8"/>
          </w:tcPr>
          <w:p>
            <w:pPr>
              <w:spacing w:after="0"/>
              <w:jc w:val="right"/>
            </w:pPr>
            <w:r>
              <w:rPr>
                <w:b/>
                <w:sz w:val="16"/>
              </w:rPr>
              <w:t>Median</w:t>
            </w:r>
          </w:p>
        </w:tc>
        <w:tc>
          <w:tcPr>
            <w:tcW w:type="dxa" w:w="691"/>
            <w:shd w:val="clear" w:color="auto" w:fill="E8E8E8"/>
          </w:tcPr>
          <w:p>
            <w:pPr>
              <w:spacing w:after="0"/>
              <w:jc w:val="right"/>
            </w:pPr>
            <w:r>
              <w:rPr>
                <w:b/>
                <w:sz w:val="16"/>
              </w:rPr>
              <w:t>Max</w:t>
            </w:r>
          </w:p>
        </w:tc>
        <w:tc>
          <w:tcPr>
            <w:tcW w:type="dxa" w:w="2151"/>
            <w:shd w:val="clear" w:color="auto" w:fill="E8E8E8"/>
          </w:tcPr>
          <w:p>
            <w:pPr>
              <w:spacing w:after="0"/>
              <w:jc w:val="left"/>
            </w:pPr>
            <w:r>
              <w:rPr>
                <w:b/>
                <w:sz w:val="16"/>
              </w:rPr>
              <w:t>Tracts by rating</w:t>
            </w:r>
          </w:p>
        </w:tc>
        <w:tc>
          <w:tcPr>
            <w:tcW w:type="dxa" w:w="7384"/>
            <w:shd w:val="clear" w:color="auto" w:fill="E8E8E8"/>
          </w:tcPr>
          <w:p>
            <w:pPr>
              <w:spacing w:after="0"/>
              <w:jc w:val="left"/>
            </w:pPr>
            <w:r>
              <w:rPr>
                <w:b/>
                <w:sz w:val="16"/>
              </w:rPr>
              <w:t>Note</w:t>
            </w:r>
          </w:p>
        </w:tc>
      </w:tr>
      <w:tr>
        <w:trPr>
          <w:cantSplit/>
        </w:trPr>
        <w:tc>
          <w:tcPr>
            <w:tcW w:type="dxa" w:w="1105"/>
          </w:tcPr>
          <w:p>
            <w:pPr>
              <w:spacing w:after="0"/>
              <w:jc w:val="left"/>
            </w:pPr>
            <w:r>
              <w:rPr>
                <w:sz w:val="16"/>
              </w:rPr>
              <w:t>Avalanche</w:t>
            </w:r>
          </w:p>
        </w:tc>
        <w:tc>
          <w:tcPr>
            <w:tcW w:type="dxa" w:w="1105"/>
          </w:tcPr>
          <w:p>
            <w:pPr>
              <w:spacing w:after="0"/>
              <w:jc w:val="right"/>
            </w:pPr>
            <w:r>
              <w:rPr>
                <w:sz w:val="16"/>
              </w:rPr>
              <w:t>18 of 137</w:t>
            </w:r>
          </w:p>
        </w:tc>
        <w:tc>
          <w:tcPr>
            <w:tcW w:type="dxa" w:w="953"/>
          </w:tcPr>
          <w:p>
            <w:pPr>
              <w:spacing w:after="0"/>
              <w:jc w:val="right"/>
            </w:pPr>
            <w:r>
              <w:rPr>
                <w:sz w:val="16"/>
              </w:rPr>
              <w:t>76.2</w:t>
            </w:r>
          </w:p>
        </w:tc>
        <w:tc>
          <w:tcPr>
            <w:tcW w:type="dxa" w:w="724"/>
          </w:tcPr>
          <w:p>
            <w:pPr>
              <w:spacing w:after="0"/>
              <w:jc w:val="right"/>
            </w:pPr>
            <w:r>
              <w:rPr>
                <w:sz w:val="16"/>
              </w:rPr>
              <w:t>80.5</w:t>
            </w:r>
          </w:p>
        </w:tc>
        <w:tc>
          <w:tcPr>
            <w:tcW w:type="dxa" w:w="691"/>
          </w:tcPr>
          <w:p>
            <w:pPr>
              <w:spacing w:after="0"/>
              <w:jc w:val="right"/>
            </w:pPr>
            <w:r>
              <w:rPr>
                <w:sz w:val="16"/>
              </w:rPr>
              <w:t>83.7</w:t>
            </w:r>
          </w:p>
        </w:tc>
        <w:tc>
          <w:tcPr>
            <w:tcW w:type="dxa" w:w="2151"/>
          </w:tcPr>
          <w:p>
            <w:pPr>
              <w:spacing w:after="0"/>
              <w:jc w:val="left"/>
            </w:pPr>
            <w:r>
              <w:rPr>
                <w:sz w:val="16"/>
              </w:rPr>
              <w:t>Relatively Moderate 14, Relatively Low 4, Not Applicable 119</w:t>
            </w:r>
          </w:p>
        </w:tc>
        <w:tc>
          <w:tcPr>
            <w:tcW w:type="dxa" w:w="7384"/>
          </w:tcPr>
          <w:p>
            <w:pPr>
              <w:spacing w:after="0"/>
              <w:jc w:val="left"/>
            </w:pPr>
          </w:p>
        </w:tc>
      </w:tr>
      <w:tr>
        <w:trPr>
          <w:cantSplit/>
        </w:trPr>
        <w:tc>
          <w:tcPr>
            <w:tcW w:type="dxa" w:w="1105"/>
          </w:tcPr>
          <w:p>
            <w:pPr>
              <w:spacing w:after="0"/>
              <w:jc w:val="left"/>
            </w:pPr>
            <w:r>
              <w:rPr>
                <w:sz w:val="16"/>
              </w:rPr>
              <w:t>Coastal Flooding</w:t>
            </w:r>
          </w:p>
        </w:tc>
        <w:tc>
          <w:tcPr>
            <w:tcW w:type="dxa" w:w="1105"/>
          </w:tcPr>
          <w:p>
            <w:pPr>
              <w:spacing w:after="0"/>
              <w:jc w:val="right"/>
            </w:pPr>
            <w:r>
              <w:rPr>
                <w:sz w:val="16"/>
              </w:rPr>
              <w:t>0 of 137</w:t>
            </w:r>
          </w:p>
        </w:tc>
        <w:tc>
          <w:tcPr>
            <w:tcW w:type="dxa" w:w="953"/>
          </w:tcPr>
          <w:p>
            <w:pPr>
              <w:spacing w:after="0"/>
              <w:jc w:val="right"/>
            </w:pPr>
          </w:p>
        </w:tc>
        <w:tc>
          <w:tcPr>
            <w:tcW w:type="dxa" w:w="724"/>
          </w:tcPr>
          <w:p>
            <w:pPr>
              <w:spacing w:after="0"/>
              <w:jc w:val="right"/>
            </w:pPr>
          </w:p>
        </w:tc>
        <w:tc>
          <w:tcPr>
            <w:tcW w:type="dxa" w:w="691"/>
          </w:tcPr>
          <w:p>
            <w:pPr>
              <w:spacing w:after="0"/>
              <w:jc w:val="right"/>
            </w:pPr>
          </w:p>
        </w:tc>
        <w:tc>
          <w:tcPr>
            <w:tcW w:type="dxa" w:w="2151"/>
          </w:tcPr>
          <w:p>
            <w:pPr>
              <w:spacing w:after="0"/>
              <w:jc w:val="left"/>
            </w:pPr>
            <w:r>
              <w:rPr>
                <w:sz w:val="16"/>
              </w:rPr>
              <w:t>Not Applicable 137</w:t>
            </w:r>
          </w:p>
        </w:tc>
        <w:tc>
          <w:tcPr>
            <w:tcW w:type="dxa" w:w="7384"/>
          </w:tcPr>
          <w:p>
            <w:pPr>
              <w:spacing w:after="0"/>
              <w:jc w:val="left"/>
            </w:pPr>
          </w:p>
        </w:tc>
      </w:tr>
      <w:tr>
        <w:trPr>
          <w:cantSplit/>
        </w:trPr>
        <w:tc>
          <w:tcPr>
            <w:tcW w:type="dxa" w:w="1105"/>
          </w:tcPr>
          <w:p>
            <w:pPr>
              <w:spacing w:after="0"/>
              <w:jc w:val="left"/>
            </w:pPr>
            <w:r>
              <w:rPr>
                <w:sz w:val="16"/>
              </w:rPr>
              <w:t>Cold Wave</w:t>
            </w:r>
          </w:p>
        </w:tc>
        <w:tc>
          <w:tcPr>
            <w:tcW w:type="dxa" w:w="1105"/>
          </w:tcPr>
          <w:p>
            <w:pPr>
              <w:spacing w:after="0"/>
              <w:jc w:val="right"/>
            </w:pPr>
            <w:r>
              <w:rPr>
                <w:sz w:val="16"/>
              </w:rPr>
              <w:t>1 of 137</w:t>
            </w:r>
          </w:p>
        </w:tc>
        <w:tc>
          <w:tcPr>
            <w:tcW w:type="dxa" w:w="953"/>
          </w:tcPr>
          <w:p>
            <w:pPr>
              <w:spacing w:after="0"/>
              <w:jc w:val="right"/>
            </w:pPr>
            <w:r>
              <w:rPr>
                <w:sz w:val="16"/>
              </w:rPr>
              <w:t>15.4</w:t>
            </w:r>
          </w:p>
        </w:tc>
        <w:tc>
          <w:tcPr>
            <w:tcW w:type="dxa" w:w="724"/>
          </w:tcPr>
          <w:p>
            <w:pPr>
              <w:spacing w:after="0"/>
              <w:jc w:val="right"/>
            </w:pPr>
            <w:r>
              <w:rPr>
                <w:sz w:val="16"/>
              </w:rPr>
              <w:t>15.4</w:t>
            </w:r>
          </w:p>
        </w:tc>
        <w:tc>
          <w:tcPr>
            <w:tcW w:type="dxa" w:w="691"/>
          </w:tcPr>
          <w:p>
            <w:pPr>
              <w:spacing w:after="0"/>
              <w:jc w:val="right"/>
            </w:pPr>
            <w:r>
              <w:rPr>
                <w:sz w:val="16"/>
              </w:rPr>
              <w:t>15.4</w:t>
            </w:r>
          </w:p>
        </w:tc>
        <w:tc>
          <w:tcPr>
            <w:tcW w:type="dxa" w:w="2151"/>
          </w:tcPr>
          <w:p>
            <w:pPr>
              <w:spacing w:after="0"/>
              <w:jc w:val="left"/>
            </w:pPr>
            <w:r>
              <w:rPr>
                <w:sz w:val="16"/>
              </w:rPr>
              <w:t>Very Low 1, No Rating 136</w:t>
            </w:r>
          </w:p>
        </w:tc>
        <w:tc>
          <w:tcPr>
            <w:tcW w:type="dxa" w:w="73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5"/>
          </w:tcPr>
          <w:p>
            <w:pPr>
              <w:spacing w:after="0"/>
              <w:jc w:val="left"/>
            </w:pPr>
            <w:r>
              <w:rPr>
                <w:sz w:val="16"/>
              </w:rPr>
              <w:t>Drought</w:t>
            </w:r>
          </w:p>
        </w:tc>
        <w:tc>
          <w:tcPr>
            <w:tcW w:type="dxa" w:w="1105"/>
          </w:tcPr>
          <w:p>
            <w:pPr>
              <w:spacing w:after="0"/>
              <w:jc w:val="right"/>
            </w:pPr>
            <w:r>
              <w:rPr>
                <w:sz w:val="16"/>
              </w:rPr>
              <w:t>8 of 137</w:t>
            </w:r>
          </w:p>
        </w:tc>
        <w:tc>
          <w:tcPr>
            <w:tcW w:type="dxa" w:w="953"/>
          </w:tcPr>
          <w:p>
            <w:pPr>
              <w:spacing w:after="0"/>
              <w:jc w:val="right"/>
            </w:pPr>
            <w:r>
              <w:rPr>
                <w:sz w:val="16"/>
              </w:rPr>
              <w:t>78.1</w:t>
            </w:r>
          </w:p>
        </w:tc>
        <w:tc>
          <w:tcPr>
            <w:tcW w:type="dxa" w:w="724"/>
          </w:tcPr>
          <w:p>
            <w:pPr>
              <w:spacing w:after="0"/>
              <w:jc w:val="right"/>
            </w:pPr>
            <w:r>
              <w:rPr>
                <w:sz w:val="16"/>
              </w:rPr>
              <w:t>80.9</w:t>
            </w:r>
          </w:p>
        </w:tc>
        <w:tc>
          <w:tcPr>
            <w:tcW w:type="dxa" w:w="691"/>
          </w:tcPr>
          <w:p>
            <w:pPr>
              <w:spacing w:after="0"/>
              <w:jc w:val="right"/>
            </w:pPr>
            <w:r>
              <w:rPr>
                <w:sz w:val="16"/>
              </w:rPr>
              <w:t>96.1</w:t>
            </w:r>
          </w:p>
        </w:tc>
        <w:tc>
          <w:tcPr>
            <w:tcW w:type="dxa" w:w="2151"/>
          </w:tcPr>
          <w:p>
            <w:pPr>
              <w:spacing w:after="0"/>
              <w:jc w:val="left"/>
            </w:pPr>
            <w:r>
              <w:rPr>
                <w:sz w:val="16"/>
              </w:rPr>
              <w:t>Relatively Moderate 2, Relatively Low 5, Very Low 1, No Rating 129</w:t>
            </w:r>
          </w:p>
        </w:tc>
        <w:tc>
          <w:tcPr>
            <w:tcW w:type="dxa" w:w="738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5"/>
          </w:tcPr>
          <w:p>
            <w:pPr>
              <w:spacing w:after="0"/>
              <w:jc w:val="left"/>
            </w:pPr>
            <w:r>
              <w:rPr>
                <w:sz w:val="16"/>
              </w:rPr>
              <w:t>Earthquake</w:t>
            </w:r>
          </w:p>
        </w:tc>
        <w:tc>
          <w:tcPr>
            <w:tcW w:type="dxa" w:w="1105"/>
          </w:tcPr>
          <w:p>
            <w:pPr>
              <w:spacing w:after="0"/>
              <w:jc w:val="right"/>
            </w:pPr>
            <w:r>
              <w:rPr>
                <w:sz w:val="16"/>
              </w:rPr>
              <w:t>137 of 137</w:t>
            </w:r>
          </w:p>
        </w:tc>
        <w:tc>
          <w:tcPr>
            <w:tcW w:type="dxa" w:w="953"/>
          </w:tcPr>
          <w:p>
            <w:pPr>
              <w:spacing w:after="0"/>
              <w:jc w:val="right"/>
            </w:pPr>
            <w:r>
              <w:rPr>
                <w:sz w:val="16"/>
              </w:rPr>
              <w:t>12.0</w:t>
            </w:r>
          </w:p>
        </w:tc>
        <w:tc>
          <w:tcPr>
            <w:tcW w:type="dxa" w:w="724"/>
          </w:tcPr>
          <w:p>
            <w:pPr>
              <w:spacing w:after="0"/>
              <w:jc w:val="right"/>
            </w:pPr>
            <w:r>
              <w:rPr>
                <w:sz w:val="16"/>
              </w:rPr>
              <w:t>88.0</w:t>
            </w:r>
          </w:p>
        </w:tc>
        <w:tc>
          <w:tcPr>
            <w:tcW w:type="dxa" w:w="691"/>
          </w:tcPr>
          <w:p>
            <w:pPr>
              <w:spacing w:after="0"/>
              <w:jc w:val="right"/>
            </w:pPr>
            <w:r>
              <w:rPr>
                <w:sz w:val="16"/>
              </w:rPr>
              <w:t>100.0</w:t>
            </w:r>
          </w:p>
        </w:tc>
        <w:tc>
          <w:tcPr>
            <w:tcW w:type="dxa" w:w="2151"/>
          </w:tcPr>
          <w:p>
            <w:pPr>
              <w:spacing w:after="0"/>
              <w:jc w:val="left"/>
            </w:pPr>
            <w:r>
              <w:rPr>
                <w:sz w:val="16"/>
              </w:rPr>
              <w:t>Very High 13, Relatively High 49, Relatively Moderate 66, Relatively Low 7, Very Low 2</w:t>
            </w:r>
          </w:p>
        </w:tc>
        <w:tc>
          <w:tcPr>
            <w:tcW w:type="dxa" w:w="7384"/>
          </w:tcPr>
          <w:p>
            <w:pPr>
              <w:spacing w:after="0"/>
              <w:jc w:val="left"/>
            </w:pPr>
          </w:p>
        </w:tc>
      </w:tr>
      <w:tr>
        <w:trPr>
          <w:cantSplit/>
        </w:trPr>
        <w:tc>
          <w:tcPr>
            <w:tcW w:type="dxa" w:w="1105"/>
          </w:tcPr>
          <w:p>
            <w:pPr>
              <w:spacing w:after="0"/>
              <w:jc w:val="left"/>
            </w:pPr>
            <w:r>
              <w:rPr>
                <w:sz w:val="16"/>
              </w:rPr>
              <w:t>Hail</w:t>
            </w:r>
          </w:p>
        </w:tc>
        <w:tc>
          <w:tcPr>
            <w:tcW w:type="dxa" w:w="1105"/>
          </w:tcPr>
          <w:p>
            <w:pPr>
              <w:spacing w:after="0"/>
              <w:jc w:val="right"/>
            </w:pPr>
            <w:r>
              <w:rPr>
                <w:sz w:val="16"/>
              </w:rPr>
              <w:t>137 of 137</w:t>
            </w:r>
          </w:p>
        </w:tc>
        <w:tc>
          <w:tcPr>
            <w:tcW w:type="dxa" w:w="953"/>
          </w:tcPr>
          <w:p>
            <w:pPr>
              <w:spacing w:after="0"/>
              <w:jc w:val="right"/>
            </w:pPr>
            <w:r>
              <w:rPr>
                <w:sz w:val="16"/>
              </w:rPr>
              <w:t>1.1</w:t>
            </w:r>
          </w:p>
        </w:tc>
        <w:tc>
          <w:tcPr>
            <w:tcW w:type="dxa" w:w="724"/>
          </w:tcPr>
          <w:p>
            <w:pPr>
              <w:spacing w:after="0"/>
              <w:jc w:val="right"/>
            </w:pPr>
            <w:r>
              <w:rPr>
                <w:sz w:val="16"/>
              </w:rPr>
              <w:t>33.5</w:t>
            </w:r>
          </w:p>
        </w:tc>
        <w:tc>
          <w:tcPr>
            <w:tcW w:type="dxa" w:w="691"/>
          </w:tcPr>
          <w:p>
            <w:pPr>
              <w:spacing w:after="0"/>
              <w:jc w:val="right"/>
            </w:pPr>
            <w:r>
              <w:rPr>
                <w:sz w:val="16"/>
              </w:rPr>
              <w:t>68.1</w:t>
            </w:r>
          </w:p>
        </w:tc>
        <w:tc>
          <w:tcPr>
            <w:tcW w:type="dxa" w:w="2151"/>
          </w:tcPr>
          <w:p>
            <w:pPr>
              <w:spacing w:after="0"/>
              <w:jc w:val="left"/>
            </w:pPr>
            <w:r>
              <w:rPr>
                <w:sz w:val="16"/>
              </w:rPr>
              <w:t>Relatively Low 38, Very Low 99</w:t>
            </w:r>
          </w:p>
        </w:tc>
        <w:tc>
          <w:tcPr>
            <w:tcW w:type="dxa" w:w="73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5"/>
          </w:tcPr>
          <w:p>
            <w:pPr>
              <w:spacing w:after="0"/>
              <w:jc w:val="left"/>
            </w:pPr>
            <w:r>
              <w:rPr>
                <w:sz w:val="16"/>
              </w:rPr>
              <w:t>Heat Wave</w:t>
            </w:r>
          </w:p>
        </w:tc>
        <w:tc>
          <w:tcPr>
            <w:tcW w:type="dxa" w:w="1105"/>
          </w:tcPr>
          <w:p>
            <w:pPr>
              <w:spacing w:after="0"/>
              <w:jc w:val="right"/>
            </w:pPr>
            <w:r>
              <w:rPr>
                <w:sz w:val="16"/>
              </w:rPr>
              <w:t>137 of 137</w:t>
            </w:r>
          </w:p>
        </w:tc>
        <w:tc>
          <w:tcPr>
            <w:tcW w:type="dxa" w:w="953"/>
          </w:tcPr>
          <w:p>
            <w:pPr>
              <w:spacing w:after="0"/>
              <w:jc w:val="right"/>
            </w:pPr>
            <w:r>
              <w:rPr>
                <w:sz w:val="16"/>
              </w:rPr>
              <w:t>1.5</w:t>
            </w:r>
          </w:p>
        </w:tc>
        <w:tc>
          <w:tcPr>
            <w:tcW w:type="dxa" w:w="724"/>
          </w:tcPr>
          <w:p>
            <w:pPr>
              <w:spacing w:after="0"/>
              <w:jc w:val="right"/>
            </w:pPr>
            <w:r>
              <w:rPr>
                <w:sz w:val="16"/>
              </w:rPr>
              <w:t>5.3</w:t>
            </w:r>
          </w:p>
        </w:tc>
        <w:tc>
          <w:tcPr>
            <w:tcW w:type="dxa" w:w="691"/>
          </w:tcPr>
          <w:p>
            <w:pPr>
              <w:spacing w:after="0"/>
              <w:jc w:val="right"/>
            </w:pPr>
            <w:r>
              <w:rPr>
                <w:sz w:val="16"/>
              </w:rPr>
              <w:t>12.0</w:t>
            </w:r>
          </w:p>
        </w:tc>
        <w:tc>
          <w:tcPr>
            <w:tcW w:type="dxa" w:w="2151"/>
          </w:tcPr>
          <w:p>
            <w:pPr>
              <w:spacing w:after="0"/>
              <w:jc w:val="left"/>
            </w:pPr>
            <w:r>
              <w:rPr>
                <w:sz w:val="16"/>
              </w:rPr>
              <w:t>Very Low 137</w:t>
            </w:r>
          </w:p>
        </w:tc>
        <w:tc>
          <w:tcPr>
            <w:tcW w:type="dxa" w:w="73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5"/>
          </w:tcPr>
          <w:p>
            <w:pPr>
              <w:spacing w:after="0"/>
              <w:jc w:val="left"/>
            </w:pPr>
            <w:r>
              <w:rPr>
                <w:sz w:val="16"/>
              </w:rPr>
              <w:t>Hurricane</w:t>
            </w:r>
          </w:p>
        </w:tc>
        <w:tc>
          <w:tcPr>
            <w:tcW w:type="dxa" w:w="1105"/>
          </w:tcPr>
          <w:p>
            <w:pPr>
              <w:spacing w:after="0"/>
              <w:jc w:val="right"/>
            </w:pPr>
            <w:r>
              <w:rPr>
                <w:sz w:val="16"/>
              </w:rPr>
              <w:t>0 of 137</w:t>
            </w:r>
          </w:p>
        </w:tc>
        <w:tc>
          <w:tcPr>
            <w:tcW w:type="dxa" w:w="953"/>
          </w:tcPr>
          <w:p>
            <w:pPr>
              <w:spacing w:after="0"/>
              <w:jc w:val="right"/>
            </w:pPr>
          </w:p>
        </w:tc>
        <w:tc>
          <w:tcPr>
            <w:tcW w:type="dxa" w:w="724"/>
          </w:tcPr>
          <w:p>
            <w:pPr>
              <w:spacing w:after="0"/>
              <w:jc w:val="right"/>
            </w:pPr>
          </w:p>
        </w:tc>
        <w:tc>
          <w:tcPr>
            <w:tcW w:type="dxa" w:w="691"/>
          </w:tcPr>
          <w:p>
            <w:pPr>
              <w:spacing w:after="0"/>
              <w:jc w:val="right"/>
            </w:pPr>
          </w:p>
        </w:tc>
        <w:tc>
          <w:tcPr>
            <w:tcW w:type="dxa" w:w="2151"/>
          </w:tcPr>
          <w:p>
            <w:pPr>
              <w:spacing w:after="0"/>
              <w:jc w:val="left"/>
            </w:pPr>
            <w:r>
              <w:rPr>
                <w:sz w:val="16"/>
              </w:rPr>
              <w:t>Not Applicable 137</w:t>
            </w:r>
          </w:p>
        </w:tc>
        <w:tc>
          <w:tcPr>
            <w:tcW w:type="dxa" w:w="7384"/>
          </w:tcPr>
          <w:p>
            <w:pPr>
              <w:spacing w:after="0"/>
              <w:jc w:val="left"/>
            </w:pPr>
          </w:p>
        </w:tc>
      </w:tr>
      <w:tr>
        <w:trPr>
          <w:cantSplit/>
        </w:trPr>
        <w:tc>
          <w:tcPr>
            <w:tcW w:type="dxa" w:w="1105"/>
          </w:tcPr>
          <w:p>
            <w:pPr>
              <w:spacing w:after="0"/>
              <w:jc w:val="left"/>
            </w:pPr>
            <w:r>
              <w:rPr>
                <w:sz w:val="16"/>
              </w:rPr>
              <w:t>Ice Storm</w:t>
            </w:r>
          </w:p>
        </w:tc>
        <w:tc>
          <w:tcPr>
            <w:tcW w:type="dxa" w:w="1105"/>
          </w:tcPr>
          <w:p>
            <w:pPr>
              <w:spacing w:after="0"/>
              <w:jc w:val="right"/>
            </w:pPr>
            <w:r>
              <w:rPr>
                <w:sz w:val="16"/>
              </w:rPr>
              <w:t>137 of 137</w:t>
            </w:r>
          </w:p>
        </w:tc>
        <w:tc>
          <w:tcPr>
            <w:tcW w:type="dxa" w:w="953"/>
          </w:tcPr>
          <w:p>
            <w:pPr>
              <w:spacing w:after="0"/>
              <w:jc w:val="right"/>
            </w:pPr>
            <w:r>
              <w:rPr>
                <w:sz w:val="16"/>
              </w:rPr>
              <w:t>0.1</w:t>
            </w:r>
          </w:p>
        </w:tc>
        <w:tc>
          <w:tcPr>
            <w:tcW w:type="dxa" w:w="724"/>
          </w:tcPr>
          <w:p>
            <w:pPr>
              <w:spacing w:after="0"/>
              <w:jc w:val="right"/>
            </w:pPr>
            <w:r>
              <w:rPr>
                <w:sz w:val="16"/>
              </w:rPr>
              <w:t>40.5</w:t>
            </w:r>
          </w:p>
        </w:tc>
        <w:tc>
          <w:tcPr>
            <w:tcW w:type="dxa" w:w="691"/>
          </w:tcPr>
          <w:p>
            <w:pPr>
              <w:spacing w:after="0"/>
              <w:jc w:val="right"/>
            </w:pPr>
            <w:r>
              <w:rPr>
                <w:sz w:val="16"/>
              </w:rPr>
              <w:t>61.3</w:t>
            </w:r>
          </w:p>
        </w:tc>
        <w:tc>
          <w:tcPr>
            <w:tcW w:type="dxa" w:w="2151"/>
          </w:tcPr>
          <w:p>
            <w:pPr>
              <w:spacing w:after="0"/>
              <w:jc w:val="left"/>
            </w:pPr>
            <w:r>
              <w:rPr>
                <w:sz w:val="16"/>
              </w:rPr>
              <w:t>Relatively Low 103, Very Low 34</w:t>
            </w:r>
          </w:p>
        </w:tc>
        <w:tc>
          <w:tcPr>
            <w:tcW w:type="dxa" w:w="73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5"/>
          </w:tcPr>
          <w:p>
            <w:pPr>
              <w:spacing w:after="0"/>
              <w:jc w:val="left"/>
            </w:pPr>
            <w:r>
              <w:rPr>
                <w:sz w:val="16"/>
              </w:rPr>
              <w:t>Inland Flooding</w:t>
            </w:r>
          </w:p>
        </w:tc>
        <w:tc>
          <w:tcPr>
            <w:tcW w:type="dxa" w:w="1105"/>
          </w:tcPr>
          <w:p>
            <w:pPr>
              <w:spacing w:after="0"/>
              <w:jc w:val="right"/>
            </w:pPr>
            <w:r>
              <w:rPr>
                <w:sz w:val="16"/>
              </w:rPr>
              <w:t>137 of 137</w:t>
            </w:r>
          </w:p>
        </w:tc>
        <w:tc>
          <w:tcPr>
            <w:tcW w:type="dxa" w:w="953"/>
          </w:tcPr>
          <w:p>
            <w:pPr>
              <w:spacing w:after="0"/>
              <w:jc w:val="right"/>
            </w:pPr>
            <w:r>
              <w:rPr>
                <w:sz w:val="16"/>
              </w:rPr>
              <w:t>0.2</w:t>
            </w:r>
          </w:p>
        </w:tc>
        <w:tc>
          <w:tcPr>
            <w:tcW w:type="dxa" w:w="724"/>
          </w:tcPr>
          <w:p>
            <w:pPr>
              <w:spacing w:after="0"/>
              <w:jc w:val="right"/>
            </w:pPr>
            <w:r>
              <w:rPr>
                <w:sz w:val="16"/>
              </w:rPr>
              <w:t>37.9</w:t>
            </w:r>
          </w:p>
        </w:tc>
        <w:tc>
          <w:tcPr>
            <w:tcW w:type="dxa" w:w="691"/>
          </w:tcPr>
          <w:p>
            <w:pPr>
              <w:spacing w:after="0"/>
              <w:jc w:val="right"/>
            </w:pPr>
            <w:r>
              <w:rPr>
                <w:sz w:val="16"/>
              </w:rPr>
              <w:t>99.8</w:t>
            </w:r>
          </w:p>
        </w:tc>
        <w:tc>
          <w:tcPr>
            <w:tcW w:type="dxa" w:w="2151"/>
          </w:tcPr>
          <w:p>
            <w:pPr>
              <w:spacing w:after="0"/>
              <w:jc w:val="left"/>
            </w:pPr>
            <w:r>
              <w:rPr>
                <w:sz w:val="16"/>
              </w:rPr>
              <w:t>Very High 1, Relatively High 12, Relatively Moderate 36, Relatively Low 59, Very Low 29</w:t>
            </w:r>
          </w:p>
        </w:tc>
        <w:tc>
          <w:tcPr>
            <w:tcW w:type="dxa" w:w="7384"/>
          </w:tcPr>
          <w:p>
            <w:pPr>
              <w:spacing w:after="0"/>
              <w:jc w:val="left"/>
            </w:pPr>
          </w:p>
        </w:tc>
      </w:tr>
      <w:tr>
        <w:trPr>
          <w:cantSplit/>
        </w:trPr>
        <w:tc>
          <w:tcPr>
            <w:tcW w:type="dxa" w:w="1105"/>
          </w:tcPr>
          <w:p>
            <w:pPr>
              <w:spacing w:after="0"/>
              <w:jc w:val="left"/>
            </w:pPr>
            <w:r>
              <w:rPr>
                <w:sz w:val="16"/>
              </w:rPr>
              <w:t>Landslide</w:t>
            </w:r>
          </w:p>
        </w:tc>
        <w:tc>
          <w:tcPr>
            <w:tcW w:type="dxa" w:w="1105"/>
          </w:tcPr>
          <w:p>
            <w:pPr>
              <w:spacing w:after="0"/>
              <w:jc w:val="right"/>
            </w:pPr>
            <w:r>
              <w:rPr>
                <w:sz w:val="16"/>
              </w:rPr>
              <w:t>135 of 137</w:t>
            </w:r>
          </w:p>
        </w:tc>
        <w:tc>
          <w:tcPr>
            <w:tcW w:type="dxa" w:w="953"/>
          </w:tcPr>
          <w:p>
            <w:pPr>
              <w:spacing w:after="0"/>
              <w:jc w:val="right"/>
            </w:pPr>
            <w:r>
              <w:rPr>
                <w:sz w:val="16"/>
              </w:rPr>
              <w:t>8.7</w:t>
            </w:r>
          </w:p>
        </w:tc>
        <w:tc>
          <w:tcPr>
            <w:tcW w:type="dxa" w:w="724"/>
          </w:tcPr>
          <w:p>
            <w:pPr>
              <w:spacing w:after="0"/>
              <w:jc w:val="right"/>
            </w:pPr>
            <w:r>
              <w:rPr>
                <w:sz w:val="16"/>
              </w:rPr>
              <w:t>28.7</w:t>
            </w:r>
          </w:p>
        </w:tc>
        <w:tc>
          <w:tcPr>
            <w:tcW w:type="dxa" w:w="691"/>
          </w:tcPr>
          <w:p>
            <w:pPr>
              <w:spacing w:after="0"/>
              <w:jc w:val="right"/>
            </w:pPr>
            <w:r>
              <w:rPr>
                <w:sz w:val="16"/>
              </w:rPr>
              <w:t>99.4</w:t>
            </w:r>
          </w:p>
        </w:tc>
        <w:tc>
          <w:tcPr>
            <w:tcW w:type="dxa" w:w="2151"/>
          </w:tcPr>
          <w:p>
            <w:pPr>
              <w:spacing w:after="0"/>
              <w:jc w:val="left"/>
            </w:pPr>
            <w:r>
              <w:rPr>
                <w:sz w:val="16"/>
              </w:rPr>
              <w:t>Relatively High 1, Relatively Low 12, Very Low 122, No Rating 2</w:t>
            </w:r>
          </w:p>
        </w:tc>
        <w:tc>
          <w:tcPr>
            <w:tcW w:type="dxa" w:w="7384"/>
          </w:tcPr>
          <w:p>
            <w:pPr>
              <w:spacing w:after="0"/>
              <w:jc w:val="left"/>
            </w:pPr>
          </w:p>
        </w:tc>
      </w:tr>
      <w:tr>
        <w:trPr>
          <w:cantSplit/>
        </w:trPr>
        <w:tc>
          <w:tcPr>
            <w:tcW w:type="dxa" w:w="1105"/>
          </w:tcPr>
          <w:p>
            <w:pPr>
              <w:spacing w:after="0"/>
              <w:jc w:val="left"/>
            </w:pPr>
            <w:r>
              <w:rPr>
                <w:sz w:val="16"/>
              </w:rPr>
              <w:t>Lightning</w:t>
            </w:r>
          </w:p>
        </w:tc>
        <w:tc>
          <w:tcPr>
            <w:tcW w:type="dxa" w:w="1105"/>
          </w:tcPr>
          <w:p>
            <w:pPr>
              <w:spacing w:after="0"/>
              <w:jc w:val="right"/>
            </w:pPr>
            <w:r>
              <w:rPr>
                <w:sz w:val="16"/>
              </w:rPr>
              <w:t>137 of 137</w:t>
            </w:r>
          </w:p>
        </w:tc>
        <w:tc>
          <w:tcPr>
            <w:tcW w:type="dxa" w:w="953"/>
          </w:tcPr>
          <w:p>
            <w:pPr>
              <w:spacing w:after="0"/>
              <w:jc w:val="right"/>
            </w:pPr>
            <w:r>
              <w:rPr>
                <w:sz w:val="16"/>
              </w:rPr>
              <w:t>0.3</w:t>
            </w:r>
          </w:p>
        </w:tc>
        <w:tc>
          <w:tcPr>
            <w:tcW w:type="dxa" w:w="724"/>
          </w:tcPr>
          <w:p>
            <w:pPr>
              <w:spacing w:after="0"/>
              <w:jc w:val="right"/>
            </w:pPr>
            <w:r>
              <w:rPr>
                <w:sz w:val="16"/>
              </w:rPr>
              <w:t>45.6</w:t>
            </w:r>
          </w:p>
        </w:tc>
        <w:tc>
          <w:tcPr>
            <w:tcW w:type="dxa" w:w="691"/>
          </w:tcPr>
          <w:p>
            <w:pPr>
              <w:spacing w:after="0"/>
              <w:jc w:val="right"/>
            </w:pPr>
            <w:r>
              <w:rPr>
                <w:sz w:val="16"/>
              </w:rPr>
              <w:t>69.0</w:t>
            </w:r>
          </w:p>
        </w:tc>
        <w:tc>
          <w:tcPr>
            <w:tcW w:type="dxa" w:w="2151"/>
          </w:tcPr>
          <w:p>
            <w:pPr>
              <w:spacing w:after="0"/>
              <w:jc w:val="left"/>
            </w:pPr>
            <w:r>
              <w:rPr>
                <w:sz w:val="16"/>
              </w:rPr>
              <w:t>Relatively Moderate 51, Relatively Low 80, Very Low 6</w:t>
            </w:r>
          </w:p>
        </w:tc>
        <w:tc>
          <w:tcPr>
            <w:tcW w:type="dxa" w:w="73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5"/>
          </w:tcPr>
          <w:p>
            <w:pPr>
              <w:spacing w:after="0"/>
              <w:jc w:val="left"/>
            </w:pPr>
            <w:r>
              <w:rPr>
                <w:sz w:val="16"/>
              </w:rPr>
              <w:t>Strong Wind</w:t>
            </w:r>
          </w:p>
        </w:tc>
        <w:tc>
          <w:tcPr>
            <w:tcW w:type="dxa" w:w="1105"/>
          </w:tcPr>
          <w:p>
            <w:pPr>
              <w:spacing w:after="0"/>
              <w:jc w:val="right"/>
            </w:pPr>
            <w:r>
              <w:rPr>
                <w:sz w:val="16"/>
              </w:rPr>
              <w:t>137 of 137</w:t>
            </w:r>
          </w:p>
        </w:tc>
        <w:tc>
          <w:tcPr>
            <w:tcW w:type="dxa" w:w="953"/>
          </w:tcPr>
          <w:p>
            <w:pPr>
              <w:spacing w:after="0"/>
              <w:jc w:val="right"/>
            </w:pPr>
            <w:r>
              <w:rPr>
                <w:sz w:val="16"/>
              </w:rPr>
              <w:t>0.3</w:t>
            </w:r>
          </w:p>
        </w:tc>
        <w:tc>
          <w:tcPr>
            <w:tcW w:type="dxa" w:w="724"/>
          </w:tcPr>
          <w:p>
            <w:pPr>
              <w:spacing w:after="0"/>
              <w:jc w:val="right"/>
            </w:pPr>
            <w:r>
              <w:rPr>
                <w:sz w:val="16"/>
              </w:rPr>
              <w:t>31.3</w:t>
            </w:r>
          </w:p>
        </w:tc>
        <w:tc>
          <w:tcPr>
            <w:tcW w:type="dxa" w:w="691"/>
          </w:tcPr>
          <w:p>
            <w:pPr>
              <w:spacing w:after="0"/>
              <w:jc w:val="right"/>
            </w:pPr>
            <w:r>
              <w:rPr>
                <w:sz w:val="16"/>
              </w:rPr>
              <w:t>50.8</w:t>
            </w:r>
          </w:p>
        </w:tc>
        <w:tc>
          <w:tcPr>
            <w:tcW w:type="dxa" w:w="2151"/>
          </w:tcPr>
          <w:p>
            <w:pPr>
              <w:spacing w:after="0"/>
              <w:jc w:val="left"/>
            </w:pPr>
            <w:r>
              <w:rPr>
                <w:sz w:val="16"/>
              </w:rPr>
              <w:t>Relatively Low 121, Very Low 16</w:t>
            </w:r>
          </w:p>
        </w:tc>
        <w:tc>
          <w:tcPr>
            <w:tcW w:type="dxa" w:w="73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5"/>
          </w:tcPr>
          <w:p>
            <w:pPr>
              <w:spacing w:after="0"/>
              <w:jc w:val="left"/>
            </w:pPr>
            <w:r>
              <w:rPr>
                <w:sz w:val="16"/>
              </w:rPr>
              <w:t>Tornado</w:t>
            </w:r>
          </w:p>
        </w:tc>
        <w:tc>
          <w:tcPr>
            <w:tcW w:type="dxa" w:w="1105"/>
          </w:tcPr>
          <w:p>
            <w:pPr>
              <w:spacing w:after="0"/>
              <w:jc w:val="right"/>
            </w:pPr>
            <w:r>
              <w:rPr>
                <w:sz w:val="16"/>
              </w:rPr>
              <w:t>137 of 137</w:t>
            </w:r>
          </w:p>
        </w:tc>
        <w:tc>
          <w:tcPr>
            <w:tcW w:type="dxa" w:w="953"/>
          </w:tcPr>
          <w:p>
            <w:pPr>
              <w:spacing w:after="0"/>
              <w:jc w:val="right"/>
            </w:pPr>
            <w:r>
              <w:rPr>
                <w:sz w:val="16"/>
              </w:rPr>
              <w:t>0.3</w:t>
            </w:r>
          </w:p>
        </w:tc>
        <w:tc>
          <w:tcPr>
            <w:tcW w:type="dxa" w:w="724"/>
          </w:tcPr>
          <w:p>
            <w:pPr>
              <w:spacing w:after="0"/>
              <w:jc w:val="right"/>
            </w:pPr>
            <w:r>
              <w:rPr>
                <w:sz w:val="16"/>
              </w:rPr>
              <w:t>2.6</w:t>
            </w:r>
          </w:p>
        </w:tc>
        <w:tc>
          <w:tcPr>
            <w:tcW w:type="dxa" w:w="691"/>
          </w:tcPr>
          <w:p>
            <w:pPr>
              <w:spacing w:after="0"/>
              <w:jc w:val="right"/>
            </w:pPr>
            <w:r>
              <w:rPr>
                <w:sz w:val="16"/>
              </w:rPr>
              <w:t>21.3</w:t>
            </w:r>
          </w:p>
        </w:tc>
        <w:tc>
          <w:tcPr>
            <w:tcW w:type="dxa" w:w="2151"/>
          </w:tcPr>
          <w:p>
            <w:pPr>
              <w:spacing w:after="0"/>
              <w:jc w:val="left"/>
            </w:pPr>
            <w:r>
              <w:rPr>
                <w:sz w:val="16"/>
              </w:rPr>
              <w:t>Very Low 137</w:t>
            </w:r>
          </w:p>
        </w:tc>
        <w:tc>
          <w:tcPr>
            <w:tcW w:type="dxa" w:w="7384"/>
          </w:tcPr>
          <w:p>
            <w:pPr>
              <w:spacing w:after="0"/>
              <w:jc w:val="left"/>
            </w:pPr>
          </w:p>
        </w:tc>
      </w:tr>
      <w:tr>
        <w:trPr>
          <w:cantSplit/>
        </w:trPr>
        <w:tc>
          <w:tcPr>
            <w:tcW w:type="dxa" w:w="1105"/>
          </w:tcPr>
          <w:p>
            <w:pPr>
              <w:spacing w:after="0"/>
              <w:jc w:val="left"/>
            </w:pPr>
            <w:r>
              <w:rPr>
                <w:sz w:val="16"/>
              </w:rPr>
              <w:t>Tsunami</w:t>
            </w:r>
          </w:p>
        </w:tc>
        <w:tc>
          <w:tcPr>
            <w:tcW w:type="dxa" w:w="1105"/>
          </w:tcPr>
          <w:p>
            <w:pPr>
              <w:spacing w:after="0"/>
              <w:jc w:val="right"/>
            </w:pPr>
            <w:r>
              <w:rPr>
                <w:sz w:val="16"/>
              </w:rPr>
              <w:t>0 of 137</w:t>
            </w:r>
          </w:p>
        </w:tc>
        <w:tc>
          <w:tcPr>
            <w:tcW w:type="dxa" w:w="953"/>
          </w:tcPr>
          <w:p>
            <w:pPr>
              <w:spacing w:after="0"/>
              <w:jc w:val="right"/>
            </w:pPr>
          </w:p>
        </w:tc>
        <w:tc>
          <w:tcPr>
            <w:tcW w:type="dxa" w:w="724"/>
          </w:tcPr>
          <w:p>
            <w:pPr>
              <w:spacing w:after="0"/>
              <w:jc w:val="right"/>
            </w:pPr>
          </w:p>
        </w:tc>
        <w:tc>
          <w:tcPr>
            <w:tcW w:type="dxa" w:w="691"/>
          </w:tcPr>
          <w:p>
            <w:pPr>
              <w:spacing w:after="0"/>
              <w:jc w:val="right"/>
            </w:pPr>
          </w:p>
        </w:tc>
        <w:tc>
          <w:tcPr>
            <w:tcW w:type="dxa" w:w="2151"/>
          </w:tcPr>
          <w:p>
            <w:pPr>
              <w:spacing w:after="0"/>
              <w:jc w:val="left"/>
            </w:pPr>
            <w:r>
              <w:rPr>
                <w:sz w:val="16"/>
              </w:rPr>
              <w:t>Not Applicable 137</w:t>
            </w:r>
          </w:p>
        </w:tc>
        <w:tc>
          <w:tcPr>
            <w:tcW w:type="dxa" w:w="7384"/>
          </w:tcPr>
          <w:p>
            <w:pPr>
              <w:spacing w:after="0"/>
              <w:jc w:val="left"/>
            </w:pPr>
          </w:p>
        </w:tc>
      </w:tr>
      <w:tr>
        <w:trPr>
          <w:cantSplit/>
        </w:trPr>
        <w:tc>
          <w:tcPr>
            <w:tcW w:type="dxa" w:w="1105"/>
          </w:tcPr>
          <w:p>
            <w:pPr>
              <w:spacing w:after="0"/>
              <w:jc w:val="left"/>
            </w:pPr>
            <w:r>
              <w:rPr>
                <w:sz w:val="16"/>
              </w:rPr>
              <w:t>Volcanic Activity</w:t>
            </w:r>
          </w:p>
        </w:tc>
        <w:tc>
          <w:tcPr>
            <w:tcW w:type="dxa" w:w="1105"/>
          </w:tcPr>
          <w:p>
            <w:pPr>
              <w:spacing w:after="0"/>
              <w:jc w:val="right"/>
            </w:pPr>
            <w:r>
              <w:rPr>
                <w:sz w:val="16"/>
              </w:rPr>
              <w:t>137 of 137</w:t>
            </w:r>
          </w:p>
        </w:tc>
        <w:tc>
          <w:tcPr>
            <w:tcW w:type="dxa" w:w="953"/>
          </w:tcPr>
          <w:p>
            <w:pPr>
              <w:spacing w:after="0"/>
              <w:jc w:val="right"/>
            </w:pPr>
            <w:r>
              <w:rPr>
                <w:sz w:val="16"/>
              </w:rPr>
              <w:t>40.3</w:t>
            </w:r>
          </w:p>
        </w:tc>
        <w:tc>
          <w:tcPr>
            <w:tcW w:type="dxa" w:w="724"/>
          </w:tcPr>
          <w:p>
            <w:pPr>
              <w:spacing w:after="0"/>
              <w:jc w:val="right"/>
            </w:pPr>
            <w:r>
              <w:rPr>
                <w:sz w:val="16"/>
              </w:rPr>
              <w:t>58.2</w:t>
            </w:r>
          </w:p>
        </w:tc>
        <w:tc>
          <w:tcPr>
            <w:tcW w:type="dxa" w:w="691"/>
          </w:tcPr>
          <w:p>
            <w:pPr>
              <w:spacing w:after="0"/>
              <w:jc w:val="right"/>
            </w:pPr>
            <w:r>
              <w:rPr>
                <w:sz w:val="16"/>
              </w:rPr>
              <w:t>86.1</w:t>
            </w:r>
          </w:p>
        </w:tc>
        <w:tc>
          <w:tcPr>
            <w:tcW w:type="dxa" w:w="2151"/>
          </w:tcPr>
          <w:p>
            <w:pPr>
              <w:spacing w:after="0"/>
              <w:jc w:val="left"/>
            </w:pPr>
            <w:r>
              <w:rPr>
                <w:sz w:val="16"/>
              </w:rPr>
              <w:t>Very Low 137</w:t>
            </w:r>
          </w:p>
        </w:tc>
        <w:tc>
          <w:tcPr>
            <w:tcW w:type="dxa" w:w="7384"/>
          </w:tcPr>
          <w:p>
            <w:pPr>
              <w:spacing w:after="0"/>
              <w:jc w:val="left"/>
            </w:pPr>
          </w:p>
        </w:tc>
      </w:tr>
      <w:tr>
        <w:trPr>
          <w:cantSplit/>
        </w:trPr>
        <w:tc>
          <w:tcPr>
            <w:tcW w:type="dxa" w:w="1105"/>
          </w:tcPr>
          <w:p>
            <w:pPr>
              <w:spacing w:after="0"/>
              <w:jc w:val="left"/>
            </w:pPr>
            <w:r>
              <w:rPr>
                <w:sz w:val="16"/>
              </w:rPr>
              <w:t>Wildfire</w:t>
            </w:r>
          </w:p>
        </w:tc>
        <w:tc>
          <w:tcPr>
            <w:tcW w:type="dxa" w:w="1105"/>
          </w:tcPr>
          <w:p>
            <w:pPr>
              <w:spacing w:after="0"/>
              <w:jc w:val="right"/>
            </w:pPr>
            <w:r>
              <w:rPr>
                <w:sz w:val="16"/>
              </w:rPr>
              <w:t>99 of 137</w:t>
            </w:r>
          </w:p>
        </w:tc>
        <w:tc>
          <w:tcPr>
            <w:tcW w:type="dxa" w:w="953"/>
          </w:tcPr>
          <w:p>
            <w:pPr>
              <w:spacing w:after="0"/>
              <w:jc w:val="right"/>
            </w:pPr>
            <w:r>
              <w:rPr>
                <w:sz w:val="16"/>
              </w:rPr>
              <w:t>21.0</w:t>
            </w:r>
          </w:p>
        </w:tc>
        <w:tc>
          <w:tcPr>
            <w:tcW w:type="dxa" w:w="724"/>
          </w:tcPr>
          <w:p>
            <w:pPr>
              <w:spacing w:after="0"/>
              <w:jc w:val="right"/>
            </w:pPr>
            <w:r>
              <w:rPr>
                <w:sz w:val="16"/>
              </w:rPr>
              <w:t>91.2</w:t>
            </w:r>
          </w:p>
        </w:tc>
        <w:tc>
          <w:tcPr>
            <w:tcW w:type="dxa" w:w="691"/>
          </w:tcPr>
          <w:p>
            <w:pPr>
              <w:spacing w:after="0"/>
              <w:jc w:val="right"/>
            </w:pPr>
            <w:r>
              <w:rPr>
                <w:sz w:val="16"/>
              </w:rPr>
              <w:t>99.9</w:t>
            </w:r>
          </w:p>
        </w:tc>
        <w:tc>
          <w:tcPr>
            <w:tcW w:type="dxa" w:w="2151"/>
          </w:tcPr>
          <w:p>
            <w:pPr>
              <w:spacing w:after="0"/>
              <w:jc w:val="left"/>
            </w:pPr>
            <w:r>
              <w:rPr>
                <w:sz w:val="16"/>
              </w:rPr>
              <w:t>Very High 7, Relatively High 17, Relatively Moderate 35, Relatively Low 22, Very Low 18, No Rating 38</w:t>
            </w:r>
          </w:p>
        </w:tc>
        <w:tc>
          <w:tcPr>
            <w:tcW w:type="dxa" w:w="7384"/>
          </w:tcPr>
          <w:p>
            <w:pPr>
              <w:spacing w:after="0"/>
              <w:jc w:val="left"/>
            </w:pPr>
          </w:p>
        </w:tc>
      </w:tr>
      <w:tr>
        <w:trPr>
          <w:cantSplit/>
        </w:trPr>
        <w:tc>
          <w:tcPr>
            <w:tcW w:type="dxa" w:w="1105"/>
          </w:tcPr>
          <w:p>
            <w:pPr>
              <w:spacing w:after="0"/>
              <w:jc w:val="left"/>
            </w:pPr>
            <w:r>
              <w:rPr>
                <w:sz w:val="16"/>
              </w:rPr>
              <w:t>Winter Weather</w:t>
            </w:r>
          </w:p>
        </w:tc>
        <w:tc>
          <w:tcPr>
            <w:tcW w:type="dxa" w:w="1105"/>
          </w:tcPr>
          <w:p>
            <w:pPr>
              <w:spacing w:after="0"/>
              <w:jc w:val="right"/>
            </w:pPr>
            <w:r>
              <w:rPr>
                <w:sz w:val="16"/>
              </w:rPr>
              <w:t>137 of 137</w:t>
            </w:r>
          </w:p>
        </w:tc>
        <w:tc>
          <w:tcPr>
            <w:tcW w:type="dxa" w:w="953"/>
          </w:tcPr>
          <w:p>
            <w:pPr>
              <w:spacing w:after="0"/>
              <w:jc w:val="right"/>
            </w:pPr>
            <w:r>
              <w:rPr>
                <w:sz w:val="16"/>
              </w:rPr>
              <w:t>13.5</w:t>
            </w:r>
          </w:p>
        </w:tc>
        <w:tc>
          <w:tcPr>
            <w:tcW w:type="dxa" w:w="724"/>
          </w:tcPr>
          <w:p>
            <w:pPr>
              <w:spacing w:after="0"/>
              <w:jc w:val="right"/>
            </w:pPr>
            <w:r>
              <w:rPr>
                <w:sz w:val="16"/>
              </w:rPr>
              <w:t>87.8</w:t>
            </w:r>
          </w:p>
        </w:tc>
        <w:tc>
          <w:tcPr>
            <w:tcW w:type="dxa" w:w="691"/>
          </w:tcPr>
          <w:p>
            <w:pPr>
              <w:spacing w:after="0"/>
              <w:jc w:val="right"/>
            </w:pPr>
            <w:r>
              <w:rPr>
                <w:sz w:val="16"/>
              </w:rPr>
              <w:t>97.9</w:t>
            </w:r>
          </w:p>
        </w:tc>
        <w:tc>
          <w:tcPr>
            <w:tcW w:type="dxa" w:w="2151"/>
          </w:tcPr>
          <w:p>
            <w:pPr>
              <w:spacing w:after="0"/>
              <w:jc w:val="left"/>
            </w:pPr>
            <w:r>
              <w:rPr>
                <w:sz w:val="16"/>
              </w:rPr>
              <w:t>Very High 4, Relatively High 113, Relatively Moderate 16, Relatively Low 2, Very Low 2</w:t>
            </w:r>
          </w:p>
        </w:tc>
        <w:tc>
          <w:tcPr>
            <w:tcW w:type="dxa" w:w="73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66"/>
        <w:gridCol w:w="764"/>
        <w:gridCol w:w="2973"/>
        <w:gridCol w:w="2471"/>
        <w:gridCol w:w="1668"/>
        <w:gridCol w:w="2029"/>
        <w:gridCol w:w="2940"/>
      </w:tblGrid>
      <w:tr>
        <w:trPr>
          <w:cantSplit/>
          <w:tblHeader/>
        </w:trPr>
        <w:tc>
          <w:tcPr>
            <w:tcW w:type="dxa" w:w="1266"/>
            <w:shd w:val="clear" w:color="auto" w:fill="E8E8E8"/>
          </w:tcPr>
          <w:p>
            <w:pPr>
              <w:spacing w:after="0"/>
              <w:jc w:val="left"/>
            </w:pPr>
            <w:r>
              <w:rPr>
                <w:b/>
                <w:sz w:val="16"/>
              </w:rPr>
              <w:t>Member</w:t>
            </w:r>
          </w:p>
        </w:tc>
        <w:tc>
          <w:tcPr>
            <w:tcW w:type="dxa" w:w="764"/>
            <w:shd w:val="clear" w:color="auto" w:fill="E8E8E8"/>
          </w:tcPr>
          <w:p>
            <w:pPr>
              <w:spacing w:after="0"/>
              <w:jc w:val="left"/>
            </w:pPr>
            <w:r>
              <w:rPr>
                <w:b/>
                <w:sz w:val="16"/>
              </w:rPr>
              <w:t>Type</w:t>
            </w:r>
          </w:p>
        </w:tc>
        <w:tc>
          <w:tcPr>
            <w:tcW w:type="dxa" w:w="2973"/>
            <w:shd w:val="clear" w:color="auto" w:fill="E8E8E8"/>
          </w:tcPr>
          <w:p>
            <w:pPr>
              <w:spacing w:after="0"/>
              <w:jc w:val="left"/>
            </w:pPr>
            <w:r>
              <w:rPr>
                <w:b/>
                <w:sz w:val="16"/>
              </w:rPr>
              <w:t>Plan status</w:t>
            </w:r>
          </w:p>
        </w:tc>
        <w:tc>
          <w:tcPr>
            <w:tcW w:type="dxa" w:w="24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0"/>
            <w:shd w:val="clear" w:color="auto" w:fill="E8E8E8"/>
          </w:tcPr>
          <w:p>
            <w:pPr>
              <w:spacing w:after="0"/>
              <w:jc w:val="left"/>
            </w:pPr>
            <w:r>
              <w:rPr>
                <w:b/>
                <w:sz w:val="16"/>
              </w:rPr>
              <w:t>Notes</w:t>
            </w:r>
          </w:p>
        </w:tc>
      </w:tr>
      <w:tr>
        <w:trPr>
          <w:cantSplit/>
        </w:trPr>
        <w:tc>
          <w:tcPr>
            <w:tcW w:type="dxa" w:w="1266"/>
          </w:tcPr>
          <w:p>
            <w:pPr>
              <w:spacing w:after="0"/>
              <w:jc w:val="left"/>
            </w:pPr>
            <w:r>
              <w:rPr>
                <w:sz w:val="16"/>
              </w:rPr>
              <w:t>Washoe County</w:t>
            </w:r>
          </w:p>
        </w:tc>
        <w:tc>
          <w:tcPr>
            <w:tcW w:type="dxa" w:w="764"/>
          </w:tcPr>
          <w:p>
            <w:pPr>
              <w:spacing w:after="0"/>
              <w:jc w:val="left"/>
            </w:pPr>
            <w:r>
              <w:rPr>
                <w:sz w:val="16"/>
              </w:rPr>
              <w:t>County</w:t>
            </w:r>
          </w:p>
        </w:tc>
        <w:tc>
          <w:tcPr>
            <w:tcW w:type="dxa" w:w="2973"/>
          </w:tcPr>
          <w:p>
            <w:pPr>
              <w:spacing w:after="0"/>
              <w:jc w:val="left"/>
            </w:pPr>
            <w:r>
              <w:rPr>
                <w:sz w:val="16"/>
              </w:rPr>
              <w:t>Approved, expires 2030-09-23</w:t>
            </w:r>
          </w:p>
        </w:tc>
        <w:tc>
          <w:tcPr>
            <w:tcW w:type="dxa" w:w="2471"/>
          </w:tcPr>
          <w:p>
            <w:pPr>
              <w:spacing w:after="0"/>
              <w:jc w:val="right"/>
            </w:pPr>
            <w:r>
              <w:rPr>
                <w:sz w:val="16"/>
              </w:rPr>
              <w:t>FMA RL 2, SRL 2; any 20</w:t>
            </w:r>
          </w:p>
        </w:tc>
        <w:tc>
          <w:tcPr>
            <w:tcW w:type="dxa" w:w="1668"/>
          </w:tcPr>
          <w:p>
            <w:pPr>
              <w:spacing w:after="0"/>
              <w:jc w:val="right"/>
            </w:pPr>
            <w:r>
              <w:rPr>
                <w:sz w:val="16"/>
              </w:rPr>
              <w:t>$12,706,829.21</w:t>
            </w:r>
          </w:p>
        </w:tc>
        <w:tc>
          <w:tcPr>
            <w:tcW w:type="dxa" w:w="2029"/>
          </w:tcPr>
          <w:p>
            <w:pPr>
              <w:spacing w:after="0"/>
              <w:jc w:val="right"/>
            </w:pPr>
            <w:r>
              <w:rPr>
                <w:sz w:val="16"/>
              </w:rPr>
              <w:t>0; 0</w:t>
            </w:r>
          </w:p>
        </w:tc>
        <w:tc>
          <w:tcPr>
            <w:tcW w:type="dxa" w:w="2940"/>
          </w:tcPr>
          <w:p>
            <w:pPr>
              <w:spacing w:after="0"/>
              <w:jc w:val="left"/>
            </w:pPr>
            <w:r>
              <w:rPr>
                <w:sz w:val="16"/>
              </w:rPr>
              <w:t>Includes $8,162,965.27 for declarations not counted as hazard incidents (DR-4523-NV, EM-3243-NV).</w:t>
            </w:r>
          </w:p>
        </w:tc>
      </w:tr>
      <w:tr>
        <w:trPr>
          <w:cantSplit/>
        </w:trPr>
        <w:tc>
          <w:tcPr>
            <w:tcW w:type="dxa" w:w="1266"/>
          </w:tcPr>
          <w:p>
            <w:pPr>
              <w:spacing w:after="0"/>
              <w:jc w:val="left"/>
            </w:pPr>
            <w:r>
              <w:rPr>
                <w:sz w:val="16"/>
              </w:rPr>
              <w:t>Reno city</w:t>
            </w:r>
          </w:p>
        </w:tc>
        <w:tc>
          <w:tcPr>
            <w:tcW w:type="dxa" w:w="764"/>
          </w:tcPr>
          <w:p>
            <w:pPr>
              <w:spacing w:after="0"/>
              <w:jc w:val="left"/>
            </w:pPr>
            <w:r>
              <w:rPr>
                <w:sz w:val="16"/>
              </w:rPr>
              <w:t>City</w:t>
            </w:r>
          </w:p>
        </w:tc>
        <w:tc>
          <w:tcPr>
            <w:tcW w:type="dxa" w:w="2973"/>
          </w:tcPr>
          <w:p>
            <w:pPr>
              <w:spacing w:after="0"/>
              <w:jc w:val="left"/>
            </w:pPr>
            <w:r>
              <w:rPr>
                <w:sz w:val="16"/>
              </w:rPr>
              <w:t>Approved, expires 2030-09-23</w:t>
            </w:r>
          </w:p>
        </w:tc>
        <w:tc>
          <w:tcPr>
            <w:tcW w:type="dxa" w:w="2471"/>
          </w:tcPr>
          <w:p>
            <w:pPr>
              <w:spacing w:after="0"/>
              <w:jc w:val="right"/>
            </w:pPr>
            <w:r>
              <w:rPr>
                <w:sz w:val="16"/>
              </w:rPr>
              <w:t>FMA RL 1, SRL 1; any 12</w:t>
            </w:r>
          </w:p>
        </w:tc>
        <w:tc>
          <w:tcPr>
            <w:tcW w:type="dxa" w:w="1668"/>
          </w:tcPr>
          <w:p>
            <w:pPr>
              <w:spacing w:after="0"/>
              <w:jc w:val="right"/>
            </w:pPr>
            <w:r>
              <w:rPr>
                <w:sz w:val="16"/>
              </w:rPr>
              <w:t>$4,528,416.99</w:t>
            </w:r>
          </w:p>
        </w:tc>
        <w:tc>
          <w:tcPr>
            <w:tcW w:type="dxa" w:w="2029"/>
          </w:tcPr>
          <w:p>
            <w:pPr>
              <w:spacing w:after="0"/>
              <w:jc w:val="right"/>
            </w:pPr>
            <w:r>
              <w:rPr>
                <w:sz w:val="16"/>
              </w:rPr>
              <w:t>21; 0</w:t>
            </w:r>
          </w:p>
        </w:tc>
        <w:tc>
          <w:tcPr>
            <w:tcW w:type="dxa" w:w="2940"/>
          </w:tcPr>
          <w:p>
            <w:pPr>
              <w:spacing w:after="0"/>
              <w:jc w:val="left"/>
            </w:pPr>
            <w:r>
              <w:rPr>
                <w:sz w:val="16"/>
              </w:rPr>
              <w:t>Includes $206,676.75 for declarations not counted as hazard incidents (DR-4523-NV).</w:t>
            </w:r>
          </w:p>
        </w:tc>
      </w:tr>
      <w:tr>
        <w:trPr>
          <w:cantSplit/>
        </w:trPr>
        <w:tc>
          <w:tcPr>
            <w:tcW w:type="dxa" w:w="1266"/>
          </w:tcPr>
          <w:p>
            <w:pPr>
              <w:spacing w:after="0"/>
              <w:jc w:val="left"/>
            </w:pPr>
            <w:r>
              <w:rPr>
                <w:sz w:val="16"/>
              </w:rPr>
              <w:t>Sparks city</w:t>
            </w:r>
          </w:p>
        </w:tc>
        <w:tc>
          <w:tcPr>
            <w:tcW w:type="dxa" w:w="764"/>
          </w:tcPr>
          <w:p>
            <w:pPr>
              <w:spacing w:after="0"/>
              <w:jc w:val="left"/>
            </w:pPr>
            <w:r>
              <w:rPr>
                <w:sz w:val="16"/>
              </w:rPr>
              <w:t>City</w:t>
            </w:r>
          </w:p>
        </w:tc>
        <w:tc>
          <w:tcPr>
            <w:tcW w:type="dxa" w:w="2973"/>
          </w:tcPr>
          <w:p>
            <w:pPr>
              <w:spacing w:after="0"/>
              <w:jc w:val="left"/>
            </w:pPr>
            <w:r>
              <w:rPr>
                <w:sz w:val="16"/>
              </w:rPr>
              <w:t>Approved, expires 2030-09-23</w:t>
            </w:r>
          </w:p>
        </w:tc>
        <w:tc>
          <w:tcPr>
            <w:tcW w:type="dxa" w:w="2471"/>
          </w:tcPr>
          <w:p>
            <w:pPr>
              <w:spacing w:after="0"/>
              <w:jc w:val="right"/>
            </w:pPr>
            <w:r>
              <w:rPr>
                <w:sz w:val="16"/>
              </w:rPr>
              <w:t>FMA RL 0, SRL 1; any 28</w:t>
            </w:r>
          </w:p>
        </w:tc>
        <w:tc>
          <w:tcPr>
            <w:tcW w:type="dxa" w:w="1668"/>
          </w:tcPr>
          <w:p>
            <w:pPr>
              <w:spacing w:after="0"/>
              <w:jc w:val="right"/>
            </w:pPr>
            <w:r>
              <w:rPr>
                <w:sz w:val="16"/>
              </w:rPr>
              <w:t>$1,162,384.84</w:t>
            </w:r>
          </w:p>
        </w:tc>
        <w:tc>
          <w:tcPr>
            <w:tcW w:type="dxa" w:w="2029"/>
          </w:tcPr>
          <w:p>
            <w:pPr>
              <w:spacing w:after="0"/>
              <w:jc w:val="right"/>
            </w:pPr>
            <w:r>
              <w:rPr>
                <w:sz w:val="16"/>
              </w:rPr>
              <w:t>31; 0</w:t>
            </w:r>
          </w:p>
        </w:tc>
        <w:tc>
          <w:tcPr>
            <w:tcW w:type="dxa" w:w="294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21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2025-09-24</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r>
              <w:rPr>
                <w:sz w:val="16"/>
              </w:rPr>
              <w:t>$3,116,787</w:t>
            </w:r>
          </w:p>
        </w:tc>
        <w:tc>
          <w:tcPr>
            <w:tcW w:type="dxa" w:w="1125"/>
          </w:tcPr>
          <w:p>
            <w:pPr>
              <w:spacing w:after="0"/>
              <w:jc w:val="right"/>
            </w:pPr>
          </w:p>
        </w:tc>
        <w:tc>
          <w:tcPr>
            <w:tcW w:type="dxa" w:w="1036"/>
          </w:tcPr>
          <w:p>
            <w:pPr>
              <w:spacing w:after="0"/>
              <w:jc w:val="right"/>
            </w:pPr>
            <w:r>
              <w:rPr>
                <w:sz w:val="16"/>
              </w:rPr>
              <w:t>10</w:t>
            </w:r>
          </w:p>
        </w:tc>
        <w:tc>
          <w:tcPr>
            <w:tcW w:type="dxa" w:w="1215"/>
          </w:tcPr>
          <w:p>
            <w:pPr>
              <w:spacing w:after="0"/>
              <w:jc w:val="right"/>
            </w:pPr>
            <w:r>
              <w:rPr>
                <w:sz w:val="16"/>
              </w:rPr>
              <w:t>$30</w:t>
            </w:r>
          </w:p>
        </w:tc>
        <w:tc>
          <w:tcPr>
            <w:tcW w:type="dxa" w:w="1125"/>
          </w:tcPr>
          <w:p>
            <w:pPr>
              <w:spacing w:after="0"/>
              <w:jc w:val="right"/>
            </w:pPr>
          </w:p>
        </w:tc>
        <w:tc>
          <w:tcPr>
            <w:tcW w:type="dxa" w:w="1125"/>
          </w:tcPr>
          <w:p>
            <w:pPr>
              <w:spacing w:after="0"/>
              <w:jc w:val="right"/>
            </w:pPr>
            <w:r>
              <w:rPr>
                <w:sz w:val="16"/>
              </w:rPr>
              <w:t>$1,019,737</w:t>
            </w:r>
          </w:p>
        </w:tc>
        <w:tc>
          <w:tcPr>
            <w:tcW w:type="dxa" w:w="1304"/>
          </w:tcPr>
          <w:p>
            <w:pPr>
              <w:spacing w:after="0"/>
              <w:jc w:val="right"/>
            </w:pPr>
            <w:r>
              <w:rPr>
                <w:sz w:val="16"/>
              </w:rPr>
              <w:t>0.000957%</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Coastal Flooding</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572"/>
          </w:tcPr>
          <w:p>
            <w:pPr>
              <w:spacing w:after="0"/>
              <w:jc w:val="right"/>
            </w:pPr>
            <w:r>
              <w:rPr>
                <w:sz w:val="16"/>
              </w:rPr>
              <w:t>$6,644,995</w:t>
            </w:r>
          </w:p>
        </w:tc>
        <w:tc>
          <w:tcPr>
            <w:tcW w:type="dxa" w:w="1125"/>
          </w:tcPr>
          <w:p>
            <w:pPr>
              <w:spacing w:after="0"/>
              <w:jc w:val="right"/>
            </w:pPr>
            <w:r>
              <w:rPr>
                <w:sz w:val="16"/>
              </w:rPr>
              <w:t>$0</w:t>
            </w:r>
          </w:p>
        </w:tc>
        <w:tc>
          <w:tcPr>
            <w:tcW w:type="dxa" w:w="1036"/>
          </w:tcPr>
          <w:p>
            <w:pPr>
              <w:spacing w:after="0"/>
              <w:jc w:val="right"/>
            </w:pPr>
            <w:r>
              <w:rPr>
                <w:sz w:val="16"/>
              </w:rPr>
              <w:t>0</w:t>
            </w:r>
          </w:p>
        </w:tc>
        <w:tc>
          <w:tcPr>
            <w:tcW w:type="dxa" w:w="1215"/>
          </w:tcPr>
          <w:p>
            <w:pPr>
              <w:spacing w:after="0"/>
              <w:jc w:val="right"/>
            </w:pPr>
            <w:r>
              <w:rPr>
                <w:sz w:val="16"/>
              </w:rPr>
              <w:t>under $1</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125"/>
          </w:tcPr>
          <w:p>
            <w:pPr>
              <w:spacing w:after="0"/>
              <w:jc w:val="right"/>
            </w:pPr>
            <w:r>
              <w:rPr>
                <w:sz w:val="16"/>
              </w:rPr>
              <w:t>$6,955,551</w:t>
            </w:r>
          </w:p>
        </w:tc>
        <w:tc>
          <w:tcPr>
            <w:tcW w:type="dxa" w:w="1036"/>
          </w:tcPr>
          <w:p>
            <w:pPr>
              <w:spacing w:after="0"/>
              <w:jc w:val="right"/>
            </w:pPr>
          </w:p>
        </w:tc>
        <w:tc>
          <w:tcPr>
            <w:tcW w:type="dxa" w:w="1215"/>
          </w:tcPr>
          <w:p>
            <w:pPr>
              <w:spacing w:after="0"/>
              <w:jc w:val="right"/>
            </w:pPr>
          </w:p>
        </w:tc>
        <w:tc>
          <w:tcPr>
            <w:tcW w:type="dxa" w:w="1125"/>
          </w:tcPr>
          <w:p>
            <w:pPr>
              <w:spacing w:after="0"/>
              <w:jc w:val="right"/>
            </w:pPr>
            <w:r>
              <w:rPr>
                <w:sz w:val="16"/>
              </w:rPr>
              <w:t>$169,449</w:t>
            </w:r>
          </w:p>
        </w:tc>
        <w:tc>
          <w:tcPr>
            <w:tcW w:type="dxa" w:w="1125"/>
          </w:tcPr>
          <w:p>
            <w:pPr>
              <w:spacing w:after="0"/>
              <w:jc w:val="right"/>
            </w:pPr>
          </w:p>
        </w:tc>
        <w:tc>
          <w:tcPr>
            <w:tcW w:type="dxa" w:w="1304"/>
          </w:tcPr>
          <w:p>
            <w:pPr>
              <w:spacing w:after="0"/>
              <w:jc w:val="right"/>
            </w:pPr>
            <w:r>
              <w:rPr>
                <w:sz w:val="16"/>
              </w:rPr>
              <w:t>2.44%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$170,832,196,095</w:t>
            </w:r>
          </w:p>
        </w:tc>
        <w:tc>
          <w:tcPr>
            <w:tcW w:type="dxa" w:w="1125"/>
          </w:tcPr>
          <w:p>
            <w:pPr>
              <w:spacing w:after="0"/>
              <w:jc w:val="right"/>
            </w:pPr>
          </w:p>
        </w:tc>
        <w:tc>
          <w:tcPr>
            <w:tcW w:type="dxa" w:w="1036"/>
          </w:tcPr>
          <w:p>
            <w:pPr>
              <w:spacing w:after="0"/>
              <w:jc w:val="right"/>
            </w:pPr>
            <w:r>
              <w:rPr>
                <w:sz w:val="16"/>
              </w:rPr>
              <w:t>486,492</w:t>
            </w:r>
          </w:p>
        </w:tc>
        <w:tc>
          <w:tcPr>
            <w:tcW w:type="dxa" w:w="1215"/>
          </w:tcPr>
          <w:p>
            <w:pPr>
              <w:spacing w:after="0"/>
              <w:jc w:val="right"/>
            </w:pPr>
            <w:r>
              <w:rPr>
                <w:sz w:val="16"/>
              </w:rPr>
              <w:t>$102,367,141</w:t>
            </w:r>
          </w:p>
        </w:tc>
        <w:tc>
          <w:tcPr>
            <w:tcW w:type="dxa" w:w="1125"/>
          </w:tcPr>
          <w:p>
            <w:pPr>
              <w:spacing w:after="0"/>
              <w:jc w:val="right"/>
            </w:pPr>
          </w:p>
        </w:tc>
        <w:tc>
          <w:tcPr>
            <w:tcW w:type="dxa" w:w="1125"/>
          </w:tcPr>
          <w:p>
            <w:pPr>
              <w:spacing w:after="0"/>
              <w:jc w:val="right"/>
            </w:pPr>
            <w:r>
              <w:rPr>
                <w:sz w:val="16"/>
              </w:rPr>
              <w:t>$57,343,365</w:t>
            </w:r>
          </w:p>
        </w:tc>
        <w:tc>
          <w:tcPr>
            <w:tcW w:type="dxa" w:w="1304"/>
          </w:tcPr>
          <w:p>
            <w:pPr>
              <w:spacing w:after="0"/>
              <w:jc w:val="right"/>
            </w:pPr>
            <w:r>
              <w:rPr>
                <w:sz w:val="16"/>
              </w:rPr>
              <w:t>0.0599%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$98,908,039,455</w:t>
            </w:r>
          </w:p>
        </w:tc>
        <w:tc>
          <w:tcPr>
            <w:tcW w:type="dxa" w:w="1125"/>
          </w:tcPr>
          <w:p>
            <w:pPr>
              <w:spacing w:after="0"/>
              <w:jc w:val="right"/>
            </w:pPr>
            <w:r>
              <w:rPr>
                <w:sz w:val="16"/>
              </w:rPr>
              <w:t>$25,673,700</w:t>
            </w:r>
          </w:p>
        </w:tc>
        <w:tc>
          <w:tcPr>
            <w:tcW w:type="dxa" w:w="1036"/>
          </w:tcPr>
          <w:p>
            <w:pPr>
              <w:spacing w:after="0"/>
              <w:jc w:val="right"/>
            </w:pPr>
            <w:r>
              <w:rPr>
                <w:sz w:val="16"/>
              </w:rPr>
              <w:t>486,264</w:t>
            </w:r>
          </w:p>
        </w:tc>
        <w:tc>
          <w:tcPr>
            <w:tcW w:type="dxa" w:w="1215"/>
          </w:tcPr>
          <w:p>
            <w:pPr>
              <w:spacing w:after="0"/>
              <w:jc w:val="right"/>
            </w:pPr>
            <w:r>
              <w:rPr>
                <w:sz w:val="16"/>
              </w:rPr>
              <w:t>$280,626</w:t>
            </w:r>
          </w:p>
        </w:tc>
        <w:tc>
          <w:tcPr>
            <w:tcW w:type="dxa" w:w="1125"/>
          </w:tcPr>
          <w:p>
            <w:pPr>
              <w:spacing w:after="0"/>
              <w:jc w:val="right"/>
            </w:pPr>
            <w:r>
              <w:rPr>
                <w:sz w:val="16"/>
              </w:rPr>
              <w:t>$245</w:t>
            </w:r>
          </w:p>
        </w:tc>
        <w:tc>
          <w:tcPr>
            <w:tcW w:type="dxa" w:w="1125"/>
          </w:tcPr>
          <w:p>
            <w:pPr>
              <w:spacing w:after="0"/>
              <w:jc w:val="right"/>
            </w:pPr>
            <w:r>
              <w:rPr>
                <w:sz w:val="16"/>
              </w:rPr>
              <w:t>$131,861</w:t>
            </w:r>
          </w:p>
        </w:tc>
        <w:tc>
          <w:tcPr>
            <w:tcW w:type="dxa" w:w="1304"/>
          </w:tcPr>
          <w:p>
            <w:pPr>
              <w:spacing w:after="0"/>
              <w:jc w:val="right"/>
            </w:pPr>
            <w:r>
              <w:rPr>
                <w:sz w:val="16"/>
              </w:rPr>
              <w:t>0.000284%</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$98,907,821,868</w:t>
            </w:r>
          </w:p>
        </w:tc>
        <w:tc>
          <w:tcPr>
            <w:tcW w:type="dxa" w:w="1125"/>
          </w:tcPr>
          <w:p>
            <w:pPr>
              <w:spacing w:after="0"/>
              <w:jc w:val="right"/>
            </w:pPr>
            <w:r>
              <w:rPr>
                <w:sz w:val="16"/>
              </w:rPr>
              <w:t>$25,673,700</w:t>
            </w:r>
          </w:p>
        </w:tc>
        <w:tc>
          <w:tcPr>
            <w:tcW w:type="dxa" w:w="1036"/>
          </w:tcPr>
          <w:p>
            <w:pPr>
              <w:spacing w:after="0"/>
              <w:jc w:val="right"/>
            </w:pPr>
            <w:r>
              <w:rPr>
                <w:sz w:val="16"/>
              </w:rPr>
              <w:t>486,264</w:t>
            </w:r>
          </w:p>
        </w:tc>
        <w:tc>
          <w:tcPr>
            <w:tcW w:type="dxa" w:w="1215"/>
          </w:tcPr>
          <w:p>
            <w:pPr>
              <w:spacing w:after="0"/>
              <w:jc w:val="right"/>
            </w:pPr>
            <w:r>
              <w:rPr>
                <w:sz w:val="16"/>
              </w:rPr>
              <w:t>$1,173</w:t>
            </w:r>
          </w:p>
        </w:tc>
        <w:tc>
          <w:tcPr>
            <w:tcW w:type="dxa" w:w="1125"/>
          </w:tcPr>
          <w:p>
            <w:pPr>
              <w:spacing w:after="0"/>
              <w:jc w:val="right"/>
            </w:pPr>
            <w:r>
              <w:rPr>
                <w:sz w:val="16"/>
              </w:rPr>
              <w:t>$2,423</w:t>
            </w:r>
          </w:p>
        </w:tc>
        <w:tc>
          <w:tcPr>
            <w:tcW w:type="dxa" w:w="1125"/>
          </w:tcPr>
          <w:p>
            <w:pPr>
              <w:spacing w:after="0"/>
              <w:jc w:val="right"/>
            </w:pPr>
            <w:r>
              <w:rPr>
                <w:sz w:val="16"/>
              </w:rPr>
              <w:t>$606,569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572"/>
          </w:tcPr>
          <w:p>
            <w:pPr>
              <w:spacing w:after="0"/>
              <w:jc w:val="right"/>
            </w:pPr>
            <w:r>
              <w:rPr>
                <w:sz w:val="16"/>
              </w:rPr>
              <w:t>$98,908,039,455</w:t>
            </w:r>
          </w:p>
        </w:tc>
        <w:tc>
          <w:tcPr>
            <w:tcW w:type="dxa" w:w="1125"/>
          </w:tcPr>
          <w:p>
            <w:pPr>
              <w:spacing w:after="0"/>
              <w:jc w:val="right"/>
            </w:pPr>
          </w:p>
        </w:tc>
        <w:tc>
          <w:tcPr>
            <w:tcW w:type="dxa" w:w="1036"/>
          </w:tcPr>
          <w:p>
            <w:pPr>
              <w:spacing w:after="0"/>
              <w:jc w:val="right"/>
            </w:pPr>
            <w:r>
              <w:rPr>
                <w:sz w:val="16"/>
              </w:rPr>
              <w:t>486,264</w:t>
            </w:r>
          </w:p>
        </w:tc>
        <w:tc>
          <w:tcPr>
            <w:tcW w:type="dxa" w:w="1215"/>
          </w:tcPr>
          <w:p>
            <w:pPr>
              <w:spacing w:after="0"/>
              <w:jc w:val="right"/>
            </w:pPr>
            <w:r>
              <w:rPr>
                <w:sz w:val="16"/>
              </w:rPr>
              <w:t>$3,002</w:t>
            </w:r>
          </w:p>
        </w:tc>
        <w:tc>
          <w:tcPr>
            <w:tcW w:type="dxa" w:w="1125"/>
          </w:tcPr>
          <w:p>
            <w:pPr>
              <w:spacing w:after="0"/>
              <w:jc w:val="right"/>
            </w:pPr>
          </w:p>
        </w:tc>
        <w:tc>
          <w:tcPr>
            <w:tcW w:type="dxa" w:w="1125"/>
          </w:tcPr>
          <w:p>
            <w:pPr>
              <w:spacing w:after="0"/>
              <w:jc w:val="right"/>
            </w:pPr>
            <w:r>
              <w:rPr>
                <w:sz w:val="16"/>
              </w:rPr>
              <w:t>$487,469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$98,866,356,871</w:t>
            </w:r>
          </w:p>
        </w:tc>
        <w:tc>
          <w:tcPr>
            <w:tcW w:type="dxa" w:w="1125"/>
          </w:tcPr>
          <w:p>
            <w:pPr>
              <w:spacing w:after="0"/>
              <w:jc w:val="right"/>
            </w:pPr>
            <w:r>
              <w:rPr>
                <w:sz w:val="16"/>
              </w:rPr>
              <w:t>$4,445,133</w:t>
            </w:r>
          </w:p>
        </w:tc>
        <w:tc>
          <w:tcPr>
            <w:tcW w:type="dxa" w:w="1036"/>
          </w:tcPr>
          <w:p>
            <w:pPr>
              <w:spacing w:after="0"/>
              <w:jc w:val="right"/>
            </w:pPr>
            <w:r>
              <w:rPr>
                <w:sz w:val="16"/>
              </w:rPr>
              <w:t>8,453</w:t>
            </w:r>
          </w:p>
        </w:tc>
        <w:tc>
          <w:tcPr>
            <w:tcW w:type="dxa" w:w="1215"/>
          </w:tcPr>
          <w:p>
            <w:pPr>
              <w:spacing w:after="0"/>
              <w:jc w:val="right"/>
            </w:pPr>
            <w:r>
              <w:rPr>
                <w:sz w:val="16"/>
              </w:rPr>
              <w:t>$78,980,359</w:t>
            </w:r>
          </w:p>
        </w:tc>
        <w:tc>
          <w:tcPr>
            <w:tcW w:type="dxa" w:w="1125"/>
          </w:tcPr>
          <w:p>
            <w:pPr>
              <w:spacing w:after="0"/>
              <w:jc w:val="right"/>
            </w:pPr>
            <w:r>
              <w:rPr>
                <w:sz w:val="16"/>
              </w:rPr>
              <w:t>$351</w:t>
            </w:r>
          </w:p>
        </w:tc>
        <w:tc>
          <w:tcPr>
            <w:tcW w:type="dxa" w:w="1125"/>
          </w:tcPr>
          <w:p>
            <w:pPr>
              <w:spacing w:after="0"/>
              <w:jc w:val="right"/>
            </w:pPr>
            <w:r>
              <w:rPr>
                <w:sz w:val="16"/>
              </w:rPr>
              <w:t>$1,045,767</w:t>
            </w:r>
          </w:p>
        </w:tc>
        <w:tc>
          <w:tcPr>
            <w:tcW w:type="dxa" w:w="1304"/>
          </w:tcPr>
          <w:p>
            <w:pPr>
              <w:spacing w:after="0"/>
              <w:jc w:val="right"/>
            </w:pPr>
            <w:r>
              <w:rPr>
                <w:sz w:val="16"/>
              </w:rPr>
              <w:t>n/a (see note)</w:t>
            </w:r>
          </w:p>
        </w:tc>
        <w:tc>
          <w:tcPr>
            <w:tcW w:type="dxa" w:w="1108"/>
          </w:tcPr>
          <w:p>
            <w:pPr>
              <w:spacing w:after="0"/>
              <w:jc w:val="right"/>
            </w:pPr>
            <w:r>
              <w:rPr>
                <w:sz w:val="16"/>
              </w:rPr>
              <w:t>$5,000,000</w:t>
            </w: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$2,786,365,572</w:t>
            </w:r>
          </w:p>
        </w:tc>
        <w:tc>
          <w:tcPr>
            <w:tcW w:type="dxa" w:w="1125"/>
          </w:tcPr>
          <w:p>
            <w:pPr>
              <w:spacing w:after="0"/>
              <w:jc w:val="right"/>
            </w:pPr>
          </w:p>
        </w:tc>
        <w:tc>
          <w:tcPr>
            <w:tcW w:type="dxa" w:w="1036"/>
          </w:tcPr>
          <w:p>
            <w:pPr>
              <w:spacing w:after="0"/>
              <w:jc w:val="right"/>
            </w:pPr>
            <w:r>
              <w:rPr>
                <w:sz w:val="16"/>
              </w:rPr>
              <w:t>11,012</w:t>
            </w:r>
          </w:p>
        </w:tc>
        <w:tc>
          <w:tcPr>
            <w:tcW w:type="dxa" w:w="1215"/>
          </w:tcPr>
          <w:p>
            <w:pPr>
              <w:spacing w:after="0"/>
              <w:jc w:val="right"/>
            </w:pPr>
            <w:r>
              <w:rPr>
                <w:sz w:val="16"/>
              </w:rPr>
              <w:t>$59,678</w:t>
            </w:r>
          </w:p>
        </w:tc>
        <w:tc>
          <w:tcPr>
            <w:tcW w:type="dxa" w:w="1125"/>
          </w:tcPr>
          <w:p>
            <w:pPr>
              <w:spacing w:after="0"/>
              <w:jc w:val="right"/>
            </w:pPr>
          </w:p>
        </w:tc>
        <w:tc>
          <w:tcPr>
            <w:tcW w:type="dxa" w:w="1125"/>
          </w:tcPr>
          <w:p>
            <w:pPr>
              <w:spacing w:after="0"/>
              <w:jc w:val="right"/>
            </w:pPr>
            <w:r>
              <w:rPr>
                <w:sz w:val="16"/>
              </w:rPr>
              <w:t>$4,891</w:t>
            </w:r>
          </w:p>
        </w:tc>
        <w:tc>
          <w:tcPr>
            <w:tcW w:type="dxa" w:w="1304"/>
          </w:tcPr>
          <w:p>
            <w:pPr>
              <w:spacing w:after="0"/>
              <w:jc w:val="right"/>
            </w:pPr>
            <w:r>
              <w:rPr>
                <w:sz w:val="16"/>
              </w:rPr>
              <w:t>0.00214%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$98,908,039,455</w:t>
            </w:r>
          </w:p>
        </w:tc>
        <w:tc>
          <w:tcPr>
            <w:tcW w:type="dxa" w:w="1125"/>
          </w:tcPr>
          <w:p>
            <w:pPr>
              <w:spacing w:after="0"/>
              <w:jc w:val="right"/>
            </w:pPr>
          </w:p>
        </w:tc>
        <w:tc>
          <w:tcPr>
            <w:tcW w:type="dxa" w:w="1036"/>
          </w:tcPr>
          <w:p>
            <w:pPr>
              <w:spacing w:after="0"/>
              <w:jc w:val="right"/>
            </w:pPr>
            <w:r>
              <w:rPr>
                <w:sz w:val="16"/>
              </w:rPr>
              <w:t>486,264</w:t>
            </w:r>
          </w:p>
        </w:tc>
        <w:tc>
          <w:tcPr>
            <w:tcW w:type="dxa" w:w="1215"/>
          </w:tcPr>
          <w:p>
            <w:pPr>
              <w:spacing w:after="0"/>
              <w:jc w:val="right"/>
            </w:pPr>
            <w:r>
              <w:rPr>
                <w:sz w:val="16"/>
              </w:rPr>
              <w:t>$59,127</w:t>
            </w:r>
          </w:p>
        </w:tc>
        <w:tc>
          <w:tcPr>
            <w:tcW w:type="dxa" w:w="1125"/>
          </w:tcPr>
          <w:p>
            <w:pPr>
              <w:spacing w:after="0"/>
              <w:jc w:val="right"/>
            </w:pPr>
          </w:p>
        </w:tc>
        <w:tc>
          <w:tcPr>
            <w:tcW w:type="dxa" w:w="1125"/>
          </w:tcPr>
          <w:p>
            <w:pPr>
              <w:spacing w:after="0"/>
              <w:jc w:val="right"/>
            </w:pPr>
            <w:r>
              <w:rPr>
                <w:sz w:val="16"/>
              </w:rPr>
              <w:t>$1,369,295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$98,908,039,455</w:t>
            </w:r>
          </w:p>
        </w:tc>
        <w:tc>
          <w:tcPr>
            <w:tcW w:type="dxa" w:w="1125"/>
          </w:tcPr>
          <w:p>
            <w:pPr>
              <w:spacing w:after="0"/>
              <w:jc w:val="right"/>
            </w:pPr>
            <w:r>
              <w:rPr>
                <w:sz w:val="16"/>
              </w:rPr>
              <w:t>$25,673,700</w:t>
            </w:r>
          </w:p>
        </w:tc>
        <w:tc>
          <w:tcPr>
            <w:tcW w:type="dxa" w:w="1036"/>
          </w:tcPr>
          <w:p>
            <w:pPr>
              <w:spacing w:after="0"/>
              <w:jc w:val="right"/>
            </w:pPr>
            <w:r>
              <w:rPr>
                <w:sz w:val="16"/>
              </w:rPr>
              <w:t>486,264</w:t>
            </w:r>
          </w:p>
        </w:tc>
        <w:tc>
          <w:tcPr>
            <w:tcW w:type="dxa" w:w="1215"/>
          </w:tcPr>
          <w:p>
            <w:pPr>
              <w:spacing w:after="0"/>
              <w:jc w:val="right"/>
            </w:pPr>
            <w:r>
              <w:rPr>
                <w:sz w:val="16"/>
              </w:rPr>
              <w:t>$106,650</w:t>
            </w:r>
          </w:p>
        </w:tc>
        <w:tc>
          <w:tcPr>
            <w:tcW w:type="dxa" w:w="1125"/>
          </w:tcPr>
          <w:p>
            <w:pPr>
              <w:spacing w:after="0"/>
              <w:jc w:val="right"/>
            </w:pPr>
            <w:r>
              <w:rPr>
                <w:sz w:val="16"/>
              </w:rPr>
              <w:t>$29</w:t>
            </w:r>
          </w:p>
        </w:tc>
        <w:tc>
          <w:tcPr>
            <w:tcW w:type="dxa" w:w="1125"/>
          </w:tcPr>
          <w:p>
            <w:pPr>
              <w:spacing w:after="0"/>
              <w:jc w:val="right"/>
            </w:pPr>
            <w:r>
              <w:rPr>
                <w:sz w:val="16"/>
              </w:rPr>
              <w:t>$1,026,376</w:t>
            </w:r>
          </w:p>
        </w:tc>
        <w:tc>
          <w:tcPr>
            <w:tcW w:type="dxa" w:w="1304"/>
          </w:tcPr>
          <w:p>
            <w:pPr>
              <w:spacing w:after="0"/>
              <w:jc w:val="right"/>
            </w:pPr>
            <w:r>
              <w:rPr>
                <w:sz w:val="16"/>
              </w:rPr>
              <w:t>0.000108%</w:t>
            </w:r>
          </w:p>
        </w:tc>
        <w:tc>
          <w:tcPr>
            <w:tcW w:type="dxa" w:w="1108"/>
          </w:tcPr>
          <w:p>
            <w:pPr>
              <w:spacing w:after="0"/>
              <w:jc w:val="right"/>
            </w:pPr>
            <w:r>
              <w:rPr>
                <w:sz w:val="16"/>
              </w:rPr>
              <w:t>$0</w:t>
            </w:r>
          </w:p>
        </w:tc>
        <w:tc>
          <w:tcPr>
            <w:tcW w:type="dxa" w:w="1036"/>
          </w:tcPr>
          <w:p>
            <w:pPr>
              <w:spacing w:after="0"/>
              <w:jc w:val="right"/>
            </w:pPr>
            <w:r>
              <w:rPr>
                <w:sz w:val="16"/>
              </w:rPr>
              <w:t>$100,000</w:t>
            </w:r>
          </w:p>
        </w:tc>
        <w:tc>
          <w:tcPr>
            <w:tcW w:type="dxa" w:w="1304"/>
          </w:tcPr>
          <w:p>
            <w:pPr>
              <w:spacing w:after="0"/>
              <w:jc w:val="right"/>
            </w:pPr>
          </w:p>
        </w:tc>
        <w:tc>
          <w:tcPr>
            <w:tcW w:type="dxa" w:w="1125"/>
          </w:tcPr>
          <w:p>
            <w:pPr>
              <w:spacing w:after="0"/>
              <w:jc w:val="left"/>
            </w:pPr>
            <w:r>
              <w:rPr>
                <w:sz w:val="16"/>
              </w:rPr>
              <w:t>Storm Events damage since the plan includes 1 zone-level High Wind record ($100,000), an event type the NRI definition of this hazard leaves out.</w:t>
            </w:r>
          </w:p>
        </w:tc>
      </w:tr>
      <w:tr>
        <w:trPr>
          <w:cantSplit/>
        </w:trPr>
        <w:tc>
          <w:tcPr>
            <w:tcW w:type="dxa" w:w="1036"/>
          </w:tcPr>
          <w:p>
            <w:pPr>
              <w:spacing w:after="0"/>
              <w:jc w:val="left"/>
            </w:pPr>
            <w:r>
              <w:rPr>
                <w:sz w:val="16"/>
              </w:rPr>
              <w:t>Tornado</w:t>
            </w:r>
          </w:p>
        </w:tc>
        <w:tc>
          <w:tcPr>
            <w:tcW w:type="dxa" w:w="1572"/>
          </w:tcPr>
          <w:p>
            <w:pPr>
              <w:spacing w:after="0"/>
              <w:jc w:val="right"/>
            </w:pPr>
            <w:r>
              <w:rPr>
                <w:sz w:val="16"/>
              </w:rPr>
              <w:t>$98,908,039,455</w:t>
            </w:r>
          </w:p>
        </w:tc>
        <w:tc>
          <w:tcPr>
            <w:tcW w:type="dxa" w:w="1125"/>
          </w:tcPr>
          <w:p>
            <w:pPr>
              <w:spacing w:after="0"/>
              <w:jc w:val="right"/>
            </w:pPr>
            <w:r>
              <w:rPr>
                <w:sz w:val="16"/>
              </w:rPr>
              <w:t>$25,673,700</w:t>
            </w:r>
          </w:p>
        </w:tc>
        <w:tc>
          <w:tcPr>
            <w:tcW w:type="dxa" w:w="1036"/>
          </w:tcPr>
          <w:p>
            <w:pPr>
              <w:spacing w:after="0"/>
              <w:jc w:val="right"/>
            </w:pPr>
            <w:r>
              <w:rPr>
                <w:sz w:val="16"/>
              </w:rPr>
              <w:t>486,264</w:t>
            </w:r>
          </w:p>
        </w:tc>
        <w:tc>
          <w:tcPr>
            <w:tcW w:type="dxa" w:w="1215"/>
          </w:tcPr>
          <w:p>
            <w:pPr>
              <w:spacing w:after="0"/>
              <w:jc w:val="right"/>
            </w:pPr>
            <w:r>
              <w:rPr>
                <w:sz w:val="16"/>
              </w:rPr>
              <w:t>$139,579</w:t>
            </w:r>
          </w:p>
        </w:tc>
        <w:tc>
          <w:tcPr>
            <w:tcW w:type="dxa" w:w="1125"/>
          </w:tcPr>
          <w:p>
            <w:pPr>
              <w:spacing w:after="0"/>
              <w:jc w:val="right"/>
            </w:pPr>
            <w:r>
              <w:rPr>
                <w:sz w:val="16"/>
              </w:rPr>
              <w:t>$168</w:t>
            </w:r>
          </w:p>
        </w:tc>
        <w:tc>
          <w:tcPr>
            <w:tcW w:type="dxa" w:w="1125"/>
          </w:tcPr>
          <w:p>
            <w:pPr>
              <w:spacing w:after="0"/>
              <w:jc w:val="right"/>
            </w:pPr>
            <w:r>
              <w:rPr>
                <w:sz w:val="16"/>
              </w:rPr>
              <w:t>$6,269</w:t>
            </w:r>
          </w:p>
        </w:tc>
        <w:tc>
          <w:tcPr>
            <w:tcW w:type="dxa" w:w="1304"/>
          </w:tcPr>
          <w:p>
            <w:pPr>
              <w:spacing w:after="0"/>
              <w:jc w:val="right"/>
            </w:pPr>
            <w:r>
              <w:rPr>
                <w:sz w:val="16"/>
              </w:rPr>
              <w:t>0.000141%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572"/>
          </w:tcPr>
          <w:p>
            <w:pPr>
              <w:spacing w:after="0"/>
              <w:jc w:val="right"/>
            </w:pPr>
            <w:r>
              <w:rPr>
                <w:sz w:val="16"/>
              </w:rPr>
              <w:t>$98,908,039,455</w:t>
            </w:r>
          </w:p>
        </w:tc>
        <w:tc>
          <w:tcPr>
            <w:tcW w:type="dxa" w:w="1125"/>
          </w:tcPr>
          <w:p>
            <w:pPr>
              <w:spacing w:after="0"/>
              <w:jc w:val="right"/>
            </w:pPr>
          </w:p>
        </w:tc>
        <w:tc>
          <w:tcPr>
            <w:tcW w:type="dxa" w:w="1036"/>
          </w:tcPr>
          <w:p>
            <w:pPr>
              <w:spacing w:after="0"/>
              <w:jc w:val="right"/>
            </w:pPr>
            <w:r>
              <w:rPr>
                <w:sz w:val="16"/>
              </w:rPr>
              <w:t>486,264</w:t>
            </w:r>
          </w:p>
        </w:tc>
        <w:tc>
          <w:tcPr>
            <w:tcW w:type="dxa" w:w="1215"/>
          </w:tcPr>
          <w:p>
            <w:pPr>
              <w:spacing w:after="0"/>
              <w:jc w:val="right"/>
            </w:pPr>
            <w:r>
              <w:rPr>
                <w:sz w:val="16"/>
              </w:rPr>
              <w:t>$1</w:t>
            </w:r>
          </w:p>
        </w:tc>
        <w:tc>
          <w:tcPr>
            <w:tcW w:type="dxa" w:w="1125"/>
          </w:tcPr>
          <w:p>
            <w:pPr>
              <w:spacing w:after="0"/>
              <w:jc w:val="right"/>
            </w:pPr>
          </w:p>
        </w:tc>
        <w:tc>
          <w:tcPr>
            <w:tcW w:type="dxa" w:w="1125"/>
          </w:tcPr>
          <w:p>
            <w:pPr>
              <w:spacing w:after="0"/>
              <w:jc w:val="right"/>
            </w:pPr>
            <w:r>
              <w:rPr>
                <w:sz w:val="16"/>
              </w:rPr>
              <w:t>$343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$10,357,156,128</w:t>
            </w:r>
          </w:p>
        </w:tc>
        <w:tc>
          <w:tcPr>
            <w:tcW w:type="dxa" w:w="1125"/>
          </w:tcPr>
          <w:p>
            <w:pPr>
              <w:spacing w:after="0"/>
              <w:jc w:val="right"/>
            </w:pPr>
            <w:r>
              <w:rPr>
                <w:sz w:val="16"/>
              </w:rPr>
              <w:t>$17,364,633</w:t>
            </w:r>
          </w:p>
        </w:tc>
        <w:tc>
          <w:tcPr>
            <w:tcW w:type="dxa" w:w="1036"/>
          </w:tcPr>
          <w:p>
            <w:pPr>
              <w:spacing w:after="0"/>
              <w:jc w:val="right"/>
            </w:pPr>
            <w:r>
              <w:rPr>
                <w:sz w:val="16"/>
              </w:rPr>
              <w:t>69,843</w:t>
            </w:r>
          </w:p>
        </w:tc>
        <w:tc>
          <w:tcPr>
            <w:tcW w:type="dxa" w:w="1215"/>
          </w:tcPr>
          <w:p>
            <w:pPr>
              <w:spacing w:after="0"/>
              <w:jc w:val="right"/>
            </w:pPr>
            <w:r>
              <w:rPr>
                <w:sz w:val="16"/>
              </w:rPr>
              <w:t>$25,153,178</w:t>
            </w:r>
          </w:p>
        </w:tc>
        <w:tc>
          <w:tcPr>
            <w:tcW w:type="dxa" w:w="1125"/>
          </w:tcPr>
          <w:p>
            <w:pPr>
              <w:spacing w:after="0"/>
              <w:jc w:val="right"/>
            </w:pPr>
            <w:r>
              <w:rPr>
                <w:sz w:val="16"/>
              </w:rPr>
              <w:t>$517</w:t>
            </w:r>
          </w:p>
        </w:tc>
        <w:tc>
          <w:tcPr>
            <w:tcW w:type="dxa" w:w="1125"/>
          </w:tcPr>
          <w:p>
            <w:pPr>
              <w:spacing w:after="0"/>
              <w:jc w:val="right"/>
            </w:pPr>
            <w:r>
              <w:rPr>
                <w:sz w:val="16"/>
              </w:rPr>
              <w:t>$1,361,162</w:t>
            </w:r>
          </w:p>
        </w:tc>
        <w:tc>
          <w:tcPr>
            <w:tcW w:type="dxa" w:w="1304"/>
          </w:tcPr>
          <w:p>
            <w:pPr>
              <w:spacing w:after="0"/>
              <w:jc w:val="right"/>
            </w:pPr>
            <w:r>
              <w:rPr>
                <w:sz w:val="16"/>
              </w:rPr>
              <w:t>0.243%</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none found (5 declarations)</w:t>
            </w: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$98,907,821,868</w:t>
            </w:r>
          </w:p>
        </w:tc>
        <w:tc>
          <w:tcPr>
            <w:tcW w:type="dxa" w:w="1125"/>
          </w:tcPr>
          <w:p>
            <w:pPr>
              <w:spacing w:after="0"/>
              <w:jc w:val="right"/>
            </w:pPr>
            <w:r>
              <w:rPr>
                <w:sz w:val="16"/>
              </w:rPr>
              <w:t>$25,673,700</w:t>
            </w:r>
          </w:p>
        </w:tc>
        <w:tc>
          <w:tcPr>
            <w:tcW w:type="dxa" w:w="1036"/>
          </w:tcPr>
          <w:p>
            <w:pPr>
              <w:spacing w:after="0"/>
              <w:jc w:val="right"/>
            </w:pPr>
            <w:r>
              <w:rPr>
                <w:sz w:val="16"/>
              </w:rPr>
              <w:t>486,264</w:t>
            </w:r>
          </w:p>
        </w:tc>
        <w:tc>
          <w:tcPr>
            <w:tcW w:type="dxa" w:w="1215"/>
          </w:tcPr>
          <w:p>
            <w:pPr>
              <w:spacing w:after="0"/>
              <w:jc w:val="right"/>
            </w:pPr>
            <w:r>
              <w:rPr>
                <w:sz w:val="16"/>
              </w:rPr>
              <w:t>$103,565</w:t>
            </w:r>
          </w:p>
        </w:tc>
        <w:tc>
          <w:tcPr>
            <w:tcW w:type="dxa" w:w="1125"/>
          </w:tcPr>
          <w:p>
            <w:pPr>
              <w:spacing w:after="0"/>
              <w:jc w:val="right"/>
            </w:pPr>
            <w:r>
              <w:rPr>
                <w:sz w:val="16"/>
              </w:rPr>
              <w:t>under $1</w:t>
            </w:r>
          </w:p>
        </w:tc>
        <w:tc>
          <w:tcPr>
            <w:tcW w:type="dxa" w:w="1125"/>
          </w:tcPr>
          <w:p>
            <w:pPr>
              <w:spacing w:after="0"/>
              <w:jc w:val="right"/>
            </w:pPr>
            <w:r>
              <w:rPr>
                <w:sz w:val="16"/>
              </w:rPr>
              <w:t>$1,973,454</w:t>
            </w:r>
          </w:p>
        </w:tc>
        <w:tc>
          <w:tcPr>
            <w:tcW w:type="dxa" w:w="1304"/>
          </w:tcPr>
          <w:p>
            <w:pPr>
              <w:spacing w:after="0"/>
              <w:jc w:val="right"/>
            </w:pPr>
            <w:r>
              <w:rPr>
                <w:sz w:val="16"/>
              </w:rPr>
              <w:t>0.000105%</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bl>
    <w:p>
      <w:pPr>
        <w:spacing w:after="40" w:before="60"/>
      </w:pPr>
      <w:r>
        <w:rPr>
          <w:sz w:val="15"/>
        </w:rPr>
        <w:t>Totals since 2025-09-24 (Storm Events through 2026-06-30): 6 county-coded records, 6 with a damage value recorded (including $0), $5,000,000; 33 zone-level records, 31 with a damage value recorded (including $0), $100,000 reported for the zone; Public Assistance on counted declarations none found (5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486,264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$98,908,039,455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$25,673,700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$207,427,292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$66,376,559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4</w:t>
            </w:r>
          </w:p>
        </w:tc>
        <w:tc>
          <w:tcPr>
            <w:tcW w:type="dxa" w:w="1572"/>
          </w:tcPr>
          <w:p>
            <w:pPr>
              <w:spacing w:after="0"/>
              <w:jc w:val="right"/>
            </w:pPr>
            <w:r>
              <w:rPr>
                <w:sz w:val="16"/>
              </w:rPr>
              <w:t>58</w:t>
            </w:r>
          </w:p>
        </w:tc>
        <w:tc>
          <w:tcPr>
            <w:tcW w:type="dxa" w:w="1572"/>
          </w:tcPr>
          <w:p>
            <w:pPr>
              <w:spacing w:after="0"/>
              <w:jc w:val="right"/>
            </w:pPr>
            <w:r>
              <w:rPr>
                <w:sz w:val="16"/>
              </w:rPr>
              <w:t>3</w:t>
            </w:r>
          </w:p>
        </w:tc>
        <w:tc>
          <w:tcPr>
            <w:tcW w:type="dxa" w:w="1572"/>
          </w:tcPr>
          <w:p>
            <w:pPr>
              <w:spacing w:after="0"/>
              <w:jc w:val="right"/>
            </w:pPr>
            <w:r>
              <w:rPr>
                <w:sz w:val="16"/>
              </w:rPr>
              <w:t>60</w:t>
            </w:r>
          </w:p>
        </w:tc>
        <w:tc>
          <w:tcPr>
            <w:tcW w:type="dxa" w:w="1572"/>
          </w:tcPr>
          <w:p>
            <w:pPr>
              <w:spacing w:after="0"/>
              <w:jc w:val="right"/>
            </w:pPr>
            <w:r>
              <w:rPr>
                <w:sz w:val="16"/>
              </w:rPr>
              <w:t>0</w:t>
            </w:r>
          </w:p>
        </w:tc>
        <w:tc>
          <w:tcPr>
            <w:tcW w:type="dxa" w:w="1749"/>
          </w:tcPr>
          <w:p>
            <w:pPr>
              <w:spacing w:after="0"/>
              <w:jc w:val="right"/>
            </w:pPr>
            <w:r>
              <w:rPr>
                <w:sz w:val="16"/>
              </w:rPr>
              <w:t>27</w:t>
            </w:r>
          </w:p>
        </w:tc>
      </w:tr>
      <w:tr>
        <w:trPr>
          <w:cantSplit/>
        </w:trPr>
        <w:tc>
          <w:tcPr>
            <w:tcW w:type="dxa" w:w="2934"/>
          </w:tcPr>
          <w:p>
            <w:pPr>
              <w:spacing w:after="0"/>
              <w:jc w:val="left"/>
            </w:pPr>
            <w:r>
              <w:rPr>
                <w:sz w:val="16"/>
              </w:rPr>
              <w:t>WASHOE COUNTY*</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20</w:t>
            </w:r>
          </w:p>
        </w:tc>
        <w:tc>
          <w:tcPr>
            <w:tcW w:type="dxa" w:w="1572"/>
          </w:tcPr>
          <w:p>
            <w:pPr>
              <w:spacing w:after="0"/>
              <w:jc w:val="right"/>
            </w:pPr>
            <w:r>
              <w:rPr>
                <w:sz w:val="16"/>
              </w:rPr>
              <w:t>2</w:t>
            </w:r>
          </w:p>
        </w:tc>
        <w:tc>
          <w:tcPr>
            <w:tcW w:type="dxa" w:w="1572"/>
          </w:tcPr>
          <w:p>
            <w:pPr>
              <w:spacing w:after="0"/>
              <w:jc w:val="right"/>
            </w:pPr>
            <w:r>
              <w:rPr>
                <w:sz w:val="16"/>
              </w:rPr>
              <w:t>20</w:t>
            </w:r>
          </w:p>
        </w:tc>
        <w:tc>
          <w:tcPr>
            <w:tcW w:type="dxa" w:w="1572"/>
          </w:tcPr>
          <w:p>
            <w:pPr>
              <w:spacing w:after="0"/>
              <w:jc w:val="right"/>
            </w:pPr>
            <w:r>
              <w:rPr>
                <w:sz w:val="16"/>
              </w:rPr>
              <w:t>0</w:t>
            </w:r>
          </w:p>
        </w:tc>
        <w:tc>
          <w:tcPr>
            <w:tcW w:type="dxa" w:w="1749"/>
          </w:tcPr>
          <w:p>
            <w:pPr>
              <w:spacing w:after="0"/>
              <w:jc w:val="right"/>
            </w:pPr>
            <w:r>
              <w:rPr>
                <w:sz w:val="16"/>
              </w:rPr>
              <w:t>11</w:t>
            </w:r>
          </w:p>
        </w:tc>
      </w:tr>
      <w:tr>
        <w:trPr>
          <w:cantSplit/>
        </w:trPr>
        <w:tc>
          <w:tcPr>
            <w:tcW w:type="dxa" w:w="2934"/>
          </w:tcPr>
          <w:p>
            <w:pPr>
              <w:spacing w:after="0"/>
              <w:jc w:val="left"/>
            </w:pPr>
            <w:r>
              <w:rPr>
                <w:sz w:val="16"/>
              </w:rPr>
              <w:t>RENO,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SPARKS,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27</w:t>
            </w:r>
          </w:p>
        </w:tc>
        <w:tc>
          <w:tcPr>
            <w:tcW w:type="dxa" w:w="1572"/>
          </w:tcPr>
          <w:p>
            <w:pPr>
              <w:spacing w:after="0"/>
              <w:jc w:val="right"/>
            </w:pPr>
            <w:r>
              <w:rPr>
                <w:sz w:val="16"/>
              </w:rPr>
              <w:t>0</w:t>
            </w:r>
          </w:p>
        </w:tc>
        <w:tc>
          <w:tcPr>
            <w:tcW w:type="dxa" w:w="1572"/>
          </w:tcPr>
          <w:p>
            <w:pPr>
              <w:spacing w:after="0"/>
              <w:jc w:val="right"/>
            </w:pPr>
            <w:r>
              <w:rPr>
                <w:sz w:val="16"/>
              </w:rPr>
              <w:t>28</w:t>
            </w:r>
          </w:p>
        </w:tc>
        <w:tc>
          <w:tcPr>
            <w:tcW w:type="dxa" w:w="1572"/>
          </w:tcPr>
          <w:p>
            <w:pPr>
              <w:spacing w:after="0"/>
              <w:jc w:val="right"/>
            </w:pPr>
            <w:r>
              <w:rPr>
                <w:sz w:val="16"/>
              </w:rPr>
              <w:t>0</w:t>
            </w:r>
          </w:p>
        </w:tc>
        <w:tc>
          <w:tcPr>
            <w:tcW w:type="dxa" w:w="1749"/>
          </w:tcPr>
          <w:p>
            <w:pPr>
              <w:spacing w:after="0"/>
              <w:jc w:val="right"/>
            </w:pPr>
            <w:r>
              <w:rPr>
                <w:sz w:val="16"/>
              </w:rPr>
              <w:t>13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Washoe County</w:t>
            </w:r>
          </w:p>
        </w:tc>
        <w:tc>
          <w:tcPr>
            <w:tcW w:type="dxa" w:w="1555"/>
          </w:tcPr>
          <w:p>
            <w:pPr>
              <w:spacing w:after="0"/>
              <w:jc w:val="left"/>
            </w:pPr>
            <w:r>
              <w:rPr>
                <w:sz w:val="16"/>
              </w:rPr>
              <w:t>320019</w:t>
            </w:r>
          </w:p>
        </w:tc>
        <w:tc>
          <w:tcPr>
            <w:tcW w:type="dxa" w:w="1397"/>
          </w:tcPr>
          <w:p>
            <w:pPr>
              <w:spacing w:after="0"/>
              <w:jc w:val="right"/>
            </w:pPr>
            <w:r>
              <w:rPr>
                <w:sz w:val="16"/>
              </w:rPr>
              <w:t>2</w:t>
            </w:r>
          </w:p>
        </w:tc>
        <w:tc>
          <w:tcPr>
            <w:tcW w:type="dxa" w:w="1397"/>
          </w:tcPr>
          <w:p>
            <w:pPr>
              <w:spacing w:after="0"/>
              <w:jc w:val="right"/>
            </w:pPr>
            <w:r>
              <w:rPr>
                <w:sz w:val="16"/>
              </w:rPr>
              <w:t>2</w:t>
            </w:r>
          </w:p>
        </w:tc>
        <w:tc>
          <w:tcPr>
            <w:tcW w:type="dxa" w:w="1397"/>
          </w:tcPr>
          <w:p>
            <w:pPr>
              <w:spacing w:after="0"/>
              <w:jc w:val="right"/>
            </w:pPr>
            <w:r>
              <w:rPr>
                <w:sz w:val="16"/>
              </w:rPr>
              <w:t>20</w:t>
            </w:r>
          </w:p>
        </w:tc>
        <w:tc>
          <w:tcPr>
            <w:tcW w:type="dxa" w:w="1397"/>
          </w:tcPr>
          <w:p>
            <w:pPr>
              <w:spacing w:after="0"/>
              <w:jc w:val="right"/>
            </w:pPr>
            <w:r>
              <w:rPr>
                <w:sz w:val="16"/>
              </w:rPr>
              <w:t>2</w:t>
            </w:r>
          </w:p>
        </w:tc>
        <w:tc>
          <w:tcPr>
            <w:tcW w:type="dxa" w:w="1397"/>
          </w:tcPr>
          <w:p>
            <w:pPr>
              <w:spacing w:after="0"/>
              <w:jc w:val="right"/>
            </w:pPr>
            <w:r>
              <w:rPr>
                <w:sz w:val="16"/>
              </w:rPr>
              <w:t>20</w:t>
            </w:r>
          </w:p>
        </w:tc>
        <w:tc>
          <w:tcPr>
            <w:tcW w:type="dxa" w:w="1397"/>
          </w:tcPr>
          <w:p>
            <w:pPr>
              <w:spacing w:after="0"/>
              <w:jc w:val="right"/>
            </w:pPr>
            <w:r>
              <w:rPr>
                <w:sz w:val="16"/>
              </w:rPr>
              <w:t>0</w:t>
            </w:r>
          </w:p>
        </w:tc>
        <w:tc>
          <w:tcPr>
            <w:tcW w:type="dxa" w:w="1555"/>
          </w:tcPr>
          <w:p>
            <w:pPr>
              <w:spacing w:after="0"/>
              <w:jc w:val="right"/>
            </w:pPr>
            <w:r>
              <w:rPr>
                <w:sz w:val="16"/>
              </w:rPr>
              <w:t>11</w:t>
            </w:r>
          </w:p>
        </w:tc>
        <w:tc>
          <w:tcPr>
            <w:tcW w:type="dxa" w:w="956"/>
          </w:tcPr>
          <w:p>
            <w:pPr>
              <w:spacing w:after="0"/>
              <w:jc w:val="left"/>
            </w:pPr>
          </w:p>
        </w:tc>
      </w:tr>
      <w:tr>
        <w:trPr>
          <w:cantSplit/>
        </w:trPr>
        <w:tc>
          <w:tcPr>
            <w:tcW w:type="dxa" w:w="1661"/>
          </w:tcPr>
          <w:p>
            <w:pPr>
              <w:spacing w:after="0"/>
              <w:jc w:val="left"/>
            </w:pPr>
            <w:r>
              <w:rPr>
                <w:sz w:val="16"/>
              </w:rPr>
              <w:t>Reno city</w:t>
            </w:r>
          </w:p>
        </w:tc>
        <w:tc>
          <w:tcPr>
            <w:tcW w:type="dxa" w:w="1555"/>
          </w:tcPr>
          <w:p>
            <w:pPr>
              <w:spacing w:after="0"/>
              <w:jc w:val="left"/>
            </w:pPr>
            <w:r>
              <w:rPr>
                <w:sz w:val="16"/>
              </w:rPr>
              <w:t>320020</w:t>
            </w:r>
          </w:p>
        </w:tc>
        <w:tc>
          <w:tcPr>
            <w:tcW w:type="dxa" w:w="1397"/>
          </w:tcPr>
          <w:p>
            <w:pPr>
              <w:spacing w:after="0"/>
              <w:jc w:val="right"/>
            </w:pPr>
            <w:r>
              <w:rPr>
                <w:sz w:val="16"/>
              </w:rPr>
              <w:t>1</w:t>
            </w:r>
          </w:p>
        </w:tc>
        <w:tc>
          <w:tcPr>
            <w:tcW w:type="dxa" w:w="1397"/>
          </w:tcPr>
          <w:p>
            <w:pPr>
              <w:spacing w:after="0"/>
              <w:jc w:val="right"/>
            </w:pPr>
            <w:r>
              <w:rPr>
                <w:sz w:val="16"/>
              </w:rPr>
              <w:t>1</w:t>
            </w:r>
          </w:p>
        </w:tc>
        <w:tc>
          <w:tcPr>
            <w:tcW w:type="dxa" w:w="1397"/>
          </w:tcPr>
          <w:p>
            <w:pPr>
              <w:spacing w:after="0"/>
              <w:jc w:val="right"/>
            </w:pPr>
            <w:r>
              <w:rPr>
                <w:sz w:val="16"/>
              </w:rPr>
              <w:t>11</w:t>
            </w:r>
          </w:p>
        </w:tc>
        <w:tc>
          <w:tcPr>
            <w:tcW w:type="dxa" w:w="1397"/>
          </w:tcPr>
          <w:p>
            <w:pPr>
              <w:spacing w:after="0"/>
              <w:jc w:val="right"/>
            </w:pPr>
            <w:r>
              <w:rPr>
                <w:sz w:val="16"/>
              </w:rPr>
              <w:t>1</w:t>
            </w:r>
          </w:p>
        </w:tc>
        <w:tc>
          <w:tcPr>
            <w:tcW w:type="dxa" w:w="1397"/>
          </w:tcPr>
          <w:p>
            <w:pPr>
              <w:spacing w:after="0"/>
              <w:jc w:val="right"/>
            </w:pPr>
            <w:r>
              <w:rPr>
                <w:sz w:val="16"/>
              </w:rPr>
              <w:t>12</w:t>
            </w:r>
          </w:p>
        </w:tc>
        <w:tc>
          <w:tcPr>
            <w:tcW w:type="dxa" w:w="1397"/>
          </w:tcPr>
          <w:p>
            <w:pPr>
              <w:spacing w:after="0"/>
              <w:jc w:val="right"/>
            </w:pPr>
            <w:r>
              <w:rPr>
                <w:sz w:val="16"/>
              </w:rPr>
              <w:t>0</w:t>
            </w:r>
          </w:p>
        </w:tc>
        <w:tc>
          <w:tcPr>
            <w:tcW w:type="dxa" w:w="1555"/>
          </w:tcPr>
          <w:p>
            <w:pPr>
              <w:spacing w:after="0"/>
              <w:jc w:val="right"/>
            </w:pPr>
            <w:r>
              <w:rPr>
                <w:sz w:val="16"/>
              </w:rPr>
              <w:t>3</w:t>
            </w:r>
          </w:p>
        </w:tc>
        <w:tc>
          <w:tcPr>
            <w:tcW w:type="dxa" w:w="956"/>
          </w:tcPr>
          <w:p>
            <w:pPr>
              <w:spacing w:after="0"/>
              <w:jc w:val="left"/>
            </w:pPr>
          </w:p>
        </w:tc>
      </w:tr>
      <w:tr>
        <w:trPr>
          <w:cantSplit/>
        </w:trPr>
        <w:tc>
          <w:tcPr>
            <w:tcW w:type="dxa" w:w="1661"/>
          </w:tcPr>
          <w:p>
            <w:pPr>
              <w:spacing w:after="0"/>
              <w:jc w:val="left"/>
            </w:pPr>
            <w:r>
              <w:rPr>
                <w:sz w:val="16"/>
              </w:rPr>
              <w:t>Sparks city</w:t>
            </w:r>
          </w:p>
        </w:tc>
        <w:tc>
          <w:tcPr>
            <w:tcW w:type="dxa" w:w="1555"/>
          </w:tcPr>
          <w:p>
            <w:pPr>
              <w:spacing w:after="0"/>
              <w:jc w:val="left"/>
            </w:pPr>
            <w:r>
              <w:rPr>
                <w:sz w:val="16"/>
              </w:rPr>
              <w:t>320021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27</w:t>
            </w:r>
          </w:p>
        </w:tc>
        <w:tc>
          <w:tcPr>
            <w:tcW w:type="dxa" w:w="1397"/>
          </w:tcPr>
          <w:p>
            <w:pPr>
              <w:spacing w:after="0"/>
              <w:jc w:val="right"/>
            </w:pPr>
            <w:r>
              <w:rPr>
                <w:sz w:val="16"/>
              </w:rPr>
              <w:t>0</w:t>
            </w:r>
          </w:p>
        </w:tc>
        <w:tc>
          <w:tcPr>
            <w:tcW w:type="dxa" w:w="1397"/>
          </w:tcPr>
          <w:p>
            <w:pPr>
              <w:spacing w:after="0"/>
              <w:jc w:val="right"/>
            </w:pPr>
            <w:r>
              <w:rPr>
                <w:sz w:val="16"/>
              </w:rPr>
              <w:t>28</w:t>
            </w:r>
          </w:p>
        </w:tc>
        <w:tc>
          <w:tcPr>
            <w:tcW w:type="dxa" w:w="1397"/>
          </w:tcPr>
          <w:p>
            <w:pPr>
              <w:spacing w:after="0"/>
              <w:jc w:val="right"/>
            </w:pPr>
            <w:r>
              <w:rPr>
                <w:sz w:val="16"/>
              </w:rPr>
              <w:t>0</w:t>
            </w:r>
          </w:p>
        </w:tc>
        <w:tc>
          <w:tcPr>
            <w:tcW w:type="dxa" w:w="1555"/>
          </w:tcPr>
          <w:p>
            <w:pPr>
              <w:spacing w:after="0"/>
              <w:jc w:val="right"/>
            </w:pPr>
            <w:r>
              <w:rPr>
                <w:sz w:val="16"/>
              </w:rPr>
              <w:t>13</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22</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35</w:t>
            </w:r>
          </w:p>
        </w:tc>
        <w:tc>
          <w:tcPr>
            <w:tcW w:type="dxa" w:w="1496"/>
          </w:tcPr>
          <w:p>
            <w:pPr>
              <w:spacing w:after="0"/>
              <w:jc w:val="right"/>
            </w:pPr>
            <w:r>
              <w:rPr>
                <w:sz w:val="16"/>
              </w:rPr>
              <w:t>1</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56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Washoe County, NV: risk-assessment baseline packet, release 2026-10 (data as of 2026-09-28; County area 32031).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hazard-plain_2026-10_NV_32031.docx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Washoe County, NV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Washoe County, NV: Risk-assessment baseline packet</dc:title>
  <dc:subject>Hazard Plain release 2026-10, as of 2026-09-28. Preview: automated baseline</dc:subject>
  <dc:creator>Hazard Plain</dc:creator>
  <cp:keywords>Hazard Plain; hazard mitigation; risk assessment; 32031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