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Otero County, NM</w:t>
      </w:r>
    </w:p>
    <w:p>
      <w:pPr>
        <w:spacing w:after="120" w:before="0"/>
      </w:pPr>
      <w:r>
        <w:rPr>
          <w:color w:val="555555"/>
          <w:sz w:val="24"/>
        </w:rPr>
        <w:t>Risk-assessment baseline packet</w:t>
      </w:r>
    </w:p>
    <w:p>
      <w:pPr>
        <w:spacing w:after="120" w:before="0"/>
      </w:pPr>
      <w:r>
        <w:rPr>
          <w:b/>
          <w:sz w:val="18"/>
        </w:rPr>
        <w:t xml:space="preserve">County FIPS: </w:t>
      </w:r>
      <w:r>
        <w:rPr>
          <w:sz w:val="18"/>
        </w:rPr>
        <w:t>35035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($26,845,397 a year), Wildfire ($11,817,934) and Lightning ($1,134,250).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0"/>
        <w:gridCol w:w="783"/>
        <w:gridCol w:w="2509"/>
        <w:gridCol w:w="2782"/>
        <w:gridCol w:w="1055"/>
        <w:gridCol w:w="1055"/>
        <w:gridCol w:w="910"/>
        <w:gridCol w:w="3509"/>
      </w:tblGrid>
      <w:tr>
        <w:trPr>
          <w:cantSplit/>
          <w:tblHeader/>
        </w:trPr>
        <w:tc>
          <w:tcPr>
            <w:tcW w:type="dxa" w:w="1510"/>
            <w:shd w:val="clear" w:color="auto" w:fill="E8E8E8"/>
          </w:tcPr>
          <w:p>
            <w:pPr>
              <w:spacing w:after="0"/>
              <w:jc w:val="left"/>
            </w:pPr>
            <w:r>
              <w:rPr>
                <w:b/>
                <w:sz w:val="16"/>
              </w:rPr>
              <w:t>Jurisdiction</w:t>
            </w:r>
          </w:p>
        </w:tc>
        <w:tc>
          <w:tcPr>
            <w:tcW w:type="dxa" w:w="783"/>
            <w:shd w:val="clear" w:color="auto" w:fill="E8E8E8"/>
          </w:tcPr>
          <w:p>
            <w:pPr>
              <w:spacing w:after="0"/>
              <w:jc w:val="left"/>
            </w:pPr>
            <w:r>
              <w:rPr>
                <w:b/>
                <w:sz w:val="16"/>
              </w:rPr>
              <w:t>Type</w:t>
            </w:r>
          </w:p>
        </w:tc>
        <w:tc>
          <w:tcPr>
            <w:tcW w:type="dxa" w:w="2509"/>
            <w:shd w:val="clear" w:color="auto" w:fill="E8E8E8"/>
          </w:tcPr>
          <w:p>
            <w:pPr>
              <w:spacing w:after="0"/>
              <w:jc w:val="left"/>
            </w:pPr>
            <w:r>
              <w:rPr>
                <w:b/>
                <w:sz w:val="16"/>
              </w:rPr>
              <w:t>Status</w:t>
            </w:r>
          </w:p>
        </w:tc>
        <w:tc>
          <w:tcPr>
            <w:tcW w:type="dxa" w:w="2782"/>
            <w:shd w:val="clear" w:color="auto" w:fill="E8E8E8"/>
          </w:tcPr>
          <w:p>
            <w:pPr>
              <w:spacing w:after="0"/>
              <w:jc w:val="left"/>
            </w:pPr>
            <w:r>
              <w:rPr>
                <w:b/>
                <w:sz w:val="16"/>
              </w:rPr>
              <w:t>Plan</w:t>
            </w:r>
          </w:p>
        </w:tc>
        <w:tc>
          <w:tcPr>
            <w:tcW w:type="dxa" w:w="1055"/>
            <w:shd w:val="clear" w:color="auto" w:fill="E8E8E8"/>
          </w:tcPr>
          <w:p>
            <w:pPr>
              <w:spacing w:after="0"/>
              <w:jc w:val="left"/>
            </w:pPr>
            <w:r>
              <w:rPr>
                <w:b/>
                <w:sz w:val="16"/>
              </w:rPr>
              <w:t>Approved</w:t>
            </w:r>
          </w:p>
        </w:tc>
        <w:tc>
          <w:tcPr>
            <w:tcW w:type="dxa" w:w="1055"/>
            <w:shd w:val="clear" w:color="auto" w:fill="E8E8E8"/>
          </w:tcPr>
          <w:p>
            <w:pPr>
              <w:spacing w:after="0"/>
              <w:jc w:val="left"/>
            </w:pPr>
            <w:r>
              <w:rPr>
                <w:b/>
                <w:sz w:val="16"/>
              </w:rPr>
              <w:t>Expires</w:t>
            </w:r>
          </w:p>
        </w:tc>
        <w:tc>
          <w:tcPr>
            <w:tcW w:type="dxa" w:w="91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09"/>
            <w:shd w:val="clear" w:color="auto" w:fill="E8E8E8"/>
          </w:tcPr>
          <w:p>
            <w:pPr>
              <w:spacing w:after="0"/>
              <w:jc w:val="left"/>
            </w:pPr>
            <w:r>
              <w:rPr>
                <w:b/>
                <w:sz w:val="16"/>
              </w:rPr>
              <w:t>Update underway</w:t>
            </w:r>
          </w:p>
        </w:tc>
      </w:tr>
      <w:tr>
        <w:trPr>
          <w:cantSplit/>
        </w:trPr>
        <w:tc>
          <w:tcPr>
            <w:tcW w:type="dxa" w:w="1510"/>
          </w:tcPr>
          <w:p>
            <w:pPr>
              <w:spacing w:after="0"/>
              <w:jc w:val="left"/>
            </w:pPr>
            <w:r>
              <w:rPr>
                <w:sz w:val="16"/>
              </w:rPr>
              <w:t>Otero County</w:t>
            </w:r>
          </w:p>
        </w:tc>
        <w:tc>
          <w:tcPr>
            <w:tcW w:type="dxa" w:w="783"/>
          </w:tcPr>
          <w:p>
            <w:pPr>
              <w:spacing w:after="0"/>
              <w:jc w:val="left"/>
            </w:pPr>
            <w:r>
              <w:rPr>
                <w:sz w:val="16"/>
              </w:rPr>
              <w:t>County</w:t>
            </w:r>
          </w:p>
        </w:tc>
        <w:tc>
          <w:tcPr>
            <w:tcW w:type="dxa" w:w="2509"/>
          </w:tcPr>
          <w:p>
            <w:pPr>
              <w:spacing w:after="0"/>
              <w:jc w:val="left"/>
            </w:pPr>
            <w:r>
              <w:rPr>
                <w:sz w:val="16"/>
              </w:rPr>
              <w:t>No approved plan on record</w:t>
            </w:r>
          </w:p>
        </w:tc>
        <w:tc>
          <w:tcPr>
            <w:tcW w:type="dxa" w:w="2782"/>
          </w:tcPr>
          <w:p>
            <w:pPr>
              <w:spacing w:after="0"/>
              <w:jc w:val="left"/>
            </w:pPr>
            <w:r>
              <w:rPr>
                <w:sz w:val="16"/>
              </w:rPr>
              <w:t>none</w:t>
            </w:r>
          </w:p>
        </w:tc>
        <w:tc>
          <w:tcPr>
            <w:tcW w:type="dxa" w:w="1055"/>
          </w:tcPr>
          <w:p>
            <w:pPr>
              <w:spacing w:after="0"/>
              <w:jc w:val="left"/>
            </w:pPr>
            <w:r>
              <w:rPr>
                <w:sz w:val="16"/>
              </w:rPr>
              <w:t>none</w:t>
            </w:r>
          </w:p>
        </w:tc>
        <w:tc>
          <w:tcPr>
            <w:tcW w:type="dxa" w:w="1055"/>
          </w:tcPr>
          <w:p>
            <w:pPr>
              <w:spacing w:after="0"/>
              <w:jc w:val="left"/>
            </w:pPr>
            <w:r>
              <w:rPr>
                <w:sz w:val="16"/>
              </w:rPr>
              <w:t>none</w:t>
            </w:r>
          </w:p>
        </w:tc>
        <w:tc>
          <w:tcPr>
            <w:tcW w:type="dxa" w:w="910"/>
          </w:tcPr>
          <w:p>
            <w:pPr>
              <w:spacing w:after="0"/>
              <w:jc w:val="right"/>
            </w:pPr>
          </w:p>
        </w:tc>
        <w:tc>
          <w:tcPr>
            <w:tcW w:type="dxa" w:w="3509"/>
          </w:tcPr>
          <w:p>
            <w:pPr>
              <w:spacing w:after="0"/>
              <w:jc w:val="left"/>
            </w:pPr>
            <w:r>
              <w:rPr>
                <w:sz w:val="16"/>
              </w:rPr>
              <w:t>FEMA tracker shows a plan in progress</w:t>
            </w:r>
          </w:p>
        </w:tc>
      </w:tr>
      <w:tr>
        <w:trPr>
          <w:cantSplit/>
        </w:trPr>
        <w:tc>
          <w:tcPr>
            <w:tcW w:type="dxa" w:w="1510"/>
          </w:tcPr>
          <w:p>
            <w:pPr>
              <w:spacing w:after="0"/>
              <w:jc w:val="left"/>
            </w:pPr>
            <w:r>
              <w:rPr>
                <w:sz w:val="16"/>
              </w:rPr>
              <w:t>Alamogordo city</w:t>
            </w:r>
          </w:p>
        </w:tc>
        <w:tc>
          <w:tcPr>
            <w:tcW w:type="dxa" w:w="783"/>
          </w:tcPr>
          <w:p>
            <w:pPr>
              <w:spacing w:after="0"/>
              <w:jc w:val="left"/>
            </w:pPr>
            <w:r>
              <w:rPr>
                <w:sz w:val="16"/>
              </w:rPr>
              <w:t>City</w:t>
            </w:r>
          </w:p>
        </w:tc>
        <w:tc>
          <w:tcPr>
            <w:tcW w:type="dxa" w:w="2509"/>
          </w:tcPr>
          <w:p>
            <w:pPr>
              <w:spacing w:after="0"/>
              <w:jc w:val="left"/>
            </w:pPr>
            <w:r>
              <w:rPr>
                <w:sz w:val="16"/>
              </w:rPr>
              <w:t>Approved, expires 2030-02-09</w:t>
            </w:r>
          </w:p>
        </w:tc>
        <w:tc>
          <w:tcPr>
            <w:tcW w:type="dxa" w:w="2782"/>
          </w:tcPr>
          <w:p>
            <w:pPr>
              <w:spacing w:after="0"/>
              <w:jc w:val="left"/>
            </w:pPr>
            <w:r>
              <w:rPr>
                <w:sz w:val="16"/>
              </w:rPr>
              <w:t>Alamogordo (FEMA plan 109501)</w:t>
            </w:r>
          </w:p>
        </w:tc>
        <w:tc>
          <w:tcPr>
            <w:tcW w:type="dxa" w:w="1055"/>
          </w:tcPr>
          <w:p>
            <w:pPr>
              <w:spacing w:after="0"/>
              <w:jc w:val="left"/>
            </w:pPr>
            <w:r>
              <w:rPr>
                <w:sz w:val="16"/>
              </w:rPr>
              <w:t>2025-02-10</w:t>
            </w:r>
          </w:p>
        </w:tc>
        <w:tc>
          <w:tcPr>
            <w:tcW w:type="dxa" w:w="1055"/>
          </w:tcPr>
          <w:p>
            <w:pPr>
              <w:spacing w:after="0"/>
              <w:jc w:val="left"/>
            </w:pPr>
            <w:r>
              <w:rPr>
                <w:sz w:val="16"/>
              </w:rPr>
              <w:t>2030-02-09</w:t>
            </w:r>
          </w:p>
        </w:tc>
        <w:tc>
          <w:tcPr>
            <w:tcW w:type="dxa" w:w="910"/>
          </w:tcPr>
          <w:p>
            <w:pPr>
              <w:spacing w:after="0"/>
              <w:jc w:val="right"/>
            </w:pPr>
            <w:r>
              <w:rPr>
                <w:sz w:val="16"/>
              </w:rPr>
              <w:t>1,228</w:t>
            </w:r>
          </w:p>
        </w:tc>
        <w:tc>
          <w:tcPr>
            <w:tcW w:type="dxa" w:w="3509"/>
          </w:tcPr>
          <w:p>
            <w:pPr>
              <w:spacing w:after="0"/>
              <w:jc w:val="left"/>
            </w:pPr>
          </w:p>
        </w:tc>
      </w:tr>
      <w:tr>
        <w:trPr>
          <w:cantSplit/>
        </w:trPr>
        <w:tc>
          <w:tcPr>
            <w:tcW w:type="dxa" w:w="1510"/>
          </w:tcPr>
          <w:p>
            <w:pPr>
              <w:spacing w:after="0"/>
              <w:jc w:val="left"/>
            </w:pPr>
            <w:r>
              <w:rPr>
                <w:sz w:val="16"/>
              </w:rPr>
              <w:t>Cloudcroft village</w:t>
            </w:r>
          </w:p>
        </w:tc>
        <w:tc>
          <w:tcPr>
            <w:tcW w:type="dxa" w:w="783"/>
          </w:tcPr>
          <w:p>
            <w:pPr>
              <w:spacing w:after="0"/>
              <w:jc w:val="left"/>
            </w:pPr>
            <w:r>
              <w:rPr>
                <w:sz w:val="16"/>
              </w:rPr>
              <w:t>Village</w:t>
            </w:r>
          </w:p>
        </w:tc>
        <w:tc>
          <w:tcPr>
            <w:tcW w:type="dxa" w:w="2509"/>
          </w:tcPr>
          <w:p>
            <w:pPr>
              <w:spacing w:after="0"/>
              <w:jc w:val="left"/>
            </w:pPr>
            <w:r>
              <w:rPr>
                <w:sz w:val="16"/>
              </w:rPr>
              <w:t>Expired on 2022-07-25</w:t>
            </w:r>
          </w:p>
        </w:tc>
        <w:tc>
          <w:tcPr>
            <w:tcW w:type="dxa" w:w="2782"/>
          </w:tcPr>
          <w:p>
            <w:pPr>
              <w:spacing w:after="0"/>
              <w:jc w:val="left"/>
            </w:pPr>
            <w:r>
              <w:rPr>
                <w:sz w:val="16"/>
              </w:rPr>
              <w:t>Cloudcroft (FEMA plan 102317)</w:t>
            </w:r>
          </w:p>
        </w:tc>
        <w:tc>
          <w:tcPr>
            <w:tcW w:type="dxa" w:w="1055"/>
          </w:tcPr>
          <w:p>
            <w:pPr>
              <w:spacing w:after="0"/>
              <w:jc w:val="left"/>
            </w:pPr>
            <w:r>
              <w:rPr>
                <w:sz w:val="16"/>
              </w:rPr>
              <w:t>2017-07-26</w:t>
            </w:r>
          </w:p>
        </w:tc>
        <w:tc>
          <w:tcPr>
            <w:tcW w:type="dxa" w:w="1055"/>
          </w:tcPr>
          <w:p>
            <w:pPr>
              <w:spacing w:after="0"/>
              <w:jc w:val="left"/>
            </w:pPr>
            <w:r>
              <w:rPr>
                <w:sz w:val="16"/>
              </w:rPr>
              <w:t>2022-07-25</w:t>
            </w:r>
          </w:p>
        </w:tc>
        <w:tc>
          <w:tcPr>
            <w:tcW w:type="dxa" w:w="910"/>
          </w:tcPr>
          <w:p>
            <w:pPr>
              <w:spacing w:after="0"/>
              <w:jc w:val="right"/>
            </w:pPr>
            <w:r>
              <w:rPr>
                <w:sz w:val="16"/>
              </w:rPr>
              <w:t>-1,528</w:t>
            </w:r>
          </w:p>
        </w:tc>
        <w:tc>
          <w:tcPr>
            <w:tcW w:type="dxa" w:w="3509"/>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402"/>
        <w:gridCol w:w="1402"/>
        <w:gridCol w:w="1126"/>
        <w:gridCol w:w="1126"/>
        <w:gridCol w:w="1885"/>
        <w:gridCol w:w="1199"/>
        <w:gridCol w:w="2060"/>
        <w:gridCol w:w="2157"/>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2"/>
            <w:shd w:val="clear" w:color="auto" w:fill="E8E8E8"/>
          </w:tcPr>
          <w:p>
            <w:pPr>
              <w:spacing w:after="0"/>
              <w:jc w:val="left"/>
            </w:pPr>
            <w:r>
              <w:rPr>
                <w:b/>
                <w:sz w:val="16"/>
              </w:rPr>
              <w:t>NRI risk rating</w:t>
            </w:r>
          </w:p>
        </w:tc>
        <w:tc>
          <w:tcPr>
            <w:tcW w:type="dxa" w:w="14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7"/>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Inland Flooding</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$26,273,947</w:t>
            </w:r>
          </w:p>
        </w:tc>
        <w:tc>
          <w:tcPr>
            <w:tcW w:type="dxa" w:w="1126"/>
          </w:tcPr>
          <w:p>
            <w:pPr>
              <w:spacing w:after="0"/>
              <w:jc w:val="right"/>
            </w:pPr>
            <w:r>
              <w:rPr>
                <w:sz w:val="16"/>
              </w:rPr>
              <w:t>$1,155</w:t>
            </w:r>
          </w:p>
        </w:tc>
        <w:tc>
          <w:tcPr>
            <w:tcW w:type="dxa" w:w="1885"/>
          </w:tcPr>
          <w:p>
            <w:pPr>
              <w:spacing w:after="0"/>
              <w:jc w:val="right"/>
            </w:pPr>
            <w:r>
              <w:rPr>
                <w:sz w:val="16"/>
              </w:rPr>
              <w:t>$570,295</w:t>
            </w:r>
          </w:p>
        </w:tc>
        <w:tc>
          <w:tcPr>
            <w:tcW w:type="dxa" w:w="1199"/>
          </w:tcPr>
          <w:p>
            <w:pPr>
              <w:spacing w:after="0"/>
              <w:jc w:val="right"/>
            </w:pPr>
            <w:r>
              <w:rPr>
                <w:sz w:val="16"/>
              </w:rPr>
              <w:t>$26,845,397</w:t>
            </w:r>
          </w:p>
        </w:tc>
        <w:tc>
          <w:tcPr>
            <w:tcW w:type="dxa" w:w="2060"/>
          </w:tcPr>
          <w:p>
            <w:pPr>
              <w:spacing w:after="0"/>
              <w:jc w:val="right"/>
            </w:pPr>
            <w:r>
              <w:rPr>
                <w:sz w:val="16"/>
              </w:rPr>
              <w:t>70</w:t>
            </w:r>
          </w:p>
        </w:tc>
        <w:tc>
          <w:tcPr>
            <w:tcW w:type="dxa" w:w="2157"/>
          </w:tcPr>
          <w:p>
            <w:pPr>
              <w:spacing w:after="0"/>
              <w:jc w:val="left"/>
            </w:pPr>
          </w:p>
        </w:tc>
      </w:tr>
      <w:tr>
        <w:trPr>
          <w:cantSplit/>
        </w:trPr>
        <w:tc>
          <w:tcPr>
            <w:tcW w:type="dxa" w:w="718"/>
          </w:tcPr>
          <w:p>
            <w:pPr>
              <w:spacing w:after="0"/>
              <w:jc w:val="right"/>
            </w:pPr>
            <w:r>
              <w:rPr>
                <w:sz w:val="16"/>
              </w:rPr>
              <w:t>2</w:t>
            </w:r>
          </w:p>
        </w:tc>
        <w:tc>
          <w:tcPr>
            <w:tcW w:type="dxa" w:w="1037"/>
          </w:tcPr>
          <w:p>
            <w:pPr>
              <w:spacing w:after="0"/>
              <w:jc w:val="left"/>
            </w:pPr>
            <w:r>
              <w:rPr>
                <w:sz w:val="16"/>
              </w:rPr>
              <w:t>Wildfire</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$11,234,331</w:t>
            </w:r>
          </w:p>
        </w:tc>
        <w:tc>
          <w:tcPr>
            <w:tcW w:type="dxa" w:w="1126"/>
          </w:tcPr>
          <w:p>
            <w:pPr>
              <w:spacing w:after="0"/>
              <w:jc w:val="right"/>
            </w:pPr>
            <w:r>
              <w:rPr>
                <w:sz w:val="16"/>
              </w:rPr>
              <w:t>$248</w:t>
            </w:r>
          </w:p>
        </w:tc>
        <w:tc>
          <w:tcPr>
            <w:tcW w:type="dxa" w:w="1885"/>
          </w:tcPr>
          <w:p>
            <w:pPr>
              <w:spacing w:after="0"/>
              <w:jc w:val="right"/>
            </w:pPr>
            <w:r>
              <w:rPr>
                <w:sz w:val="16"/>
              </w:rPr>
              <w:t>$583,355</w:t>
            </w:r>
          </w:p>
        </w:tc>
        <w:tc>
          <w:tcPr>
            <w:tcW w:type="dxa" w:w="1199"/>
          </w:tcPr>
          <w:p>
            <w:pPr>
              <w:spacing w:after="0"/>
              <w:jc w:val="right"/>
            </w:pPr>
            <w:r>
              <w:rPr>
                <w:sz w:val="16"/>
              </w:rPr>
              <w:t>$11,817,934</w:t>
            </w:r>
          </w:p>
        </w:tc>
        <w:tc>
          <w:tcPr>
            <w:tcW w:type="dxa" w:w="2060"/>
          </w:tcPr>
          <w:p>
            <w:pPr>
              <w:spacing w:after="0"/>
              <w:jc w:val="right"/>
            </w:pPr>
            <w:r>
              <w:rPr>
                <w:sz w:val="16"/>
              </w:rPr>
              <w:t>0</w:t>
            </w:r>
          </w:p>
        </w:tc>
        <w:tc>
          <w:tcPr>
            <w:tcW w:type="dxa" w:w="2157"/>
          </w:tcPr>
          <w:p>
            <w:pPr>
              <w:spacing w:after="0"/>
              <w:jc w:val="left"/>
            </w:pPr>
            <w:r>
              <w:rPr>
                <w:sz w:val="16"/>
              </w:rPr>
              <w:t>Declared 8 times; no Storm Events record of this type.</w:t>
            </w:r>
          </w:p>
        </w:tc>
      </w:tr>
      <w:tr>
        <w:trPr>
          <w:cantSplit/>
        </w:trPr>
        <w:tc>
          <w:tcPr>
            <w:tcW w:type="dxa" w:w="718"/>
          </w:tcPr>
          <w:p>
            <w:pPr>
              <w:spacing w:after="0"/>
              <w:jc w:val="right"/>
            </w:pPr>
            <w:r>
              <w:rPr>
                <w:sz w:val="16"/>
              </w:rPr>
              <w:t>3</w:t>
            </w:r>
          </w:p>
        </w:tc>
        <w:tc>
          <w:tcPr>
            <w:tcW w:type="dxa" w:w="1037"/>
          </w:tcPr>
          <w:p>
            <w:pPr>
              <w:spacing w:after="0"/>
              <w:jc w:val="left"/>
            </w:pPr>
            <w:r>
              <w:rPr>
                <w:sz w:val="16"/>
              </w:rPr>
              <w:t>Lightning</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$32,451</w:t>
            </w:r>
          </w:p>
        </w:tc>
        <w:tc>
          <w:tcPr>
            <w:tcW w:type="dxa" w:w="1126"/>
          </w:tcPr>
          <w:p>
            <w:pPr>
              <w:spacing w:after="0"/>
              <w:jc w:val="right"/>
            </w:pPr>
            <w:r>
              <w:rPr>
                <w:sz w:val="16"/>
              </w:rPr>
              <w:t>n/a</w:t>
            </w:r>
          </w:p>
        </w:tc>
        <w:tc>
          <w:tcPr>
            <w:tcW w:type="dxa" w:w="1885"/>
          </w:tcPr>
          <w:p>
            <w:pPr>
              <w:spacing w:after="0"/>
              <w:jc w:val="right"/>
            </w:pPr>
            <w:r>
              <w:rPr>
                <w:sz w:val="16"/>
              </w:rPr>
              <w:t>$1,101,798</w:t>
            </w:r>
          </w:p>
        </w:tc>
        <w:tc>
          <w:tcPr>
            <w:tcW w:type="dxa" w:w="1199"/>
          </w:tcPr>
          <w:p>
            <w:pPr>
              <w:spacing w:after="0"/>
              <w:jc w:val="right"/>
            </w:pPr>
            <w:r>
              <w:rPr>
                <w:sz w:val="16"/>
              </w:rPr>
              <w:t>$1,134,250</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4</w:t>
            </w:r>
          </w:p>
        </w:tc>
        <w:tc>
          <w:tcPr>
            <w:tcW w:type="dxa" w:w="1037"/>
          </w:tcPr>
          <w:p>
            <w:pPr>
              <w:spacing w:after="0"/>
              <w:jc w:val="left"/>
            </w:pPr>
            <w:r>
              <w:rPr>
                <w:sz w:val="16"/>
              </w:rPr>
              <w:t>Heat Wave</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$163</w:t>
            </w:r>
          </w:p>
        </w:tc>
        <w:tc>
          <w:tcPr>
            <w:tcW w:type="dxa" w:w="1126"/>
          </w:tcPr>
          <w:p>
            <w:pPr>
              <w:spacing w:after="0"/>
              <w:jc w:val="right"/>
            </w:pPr>
            <w:r>
              <w:rPr>
                <w:sz w:val="16"/>
              </w:rPr>
              <w:t>$1,832</w:t>
            </w:r>
          </w:p>
        </w:tc>
        <w:tc>
          <w:tcPr>
            <w:tcW w:type="dxa" w:w="1885"/>
          </w:tcPr>
          <w:p>
            <w:pPr>
              <w:spacing w:after="0"/>
              <w:jc w:val="right"/>
            </w:pPr>
            <w:r>
              <w:rPr>
                <w:sz w:val="16"/>
              </w:rPr>
              <w:t>$687,968</w:t>
            </w:r>
          </w:p>
        </w:tc>
        <w:tc>
          <w:tcPr>
            <w:tcW w:type="dxa" w:w="1199"/>
          </w:tcPr>
          <w:p>
            <w:pPr>
              <w:spacing w:after="0"/>
              <w:jc w:val="right"/>
            </w:pPr>
            <w:r>
              <w:rPr>
                <w:sz w:val="16"/>
              </w:rPr>
              <w:t>$689,963</w:t>
            </w:r>
          </w:p>
        </w:tc>
        <w:tc>
          <w:tcPr>
            <w:tcW w:type="dxa" w:w="2060"/>
          </w:tcPr>
          <w:p>
            <w:pPr>
              <w:spacing w:after="0"/>
              <w:jc w:val="right"/>
            </w:pPr>
            <w:r>
              <w:rPr>
                <w:sz w:val="16"/>
              </w:rPr>
              <w:t>1</w:t>
            </w:r>
          </w:p>
        </w:tc>
        <w:tc>
          <w:tcPr>
            <w:tcW w:type="dxa" w:w="2157"/>
          </w:tcPr>
          <w:p>
            <w:pPr>
              <w:spacing w:after="0"/>
              <w:jc w:val="left"/>
            </w:pPr>
          </w:p>
        </w:tc>
      </w:tr>
      <w:tr>
        <w:trPr>
          <w:cantSplit/>
        </w:trPr>
        <w:tc>
          <w:tcPr>
            <w:tcW w:type="dxa" w:w="718"/>
          </w:tcPr>
          <w:p>
            <w:pPr>
              <w:spacing w:after="0"/>
              <w:jc w:val="right"/>
            </w:pPr>
            <w:r>
              <w:rPr>
                <w:sz w:val="16"/>
              </w:rPr>
              <w:t>5</w:t>
            </w:r>
          </w:p>
        </w:tc>
        <w:tc>
          <w:tcPr>
            <w:tcW w:type="dxa" w:w="1037"/>
          </w:tcPr>
          <w:p>
            <w:pPr>
              <w:spacing w:after="0"/>
              <w:jc w:val="left"/>
            </w:pPr>
            <w:r>
              <w:rPr>
                <w:sz w:val="16"/>
              </w:rPr>
              <w:t>Drought</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$586,987</w:t>
            </w:r>
          </w:p>
        </w:tc>
        <w:tc>
          <w:tcPr>
            <w:tcW w:type="dxa" w:w="1885"/>
          </w:tcPr>
          <w:p>
            <w:pPr>
              <w:spacing w:after="0"/>
              <w:jc w:val="right"/>
            </w:pPr>
            <w:r>
              <w:rPr>
                <w:sz w:val="16"/>
              </w:rPr>
              <w:t>n/a</w:t>
            </w:r>
          </w:p>
        </w:tc>
        <w:tc>
          <w:tcPr>
            <w:tcW w:type="dxa" w:w="1199"/>
          </w:tcPr>
          <w:p>
            <w:pPr>
              <w:spacing w:after="0"/>
              <w:jc w:val="right"/>
            </w:pPr>
            <w:r>
              <w:rPr>
                <w:sz w:val="16"/>
              </w:rPr>
              <w:t>$586,987</w:t>
            </w:r>
          </w:p>
        </w:tc>
        <w:tc>
          <w:tcPr>
            <w:tcW w:type="dxa" w:w="2060"/>
          </w:tcPr>
          <w:p>
            <w:pPr>
              <w:spacing w:after="0"/>
              <w:jc w:val="right"/>
            </w:pPr>
            <w:r>
              <w:rPr>
                <w:sz w:val="16"/>
              </w:rPr>
              <w:t>116</w:t>
            </w:r>
          </w:p>
        </w:tc>
        <w:tc>
          <w:tcPr>
            <w:tcW w:type="dxa" w:w="2157"/>
          </w:tcPr>
          <w:p>
            <w:pPr>
              <w:spacing w:after="0"/>
              <w:jc w:val="left"/>
            </w:pPr>
          </w:p>
        </w:tc>
      </w:tr>
      <w:tr>
        <w:trPr>
          <w:cantSplit/>
        </w:trPr>
        <w:tc>
          <w:tcPr>
            <w:tcW w:type="dxa" w:w="718"/>
          </w:tcPr>
          <w:p>
            <w:pPr>
              <w:spacing w:after="0"/>
              <w:jc w:val="right"/>
            </w:pPr>
            <w:r>
              <w:rPr>
                <w:sz w:val="16"/>
              </w:rPr>
              <w:t>6</w:t>
            </w:r>
          </w:p>
        </w:tc>
        <w:tc>
          <w:tcPr>
            <w:tcW w:type="dxa" w:w="1037"/>
          </w:tcPr>
          <w:p>
            <w:pPr>
              <w:spacing w:after="0"/>
              <w:jc w:val="left"/>
            </w:pPr>
            <w:r>
              <w:rPr>
                <w:sz w:val="16"/>
              </w:rPr>
              <w:t>Hail</w:t>
            </w:r>
          </w:p>
        </w:tc>
        <w:tc>
          <w:tcPr>
            <w:tcW w:type="dxa" w:w="1402"/>
          </w:tcPr>
          <w:p>
            <w:pPr>
              <w:spacing w:after="0"/>
              <w:jc w:val="left"/>
            </w:pPr>
            <w:r>
              <w:rPr>
                <w:sz w:val="16"/>
              </w:rPr>
              <w:t>Relatively Moderate</w:t>
            </w:r>
          </w:p>
        </w:tc>
        <w:tc>
          <w:tcPr>
            <w:tcW w:type="dxa" w:w="1402"/>
          </w:tcPr>
          <w:p>
            <w:pPr>
              <w:spacing w:after="0"/>
              <w:jc w:val="left"/>
            </w:pPr>
            <w:r>
              <w:rPr>
                <w:sz w:val="16"/>
              </w:rPr>
              <w:t>Relatively Low</w:t>
            </w:r>
          </w:p>
        </w:tc>
        <w:tc>
          <w:tcPr>
            <w:tcW w:type="dxa" w:w="1126"/>
          </w:tcPr>
          <w:p>
            <w:pPr>
              <w:spacing w:after="0"/>
              <w:jc w:val="right"/>
            </w:pPr>
            <w:r>
              <w:rPr>
                <w:sz w:val="16"/>
              </w:rPr>
              <w:t>$472,100</w:t>
            </w:r>
          </w:p>
        </w:tc>
        <w:tc>
          <w:tcPr>
            <w:tcW w:type="dxa" w:w="1126"/>
          </w:tcPr>
          <w:p>
            <w:pPr>
              <w:spacing w:after="0"/>
              <w:jc w:val="right"/>
            </w:pPr>
            <w:r>
              <w:rPr>
                <w:sz w:val="16"/>
              </w:rPr>
              <w:t>$1,122</w:t>
            </w:r>
          </w:p>
        </w:tc>
        <w:tc>
          <w:tcPr>
            <w:tcW w:type="dxa" w:w="1885"/>
          </w:tcPr>
          <w:p>
            <w:pPr>
              <w:spacing w:after="0"/>
              <w:jc w:val="right"/>
            </w:pPr>
            <w:r>
              <w:rPr>
                <w:sz w:val="16"/>
              </w:rPr>
              <w:t>$84,613</w:t>
            </w:r>
          </w:p>
        </w:tc>
        <w:tc>
          <w:tcPr>
            <w:tcW w:type="dxa" w:w="1199"/>
          </w:tcPr>
          <w:p>
            <w:pPr>
              <w:spacing w:after="0"/>
              <w:jc w:val="right"/>
            </w:pPr>
            <w:r>
              <w:rPr>
                <w:sz w:val="16"/>
              </w:rPr>
              <w:t>$557,836</w:t>
            </w:r>
          </w:p>
        </w:tc>
        <w:tc>
          <w:tcPr>
            <w:tcW w:type="dxa" w:w="2060"/>
          </w:tcPr>
          <w:p>
            <w:pPr>
              <w:spacing w:after="0"/>
              <w:jc w:val="right"/>
            </w:pPr>
            <w:r>
              <w:rPr>
                <w:sz w:val="16"/>
              </w:rPr>
              <w:t>96</w:t>
            </w:r>
          </w:p>
        </w:tc>
        <w:tc>
          <w:tcPr>
            <w:tcW w:type="dxa" w:w="2157"/>
          </w:tcPr>
          <w:p>
            <w:pPr>
              <w:spacing w:after="0"/>
              <w:jc w:val="left"/>
            </w:pPr>
          </w:p>
        </w:tc>
      </w:tr>
      <w:tr>
        <w:trPr>
          <w:cantSplit/>
        </w:trPr>
        <w:tc>
          <w:tcPr>
            <w:tcW w:type="dxa" w:w="718"/>
          </w:tcPr>
          <w:p>
            <w:pPr>
              <w:spacing w:after="0"/>
              <w:jc w:val="right"/>
            </w:pPr>
            <w:r>
              <w:rPr>
                <w:sz w:val="16"/>
              </w:rPr>
              <w:t>7</w:t>
            </w:r>
          </w:p>
        </w:tc>
        <w:tc>
          <w:tcPr>
            <w:tcW w:type="dxa" w:w="1037"/>
          </w:tcPr>
          <w:p>
            <w:pPr>
              <w:spacing w:after="0"/>
              <w:jc w:val="left"/>
            </w:pPr>
            <w:r>
              <w:rPr>
                <w:sz w:val="16"/>
              </w:rPr>
              <w:t>Winter Weather</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$85,273</w:t>
            </w:r>
          </w:p>
        </w:tc>
        <w:tc>
          <w:tcPr>
            <w:tcW w:type="dxa" w:w="1126"/>
          </w:tcPr>
          <w:p>
            <w:pPr>
              <w:spacing w:after="0"/>
              <w:jc w:val="right"/>
            </w:pPr>
            <w:r>
              <w:rPr>
                <w:sz w:val="16"/>
              </w:rPr>
              <w:t>$373</w:t>
            </w:r>
          </w:p>
        </w:tc>
        <w:tc>
          <w:tcPr>
            <w:tcW w:type="dxa" w:w="1885"/>
          </w:tcPr>
          <w:p>
            <w:pPr>
              <w:spacing w:after="0"/>
              <w:jc w:val="right"/>
            </w:pPr>
            <w:r>
              <w:rPr>
                <w:sz w:val="16"/>
              </w:rPr>
              <w:t>$328,581</w:t>
            </w:r>
          </w:p>
        </w:tc>
        <w:tc>
          <w:tcPr>
            <w:tcW w:type="dxa" w:w="1199"/>
          </w:tcPr>
          <w:p>
            <w:pPr>
              <w:spacing w:after="0"/>
              <w:jc w:val="right"/>
            </w:pPr>
            <w:r>
              <w:rPr>
                <w:sz w:val="16"/>
              </w:rPr>
              <w:t>$414,227</w:t>
            </w:r>
          </w:p>
        </w:tc>
        <w:tc>
          <w:tcPr>
            <w:tcW w:type="dxa" w:w="2060"/>
          </w:tcPr>
          <w:p>
            <w:pPr>
              <w:spacing w:after="0"/>
              <w:jc w:val="right"/>
            </w:pPr>
            <w:r>
              <w:rPr>
                <w:sz w:val="16"/>
              </w:rPr>
              <w:t>27</w:t>
            </w:r>
          </w:p>
        </w:tc>
        <w:tc>
          <w:tcPr>
            <w:tcW w:type="dxa" w:w="2157"/>
          </w:tcPr>
          <w:p>
            <w:pPr>
              <w:spacing w:after="0"/>
              <w:jc w:val="left"/>
            </w:pPr>
          </w:p>
        </w:tc>
      </w:tr>
      <w:tr>
        <w:trPr>
          <w:cantSplit/>
        </w:trPr>
        <w:tc>
          <w:tcPr>
            <w:tcW w:type="dxa" w:w="718"/>
          </w:tcPr>
          <w:p>
            <w:pPr>
              <w:spacing w:after="0"/>
              <w:jc w:val="right"/>
            </w:pPr>
            <w:r>
              <w:rPr>
                <w:sz w:val="16"/>
              </w:rPr>
              <w:t>8</w:t>
            </w:r>
          </w:p>
        </w:tc>
        <w:tc>
          <w:tcPr>
            <w:tcW w:type="dxa" w:w="1037"/>
          </w:tcPr>
          <w:p>
            <w:pPr>
              <w:spacing w:after="0"/>
              <w:jc w:val="left"/>
            </w:pPr>
            <w:r>
              <w:rPr>
                <w:sz w:val="16"/>
              </w:rPr>
              <w:t>Strong Wind</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$69,140</w:t>
            </w:r>
          </w:p>
        </w:tc>
        <w:tc>
          <w:tcPr>
            <w:tcW w:type="dxa" w:w="1126"/>
          </w:tcPr>
          <w:p>
            <w:pPr>
              <w:spacing w:after="0"/>
              <w:jc w:val="right"/>
            </w:pPr>
            <w:r>
              <w:rPr>
                <w:sz w:val="16"/>
              </w:rPr>
              <w:t>$401</w:t>
            </w:r>
          </w:p>
        </w:tc>
        <w:tc>
          <w:tcPr>
            <w:tcW w:type="dxa" w:w="1885"/>
          </w:tcPr>
          <w:p>
            <w:pPr>
              <w:spacing w:after="0"/>
              <w:jc w:val="right"/>
            </w:pPr>
            <w:r>
              <w:rPr>
                <w:sz w:val="16"/>
              </w:rPr>
              <w:t>$244,627</w:t>
            </w:r>
          </w:p>
        </w:tc>
        <w:tc>
          <w:tcPr>
            <w:tcW w:type="dxa" w:w="1199"/>
          </w:tcPr>
          <w:p>
            <w:pPr>
              <w:spacing w:after="0"/>
              <w:jc w:val="right"/>
            </w:pPr>
            <w:r>
              <w:rPr>
                <w:sz w:val="16"/>
              </w:rPr>
              <w:t>$314,168</w:t>
            </w:r>
          </w:p>
        </w:tc>
        <w:tc>
          <w:tcPr>
            <w:tcW w:type="dxa" w:w="2060"/>
          </w:tcPr>
          <w:p>
            <w:pPr>
              <w:spacing w:after="0"/>
              <w:jc w:val="right"/>
            </w:pPr>
            <w:r>
              <w:rPr>
                <w:sz w:val="16"/>
              </w:rPr>
              <w:t>154</w:t>
            </w:r>
          </w:p>
        </w:tc>
        <w:tc>
          <w:tcPr>
            <w:tcW w:type="dxa" w:w="2157"/>
          </w:tcPr>
          <w:p>
            <w:pPr>
              <w:spacing w:after="0"/>
              <w:jc w:val="left"/>
            </w:pPr>
            <w:r>
              <w:rPr>
                <w:sz w:val="16"/>
              </w:rPr>
              <w:t>Includes 81 High Wind records (a NOAA non-thunderstorm wind type, outside NRI's Strong Wind definition).</w:t>
            </w:r>
          </w:p>
        </w:tc>
      </w:tr>
      <w:tr>
        <w:trPr>
          <w:cantSplit/>
        </w:trPr>
        <w:tc>
          <w:tcPr>
            <w:tcW w:type="dxa" w:w="718"/>
          </w:tcPr>
          <w:p>
            <w:pPr>
              <w:spacing w:after="0"/>
              <w:jc w:val="right"/>
            </w:pPr>
            <w:r>
              <w:rPr>
                <w:sz w:val="16"/>
              </w:rPr>
              <w:t>9</w:t>
            </w:r>
          </w:p>
        </w:tc>
        <w:tc>
          <w:tcPr>
            <w:tcW w:type="dxa" w:w="1037"/>
          </w:tcPr>
          <w:p>
            <w:pPr>
              <w:spacing w:after="0"/>
              <w:jc w:val="left"/>
            </w:pPr>
            <w:r>
              <w:rPr>
                <w:sz w:val="16"/>
              </w:rPr>
              <w:t>Ice Storm</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$278,660</w:t>
            </w:r>
          </w:p>
        </w:tc>
        <w:tc>
          <w:tcPr>
            <w:tcW w:type="dxa" w:w="1126"/>
          </w:tcPr>
          <w:p>
            <w:pPr>
              <w:spacing w:after="0"/>
              <w:jc w:val="right"/>
            </w:pPr>
            <w:r>
              <w:rPr>
                <w:sz w:val="16"/>
              </w:rPr>
              <w:t>n/a</w:t>
            </w:r>
          </w:p>
        </w:tc>
        <w:tc>
          <w:tcPr>
            <w:tcW w:type="dxa" w:w="1885"/>
          </w:tcPr>
          <w:p>
            <w:pPr>
              <w:spacing w:after="0"/>
              <w:jc w:val="right"/>
            </w:pPr>
            <w:r>
              <w:rPr>
                <w:sz w:val="16"/>
              </w:rPr>
              <w:t>$20,933</w:t>
            </w:r>
          </w:p>
        </w:tc>
        <w:tc>
          <w:tcPr>
            <w:tcW w:type="dxa" w:w="1199"/>
          </w:tcPr>
          <w:p>
            <w:pPr>
              <w:spacing w:after="0"/>
              <w:jc w:val="right"/>
            </w:pPr>
            <w:r>
              <w:rPr>
                <w:sz w:val="16"/>
              </w:rPr>
              <w:t>$299,593</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10</w:t>
            </w:r>
          </w:p>
        </w:tc>
        <w:tc>
          <w:tcPr>
            <w:tcW w:type="dxa" w:w="1037"/>
          </w:tcPr>
          <w:p>
            <w:pPr>
              <w:spacing w:after="0"/>
              <w:jc w:val="left"/>
            </w:pPr>
            <w:r>
              <w:rPr>
                <w:sz w:val="16"/>
              </w:rPr>
              <w:t>Earthquake</w:t>
            </w:r>
          </w:p>
        </w:tc>
        <w:tc>
          <w:tcPr>
            <w:tcW w:type="dxa" w:w="1402"/>
          </w:tcPr>
          <w:p>
            <w:pPr>
              <w:spacing w:after="0"/>
              <w:jc w:val="left"/>
            </w:pPr>
            <w:r>
              <w:rPr>
                <w:sz w:val="16"/>
              </w:rPr>
              <w:t>Very Low</w:t>
            </w:r>
          </w:p>
        </w:tc>
        <w:tc>
          <w:tcPr>
            <w:tcW w:type="dxa" w:w="1402"/>
          </w:tcPr>
          <w:p>
            <w:pPr>
              <w:spacing w:after="0"/>
              <w:jc w:val="left"/>
            </w:pPr>
            <w:r>
              <w:rPr>
                <w:sz w:val="16"/>
              </w:rPr>
              <w:t>Relatively Low</w:t>
            </w:r>
          </w:p>
        </w:tc>
        <w:tc>
          <w:tcPr>
            <w:tcW w:type="dxa" w:w="1126"/>
          </w:tcPr>
          <w:p>
            <w:pPr>
              <w:spacing w:after="0"/>
              <w:jc w:val="right"/>
            </w:pPr>
            <w:r>
              <w:rPr>
                <w:sz w:val="16"/>
              </w:rPr>
              <w:t>$251,316</w:t>
            </w:r>
          </w:p>
        </w:tc>
        <w:tc>
          <w:tcPr>
            <w:tcW w:type="dxa" w:w="1126"/>
          </w:tcPr>
          <w:p>
            <w:pPr>
              <w:spacing w:after="0"/>
              <w:jc w:val="right"/>
            </w:pPr>
            <w:r>
              <w:rPr>
                <w:sz w:val="16"/>
              </w:rPr>
              <w:t>n/a</w:t>
            </w:r>
          </w:p>
        </w:tc>
        <w:tc>
          <w:tcPr>
            <w:tcW w:type="dxa" w:w="1885"/>
          </w:tcPr>
          <w:p>
            <w:pPr>
              <w:spacing w:after="0"/>
              <w:jc w:val="right"/>
            </w:pPr>
            <w:r>
              <w:rPr>
                <w:sz w:val="16"/>
              </w:rPr>
              <w:t>$45,726</w:t>
            </w:r>
          </w:p>
        </w:tc>
        <w:tc>
          <w:tcPr>
            <w:tcW w:type="dxa" w:w="1199"/>
          </w:tcPr>
          <w:p>
            <w:pPr>
              <w:spacing w:after="0"/>
              <w:jc w:val="right"/>
            </w:pPr>
            <w:r>
              <w:rPr>
                <w:sz w:val="16"/>
              </w:rPr>
              <w:t>$297,043</w:t>
            </w:r>
          </w:p>
        </w:tc>
        <w:tc>
          <w:tcPr>
            <w:tcW w:type="dxa" w:w="2060"/>
          </w:tcPr>
          <w:p>
            <w:pPr>
              <w:spacing w:after="0"/>
              <w:jc w:val="right"/>
            </w:pPr>
          </w:p>
        </w:tc>
        <w:tc>
          <w:tcPr>
            <w:tcW w:type="dxa" w:w="2157"/>
          </w:tcPr>
          <w:p>
            <w:pPr>
              <w:spacing w:after="0"/>
              <w:jc w:val="left"/>
            </w:pPr>
            <w:r>
              <w:rPr>
                <w:sz w:val="16"/>
              </w:rPr>
              <w:t>Storm Events does not record earthquakes.</w:t>
            </w:r>
          </w:p>
        </w:tc>
      </w:tr>
      <w:tr>
        <w:trPr>
          <w:cantSplit/>
        </w:trPr>
        <w:tc>
          <w:tcPr>
            <w:tcW w:type="dxa" w:w="718"/>
          </w:tcPr>
          <w:p>
            <w:pPr>
              <w:spacing w:after="0"/>
              <w:jc w:val="right"/>
            </w:pPr>
            <w:r>
              <w:rPr>
                <w:sz w:val="16"/>
              </w:rPr>
              <w:t>11</w:t>
            </w:r>
          </w:p>
        </w:tc>
        <w:tc>
          <w:tcPr>
            <w:tcW w:type="dxa" w:w="1037"/>
          </w:tcPr>
          <w:p>
            <w:pPr>
              <w:spacing w:after="0"/>
              <w:jc w:val="left"/>
            </w:pPr>
            <w:r>
              <w:rPr>
                <w:sz w:val="16"/>
              </w:rPr>
              <w:t>Cold Wave</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$13,525</w:t>
            </w:r>
          </w:p>
        </w:tc>
        <w:tc>
          <w:tcPr>
            <w:tcW w:type="dxa" w:w="1126"/>
          </w:tcPr>
          <w:p>
            <w:pPr>
              <w:spacing w:after="0"/>
              <w:jc w:val="right"/>
            </w:pPr>
            <w:r>
              <w:rPr>
                <w:sz w:val="16"/>
              </w:rPr>
              <w:t>$2,227</w:t>
            </w:r>
          </w:p>
        </w:tc>
        <w:tc>
          <w:tcPr>
            <w:tcW w:type="dxa" w:w="1885"/>
          </w:tcPr>
          <w:p>
            <w:pPr>
              <w:spacing w:after="0"/>
              <w:jc w:val="right"/>
            </w:pPr>
            <w:r>
              <w:rPr>
                <w:sz w:val="16"/>
              </w:rPr>
              <w:t>$240,624</w:t>
            </w:r>
          </w:p>
        </w:tc>
        <w:tc>
          <w:tcPr>
            <w:tcW w:type="dxa" w:w="1199"/>
          </w:tcPr>
          <w:p>
            <w:pPr>
              <w:spacing w:after="0"/>
              <w:jc w:val="right"/>
            </w:pPr>
            <w:r>
              <w:rPr>
                <w:sz w:val="16"/>
              </w:rPr>
              <w:t>$256,375</w:t>
            </w:r>
          </w:p>
        </w:tc>
        <w:tc>
          <w:tcPr>
            <w:tcW w:type="dxa" w:w="2060"/>
          </w:tcPr>
          <w:p>
            <w:pPr>
              <w:spacing w:after="0"/>
              <w:jc w:val="right"/>
            </w:pPr>
            <w:r>
              <w:rPr>
                <w:sz w:val="16"/>
              </w:rPr>
              <w:t>1</w:t>
            </w:r>
          </w:p>
        </w:tc>
        <w:tc>
          <w:tcPr>
            <w:tcW w:type="dxa" w:w="2157"/>
          </w:tcPr>
          <w:p>
            <w:pPr>
              <w:spacing w:after="0"/>
              <w:jc w:val="left"/>
            </w:pPr>
          </w:p>
        </w:tc>
      </w:tr>
      <w:tr>
        <w:trPr>
          <w:cantSplit/>
        </w:trPr>
        <w:tc>
          <w:tcPr>
            <w:tcW w:type="dxa" w:w="718"/>
          </w:tcPr>
          <w:p>
            <w:pPr>
              <w:spacing w:after="0"/>
              <w:jc w:val="right"/>
            </w:pPr>
            <w:r>
              <w:rPr>
                <w:sz w:val="16"/>
              </w:rPr>
              <w:t>12</w:t>
            </w:r>
          </w:p>
        </w:tc>
        <w:tc>
          <w:tcPr>
            <w:tcW w:type="dxa" w:w="1037"/>
          </w:tcPr>
          <w:p>
            <w:pPr>
              <w:spacing w:after="0"/>
              <w:jc w:val="left"/>
            </w:pPr>
            <w:r>
              <w:rPr>
                <w:sz w:val="16"/>
              </w:rPr>
              <w:t>Tornado</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$53,873</w:t>
            </w:r>
          </w:p>
        </w:tc>
        <w:tc>
          <w:tcPr>
            <w:tcW w:type="dxa" w:w="1126"/>
          </w:tcPr>
          <w:p>
            <w:pPr>
              <w:spacing w:after="0"/>
              <w:jc w:val="right"/>
            </w:pPr>
            <w:r>
              <w:rPr>
                <w:sz w:val="16"/>
              </w:rPr>
              <w:t>$457</w:t>
            </w:r>
          </w:p>
        </w:tc>
        <w:tc>
          <w:tcPr>
            <w:tcW w:type="dxa" w:w="1885"/>
          </w:tcPr>
          <w:p>
            <w:pPr>
              <w:spacing w:after="0"/>
              <w:jc w:val="right"/>
            </w:pPr>
            <w:r>
              <w:rPr>
                <w:sz w:val="16"/>
              </w:rPr>
              <w:t>$9,626</w:t>
            </w:r>
          </w:p>
        </w:tc>
        <w:tc>
          <w:tcPr>
            <w:tcW w:type="dxa" w:w="1199"/>
          </w:tcPr>
          <w:p>
            <w:pPr>
              <w:spacing w:after="0"/>
              <w:jc w:val="right"/>
            </w:pPr>
            <w:r>
              <w:rPr>
                <w:sz w:val="16"/>
              </w:rPr>
              <w:t>$63,956</w:t>
            </w:r>
          </w:p>
        </w:tc>
        <w:tc>
          <w:tcPr>
            <w:tcW w:type="dxa" w:w="2060"/>
          </w:tcPr>
          <w:p>
            <w:pPr>
              <w:spacing w:after="0"/>
              <w:jc w:val="right"/>
            </w:pPr>
            <w:r>
              <w:rPr>
                <w:sz w:val="16"/>
              </w:rPr>
              <w:t>8</w:t>
            </w:r>
          </w:p>
        </w:tc>
        <w:tc>
          <w:tcPr>
            <w:tcW w:type="dxa" w:w="2157"/>
          </w:tcPr>
          <w:p>
            <w:pPr>
              <w:spacing w:after="0"/>
              <w:jc w:val="left"/>
            </w:pPr>
          </w:p>
        </w:tc>
      </w:tr>
      <w:tr>
        <w:trPr>
          <w:cantSplit/>
        </w:trPr>
        <w:tc>
          <w:tcPr>
            <w:tcW w:type="dxa" w:w="718"/>
          </w:tcPr>
          <w:p>
            <w:pPr>
              <w:spacing w:after="0"/>
              <w:jc w:val="right"/>
            </w:pPr>
            <w:r>
              <w:rPr>
                <w:sz w:val="16"/>
              </w:rPr>
              <w:t>13</w:t>
            </w:r>
          </w:p>
        </w:tc>
        <w:tc>
          <w:tcPr>
            <w:tcW w:type="dxa" w:w="1037"/>
          </w:tcPr>
          <w:p>
            <w:pPr>
              <w:spacing w:after="0"/>
              <w:jc w:val="left"/>
            </w:pPr>
            <w:r>
              <w:rPr>
                <w:sz w:val="16"/>
              </w:rPr>
              <w:t>Hurricane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$6,076</w:t>
            </w:r>
          </w:p>
        </w:tc>
        <w:tc>
          <w:tcPr>
            <w:tcW w:type="dxa" w:w="1126"/>
          </w:tcPr>
          <w:p>
            <w:pPr>
              <w:spacing w:after="0"/>
              <w:jc w:val="right"/>
            </w:pPr>
            <w:r>
              <w:rPr>
                <w:sz w:val="16"/>
              </w:rPr>
              <w:t>$540</w:t>
            </w:r>
          </w:p>
        </w:tc>
        <w:tc>
          <w:tcPr>
            <w:tcW w:type="dxa" w:w="1885"/>
          </w:tcPr>
          <w:p>
            <w:pPr>
              <w:spacing w:after="0"/>
              <w:jc w:val="right"/>
            </w:pPr>
            <w:r>
              <w:rPr>
                <w:sz w:val="16"/>
              </w:rPr>
              <w:t>$9</w:t>
            </w:r>
          </w:p>
        </w:tc>
        <w:tc>
          <w:tcPr>
            <w:tcW w:type="dxa" w:w="1199"/>
          </w:tcPr>
          <w:p>
            <w:pPr>
              <w:spacing w:after="0"/>
              <w:jc w:val="right"/>
            </w:pPr>
            <w:r>
              <w:rPr>
                <w:sz w:val="16"/>
              </w:rPr>
              <w:t>$6,625</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14</w:t>
            </w:r>
          </w:p>
        </w:tc>
        <w:tc>
          <w:tcPr>
            <w:tcW w:type="dxa" w:w="1037"/>
          </w:tcPr>
          <w:p>
            <w:pPr>
              <w:spacing w:after="0"/>
              <w:jc w:val="left"/>
            </w:pPr>
            <w:r>
              <w:rPr>
                <w:sz w:val="16"/>
              </w:rPr>
              <w:t>Landslide</w:t>
            </w:r>
          </w:p>
        </w:tc>
        <w:tc>
          <w:tcPr>
            <w:tcW w:type="dxa" w:w="1402"/>
          </w:tcPr>
          <w:p>
            <w:pPr>
              <w:spacing w:after="0"/>
              <w:jc w:val="left"/>
            </w:pPr>
            <w:r>
              <w:rPr>
                <w:sz w:val="16"/>
              </w:rPr>
              <w:t>Relatively Low</w:t>
            </w:r>
          </w:p>
        </w:tc>
        <w:tc>
          <w:tcPr>
            <w:tcW w:type="dxa" w:w="1402"/>
          </w:tcPr>
          <w:p>
            <w:pPr>
              <w:spacing w:after="0"/>
              <w:jc w:val="left"/>
            </w:pPr>
            <w:r>
              <w:rPr>
                <w:sz w:val="16"/>
              </w:rPr>
              <w:t>Very Low</w:t>
            </w:r>
          </w:p>
        </w:tc>
        <w:tc>
          <w:tcPr>
            <w:tcW w:type="dxa" w:w="1126"/>
          </w:tcPr>
          <w:p>
            <w:pPr>
              <w:spacing w:after="0"/>
              <w:jc w:val="right"/>
            </w:pPr>
            <w:r>
              <w:rPr>
                <w:sz w:val="16"/>
              </w:rPr>
              <w:t>$2,127</w:t>
            </w:r>
          </w:p>
        </w:tc>
        <w:tc>
          <w:tcPr>
            <w:tcW w:type="dxa" w:w="1126"/>
          </w:tcPr>
          <w:p>
            <w:pPr>
              <w:spacing w:after="0"/>
              <w:jc w:val="right"/>
            </w:pPr>
            <w:r>
              <w:rPr>
                <w:sz w:val="16"/>
              </w:rPr>
              <w:t>n/a</w:t>
            </w:r>
          </w:p>
        </w:tc>
        <w:tc>
          <w:tcPr>
            <w:tcW w:type="dxa" w:w="1885"/>
          </w:tcPr>
          <w:p>
            <w:pPr>
              <w:spacing w:after="0"/>
              <w:jc w:val="right"/>
            </w:pPr>
            <w:r>
              <w:rPr>
                <w:sz w:val="16"/>
              </w:rPr>
              <w:t>$2,082</w:t>
            </w:r>
          </w:p>
        </w:tc>
        <w:tc>
          <w:tcPr>
            <w:tcW w:type="dxa" w:w="1199"/>
          </w:tcPr>
          <w:p>
            <w:pPr>
              <w:spacing w:after="0"/>
              <w:jc w:val="right"/>
            </w:pPr>
            <w:r>
              <w:rPr>
                <w:sz w:val="16"/>
              </w:rPr>
              <w:t>$4,209</w:t>
            </w:r>
          </w:p>
        </w:tc>
        <w:tc>
          <w:tcPr>
            <w:tcW w:type="dxa" w:w="2060"/>
          </w:tcPr>
          <w:p>
            <w:pPr>
              <w:spacing w:after="0"/>
              <w:jc w:val="right"/>
            </w:pPr>
            <w:r>
              <w:rPr>
                <w:sz w:val="16"/>
              </w:rPr>
              <w:t>0</w:t>
            </w:r>
          </w:p>
        </w:tc>
        <w:tc>
          <w:tcPr>
            <w:tcW w:type="dxa" w:w="2157"/>
          </w:tcPr>
          <w:p>
            <w:pPr>
              <w:spacing w:after="0"/>
              <w:jc w:val="left"/>
            </w:pPr>
            <w:r>
              <w:rPr>
                <w:sz w:val="16"/>
              </w:rPr>
              <w:t>Declared 2 times; no Storm Events record of this type.</w:t>
            </w:r>
          </w:p>
        </w:tc>
      </w:tr>
      <w:tr>
        <w:trPr>
          <w:cantSplit/>
        </w:trPr>
        <w:tc>
          <w:tcPr>
            <w:tcW w:type="dxa" w:w="718"/>
          </w:tcPr>
          <w:p>
            <w:pPr>
              <w:spacing w:after="0"/>
              <w:jc w:val="right"/>
            </w:pPr>
            <w:r>
              <w:rPr>
                <w:sz w:val="16"/>
              </w:rPr>
              <w:t>15</w:t>
            </w:r>
          </w:p>
        </w:tc>
        <w:tc>
          <w:tcPr>
            <w:tcW w:type="dxa" w:w="1037"/>
          </w:tcPr>
          <w:p>
            <w:pPr>
              <w:spacing w:after="0"/>
              <w:jc w:val="left"/>
            </w:pPr>
            <w:r>
              <w:rPr>
                <w:sz w:val="16"/>
              </w:rPr>
              <w:t>Avalanche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85"/>
          </w:tcPr>
          <w:p>
            <w:pPr>
              <w:spacing w:after="0"/>
              <w:jc w:val="right"/>
            </w:pPr>
            <w:r>
              <w:rPr>
                <w:sz w:val="16"/>
              </w:rPr>
              <w:t>$162</w:t>
            </w:r>
          </w:p>
        </w:tc>
        <w:tc>
          <w:tcPr>
            <w:tcW w:type="dxa" w:w="1199"/>
          </w:tcPr>
          <w:p>
            <w:pPr>
              <w:spacing w:after="0"/>
              <w:jc w:val="right"/>
            </w:pPr>
            <w:r>
              <w:rPr>
                <w:sz w:val="16"/>
              </w:rPr>
              <w:t>$162</w:t>
            </w:r>
          </w:p>
        </w:tc>
        <w:tc>
          <w:tcPr>
            <w:tcW w:type="dxa" w:w="2060"/>
          </w:tcPr>
          <w:p>
            <w:pPr>
              <w:spacing w:after="0"/>
              <w:jc w:val="right"/>
            </w:pPr>
            <w:r>
              <w:rPr>
                <w:sz w:val="16"/>
              </w:rPr>
              <w:t>1</w:t>
            </w:r>
          </w:p>
        </w:tc>
        <w:tc>
          <w:tcPr>
            <w:tcW w:type="dxa" w:w="2157"/>
          </w:tcPr>
          <w:p>
            <w:pPr>
              <w:spacing w:after="0"/>
              <w:jc w:val="left"/>
            </w:pPr>
          </w:p>
        </w:tc>
      </w:tr>
      <w:tr>
        <w:trPr>
          <w:cantSplit/>
        </w:trPr>
        <w:tc>
          <w:tcPr>
            <w:tcW w:type="dxa" w:w="718"/>
          </w:tcPr>
          <w:p>
            <w:pPr>
              <w:spacing w:after="0"/>
              <w:jc w:val="right"/>
            </w:pPr>
            <w:r>
              <w:rPr>
                <w:sz w:val="16"/>
              </w:rPr>
              <w:t>16</w:t>
            </w:r>
          </w:p>
        </w:tc>
        <w:tc>
          <w:tcPr>
            <w:tcW w:type="dxa" w:w="1037"/>
          </w:tcPr>
          <w:p>
            <w:pPr>
              <w:spacing w:after="0"/>
              <w:jc w:val="left"/>
            </w:pPr>
            <w:r>
              <w:rPr>
                <w:sz w:val="16"/>
              </w:rPr>
              <w:t>Volcanic Activity</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85"/>
          </w:tcPr>
          <w:p>
            <w:pPr>
              <w:spacing w:after="0"/>
              <w:jc w:val="right"/>
            </w:pPr>
            <w:r>
              <w:rPr>
                <w:sz w:val="16"/>
              </w:rPr>
              <w:t>$9</w:t>
            </w:r>
          </w:p>
        </w:tc>
        <w:tc>
          <w:tcPr>
            <w:tcW w:type="dxa" w:w="1199"/>
          </w:tcPr>
          <w:p>
            <w:pPr>
              <w:spacing w:after="0"/>
              <w:jc w:val="right"/>
            </w:pPr>
            <w:r>
              <w:rPr>
                <w:sz w:val="16"/>
              </w:rPr>
              <w:t>$9</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Avalanche</w:t>
            </w:r>
          </w:p>
        </w:tc>
        <w:tc>
          <w:tcPr>
            <w:tcW w:type="dxa" w:w="10261"/>
          </w:tcPr>
          <w:p>
            <w:pPr>
              <w:spacing w:after="0"/>
              <w:jc w:val="left"/>
            </w:pPr>
            <w:r>
              <w:rPr>
                <w:sz w:val="16"/>
              </w:rPr>
              <w:t>tract 9400 (Very Low, 26.7); tract 9.04 (Very Low, 26.4); tract 6.03 (Very Low, 26.0)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6.01 (Relatively Low, 70.7); tract 7.01 (Relatively Low, 57.5); tract 1 (Relatively Low, 43.3)</w:t>
            </w:r>
          </w:p>
        </w:tc>
      </w:tr>
      <w:tr>
        <w:trPr>
          <w:cantSplit/>
        </w:trPr>
        <w:tc>
          <w:tcPr>
            <w:tcW w:type="dxa" w:w="3851"/>
          </w:tcPr>
          <w:p>
            <w:pPr>
              <w:spacing w:after="0"/>
              <w:jc w:val="left"/>
            </w:pPr>
            <w:r>
              <w:rPr>
                <w:sz w:val="16"/>
              </w:rPr>
              <w:t>Hurricane</w:t>
            </w:r>
          </w:p>
        </w:tc>
        <w:tc>
          <w:tcPr>
            <w:tcW w:type="dxa" w:w="10261"/>
          </w:tcPr>
          <w:p>
            <w:pPr>
              <w:spacing w:after="0"/>
              <w:jc w:val="left"/>
            </w:pPr>
            <w:r>
              <w:rPr>
                <w:sz w:val="16"/>
              </w:rPr>
              <w:t>tract 6.01 (Very Low, 35.6); tract 9.04 (Very Low, 31.4); tract 7.01 (Very Low, 31.3)</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9.04 (Relatively Low, 95.3); tract 9.01 (Relatively Low, 94.1); tract 9400 (Relatively Low, 93.1)</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6.01 (Very Low, 20.8); tract 9.01 (Very Low, 14.7); tract 9.04 (Very Low, 14.5)</w:t>
            </w:r>
          </w:p>
        </w:tc>
      </w:tr>
      <w:tr>
        <w:trPr>
          <w:cantSplit/>
        </w:trPr>
        <w:tc>
          <w:tcPr>
            <w:tcW w:type="dxa" w:w="3851"/>
          </w:tcPr>
          <w:p>
            <w:pPr>
              <w:spacing w:after="0"/>
              <w:jc w:val="left"/>
            </w:pPr>
            <w:r>
              <w:rPr>
                <w:sz w:val="16"/>
              </w:rPr>
              <w:t>Volcanic Activity</w:t>
            </w:r>
          </w:p>
        </w:tc>
        <w:tc>
          <w:tcPr>
            <w:tcW w:type="dxa" w:w="10261"/>
          </w:tcPr>
          <w:p>
            <w:pPr>
              <w:spacing w:after="0"/>
              <w:jc w:val="left"/>
            </w:pPr>
            <w:r>
              <w:rPr>
                <w:sz w:val="16"/>
              </w:rPr>
              <w:t>tract 4.01 (Very Low, 74.0); tract 9400 (Very Low, 71.9); tract 7.01 (Very Low, 67.6)</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9.01 (Very High, 99.9); tract 9400 (Very High, 99.8); tract 9.04 (Very High, 99.7)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9400 is Census Tract 9400).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1"/>
        <w:gridCol w:w="2020"/>
        <w:gridCol w:w="1663"/>
        <w:gridCol w:w="1574"/>
        <w:gridCol w:w="1633"/>
        <w:gridCol w:w="1672"/>
        <w:gridCol w:w="2055"/>
        <w:gridCol w:w="1595"/>
      </w:tblGrid>
      <w:tr>
        <w:trPr>
          <w:cantSplit/>
          <w:tblHeader/>
        </w:trPr>
        <w:tc>
          <w:tcPr>
            <w:tcW w:type="dxa" w:w="1901"/>
            <w:shd w:val="clear" w:color="auto" w:fill="E8E8E8"/>
          </w:tcPr>
          <w:p>
            <w:pPr>
              <w:spacing w:after="0"/>
              <w:jc w:val="left"/>
            </w:pPr>
            <w:r>
              <w:rPr>
                <w:b/>
                <w:sz w:val="16"/>
              </w:rPr>
              <w:t>Hazard</w:t>
            </w:r>
          </w:p>
        </w:tc>
        <w:tc>
          <w:tcPr>
            <w:tcW w:type="dxa" w:w="2020"/>
            <w:shd w:val="clear" w:color="auto" w:fill="E8E8E8"/>
          </w:tcPr>
          <w:p>
            <w:pPr>
              <w:spacing w:after="0"/>
              <w:jc w:val="left"/>
            </w:pPr>
            <w:r>
              <w:rPr>
                <w:b/>
                <w:sz w:val="16"/>
              </w:rPr>
              <w:t>Scale</w:t>
            </w:r>
          </w:p>
        </w:tc>
        <w:tc>
          <w:tcPr>
            <w:tcW w:type="dxa" w:w="166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74"/>
            <w:shd w:val="clear" w:color="auto" w:fill="E8E8E8"/>
          </w:tcPr>
          <w:p>
            <w:pPr>
              <w:spacing w:after="0"/>
              <w:jc w:val="left"/>
            </w:pPr>
            <w:r>
              <w:rPr>
                <w:b/>
                <w:sz w:val="16"/>
              </w:rPr>
              <w:t>Observed range</w:t>
            </w:r>
          </w:p>
        </w:tc>
        <w:tc>
          <w:tcPr>
            <w:tcW w:type="dxa" w:w="1633"/>
            <w:shd w:val="clear" w:color="auto" w:fill="E8E8E8"/>
          </w:tcPr>
          <w:p>
            <w:pPr>
              <w:spacing w:after="0"/>
              <w:jc w:val="left"/>
            </w:pPr>
            <w:r>
              <w:rPr>
                <w:b/>
                <w:sz w:val="16"/>
              </w:rPr>
              <w:t>Worst recorded event</w:t>
            </w:r>
          </w:p>
        </w:tc>
        <w:tc>
          <w:tcPr>
            <w:tcW w:type="dxa" w:w="1672"/>
            <w:shd w:val="clear" w:color="auto" w:fill="E8E8E8"/>
          </w:tcPr>
          <w:p>
            <w:pPr>
              <w:spacing w:after="0"/>
              <w:jc w:val="left"/>
            </w:pPr>
            <w:r>
              <w:rPr>
                <w:b/>
                <w:sz w:val="16"/>
              </w:rPr>
              <w:t>Most damaging (when different)</w:t>
            </w:r>
          </w:p>
        </w:tc>
        <w:tc>
          <w:tcPr>
            <w:tcW w:type="dxa" w:w="2055"/>
            <w:shd w:val="clear" w:color="auto" w:fill="E8E8E8"/>
          </w:tcPr>
          <w:p>
            <w:pPr>
              <w:spacing w:after="0"/>
              <w:jc w:val="left"/>
            </w:pPr>
            <w:r>
              <w:rPr>
                <w:b/>
                <w:sz w:val="16"/>
              </w:rPr>
              <w:t>How it applies to jurisdictions</w:t>
            </w:r>
          </w:p>
        </w:tc>
        <w:tc>
          <w:tcPr>
            <w:tcW w:type="dxa" w:w="1595"/>
            <w:shd w:val="clear" w:color="auto" w:fill="E8E8E8"/>
          </w:tcPr>
          <w:p>
            <w:pPr>
              <w:spacing w:after="0"/>
              <w:jc w:val="left"/>
            </w:pPr>
            <w:r>
              <w:rPr>
                <w:b/>
                <w:sz w:val="16"/>
              </w:rPr>
              <w:t>Note</w:t>
            </w:r>
          </w:p>
        </w:tc>
      </w:tr>
      <w:tr>
        <w:trPr>
          <w:cantSplit/>
        </w:trPr>
        <w:tc>
          <w:tcPr>
            <w:tcW w:type="dxa" w:w="1901"/>
          </w:tcPr>
          <w:p>
            <w:pPr>
              <w:spacing w:after="0"/>
              <w:jc w:val="left"/>
            </w:pPr>
            <w:r>
              <w:rPr>
                <w:sz w:val="16"/>
              </w:rPr>
              <w:t>Avalanche</w:t>
            </w:r>
          </w:p>
        </w:tc>
        <w:tc>
          <w:tcPr>
            <w:tcW w:type="dxa" w:w="2020"/>
          </w:tcPr>
          <w:p>
            <w:pPr>
              <w:spacing w:after="0"/>
              <w:jc w:val="left"/>
            </w:pPr>
            <w:r>
              <w:rPr>
                <w:sz w:val="16"/>
              </w:rPr>
              <w:t>none (count and damage only)</w:t>
            </w:r>
          </w:p>
        </w:tc>
        <w:tc>
          <w:tcPr>
            <w:tcW w:type="dxa" w:w="1663"/>
          </w:tcPr>
          <w:p>
            <w:pPr>
              <w:spacing w:after="0"/>
              <w:jc w:val="right"/>
            </w:pPr>
            <w:r>
              <w:rPr>
                <w:sz w:val="16"/>
              </w:rPr>
              <w:t>1 record, 2016 (1 zone-level)</w:t>
            </w:r>
          </w:p>
        </w:tc>
        <w:tc>
          <w:tcPr>
            <w:tcW w:type="dxa" w:w="1574"/>
          </w:tcPr>
          <w:p>
            <w:pPr>
              <w:spacing w:after="0"/>
              <w:jc w:val="left"/>
            </w:pPr>
          </w:p>
        </w:tc>
        <w:tc>
          <w:tcPr>
            <w:tcW w:type="dxa" w:w="1633"/>
          </w:tcPr>
          <w:p>
            <w:pPr>
              <w:spacing w:after="0"/>
              <w:jc w:val="left"/>
            </w:pPr>
            <w:r>
              <w:rPr>
                <w:sz w:val="16"/>
              </w:rPr>
              <w:t>No damage reported in 1 record.</w:t>
            </w:r>
          </w:p>
        </w:tc>
        <w:tc>
          <w:tcPr>
            <w:tcW w:type="dxa" w:w="1672"/>
          </w:tcPr>
          <w:p>
            <w:pPr>
              <w:spacing w:after="0"/>
              <w:jc w:val="left"/>
            </w:pPr>
          </w:p>
        </w:tc>
        <w:tc>
          <w:tcPr>
            <w:tcW w:type="dxa" w:w="2055"/>
          </w:tcPr>
          <w:p>
            <w:pPr>
              <w:spacing w:after="0"/>
              <w:jc w:val="left"/>
            </w:pPr>
            <w:r>
              <w:rPr>
                <w:sz w:val="16"/>
              </w:rPr>
              <w:t>Countywide (zone-level records).</w:t>
            </w:r>
          </w:p>
        </w:tc>
        <w:tc>
          <w:tcPr>
            <w:tcW w:type="dxa" w:w="1595"/>
          </w:tcPr>
          <w:p>
            <w:pPr>
              <w:spacing w:after="0"/>
              <w:jc w:val="left"/>
            </w:pPr>
          </w:p>
        </w:tc>
      </w:tr>
      <w:tr>
        <w:trPr>
          <w:cantSplit/>
        </w:trPr>
        <w:tc>
          <w:tcPr>
            <w:tcW w:type="dxa" w:w="1901"/>
          </w:tcPr>
          <w:p>
            <w:pPr>
              <w:spacing w:after="0"/>
              <w:jc w:val="left"/>
            </w:pPr>
            <w:r>
              <w:rPr>
                <w:sz w:val="16"/>
              </w:rPr>
              <w:t>Cold/Wind Chill, Extreme Cold/Wind Chill</w:t>
            </w:r>
          </w:p>
        </w:tc>
        <w:tc>
          <w:tcPr>
            <w:tcW w:type="dxa" w:w="2020"/>
          </w:tcPr>
          <w:p>
            <w:pPr>
              <w:spacing w:after="0"/>
              <w:jc w:val="left"/>
            </w:pPr>
            <w:r>
              <w:rPr>
                <w:sz w:val="16"/>
              </w:rPr>
              <w:t>wind chill</w:t>
            </w:r>
          </w:p>
        </w:tc>
        <w:tc>
          <w:tcPr>
            <w:tcW w:type="dxa" w:w="1663"/>
          </w:tcPr>
          <w:p>
            <w:pPr>
              <w:spacing w:after="0"/>
              <w:jc w:val="right"/>
            </w:pPr>
            <w:r>
              <w:rPr>
                <w:sz w:val="16"/>
              </w:rPr>
              <w:t>1 record, 2025 (1 zone-level)</w:t>
            </w:r>
          </w:p>
        </w:tc>
        <w:tc>
          <w:tcPr>
            <w:tcW w:type="dxa" w:w="1574"/>
          </w:tcPr>
          <w:p>
            <w:pPr>
              <w:spacing w:after="0"/>
              <w:jc w:val="left"/>
            </w:pPr>
            <w:r>
              <w:rPr>
                <w:sz w:val="16"/>
              </w:rPr>
              <w:t>1 day; 1 with a recorded value</w:t>
            </w:r>
          </w:p>
        </w:tc>
        <w:tc>
          <w:tcPr>
            <w:tcW w:type="dxa" w:w="1633"/>
          </w:tcPr>
          <w:p>
            <w:pPr>
              <w:spacing w:after="0"/>
              <w:jc w:val="left"/>
            </w:pPr>
            <w:r>
              <w:rPr>
                <w:sz w:val="16"/>
              </w:rPr>
              <w:t>1 consecutive day, 2025-01-22, zone-level</w:t>
            </w:r>
          </w:p>
        </w:tc>
        <w:tc>
          <w:tcPr>
            <w:tcW w:type="dxa" w:w="1672"/>
          </w:tcPr>
          <w:p>
            <w:pPr>
              <w:spacing w:after="0"/>
              <w:jc w:val="left"/>
            </w:pPr>
          </w:p>
        </w:tc>
        <w:tc>
          <w:tcPr>
            <w:tcW w:type="dxa" w:w="2055"/>
          </w:tcPr>
          <w:p>
            <w:pPr>
              <w:spacing w:after="0"/>
              <w:jc w:val="left"/>
            </w:pPr>
            <w:r>
              <w:rPr>
                <w:sz w:val="16"/>
              </w:rPr>
              <w:t>Countywide (zone-level records).</w:t>
            </w:r>
          </w:p>
        </w:tc>
        <w:tc>
          <w:tcPr>
            <w:tcW w:type="dxa" w:w="1595"/>
          </w:tcPr>
          <w:p>
            <w:pPr>
              <w:spacing w:after="0"/>
              <w:jc w:val="left"/>
            </w:pPr>
          </w:p>
        </w:tc>
      </w:tr>
      <w:tr>
        <w:trPr>
          <w:cantSplit/>
        </w:trPr>
        <w:tc>
          <w:tcPr>
            <w:tcW w:type="dxa" w:w="1901"/>
          </w:tcPr>
          <w:p>
            <w:pPr>
              <w:spacing w:after="0"/>
              <w:jc w:val="left"/>
            </w:pPr>
            <w:r>
              <w:rPr>
                <w:sz w:val="16"/>
              </w:rPr>
              <w:t>Frost/Freeze (outside NRI's Cold Wave definition)</w:t>
            </w:r>
          </w:p>
        </w:tc>
        <w:tc>
          <w:tcPr>
            <w:tcW w:type="dxa" w:w="2020"/>
          </w:tcPr>
          <w:p>
            <w:pPr>
              <w:spacing w:after="0"/>
              <w:jc w:val="left"/>
            </w:pPr>
            <w:r>
              <w:rPr>
                <w:sz w:val="16"/>
              </w:rPr>
              <w:t>crop damage</w:t>
            </w:r>
          </w:p>
        </w:tc>
        <w:tc>
          <w:tcPr>
            <w:tcW w:type="dxa" w:w="1663"/>
          </w:tcPr>
          <w:p>
            <w:pPr>
              <w:spacing w:after="0"/>
              <w:jc w:val="right"/>
            </w:pPr>
            <w:r>
              <w:rPr>
                <w:sz w:val="16"/>
              </w:rPr>
              <w:t>0</w:t>
            </w:r>
          </w:p>
        </w:tc>
        <w:tc>
          <w:tcPr>
            <w:tcW w:type="dxa" w:w="1574"/>
          </w:tcPr>
          <w:p>
            <w:pPr>
              <w:spacing w:after="0"/>
              <w:jc w:val="left"/>
            </w:pPr>
          </w:p>
        </w:tc>
        <w:tc>
          <w:tcPr>
            <w:tcW w:type="dxa" w:w="1633"/>
          </w:tcPr>
          <w:p>
            <w:pPr>
              <w:spacing w:after="0"/>
              <w:jc w:val="left"/>
            </w:pPr>
          </w:p>
        </w:tc>
        <w:tc>
          <w:tcPr>
            <w:tcW w:type="dxa" w:w="1672"/>
          </w:tcPr>
          <w:p>
            <w:pPr>
              <w:spacing w:after="0"/>
              <w:jc w:val="left"/>
            </w:pPr>
          </w:p>
        </w:tc>
        <w:tc>
          <w:tcPr>
            <w:tcW w:type="dxa" w:w="2055"/>
          </w:tcPr>
          <w:p>
            <w:pPr>
              <w:spacing w:after="0"/>
              <w:jc w:val="left"/>
            </w:pPr>
          </w:p>
        </w:tc>
        <w:tc>
          <w:tcPr>
            <w:tcW w:type="dxa" w:w="1595"/>
          </w:tcPr>
          <w:p>
            <w:pPr>
              <w:spacing w:after="0"/>
              <w:jc w:val="left"/>
            </w:pPr>
          </w:p>
        </w:tc>
      </w:tr>
      <w:tr>
        <w:trPr>
          <w:cantSplit/>
        </w:trPr>
        <w:tc>
          <w:tcPr>
            <w:tcW w:type="dxa" w:w="1901"/>
          </w:tcPr>
          <w:p>
            <w:pPr>
              <w:spacing w:after="0"/>
              <w:jc w:val="left"/>
            </w:pPr>
            <w:r>
              <w:rPr>
                <w:sz w:val="16"/>
              </w:rPr>
              <w:t>Drought</w:t>
            </w:r>
          </w:p>
        </w:tc>
        <w:tc>
          <w:tcPr>
            <w:tcW w:type="dxa" w:w="2020"/>
          </w:tcPr>
          <w:p>
            <w:pPr>
              <w:spacing w:after="0"/>
              <w:jc w:val="left"/>
            </w:pPr>
            <w:r>
              <w:rPr>
                <w:sz w:val="16"/>
              </w:rPr>
              <w:t>U.S. Drought Monitor scale (D0 to D4)</w:t>
            </w:r>
          </w:p>
        </w:tc>
        <w:tc>
          <w:tcPr>
            <w:tcW w:type="dxa" w:w="1663"/>
          </w:tcPr>
          <w:p>
            <w:pPr>
              <w:spacing w:after="0"/>
              <w:jc w:val="right"/>
            </w:pPr>
            <w:r>
              <w:rPr>
                <w:sz w:val="16"/>
              </w:rPr>
              <w:t>116 records, 2012 to 2026 (116 zone-level)</w:t>
            </w:r>
          </w:p>
        </w:tc>
        <w:tc>
          <w:tcPr>
            <w:tcW w:type="dxa" w:w="1574"/>
          </w:tcPr>
          <w:p>
            <w:pPr>
              <w:spacing w:after="0"/>
              <w:jc w:val="left"/>
            </w:pPr>
            <w:r>
              <w:rPr>
                <w:sz w:val="16"/>
              </w:rPr>
              <w:t>99 days to 939 days (median 207 days); 7 with a recorded value</w:t>
            </w:r>
          </w:p>
        </w:tc>
        <w:tc>
          <w:tcPr>
            <w:tcW w:type="dxa" w:w="1633"/>
          </w:tcPr>
          <w:p>
            <w:pPr>
              <w:spacing w:after="0"/>
              <w:jc w:val="left"/>
            </w:pPr>
            <w:r>
              <w:rPr>
                <w:sz w:val="16"/>
              </w:rPr>
              <w:t>939 days (about 30.8 months), 2023-07-25 to 2026-02-17, a run of 36 consecutive Storm Events drought records, zone-level</w:t>
            </w:r>
          </w:p>
        </w:tc>
        <w:tc>
          <w:tcPr>
            <w:tcW w:type="dxa" w:w="1672"/>
          </w:tcPr>
          <w:p>
            <w:pPr>
              <w:spacing w:after="0"/>
              <w:jc w:val="left"/>
            </w:pPr>
          </w:p>
        </w:tc>
        <w:tc>
          <w:tcPr>
            <w:tcW w:type="dxa" w:w="2055"/>
          </w:tcPr>
          <w:p>
            <w:pPr>
              <w:spacing w:after="0"/>
              <w:jc w:val="left"/>
            </w:pPr>
            <w:r>
              <w:rPr>
                <w:sz w:val="16"/>
              </w:rPr>
              <w:t>Countywide (zone-level records).</w:t>
            </w:r>
          </w:p>
        </w:tc>
        <w:tc>
          <w:tcPr>
            <w:tcW w:type="dxa" w:w="15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1"/>
          </w:tcPr>
          <w:p>
            <w:pPr>
              <w:spacing w:after="0"/>
              <w:jc w:val="left"/>
            </w:pPr>
            <w:r>
              <w:rPr>
                <w:sz w:val="16"/>
              </w:rPr>
              <w:t>Earthquake</w:t>
            </w:r>
          </w:p>
        </w:tc>
        <w:tc>
          <w:tcPr>
            <w:tcW w:type="dxa" w:w="2020"/>
          </w:tcPr>
          <w:p>
            <w:pPr>
              <w:spacing w:after="0"/>
              <w:jc w:val="left"/>
            </w:pPr>
            <w:r>
              <w:rPr>
                <w:sz w:val="16"/>
              </w:rPr>
              <w:t>Modified Mercalli (local data)</w:t>
            </w:r>
          </w:p>
        </w:tc>
        <w:tc>
          <w:tcPr>
            <w:tcW w:type="dxa" w:w="1663"/>
          </w:tcPr>
          <w:p>
            <w:pPr>
              <w:spacing w:after="0"/>
              <w:jc w:val="right"/>
            </w:pPr>
            <w:r>
              <w:rPr>
                <w:sz w:val="16"/>
              </w:rPr>
              <w:t>0</w:t>
            </w:r>
          </w:p>
        </w:tc>
        <w:tc>
          <w:tcPr>
            <w:tcW w:type="dxa" w:w="1574"/>
          </w:tcPr>
          <w:p>
            <w:pPr>
              <w:spacing w:after="0"/>
              <w:jc w:val="left"/>
            </w:pPr>
          </w:p>
        </w:tc>
        <w:tc>
          <w:tcPr>
            <w:tcW w:type="dxa" w:w="1633"/>
          </w:tcPr>
          <w:p>
            <w:pPr>
              <w:spacing w:after="0"/>
              <w:jc w:val="left"/>
            </w:pPr>
          </w:p>
        </w:tc>
        <w:tc>
          <w:tcPr>
            <w:tcW w:type="dxa" w:w="1672"/>
          </w:tcPr>
          <w:p>
            <w:pPr>
              <w:spacing w:after="0"/>
              <w:jc w:val="left"/>
            </w:pPr>
          </w:p>
        </w:tc>
        <w:tc>
          <w:tcPr>
            <w:tcW w:type="dxa" w:w="2055"/>
          </w:tcPr>
          <w:p>
            <w:pPr>
              <w:spacing w:after="0"/>
              <w:jc w:val="left"/>
            </w:pPr>
          </w:p>
        </w:tc>
        <w:tc>
          <w:tcPr>
            <w:tcW w:type="dxa" w:w="1595"/>
          </w:tcPr>
          <w:p>
            <w:pPr>
              <w:spacing w:after="0"/>
              <w:jc w:val="left"/>
            </w:pPr>
            <w:r>
              <w:rPr>
                <w:sz w:val="16"/>
              </w:rPr>
              <w:t>Storm Events does not record earthquakes; the USGS earthquake catalog is the source.</w:t>
            </w:r>
          </w:p>
        </w:tc>
      </w:tr>
      <w:tr>
        <w:trPr>
          <w:cantSplit/>
        </w:trPr>
        <w:tc>
          <w:tcPr>
            <w:tcW w:type="dxa" w:w="1901"/>
          </w:tcPr>
          <w:p>
            <w:pPr>
              <w:spacing w:after="0"/>
              <w:jc w:val="left"/>
            </w:pPr>
            <w:r>
              <w:rPr>
                <w:sz w:val="16"/>
              </w:rPr>
              <w:t>Hail</w:t>
            </w:r>
          </w:p>
        </w:tc>
        <w:tc>
          <w:tcPr>
            <w:tcW w:type="dxa" w:w="2020"/>
          </w:tcPr>
          <w:p>
            <w:pPr>
              <w:spacing w:after="0"/>
              <w:jc w:val="left"/>
            </w:pPr>
            <w:r>
              <w:rPr>
                <w:sz w:val="16"/>
              </w:rPr>
              <w:t>hail size (inches)</w:t>
            </w:r>
          </w:p>
        </w:tc>
        <w:tc>
          <w:tcPr>
            <w:tcW w:type="dxa" w:w="1663"/>
          </w:tcPr>
          <w:p>
            <w:pPr>
              <w:spacing w:after="0"/>
              <w:jc w:val="right"/>
            </w:pPr>
            <w:r>
              <w:rPr>
                <w:sz w:val="16"/>
              </w:rPr>
              <w:t>123 records, 1959 to 2026</w:t>
            </w:r>
          </w:p>
        </w:tc>
        <w:tc>
          <w:tcPr>
            <w:tcW w:type="dxa" w:w="1574"/>
          </w:tcPr>
          <w:p>
            <w:pPr>
              <w:spacing w:after="0"/>
              <w:jc w:val="left"/>
            </w:pPr>
            <w:r>
              <w:rPr>
                <w:sz w:val="16"/>
              </w:rPr>
              <w:t>0.7 in to 3.5 in (median 1 in); 123 with a recorded value</w:t>
            </w:r>
          </w:p>
        </w:tc>
        <w:tc>
          <w:tcPr>
            <w:tcW w:type="dxa" w:w="1633"/>
          </w:tcPr>
          <w:p>
            <w:pPr>
              <w:spacing w:after="0"/>
              <w:jc w:val="left"/>
            </w:pPr>
            <w:r>
              <w:rPr>
                <w:sz w:val="16"/>
              </w:rPr>
              <w:t>3.5 in hail, 2026-06-02</w:t>
            </w:r>
          </w:p>
        </w:tc>
        <w:tc>
          <w:tcPr>
            <w:tcW w:type="dxa" w:w="1672"/>
          </w:tcPr>
          <w:p>
            <w:pPr>
              <w:spacing w:after="0"/>
              <w:jc w:val="left"/>
            </w:pPr>
            <w:r>
              <w:rPr>
                <w:sz w:val="16"/>
              </w:rPr>
              <w:t>Hail, 2008-05-28, $2,500,000 property; $20,000 crops (2008 dollars)</w:t>
            </w:r>
          </w:p>
        </w:tc>
        <w:tc>
          <w:tcPr>
            <w:tcW w:type="dxa" w:w="2055"/>
          </w:tcPr>
          <w:p>
            <w:pPr>
              <w:spacing w:after="0"/>
              <w:jc w:val="left"/>
            </w:pPr>
            <w:r>
              <w:rPr>
                <w:sz w:val="16"/>
              </w:rPr>
              <w:t>Event records naming jurisdictions in the plan: Cloudcroft village (18 records), Alamogordo city (9 records).</w:t>
            </w:r>
          </w:p>
        </w:tc>
        <w:tc>
          <w:tcPr>
            <w:tcW w:type="dxa" w:w="1595"/>
          </w:tcPr>
          <w:p>
            <w:pPr>
              <w:spacing w:after="0"/>
              <w:jc w:val="left"/>
            </w:pPr>
          </w:p>
        </w:tc>
      </w:tr>
      <w:tr>
        <w:trPr>
          <w:cantSplit/>
        </w:trPr>
        <w:tc>
          <w:tcPr>
            <w:tcW w:type="dxa" w:w="1901"/>
          </w:tcPr>
          <w:p>
            <w:pPr>
              <w:spacing w:after="0"/>
              <w:jc w:val="left"/>
            </w:pPr>
            <w:r>
              <w:rPr>
                <w:sz w:val="16"/>
              </w:rPr>
              <w:t>Excessive Heat, Heat</w:t>
            </w:r>
          </w:p>
        </w:tc>
        <w:tc>
          <w:tcPr>
            <w:tcW w:type="dxa" w:w="2020"/>
          </w:tcPr>
          <w:p>
            <w:pPr>
              <w:spacing w:after="0"/>
              <w:jc w:val="left"/>
            </w:pPr>
            <w:r>
              <w:rPr>
                <w:sz w:val="16"/>
              </w:rPr>
              <w:t>heat index (in event narratives)</w:t>
            </w:r>
          </w:p>
        </w:tc>
        <w:tc>
          <w:tcPr>
            <w:tcW w:type="dxa" w:w="1663"/>
          </w:tcPr>
          <w:p>
            <w:pPr>
              <w:spacing w:after="0"/>
              <w:jc w:val="right"/>
            </w:pPr>
            <w:r>
              <w:rPr>
                <w:sz w:val="16"/>
              </w:rPr>
              <w:t>1 record, 2023 (1 zone-level)</w:t>
            </w:r>
          </w:p>
        </w:tc>
        <w:tc>
          <w:tcPr>
            <w:tcW w:type="dxa" w:w="1574"/>
          </w:tcPr>
          <w:p>
            <w:pPr>
              <w:spacing w:after="0"/>
              <w:jc w:val="left"/>
            </w:pPr>
            <w:r>
              <w:rPr>
                <w:sz w:val="16"/>
              </w:rPr>
              <w:t>31 days; 1 with a recorded value</w:t>
            </w:r>
          </w:p>
        </w:tc>
        <w:tc>
          <w:tcPr>
            <w:tcW w:type="dxa" w:w="1633"/>
          </w:tcPr>
          <w:p>
            <w:pPr>
              <w:spacing w:after="0"/>
              <w:jc w:val="left"/>
            </w:pPr>
            <w:r>
              <w:rPr>
                <w:sz w:val="16"/>
              </w:rPr>
              <w:t>July 2023 (1 monthly summary record), zone-level</w:t>
            </w:r>
          </w:p>
        </w:tc>
        <w:tc>
          <w:tcPr>
            <w:tcW w:type="dxa" w:w="1672"/>
          </w:tcPr>
          <w:p>
            <w:pPr>
              <w:spacing w:after="0"/>
              <w:jc w:val="left"/>
            </w:pPr>
          </w:p>
        </w:tc>
        <w:tc>
          <w:tcPr>
            <w:tcW w:type="dxa" w:w="2055"/>
          </w:tcPr>
          <w:p>
            <w:pPr>
              <w:spacing w:after="0"/>
              <w:jc w:val="left"/>
            </w:pPr>
            <w:r>
              <w:rPr>
                <w:sz w:val="16"/>
              </w:rPr>
              <w:t>Countywide (zone-level records).</w:t>
            </w:r>
          </w:p>
        </w:tc>
        <w:tc>
          <w:tcPr>
            <w:tcW w:type="dxa" w:w="1595"/>
          </w:tcPr>
          <w:p>
            <w:pPr>
              <w:spacing w:after="0"/>
              <w:jc w:val="left"/>
            </w:pPr>
          </w:p>
        </w:tc>
      </w:tr>
      <w:tr>
        <w:trPr>
          <w:cantSplit/>
        </w:trPr>
        <w:tc>
          <w:tcPr>
            <w:tcW w:type="dxa" w:w="1901"/>
          </w:tcPr>
          <w:p>
            <w:pPr>
              <w:spacing w:after="0"/>
              <w:jc w:val="left"/>
            </w:pPr>
            <w:r>
              <w:rPr>
                <w:sz w:val="16"/>
              </w:rPr>
              <w:t>Hurricane, Tropical Storm, Tropical Depression</w:t>
            </w:r>
          </w:p>
        </w:tc>
        <w:tc>
          <w:tcPr>
            <w:tcW w:type="dxa" w:w="2020"/>
          </w:tcPr>
          <w:p>
            <w:pPr>
              <w:spacing w:after="0"/>
              <w:jc w:val="left"/>
            </w:pPr>
            <w:r>
              <w:rPr>
                <w:sz w:val="16"/>
              </w:rPr>
              <w:t>Saffir-Simpson</w:t>
            </w:r>
          </w:p>
        </w:tc>
        <w:tc>
          <w:tcPr>
            <w:tcW w:type="dxa" w:w="1663"/>
          </w:tcPr>
          <w:p>
            <w:pPr>
              <w:spacing w:after="0"/>
              <w:jc w:val="right"/>
            </w:pPr>
            <w:r>
              <w:rPr>
                <w:sz w:val="16"/>
              </w:rPr>
              <w:t>0</w:t>
            </w:r>
          </w:p>
        </w:tc>
        <w:tc>
          <w:tcPr>
            <w:tcW w:type="dxa" w:w="1574"/>
          </w:tcPr>
          <w:p>
            <w:pPr>
              <w:spacing w:after="0"/>
              <w:jc w:val="left"/>
            </w:pPr>
          </w:p>
        </w:tc>
        <w:tc>
          <w:tcPr>
            <w:tcW w:type="dxa" w:w="1633"/>
          </w:tcPr>
          <w:p>
            <w:pPr>
              <w:spacing w:after="0"/>
              <w:jc w:val="left"/>
            </w:pPr>
          </w:p>
        </w:tc>
        <w:tc>
          <w:tcPr>
            <w:tcW w:type="dxa" w:w="1672"/>
          </w:tcPr>
          <w:p>
            <w:pPr>
              <w:spacing w:after="0"/>
              <w:jc w:val="left"/>
            </w:pPr>
          </w:p>
        </w:tc>
        <w:tc>
          <w:tcPr>
            <w:tcW w:type="dxa" w:w="2055"/>
          </w:tcPr>
          <w:p>
            <w:pPr>
              <w:spacing w:after="0"/>
              <w:jc w:val="left"/>
            </w:pPr>
          </w:p>
        </w:tc>
        <w:tc>
          <w:tcPr>
            <w:tcW w:type="dxa" w:w="15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1"/>
          </w:tcPr>
          <w:p>
            <w:pPr>
              <w:spacing w:after="0"/>
              <w:jc w:val="left"/>
            </w:pPr>
            <w:r>
              <w:rPr>
                <w:sz w:val="16"/>
              </w:rPr>
              <w:t>Ice Storm</w:t>
            </w:r>
          </w:p>
        </w:tc>
        <w:tc>
          <w:tcPr>
            <w:tcW w:type="dxa" w:w="2020"/>
          </w:tcPr>
          <w:p>
            <w:pPr>
              <w:spacing w:after="0"/>
              <w:jc w:val="left"/>
            </w:pPr>
            <w:r>
              <w:rPr>
                <w:sz w:val="16"/>
              </w:rPr>
              <w:t>Sperry-Piltz ice scale (local data)</w:t>
            </w:r>
          </w:p>
        </w:tc>
        <w:tc>
          <w:tcPr>
            <w:tcW w:type="dxa" w:w="1663"/>
          </w:tcPr>
          <w:p>
            <w:pPr>
              <w:spacing w:after="0"/>
              <w:jc w:val="right"/>
            </w:pPr>
            <w:r>
              <w:rPr>
                <w:sz w:val="16"/>
              </w:rPr>
              <w:t>0</w:t>
            </w:r>
          </w:p>
        </w:tc>
        <w:tc>
          <w:tcPr>
            <w:tcW w:type="dxa" w:w="1574"/>
          </w:tcPr>
          <w:p>
            <w:pPr>
              <w:spacing w:after="0"/>
              <w:jc w:val="left"/>
            </w:pPr>
          </w:p>
        </w:tc>
        <w:tc>
          <w:tcPr>
            <w:tcW w:type="dxa" w:w="1633"/>
          </w:tcPr>
          <w:p>
            <w:pPr>
              <w:spacing w:after="0"/>
              <w:jc w:val="left"/>
            </w:pPr>
          </w:p>
        </w:tc>
        <w:tc>
          <w:tcPr>
            <w:tcW w:type="dxa" w:w="1672"/>
          </w:tcPr>
          <w:p>
            <w:pPr>
              <w:spacing w:after="0"/>
              <w:jc w:val="left"/>
            </w:pPr>
          </w:p>
        </w:tc>
        <w:tc>
          <w:tcPr>
            <w:tcW w:type="dxa" w:w="2055"/>
          </w:tcPr>
          <w:p>
            <w:pPr>
              <w:spacing w:after="0"/>
              <w:jc w:val="left"/>
            </w:pPr>
          </w:p>
        </w:tc>
        <w:tc>
          <w:tcPr>
            <w:tcW w:type="dxa" w:w="1595"/>
          </w:tcPr>
          <w:p>
            <w:pPr>
              <w:spacing w:after="0"/>
              <w:jc w:val="left"/>
            </w:pPr>
          </w:p>
        </w:tc>
      </w:tr>
      <w:tr>
        <w:trPr>
          <w:cantSplit/>
        </w:trPr>
        <w:tc>
          <w:tcPr>
            <w:tcW w:type="dxa" w:w="1901"/>
          </w:tcPr>
          <w:p>
            <w:pPr>
              <w:spacing w:after="0"/>
              <w:jc w:val="left"/>
            </w:pPr>
            <w:r>
              <w:rPr>
                <w:sz w:val="16"/>
              </w:rPr>
              <w:t>Flash Flood, Flood, Lakeshore Flood</w:t>
            </w:r>
          </w:p>
        </w:tc>
        <w:tc>
          <w:tcPr>
            <w:tcW w:type="dxa" w:w="2020"/>
          </w:tcPr>
          <w:p>
            <w:pPr>
              <w:spacing w:after="0"/>
              <w:jc w:val="left"/>
            </w:pPr>
            <w:r>
              <w:rPr>
                <w:sz w:val="16"/>
              </w:rPr>
              <w:t>damage and flood days (flood depth: FIRM)</w:t>
            </w:r>
          </w:p>
        </w:tc>
        <w:tc>
          <w:tcPr>
            <w:tcW w:type="dxa" w:w="1663"/>
          </w:tcPr>
          <w:p>
            <w:pPr>
              <w:spacing w:after="0"/>
              <w:jc w:val="right"/>
            </w:pPr>
            <w:r>
              <w:rPr>
                <w:sz w:val="16"/>
              </w:rPr>
              <w:t>70 records, 1999 to 2025</w:t>
            </w:r>
          </w:p>
        </w:tc>
        <w:tc>
          <w:tcPr>
            <w:tcW w:type="dxa" w:w="1574"/>
          </w:tcPr>
          <w:p>
            <w:pPr>
              <w:spacing w:after="0"/>
              <w:jc w:val="left"/>
            </w:pPr>
          </w:p>
        </w:tc>
        <w:tc>
          <w:tcPr>
            <w:tcW w:type="dxa" w:w="1633"/>
          </w:tcPr>
          <w:p>
            <w:pPr>
              <w:spacing w:after="0"/>
              <w:jc w:val="left"/>
            </w:pPr>
            <w:r>
              <w:rPr>
                <w:sz w:val="16"/>
              </w:rPr>
              <w:t>Flash Flood, 2006-06-22, $1,300,000 property; crops not reported (2006 dollars)</w:t>
            </w:r>
          </w:p>
        </w:tc>
        <w:tc>
          <w:tcPr>
            <w:tcW w:type="dxa" w:w="1672"/>
          </w:tcPr>
          <w:p>
            <w:pPr>
              <w:spacing w:after="0"/>
              <w:jc w:val="left"/>
            </w:pPr>
          </w:p>
        </w:tc>
        <w:tc>
          <w:tcPr>
            <w:tcW w:type="dxa" w:w="2055"/>
          </w:tcPr>
          <w:p>
            <w:pPr>
              <w:spacing w:after="0"/>
              <w:jc w:val="left"/>
            </w:pPr>
            <w:r>
              <w:rPr>
                <w:sz w:val="16"/>
              </w:rPr>
              <w:t>Event records naming jurisdictions in the plan: Alamogordo city (9 records), Cloudcroft village (6 records).</w:t>
            </w:r>
          </w:p>
        </w:tc>
        <w:tc>
          <w:tcPr>
            <w:tcW w:type="dxa" w:w="15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1"/>
          </w:tcPr>
          <w:p>
            <w:pPr>
              <w:spacing w:after="0"/>
              <w:jc w:val="left"/>
            </w:pPr>
            <w:r>
              <w:rPr>
                <w:sz w:val="16"/>
              </w:rPr>
              <w:t>Debris Flow</w:t>
            </w:r>
          </w:p>
        </w:tc>
        <w:tc>
          <w:tcPr>
            <w:tcW w:type="dxa" w:w="2020"/>
          </w:tcPr>
          <w:p>
            <w:pPr>
              <w:spacing w:after="0"/>
              <w:jc w:val="left"/>
            </w:pPr>
            <w:r>
              <w:rPr>
                <w:sz w:val="16"/>
              </w:rPr>
              <w:t>none (count and damage only)</w:t>
            </w:r>
          </w:p>
        </w:tc>
        <w:tc>
          <w:tcPr>
            <w:tcW w:type="dxa" w:w="1663"/>
          </w:tcPr>
          <w:p>
            <w:pPr>
              <w:spacing w:after="0"/>
              <w:jc w:val="right"/>
            </w:pPr>
            <w:r>
              <w:rPr>
                <w:sz w:val="16"/>
              </w:rPr>
              <w:t>0</w:t>
            </w:r>
          </w:p>
        </w:tc>
        <w:tc>
          <w:tcPr>
            <w:tcW w:type="dxa" w:w="1574"/>
          </w:tcPr>
          <w:p>
            <w:pPr>
              <w:spacing w:after="0"/>
              <w:jc w:val="left"/>
            </w:pPr>
          </w:p>
        </w:tc>
        <w:tc>
          <w:tcPr>
            <w:tcW w:type="dxa" w:w="1633"/>
          </w:tcPr>
          <w:p>
            <w:pPr>
              <w:spacing w:after="0"/>
              <w:jc w:val="left"/>
            </w:pPr>
          </w:p>
        </w:tc>
        <w:tc>
          <w:tcPr>
            <w:tcW w:type="dxa" w:w="1672"/>
          </w:tcPr>
          <w:p>
            <w:pPr>
              <w:spacing w:after="0"/>
              <w:jc w:val="left"/>
            </w:pPr>
          </w:p>
        </w:tc>
        <w:tc>
          <w:tcPr>
            <w:tcW w:type="dxa" w:w="2055"/>
          </w:tcPr>
          <w:p>
            <w:pPr>
              <w:spacing w:after="0"/>
              <w:jc w:val="left"/>
            </w:pPr>
          </w:p>
        </w:tc>
        <w:tc>
          <w:tcPr>
            <w:tcW w:type="dxa" w:w="1595"/>
          </w:tcPr>
          <w:p>
            <w:pPr>
              <w:spacing w:after="0"/>
              <w:jc w:val="left"/>
            </w:pPr>
          </w:p>
        </w:tc>
      </w:tr>
      <w:tr>
        <w:trPr>
          <w:cantSplit/>
        </w:trPr>
        <w:tc>
          <w:tcPr>
            <w:tcW w:type="dxa" w:w="1901"/>
          </w:tcPr>
          <w:p>
            <w:pPr>
              <w:spacing w:after="0"/>
              <w:jc w:val="left"/>
            </w:pPr>
            <w:r>
              <w:rPr>
                <w:sz w:val="16"/>
              </w:rPr>
              <w:t>Lightning</w:t>
            </w:r>
          </w:p>
        </w:tc>
        <w:tc>
          <w:tcPr>
            <w:tcW w:type="dxa" w:w="2020"/>
          </w:tcPr>
          <w:p>
            <w:pPr>
              <w:spacing w:after="0"/>
              <w:jc w:val="left"/>
            </w:pPr>
            <w:r>
              <w:rPr>
                <w:sz w:val="16"/>
              </w:rPr>
              <w:t>annualized frequency (the measure FEMA's Local Mitigation Planning Handbook names)</w:t>
            </w:r>
          </w:p>
        </w:tc>
        <w:tc>
          <w:tcPr>
            <w:tcW w:type="dxa" w:w="1663"/>
          </w:tcPr>
          <w:p>
            <w:pPr>
              <w:spacing w:after="0"/>
              <w:jc w:val="right"/>
            </w:pPr>
            <w:r>
              <w:rPr>
                <w:sz w:val="16"/>
              </w:rPr>
              <w:t>0</w:t>
            </w:r>
          </w:p>
        </w:tc>
        <w:tc>
          <w:tcPr>
            <w:tcW w:type="dxa" w:w="1574"/>
          </w:tcPr>
          <w:p>
            <w:pPr>
              <w:spacing w:after="0"/>
              <w:jc w:val="left"/>
            </w:pPr>
          </w:p>
        </w:tc>
        <w:tc>
          <w:tcPr>
            <w:tcW w:type="dxa" w:w="1633"/>
          </w:tcPr>
          <w:p>
            <w:pPr>
              <w:spacing w:after="0"/>
              <w:jc w:val="left"/>
            </w:pPr>
          </w:p>
        </w:tc>
        <w:tc>
          <w:tcPr>
            <w:tcW w:type="dxa" w:w="1672"/>
          </w:tcPr>
          <w:p>
            <w:pPr>
              <w:spacing w:after="0"/>
              <w:jc w:val="left"/>
            </w:pPr>
          </w:p>
        </w:tc>
        <w:tc>
          <w:tcPr>
            <w:tcW w:type="dxa" w:w="2055"/>
          </w:tcPr>
          <w:p>
            <w:pPr>
              <w:spacing w:after="0"/>
              <w:jc w:val="left"/>
            </w:pPr>
          </w:p>
        </w:tc>
        <w:tc>
          <w:tcPr>
            <w:tcW w:type="dxa" w:w="1595"/>
          </w:tcPr>
          <w:p>
            <w:pPr>
              <w:spacing w:after="0"/>
              <w:jc w:val="left"/>
            </w:pPr>
            <w:r>
              <w:rPr>
                <w:sz w:val="16"/>
              </w:rPr>
              <w:t>Storm Events lists lightning with damage or casualties.</w:t>
            </w:r>
          </w:p>
        </w:tc>
      </w:tr>
      <w:tr>
        <w:trPr>
          <w:cantSplit/>
        </w:trPr>
        <w:tc>
          <w:tcPr>
            <w:tcW w:type="dxa" w:w="1901"/>
          </w:tcPr>
          <w:p>
            <w:pPr>
              <w:spacing w:after="0"/>
              <w:jc w:val="left"/>
            </w:pPr>
            <w:r>
              <w:rPr>
                <w:sz w:val="16"/>
              </w:rPr>
              <w:t>High Wind and Strong Wind (outside NRI's Strong Wind definition)</w:t>
            </w:r>
          </w:p>
        </w:tc>
        <w:tc>
          <w:tcPr>
            <w:tcW w:type="dxa" w:w="2020"/>
          </w:tcPr>
          <w:p>
            <w:pPr>
              <w:spacing w:after="0"/>
              <w:jc w:val="left"/>
            </w:pPr>
            <w:r>
              <w:rPr>
                <w:sz w:val="16"/>
              </w:rPr>
              <w:t>wind speed (kt and mph)</w:t>
            </w:r>
          </w:p>
        </w:tc>
        <w:tc>
          <w:tcPr>
            <w:tcW w:type="dxa" w:w="1663"/>
          </w:tcPr>
          <w:p>
            <w:pPr>
              <w:spacing w:after="0"/>
              <w:jc w:val="right"/>
            </w:pPr>
            <w:r>
              <w:rPr>
                <w:sz w:val="16"/>
              </w:rPr>
              <w:t>81 records, 2012 to 2026 (81 zone-level)</w:t>
            </w:r>
          </w:p>
        </w:tc>
        <w:tc>
          <w:tcPr>
            <w:tcW w:type="dxa" w:w="1574"/>
          </w:tcPr>
          <w:p>
            <w:pPr>
              <w:spacing w:after="0"/>
              <w:jc w:val="left"/>
            </w:pPr>
            <w:r>
              <w:rPr>
                <w:sz w:val="16"/>
              </w:rPr>
              <w:t>50 kt (58 mph) to 96 kt (110 mph) (median 70 kt (81 mph)); 81 with a recorded value</w:t>
            </w:r>
          </w:p>
        </w:tc>
        <w:tc>
          <w:tcPr>
            <w:tcW w:type="dxa" w:w="1633"/>
          </w:tcPr>
          <w:p>
            <w:pPr>
              <w:spacing w:after="0"/>
              <w:jc w:val="left"/>
            </w:pPr>
            <w:r>
              <w:rPr>
                <w:sz w:val="16"/>
              </w:rPr>
              <w:t>96 kt (110 mph) measured gust, High Wind, 2023-02-26; same speed and measurement basis also recorded on 2016-12-16, 2023-02-22; NWS zone NMZ413</w:t>
            </w:r>
          </w:p>
        </w:tc>
        <w:tc>
          <w:tcPr>
            <w:tcW w:type="dxa" w:w="1672"/>
          </w:tcPr>
          <w:p>
            <w:pPr>
              <w:spacing w:after="0"/>
              <w:jc w:val="left"/>
            </w:pPr>
            <w:r>
              <w:rPr>
                <w:sz w:val="16"/>
              </w:rPr>
              <w:t>High Wind, 2019-03-13, $500,000 property; $0 crops (zone total, 2019 dollars)</w:t>
            </w:r>
          </w:p>
        </w:tc>
        <w:tc>
          <w:tcPr>
            <w:tcW w:type="dxa" w:w="2055"/>
          </w:tcPr>
          <w:p>
            <w:pPr>
              <w:spacing w:after="0"/>
              <w:jc w:val="left"/>
            </w:pPr>
            <w:r>
              <w:rPr>
                <w:sz w:val="16"/>
              </w:rPr>
              <w:t>Countywide (zone-level records).</w:t>
            </w:r>
          </w:p>
        </w:tc>
        <w:tc>
          <w:tcPr>
            <w:tcW w:type="dxa" w:w="1595"/>
          </w:tcPr>
          <w:p>
            <w:pPr>
              <w:spacing w:after="0"/>
              <w:jc w:val="left"/>
            </w:pPr>
          </w:p>
        </w:tc>
      </w:tr>
      <w:tr>
        <w:trPr>
          <w:cantSplit/>
        </w:trPr>
        <w:tc>
          <w:tcPr>
            <w:tcW w:type="dxa" w:w="1901"/>
          </w:tcPr>
          <w:p>
            <w:pPr>
              <w:spacing w:after="0"/>
              <w:jc w:val="left"/>
            </w:pPr>
            <w:r>
              <w:rPr>
                <w:sz w:val="16"/>
              </w:rPr>
              <w:t>Thunderstorm Wind</w:t>
            </w:r>
          </w:p>
        </w:tc>
        <w:tc>
          <w:tcPr>
            <w:tcW w:type="dxa" w:w="2020"/>
          </w:tcPr>
          <w:p>
            <w:pPr>
              <w:spacing w:after="0"/>
              <w:jc w:val="left"/>
            </w:pPr>
            <w:r>
              <w:rPr>
                <w:sz w:val="16"/>
              </w:rPr>
              <w:t>wind speed (kt and mph)</w:t>
            </w:r>
          </w:p>
        </w:tc>
        <w:tc>
          <w:tcPr>
            <w:tcW w:type="dxa" w:w="1663"/>
          </w:tcPr>
          <w:p>
            <w:pPr>
              <w:spacing w:after="0"/>
              <w:jc w:val="right"/>
            </w:pPr>
            <w:r>
              <w:rPr>
                <w:sz w:val="16"/>
              </w:rPr>
              <w:t>92 records, 1957 to 2026</w:t>
            </w:r>
          </w:p>
        </w:tc>
        <w:tc>
          <w:tcPr>
            <w:tcW w:type="dxa" w:w="1574"/>
          </w:tcPr>
          <w:p>
            <w:pPr>
              <w:spacing w:after="0"/>
              <w:jc w:val="left"/>
            </w:pPr>
            <w:r>
              <w:rPr>
                <w:sz w:val="16"/>
              </w:rPr>
              <w:t>50 kt (58 mph) to 100 kt (115 mph) (median 55 kt (63 mph)); 80 with a recorded value</w:t>
            </w:r>
          </w:p>
        </w:tc>
        <w:tc>
          <w:tcPr>
            <w:tcW w:type="dxa" w:w="1633"/>
          </w:tcPr>
          <w:p>
            <w:pPr>
              <w:spacing w:after="0"/>
              <w:jc w:val="left"/>
            </w:pPr>
            <w:r>
              <w:rPr>
                <w:sz w:val="16"/>
              </w:rPr>
              <w:t>100 kt (115 mph), measurement type not recorded, Thunderstorm Wind, 1998-08-04</w:t>
            </w:r>
          </w:p>
        </w:tc>
        <w:tc>
          <w:tcPr>
            <w:tcW w:type="dxa" w:w="1672"/>
          </w:tcPr>
          <w:p>
            <w:pPr>
              <w:spacing w:after="0"/>
              <w:jc w:val="left"/>
            </w:pPr>
            <w:r>
              <w:rPr>
                <w:sz w:val="16"/>
              </w:rPr>
              <w:t>Thunderstorm Wind, 2008-05-28, $360,000 property; $10,000 crops (2008 dollars)</w:t>
            </w:r>
          </w:p>
        </w:tc>
        <w:tc>
          <w:tcPr>
            <w:tcW w:type="dxa" w:w="2055"/>
          </w:tcPr>
          <w:p>
            <w:pPr>
              <w:spacing w:after="0"/>
              <w:jc w:val="left"/>
            </w:pPr>
            <w:r>
              <w:rPr>
                <w:sz w:val="16"/>
              </w:rPr>
              <w:t>Event records naming jurisdictions in the plan: Alamogordo city (8 records).</w:t>
            </w:r>
          </w:p>
        </w:tc>
        <w:tc>
          <w:tcPr>
            <w:tcW w:type="dxa" w:w="1595"/>
          </w:tcPr>
          <w:p>
            <w:pPr>
              <w:spacing w:after="0"/>
              <w:jc w:val="left"/>
            </w:pPr>
          </w:p>
        </w:tc>
      </w:tr>
      <w:tr>
        <w:trPr>
          <w:cantSplit/>
        </w:trPr>
        <w:tc>
          <w:tcPr>
            <w:tcW w:type="dxa" w:w="1901"/>
          </w:tcPr>
          <w:p>
            <w:pPr>
              <w:spacing w:after="0"/>
              <w:jc w:val="left"/>
            </w:pPr>
            <w:r>
              <w:rPr>
                <w:sz w:val="16"/>
              </w:rPr>
              <w:t>Tornado</w:t>
            </w:r>
          </w:p>
        </w:tc>
        <w:tc>
          <w:tcPr>
            <w:tcW w:type="dxa" w:w="2020"/>
          </w:tcPr>
          <w:p>
            <w:pPr>
              <w:spacing w:after="0"/>
              <w:jc w:val="left"/>
            </w:pPr>
            <w:r>
              <w:rPr>
                <w:sz w:val="16"/>
              </w:rPr>
              <w:t>Enhanced Fujita (Fujita before Feb 2007)</w:t>
            </w:r>
          </w:p>
        </w:tc>
        <w:tc>
          <w:tcPr>
            <w:tcW w:type="dxa" w:w="1663"/>
          </w:tcPr>
          <w:p>
            <w:pPr>
              <w:spacing w:after="0"/>
              <w:jc w:val="right"/>
            </w:pPr>
            <w:r>
              <w:rPr>
                <w:sz w:val="16"/>
              </w:rPr>
              <w:t>18 records, 1959 to 2020</w:t>
            </w:r>
          </w:p>
        </w:tc>
        <w:tc>
          <w:tcPr>
            <w:tcW w:type="dxa" w:w="1574"/>
          </w:tcPr>
          <w:p>
            <w:pPr>
              <w:spacing w:after="0"/>
              <w:jc w:val="left"/>
            </w:pPr>
            <w:r>
              <w:rPr>
                <w:sz w:val="16"/>
              </w:rPr>
              <w:t>F/EF0 to F/EF2 (median F/EF0); 18 with a recorded value</w:t>
            </w:r>
          </w:p>
        </w:tc>
        <w:tc>
          <w:tcPr>
            <w:tcW w:type="dxa" w:w="1633"/>
          </w:tcPr>
          <w:p>
            <w:pPr>
              <w:spacing w:after="0"/>
              <w:jc w:val="left"/>
            </w:pPr>
            <w:r>
              <w:rPr>
                <w:sz w:val="16"/>
              </w:rPr>
              <w:t>F2 tornado, 1982-05-27, 33 yd wide, $250,000 property; crops not recorded (1982 dollars)</w:t>
            </w:r>
          </w:p>
        </w:tc>
        <w:tc>
          <w:tcPr>
            <w:tcW w:type="dxa" w:w="1672"/>
          </w:tcPr>
          <w:p>
            <w:pPr>
              <w:spacing w:after="0"/>
              <w:jc w:val="left"/>
            </w:pPr>
            <w:r>
              <w:rPr>
                <w:sz w:val="16"/>
              </w:rPr>
              <w:t>Tornado, 2019-06-04, $250,000 property; $0 crops (2019 dollars)</w:t>
            </w:r>
          </w:p>
        </w:tc>
        <w:tc>
          <w:tcPr>
            <w:tcW w:type="dxa" w:w="2055"/>
          </w:tcPr>
          <w:p>
            <w:pPr>
              <w:spacing w:after="0"/>
              <w:jc w:val="left"/>
            </w:pPr>
            <w:r>
              <w:rPr>
                <w:sz w:val="16"/>
              </w:rPr>
              <w:t>Event records naming jurisdictions in the plan: Cloudcroft village (1 record).</w:t>
            </w:r>
          </w:p>
        </w:tc>
        <w:tc>
          <w:tcPr>
            <w:tcW w:type="dxa" w:w="15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1"/>
          </w:tcPr>
          <w:p>
            <w:pPr>
              <w:spacing w:after="0"/>
              <w:jc w:val="left"/>
            </w:pPr>
            <w:r>
              <w:rPr>
                <w:sz w:val="16"/>
              </w:rPr>
              <w:t>Volcanic Ash, Volcanic Ashfall</w:t>
            </w:r>
          </w:p>
        </w:tc>
        <w:tc>
          <w:tcPr>
            <w:tcW w:type="dxa" w:w="2020"/>
          </w:tcPr>
          <w:p>
            <w:pPr>
              <w:spacing w:after="0"/>
              <w:jc w:val="left"/>
            </w:pPr>
            <w:r>
              <w:rPr>
                <w:sz w:val="16"/>
              </w:rPr>
              <w:t>Volcanic Explosivity Index (local data)</w:t>
            </w:r>
          </w:p>
        </w:tc>
        <w:tc>
          <w:tcPr>
            <w:tcW w:type="dxa" w:w="1663"/>
          </w:tcPr>
          <w:p>
            <w:pPr>
              <w:spacing w:after="0"/>
              <w:jc w:val="right"/>
            </w:pPr>
            <w:r>
              <w:rPr>
                <w:sz w:val="16"/>
              </w:rPr>
              <w:t>0</w:t>
            </w:r>
          </w:p>
        </w:tc>
        <w:tc>
          <w:tcPr>
            <w:tcW w:type="dxa" w:w="1574"/>
          </w:tcPr>
          <w:p>
            <w:pPr>
              <w:spacing w:after="0"/>
              <w:jc w:val="left"/>
            </w:pPr>
          </w:p>
        </w:tc>
        <w:tc>
          <w:tcPr>
            <w:tcW w:type="dxa" w:w="1633"/>
          </w:tcPr>
          <w:p>
            <w:pPr>
              <w:spacing w:after="0"/>
              <w:jc w:val="left"/>
            </w:pPr>
          </w:p>
        </w:tc>
        <w:tc>
          <w:tcPr>
            <w:tcW w:type="dxa" w:w="1672"/>
          </w:tcPr>
          <w:p>
            <w:pPr>
              <w:spacing w:after="0"/>
              <w:jc w:val="left"/>
            </w:pPr>
          </w:p>
        </w:tc>
        <w:tc>
          <w:tcPr>
            <w:tcW w:type="dxa" w:w="2055"/>
          </w:tcPr>
          <w:p>
            <w:pPr>
              <w:spacing w:after="0"/>
              <w:jc w:val="left"/>
            </w:pPr>
          </w:p>
        </w:tc>
        <w:tc>
          <w:tcPr>
            <w:tcW w:type="dxa" w:w="1595"/>
          </w:tcPr>
          <w:p>
            <w:pPr>
              <w:spacing w:after="0"/>
              <w:jc w:val="left"/>
            </w:pPr>
          </w:p>
        </w:tc>
      </w:tr>
      <w:tr>
        <w:trPr>
          <w:cantSplit/>
        </w:trPr>
        <w:tc>
          <w:tcPr>
            <w:tcW w:type="dxa" w:w="1901"/>
          </w:tcPr>
          <w:p>
            <w:pPr>
              <w:spacing w:after="0"/>
              <w:jc w:val="left"/>
            </w:pPr>
            <w:r>
              <w:rPr>
                <w:sz w:val="16"/>
              </w:rPr>
              <w:t>Wildfire</w:t>
            </w:r>
          </w:p>
        </w:tc>
        <w:tc>
          <w:tcPr>
            <w:tcW w:type="dxa" w:w="2020"/>
          </w:tcPr>
          <w:p>
            <w:pPr>
              <w:spacing w:after="0"/>
              <w:jc w:val="left"/>
            </w:pPr>
            <w:r>
              <w:rPr>
                <w:sz w:val="16"/>
              </w:rPr>
              <w:t>acres burned (local data)</w:t>
            </w:r>
          </w:p>
        </w:tc>
        <w:tc>
          <w:tcPr>
            <w:tcW w:type="dxa" w:w="1663"/>
          </w:tcPr>
          <w:p>
            <w:pPr>
              <w:spacing w:after="0"/>
              <w:jc w:val="right"/>
            </w:pPr>
            <w:r>
              <w:rPr>
                <w:sz w:val="16"/>
              </w:rPr>
              <w:t>0</w:t>
            </w:r>
          </w:p>
        </w:tc>
        <w:tc>
          <w:tcPr>
            <w:tcW w:type="dxa" w:w="1574"/>
          </w:tcPr>
          <w:p>
            <w:pPr>
              <w:spacing w:after="0"/>
              <w:jc w:val="left"/>
            </w:pPr>
          </w:p>
        </w:tc>
        <w:tc>
          <w:tcPr>
            <w:tcW w:type="dxa" w:w="1633"/>
          </w:tcPr>
          <w:p>
            <w:pPr>
              <w:spacing w:after="0"/>
              <w:jc w:val="left"/>
            </w:pPr>
          </w:p>
        </w:tc>
        <w:tc>
          <w:tcPr>
            <w:tcW w:type="dxa" w:w="1672"/>
          </w:tcPr>
          <w:p>
            <w:pPr>
              <w:spacing w:after="0"/>
              <w:jc w:val="left"/>
            </w:pPr>
          </w:p>
        </w:tc>
        <w:tc>
          <w:tcPr>
            <w:tcW w:type="dxa" w:w="2055"/>
          </w:tcPr>
          <w:p>
            <w:pPr>
              <w:spacing w:after="0"/>
              <w:jc w:val="left"/>
            </w:pPr>
          </w:p>
        </w:tc>
        <w:tc>
          <w:tcPr>
            <w:tcW w:type="dxa" w:w="1595"/>
          </w:tcPr>
          <w:p>
            <w:pPr>
              <w:spacing w:after="0"/>
              <w:jc w:val="left"/>
            </w:pPr>
          </w:p>
        </w:tc>
      </w:tr>
      <w:tr>
        <w:trPr>
          <w:cantSplit/>
        </w:trPr>
        <w:tc>
          <w:tcPr>
            <w:tcW w:type="dxa" w:w="1901"/>
          </w:tcPr>
          <w:p>
            <w:pPr>
              <w:spacing w:after="0"/>
              <w:jc w:val="left"/>
            </w:pPr>
            <w:r>
              <w:rPr>
                <w:sz w:val="16"/>
              </w:rPr>
              <w:t>Winter Storm, Heavy Snow, Blizzard, Lake-Effect Snow, Winter Weather, Sleet</w:t>
            </w:r>
          </w:p>
        </w:tc>
        <w:tc>
          <w:tcPr>
            <w:tcW w:type="dxa" w:w="2020"/>
          </w:tcPr>
          <w:p>
            <w:pPr>
              <w:spacing w:after="0"/>
              <w:jc w:val="left"/>
            </w:pPr>
            <w:r>
              <w:rPr>
                <w:sz w:val="16"/>
              </w:rPr>
              <w:t>none in data (snowfall: local data)</w:t>
            </w:r>
          </w:p>
        </w:tc>
        <w:tc>
          <w:tcPr>
            <w:tcW w:type="dxa" w:w="1663"/>
          </w:tcPr>
          <w:p>
            <w:pPr>
              <w:spacing w:after="0"/>
              <w:jc w:val="right"/>
            </w:pPr>
            <w:r>
              <w:rPr>
                <w:sz w:val="16"/>
              </w:rPr>
              <w:t>27 records, 2013 to 2026 (27 zone-level)</w:t>
            </w:r>
          </w:p>
        </w:tc>
        <w:tc>
          <w:tcPr>
            <w:tcW w:type="dxa" w:w="1574"/>
          </w:tcPr>
          <w:p>
            <w:pPr>
              <w:spacing w:after="0"/>
              <w:jc w:val="left"/>
            </w:pPr>
          </w:p>
        </w:tc>
        <w:tc>
          <w:tcPr>
            <w:tcW w:type="dxa" w:w="1633"/>
          </w:tcPr>
          <w:p>
            <w:pPr>
              <w:spacing w:after="0"/>
              <w:jc w:val="left"/>
            </w:pPr>
            <w:r>
              <w:rPr>
                <w:sz w:val="16"/>
              </w:rPr>
              <w:t>Winter Storm, 2026-01-24, $100,000 property; $0 crops (2026 dollars); NWS zone NMZ415</w:t>
            </w:r>
          </w:p>
        </w:tc>
        <w:tc>
          <w:tcPr>
            <w:tcW w:type="dxa" w:w="1672"/>
          </w:tcPr>
          <w:p>
            <w:pPr>
              <w:spacing w:after="0"/>
              <w:jc w:val="left"/>
            </w:pPr>
          </w:p>
        </w:tc>
        <w:tc>
          <w:tcPr>
            <w:tcW w:type="dxa" w:w="2055"/>
          </w:tcPr>
          <w:p>
            <w:pPr>
              <w:spacing w:after="0"/>
              <w:jc w:val="left"/>
            </w:pPr>
            <w:r>
              <w:rPr>
                <w:sz w:val="16"/>
              </w:rPr>
              <w:t>Countywide (zone-level records).</w:t>
            </w:r>
          </w:p>
        </w:tc>
        <w:tc>
          <w:tcPr>
            <w:tcW w:type="dxa" w:w="15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16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5"/>
        <w:gridCol w:w="1055"/>
        <w:gridCol w:w="1055"/>
        <w:gridCol w:w="1509"/>
        <w:gridCol w:w="2690"/>
        <w:gridCol w:w="2308"/>
        <w:gridCol w:w="2781"/>
        <w:gridCol w:w="751"/>
        <w:gridCol w:w="909"/>
      </w:tblGrid>
      <w:tr>
        <w:trPr>
          <w:cantSplit/>
          <w:tblHeader/>
        </w:trPr>
        <w:tc>
          <w:tcPr>
            <w:tcW w:type="dxa" w:w="1055"/>
            <w:shd w:val="clear" w:color="auto" w:fill="E8E8E8"/>
          </w:tcPr>
          <w:p>
            <w:pPr>
              <w:spacing w:after="0"/>
              <w:jc w:val="left"/>
            </w:pPr>
            <w:r>
              <w:rPr>
                <w:b/>
                <w:sz w:val="16"/>
              </w:rPr>
              <w:t>Declared</w:t>
            </w:r>
          </w:p>
        </w:tc>
        <w:tc>
          <w:tcPr>
            <w:tcW w:type="dxa" w:w="1055"/>
            <w:shd w:val="clear" w:color="auto" w:fill="E8E8E8"/>
          </w:tcPr>
          <w:p>
            <w:pPr>
              <w:spacing w:after="0"/>
              <w:jc w:val="left"/>
            </w:pPr>
            <w:r>
              <w:rPr>
                <w:b/>
                <w:sz w:val="16"/>
              </w:rPr>
              <w:t>Incident began</w:t>
            </w:r>
          </w:p>
        </w:tc>
        <w:tc>
          <w:tcPr>
            <w:tcW w:type="dxa" w:w="1055"/>
            <w:shd w:val="clear" w:color="auto" w:fill="E8E8E8"/>
          </w:tcPr>
          <w:p>
            <w:pPr>
              <w:spacing w:after="0"/>
              <w:jc w:val="left"/>
            </w:pPr>
            <w:r>
              <w:rPr>
                <w:b/>
                <w:sz w:val="16"/>
              </w:rPr>
              <w:t>FEMA number</w:t>
            </w:r>
          </w:p>
        </w:tc>
        <w:tc>
          <w:tcPr>
            <w:tcW w:type="dxa" w:w="1509"/>
            <w:shd w:val="clear" w:color="auto" w:fill="E8E8E8"/>
          </w:tcPr>
          <w:p>
            <w:pPr>
              <w:spacing w:after="0"/>
              <w:jc w:val="left"/>
            </w:pPr>
            <w:r>
              <w:rPr>
                <w:b/>
                <w:sz w:val="16"/>
              </w:rPr>
              <w:t>Type</w:t>
            </w:r>
          </w:p>
        </w:tc>
        <w:tc>
          <w:tcPr>
            <w:tcW w:type="dxa" w:w="2690"/>
            <w:shd w:val="clear" w:color="auto" w:fill="E8E8E8"/>
          </w:tcPr>
          <w:p>
            <w:pPr>
              <w:spacing w:after="0"/>
              <w:jc w:val="left"/>
            </w:pPr>
            <w:r>
              <w:rPr>
                <w:b/>
                <w:sz w:val="16"/>
              </w:rPr>
              <w:t>Title</w:t>
            </w:r>
          </w:p>
        </w:tc>
        <w:tc>
          <w:tcPr>
            <w:tcW w:type="dxa" w:w="2308"/>
            <w:shd w:val="clear" w:color="auto" w:fill="E8E8E8"/>
          </w:tcPr>
          <w:p>
            <w:pPr>
              <w:spacing w:after="0"/>
              <w:jc w:val="left"/>
            </w:pPr>
            <w:r>
              <w:rPr>
                <w:b/>
                <w:sz w:val="16"/>
              </w:rPr>
              <w:t>Mapped hazard</w:t>
            </w:r>
          </w:p>
        </w:tc>
        <w:tc>
          <w:tcPr>
            <w:tcW w:type="dxa" w:w="27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1"/>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055"/>
          </w:tcPr>
          <w:p>
            <w:pPr>
              <w:spacing w:after="0"/>
              <w:jc w:val="left"/>
            </w:pPr>
            <w:r>
              <w:rPr>
                <w:sz w:val="16"/>
              </w:rPr>
              <w:t>2025-07-22</w:t>
            </w:r>
          </w:p>
        </w:tc>
        <w:tc>
          <w:tcPr>
            <w:tcW w:type="dxa" w:w="1055"/>
          </w:tcPr>
          <w:p>
            <w:pPr>
              <w:spacing w:after="0"/>
              <w:jc w:val="left"/>
            </w:pPr>
            <w:r>
              <w:rPr>
                <w:sz w:val="16"/>
              </w:rPr>
              <w:t>2025-06-23</w:t>
            </w:r>
          </w:p>
        </w:tc>
        <w:tc>
          <w:tcPr>
            <w:tcW w:type="dxa" w:w="1055"/>
          </w:tcPr>
          <w:p>
            <w:pPr>
              <w:spacing w:after="0"/>
              <w:jc w:val="left"/>
            </w:pPr>
            <w:r>
              <w:rPr>
                <w:sz w:val="16"/>
              </w:rPr>
              <w:t>DR-4886-NM</w:t>
            </w:r>
          </w:p>
        </w:tc>
        <w:tc>
          <w:tcPr>
            <w:tcW w:type="dxa" w:w="1509"/>
          </w:tcPr>
          <w:p>
            <w:pPr>
              <w:spacing w:after="0"/>
              <w:jc w:val="left"/>
            </w:pPr>
            <w:r>
              <w:rPr>
                <w:sz w:val="16"/>
              </w:rPr>
              <w:t>Major disaster</w:t>
            </w:r>
          </w:p>
        </w:tc>
        <w:tc>
          <w:tcPr>
            <w:tcW w:type="dxa" w:w="2690"/>
          </w:tcPr>
          <w:p>
            <w:pPr>
              <w:spacing w:after="0"/>
              <w:jc w:val="left"/>
            </w:pPr>
            <w:r>
              <w:rPr>
                <w:sz w:val="16"/>
              </w:rPr>
              <w:t>Severe Storms, Flooding, and Landslides</w:t>
            </w:r>
          </w:p>
        </w:tc>
        <w:tc>
          <w:tcPr>
            <w:tcW w:type="dxa" w:w="2308"/>
          </w:tcPr>
          <w:p>
            <w:pPr>
              <w:spacing w:after="0"/>
              <w:jc w:val="left"/>
            </w:pPr>
            <w:r>
              <w:rPr>
                <w:sz w:val="16"/>
              </w:rPr>
              <w:t>Inland Flooding (primary); also designated: Landslide</w:t>
            </w:r>
          </w:p>
        </w:tc>
        <w:tc>
          <w:tcPr>
            <w:tcW w:type="dxa" w:w="2781"/>
          </w:tcPr>
          <w:p>
            <w:pPr>
              <w:spacing w:after="0"/>
              <w:jc w:val="right"/>
            </w:pPr>
            <w:r>
              <w:rPr>
                <w:sz w:val="16"/>
              </w:rPr>
              <w:t>$3,627,889.02</w:t>
            </w:r>
          </w:p>
        </w:tc>
        <w:tc>
          <w:tcPr>
            <w:tcW w:type="dxa" w:w="751"/>
          </w:tcPr>
          <w:p>
            <w:pPr>
              <w:spacing w:after="0"/>
              <w:jc w:val="left"/>
            </w:pPr>
            <w:r>
              <w:rPr>
                <w:sz w:val="16"/>
              </w:rPr>
              <w:t>within last 5 years</w:t>
            </w:r>
          </w:p>
        </w:tc>
        <w:tc>
          <w:tcPr>
            <w:tcW w:type="dxa" w:w="909"/>
          </w:tcPr>
          <w:p>
            <w:pPr>
              <w:spacing w:after="0"/>
              <w:jc w:val="left"/>
            </w:pPr>
          </w:p>
        </w:tc>
      </w:tr>
      <w:tr>
        <w:trPr>
          <w:cantSplit/>
        </w:trPr>
        <w:tc>
          <w:tcPr>
            <w:tcW w:type="dxa" w:w="1055"/>
          </w:tcPr>
          <w:p>
            <w:pPr>
              <w:spacing w:after="0"/>
              <w:jc w:val="left"/>
            </w:pPr>
            <w:r>
              <w:rPr>
                <w:sz w:val="16"/>
              </w:rPr>
              <w:t>2025-07-10</w:t>
            </w:r>
          </w:p>
        </w:tc>
        <w:tc>
          <w:tcPr>
            <w:tcW w:type="dxa" w:w="1055"/>
          </w:tcPr>
          <w:p>
            <w:pPr>
              <w:spacing w:after="0"/>
              <w:jc w:val="left"/>
            </w:pPr>
            <w:r>
              <w:rPr>
                <w:sz w:val="16"/>
              </w:rPr>
              <w:t>2025-06-23</w:t>
            </w:r>
          </w:p>
        </w:tc>
        <w:tc>
          <w:tcPr>
            <w:tcW w:type="dxa" w:w="1055"/>
          </w:tcPr>
          <w:p>
            <w:pPr>
              <w:spacing w:after="0"/>
              <w:jc w:val="left"/>
            </w:pPr>
            <w:r>
              <w:rPr>
                <w:sz w:val="16"/>
              </w:rPr>
              <w:t>EM-3628-NM</w:t>
            </w:r>
          </w:p>
        </w:tc>
        <w:tc>
          <w:tcPr>
            <w:tcW w:type="dxa" w:w="1509"/>
          </w:tcPr>
          <w:p>
            <w:pPr>
              <w:spacing w:after="0"/>
              <w:jc w:val="left"/>
            </w:pPr>
            <w:r>
              <w:rPr>
                <w:sz w:val="16"/>
              </w:rPr>
              <w:t>Emergency</w:t>
            </w:r>
          </w:p>
        </w:tc>
        <w:tc>
          <w:tcPr>
            <w:tcW w:type="dxa" w:w="2690"/>
          </w:tcPr>
          <w:p>
            <w:pPr>
              <w:spacing w:after="0"/>
              <w:jc w:val="left"/>
            </w:pPr>
            <w:r>
              <w:rPr>
                <w:sz w:val="16"/>
              </w:rPr>
              <w:t>Severe Storms, Flooding, and Landslides</w:t>
            </w:r>
          </w:p>
        </w:tc>
        <w:tc>
          <w:tcPr>
            <w:tcW w:type="dxa" w:w="2308"/>
          </w:tcPr>
          <w:p>
            <w:pPr>
              <w:spacing w:after="0"/>
              <w:jc w:val="left"/>
            </w:pPr>
            <w:r>
              <w:rPr>
                <w:sz w:val="16"/>
              </w:rPr>
              <w:t>Inland Flooding (primary); also designated: Landslide</w:t>
            </w:r>
          </w:p>
        </w:tc>
        <w:tc>
          <w:tcPr>
            <w:tcW w:type="dxa" w:w="2781"/>
          </w:tcPr>
          <w:p>
            <w:pPr>
              <w:spacing w:after="0"/>
              <w:jc w:val="right"/>
            </w:pPr>
            <w:r>
              <w:rPr>
                <w:sz w:val="16"/>
              </w:rPr>
              <w:t>no Public Assistance recorded</w:t>
            </w:r>
          </w:p>
        </w:tc>
        <w:tc>
          <w:tcPr>
            <w:tcW w:type="dxa" w:w="751"/>
          </w:tcPr>
          <w:p>
            <w:pPr>
              <w:spacing w:after="0"/>
              <w:jc w:val="left"/>
            </w:pPr>
            <w:r>
              <w:rPr>
                <w:sz w:val="16"/>
              </w:rPr>
              <w:t>within last 5 years</w:t>
            </w:r>
          </w:p>
        </w:tc>
        <w:tc>
          <w:tcPr>
            <w:tcW w:type="dxa" w:w="909"/>
          </w:tcPr>
          <w:p>
            <w:pPr>
              <w:spacing w:after="0"/>
              <w:jc w:val="left"/>
            </w:pPr>
            <w:r>
              <w:rPr>
                <w:sz w:val="16"/>
              </w:rPr>
              <w:t>same incident as DR-4886</w:t>
            </w:r>
          </w:p>
        </w:tc>
      </w:tr>
      <w:tr>
        <w:trPr>
          <w:cantSplit/>
        </w:trPr>
        <w:tc>
          <w:tcPr>
            <w:tcW w:type="dxa" w:w="1055"/>
          </w:tcPr>
          <w:p>
            <w:pPr>
              <w:spacing w:after="0"/>
              <w:jc w:val="left"/>
            </w:pPr>
            <w:r>
              <w:rPr>
                <w:sz w:val="16"/>
              </w:rPr>
              <w:t>2024-06-20</w:t>
            </w:r>
          </w:p>
        </w:tc>
        <w:tc>
          <w:tcPr>
            <w:tcW w:type="dxa" w:w="1055"/>
          </w:tcPr>
          <w:p>
            <w:pPr>
              <w:spacing w:after="0"/>
              <w:jc w:val="left"/>
            </w:pPr>
            <w:r>
              <w:rPr>
                <w:sz w:val="16"/>
              </w:rPr>
              <w:t>2024-06-17</w:t>
            </w:r>
          </w:p>
        </w:tc>
        <w:tc>
          <w:tcPr>
            <w:tcW w:type="dxa" w:w="1055"/>
          </w:tcPr>
          <w:p>
            <w:pPr>
              <w:spacing w:after="0"/>
              <w:jc w:val="left"/>
            </w:pPr>
            <w:r>
              <w:rPr>
                <w:sz w:val="16"/>
              </w:rPr>
              <w:t>DR-4795-NM</w:t>
            </w:r>
          </w:p>
        </w:tc>
        <w:tc>
          <w:tcPr>
            <w:tcW w:type="dxa" w:w="1509"/>
          </w:tcPr>
          <w:p>
            <w:pPr>
              <w:spacing w:after="0"/>
              <w:jc w:val="left"/>
            </w:pPr>
            <w:r>
              <w:rPr>
                <w:sz w:val="16"/>
              </w:rPr>
              <w:t>Major disaster</w:t>
            </w:r>
          </w:p>
        </w:tc>
        <w:tc>
          <w:tcPr>
            <w:tcW w:type="dxa" w:w="2690"/>
          </w:tcPr>
          <w:p>
            <w:pPr>
              <w:spacing w:after="0"/>
              <w:jc w:val="left"/>
            </w:pPr>
            <w:r>
              <w:rPr>
                <w:sz w:val="16"/>
              </w:rPr>
              <w:t>South Fork Fire, Salt Fire, and Flooding</w:t>
            </w:r>
          </w:p>
        </w:tc>
        <w:tc>
          <w:tcPr>
            <w:tcW w:type="dxa" w:w="2308"/>
          </w:tcPr>
          <w:p>
            <w:pPr>
              <w:spacing w:after="0"/>
              <w:jc w:val="left"/>
            </w:pPr>
            <w:r>
              <w:rPr>
                <w:sz w:val="16"/>
              </w:rPr>
              <w:t>Wildfire</w:t>
            </w:r>
          </w:p>
        </w:tc>
        <w:tc>
          <w:tcPr>
            <w:tcW w:type="dxa" w:w="2781"/>
          </w:tcPr>
          <w:p>
            <w:pPr>
              <w:spacing w:after="0"/>
              <w:jc w:val="right"/>
            </w:pPr>
            <w:r>
              <w:rPr>
                <w:sz w:val="16"/>
              </w:rPr>
              <w:t>$3,663,192.04</w:t>
            </w:r>
          </w:p>
        </w:tc>
        <w:tc>
          <w:tcPr>
            <w:tcW w:type="dxa" w:w="751"/>
          </w:tcPr>
          <w:p>
            <w:pPr>
              <w:spacing w:after="0"/>
              <w:jc w:val="left"/>
            </w:pPr>
            <w:r>
              <w:rPr>
                <w:sz w:val="16"/>
              </w:rPr>
              <w:t>within last 5 years</w:t>
            </w:r>
          </w:p>
        </w:tc>
        <w:tc>
          <w:tcPr>
            <w:tcW w:type="dxa" w:w="909"/>
          </w:tcPr>
          <w:p>
            <w:pPr>
              <w:spacing w:after="0"/>
              <w:jc w:val="left"/>
            </w:pPr>
          </w:p>
        </w:tc>
      </w:tr>
      <w:tr>
        <w:trPr>
          <w:cantSplit/>
        </w:trPr>
        <w:tc>
          <w:tcPr>
            <w:tcW w:type="dxa" w:w="1055"/>
          </w:tcPr>
          <w:p>
            <w:pPr>
              <w:spacing w:after="0"/>
              <w:jc w:val="left"/>
            </w:pPr>
            <w:r>
              <w:rPr>
                <w:sz w:val="16"/>
              </w:rPr>
              <w:t>2024-06-18</w:t>
            </w:r>
          </w:p>
        </w:tc>
        <w:tc>
          <w:tcPr>
            <w:tcW w:type="dxa" w:w="1055"/>
          </w:tcPr>
          <w:p>
            <w:pPr>
              <w:spacing w:after="0"/>
              <w:jc w:val="left"/>
            </w:pPr>
            <w:r>
              <w:rPr>
                <w:sz w:val="16"/>
              </w:rPr>
              <w:t>2024-06-17</w:t>
            </w:r>
          </w:p>
        </w:tc>
        <w:tc>
          <w:tcPr>
            <w:tcW w:type="dxa" w:w="1055"/>
          </w:tcPr>
          <w:p>
            <w:pPr>
              <w:spacing w:after="0"/>
              <w:jc w:val="left"/>
            </w:pPr>
            <w:r>
              <w:rPr>
                <w:sz w:val="16"/>
              </w:rPr>
              <w:t>FM-5498-NM</w:t>
            </w:r>
          </w:p>
        </w:tc>
        <w:tc>
          <w:tcPr>
            <w:tcW w:type="dxa" w:w="1509"/>
          </w:tcPr>
          <w:p>
            <w:pPr>
              <w:spacing w:after="0"/>
              <w:jc w:val="left"/>
            </w:pPr>
            <w:r>
              <w:rPr>
                <w:sz w:val="16"/>
              </w:rPr>
              <w:t>Fire management</w:t>
            </w:r>
          </w:p>
        </w:tc>
        <w:tc>
          <w:tcPr>
            <w:tcW w:type="dxa" w:w="2690"/>
          </w:tcPr>
          <w:p>
            <w:pPr>
              <w:spacing w:after="0"/>
              <w:jc w:val="left"/>
            </w:pPr>
            <w:r>
              <w:rPr>
                <w:sz w:val="16"/>
              </w:rPr>
              <w:t>Salt Fire</w:t>
            </w:r>
          </w:p>
        </w:tc>
        <w:tc>
          <w:tcPr>
            <w:tcW w:type="dxa" w:w="2308"/>
          </w:tcPr>
          <w:p>
            <w:pPr>
              <w:spacing w:after="0"/>
              <w:jc w:val="left"/>
            </w:pPr>
            <w:r>
              <w:rPr>
                <w:sz w:val="16"/>
              </w:rPr>
              <w:t>Wildfire</w:t>
            </w:r>
          </w:p>
        </w:tc>
        <w:tc>
          <w:tcPr>
            <w:tcW w:type="dxa" w:w="2781"/>
          </w:tcPr>
          <w:p>
            <w:pPr>
              <w:spacing w:after="0"/>
              <w:jc w:val="right"/>
            </w:pPr>
            <w:r>
              <w:rPr>
                <w:sz w:val="16"/>
              </w:rPr>
              <w:t>no Public Assistance recorded</w:t>
            </w:r>
          </w:p>
        </w:tc>
        <w:tc>
          <w:tcPr>
            <w:tcW w:type="dxa" w:w="751"/>
          </w:tcPr>
          <w:p>
            <w:pPr>
              <w:spacing w:after="0"/>
              <w:jc w:val="left"/>
            </w:pPr>
            <w:r>
              <w:rPr>
                <w:sz w:val="16"/>
              </w:rPr>
              <w:t>within last 5 years</w:t>
            </w:r>
          </w:p>
        </w:tc>
        <w:tc>
          <w:tcPr>
            <w:tcW w:type="dxa" w:w="909"/>
          </w:tcPr>
          <w:p>
            <w:pPr>
              <w:spacing w:after="0"/>
              <w:jc w:val="left"/>
            </w:pPr>
            <w:r>
              <w:rPr>
                <w:sz w:val="16"/>
              </w:rPr>
              <w:t>same incident as DR-4795</w:t>
            </w:r>
          </w:p>
        </w:tc>
      </w:tr>
      <w:tr>
        <w:trPr>
          <w:cantSplit/>
        </w:trPr>
        <w:tc>
          <w:tcPr>
            <w:tcW w:type="dxa" w:w="1055"/>
          </w:tcPr>
          <w:p>
            <w:pPr>
              <w:spacing w:after="0"/>
              <w:jc w:val="left"/>
            </w:pPr>
            <w:r>
              <w:rPr>
                <w:sz w:val="16"/>
              </w:rPr>
              <w:t>2024-06-17</w:t>
            </w:r>
          </w:p>
        </w:tc>
        <w:tc>
          <w:tcPr>
            <w:tcW w:type="dxa" w:w="1055"/>
          </w:tcPr>
          <w:p>
            <w:pPr>
              <w:spacing w:after="0"/>
              <w:jc w:val="left"/>
            </w:pPr>
            <w:r>
              <w:rPr>
                <w:sz w:val="16"/>
              </w:rPr>
              <w:t>2024-06-17</w:t>
            </w:r>
          </w:p>
        </w:tc>
        <w:tc>
          <w:tcPr>
            <w:tcW w:type="dxa" w:w="1055"/>
          </w:tcPr>
          <w:p>
            <w:pPr>
              <w:spacing w:after="0"/>
              <w:jc w:val="left"/>
            </w:pPr>
            <w:r>
              <w:rPr>
                <w:sz w:val="16"/>
              </w:rPr>
              <w:t>FM-5497-NM</w:t>
            </w:r>
          </w:p>
        </w:tc>
        <w:tc>
          <w:tcPr>
            <w:tcW w:type="dxa" w:w="1509"/>
          </w:tcPr>
          <w:p>
            <w:pPr>
              <w:spacing w:after="0"/>
              <w:jc w:val="left"/>
            </w:pPr>
            <w:r>
              <w:rPr>
                <w:sz w:val="16"/>
              </w:rPr>
              <w:t>Fire management</w:t>
            </w:r>
          </w:p>
        </w:tc>
        <w:tc>
          <w:tcPr>
            <w:tcW w:type="dxa" w:w="2690"/>
          </w:tcPr>
          <w:p>
            <w:pPr>
              <w:spacing w:after="0"/>
              <w:jc w:val="left"/>
            </w:pPr>
            <w:r>
              <w:rPr>
                <w:sz w:val="16"/>
              </w:rPr>
              <w:t>South Fork Fire</w:t>
            </w:r>
          </w:p>
        </w:tc>
        <w:tc>
          <w:tcPr>
            <w:tcW w:type="dxa" w:w="2308"/>
          </w:tcPr>
          <w:p>
            <w:pPr>
              <w:spacing w:after="0"/>
              <w:jc w:val="left"/>
            </w:pPr>
            <w:r>
              <w:rPr>
                <w:sz w:val="16"/>
              </w:rPr>
              <w:t>Wildfire</w:t>
            </w:r>
          </w:p>
        </w:tc>
        <w:tc>
          <w:tcPr>
            <w:tcW w:type="dxa" w:w="2781"/>
          </w:tcPr>
          <w:p>
            <w:pPr>
              <w:spacing w:after="0"/>
              <w:jc w:val="right"/>
            </w:pPr>
            <w:r>
              <w:rPr>
                <w:sz w:val="16"/>
              </w:rPr>
              <w:t>no Public Assistance recorded</w:t>
            </w:r>
          </w:p>
        </w:tc>
        <w:tc>
          <w:tcPr>
            <w:tcW w:type="dxa" w:w="751"/>
          </w:tcPr>
          <w:p>
            <w:pPr>
              <w:spacing w:after="0"/>
              <w:jc w:val="left"/>
            </w:pPr>
            <w:r>
              <w:rPr>
                <w:sz w:val="16"/>
              </w:rPr>
              <w:t>within last 5 years</w:t>
            </w:r>
          </w:p>
        </w:tc>
        <w:tc>
          <w:tcPr>
            <w:tcW w:type="dxa" w:w="909"/>
          </w:tcPr>
          <w:p>
            <w:pPr>
              <w:spacing w:after="0"/>
              <w:jc w:val="left"/>
            </w:pPr>
            <w:r>
              <w:rPr>
                <w:sz w:val="16"/>
              </w:rPr>
              <w:t>same incident as DR-4795</w:t>
            </w:r>
          </w:p>
        </w:tc>
      </w:tr>
      <w:tr>
        <w:trPr>
          <w:cantSplit/>
        </w:trPr>
        <w:tc>
          <w:tcPr>
            <w:tcW w:type="dxa" w:w="1055"/>
          </w:tcPr>
          <w:p>
            <w:pPr>
              <w:spacing w:after="0"/>
              <w:jc w:val="left"/>
            </w:pPr>
            <w:r>
              <w:rPr>
                <w:sz w:val="16"/>
              </w:rPr>
              <w:t>2020-04-05</w:t>
            </w:r>
          </w:p>
        </w:tc>
        <w:tc>
          <w:tcPr>
            <w:tcW w:type="dxa" w:w="1055"/>
          </w:tcPr>
          <w:p>
            <w:pPr>
              <w:spacing w:after="0"/>
              <w:jc w:val="left"/>
            </w:pPr>
            <w:r>
              <w:rPr>
                <w:sz w:val="16"/>
              </w:rPr>
              <w:t>2020-01-20</w:t>
            </w:r>
          </w:p>
        </w:tc>
        <w:tc>
          <w:tcPr>
            <w:tcW w:type="dxa" w:w="1055"/>
          </w:tcPr>
          <w:p>
            <w:pPr>
              <w:spacing w:after="0"/>
              <w:jc w:val="left"/>
            </w:pPr>
            <w:r>
              <w:rPr>
                <w:sz w:val="16"/>
              </w:rPr>
              <w:t>DR-4529-NM</w:t>
            </w:r>
          </w:p>
        </w:tc>
        <w:tc>
          <w:tcPr>
            <w:tcW w:type="dxa" w:w="1509"/>
          </w:tcPr>
          <w:p>
            <w:pPr>
              <w:spacing w:after="0"/>
              <w:jc w:val="left"/>
            </w:pPr>
            <w:r>
              <w:rPr>
                <w:sz w:val="16"/>
              </w:rPr>
              <w:t>Major disaster</w:t>
            </w:r>
          </w:p>
        </w:tc>
        <w:tc>
          <w:tcPr>
            <w:tcW w:type="dxa" w:w="2690"/>
          </w:tcPr>
          <w:p>
            <w:pPr>
              <w:spacing w:after="0"/>
              <w:jc w:val="left"/>
            </w:pPr>
            <w:r>
              <w:rPr>
                <w:sz w:val="16"/>
              </w:rPr>
              <w:t>COVID-19 Pandemic</w:t>
            </w:r>
          </w:p>
        </w:tc>
        <w:tc>
          <w:tcPr>
            <w:tcW w:type="dxa" w:w="2308"/>
          </w:tcPr>
          <w:p>
            <w:pPr>
              <w:spacing w:after="0"/>
              <w:jc w:val="left"/>
            </w:pPr>
            <w:r>
              <w:rPr>
                <w:sz w:val="16"/>
              </w:rPr>
              <w:t>Non-natural, not counted</w:t>
            </w:r>
          </w:p>
        </w:tc>
        <w:tc>
          <w:tcPr>
            <w:tcW w:type="dxa" w:w="2781"/>
          </w:tcPr>
          <w:p>
            <w:pPr>
              <w:spacing w:after="0"/>
              <w:jc w:val="right"/>
            </w:pPr>
            <w:r>
              <w:rPr>
                <w:sz w:val="16"/>
              </w:rPr>
              <w:t>$9,129,711.11</w:t>
            </w:r>
          </w:p>
        </w:tc>
        <w:tc>
          <w:tcPr>
            <w:tcW w:type="dxa" w:w="751"/>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2020-03-13</w:t>
            </w:r>
          </w:p>
        </w:tc>
        <w:tc>
          <w:tcPr>
            <w:tcW w:type="dxa" w:w="1055"/>
          </w:tcPr>
          <w:p>
            <w:pPr>
              <w:spacing w:after="0"/>
              <w:jc w:val="left"/>
            </w:pPr>
            <w:r>
              <w:rPr>
                <w:sz w:val="16"/>
              </w:rPr>
              <w:t>2020-01-20</w:t>
            </w:r>
          </w:p>
        </w:tc>
        <w:tc>
          <w:tcPr>
            <w:tcW w:type="dxa" w:w="1055"/>
          </w:tcPr>
          <w:p>
            <w:pPr>
              <w:spacing w:after="0"/>
              <w:jc w:val="left"/>
            </w:pPr>
            <w:r>
              <w:rPr>
                <w:sz w:val="16"/>
              </w:rPr>
              <w:t>EM-3460-NM</w:t>
            </w:r>
          </w:p>
        </w:tc>
        <w:tc>
          <w:tcPr>
            <w:tcW w:type="dxa" w:w="1509"/>
          </w:tcPr>
          <w:p>
            <w:pPr>
              <w:spacing w:after="0"/>
              <w:jc w:val="left"/>
            </w:pPr>
            <w:r>
              <w:rPr>
                <w:sz w:val="16"/>
              </w:rPr>
              <w:t>Emergency</w:t>
            </w:r>
          </w:p>
        </w:tc>
        <w:tc>
          <w:tcPr>
            <w:tcW w:type="dxa" w:w="2690"/>
          </w:tcPr>
          <w:p>
            <w:pPr>
              <w:spacing w:after="0"/>
              <w:jc w:val="left"/>
            </w:pPr>
            <w:r>
              <w:rPr>
                <w:sz w:val="16"/>
              </w:rPr>
              <w:t>COVID-19</w:t>
            </w:r>
          </w:p>
        </w:tc>
        <w:tc>
          <w:tcPr>
            <w:tcW w:type="dxa" w:w="2308"/>
          </w:tcPr>
          <w:p>
            <w:pPr>
              <w:spacing w:after="0"/>
              <w:jc w:val="left"/>
            </w:pPr>
            <w:r>
              <w:rPr>
                <w:sz w:val="16"/>
              </w:rPr>
              <w:t>Non-natural, not counted</w:t>
            </w:r>
          </w:p>
        </w:tc>
        <w:tc>
          <w:tcPr>
            <w:tcW w:type="dxa" w:w="2781"/>
          </w:tcPr>
          <w:p>
            <w:pPr>
              <w:spacing w:after="0"/>
              <w:jc w:val="right"/>
            </w:pPr>
            <w:r>
              <w:rPr>
                <w:sz w:val="16"/>
              </w:rPr>
              <w:t>no Public Assistance recorded</w:t>
            </w:r>
          </w:p>
        </w:tc>
        <w:tc>
          <w:tcPr>
            <w:tcW w:type="dxa" w:w="751"/>
          </w:tcPr>
          <w:p>
            <w:pPr>
              <w:spacing w:after="0"/>
              <w:jc w:val="left"/>
            </w:pPr>
          </w:p>
        </w:tc>
        <w:tc>
          <w:tcPr>
            <w:tcW w:type="dxa" w:w="909"/>
          </w:tcPr>
          <w:p>
            <w:pPr>
              <w:spacing w:after="0"/>
              <w:jc w:val="left"/>
            </w:pPr>
            <w:r>
              <w:rPr>
                <w:sz w:val="16"/>
              </w:rPr>
              <w:t>same incident as DR-4529</w:t>
            </w:r>
          </w:p>
        </w:tc>
      </w:tr>
      <w:tr>
        <w:trPr>
          <w:cantSplit/>
        </w:trPr>
        <w:tc>
          <w:tcPr>
            <w:tcW w:type="dxa" w:w="1055"/>
          </w:tcPr>
          <w:p>
            <w:pPr>
              <w:spacing w:after="0"/>
              <w:jc w:val="left"/>
            </w:pPr>
            <w:r>
              <w:rPr>
                <w:sz w:val="16"/>
              </w:rPr>
              <w:t>2018-06-08</w:t>
            </w:r>
          </w:p>
        </w:tc>
        <w:tc>
          <w:tcPr>
            <w:tcW w:type="dxa" w:w="1055"/>
          </w:tcPr>
          <w:p>
            <w:pPr>
              <w:spacing w:after="0"/>
              <w:jc w:val="left"/>
            </w:pPr>
            <w:r>
              <w:rPr>
                <w:sz w:val="16"/>
              </w:rPr>
              <w:t>2018-06-07</w:t>
            </w:r>
          </w:p>
        </w:tc>
        <w:tc>
          <w:tcPr>
            <w:tcW w:type="dxa" w:w="1055"/>
          </w:tcPr>
          <w:p>
            <w:pPr>
              <w:spacing w:after="0"/>
              <w:jc w:val="left"/>
            </w:pPr>
            <w:r>
              <w:rPr>
                <w:sz w:val="16"/>
              </w:rPr>
              <w:t>FM-5240-NM</w:t>
            </w:r>
          </w:p>
        </w:tc>
        <w:tc>
          <w:tcPr>
            <w:tcW w:type="dxa" w:w="1509"/>
          </w:tcPr>
          <w:p>
            <w:pPr>
              <w:spacing w:after="0"/>
              <w:jc w:val="left"/>
            </w:pPr>
            <w:r>
              <w:rPr>
                <w:sz w:val="16"/>
              </w:rPr>
              <w:t>Fire management</w:t>
            </w:r>
          </w:p>
        </w:tc>
        <w:tc>
          <w:tcPr>
            <w:tcW w:type="dxa" w:w="2690"/>
          </w:tcPr>
          <w:p>
            <w:pPr>
              <w:spacing w:after="0"/>
              <w:jc w:val="left"/>
            </w:pPr>
            <w:r>
              <w:rPr>
                <w:sz w:val="16"/>
              </w:rPr>
              <w:t>Soldier Canyon Fire</w:t>
            </w:r>
          </w:p>
        </w:tc>
        <w:tc>
          <w:tcPr>
            <w:tcW w:type="dxa" w:w="2308"/>
          </w:tcPr>
          <w:p>
            <w:pPr>
              <w:spacing w:after="0"/>
              <w:jc w:val="left"/>
            </w:pPr>
            <w:r>
              <w:rPr>
                <w:sz w:val="16"/>
              </w:rPr>
              <w:t>Wildfire</w:t>
            </w:r>
          </w:p>
        </w:tc>
        <w:tc>
          <w:tcPr>
            <w:tcW w:type="dxa" w:w="2781"/>
          </w:tcPr>
          <w:p>
            <w:pPr>
              <w:spacing w:after="0"/>
              <w:jc w:val="right"/>
            </w:pPr>
            <w:r>
              <w:rPr>
                <w:sz w:val="16"/>
              </w:rPr>
              <w:t>no Public Assistance recorded</w:t>
            </w:r>
          </w:p>
        </w:tc>
        <w:tc>
          <w:tcPr>
            <w:tcW w:type="dxa" w:w="751"/>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2016-07-14</w:t>
            </w:r>
          </w:p>
        </w:tc>
        <w:tc>
          <w:tcPr>
            <w:tcW w:type="dxa" w:w="1055"/>
          </w:tcPr>
          <w:p>
            <w:pPr>
              <w:spacing w:after="0"/>
              <w:jc w:val="left"/>
            </w:pPr>
            <w:r>
              <w:rPr>
                <w:sz w:val="16"/>
              </w:rPr>
              <w:t>2016-07-13</w:t>
            </w:r>
          </w:p>
        </w:tc>
        <w:tc>
          <w:tcPr>
            <w:tcW w:type="dxa" w:w="1055"/>
          </w:tcPr>
          <w:p>
            <w:pPr>
              <w:spacing w:after="0"/>
              <w:jc w:val="left"/>
            </w:pPr>
            <w:r>
              <w:rPr>
                <w:sz w:val="16"/>
              </w:rPr>
              <w:t>FM-5134-NM</w:t>
            </w:r>
          </w:p>
        </w:tc>
        <w:tc>
          <w:tcPr>
            <w:tcW w:type="dxa" w:w="1509"/>
          </w:tcPr>
          <w:p>
            <w:pPr>
              <w:spacing w:after="0"/>
              <w:jc w:val="left"/>
            </w:pPr>
            <w:r>
              <w:rPr>
                <w:sz w:val="16"/>
              </w:rPr>
              <w:t>Fire management</w:t>
            </w:r>
          </w:p>
        </w:tc>
        <w:tc>
          <w:tcPr>
            <w:tcW w:type="dxa" w:w="2690"/>
          </w:tcPr>
          <w:p>
            <w:pPr>
              <w:spacing w:after="0"/>
              <w:jc w:val="left"/>
            </w:pPr>
            <w:r>
              <w:rPr>
                <w:sz w:val="16"/>
              </w:rPr>
              <w:t>Timberon Fire</w:t>
            </w:r>
          </w:p>
        </w:tc>
        <w:tc>
          <w:tcPr>
            <w:tcW w:type="dxa" w:w="2308"/>
          </w:tcPr>
          <w:p>
            <w:pPr>
              <w:spacing w:after="0"/>
              <w:jc w:val="left"/>
            </w:pPr>
            <w:r>
              <w:rPr>
                <w:sz w:val="16"/>
              </w:rPr>
              <w:t>Wildfire</w:t>
            </w:r>
          </w:p>
        </w:tc>
        <w:tc>
          <w:tcPr>
            <w:tcW w:type="dxa" w:w="2781"/>
          </w:tcPr>
          <w:p>
            <w:pPr>
              <w:spacing w:after="0"/>
              <w:jc w:val="right"/>
            </w:pPr>
            <w:r>
              <w:rPr>
                <w:sz w:val="16"/>
              </w:rPr>
              <w:t>no Public Assistance recorded</w:t>
            </w:r>
          </w:p>
        </w:tc>
        <w:tc>
          <w:tcPr>
            <w:tcW w:type="dxa" w:w="751"/>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2014-10-29</w:t>
            </w:r>
          </w:p>
        </w:tc>
        <w:tc>
          <w:tcPr>
            <w:tcW w:type="dxa" w:w="1055"/>
          </w:tcPr>
          <w:p>
            <w:pPr>
              <w:spacing w:after="0"/>
              <w:jc w:val="left"/>
            </w:pPr>
            <w:r>
              <w:rPr>
                <w:sz w:val="16"/>
              </w:rPr>
              <w:t>2014-09-15</w:t>
            </w:r>
          </w:p>
        </w:tc>
        <w:tc>
          <w:tcPr>
            <w:tcW w:type="dxa" w:w="1055"/>
          </w:tcPr>
          <w:p>
            <w:pPr>
              <w:spacing w:after="0"/>
              <w:jc w:val="left"/>
            </w:pPr>
            <w:r>
              <w:rPr>
                <w:sz w:val="16"/>
              </w:rPr>
              <w:t>DR-4199-NM</w:t>
            </w:r>
          </w:p>
        </w:tc>
        <w:tc>
          <w:tcPr>
            <w:tcW w:type="dxa" w:w="1509"/>
          </w:tcPr>
          <w:p>
            <w:pPr>
              <w:spacing w:after="0"/>
              <w:jc w:val="left"/>
            </w:pPr>
            <w:r>
              <w:rPr>
                <w:sz w:val="16"/>
              </w:rPr>
              <w:t>Major disaster</w:t>
            </w:r>
          </w:p>
        </w:tc>
        <w:tc>
          <w:tcPr>
            <w:tcW w:type="dxa" w:w="2690"/>
          </w:tcPr>
          <w:p>
            <w:pPr>
              <w:spacing w:after="0"/>
              <w:jc w:val="left"/>
            </w:pPr>
            <w:r>
              <w:rPr>
                <w:sz w:val="16"/>
              </w:rPr>
              <w:t>Severe Storms and Flooding</w:t>
            </w:r>
          </w:p>
        </w:tc>
        <w:tc>
          <w:tcPr>
            <w:tcW w:type="dxa" w:w="2308"/>
          </w:tcPr>
          <w:p>
            <w:pPr>
              <w:spacing w:after="0"/>
              <w:jc w:val="left"/>
            </w:pPr>
            <w:r>
              <w:rPr>
                <w:sz w:val="16"/>
              </w:rPr>
              <w:t>Inland Flooding</w:t>
            </w:r>
          </w:p>
        </w:tc>
        <w:tc>
          <w:tcPr>
            <w:tcW w:type="dxa" w:w="2781"/>
          </w:tcPr>
          <w:p>
            <w:pPr>
              <w:spacing w:after="0"/>
              <w:jc w:val="right"/>
            </w:pPr>
            <w:r>
              <w:rPr>
                <w:sz w:val="16"/>
              </w:rPr>
              <w:t>$433,004.42</w:t>
            </w:r>
          </w:p>
        </w:tc>
        <w:tc>
          <w:tcPr>
            <w:tcW w:type="dxa" w:w="751"/>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2014-10-06</w:t>
            </w:r>
          </w:p>
        </w:tc>
        <w:tc>
          <w:tcPr>
            <w:tcW w:type="dxa" w:w="1055"/>
          </w:tcPr>
          <w:p>
            <w:pPr>
              <w:spacing w:after="0"/>
              <w:jc w:val="left"/>
            </w:pPr>
            <w:r>
              <w:rPr>
                <w:sz w:val="16"/>
              </w:rPr>
              <w:t>2014-07-27</w:t>
            </w:r>
          </w:p>
        </w:tc>
        <w:tc>
          <w:tcPr>
            <w:tcW w:type="dxa" w:w="1055"/>
          </w:tcPr>
          <w:p>
            <w:pPr>
              <w:spacing w:after="0"/>
              <w:jc w:val="left"/>
            </w:pPr>
            <w:r>
              <w:rPr>
                <w:sz w:val="16"/>
              </w:rPr>
              <w:t>DR-4197-NM</w:t>
            </w:r>
          </w:p>
        </w:tc>
        <w:tc>
          <w:tcPr>
            <w:tcW w:type="dxa" w:w="1509"/>
          </w:tcPr>
          <w:p>
            <w:pPr>
              <w:spacing w:after="0"/>
              <w:jc w:val="left"/>
            </w:pPr>
            <w:r>
              <w:rPr>
                <w:sz w:val="16"/>
              </w:rPr>
              <w:t>Major disaster</w:t>
            </w:r>
          </w:p>
        </w:tc>
        <w:tc>
          <w:tcPr>
            <w:tcW w:type="dxa" w:w="2690"/>
          </w:tcPr>
          <w:p>
            <w:pPr>
              <w:spacing w:after="0"/>
              <w:jc w:val="left"/>
            </w:pPr>
            <w:r>
              <w:rPr>
                <w:sz w:val="16"/>
              </w:rPr>
              <w:t>Severe Storms and Flooding</w:t>
            </w:r>
          </w:p>
        </w:tc>
        <w:tc>
          <w:tcPr>
            <w:tcW w:type="dxa" w:w="2308"/>
          </w:tcPr>
          <w:p>
            <w:pPr>
              <w:spacing w:after="0"/>
              <w:jc w:val="left"/>
            </w:pPr>
            <w:r>
              <w:rPr>
                <w:sz w:val="16"/>
              </w:rPr>
              <w:t>Inland Flooding</w:t>
            </w:r>
          </w:p>
        </w:tc>
        <w:tc>
          <w:tcPr>
            <w:tcW w:type="dxa" w:w="2781"/>
          </w:tcPr>
          <w:p>
            <w:pPr>
              <w:spacing w:after="0"/>
              <w:jc w:val="right"/>
            </w:pPr>
            <w:r>
              <w:rPr>
                <w:sz w:val="16"/>
              </w:rPr>
              <w:t>$282,852.67</w:t>
            </w:r>
          </w:p>
        </w:tc>
        <w:tc>
          <w:tcPr>
            <w:tcW w:type="dxa" w:w="751"/>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2013-10-29</w:t>
            </w:r>
          </w:p>
        </w:tc>
        <w:tc>
          <w:tcPr>
            <w:tcW w:type="dxa" w:w="1055"/>
          </w:tcPr>
          <w:p>
            <w:pPr>
              <w:spacing w:after="0"/>
              <w:jc w:val="left"/>
            </w:pPr>
            <w:r>
              <w:rPr>
                <w:sz w:val="16"/>
              </w:rPr>
              <w:t>2013-09-09</w:t>
            </w:r>
          </w:p>
        </w:tc>
        <w:tc>
          <w:tcPr>
            <w:tcW w:type="dxa" w:w="1055"/>
          </w:tcPr>
          <w:p>
            <w:pPr>
              <w:spacing w:after="0"/>
              <w:jc w:val="left"/>
            </w:pPr>
            <w:r>
              <w:rPr>
                <w:sz w:val="16"/>
              </w:rPr>
              <w:t>DR-4152-NM</w:t>
            </w:r>
          </w:p>
        </w:tc>
        <w:tc>
          <w:tcPr>
            <w:tcW w:type="dxa" w:w="1509"/>
          </w:tcPr>
          <w:p>
            <w:pPr>
              <w:spacing w:after="0"/>
              <w:jc w:val="left"/>
            </w:pPr>
            <w:r>
              <w:rPr>
                <w:sz w:val="16"/>
              </w:rPr>
              <w:t>Major disaster</w:t>
            </w:r>
          </w:p>
        </w:tc>
        <w:tc>
          <w:tcPr>
            <w:tcW w:type="dxa" w:w="2690"/>
          </w:tcPr>
          <w:p>
            <w:pPr>
              <w:spacing w:after="0"/>
              <w:jc w:val="left"/>
            </w:pPr>
            <w:r>
              <w:rPr>
                <w:sz w:val="16"/>
              </w:rPr>
              <w:t>Severe Storms, Flooding, and Mudslides</w:t>
            </w:r>
          </w:p>
        </w:tc>
        <w:tc>
          <w:tcPr>
            <w:tcW w:type="dxa" w:w="2308"/>
          </w:tcPr>
          <w:p>
            <w:pPr>
              <w:spacing w:after="0"/>
              <w:jc w:val="left"/>
            </w:pPr>
            <w:r>
              <w:rPr>
                <w:sz w:val="16"/>
              </w:rPr>
              <w:t>Inland Flooding (primary); also designated: Landslide</w:t>
            </w:r>
          </w:p>
        </w:tc>
        <w:tc>
          <w:tcPr>
            <w:tcW w:type="dxa" w:w="2781"/>
          </w:tcPr>
          <w:p>
            <w:pPr>
              <w:spacing w:after="0"/>
              <w:jc w:val="right"/>
            </w:pPr>
            <w:r>
              <w:rPr>
                <w:sz w:val="16"/>
              </w:rPr>
              <w:t>$496,173.84</w:t>
            </w:r>
          </w:p>
        </w:tc>
        <w:tc>
          <w:tcPr>
            <w:tcW w:type="dxa" w:w="751"/>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2011-06-29</w:t>
            </w:r>
          </w:p>
        </w:tc>
        <w:tc>
          <w:tcPr>
            <w:tcW w:type="dxa" w:w="1055"/>
          </w:tcPr>
          <w:p>
            <w:pPr>
              <w:spacing w:after="0"/>
              <w:jc w:val="left"/>
            </w:pPr>
            <w:r>
              <w:rPr>
                <w:sz w:val="16"/>
              </w:rPr>
              <w:t>2011-06-28</w:t>
            </w:r>
          </w:p>
        </w:tc>
        <w:tc>
          <w:tcPr>
            <w:tcW w:type="dxa" w:w="1055"/>
          </w:tcPr>
          <w:p>
            <w:pPr>
              <w:spacing w:after="0"/>
              <w:jc w:val="left"/>
            </w:pPr>
            <w:r>
              <w:rPr>
                <w:sz w:val="16"/>
              </w:rPr>
              <w:t>FM-2934-NM</w:t>
            </w:r>
          </w:p>
        </w:tc>
        <w:tc>
          <w:tcPr>
            <w:tcW w:type="dxa" w:w="1509"/>
          </w:tcPr>
          <w:p>
            <w:pPr>
              <w:spacing w:after="0"/>
              <w:jc w:val="left"/>
            </w:pPr>
            <w:r>
              <w:rPr>
                <w:sz w:val="16"/>
              </w:rPr>
              <w:t>Fire management</w:t>
            </w:r>
          </w:p>
        </w:tc>
        <w:tc>
          <w:tcPr>
            <w:tcW w:type="dxa" w:w="2690"/>
          </w:tcPr>
          <w:p>
            <w:pPr>
              <w:spacing w:after="0"/>
              <w:jc w:val="left"/>
            </w:pPr>
            <w:r>
              <w:rPr>
                <w:sz w:val="16"/>
              </w:rPr>
              <w:t>Little Lewis Fire</w:t>
            </w:r>
          </w:p>
        </w:tc>
        <w:tc>
          <w:tcPr>
            <w:tcW w:type="dxa" w:w="2308"/>
          </w:tcPr>
          <w:p>
            <w:pPr>
              <w:spacing w:after="0"/>
              <w:jc w:val="left"/>
            </w:pPr>
            <w:r>
              <w:rPr>
                <w:sz w:val="16"/>
              </w:rPr>
              <w:t>Wildfire</w:t>
            </w:r>
          </w:p>
        </w:tc>
        <w:tc>
          <w:tcPr>
            <w:tcW w:type="dxa" w:w="2781"/>
          </w:tcPr>
          <w:p>
            <w:pPr>
              <w:spacing w:after="0"/>
              <w:jc w:val="right"/>
            </w:pPr>
            <w:r>
              <w:rPr>
                <w:sz w:val="16"/>
              </w:rPr>
              <w:t>no Public Assistance recorded</w:t>
            </w:r>
          </w:p>
        </w:tc>
        <w:tc>
          <w:tcPr>
            <w:tcW w:type="dxa" w:w="751"/>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2011-03-24</w:t>
            </w:r>
          </w:p>
        </w:tc>
        <w:tc>
          <w:tcPr>
            <w:tcW w:type="dxa" w:w="1055"/>
          </w:tcPr>
          <w:p>
            <w:pPr>
              <w:spacing w:after="0"/>
              <w:jc w:val="left"/>
            </w:pPr>
            <w:r>
              <w:rPr>
                <w:sz w:val="16"/>
              </w:rPr>
              <w:t>2011-02-01</w:t>
            </w:r>
          </w:p>
        </w:tc>
        <w:tc>
          <w:tcPr>
            <w:tcW w:type="dxa" w:w="1055"/>
          </w:tcPr>
          <w:p>
            <w:pPr>
              <w:spacing w:after="0"/>
              <w:jc w:val="left"/>
            </w:pPr>
            <w:r>
              <w:rPr>
                <w:sz w:val="16"/>
              </w:rPr>
              <w:t>DR-1962-NM</w:t>
            </w:r>
          </w:p>
        </w:tc>
        <w:tc>
          <w:tcPr>
            <w:tcW w:type="dxa" w:w="1509"/>
          </w:tcPr>
          <w:p>
            <w:pPr>
              <w:spacing w:after="0"/>
              <w:jc w:val="left"/>
            </w:pPr>
            <w:r>
              <w:rPr>
                <w:sz w:val="16"/>
              </w:rPr>
              <w:t>Major disaster</w:t>
            </w:r>
          </w:p>
        </w:tc>
        <w:tc>
          <w:tcPr>
            <w:tcW w:type="dxa" w:w="2690"/>
          </w:tcPr>
          <w:p>
            <w:pPr>
              <w:spacing w:after="0"/>
              <w:jc w:val="left"/>
            </w:pPr>
            <w:r>
              <w:rPr>
                <w:sz w:val="16"/>
              </w:rPr>
              <w:t>Severe Winter Storm and Extreme Cold Temperatures</w:t>
            </w:r>
          </w:p>
        </w:tc>
        <w:tc>
          <w:tcPr>
            <w:tcW w:type="dxa" w:w="2308"/>
          </w:tcPr>
          <w:p>
            <w:pPr>
              <w:spacing w:after="0"/>
              <w:jc w:val="left"/>
            </w:pPr>
            <w:r>
              <w:rPr>
                <w:sz w:val="16"/>
              </w:rPr>
              <w:t>Winter Weather</w:t>
            </w:r>
          </w:p>
        </w:tc>
        <w:tc>
          <w:tcPr>
            <w:tcW w:type="dxa" w:w="2781"/>
          </w:tcPr>
          <w:p>
            <w:pPr>
              <w:spacing w:after="0"/>
              <w:jc w:val="right"/>
            </w:pPr>
            <w:r>
              <w:rPr>
                <w:sz w:val="16"/>
              </w:rPr>
              <w:t>$187,733.60</w:t>
            </w:r>
          </w:p>
        </w:tc>
        <w:tc>
          <w:tcPr>
            <w:tcW w:type="dxa" w:w="751"/>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2009-05-07</w:t>
            </w:r>
          </w:p>
        </w:tc>
        <w:tc>
          <w:tcPr>
            <w:tcW w:type="dxa" w:w="1055"/>
          </w:tcPr>
          <w:p>
            <w:pPr>
              <w:spacing w:after="0"/>
              <w:jc w:val="left"/>
            </w:pPr>
            <w:r>
              <w:rPr>
                <w:sz w:val="16"/>
              </w:rPr>
              <w:t>2009-05-06</w:t>
            </w:r>
          </w:p>
        </w:tc>
        <w:tc>
          <w:tcPr>
            <w:tcW w:type="dxa" w:w="1055"/>
          </w:tcPr>
          <w:p>
            <w:pPr>
              <w:spacing w:after="0"/>
              <w:jc w:val="left"/>
            </w:pPr>
            <w:r>
              <w:rPr>
                <w:sz w:val="16"/>
              </w:rPr>
              <w:t>FM-2818-NM</w:t>
            </w:r>
          </w:p>
        </w:tc>
        <w:tc>
          <w:tcPr>
            <w:tcW w:type="dxa" w:w="1509"/>
          </w:tcPr>
          <w:p>
            <w:pPr>
              <w:spacing w:after="0"/>
              <w:jc w:val="left"/>
            </w:pPr>
            <w:r>
              <w:rPr>
                <w:sz w:val="16"/>
              </w:rPr>
              <w:t>Fire management</w:t>
            </w:r>
          </w:p>
        </w:tc>
        <w:tc>
          <w:tcPr>
            <w:tcW w:type="dxa" w:w="2690"/>
          </w:tcPr>
          <w:p>
            <w:pPr>
              <w:spacing w:after="0"/>
              <w:jc w:val="left"/>
            </w:pPr>
            <w:r>
              <w:rPr>
                <w:sz w:val="16"/>
              </w:rPr>
              <w:t>Buckwood Fire</w:t>
            </w:r>
          </w:p>
        </w:tc>
        <w:tc>
          <w:tcPr>
            <w:tcW w:type="dxa" w:w="2308"/>
          </w:tcPr>
          <w:p>
            <w:pPr>
              <w:spacing w:after="0"/>
              <w:jc w:val="left"/>
            </w:pPr>
            <w:r>
              <w:rPr>
                <w:sz w:val="16"/>
              </w:rPr>
              <w:t>Wildfire</w:t>
            </w:r>
          </w:p>
        </w:tc>
        <w:tc>
          <w:tcPr>
            <w:tcW w:type="dxa" w:w="2781"/>
          </w:tcPr>
          <w:p>
            <w:pPr>
              <w:spacing w:after="0"/>
              <w:jc w:val="right"/>
            </w:pPr>
            <w:r>
              <w:rPr>
                <w:sz w:val="16"/>
              </w:rPr>
              <w:t>no Public Assistance recorded</w:t>
            </w:r>
          </w:p>
        </w:tc>
        <w:tc>
          <w:tcPr>
            <w:tcW w:type="dxa" w:w="751"/>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2008-08-14</w:t>
            </w:r>
          </w:p>
        </w:tc>
        <w:tc>
          <w:tcPr>
            <w:tcW w:type="dxa" w:w="1055"/>
          </w:tcPr>
          <w:p>
            <w:pPr>
              <w:spacing w:after="0"/>
              <w:jc w:val="left"/>
            </w:pPr>
            <w:r>
              <w:rPr>
                <w:sz w:val="16"/>
              </w:rPr>
              <w:t>2008-07-26</w:t>
            </w:r>
          </w:p>
        </w:tc>
        <w:tc>
          <w:tcPr>
            <w:tcW w:type="dxa" w:w="1055"/>
          </w:tcPr>
          <w:p>
            <w:pPr>
              <w:spacing w:after="0"/>
              <w:jc w:val="left"/>
            </w:pPr>
            <w:r>
              <w:rPr>
                <w:sz w:val="16"/>
              </w:rPr>
              <w:t>DR-1783-NM</w:t>
            </w:r>
          </w:p>
        </w:tc>
        <w:tc>
          <w:tcPr>
            <w:tcW w:type="dxa" w:w="1509"/>
          </w:tcPr>
          <w:p>
            <w:pPr>
              <w:spacing w:after="0"/>
              <w:jc w:val="left"/>
            </w:pPr>
            <w:r>
              <w:rPr>
                <w:sz w:val="16"/>
              </w:rPr>
              <w:t>Major disaster</w:t>
            </w:r>
          </w:p>
        </w:tc>
        <w:tc>
          <w:tcPr>
            <w:tcW w:type="dxa" w:w="2690"/>
          </w:tcPr>
          <w:p>
            <w:pPr>
              <w:spacing w:after="0"/>
              <w:jc w:val="left"/>
            </w:pPr>
            <w:r>
              <w:rPr>
                <w:sz w:val="16"/>
              </w:rPr>
              <w:t>Severe Storms and Flooding</w:t>
            </w:r>
          </w:p>
        </w:tc>
        <w:tc>
          <w:tcPr>
            <w:tcW w:type="dxa" w:w="2308"/>
          </w:tcPr>
          <w:p>
            <w:pPr>
              <w:spacing w:after="0"/>
              <w:jc w:val="left"/>
            </w:pPr>
            <w:r>
              <w:rPr>
                <w:sz w:val="16"/>
              </w:rPr>
              <w:t>Inland Flooding</w:t>
            </w:r>
          </w:p>
        </w:tc>
        <w:tc>
          <w:tcPr>
            <w:tcW w:type="dxa" w:w="2781"/>
          </w:tcPr>
          <w:p>
            <w:pPr>
              <w:spacing w:after="0"/>
              <w:jc w:val="right"/>
            </w:pPr>
            <w:r>
              <w:rPr>
                <w:sz w:val="16"/>
              </w:rPr>
              <w:t>$2,388,610.65</w:t>
            </w:r>
          </w:p>
        </w:tc>
        <w:tc>
          <w:tcPr>
            <w:tcW w:type="dxa" w:w="751"/>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2006-08-30</w:t>
            </w:r>
          </w:p>
        </w:tc>
        <w:tc>
          <w:tcPr>
            <w:tcW w:type="dxa" w:w="1055"/>
          </w:tcPr>
          <w:p>
            <w:pPr>
              <w:spacing w:after="0"/>
              <w:jc w:val="left"/>
            </w:pPr>
            <w:r>
              <w:rPr>
                <w:sz w:val="16"/>
              </w:rPr>
              <w:t>2006-07-26</w:t>
            </w:r>
          </w:p>
        </w:tc>
        <w:tc>
          <w:tcPr>
            <w:tcW w:type="dxa" w:w="1055"/>
          </w:tcPr>
          <w:p>
            <w:pPr>
              <w:spacing w:after="0"/>
              <w:jc w:val="left"/>
            </w:pPr>
            <w:r>
              <w:rPr>
                <w:sz w:val="16"/>
              </w:rPr>
              <w:t>DR-1659-NM</w:t>
            </w:r>
          </w:p>
        </w:tc>
        <w:tc>
          <w:tcPr>
            <w:tcW w:type="dxa" w:w="1509"/>
          </w:tcPr>
          <w:p>
            <w:pPr>
              <w:spacing w:after="0"/>
              <w:jc w:val="left"/>
            </w:pPr>
            <w:r>
              <w:rPr>
                <w:sz w:val="16"/>
              </w:rPr>
              <w:t>Major disaster</w:t>
            </w:r>
          </w:p>
        </w:tc>
        <w:tc>
          <w:tcPr>
            <w:tcW w:type="dxa" w:w="2690"/>
          </w:tcPr>
          <w:p>
            <w:pPr>
              <w:spacing w:after="0"/>
              <w:jc w:val="left"/>
            </w:pPr>
            <w:r>
              <w:rPr>
                <w:sz w:val="16"/>
              </w:rPr>
              <w:t>Severe Storms and Flooding</w:t>
            </w:r>
          </w:p>
        </w:tc>
        <w:tc>
          <w:tcPr>
            <w:tcW w:type="dxa" w:w="2308"/>
          </w:tcPr>
          <w:p>
            <w:pPr>
              <w:spacing w:after="0"/>
              <w:jc w:val="left"/>
            </w:pPr>
            <w:r>
              <w:rPr>
                <w:sz w:val="16"/>
              </w:rPr>
              <w:t>Inland Flooding</w:t>
            </w:r>
          </w:p>
        </w:tc>
        <w:tc>
          <w:tcPr>
            <w:tcW w:type="dxa" w:w="2781"/>
          </w:tcPr>
          <w:p>
            <w:pPr>
              <w:spacing w:after="0"/>
              <w:jc w:val="right"/>
            </w:pPr>
            <w:r>
              <w:rPr>
                <w:sz w:val="16"/>
              </w:rPr>
              <w:t>$2,565,546.77</w:t>
            </w:r>
          </w:p>
        </w:tc>
        <w:tc>
          <w:tcPr>
            <w:tcW w:type="dxa" w:w="751"/>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2005-09-07</w:t>
            </w:r>
          </w:p>
        </w:tc>
        <w:tc>
          <w:tcPr>
            <w:tcW w:type="dxa" w:w="1055"/>
          </w:tcPr>
          <w:p>
            <w:pPr>
              <w:spacing w:after="0"/>
              <w:jc w:val="left"/>
            </w:pPr>
            <w:r>
              <w:rPr>
                <w:sz w:val="16"/>
              </w:rPr>
              <w:t>2005-08-29</w:t>
            </w:r>
          </w:p>
        </w:tc>
        <w:tc>
          <w:tcPr>
            <w:tcW w:type="dxa" w:w="1055"/>
          </w:tcPr>
          <w:p>
            <w:pPr>
              <w:spacing w:after="0"/>
              <w:jc w:val="left"/>
            </w:pPr>
            <w:r>
              <w:rPr>
                <w:sz w:val="16"/>
              </w:rPr>
              <w:t>EM-3229-NM</w:t>
            </w:r>
          </w:p>
        </w:tc>
        <w:tc>
          <w:tcPr>
            <w:tcW w:type="dxa" w:w="1509"/>
          </w:tcPr>
          <w:p>
            <w:pPr>
              <w:spacing w:after="0"/>
              <w:jc w:val="left"/>
            </w:pPr>
            <w:r>
              <w:rPr>
                <w:sz w:val="16"/>
              </w:rPr>
              <w:t>Emergency</w:t>
            </w:r>
          </w:p>
        </w:tc>
        <w:tc>
          <w:tcPr>
            <w:tcW w:type="dxa" w:w="2690"/>
          </w:tcPr>
          <w:p>
            <w:pPr>
              <w:spacing w:after="0"/>
              <w:jc w:val="left"/>
            </w:pPr>
            <w:r>
              <w:rPr>
                <w:sz w:val="16"/>
              </w:rPr>
              <w:t>Hurricane Katrina Evacuation</w:t>
            </w:r>
          </w:p>
        </w:tc>
        <w:tc>
          <w:tcPr>
            <w:tcW w:type="dxa" w:w="2308"/>
          </w:tcPr>
          <w:p>
            <w:pPr>
              <w:spacing w:after="0"/>
              <w:jc w:val="left"/>
            </w:pPr>
            <w:r>
              <w:rPr>
                <w:sz w:val="16"/>
              </w:rPr>
              <w:t>Hurricane: evacuation support, not a local hazard event; not counted</w:t>
            </w:r>
          </w:p>
        </w:tc>
        <w:tc>
          <w:tcPr>
            <w:tcW w:type="dxa" w:w="2781"/>
          </w:tcPr>
          <w:p>
            <w:pPr>
              <w:spacing w:after="0"/>
              <w:jc w:val="right"/>
            </w:pPr>
            <w:r>
              <w:rPr>
                <w:sz w:val="16"/>
              </w:rPr>
              <w:t>no Public Assistance recorded</w:t>
            </w:r>
          </w:p>
        </w:tc>
        <w:tc>
          <w:tcPr>
            <w:tcW w:type="dxa" w:w="751"/>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2002-05-01</w:t>
            </w:r>
          </w:p>
        </w:tc>
        <w:tc>
          <w:tcPr>
            <w:tcW w:type="dxa" w:w="1055"/>
          </w:tcPr>
          <w:p>
            <w:pPr>
              <w:spacing w:after="0"/>
              <w:jc w:val="left"/>
            </w:pPr>
            <w:r>
              <w:rPr>
                <w:sz w:val="16"/>
              </w:rPr>
              <w:t>2002-04-30</w:t>
            </w:r>
          </w:p>
        </w:tc>
        <w:tc>
          <w:tcPr>
            <w:tcW w:type="dxa" w:w="1055"/>
          </w:tcPr>
          <w:p>
            <w:pPr>
              <w:spacing w:after="0"/>
              <w:jc w:val="left"/>
            </w:pPr>
            <w:r>
              <w:rPr>
                <w:sz w:val="16"/>
              </w:rPr>
              <w:t>FM-2402-NM</w:t>
            </w:r>
          </w:p>
        </w:tc>
        <w:tc>
          <w:tcPr>
            <w:tcW w:type="dxa" w:w="1509"/>
          </w:tcPr>
          <w:p>
            <w:pPr>
              <w:spacing w:after="0"/>
              <w:jc w:val="left"/>
            </w:pPr>
            <w:r>
              <w:rPr>
                <w:sz w:val="16"/>
              </w:rPr>
              <w:t>Fire management</w:t>
            </w:r>
          </w:p>
        </w:tc>
        <w:tc>
          <w:tcPr>
            <w:tcW w:type="dxa" w:w="2690"/>
          </w:tcPr>
          <w:p>
            <w:pPr>
              <w:spacing w:after="0"/>
              <w:jc w:val="left"/>
            </w:pPr>
            <w:r>
              <w:rPr>
                <w:sz w:val="16"/>
              </w:rPr>
              <w:t>Nm - Penasco Fire - 05-01-02</w:t>
            </w:r>
          </w:p>
        </w:tc>
        <w:tc>
          <w:tcPr>
            <w:tcW w:type="dxa" w:w="2308"/>
          </w:tcPr>
          <w:p>
            <w:pPr>
              <w:spacing w:after="0"/>
              <w:jc w:val="left"/>
            </w:pPr>
            <w:r>
              <w:rPr>
                <w:sz w:val="16"/>
              </w:rPr>
              <w:t>Wildfire</w:t>
            </w:r>
          </w:p>
        </w:tc>
        <w:tc>
          <w:tcPr>
            <w:tcW w:type="dxa" w:w="2781"/>
          </w:tcPr>
          <w:p>
            <w:pPr>
              <w:spacing w:after="0"/>
              <w:jc w:val="right"/>
            </w:pPr>
            <w:r>
              <w:rPr>
                <w:sz w:val="16"/>
              </w:rPr>
              <w:t>no Public Assistance recorded</w:t>
            </w:r>
          </w:p>
        </w:tc>
        <w:tc>
          <w:tcPr>
            <w:tcW w:type="dxa" w:w="751"/>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2001-06-03</w:t>
            </w:r>
          </w:p>
        </w:tc>
        <w:tc>
          <w:tcPr>
            <w:tcW w:type="dxa" w:w="1055"/>
          </w:tcPr>
          <w:p>
            <w:pPr>
              <w:spacing w:after="0"/>
              <w:jc w:val="left"/>
            </w:pPr>
            <w:r>
              <w:rPr>
                <w:sz w:val="16"/>
              </w:rPr>
              <w:t>2001-06-02</w:t>
            </w:r>
          </w:p>
        </w:tc>
        <w:tc>
          <w:tcPr>
            <w:tcW w:type="dxa" w:w="1055"/>
          </w:tcPr>
          <w:p>
            <w:pPr>
              <w:spacing w:after="0"/>
              <w:jc w:val="left"/>
            </w:pPr>
            <w:r>
              <w:rPr>
                <w:sz w:val="16"/>
              </w:rPr>
              <w:t>FM-2364-NM</w:t>
            </w:r>
          </w:p>
        </w:tc>
        <w:tc>
          <w:tcPr>
            <w:tcW w:type="dxa" w:w="1509"/>
          </w:tcPr>
          <w:p>
            <w:pPr>
              <w:spacing w:after="0"/>
              <w:jc w:val="left"/>
            </w:pPr>
            <w:r>
              <w:rPr>
                <w:sz w:val="16"/>
              </w:rPr>
              <w:t>Fire management</w:t>
            </w:r>
          </w:p>
        </w:tc>
        <w:tc>
          <w:tcPr>
            <w:tcW w:type="dxa" w:w="2690"/>
          </w:tcPr>
          <w:p>
            <w:pPr>
              <w:spacing w:after="0"/>
              <w:jc w:val="left"/>
            </w:pPr>
            <w:r>
              <w:rPr>
                <w:sz w:val="16"/>
              </w:rPr>
              <w:t>Nm -Trap and Skeet Fire - 06/02/2001</w:t>
            </w:r>
          </w:p>
        </w:tc>
        <w:tc>
          <w:tcPr>
            <w:tcW w:type="dxa" w:w="2308"/>
          </w:tcPr>
          <w:p>
            <w:pPr>
              <w:spacing w:after="0"/>
              <w:jc w:val="left"/>
            </w:pPr>
            <w:r>
              <w:rPr>
                <w:sz w:val="16"/>
              </w:rPr>
              <w:t>Wildfire</w:t>
            </w:r>
          </w:p>
        </w:tc>
        <w:tc>
          <w:tcPr>
            <w:tcW w:type="dxa" w:w="2781"/>
          </w:tcPr>
          <w:p>
            <w:pPr>
              <w:spacing w:after="0"/>
              <w:jc w:val="right"/>
            </w:pPr>
            <w:r>
              <w:rPr>
                <w:sz w:val="16"/>
              </w:rPr>
              <w:t>no Public Assistance recorded</w:t>
            </w:r>
          </w:p>
        </w:tc>
        <w:tc>
          <w:tcPr>
            <w:tcW w:type="dxa" w:w="751"/>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2000-05-14</w:t>
            </w:r>
          </w:p>
        </w:tc>
        <w:tc>
          <w:tcPr>
            <w:tcW w:type="dxa" w:w="1055"/>
          </w:tcPr>
          <w:p>
            <w:pPr>
              <w:spacing w:after="0"/>
              <w:jc w:val="left"/>
            </w:pPr>
            <w:r>
              <w:rPr>
                <w:sz w:val="16"/>
              </w:rPr>
              <w:t>2000-05-11</w:t>
            </w:r>
          </w:p>
        </w:tc>
        <w:tc>
          <w:tcPr>
            <w:tcW w:type="dxa" w:w="1055"/>
          </w:tcPr>
          <w:p>
            <w:pPr>
              <w:spacing w:after="0"/>
              <w:jc w:val="left"/>
            </w:pPr>
            <w:r>
              <w:rPr>
                <w:sz w:val="16"/>
              </w:rPr>
              <w:t>FM-2297-NM</w:t>
            </w:r>
          </w:p>
        </w:tc>
        <w:tc>
          <w:tcPr>
            <w:tcW w:type="dxa" w:w="1509"/>
          </w:tcPr>
          <w:p>
            <w:pPr>
              <w:spacing w:after="0"/>
              <w:jc w:val="left"/>
            </w:pPr>
            <w:r>
              <w:rPr>
                <w:sz w:val="16"/>
              </w:rPr>
              <w:t>Fire management</w:t>
            </w:r>
          </w:p>
        </w:tc>
        <w:tc>
          <w:tcPr>
            <w:tcW w:type="dxa" w:w="2690"/>
          </w:tcPr>
          <w:p>
            <w:pPr>
              <w:spacing w:after="0"/>
              <w:jc w:val="left"/>
            </w:pPr>
            <w:r>
              <w:rPr>
                <w:sz w:val="16"/>
              </w:rPr>
              <w:t>Scott Able Fire</w:t>
            </w:r>
          </w:p>
        </w:tc>
        <w:tc>
          <w:tcPr>
            <w:tcW w:type="dxa" w:w="2308"/>
          </w:tcPr>
          <w:p>
            <w:pPr>
              <w:spacing w:after="0"/>
              <w:jc w:val="left"/>
            </w:pPr>
            <w:r>
              <w:rPr>
                <w:sz w:val="16"/>
              </w:rPr>
              <w:t>Wildfire</w:t>
            </w:r>
          </w:p>
        </w:tc>
        <w:tc>
          <w:tcPr>
            <w:tcW w:type="dxa" w:w="2781"/>
          </w:tcPr>
          <w:p>
            <w:pPr>
              <w:spacing w:after="0"/>
              <w:jc w:val="right"/>
            </w:pPr>
            <w:r>
              <w:rPr>
                <w:sz w:val="16"/>
              </w:rPr>
              <w:t>no Public Assistance recorded</w:t>
            </w:r>
          </w:p>
        </w:tc>
        <w:tc>
          <w:tcPr>
            <w:tcW w:type="dxa" w:w="751"/>
          </w:tcPr>
          <w:p>
            <w:pPr>
              <w:spacing w:after="0"/>
              <w:jc w:val="left"/>
            </w:pPr>
          </w:p>
        </w:tc>
        <w:tc>
          <w:tcPr>
            <w:tcW w:type="dxa" w:w="909"/>
          </w:tcPr>
          <w:p>
            <w:pPr>
              <w:spacing w:after="0"/>
              <w:jc w:val="left"/>
            </w:pPr>
            <w:r>
              <w:rPr>
                <w:sz w:val="16"/>
              </w:rPr>
              <w:t>same incident as DR-1329</w:t>
            </w:r>
          </w:p>
        </w:tc>
      </w:tr>
      <w:tr>
        <w:trPr>
          <w:cantSplit/>
        </w:trPr>
        <w:tc>
          <w:tcPr>
            <w:tcW w:type="dxa" w:w="1055"/>
          </w:tcPr>
          <w:p>
            <w:pPr>
              <w:spacing w:after="0"/>
              <w:jc w:val="left"/>
            </w:pPr>
            <w:r>
              <w:rPr>
                <w:sz w:val="16"/>
              </w:rPr>
              <w:t>2000-05-13</w:t>
            </w:r>
          </w:p>
        </w:tc>
        <w:tc>
          <w:tcPr>
            <w:tcW w:type="dxa" w:w="1055"/>
          </w:tcPr>
          <w:p>
            <w:pPr>
              <w:spacing w:after="0"/>
              <w:jc w:val="left"/>
            </w:pPr>
            <w:r>
              <w:rPr>
                <w:sz w:val="16"/>
              </w:rPr>
              <w:t>2000-05-05</w:t>
            </w:r>
          </w:p>
        </w:tc>
        <w:tc>
          <w:tcPr>
            <w:tcW w:type="dxa" w:w="1055"/>
          </w:tcPr>
          <w:p>
            <w:pPr>
              <w:spacing w:after="0"/>
              <w:jc w:val="left"/>
            </w:pPr>
            <w:r>
              <w:rPr>
                <w:sz w:val="16"/>
              </w:rPr>
              <w:t>DR-1329-NM</w:t>
            </w:r>
          </w:p>
        </w:tc>
        <w:tc>
          <w:tcPr>
            <w:tcW w:type="dxa" w:w="1509"/>
          </w:tcPr>
          <w:p>
            <w:pPr>
              <w:spacing w:after="0"/>
              <w:jc w:val="left"/>
            </w:pPr>
            <w:r>
              <w:rPr>
                <w:sz w:val="16"/>
              </w:rPr>
              <w:t>Major disaster</w:t>
            </w:r>
          </w:p>
        </w:tc>
        <w:tc>
          <w:tcPr>
            <w:tcW w:type="dxa" w:w="2690"/>
          </w:tcPr>
          <w:p>
            <w:pPr>
              <w:spacing w:after="0"/>
              <w:jc w:val="left"/>
            </w:pPr>
            <w:r>
              <w:rPr>
                <w:sz w:val="16"/>
              </w:rPr>
              <w:t>Severe Forest Fire</w:t>
            </w:r>
          </w:p>
        </w:tc>
        <w:tc>
          <w:tcPr>
            <w:tcW w:type="dxa" w:w="2308"/>
          </w:tcPr>
          <w:p>
            <w:pPr>
              <w:spacing w:after="0"/>
              <w:jc w:val="left"/>
            </w:pPr>
            <w:r>
              <w:rPr>
                <w:sz w:val="16"/>
              </w:rPr>
              <w:t>Wildfire</w:t>
            </w:r>
          </w:p>
        </w:tc>
        <w:tc>
          <w:tcPr>
            <w:tcW w:type="dxa" w:w="2781"/>
          </w:tcPr>
          <w:p>
            <w:pPr>
              <w:spacing w:after="0"/>
              <w:jc w:val="right"/>
            </w:pPr>
            <w:r>
              <w:rPr>
                <w:sz w:val="16"/>
              </w:rPr>
              <w:t>$31,347.53</w:t>
            </w:r>
          </w:p>
        </w:tc>
        <w:tc>
          <w:tcPr>
            <w:tcW w:type="dxa" w:w="751"/>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2000-05-10</w:t>
            </w:r>
          </w:p>
        </w:tc>
        <w:tc>
          <w:tcPr>
            <w:tcW w:type="dxa" w:w="1055"/>
          </w:tcPr>
          <w:p>
            <w:pPr>
              <w:spacing w:after="0"/>
              <w:jc w:val="left"/>
            </w:pPr>
            <w:r>
              <w:rPr>
                <w:sz w:val="16"/>
              </w:rPr>
              <w:t>2000-05-05</w:t>
            </w:r>
          </w:p>
        </w:tc>
        <w:tc>
          <w:tcPr>
            <w:tcW w:type="dxa" w:w="1055"/>
          </w:tcPr>
          <w:p>
            <w:pPr>
              <w:spacing w:after="0"/>
              <w:jc w:val="left"/>
            </w:pPr>
            <w:r>
              <w:rPr>
                <w:sz w:val="16"/>
              </w:rPr>
              <w:t>EM-3154-NM</w:t>
            </w:r>
          </w:p>
        </w:tc>
        <w:tc>
          <w:tcPr>
            <w:tcW w:type="dxa" w:w="1509"/>
          </w:tcPr>
          <w:p>
            <w:pPr>
              <w:spacing w:after="0"/>
              <w:jc w:val="left"/>
            </w:pPr>
            <w:r>
              <w:rPr>
                <w:sz w:val="16"/>
              </w:rPr>
              <w:t>Emergency</w:t>
            </w:r>
          </w:p>
        </w:tc>
        <w:tc>
          <w:tcPr>
            <w:tcW w:type="dxa" w:w="2690"/>
          </w:tcPr>
          <w:p>
            <w:pPr>
              <w:spacing w:after="0"/>
              <w:jc w:val="left"/>
            </w:pPr>
            <w:r>
              <w:rPr>
                <w:sz w:val="16"/>
              </w:rPr>
              <w:t>Severe Fire Threats</w:t>
            </w:r>
          </w:p>
        </w:tc>
        <w:tc>
          <w:tcPr>
            <w:tcW w:type="dxa" w:w="2308"/>
          </w:tcPr>
          <w:p>
            <w:pPr>
              <w:spacing w:after="0"/>
              <w:jc w:val="left"/>
            </w:pPr>
            <w:r>
              <w:rPr>
                <w:sz w:val="16"/>
              </w:rPr>
              <w:t>Wildfire</w:t>
            </w:r>
          </w:p>
        </w:tc>
        <w:tc>
          <w:tcPr>
            <w:tcW w:type="dxa" w:w="2781"/>
          </w:tcPr>
          <w:p>
            <w:pPr>
              <w:spacing w:after="0"/>
              <w:jc w:val="right"/>
            </w:pPr>
            <w:r>
              <w:rPr>
                <w:sz w:val="16"/>
              </w:rPr>
              <w:t>no Public Assistance recorded</w:t>
            </w:r>
          </w:p>
        </w:tc>
        <w:tc>
          <w:tcPr>
            <w:tcW w:type="dxa" w:w="751"/>
          </w:tcPr>
          <w:p>
            <w:pPr>
              <w:spacing w:after="0"/>
              <w:jc w:val="left"/>
            </w:pPr>
          </w:p>
        </w:tc>
        <w:tc>
          <w:tcPr>
            <w:tcW w:type="dxa" w:w="909"/>
          </w:tcPr>
          <w:p>
            <w:pPr>
              <w:spacing w:after="0"/>
              <w:jc w:val="left"/>
            </w:pPr>
            <w:r>
              <w:rPr>
                <w:sz w:val="16"/>
              </w:rPr>
              <w:t>same incident as DR-1329</w:t>
            </w:r>
          </w:p>
        </w:tc>
      </w:tr>
      <w:tr>
        <w:trPr>
          <w:cantSplit/>
        </w:trPr>
        <w:tc>
          <w:tcPr>
            <w:tcW w:type="dxa" w:w="1055"/>
          </w:tcPr>
          <w:p>
            <w:pPr>
              <w:spacing w:after="0"/>
              <w:jc w:val="left"/>
            </w:pPr>
            <w:r>
              <w:rPr>
                <w:sz w:val="16"/>
              </w:rPr>
              <w:t>1984-09-06</w:t>
            </w:r>
          </w:p>
        </w:tc>
        <w:tc>
          <w:tcPr>
            <w:tcW w:type="dxa" w:w="1055"/>
          </w:tcPr>
          <w:p>
            <w:pPr>
              <w:spacing w:after="0"/>
              <w:jc w:val="left"/>
            </w:pPr>
            <w:r>
              <w:rPr>
                <w:sz w:val="16"/>
              </w:rPr>
              <w:t>1984-08-08</w:t>
            </w:r>
          </w:p>
        </w:tc>
        <w:tc>
          <w:tcPr>
            <w:tcW w:type="dxa" w:w="1055"/>
          </w:tcPr>
          <w:p>
            <w:pPr>
              <w:spacing w:after="0"/>
              <w:jc w:val="left"/>
            </w:pPr>
            <w:r>
              <w:rPr>
                <w:sz w:val="16"/>
              </w:rPr>
              <w:t>DR-722-NM</w:t>
            </w:r>
          </w:p>
        </w:tc>
        <w:tc>
          <w:tcPr>
            <w:tcW w:type="dxa" w:w="1509"/>
          </w:tcPr>
          <w:p>
            <w:pPr>
              <w:spacing w:after="0"/>
              <w:jc w:val="left"/>
            </w:pPr>
            <w:r>
              <w:rPr>
                <w:sz w:val="16"/>
              </w:rPr>
              <w:t>Major disaster</w:t>
            </w:r>
          </w:p>
        </w:tc>
        <w:tc>
          <w:tcPr>
            <w:tcW w:type="dxa" w:w="2690"/>
          </w:tcPr>
          <w:p>
            <w:pPr>
              <w:spacing w:after="0"/>
              <w:jc w:val="left"/>
            </w:pPr>
            <w:r>
              <w:rPr>
                <w:sz w:val="16"/>
              </w:rPr>
              <w:t>Severe Storms &amp; Flooding</w:t>
            </w:r>
          </w:p>
        </w:tc>
        <w:tc>
          <w:tcPr>
            <w:tcW w:type="dxa" w:w="2308"/>
          </w:tcPr>
          <w:p>
            <w:pPr>
              <w:spacing w:after="0"/>
              <w:jc w:val="left"/>
            </w:pPr>
            <w:r>
              <w:rPr>
                <w:sz w:val="16"/>
              </w:rPr>
              <w:t>Inland Flooding</w:t>
            </w:r>
          </w:p>
        </w:tc>
        <w:tc>
          <w:tcPr>
            <w:tcW w:type="dxa" w:w="2781"/>
          </w:tcPr>
          <w:p>
            <w:pPr>
              <w:spacing w:after="0"/>
              <w:jc w:val="right"/>
            </w:pPr>
            <w:r>
              <w:rPr>
                <w:sz w:val="16"/>
              </w:rPr>
              <w:t>no Public Assistance recorded</w:t>
            </w:r>
          </w:p>
        </w:tc>
        <w:tc>
          <w:tcPr>
            <w:tcW w:type="dxa" w:w="751"/>
          </w:tcPr>
          <w:p>
            <w:pPr>
              <w:spacing w:after="0"/>
              <w:jc w:val="left"/>
            </w:pPr>
          </w:p>
        </w:tc>
        <w:tc>
          <w:tcPr>
            <w:tcW w:type="dxa" w:w="90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3 rows, $17,380,794.63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17,380,794.63"/>
        <w:tblDescription w:val="Hazard Plain table b1d_pa_other"/>
      </w:tblPr>
      <w:tblGrid>
        <w:gridCol w:w="1516"/>
        <w:gridCol w:w="1516"/>
        <w:gridCol w:w="2175"/>
        <w:gridCol w:w="6867"/>
        <w:gridCol w:w="2038"/>
      </w:tblGrid>
      <w:tr>
        <w:trPr>
          <w:cantSplit/>
          <w:tblHeader/>
        </w:trPr>
        <w:tc>
          <w:tcPr>
            <w:tcW w:type="dxa" w:w="1516"/>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Declared</w:t>
            </w:r>
          </w:p>
        </w:tc>
        <w:tc>
          <w:tcPr>
            <w:tcW w:type="dxa" w:w="2175"/>
            <w:shd w:val="clear" w:color="auto" w:fill="E8E8E8"/>
          </w:tcPr>
          <w:p>
            <w:pPr>
              <w:spacing w:after="0"/>
              <w:jc w:val="left"/>
            </w:pPr>
            <w:r>
              <w:rPr>
                <w:b/>
                <w:sz w:val="16"/>
              </w:rPr>
              <w:t>Title</w:t>
            </w:r>
          </w:p>
        </w:tc>
        <w:tc>
          <w:tcPr>
            <w:tcW w:type="dxa" w:w="6867"/>
            <w:shd w:val="clear" w:color="auto" w:fill="E8E8E8"/>
          </w:tcPr>
          <w:p>
            <w:pPr>
              <w:spacing w:after="0"/>
              <w:jc w:val="left"/>
            </w:pPr>
            <w:r>
              <w:rPr>
                <w:b/>
                <w:sz w:val="16"/>
              </w:rPr>
              <w:t>Applicant</w:t>
            </w:r>
          </w:p>
        </w:tc>
        <w:tc>
          <w:tcPr>
            <w:tcW w:type="dxa" w:w="203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16"/>
          </w:tcPr>
          <w:p>
            <w:pPr>
              <w:spacing w:after="0"/>
              <w:jc w:val="left"/>
            </w:pPr>
            <w:r>
              <w:rPr>
                <w:sz w:val="16"/>
              </w:rPr>
              <w:t>DR-4079-NM</w:t>
            </w:r>
          </w:p>
        </w:tc>
        <w:tc>
          <w:tcPr>
            <w:tcW w:type="dxa" w:w="1516"/>
          </w:tcPr>
          <w:p>
            <w:pPr>
              <w:spacing w:after="0"/>
              <w:jc w:val="left"/>
            </w:pPr>
            <w:r>
              <w:rPr>
                <w:sz w:val="16"/>
              </w:rPr>
              <w:t>2012-08-24</w:t>
            </w:r>
          </w:p>
        </w:tc>
        <w:tc>
          <w:tcPr>
            <w:tcW w:type="dxa" w:w="2175"/>
          </w:tcPr>
          <w:p>
            <w:pPr>
              <w:spacing w:after="0"/>
              <w:jc w:val="left"/>
            </w:pPr>
            <w:r>
              <w:rPr>
                <w:sz w:val="16"/>
              </w:rPr>
              <w:t>Flooding</w:t>
            </w:r>
          </w:p>
        </w:tc>
        <w:tc>
          <w:tcPr>
            <w:tcW w:type="dxa" w:w="6867"/>
          </w:tcPr>
          <w:p>
            <w:pPr>
              <w:spacing w:after="0"/>
              <w:jc w:val="left"/>
            </w:pPr>
            <w:r>
              <w:rPr>
                <w:sz w:val="16"/>
              </w:rPr>
              <w:t>Mescalero Apache Tribe of the Mescalero Reservation</w:t>
            </w:r>
          </w:p>
        </w:tc>
        <w:tc>
          <w:tcPr>
            <w:tcW w:type="dxa" w:w="2038"/>
          </w:tcPr>
          <w:p>
            <w:pPr>
              <w:spacing w:after="0"/>
              <w:jc w:val="right"/>
            </w:pPr>
            <w:r>
              <w:rPr>
                <w:sz w:val="16"/>
              </w:rPr>
              <w:t>$342,808.41</w:t>
            </w:r>
          </w:p>
        </w:tc>
      </w:tr>
      <w:tr>
        <w:trPr>
          <w:cantSplit/>
        </w:trPr>
        <w:tc>
          <w:tcPr>
            <w:tcW w:type="dxa" w:w="1516"/>
          </w:tcPr>
          <w:p>
            <w:pPr>
              <w:spacing w:after="0"/>
              <w:jc w:val="left"/>
            </w:pPr>
            <w:r>
              <w:rPr>
                <w:sz w:val="16"/>
              </w:rPr>
              <w:t>DR-4079-NM</w:t>
            </w:r>
          </w:p>
        </w:tc>
        <w:tc>
          <w:tcPr>
            <w:tcW w:type="dxa" w:w="1516"/>
          </w:tcPr>
          <w:p>
            <w:pPr>
              <w:spacing w:after="0"/>
              <w:jc w:val="left"/>
            </w:pPr>
            <w:r>
              <w:rPr>
                <w:sz w:val="16"/>
              </w:rPr>
              <w:t>2012-08-24</w:t>
            </w:r>
          </w:p>
        </w:tc>
        <w:tc>
          <w:tcPr>
            <w:tcW w:type="dxa" w:w="2175"/>
          </w:tcPr>
          <w:p>
            <w:pPr>
              <w:spacing w:after="0"/>
              <w:jc w:val="left"/>
            </w:pPr>
            <w:r>
              <w:rPr>
                <w:sz w:val="16"/>
              </w:rPr>
              <w:t>Flooding</w:t>
            </w:r>
          </w:p>
        </w:tc>
        <w:tc>
          <w:tcPr>
            <w:tcW w:type="dxa" w:w="6867"/>
          </w:tcPr>
          <w:p>
            <w:pPr>
              <w:spacing w:after="0"/>
              <w:jc w:val="left"/>
            </w:pPr>
            <w:r>
              <w:rPr>
                <w:sz w:val="16"/>
              </w:rPr>
              <w:t>Alamogordo, City of</w:t>
            </w:r>
          </w:p>
        </w:tc>
        <w:tc>
          <w:tcPr>
            <w:tcW w:type="dxa" w:w="2038"/>
          </w:tcPr>
          <w:p>
            <w:pPr>
              <w:spacing w:after="0"/>
              <w:jc w:val="right"/>
            </w:pPr>
            <w:r>
              <w:rPr>
                <w:sz w:val="16"/>
              </w:rPr>
              <w:t>$17,030,333.22</w:t>
            </w:r>
          </w:p>
        </w:tc>
      </w:tr>
      <w:tr>
        <w:trPr>
          <w:cantSplit/>
        </w:trPr>
        <w:tc>
          <w:tcPr>
            <w:tcW w:type="dxa" w:w="1516"/>
          </w:tcPr>
          <w:p>
            <w:pPr>
              <w:spacing w:after="0"/>
              <w:jc w:val="left"/>
            </w:pPr>
            <w:r>
              <w:rPr>
                <w:sz w:val="16"/>
              </w:rPr>
              <w:t>DR-1301-NM</w:t>
            </w:r>
          </w:p>
        </w:tc>
        <w:tc>
          <w:tcPr>
            <w:tcW w:type="dxa" w:w="1516"/>
          </w:tcPr>
          <w:p>
            <w:pPr>
              <w:spacing w:after="0"/>
              <w:jc w:val="left"/>
            </w:pPr>
            <w:r>
              <w:rPr>
                <w:sz w:val="16"/>
              </w:rPr>
              <w:t>1999-09-22</w:t>
            </w:r>
          </w:p>
        </w:tc>
        <w:tc>
          <w:tcPr>
            <w:tcW w:type="dxa" w:w="2175"/>
          </w:tcPr>
          <w:p>
            <w:pPr>
              <w:spacing w:after="0"/>
              <w:jc w:val="left"/>
            </w:pPr>
            <w:r>
              <w:rPr>
                <w:sz w:val="16"/>
              </w:rPr>
              <w:t>Severe Ice Storms, Flooding and Heavy Rains</w:t>
            </w:r>
          </w:p>
        </w:tc>
        <w:tc>
          <w:tcPr>
            <w:tcW w:type="dxa" w:w="6867"/>
          </w:tcPr>
          <w:p>
            <w:pPr>
              <w:spacing w:after="0"/>
              <w:jc w:val="left"/>
            </w:pPr>
            <w:r>
              <w:rPr>
                <w:sz w:val="16"/>
              </w:rPr>
              <w:t>Mescalero Apache Tribe of the Mescalero Reservation</w:t>
            </w:r>
          </w:p>
        </w:tc>
        <w:tc>
          <w:tcPr>
            <w:tcW w:type="dxa" w:w="2038"/>
          </w:tcPr>
          <w:p>
            <w:pPr>
              <w:spacing w:after="0"/>
              <w:jc w:val="right"/>
            </w:pPr>
            <w:r>
              <w:rPr>
                <w:sz w:val="16"/>
              </w:rPr>
              <w:t>$7,653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49</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21</w:t>
            </w:r>
          </w:p>
        </w:tc>
        <w:tc>
          <w:tcPr>
            <w:tcW w:type="dxa" w:w="1692"/>
          </w:tcPr>
          <w:p>
            <w:pPr>
              <w:spacing w:after="0"/>
              <w:jc w:val="right"/>
            </w:pPr>
            <w:r>
              <w:rPr>
                <w:sz w:val="16"/>
              </w:rPr>
              <w:t>7</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173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81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8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4"/>
        <w:gridCol w:w="1792"/>
        <w:gridCol w:w="2564"/>
        <w:gridCol w:w="921"/>
        <w:gridCol w:w="2770"/>
        <w:gridCol w:w="1189"/>
        <w:gridCol w:w="2546"/>
      </w:tblGrid>
      <w:tr>
        <w:trPr>
          <w:cantSplit/>
          <w:tblHeader/>
        </w:trPr>
        <w:tc>
          <w:tcPr>
            <w:tcW w:type="dxa" w:w="1037"/>
            <w:shd w:val="clear" w:color="auto" w:fill="E8E8E8"/>
          </w:tcPr>
          <w:p>
            <w:pPr>
              <w:spacing w:after="0"/>
              <w:jc w:val="left"/>
            </w:pPr>
            <w:r>
              <w:rPr>
                <w:b/>
                <w:sz w:val="16"/>
              </w:rPr>
              <w:t>Date</w:t>
            </w:r>
          </w:p>
        </w:tc>
        <w:tc>
          <w:tcPr>
            <w:tcW w:type="dxa" w:w="1294"/>
            <w:shd w:val="clear" w:color="auto" w:fill="E8E8E8"/>
          </w:tcPr>
          <w:p>
            <w:pPr>
              <w:spacing w:after="0"/>
              <w:jc w:val="left"/>
            </w:pPr>
            <w:r>
              <w:rPr>
                <w:b/>
                <w:sz w:val="16"/>
              </w:rPr>
              <w:t>Event type</w:t>
            </w:r>
          </w:p>
        </w:tc>
        <w:tc>
          <w:tcPr>
            <w:tcW w:type="dxa" w:w="1792"/>
            <w:shd w:val="clear" w:color="auto" w:fill="E8E8E8"/>
          </w:tcPr>
          <w:p>
            <w:pPr>
              <w:spacing w:after="0"/>
              <w:jc w:val="left"/>
            </w:pPr>
            <w:r>
              <w:rPr>
                <w:b/>
                <w:sz w:val="16"/>
              </w:rPr>
              <w:t>Magnitude or extent</w:t>
            </w:r>
          </w:p>
        </w:tc>
        <w:tc>
          <w:tcPr>
            <w:tcW w:type="dxa" w:w="2564"/>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70"/>
            <w:shd w:val="clear" w:color="auto" w:fill="E8E8E8"/>
          </w:tcPr>
          <w:p>
            <w:pPr>
              <w:spacing w:after="0"/>
              <w:jc w:val="left"/>
            </w:pPr>
            <w:r>
              <w:rPr>
                <w:b/>
                <w:sz w:val="16"/>
              </w:rPr>
              <w:t>Location</w:t>
            </w:r>
          </w:p>
        </w:tc>
        <w:tc>
          <w:tcPr>
            <w:tcW w:type="dxa" w:w="1189"/>
            <w:shd w:val="clear" w:color="auto" w:fill="E8E8E8"/>
          </w:tcPr>
          <w:p>
            <w:pPr>
              <w:spacing w:after="0"/>
              <w:jc w:val="left"/>
            </w:pPr>
            <w:r>
              <w:rPr>
                <w:b/>
                <w:sz w:val="16"/>
              </w:rPr>
              <w:t>Flags</w:t>
            </w:r>
          </w:p>
        </w:tc>
        <w:tc>
          <w:tcPr>
            <w:tcW w:type="dxa" w:w="25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2026-06-02</w:t>
            </w:r>
          </w:p>
        </w:tc>
        <w:tc>
          <w:tcPr>
            <w:tcW w:type="dxa" w:w="1294"/>
          </w:tcPr>
          <w:p>
            <w:pPr>
              <w:spacing w:after="0"/>
              <w:jc w:val="left"/>
            </w:pPr>
            <w:r>
              <w:rPr>
                <w:sz w:val="16"/>
              </w:rPr>
              <w:t>Hail</w:t>
            </w:r>
          </w:p>
        </w:tc>
        <w:tc>
          <w:tcPr>
            <w:tcW w:type="dxa" w:w="1792"/>
          </w:tcPr>
          <w:p>
            <w:pPr>
              <w:spacing w:after="0"/>
              <w:jc w:val="left"/>
            </w:pPr>
            <w:r>
              <w:rPr>
                <w:sz w:val="16"/>
              </w:rPr>
              <w:t>3.5 in</w:t>
            </w:r>
          </w:p>
        </w:tc>
        <w:tc>
          <w:tcPr>
            <w:tcW w:type="dxa" w:w="2564"/>
          </w:tcPr>
          <w:p>
            <w:pPr>
              <w:spacing w:after="0"/>
              <w:jc w:val="left"/>
            </w:pPr>
            <w:r>
              <w:rPr>
                <w:sz w:val="16"/>
              </w:rPr>
              <w:t>$0 property; $0 crops (2026 dollars)</w:t>
            </w:r>
          </w:p>
        </w:tc>
        <w:tc>
          <w:tcPr>
            <w:tcW w:type="dxa" w:w="921"/>
          </w:tcPr>
          <w:p>
            <w:pPr>
              <w:spacing w:after="0"/>
              <w:jc w:val="right"/>
            </w:pPr>
            <w:r>
              <w:rPr>
                <w:sz w:val="16"/>
              </w:rPr>
              <w:t>0, 0</w:t>
            </w:r>
          </w:p>
        </w:tc>
        <w:tc>
          <w:tcPr>
            <w:tcW w:type="dxa" w:w="2770"/>
          </w:tcPr>
          <w:p>
            <w:pPr>
              <w:spacing w:after="0"/>
              <w:jc w:val="left"/>
            </w:pPr>
            <w:r>
              <w:rPr>
                <w:sz w:val="16"/>
              </w:rPr>
              <w:t>MAYHILL</w:t>
            </w:r>
          </w:p>
        </w:tc>
        <w:tc>
          <w:tcPr>
            <w:tcW w:type="dxa" w:w="1189"/>
          </w:tcPr>
          <w:p>
            <w:pPr>
              <w:spacing w:after="0"/>
              <w:jc w:val="left"/>
            </w:pPr>
            <w:r>
              <w:rPr>
                <w:sz w:val="16"/>
              </w:rPr>
              <w:t>within last 5 years</w:t>
            </w:r>
          </w:p>
        </w:tc>
        <w:tc>
          <w:tcPr>
            <w:tcW w:type="dxa" w:w="2546"/>
          </w:tcPr>
          <w:p>
            <w:pPr>
              <w:spacing w:after="0"/>
              <w:jc w:val="left"/>
            </w:pPr>
            <w:r>
              <w:rPr>
                <w:sz w:val="16"/>
              </w:rPr>
              <w:t>B1-c worst recorded: Hail</w:t>
            </w:r>
          </w:p>
        </w:tc>
      </w:tr>
      <w:tr>
        <w:trPr>
          <w:cantSplit/>
        </w:trPr>
        <w:tc>
          <w:tcPr>
            <w:tcW w:type="dxa" w:w="1037"/>
          </w:tcPr>
          <w:p>
            <w:pPr>
              <w:spacing w:after="0"/>
              <w:jc w:val="left"/>
            </w:pPr>
            <w:r>
              <w:rPr>
                <w:sz w:val="16"/>
              </w:rPr>
              <w:t>2026-01-24</w:t>
            </w:r>
          </w:p>
        </w:tc>
        <w:tc>
          <w:tcPr>
            <w:tcW w:type="dxa" w:w="1294"/>
          </w:tcPr>
          <w:p>
            <w:pPr>
              <w:spacing w:after="0"/>
              <w:jc w:val="left"/>
            </w:pPr>
            <w:r>
              <w:rPr>
                <w:sz w:val="16"/>
              </w:rPr>
              <w:t>Winter Storm</w:t>
            </w:r>
          </w:p>
        </w:tc>
        <w:tc>
          <w:tcPr>
            <w:tcW w:type="dxa" w:w="1792"/>
          </w:tcPr>
          <w:p>
            <w:pPr>
              <w:spacing w:after="0"/>
              <w:jc w:val="left"/>
            </w:pPr>
          </w:p>
        </w:tc>
        <w:tc>
          <w:tcPr>
            <w:tcW w:type="dxa" w:w="2564"/>
          </w:tcPr>
          <w:p>
            <w:pPr>
              <w:spacing w:after="0"/>
              <w:jc w:val="left"/>
            </w:pPr>
            <w:r>
              <w:rPr>
                <w:sz w:val="16"/>
              </w:rPr>
              <w:t>$100,000 property; $0 crops (zone total, 2026 dollars)</w:t>
            </w:r>
          </w:p>
        </w:tc>
        <w:tc>
          <w:tcPr>
            <w:tcW w:type="dxa" w:w="921"/>
          </w:tcPr>
          <w:p>
            <w:pPr>
              <w:spacing w:after="0"/>
              <w:jc w:val="right"/>
            </w:pPr>
            <w:r>
              <w:rPr>
                <w:sz w:val="16"/>
              </w:rPr>
              <w:t>0, 0</w:t>
            </w:r>
          </w:p>
        </w:tc>
        <w:tc>
          <w:tcPr>
            <w:tcW w:type="dxa" w:w="2770"/>
          </w:tcPr>
          <w:p>
            <w:pPr>
              <w:spacing w:after="0"/>
              <w:jc w:val="left"/>
            </w:pPr>
            <w:r>
              <w:rPr>
                <w:sz w:val="16"/>
              </w:rPr>
              <w:t>NWS zone NMZ415 (SACRAMENTO MOUNTAINS ABOVE 7500 FEET), zone-level</w:t>
            </w:r>
          </w:p>
        </w:tc>
        <w:tc>
          <w:tcPr>
            <w:tcW w:type="dxa" w:w="1189"/>
          </w:tcPr>
          <w:p>
            <w:pPr>
              <w:spacing w:after="0"/>
              <w:jc w:val="left"/>
            </w:pPr>
            <w:r>
              <w:rPr>
                <w:sz w:val="16"/>
              </w:rPr>
              <w:t>within last 5 years</w:t>
            </w:r>
          </w:p>
        </w:tc>
        <w:tc>
          <w:tcPr>
            <w:tcW w:type="dxa" w:w="254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2025-01-22</w:t>
            </w:r>
          </w:p>
        </w:tc>
        <w:tc>
          <w:tcPr>
            <w:tcW w:type="dxa" w:w="1294"/>
          </w:tcPr>
          <w:p>
            <w:pPr>
              <w:spacing w:after="0"/>
              <w:jc w:val="left"/>
            </w:pPr>
            <w:r>
              <w:rPr>
                <w:sz w:val="16"/>
              </w:rPr>
              <w:t>Extreme Cold/Wind Chill</w:t>
            </w:r>
          </w:p>
        </w:tc>
        <w:tc>
          <w:tcPr>
            <w:tcW w:type="dxa" w:w="1792"/>
          </w:tcPr>
          <w:p>
            <w:pPr>
              <w:spacing w:after="0"/>
              <w:jc w:val="left"/>
            </w:pPr>
          </w:p>
        </w:tc>
        <w:tc>
          <w:tcPr>
            <w:tcW w:type="dxa" w:w="2564"/>
          </w:tcPr>
          <w:p>
            <w:pPr>
              <w:spacing w:after="0"/>
              <w:jc w:val="left"/>
            </w:pPr>
            <w:r>
              <w:rPr>
                <w:sz w:val="16"/>
              </w:rPr>
              <w:t>$0 property; $0 crops (zone total, 2025 dollars)</w:t>
            </w:r>
          </w:p>
        </w:tc>
        <w:tc>
          <w:tcPr>
            <w:tcW w:type="dxa" w:w="921"/>
          </w:tcPr>
          <w:p>
            <w:pPr>
              <w:spacing w:after="0"/>
              <w:jc w:val="right"/>
            </w:pPr>
            <w:r>
              <w:rPr>
                <w:sz w:val="16"/>
              </w:rPr>
              <w:t>0, 0</w:t>
            </w:r>
          </w:p>
        </w:tc>
        <w:tc>
          <w:tcPr>
            <w:tcW w:type="dxa" w:w="2770"/>
          </w:tcPr>
          <w:p>
            <w:pPr>
              <w:spacing w:after="0"/>
              <w:jc w:val="left"/>
            </w:pPr>
            <w:r>
              <w:rPr>
                <w:sz w:val="16"/>
              </w:rPr>
              <w:t>NWS zone NMZ427 (WEST CENTRAL TULAROSA BASIN/WHITE SANDS), zone-level</w:t>
            </w:r>
          </w:p>
        </w:tc>
        <w:tc>
          <w:tcPr>
            <w:tcW w:type="dxa" w:w="1189"/>
          </w:tcPr>
          <w:p>
            <w:pPr>
              <w:spacing w:after="0"/>
              <w:jc w:val="left"/>
            </w:pPr>
            <w:r>
              <w:rPr>
                <w:sz w:val="16"/>
              </w:rPr>
              <w:t>within last 5 years</w:t>
            </w:r>
          </w:p>
        </w:tc>
        <w:tc>
          <w:tcPr>
            <w:tcW w:type="dxa" w:w="25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2023-07-25</w:t>
            </w:r>
          </w:p>
        </w:tc>
        <w:tc>
          <w:tcPr>
            <w:tcW w:type="dxa" w:w="1294"/>
          </w:tcPr>
          <w:p>
            <w:pPr>
              <w:spacing w:after="0"/>
              <w:jc w:val="left"/>
            </w:pPr>
            <w:r>
              <w:rPr>
                <w:sz w:val="16"/>
              </w:rPr>
              <w:t>Drought</w:t>
            </w:r>
          </w:p>
        </w:tc>
        <w:tc>
          <w:tcPr>
            <w:tcW w:type="dxa" w:w="1792"/>
          </w:tcPr>
          <w:p>
            <w:pPr>
              <w:spacing w:after="0"/>
              <w:jc w:val="left"/>
            </w:pPr>
          </w:p>
        </w:tc>
        <w:tc>
          <w:tcPr>
            <w:tcW w:type="dxa" w:w="2564"/>
          </w:tcPr>
          <w:p>
            <w:pPr>
              <w:spacing w:after="0"/>
              <w:jc w:val="left"/>
            </w:pPr>
            <w:r>
              <w:rPr>
                <w:sz w:val="16"/>
              </w:rPr>
              <w:t>$0 property; $0 crops (zone total, 2023 dollars)</w:t>
            </w:r>
          </w:p>
        </w:tc>
        <w:tc>
          <w:tcPr>
            <w:tcW w:type="dxa" w:w="921"/>
          </w:tcPr>
          <w:p>
            <w:pPr>
              <w:spacing w:after="0"/>
              <w:jc w:val="right"/>
            </w:pPr>
            <w:r>
              <w:rPr>
                <w:sz w:val="16"/>
              </w:rPr>
              <w:t>0, 0</w:t>
            </w:r>
          </w:p>
        </w:tc>
        <w:tc>
          <w:tcPr>
            <w:tcW w:type="dxa" w:w="2770"/>
          </w:tcPr>
          <w:p>
            <w:pPr>
              <w:spacing w:after="0"/>
              <w:jc w:val="left"/>
            </w:pPr>
            <w:r>
              <w:rPr>
                <w:sz w:val="16"/>
              </w:rPr>
              <w:t>NWS zone NMZ416 (EAST SLOPES SACRAMENTO MOUNTAINS BELOW 7500 FEET), zone-level</w:t>
            </w:r>
          </w:p>
        </w:tc>
        <w:tc>
          <w:tcPr>
            <w:tcW w:type="dxa" w:w="1189"/>
          </w:tcPr>
          <w:p>
            <w:pPr>
              <w:spacing w:after="0"/>
              <w:jc w:val="left"/>
            </w:pPr>
            <w:r>
              <w:rPr>
                <w:sz w:val="16"/>
              </w:rPr>
              <w:t>within last 5 years</w:t>
            </w:r>
          </w:p>
        </w:tc>
        <w:tc>
          <w:tcPr>
            <w:tcW w:type="dxa" w:w="2546"/>
          </w:tcPr>
          <w:p>
            <w:pPr>
              <w:spacing w:after="0"/>
              <w:jc w:val="left"/>
            </w:pPr>
            <w:r>
              <w:rPr>
                <w:sz w:val="16"/>
              </w:rPr>
              <w:t>B1-c worst recorded: Drought</w:t>
            </w:r>
          </w:p>
        </w:tc>
      </w:tr>
      <w:tr>
        <w:trPr>
          <w:cantSplit/>
        </w:trPr>
        <w:tc>
          <w:tcPr>
            <w:tcW w:type="dxa" w:w="1037"/>
          </w:tcPr>
          <w:p>
            <w:pPr>
              <w:spacing w:after="0"/>
              <w:jc w:val="left"/>
            </w:pPr>
            <w:r>
              <w:rPr>
                <w:sz w:val="16"/>
              </w:rPr>
              <w:t>2023-07-01</w:t>
            </w:r>
          </w:p>
        </w:tc>
        <w:tc>
          <w:tcPr>
            <w:tcW w:type="dxa" w:w="1294"/>
          </w:tcPr>
          <w:p>
            <w:pPr>
              <w:spacing w:after="0"/>
              <w:jc w:val="left"/>
            </w:pPr>
            <w:r>
              <w:rPr>
                <w:sz w:val="16"/>
              </w:rPr>
              <w:t>Excessive Heat</w:t>
            </w:r>
          </w:p>
        </w:tc>
        <w:tc>
          <w:tcPr>
            <w:tcW w:type="dxa" w:w="1792"/>
          </w:tcPr>
          <w:p>
            <w:pPr>
              <w:spacing w:after="0"/>
              <w:jc w:val="left"/>
            </w:pPr>
          </w:p>
        </w:tc>
        <w:tc>
          <w:tcPr>
            <w:tcW w:type="dxa" w:w="2564"/>
          </w:tcPr>
          <w:p>
            <w:pPr>
              <w:spacing w:after="0"/>
              <w:jc w:val="left"/>
            </w:pPr>
            <w:r>
              <w:rPr>
                <w:sz w:val="16"/>
              </w:rPr>
              <w:t>$0 property; $0 crops (zone total, 2023 dollars)</w:t>
            </w:r>
          </w:p>
        </w:tc>
        <w:tc>
          <w:tcPr>
            <w:tcW w:type="dxa" w:w="921"/>
          </w:tcPr>
          <w:p>
            <w:pPr>
              <w:spacing w:after="0"/>
              <w:jc w:val="right"/>
            </w:pPr>
            <w:r>
              <w:rPr>
                <w:sz w:val="16"/>
              </w:rPr>
              <w:t>0, 0</w:t>
            </w:r>
          </w:p>
        </w:tc>
        <w:tc>
          <w:tcPr>
            <w:tcW w:type="dxa" w:w="2770"/>
          </w:tcPr>
          <w:p>
            <w:pPr>
              <w:spacing w:after="0"/>
              <w:jc w:val="left"/>
            </w:pPr>
            <w:r>
              <w:rPr>
                <w:sz w:val="16"/>
              </w:rPr>
              <w:t>NWS zone NMZ412 (CENTRAL TULAROSA BASIN), zone-level</w:t>
            </w:r>
          </w:p>
        </w:tc>
        <w:tc>
          <w:tcPr>
            <w:tcW w:type="dxa" w:w="1189"/>
          </w:tcPr>
          <w:p>
            <w:pPr>
              <w:spacing w:after="0"/>
              <w:jc w:val="left"/>
            </w:pPr>
            <w:r>
              <w:rPr>
                <w:sz w:val="16"/>
              </w:rPr>
              <w:t>within last 5 years</w:t>
            </w:r>
          </w:p>
        </w:tc>
        <w:tc>
          <w:tcPr>
            <w:tcW w:type="dxa" w:w="2546"/>
          </w:tcPr>
          <w:p>
            <w:pPr>
              <w:spacing w:after="0"/>
              <w:jc w:val="left"/>
            </w:pPr>
            <w:r>
              <w:rPr>
                <w:sz w:val="16"/>
              </w:rPr>
              <w:t>B1-c worst recorded: Excessive Heat, Heat</w:t>
            </w:r>
          </w:p>
        </w:tc>
      </w:tr>
      <w:tr>
        <w:trPr>
          <w:cantSplit/>
        </w:trPr>
        <w:tc>
          <w:tcPr>
            <w:tcW w:type="dxa" w:w="1037"/>
          </w:tcPr>
          <w:p>
            <w:pPr>
              <w:spacing w:after="0"/>
              <w:jc w:val="left"/>
            </w:pPr>
            <w:r>
              <w:rPr>
                <w:sz w:val="16"/>
              </w:rPr>
              <w:t>2023-02-26</w:t>
            </w:r>
          </w:p>
        </w:tc>
        <w:tc>
          <w:tcPr>
            <w:tcW w:type="dxa" w:w="1294"/>
          </w:tcPr>
          <w:p>
            <w:pPr>
              <w:spacing w:after="0"/>
              <w:jc w:val="left"/>
            </w:pPr>
            <w:r>
              <w:rPr>
                <w:sz w:val="16"/>
              </w:rPr>
              <w:t>High Wind</w:t>
            </w:r>
          </w:p>
        </w:tc>
        <w:tc>
          <w:tcPr>
            <w:tcW w:type="dxa" w:w="1792"/>
          </w:tcPr>
          <w:p>
            <w:pPr>
              <w:spacing w:after="0"/>
              <w:jc w:val="left"/>
            </w:pPr>
            <w:r>
              <w:rPr>
                <w:sz w:val="16"/>
              </w:rPr>
              <w:t>96 kt (110 mph) measured gust</w:t>
            </w:r>
          </w:p>
        </w:tc>
        <w:tc>
          <w:tcPr>
            <w:tcW w:type="dxa" w:w="2564"/>
          </w:tcPr>
          <w:p>
            <w:pPr>
              <w:spacing w:after="0"/>
              <w:jc w:val="left"/>
            </w:pPr>
            <w:r>
              <w:rPr>
                <w:sz w:val="16"/>
              </w:rPr>
              <w:t>$0 property; $0 crops (zone total, 2023 dollars)</w:t>
            </w:r>
          </w:p>
        </w:tc>
        <w:tc>
          <w:tcPr>
            <w:tcW w:type="dxa" w:w="921"/>
          </w:tcPr>
          <w:p>
            <w:pPr>
              <w:spacing w:after="0"/>
              <w:jc w:val="right"/>
            </w:pPr>
            <w:r>
              <w:rPr>
                <w:sz w:val="16"/>
              </w:rPr>
              <w:t>0, 0</w:t>
            </w:r>
          </w:p>
        </w:tc>
        <w:tc>
          <w:tcPr>
            <w:tcW w:type="dxa" w:w="2770"/>
          </w:tcPr>
          <w:p>
            <w:pPr>
              <w:spacing w:after="0"/>
              <w:jc w:val="left"/>
            </w:pPr>
            <w:r>
              <w:rPr>
                <w:sz w:val="16"/>
              </w:rPr>
              <w:t>NWS zone NMZ413 (SOUTHERN TULAROSA BASIN), zone-level</w:t>
            </w:r>
          </w:p>
        </w:tc>
        <w:tc>
          <w:tcPr>
            <w:tcW w:type="dxa" w:w="1189"/>
          </w:tcPr>
          <w:p>
            <w:pPr>
              <w:spacing w:after="0"/>
              <w:jc w:val="left"/>
            </w:pPr>
            <w:r>
              <w:rPr>
                <w:sz w:val="16"/>
              </w:rPr>
              <w:t>within last 5 years</w:t>
            </w:r>
          </w:p>
        </w:tc>
        <w:tc>
          <w:tcPr>
            <w:tcW w:type="dxa" w:w="2546"/>
          </w:tcPr>
          <w:p>
            <w:pPr>
              <w:spacing w:after="0"/>
              <w:jc w:val="left"/>
            </w:pPr>
            <w:r>
              <w:rPr>
                <w:sz w:val="16"/>
              </w:rPr>
              <w:t>B1-c worst recorded: High Wind and Strong Wind</w:t>
            </w:r>
          </w:p>
        </w:tc>
      </w:tr>
      <w:tr>
        <w:trPr>
          <w:cantSplit/>
        </w:trPr>
        <w:tc>
          <w:tcPr>
            <w:tcW w:type="dxa" w:w="1037"/>
          </w:tcPr>
          <w:p>
            <w:pPr>
              <w:spacing w:after="0"/>
              <w:jc w:val="left"/>
            </w:pPr>
            <w:r>
              <w:rPr>
                <w:sz w:val="16"/>
              </w:rPr>
              <w:t>2019-06-04</w:t>
            </w:r>
          </w:p>
        </w:tc>
        <w:tc>
          <w:tcPr>
            <w:tcW w:type="dxa" w:w="1294"/>
          </w:tcPr>
          <w:p>
            <w:pPr>
              <w:spacing w:after="0"/>
              <w:jc w:val="left"/>
            </w:pPr>
            <w:r>
              <w:rPr>
                <w:sz w:val="16"/>
              </w:rPr>
              <w:t>Tornado</w:t>
            </w:r>
          </w:p>
        </w:tc>
        <w:tc>
          <w:tcPr>
            <w:tcW w:type="dxa" w:w="1792"/>
          </w:tcPr>
          <w:p>
            <w:pPr>
              <w:spacing w:after="0"/>
              <w:jc w:val="left"/>
            </w:pPr>
            <w:r>
              <w:rPr>
                <w:sz w:val="16"/>
              </w:rPr>
              <w:t>EF1, 0.31 mi within this county, 60 yd wide</w:t>
            </w:r>
          </w:p>
        </w:tc>
        <w:tc>
          <w:tcPr>
            <w:tcW w:type="dxa" w:w="2564"/>
          </w:tcPr>
          <w:p>
            <w:pPr>
              <w:spacing w:after="0"/>
              <w:jc w:val="left"/>
            </w:pPr>
            <w:r>
              <w:rPr>
                <w:sz w:val="16"/>
              </w:rPr>
              <w:t>$250,000 property; $0 crops (2019 dollars)</w:t>
            </w:r>
          </w:p>
        </w:tc>
        <w:tc>
          <w:tcPr>
            <w:tcW w:type="dxa" w:w="921"/>
          </w:tcPr>
          <w:p>
            <w:pPr>
              <w:spacing w:after="0"/>
              <w:jc w:val="right"/>
            </w:pPr>
            <w:r>
              <w:rPr>
                <w:sz w:val="16"/>
              </w:rPr>
              <w:t>0, 1</w:t>
            </w:r>
          </w:p>
        </w:tc>
        <w:tc>
          <w:tcPr>
            <w:tcW w:type="dxa" w:w="2770"/>
          </w:tcPr>
          <w:p>
            <w:pPr>
              <w:spacing w:after="0"/>
              <w:jc w:val="left"/>
            </w:pPr>
            <w:r>
              <w:rPr>
                <w:sz w:val="16"/>
              </w:rPr>
              <w:t>BOLES</w:t>
            </w:r>
          </w:p>
        </w:tc>
        <w:tc>
          <w:tcPr>
            <w:tcW w:type="dxa" w:w="1189"/>
          </w:tcPr>
          <w:p>
            <w:pPr>
              <w:spacing w:after="0"/>
              <w:jc w:val="left"/>
            </w:pPr>
          </w:p>
        </w:tc>
        <w:tc>
          <w:tcPr>
            <w:tcW w:type="dxa" w:w="2546"/>
          </w:tcPr>
          <w:p>
            <w:pPr>
              <w:spacing w:after="0"/>
              <w:jc w:val="left"/>
            </w:pPr>
            <w:r>
              <w:rPr>
                <w:sz w:val="16"/>
              </w:rPr>
              <w:t>deaths or injuries recorded</w:t>
            </w:r>
          </w:p>
        </w:tc>
      </w:tr>
      <w:tr>
        <w:trPr>
          <w:cantSplit/>
        </w:trPr>
        <w:tc>
          <w:tcPr>
            <w:tcW w:type="dxa" w:w="1037"/>
          </w:tcPr>
          <w:p>
            <w:pPr>
              <w:spacing w:after="0"/>
              <w:jc w:val="left"/>
            </w:pPr>
            <w:r>
              <w:rPr>
                <w:sz w:val="16"/>
              </w:rPr>
              <w:t>2010-06-06</w:t>
            </w:r>
          </w:p>
        </w:tc>
        <w:tc>
          <w:tcPr>
            <w:tcW w:type="dxa" w:w="1294"/>
          </w:tcPr>
          <w:p>
            <w:pPr>
              <w:spacing w:after="0"/>
              <w:jc w:val="left"/>
            </w:pPr>
            <w:r>
              <w:rPr>
                <w:sz w:val="16"/>
              </w:rPr>
              <w:t>Thunderstorm Wind</w:t>
            </w:r>
          </w:p>
        </w:tc>
        <w:tc>
          <w:tcPr>
            <w:tcW w:type="dxa" w:w="1792"/>
          </w:tcPr>
          <w:p>
            <w:pPr>
              <w:spacing w:after="0"/>
              <w:jc w:val="left"/>
            </w:pPr>
            <w:r>
              <w:rPr>
                <w:sz w:val="16"/>
              </w:rPr>
              <w:t>71 kt (82 mph) measured gust</w:t>
            </w:r>
          </w:p>
        </w:tc>
        <w:tc>
          <w:tcPr>
            <w:tcW w:type="dxa" w:w="2564"/>
          </w:tcPr>
          <w:p>
            <w:pPr>
              <w:spacing w:after="0"/>
              <w:jc w:val="left"/>
            </w:pPr>
            <w:r>
              <w:rPr>
                <w:sz w:val="16"/>
              </w:rPr>
              <w:t>$1,000 property; $0 crops (2010 dollars)</w:t>
            </w:r>
          </w:p>
        </w:tc>
        <w:tc>
          <w:tcPr>
            <w:tcW w:type="dxa" w:w="921"/>
          </w:tcPr>
          <w:p>
            <w:pPr>
              <w:spacing w:after="0"/>
              <w:jc w:val="right"/>
            </w:pPr>
            <w:r>
              <w:rPr>
                <w:sz w:val="16"/>
              </w:rPr>
              <w:t>0, 4</w:t>
            </w:r>
          </w:p>
        </w:tc>
        <w:tc>
          <w:tcPr>
            <w:tcW w:type="dxa" w:w="2770"/>
          </w:tcPr>
          <w:p>
            <w:pPr>
              <w:spacing w:after="0"/>
              <w:jc w:val="left"/>
            </w:pPr>
            <w:r>
              <w:rPr>
                <w:sz w:val="16"/>
              </w:rPr>
              <w:t>DESERT</w:t>
            </w:r>
          </w:p>
        </w:tc>
        <w:tc>
          <w:tcPr>
            <w:tcW w:type="dxa" w:w="1189"/>
          </w:tcPr>
          <w:p>
            <w:pPr>
              <w:spacing w:after="0"/>
              <w:jc w:val="left"/>
            </w:pPr>
          </w:p>
        </w:tc>
        <w:tc>
          <w:tcPr>
            <w:tcW w:type="dxa" w:w="2546"/>
          </w:tcPr>
          <w:p>
            <w:pPr>
              <w:spacing w:after="0"/>
              <w:jc w:val="left"/>
            </w:pPr>
            <w:r>
              <w:rPr>
                <w:sz w:val="16"/>
              </w:rPr>
              <w:t>deaths or injuries recorded</w:t>
            </w:r>
          </w:p>
        </w:tc>
      </w:tr>
      <w:tr>
        <w:trPr>
          <w:cantSplit/>
        </w:trPr>
        <w:tc>
          <w:tcPr>
            <w:tcW w:type="dxa" w:w="1037"/>
          </w:tcPr>
          <w:p>
            <w:pPr>
              <w:spacing w:after="0"/>
              <w:jc w:val="left"/>
            </w:pPr>
            <w:r>
              <w:rPr>
                <w:sz w:val="16"/>
              </w:rPr>
              <w:t>2008-05-28</w:t>
            </w:r>
          </w:p>
        </w:tc>
        <w:tc>
          <w:tcPr>
            <w:tcW w:type="dxa" w:w="1294"/>
          </w:tcPr>
          <w:p>
            <w:pPr>
              <w:spacing w:after="0"/>
              <w:jc w:val="left"/>
            </w:pPr>
            <w:r>
              <w:rPr>
                <w:sz w:val="16"/>
              </w:rPr>
              <w:t>Hail</w:t>
            </w:r>
          </w:p>
        </w:tc>
        <w:tc>
          <w:tcPr>
            <w:tcW w:type="dxa" w:w="1792"/>
          </w:tcPr>
          <w:p>
            <w:pPr>
              <w:spacing w:after="0"/>
              <w:jc w:val="left"/>
            </w:pPr>
            <w:r>
              <w:rPr>
                <w:sz w:val="16"/>
              </w:rPr>
              <w:t>2.5 in</w:t>
            </w:r>
          </w:p>
        </w:tc>
        <w:tc>
          <w:tcPr>
            <w:tcW w:type="dxa" w:w="2564"/>
          </w:tcPr>
          <w:p>
            <w:pPr>
              <w:spacing w:after="0"/>
              <w:jc w:val="left"/>
            </w:pPr>
            <w:r>
              <w:rPr>
                <w:sz w:val="16"/>
              </w:rPr>
              <w:t>$2,500,000 property; $20,000 crops (2008 dollars)</w:t>
            </w:r>
          </w:p>
        </w:tc>
        <w:tc>
          <w:tcPr>
            <w:tcW w:type="dxa" w:w="921"/>
          </w:tcPr>
          <w:p>
            <w:pPr>
              <w:spacing w:after="0"/>
              <w:jc w:val="right"/>
            </w:pPr>
            <w:r>
              <w:rPr>
                <w:sz w:val="16"/>
              </w:rPr>
              <w:t>0, 0</w:t>
            </w:r>
          </w:p>
        </w:tc>
        <w:tc>
          <w:tcPr>
            <w:tcW w:type="dxa" w:w="2770"/>
          </w:tcPr>
          <w:p>
            <w:pPr>
              <w:spacing w:after="0"/>
              <w:jc w:val="left"/>
            </w:pPr>
            <w:r>
              <w:rPr>
                <w:sz w:val="16"/>
              </w:rPr>
              <w:t>TULAROSA</w:t>
            </w:r>
          </w:p>
        </w:tc>
        <w:tc>
          <w:tcPr>
            <w:tcW w:type="dxa" w:w="1189"/>
          </w:tcPr>
          <w:p>
            <w:pPr>
              <w:spacing w:after="0"/>
              <w:jc w:val="left"/>
            </w:pPr>
          </w:p>
        </w:tc>
        <w:tc>
          <w:tcPr>
            <w:tcW w:type="dxa" w:w="2546"/>
          </w:tcPr>
          <w:p>
            <w:pPr>
              <w:spacing w:after="0"/>
              <w:jc w:val="left"/>
            </w:pPr>
            <w:r>
              <w:rPr>
                <w:sz w:val="16"/>
              </w:rPr>
              <w:t>B1-c most damaging: Hail</w:t>
            </w:r>
          </w:p>
        </w:tc>
      </w:tr>
      <w:tr>
        <w:trPr>
          <w:cantSplit/>
        </w:trPr>
        <w:tc>
          <w:tcPr>
            <w:tcW w:type="dxa" w:w="1037"/>
          </w:tcPr>
          <w:p>
            <w:pPr>
              <w:spacing w:after="0"/>
              <w:jc w:val="left"/>
            </w:pPr>
            <w:r>
              <w:rPr>
                <w:sz w:val="16"/>
              </w:rPr>
              <w:t>2006-06-22</w:t>
            </w:r>
          </w:p>
        </w:tc>
        <w:tc>
          <w:tcPr>
            <w:tcW w:type="dxa" w:w="1294"/>
          </w:tcPr>
          <w:p>
            <w:pPr>
              <w:spacing w:after="0"/>
              <w:jc w:val="left"/>
            </w:pPr>
            <w:r>
              <w:rPr>
                <w:sz w:val="16"/>
              </w:rPr>
              <w:t>Flash Flood</w:t>
            </w:r>
          </w:p>
        </w:tc>
        <w:tc>
          <w:tcPr>
            <w:tcW w:type="dxa" w:w="1792"/>
          </w:tcPr>
          <w:p>
            <w:pPr>
              <w:spacing w:after="0"/>
              <w:jc w:val="left"/>
            </w:pPr>
          </w:p>
        </w:tc>
        <w:tc>
          <w:tcPr>
            <w:tcW w:type="dxa" w:w="2564"/>
          </w:tcPr>
          <w:p>
            <w:pPr>
              <w:spacing w:after="0"/>
              <w:jc w:val="left"/>
            </w:pPr>
            <w:r>
              <w:rPr>
                <w:sz w:val="16"/>
              </w:rPr>
              <w:t>$1,300,000 property; crops not reported (2006 dollars)</w:t>
            </w:r>
          </w:p>
        </w:tc>
        <w:tc>
          <w:tcPr>
            <w:tcW w:type="dxa" w:w="921"/>
          </w:tcPr>
          <w:p>
            <w:pPr>
              <w:spacing w:after="0"/>
              <w:jc w:val="right"/>
            </w:pPr>
            <w:r>
              <w:rPr>
                <w:sz w:val="16"/>
              </w:rPr>
              <w:t>0, 0</w:t>
            </w:r>
          </w:p>
        </w:tc>
        <w:tc>
          <w:tcPr>
            <w:tcW w:type="dxa" w:w="2770"/>
          </w:tcPr>
          <w:p>
            <w:pPr>
              <w:spacing w:after="0"/>
              <w:jc w:val="left"/>
            </w:pPr>
            <w:r>
              <w:rPr>
                <w:sz w:val="16"/>
              </w:rPr>
              <w:t>ALAMOGORDO</w:t>
            </w:r>
          </w:p>
        </w:tc>
        <w:tc>
          <w:tcPr>
            <w:tcW w:type="dxa" w:w="1189"/>
          </w:tcPr>
          <w:p>
            <w:pPr>
              <w:spacing w:after="0"/>
              <w:jc w:val="left"/>
            </w:pPr>
          </w:p>
        </w:tc>
        <w:tc>
          <w:tcPr>
            <w:tcW w:type="dxa" w:w="25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1998-08-04</w:t>
            </w:r>
          </w:p>
        </w:tc>
        <w:tc>
          <w:tcPr>
            <w:tcW w:type="dxa" w:w="1294"/>
          </w:tcPr>
          <w:p>
            <w:pPr>
              <w:spacing w:after="0"/>
              <w:jc w:val="left"/>
            </w:pPr>
            <w:r>
              <w:rPr>
                <w:sz w:val="16"/>
              </w:rPr>
              <w:t>Thunderstorm Wind</w:t>
            </w:r>
          </w:p>
        </w:tc>
        <w:tc>
          <w:tcPr>
            <w:tcW w:type="dxa" w:w="1792"/>
          </w:tcPr>
          <w:p>
            <w:pPr>
              <w:spacing w:after="0"/>
              <w:jc w:val="left"/>
            </w:pPr>
            <w:r>
              <w:rPr>
                <w:sz w:val="16"/>
              </w:rPr>
              <w:t>100 kt (115 mph), measurement type not recorded</w:t>
            </w:r>
          </w:p>
        </w:tc>
        <w:tc>
          <w:tcPr>
            <w:tcW w:type="dxa" w:w="2564"/>
          </w:tcPr>
          <w:p>
            <w:pPr>
              <w:spacing w:after="0"/>
              <w:jc w:val="left"/>
            </w:pPr>
            <w:r>
              <w:rPr>
                <w:sz w:val="16"/>
              </w:rPr>
              <w:t>damage not reported</w:t>
            </w:r>
          </w:p>
        </w:tc>
        <w:tc>
          <w:tcPr>
            <w:tcW w:type="dxa" w:w="921"/>
          </w:tcPr>
          <w:p>
            <w:pPr>
              <w:spacing w:after="0"/>
              <w:jc w:val="right"/>
            </w:pPr>
            <w:r>
              <w:rPr>
                <w:sz w:val="16"/>
              </w:rPr>
              <w:t>0, 0</w:t>
            </w:r>
          </w:p>
        </w:tc>
        <w:tc>
          <w:tcPr>
            <w:tcW w:type="dxa" w:w="2770"/>
          </w:tcPr>
          <w:p>
            <w:pPr>
              <w:spacing w:after="0"/>
              <w:jc w:val="left"/>
            </w:pPr>
            <w:r>
              <w:rPr>
                <w:sz w:val="16"/>
              </w:rPr>
              <w:t>ALAMOGORDO</w:t>
            </w:r>
          </w:p>
        </w:tc>
        <w:tc>
          <w:tcPr>
            <w:tcW w:type="dxa" w:w="1189"/>
          </w:tcPr>
          <w:p>
            <w:pPr>
              <w:spacing w:after="0"/>
              <w:jc w:val="left"/>
            </w:pPr>
          </w:p>
        </w:tc>
        <w:tc>
          <w:tcPr>
            <w:tcW w:type="dxa" w:w="2546"/>
          </w:tcPr>
          <w:p>
            <w:pPr>
              <w:spacing w:after="0"/>
              <w:jc w:val="left"/>
            </w:pPr>
            <w:r>
              <w:rPr>
                <w:sz w:val="16"/>
              </w:rPr>
              <w:t>B1-c worst recorded: Thunderstorm Wind</w:t>
            </w:r>
          </w:p>
        </w:tc>
      </w:tr>
      <w:tr>
        <w:trPr>
          <w:cantSplit/>
        </w:trPr>
        <w:tc>
          <w:tcPr>
            <w:tcW w:type="dxa" w:w="1037"/>
          </w:tcPr>
          <w:p>
            <w:pPr>
              <w:spacing w:after="0"/>
              <w:jc w:val="left"/>
            </w:pPr>
            <w:r>
              <w:rPr>
                <w:sz w:val="16"/>
              </w:rPr>
              <w:t>1982-05-27</w:t>
            </w:r>
          </w:p>
        </w:tc>
        <w:tc>
          <w:tcPr>
            <w:tcW w:type="dxa" w:w="1294"/>
          </w:tcPr>
          <w:p>
            <w:pPr>
              <w:spacing w:after="0"/>
              <w:jc w:val="left"/>
            </w:pPr>
            <w:r>
              <w:rPr>
                <w:sz w:val="16"/>
              </w:rPr>
              <w:t>Tornado</w:t>
            </w:r>
          </w:p>
        </w:tc>
        <w:tc>
          <w:tcPr>
            <w:tcW w:type="dxa" w:w="1792"/>
          </w:tcPr>
          <w:p>
            <w:pPr>
              <w:spacing w:after="0"/>
              <w:jc w:val="left"/>
            </w:pPr>
            <w:r>
              <w:rPr>
                <w:sz w:val="16"/>
              </w:rPr>
              <w:t>F2, 33 yd wide</w:t>
            </w:r>
          </w:p>
        </w:tc>
        <w:tc>
          <w:tcPr>
            <w:tcW w:type="dxa" w:w="2564"/>
          </w:tcPr>
          <w:p>
            <w:pPr>
              <w:spacing w:after="0"/>
              <w:jc w:val="left"/>
            </w:pPr>
            <w:r>
              <w:rPr>
                <w:sz w:val="16"/>
              </w:rPr>
              <w:t>$250,000 property; crops not recorded (1982 dollars)</w:t>
            </w:r>
          </w:p>
        </w:tc>
        <w:tc>
          <w:tcPr>
            <w:tcW w:type="dxa" w:w="921"/>
          </w:tcPr>
          <w:p>
            <w:pPr>
              <w:spacing w:after="0"/>
              <w:jc w:val="right"/>
            </w:pPr>
            <w:r>
              <w:rPr>
                <w:sz w:val="16"/>
              </w:rPr>
              <w:t>0, 0</w:t>
            </w:r>
          </w:p>
        </w:tc>
        <w:tc>
          <w:tcPr>
            <w:tcW w:type="dxa" w:w="2770"/>
          </w:tcPr>
          <w:p>
            <w:pPr>
              <w:spacing w:after="0"/>
              <w:jc w:val="left"/>
            </w:pPr>
            <w:r>
              <w:rPr>
                <w:sz w:val="16"/>
              </w:rPr>
              <w:t>location not recorded</w:t>
            </w:r>
          </w:p>
        </w:tc>
        <w:tc>
          <w:tcPr>
            <w:tcW w:type="dxa" w:w="1189"/>
          </w:tcPr>
          <w:p>
            <w:pPr>
              <w:spacing w:after="0"/>
              <w:jc w:val="left"/>
            </w:pPr>
          </w:p>
        </w:tc>
        <w:tc>
          <w:tcPr>
            <w:tcW w:type="dxa" w:w="254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0.187</w:t>
            </w:r>
          </w:p>
        </w:tc>
        <w:tc>
          <w:tcPr>
            <w:tcW w:type="dxa" w:w="1379"/>
          </w:tcPr>
          <w:p>
            <w:pPr>
              <w:spacing w:after="0"/>
              <w:jc w:val="left"/>
            </w:pPr>
            <w:r>
              <w:rPr>
                <w:sz w:val="16"/>
              </w:rPr>
              <w:t>event-days per year</w:t>
            </w:r>
          </w:p>
        </w:tc>
        <w:tc>
          <w:tcPr>
            <w:tcW w:type="dxa" w:w="1821"/>
          </w:tcPr>
          <w:p>
            <w:pPr>
              <w:spacing w:after="0"/>
              <w:jc w:val="left"/>
            </w:pPr>
            <w:r>
              <w:rPr>
                <w:sz w:val="16"/>
              </w:rPr>
              <w:t>about 0.187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3.55</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113</w:t>
            </w:r>
          </w:p>
        </w:tc>
        <w:tc>
          <w:tcPr>
            <w:tcW w:type="dxa" w:w="1379"/>
          </w:tcPr>
          <w:p>
            <w:pPr>
              <w:spacing w:after="0"/>
              <w:jc w:val="left"/>
            </w:pPr>
            <w:r>
              <w:rPr>
                <w:sz w:val="16"/>
              </w:rPr>
              <w:t>event-days per year</w:t>
            </w:r>
          </w:p>
        </w:tc>
        <w:tc>
          <w:tcPr>
            <w:tcW w:type="dxa" w:w="1821"/>
          </w:tcPr>
          <w:p>
            <w:pPr>
              <w:spacing w:after="0"/>
              <w:jc w:val="left"/>
            </w:pPr>
            <w:r>
              <w:rPr>
                <w:sz w:val="16"/>
              </w:rPr>
              <w:t>about 113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11 of 30 years, 1996 to 2025 (36.7%)</w:t>
            </w:r>
          </w:p>
        </w:tc>
        <w:tc>
          <w:tcPr>
            <w:tcW w:type="dxa" w:w="1609"/>
          </w:tcPr>
          <w:p>
            <w:pPr>
              <w:spacing w:after="0"/>
              <w:jc w:val="right"/>
            </w:pPr>
            <w:r>
              <w:rPr>
                <w:sz w:val="16"/>
              </w:rPr>
              <w:t>3,773</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0.00142</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0.142%</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0.658</w:t>
            </w:r>
          </w:p>
        </w:tc>
        <w:tc>
          <w:tcPr>
            <w:tcW w:type="dxa" w:w="1379"/>
          </w:tcPr>
          <w:p>
            <w:pPr>
              <w:spacing w:after="0"/>
              <w:jc w:val="left"/>
            </w:pPr>
            <w:r>
              <w:rPr>
                <w:sz w:val="16"/>
              </w:rPr>
              <w:t>events per year</w:t>
            </w:r>
          </w:p>
        </w:tc>
        <w:tc>
          <w:tcPr>
            <w:tcW w:type="dxa" w:w="1821"/>
          </w:tcPr>
          <w:p>
            <w:pPr>
              <w:spacing w:after="0"/>
              <w:jc w:val="left"/>
            </w:pPr>
            <w:r>
              <w:rPr>
                <w:sz w:val="16"/>
              </w:rPr>
              <w:t>about 0.66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25.0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2.42</w:t>
            </w:r>
          </w:p>
        </w:tc>
        <w:tc>
          <w:tcPr>
            <w:tcW w:type="dxa" w:w="1379"/>
          </w:tcPr>
          <w:p>
            <w:pPr>
              <w:spacing w:after="0"/>
              <w:jc w:val="left"/>
            </w:pPr>
            <w:r>
              <w:rPr>
                <w:sz w:val="16"/>
              </w:rPr>
              <w:t>event-days per year</w:t>
            </w:r>
          </w:p>
        </w:tc>
        <w:tc>
          <w:tcPr>
            <w:tcW w:type="dxa" w:w="1821"/>
          </w:tcPr>
          <w:p>
            <w:pPr>
              <w:spacing w:after="0"/>
              <w:jc w:val="left"/>
            </w:pPr>
            <w:r>
              <w:rPr>
                <w:sz w:val="16"/>
              </w:rPr>
              <w:t>about 2.42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44.4</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0.0094</w:t>
            </w:r>
          </w:p>
        </w:tc>
        <w:tc>
          <w:tcPr>
            <w:tcW w:type="dxa" w:w="1379"/>
          </w:tcPr>
          <w:p>
            <w:pPr>
              <w:spacing w:after="0"/>
              <w:jc w:val="left"/>
            </w:pPr>
            <w:r>
              <w:rPr>
                <w:sz w:val="16"/>
              </w:rPr>
              <w:t>events per year</w:t>
            </w:r>
          </w:p>
        </w:tc>
        <w:tc>
          <w:tcPr>
            <w:tcW w:type="dxa" w:w="1821"/>
          </w:tcPr>
          <w:p>
            <w:pPr>
              <w:spacing w:after="0"/>
              <w:jc w:val="left"/>
            </w:pPr>
            <w:r>
              <w:rPr>
                <w:sz w:val="16"/>
              </w:rPr>
              <w:t>about 1 in 106 years</w:t>
            </w:r>
          </w:p>
        </w:tc>
        <w:tc>
          <w:tcPr>
            <w:tcW w:type="dxa" w:w="1037"/>
          </w:tcPr>
          <w:p>
            <w:pPr>
              <w:spacing w:after="0"/>
              <w:jc w:val="left"/>
            </w:pPr>
            <w:r>
              <w:rPr>
                <w:sz w:val="16"/>
              </w:rPr>
              <w:t>Unlikely</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0.268</w:t>
            </w:r>
          </w:p>
        </w:tc>
        <w:tc>
          <w:tcPr>
            <w:tcW w:type="dxa" w:w="1379"/>
          </w:tcPr>
          <w:p>
            <w:pPr>
              <w:spacing w:after="0"/>
              <w:jc w:val="left"/>
            </w:pPr>
            <w:r>
              <w:rPr>
                <w:sz w:val="16"/>
              </w:rPr>
              <w:t>event-days per year</w:t>
            </w:r>
          </w:p>
        </w:tc>
        <w:tc>
          <w:tcPr>
            <w:tcW w:type="dxa" w:w="1821"/>
          </w:tcPr>
          <w:p>
            <w:pPr>
              <w:spacing w:after="0"/>
              <w:jc w:val="left"/>
            </w:pPr>
            <w:r>
              <w:rPr>
                <w:sz w:val="16"/>
              </w:rPr>
              <w:t>about 0.268 days per year</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18</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1.96</w:t>
            </w:r>
          </w:p>
        </w:tc>
        <w:tc>
          <w:tcPr>
            <w:tcW w:type="dxa" w:w="1379"/>
          </w:tcPr>
          <w:p>
            <w:pPr>
              <w:spacing w:after="0"/>
              <w:jc w:val="left"/>
            </w:pPr>
            <w:r>
              <w:rPr>
                <w:sz w:val="16"/>
              </w:rPr>
              <w:t>event-days per year</w:t>
            </w:r>
          </w:p>
        </w:tc>
        <w:tc>
          <w:tcPr>
            <w:tcW w:type="dxa" w:w="1821"/>
          </w:tcPr>
          <w:p>
            <w:pPr>
              <w:spacing w:after="0"/>
              <w:jc w:val="left"/>
            </w:pPr>
            <w:r>
              <w:rPr>
                <w:sz w:val="16"/>
              </w:rPr>
              <w:t>about 1.96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22 of 30 years, 1996 to 2025 (73.3%)</w:t>
            </w:r>
          </w:p>
        </w:tc>
        <w:tc>
          <w:tcPr>
            <w:tcW w:type="dxa" w:w="1609"/>
          </w:tcPr>
          <w:p>
            <w:pPr>
              <w:spacing w:after="0"/>
              <w:jc w:val="right"/>
            </w:pPr>
            <w:r>
              <w:rPr>
                <w:sz w:val="16"/>
              </w:rPr>
              <w:t>55</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1.43</w:t>
            </w:r>
          </w:p>
        </w:tc>
        <w:tc>
          <w:tcPr>
            <w:tcW w:type="dxa" w:w="1379"/>
          </w:tcPr>
          <w:p>
            <w:pPr>
              <w:spacing w:after="0"/>
              <w:jc w:val="left"/>
            </w:pPr>
            <w:r>
              <w:rPr>
                <w:sz w:val="16"/>
              </w:rPr>
              <w:t>events per year (modeled)</w:t>
            </w:r>
          </w:p>
        </w:tc>
        <w:tc>
          <w:tcPr>
            <w:tcW w:type="dxa" w:w="1821"/>
          </w:tcPr>
          <w:p>
            <w:pPr>
              <w:spacing w:after="0"/>
              <w:jc w:val="left"/>
            </w:pPr>
            <w:r>
              <w:rPr>
                <w:sz w:val="16"/>
              </w:rPr>
              <w:t>about 1.43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61</w:t>
            </w:r>
          </w:p>
        </w:tc>
        <w:tc>
          <w:tcPr>
            <w:tcW w:type="dxa" w:w="1379"/>
          </w:tcPr>
          <w:p>
            <w:pPr>
              <w:spacing w:after="0"/>
              <w:jc w:val="left"/>
            </w:pPr>
            <w:r>
              <w:rPr>
                <w:sz w:val="16"/>
              </w:rPr>
              <w:t>days per year with a strike</w:t>
            </w:r>
          </w:p>
        </w:tc>
        <w:tc>
          <w:tcPr>
            <w:tcW w:type="dxa" w:w="1821"/>
          </w:tcPr>
          <w:p>
            <w:pPr>
              <w:spacing w:after="0"/>
              <w:jc w:val="left"/>
            </w:pPr>
            <w:r>
              <w:rPr>
                <w:sz w:val="16"/>
              </w:rPr>
              <w:t>about 61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0.356</w:t>
            </w:r>
          </w:p>
        </w:tc>
        <w:tc>
          <w:tcPr>
            <w:tcW w:type="dxa" w:w="1379"/>
          </w:tcPr>
          <w:p>
            <w:pPr>
              <w:spacing w:after="0"/>
              <w:jc w:val="left"/>
            </w:pPr>
            <w:r>
              <w:rPr>
                <w:sz w:val="16"/>
              </w:rPr>
              <w:t>events per year</w:t>
            </w:r>
          </w:p>
        </w:tc>
        <w:tc>
          <w:tcPr>
            <w:tcW w:type="dxa" w:w="1821"/>
          </w:tcPr>
          <w:p>
            <w:pPr>
              <w:spacing w:after="0"/>
              <w:jc w:val="left"/>
            </w:pPr>
            <w:r>
              <w:rPr>
                <w:sz w:val="16"/>
              </w:rPr>
              <w:t>about 1 in 3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14</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0.438</w:t>
            </w:r>
          </w:p>
        </w:tc>
        <w:tc>
          <w:tcPr>
            <w:tcW w:type="dxa" w:w="1379"/>
          </w:tcPr>
          <w:p>
            <w:pPr>
              <w:spacing w:after="0"/>
              <w:jc w:val="left"/>
            </w:pPr>
            <w:r>
              <w:rPr>
                <w:sz w:val="16"/>
              </w:rPr>
              <w:t>events per year</w:t>
            </w:r>
          </w:p>
        </w:tc>
        <w:tc>
          <w:tcPr>
            <w:tcW w:type="dxa" w:w="1821"/>
          </w:tcPr>
          <w:p>
            <w:pPr>
              <w:spacing w:after="0"/>
              <w:jc w:val="left"/>
            </w:pPr>
            <w:r>
              <w:rPr>
                <w:sz w:val="16"/>
              </w:rPr>
              <w:t>about 1 in 2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Volcanic Activity</w:t>
            </w:r>
          </w:p>
        </w:tc>
        <w:tc>
          <w:tcPr>
            <w:tcW w:type="dxa" w:w="1384"/>
          </w:tcPr>
          <w:p>
            <w:pPr>
              <w:spacing w:after="0"/>
              <w:jc w:val="right"/>
            </w:pPr>
            <w:r>
              <w:rPr>
                <w:sz w:val="16"/>
              </w:rPr>
              <w:t>0.0001</w:t>
            </w:r>
          </w:p>
        </w:tc>
        <w:tc>
          <w:tcPr>
            <w:tcW w:type="dxa" w:w="1379"/>
          </w:tcPr>
          <w:p>
            <w:pPr>
              <w:spacing w:after="0"/>
              <w:jc w:val="left"/>
            </w:pPr>
            <w:r>
              <w:rPr>
                <w:sz w:val="16"/>
              </w:rPr>
              <w:t>annual probability</w:t>
            </w:r>
          </w:p>
        </w:tc>
        <w:tc>
          <w:tcPr>
            <w:tcW w:type="dxa" w:w="1821"/>
          </w:tcPr>
          <w:p>
            <w:pPr>
              <w:spacing w:after="0"/>
              <w:jc w:val="left"/>
            </w:pPr>
            <w:r>
              <w:rPr>
                <w:sz w:val="16"/>
              </w:rPr>
              <w:t>about 1 in 10,000 years</w:t>
            </w:r>
          </w:p>
        </w:tc>
        <w:tc>
          <w:tcPr>
            <w:tcW w:type="dxa" w:w="1037"/>
          </w:tcPr>
          <w:p>
            <w:pPr>
              <w:spacing w:after="0"/>
              <w:jc w:val="left"/>
            </w:pPr>
            <w:r>
              <w:rPr>
                <w:sz w:val="16"/>
              </w:rPr>
              <w:t>Unlikely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0.00954</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0.954%</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4.86</w:t>
            </w:r>
          </w:p>
        </w:tc>
        <w:tc>
          <w:tcPr>
            <w:tcW w:type="dxa" w:w="1379"/>
          </w:tcPr>
          <w:p>
            <w:pPr>
              <w:spacing w:after="0"/>
              <w:jc w:val="left"/>
            </w:pPr>
            <w:r>
              <w:rPr>
                <w:sz w:val="16"/>
              </w:rPr>
              <w:t>event-days per year</w:t>
            </w:r>
          </w:p>
        </w:tc>
        <w:tc>
          <w:tcPr>
            <w:tcW w:type="dxa" w:w="1821"/>
          </w:tcPr>
          <w:p>
            <w:pPr>
              <w:spacing w:after="0"/>
              <w:jc w:val="left"/>
            </w:pPr>
            <w:r>
              <w:rPr>
                <w:sz w:val="16"/>
              </w:rPr>
              <w:t>about 4.86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11 of 30 years, 1996 to 2025 (36.7%)</w:t>
            </w:r>
          </w:p>
        </w:tc>
        <w:tc>
          <w:tcPr>
            <w:tcW w:type="dxa" w:w="1609"/>
          </w:tcPr>
          <w:p>
            <w:pPr>
              <w:spacing w:after="0"/>
              <w:jc w:val="right"/>
            </w:pPr>
            <w:r>
              <w:rPr>
                <w:sz w:val="16"/>
              </w:rPr>
              <w:t>92.2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65</w:t>
            </w:r>
          </w:p>
        </w:tc>
        <w:tc>
          <w:tcPr>
            <w:tcW w:type="dxa" w:w="1381"/>
          </w:tcPr>
          <w:p>
            <w:pPr>
              <w:spacing w:after="0"/>
              <w:jc w:val="right"/>
            </w:pPr>
            <w:r>
              <w:rPr>
                <w:sz w:val="16"/>
              </w:rPr>
              <w:t>30</w:t>
            </w:r>
          </w:p>
        </w:tc>
        <w:tc>
          <w:tcPr>
            <w:tcW w:type="dxa" w:w="1381"/>
          </w:tcPr>
          <w:p>
            <w:pPr>
              <w:spacing w:after="0"/>
              <w:jc w:val="right"/>
            </w:pPr>
            <w:r>
              <w:rPr>
                <w:sz w:val="16"/>
              </w:rPr>
              <w:t>2.17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65</w:t>
            </w:r>
          </w:p>
        </w:tc>
        <w:tc>
          <w:tcPr>
            <w:tcW w:type="dxa" w:w="1381"/>
          </w:tcPr>
          <w:p>
            <w:pPr>
              <w:spacing w:after="0"/>
              <w:jc w:val="right"/>
            </w:pPr>
            <w:r>
              <w:rPr>
                <w:sz w:val="16"/>
              </w:rPr>
              <w:t>30</w:t>
            </w:r>
          </w:p>
        </w:tc>
        <w:tc>
          <w:tcPr>
            <w:tcW w:type="dxa" w:w="1381"/>
          </w:tcPr>
          <w:p>
            <w:pPr>
              <w:spacing w:after="0"/>
              <w:jc w:val="right"/>
            </w:pPr>
            <w:r>
              <w:rPr>
                <w:sz w:val="16"/>
              </w:rPr>
              <w:t>2.17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Avalanche</w:t>
            </w:r>
          </w:p>
        </w:tc>
        <w:tc>
          <w:tcPr>
            <w:tcW w:type="dxa" w:w="1305"/>
          </w:tcPr>
          <w:p>
            <w:pPr>
              <w:spacing w:after="0"/>
              <w:jc w:val="right"/>
            </w:pPr>
            <w:r>
              <w:rPr>
                <w:sz w:val="16"/>
              </w:rPr>
              <w:t>9 of 21</w:t>
            </w:r>
          </w:p>
        </w:tc>
        <w:tc>
          <w:tcPr>
            <w:tcW w:type="dxa" w:w="985"/>
          </w:tcPr>
          <w:p>
            <w:pPr>
              <w:spacing w:after="0"/>
              <w:jc w:val="right"/>
            </w:pPr>
            <w:r>
              <w:rPr>
                <w:sz w:val="16"/>
              </w:rPr>
              <w:t>18.2</w:t>
            </w:r>
          </w:p>
        </w:tc>
        <w:tc>
          <w:tcPr>
            <w:tcW w:type="dxa" w:w="1033"/>
          </w:tcPr>
          <w:p>
            <w:pPr>
              <w:spacing w:after="0"/>
              <w:jc w:val="right"/>
            </w:pPr>
            <w:r>
              <w:rPr>
                <w:sz w:val="16"/>
              </w:rPr>
              <w:t>24.2</w:t>
            </w:r>
          </w:p>
        </w:tc>
        <w:tc>
          <w:tcPr>
            <w:tcW w:type="dxa" w:w="985"/>
          </w:tcPr>
          <w:p>
            <w:pPr>
              <w:spacing w:after="0"/>
              <w:jc w:val="right"/>
            </w:pPr>
            <w:r>
              <w:rPr>
                <w:sz w:val="16"/>
              </w:rPr>
              <w:t>26.7</w:t>
            </w:r>
          </w:p>
        </w:tc>
        <w:tc>
          <w:tcPr>
            <w:tcW w:type="dxa" w:w="8227"/>
          </w:tcPr>
          <w:p>
            <w:pPr>
              <w:spacing w:after="0"/>
              <w:jc w:val="left"/>
            </w:pPr>
            <w:r>
              <w:rPr>
                <w:sz w:val="16"/>
              </w:rPr>
              <w:t>Very Low 9, Not Applicable 12</w:t>
            </w:r>
          </w:p>
        </w:tc>
      </w:tr>
      <w:tr>
        <w:trPr>
          <w:cantSplit/>
        </w:trPr>
        <w:tc>
          <w:tcPr>
            <w:tcW w:type="dxa" w:w="1576"/>
          </w:tcPr>
          <w:p>
            <w:pPr>
              <w:spacing w:after="0"/>
              <w:jc w:val="left"/>
            </w:pPr>
            <w:r>
              <w:rPr>
                <w:sz w:val="16"/>
              </w:rPr>
              <w:t>Cold Wave</w:t>
            </w:r>
          </w:p>
        </w:tc>
        <w:tc>
          <w:tcPr>
            <w:tcW w:type="dxa" w:w="1305"/>
          </w:tcPr>
          <w:p>
            <w:pPr>
              <w:spacing w:after="0"/>
              <w:jc w:val="right"/>
            </w:pPr>
            <w:r>
              <w:rPr>
                <w:sz w:val="16"/>
              </w:rPr>
              <w:t>21 of 21</w:t>
            </w:r>
          </w:p>
        </w:tc>
        <w:tc>
          <w:tcPr>
            <w:tcW w:type="dxa" w:w="985"/>
          </w:tcPr>
          <w:p>
            <w:pPr>
              <w:spacing w:after="0"/>
              <w:jc w:val="right"/>
            </w:pPr>
            <w:r>
              <w:rPr>
                <w:sz w:val="16"/>
              </w:rPr>
              <w:t>20.6</w:t>
            </w:r>
          </w:p>
        </w:tc>
        <w:tc>
          <w:tcPr>
            <w:tcW w:type="dxa" w:w="1033"/>
          </w:tcPr>
          <w:p>
            <w:pPr>
              <w:spacing w:after="0"/>
              <w:jc w:val="right"/>
            </w:pPr>
            <w:r>
              <w:rPr>
                <w:sz w:val="16"/>
              </w:rPr>
              <w:t>25.5</w:t>
            </w:r>
          </w:p>
        </w:tc>
        <w:tc>
          <w:tcPr>
            <w:tcW w:type="dxa" w:w="985"/>
          </w:tcPr>
          <w:p>
            <w:pPr>
              <w:spacing w:after="0"/>
              <w:jc w:val="right"/>
            </w:pPr>
            <w:r>
              <w:rPr>
                <w:sz w:val="16"/>
              </w:rPr>
              <w:t>48.3</w:t>
            </w:r>
          </w:p>
        </w:tc>
        <w:tc>
          <w:tcPr>
            <w:tcW w:type="dxa" w:w="8227"/>
          </w:tcPr>
          <w:p>
            <w:pPr>
              <w:spacing w:after="0"/>
              <w:jc w:val="left"/>
            </w:pPr>
            <w:r>
              <w:rPr>
                <w:sz w:val="16"/>
              </w:rPr>
              <w:t>Relatively Moderate 2, Relatively Low 19</w:t>
            </w:r>
          </w:p>
        </w:tc>
      </w:tr>
      <w:tr>
        <w:trPr>
          <w:cantSplit/>
        </w:trPr>
        <w:tc>
          <w:tcPr>
            <w:tcW w:type="dxa" w:w="1576"/>
          </w:tcPr>
          <w:p>
            <w:pPr>
              <w:spacing w:after="0"/>
              <w:jc w:val="left"/>
            </w:pPr>
            <w:r>
              <w:rPr>
                <w:sz w:val="16"/>
              </w:rPr>
              <w:t>Drought</w:t>
            </w:r>
          </w:p>
        </w:tc>
        <w:tc>
          <w:tcPr>
            <w:tcW w:type="dxa" w:w="1305"/>
          </w:tcPr>
          <w:p>
            <w:pPr>
              <w:spacing w:after="0"/>
              <w:jc w:val="right"/>
            </w:pPr>
            <w:r>
              <w:rPr>
                <w:sz w:val="16"/>
              </w:rPr>
              <w:t>13 of 21</w:t>
            </w:r>
          </w:p>
        </w:tc>
        <w:tc>
          <w:tcPr>
            <w:tcW w:type="dxa" w:w="985"/>
          </w:tcPr>
          <w:p>
            <w:pPr>
              <w:spacing w:after="0"/>
              <w:jc w:val="right"/>
            </w:pPr>
            <w:r>
              <w:rPr>
                <w:sz w:val="16"/>
              </w:rPr>
              <w:t>74.7</w:t>
            </w:r>
          </w:p>
        </w:tc>
        <w:tc>
          <w:tcPr>
            <w:tcW w:type="dxa" w:w="1033"/>
          </w:tcPr>
          <w:p>
            <w:pPr>
              <w:spacing w:after="0"/>
              <w:jc w:val="right"/>
            </w:pPr>
            <w:r>
              <w:rPr>
                <w:sz w:val="16"/>
              </w:rPr>
              <w:t>81.3</w:t>
            </w:r>
          </w:p>
        </w:tc>
        <w:tc>
          <w:tcPr>
            <w:tcW w:type="dxa" w:w="985"/>
          </w:tcPr>
          <w:p>
            <w:pPr>
              <w:spacing w:after="0"/>
              <w:jc w:val="right"/>
            </w:pPr>
            <w:r>
              <w:rPr>
                <w:sz w:val="16"/>
              </w:rPr>
              <w:t>98.7</w:t>
            </w:r>
          </w:p>
        </w:tc>
        <w:tc>
          <w:tcPr>
            <w:tcW w:type="dxa" w:w="8227"/>
          </w:tcPr>
          <w:p>
            <w:pPr>
              <w:spacing w:after="0"/>
              <w:jc w:val="left"/>
            </w:pPr>
            <w:r>
              <w:rPr>
                <w:sz w:val="16"/>
              </w:rPr>
              <w:t>Relatively High 2, Relatively Low 8, Very Low 3, No Rating 8</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21 of 21</w:t>
            </w:r>
          </w:p>
        </w:tc>
        <w:tc>
          <w:tcPr>
            <w:tcW w:type="dxa" w:w="985"/>
          </w:tcPr>
          <w:p>
            <w:pPr>
              <w:spacing w:after="0"/>
              <w:jc w:val="right"/>
            </w:pPr>
            <w:r>
              <w:rPr>
                <w:sz w:val="16"/>
              </w:rPr>
              <w:t>9.4</w:t>
            </w:r>
          </w:p>
        </w:tc>
        <w:tc>
          <w:tcPr>
            <w:tcW w:type="dxa" w:w="1033"/>
          </w:tcPr>
          <w:p>
            <w:pPr>
              <w:spacing w:after="0"/>
              <w:jc w:val="right"/>
            </w:pPr>
            <w:r>
              <w:rPr>
                <w:sz w:val="16"/>
              </w:rPr>
              <w:t>25.2</w:t>
            </w:r>
          </w:p>
        </w:tc>
        <w:tc>
          <w:tcPr>
            <w:tcW w:type="dxa" w:w="985"/>
          </w:tcPr>
          <w:p>
            <w:pPr>
              <w:spacing w:after="0"/>
              <w:jc w:val="right"/>
            </w:pPr>
            <w:r>
              <w:rPr>
                <w:sz w:val="16"/>
              </w:rPr>
              <w:t>70.7</w:t>
            </w:r>
          </w:p>
        </w:tc>
        <w:tc>
          <w:tcPr>
            <w:tcW w:type="dxa" w:w="8227"/>
          </w:tcPr>
          <w:p>
            <w:pPr>
              <w:spacing w:after="0"/>
              <w:jc w:val="left"/>
            </w:pPr>
            <w:r>
              <w:rPr>
                <w:sz w:val="16"/>
              </w:rPr>
              <w:t>Relatively Low 4, Very Low 17</w:t>
            </w:r>
          </w:p>
        </w:tc>
      </w:tr>
      <w:tr>
        <w:trPr>
          <w:cantSplit/>
        </w:trPr>
        <w:tc>
          <w:tcPr>
            <w:tcW w:type="dxa" w:w="1576"/>
          </w:tcPr>
          <w:p>
            <w:pPr>
              <w:spacing w:after="0"/>
              <w:jc w:val="left"/>
            </w:pPr>
            <w:r>
              <w:rPr>
                <w:sz w:val="16"/>
              </w:rPr>
              <w:t>Hail</w:t>
            </w:r>
          </w:p>
        </w:tc>
        <w:tc>
          <w:tcPr>
            <w:tcW w:type="dxa" w:w="1305"/>
          </w:tcPr>
          <w:p>
            <w:pPr>
              <w:spacing w:after="0"/>
              <w:jc w:val="right"/>
            </w:pPr>
            <w:r>
              <w:rPr>
                <w:sz w:val="16"/>
              </w:rPr>
              <w:t>21 of 21</w:t>
            </w:r>
          </w:p>
        </w:tc>
        <w:tc>
          <w:tcPr>
            <w:tcW w:type="dxa" w:w="985"/>
          </w:tcPr>
          <w:p>
            <w:pPr>
              <w:spacing w:after="0"/>
              <w:jc w:val="right"/>
            </w:pPr>
            <w:r>
              <w:rPr>
                <w:sz w:val="16"/>
              </w:rPr>
              <w:t>55.6</w:t>
            </w:r>
          </w:p>
        </w:tc>
        <w:tc>
          <w:tcPr>
            <w:tcW w:type="dxa" w:w="1033"/>
          </w:tcPr>
          <w:p>
            <w:pPr>
              <w:spacing w:after="0"/>
              <w:jc w:val="right"/>
            </w:pPr>
            <w:r>
              <w:rPr>
                <w:sz w:val="16"/>
              </w:rPr>
              <w:t>73.8</w:t>
            </w:r>
          </w:p>
        </w:tc>
        <w:tc>
          <w:tcPr>
            <w:tcW w:type="dxa" w:w="985"/>
          </w:tcPr>
          <w:p>
            <w:pPr>
              <w:spacing w:after="0"/>
              <w:jc w:val="right"/>
            </w:pPr>
            <w:r>
              <w:rPr>
                <w:sz w:val="16"/>
              </w:rPr>
              <w:t>89.8</w:t>
            </w:r>
          </w:p>
        </w:tc>
        <w:tc>
          <w:tcPr>
            <w:tcW w:type="dxa" w:w="8227"/>
          </w:tcPr>
          <w:p>
            <w:pPr>
              <w:spacing w:after="0"/>
              <w:jc w:val="left"/>
            </w:pPr>
            <w:r>
              <w:rPr>
                <w:sz w:val="16"/>
              </w:rPr>
              <w:t>Relatively High 1, Relatively Moderate 13, Relatively Low 7</w:t>
            </w:r>
          </w:p>
        </w:tc>
      </w:tr>
      <w:tr>
        <w:trPr>
          <w:cantSplit/>
        </w:trPr>
        <w:tc>
          <w:tcPr>
            <w:tcW w:type="dxa" w:w="1576"/>
          </w:tcPr>
          <w:p>
            <w:pPr>
              <w:spacing w:after="0"/>
              <w:jc w:val="left"/>
            </w:pPr>
            <w:r>
              <w:rPr>
                <w:sz w:val="16"/>
              </w:rPr>
              <w:t>Heat Wave</w:t>
            </w:r>
          </w:p>
        </w:tc>
        <w:tc>
          <w:tcPr>
            <w:tcW w:type="dxa" w:w="1305"/>
          </w:tcPr>
          <w:p>
            <w:pPr>
              <w:spacing w:after="0"/>
              <w:jc w:val="right"/>
            </w:pPr>
            <w:r>
              <w:rPr>
                <w:sz w:val="16"/>
              </w:rPr>
              <w:t>21 of 21</w:t>
            </w:r>
          </w:p>
        </w:tc>
        <w:tc>
          <w:tcPr>
            <w:tcW w:type="dxa" w:w="985"/>
          </w:tcPr>
          <w:p>
            <w:pPr>
              <w:spacing w:after="0"/>
              <w:jc w:val="right"/>
            </w:pPr>
            <w:r>
              <w:rPr>
                <w:sz w:val="16"/>
              </w:rPr>
              <w:t>3.9</w:t>
            </w:r>
          </w:p>
        </w:tc>
        <w:tc>
          <w:tcPr>
            <w:tcW w:type="dxa" w:w="1033"/>
          </w:tcPr>
          <w:p>
            <w:pPr>
              <w:spacing w:after="0"/>
              <w:jc w:val="right"/>
            </w:pPr>
            <w:r>
              <w:rPr>
                <w:sz w:val="16"/>
              </w:rPr>
              <w:t>42.4</w:t>
            </w:r>
          </w:p>
        </w:tc>
        <w:tc>
          <w:tcPr>
            <w:tcW w:type="dxa" w:w="985"/>
          </w:tcPr>
          <w:p>
            <w:pPr>
              <w:spacing w:after="0"/>
              <w:jc w:val="right"/>
            </w:pPr>
            <w:r>
              <w:rPr>
                <w:sz w:val="16"/>
              </w:rPr>
              <w:t>82.3</w:t>
            </w:r>
          </w:p>
        </w:tc>
        <w:tc>
          <w:tcPr>
            <w:tcW w:type="dxa" w:w="8227"/>
          </w:tcPr>
          <w:p>
            <w:pPr>
              <w:spacing w:after="0"/>
              <w:jc w:val="left"/>
            </w:pPr>
            <w:r>
              <w:rPr>
                <w:sz w:val="16"/>
              </w:rPr>
              <w:t>Relatively Moderate 6, Relatively Low 12, Very Low 3</w:t>
            </w:r>
          </w:p>
        </w:tc>
      </w:tr>
      <w:tr>
        <w:trPr>
          <w:cantSplit/>
        </w:trPr>
        <w:tc>
          <w:tcPr>
            <w:tcW w:type="dxa" w:w="1576"/>
          </w:tcPr>
          <w:p>
            <w:pPr>
              <w:spacing w:after="0"/>
              <w:jc w:val="left"/>
            </w:pPr>
            <w:r>
              <w:rPr>
                <w:sz w:val="16"/>
              </w:rPr>
              <w:t>Hurricane</w:t>
            </w:r>
          </w:p>
        </w:tc>
        <w:tc>
          <w:tcPr>
            <w:tcW w:type="dxa" w:w="1305"/>
          </w:tcPr>
          <w:p>
            <w:pPr>
              <w:spacing w:after="0"/>
              <w:jc w:val="right"/>
            </w:pPr>
            <w:r>
              <w:rPr>
                <w:sz w:val="16"/>
              </w:rPr>
              <w:t>21 of 21</w:t>
            </w:r>
          </w:p>
        </w:tc>
        <w:tc>
          <w:tcPr>
            <w:tcW w:type="dxa" w:w="985"/>
          </w:tcPr>
          <w:p>
            <w:pPr>
              <w:spacing w:after="0"/>
              <w:jc w:val="right"/>
            </w:pPr>
            <w:r>
              <w:rPr>
                <w:sz w:val="16"/>
              </w:rPr>
              <w:t>20.3</w:t>
            </w:r>
          </w:p>
        </w:tc>
        <w:tc>
          <w:tcPr>
            <w:tcW w:type="dxa" w:w="1033"/>
          </w:tcPr>
          <w:p>
            <w:pPr>
              <w:spacing w:after="0"/>
              <w:jc w:val="right"/>
            </w:pPr>
            <w:r>
              <w:rPr>
                <w:sz w:val="16"/>
              </w:rPr>
              <w:t>26.0</w:t>
            </w:r>
          </w:p>
        </w:tc>
        <w:tc>
          <w:tcPr>
            <w:tcW w:type="dxa" w:w="985"/>
          </w:tcPr>
          <w:p>
            <w:pPr>
              <w:spacing w:after="0"/>
              <w:jc w:val="right"/>
            </w:pPr>
            <w:r>
              <w:rPr>
                <w:sz w:val="16"/>
              </w:rPr>
              <w:t>35.6</w:t>
            </w:r>
          </w:p>
        </w:tc>
        <w:tc>
          <w:tcPr>
            <w:tcW w:type="dxa" w:w="8227"/>
          </w:tcPr>
          <w:p>
            <w:pPr>
              <w:spacing w:after="0"/>
              <w:jc w:val="left"/>
            </w:pPr>
            <w:r>
              <w:rPr>
                <w:sz w:val="16"/>
              </w:rPr>
              <w:t>Very Low 21</w:t>
            </w:r>
          </w:p>
        </w:tc>
      </w:tr>
      <w:tr>
        <w:trPr>
          <w:cantSplit/>
        </w:trPr>
        <w:tc>
          <w:tcPr>
            <w:tcW w:type="dxa" w:w="1576"/>
          </w:tcPr>
          <w:p>
            <w:pPr>
              <w:spacing w:after="0"/>
              <w:jc w:val="left"/>
            </w:pPr>
            <w:r>
              <w:rPr>
                <w:sz w:val="16"/>
              </w:rPr>
              <w:t>Ice Storm</w:t>
            </w:r>
          </w:p>
        </w:tc>
        <w:tc>
          <w:tcPr>
            <w:tcW w:type="dxa" w:w="1305"/>
          </w:tcPr>
          <w:p>
            <w:pPr>
              <w:spacing w:after="0"/>
              <w:jc w:val="right"/>
            </w:pPr>
            <w:r>
              <w:rPr>
                <w:sz w:val="16"/>
              </w:rPr>
              <w:t>21 of 21</w:t>
            </w:r>
          </w:p>
        </w:tc>
        <w:tc>
          <w:tcPr>
            <w:tcW w:type="dxa" w:w="985"/>
          </w:tcPr>
          <w:p>
            <w:pPr>
              <w:spacing w:after="0"/>
              <w:jc w:val="right"/>
            </w:pPr>
            <w:r>
              <w:rPr>
                <w:sz w:val="16"/>
              </w:rPr>
              <w:t>8.5</w:t>
            </w:r>
          </w:p>
        </w:tc>
        <w:tc>
          <w:tcPr>
            <w:tcW w:type="dxa" w:w="1033"/>
          </w:tcPr>
          <w:p>
            <w:pPr>
              <w:spacing w:after="0"/>
              <w:jc w:val="right"/>
            </w:pPr>
            <w:r>
              <w:rPr>
                <w:sz w:val="16"/>
              </w:rPr>
              <w:t>78.5</w:t>
            </w:r>
          </w:p>
        </w:tc>
        <w:tc>
          <w:tcPr>
            <w:tcW w:type="dxa" w:w="985"/>
          </w:tcPr>
          <w:p>
            <w:pPr>
              <w:spacing w:after="0"/>
              <w:jc w:val="right"/>
            </w:pPr>
            <w:r>
              <w:rPr>
                <w:sz w:val="16"/>
              </w:rPr>
              <w:t>94.1</w:t>
            </w:r>
          </w:p>
        </w:tc>
        <w:tc>
          <w:tcPr>
            <w:tcW w:type="dxa" w:w="8227"/>
          </w:tcPr>
          <w:p>
            <w:pPr>
              <w:spacing w:after="0"/>
              <w:jc w:val="left"/>
            </w:pPr>
            <w:r>
              <w:rPr>
                <w:sz w:val="16"/>
              </w:rPr>
              <w:t>Relatively High 1, Relatively Moderate 14, Relatively Low 5, Very Low 1</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21 of 21</w:t>
            </w:r>
          </w:p>
        </w:tc>
        <w:tc>
          <w:tcPr>
            <w:tcW w:type="dxa" w:w="985"/>
          </w:tcPr>
          <w:p>
            <w:pPr>
              <w:spacing w:after="0"/>
              <w:jc w:val="right"/>
            </w:pPr>
            <w:r>
              <w:rPr>
                <w:sz w:val="16"/>
              </w:rPr>
              <w:t>37.8</w:t>
            </w:r>
          </w:p>
        </w:tc>
        <w:tc>
          <w:tcPr>
            <w:tcW w:type="dxa" w:w="1033"/>
          </w:tcPr>
          <w:p>
            <w:pPr>
              <w:spacing w:after="0"/>
              <w:jc w:val="right"/>
            </w:pPr>
            <w:r>
              <w:rPr>
                <w:sz w:val="16"/>
              </w:rPr>
              <w:t>81.0</w:t>
            </w:r>
          </w:p>
        </w:tc>
        <w:tc>
          <w:tcPr>
            <w:tcW w:type="dxa" w:w="985"/>
          </w:tcPr>
          <w:p>
            <w:pPr>
              <w:spacing w:after="0"/>
              <w:jc w:val="right"/>
            </w:pPr>
            <w:r>
              <w:rPr>
                <w:sz w:val="16"/>
              </w:rPr>
              <w:t>99.7</w:t>
            </w:r>
          </w:p>
        </w:tc>
        <w:tc>
          <w:tcPr>
            <w:tcW w:type="dxa" w:w="8227"/>
          </w:tcPr>
          <w:p>
            <w:pPr>
              <w:spacing w:after="0"/>
              <w:jc w:val="left"/>
            </w:pPr>
            <w:r>
              <w:rPr>
                <w:sz w:val="16"/>
              </w:rPr>
              <w:t>Very High 2, Relatively High 11, Relatively Moderate 5, Relatively Low 3</w:t>
            </w:r>
          </w:p>
        </w:tc>
      </w:tr>
      <w:tr>
        <w:trPr>
          <w:cantSplit/>
        </w:trPr>
        <w:tc>
          <w:tcPr>
            <w:tcW w:type="dxa" w:w="1576"/>
          </w:tcPr>
          <w:p>
            <w:pPr>
              <w:spacing w:after="0"/>
              <w:jc w:val="left"/>
            </w:pPr>
            <w:r>
              <w:rPr>
                <w:sz w:val="16"/>
              </w:rPr>
              <w:t>Landslide</w:t>
            </w:r>
          </w:p>
        </w:tc>
        <w:tc>
          <w:tcPr>
            <w:tcW w:type="dxa" w:w="1305"/>
          </w:tcPr>
          <w:p>
            <w:pPr>
              <w:spacing w:after="0"/>
              <w:jc w:val="right"/>
            </w:pPr>
            <w:r>
              <w:rPr>
                <w:sz w:val="16"/>
              </w:rPr>
              <w:t>16 of 21</w:t>
            </w:r>
          </w:p>
        </w:tc>
        <w:tc>
          <w:tcPr>
            <w:tcW w:type="dxa" w:w="985"/>
          </w:tcPr>
          <w:p>
            <w:pPr>
              <w:spacing w:after="0"/>
              <w:jc w:val="right"/>
            </w:pPr>
            <w:r>
              <w:rPr>
                <w:sz w:val="16"/>
              </w:rPr>
              <w:t>8.7</w:t>
            </w:r>
          </w:p>
        </w:tc>
        <w:tc>
          <w:tcPr>
            <w:tcW w:type="dxa" w:w="1033"/>
          </w:tcPr>
          <w:p>
            <w:pPr>
              <w:spacing w:after="0"/>
              <w:jc w:val="right"/>
            </w:pPr>
            <w:r>
              <w:rPr>
                <w:sz w:val="16"/>
              </w:rPr>
              <w:t>22.6</w:t>
            </w:r>
          </w:p>
        </w:tc>
        <w:tc>
          <w:tcPr>
            <w:tcW w:type="dxa" w:w="985"/>
          </w:tcPr>
          <w:p>
            <w:pPr>
              <w:spacing w:after="0"/>
              <w:jc w:val="right"/>
            </w:pPr>
            <w:r>
              <w:rPr>
                <w:sz w:val="16"/>
              </w:rPr>
              <w:t>95.3</w:t>
            </w:r>
          </w:p>
        </w:tc>
        <w:tc>
          <w:tcPr>
            <w:tcW w:type="dxa" w:w="8227"/>
          </w:tcPr>
          <w:p>
            <w:pPr>
              <w:spacing w:after="0"/>
              <w:jc w:val="left"/>
            </w:pPr>
            <w:r>
              <w:rPr>
                <w:sz w:val="16"/>
              </w:rPr>
              <w:t>Relatively Low 3, Very Low 13, No Rating 5</w:t>
            </w:r>
          </w:p>
        </w:tc>
      </w:tr>
      <w:tr>
        <w:trPr>
          <w:cantSplit/>
        </w:trPr>
        <w:tc>
          <w:tcPr>
            <w:tcW w:type="dxa" w:w="1576"/>
          </w:tcPr>
          <w:p>
            <w:pPr>
              <w:spacing w:after="0"/>
              <w:jc w:val="left"/>
            </w:pPr>
            <w:r>
              <w:rPr>
                <w:sz w:val="16"/>
              </w:rPr>
              <w:t>Lightning</w:t>
            </w:r>
          </w:p>
        </w:tc>
        <w:tc>
          <w:tcPr>
            <w:tcW w:type="dxa" w:w="1305"/>
          </w:tcPr>
          <w:p>
            <w:pPr>
              <w:spacing w:after="0"/>
              <w:jc w:val="right"/>
            </w:pPr>
            <w:r>
              <w:rPr>
                <w:sz w:val="16"/>
              </w:rPr>
              <w:t>21 of 21</w:t>
            </w:r>
          </w:p>
        </w:tc>
        <w:tc>
          <w:tcPr>
            <w:tcW w:type="dxa" w:w="985"/>
          </w:tcPr>
          <w:p>
            <w:pPr>
              <w:spacing w:after="0"/>
              <w:jc w:val="right"/>
            </w:pPr>
            <w:r>
              <w:rPr>
                <w:sz w:val="16"/>
              </w:rPr>
              <w:t>58.4</w:t>
            </w:r>
          </w:p>
        </w:tc>
        <w:tc>
          <w:tcPr>
            <w:tcW w:type="dxa" w:w="1033"/>
          </w:tcPr>
          <w:p>
            <w:pPr>
              <w:spacing w:after="0"/>
              <w:jc w:val="right"/>
            </w:pPr>
            <w:r>
              <w:rPr>
                <w:sz w:val="16"/>
              </w:rPr>
              <w:t>94.9</w:t>
            </w:r>
          </w:p>
        </w:tc>
        <w:tc>
          <w:tcPr>
            <w:tcW w:type="dxa" w:w="985"/>
          </w:tcPr>
          <w:p>
            <w:pPr>
              <w:spacing w:after="0"/>
              <w:jc w:val="right"/>
            </w:pPr>
            <w:r>
              <w:rPr>
                <w:sz w:val="16"/>
              </w:rPr>
              <w:t>99.1</w:t>
            </w:r>
          </w:p>
        </w:tc>
        <w:tc>
          <w:tcPr>
            <w:tcW w:type="dxa" w:w="8227"/>
          </w:tcPr>
          <w:p>
            <w:pPr>
              <w:spacing w:after="0"/>
              <w:jc w:val="left"/>
            </w:pPr>
            <w:r>
              <w:rPr>
                <w:sz w:val="16"/>
              </w:rPr>
              <w:t>Very High 8, Relatively High 12, Relatively Moderate 1</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21 of 21</w:t>
            </w:r>
          </w:p>
        </w:tc>
        <w:tc>
          <w:tcPr>
            <w:tcW w:type="dxa" w:w="985"/>
          </w:tcPr>
          <w:p>
            <w:pPr>
              <w:spacing w:after="0"/>
              <w:jc w:val="right"/>
            </w:pPr>
            <w:r>
              <w:rPr>
                <w:sz w:val="16"/>
              </w:rPr>
              <w:t>29.3</w:t>
            </w:r>
          </w:p>
        </w:tc>
        <w:tc>
          <w:tcPr>
            <w:tcW w:type="dxa" w:w="1033"/>
          </w:tcPr>
          <w:p>
            <w:pPr>
              <w:spacing w:after="0"/>
              <w:jc w:val="right"/>
            </w:pPr>
            <w:r>
              <w:rPr>
                <w:sz w:val="16"/>
              </w:rPr>
              <w:t>47.0</w:t>
            </w:r>
          </w:p>
        </w:tc>
        <w:tc>
          <w:tcPr>
            <w:tcW w:type="dxa" w:w="985"/>
          </w:tcPr>
          <w:p>
            <w:pPr>
              <w:spacing w:after="0"/>
              <w:jc w:val="right"/>
            </w:pPr>
            <w:r>
              <w:rPr>
                <w:sz w:val="16"/>
              </w:rPr>
              <w:t>81.7</w:t>
            </w:r>
          </w:p>
        </w:tc>
        <w:tc>
          <w:tcPr>
            <w:tcW w:type="dxa" w:w="8227"/>
          </w:tcPr>
          <w:p>
            <w:pPr>
              <w:spacing w:after="0"/>
              <w:jc w:val="left"/>
            </w:pPr>
            <w:r>
              <w:rPr>
                <w:sz w:val="16"/>
              </w:rPr>
              <w:t>Relatively Moderate 6, Relatively Low 15</w:t>
            </w:r>
          </w:p>
        </w:tc>
      </w:tr>
      <w:tr>
        <w:trPr>
          <w:cantSplit/>
        </w:trPr>
        <w:tc>
          <w:tcPr>
            <w:tcW w:type="dxa" w:w="1576"/>
          </w:tcPr>
          <w:p>
            <w:pPr>
              <w:spacing w:after="0"/>
              <w:jc w:val="left"/>
            </w:pPr>
            <w:r>
              <w:rPr>
                <w:sz w:val="16"/>
              </w:rPr>
              <w:t>Tornado</w:t>
            </w:r>
          </w:p>
        </w:tc>
        <w:tc>
          <w:tcPr>
            <w:tcW w:type="dxa" w:w="1305"/>
          </w:tcPr>
          <w:p>
            <w:pPr>
              <w:spacing w:after="0"/>
              <w:jc w:val="right"/>
            </w:pPr>
            <w:r>
              <w:rPr>
                <w:sz w:val="16"/>
              </w:rPr>
              <w:t>21 of 21</w:t>
            </w:r>
          </w:p>
        </w:tc>
        <w:tc>
          <w:tcPr>
            <w:tcW w:type="dxa" w:w="985"/>
          </w:tcPr>
          <w:p>
            <w:pPr>
              <w:spacing w:after="0"/>
              <w:jc w:val="right"/>
            </w:pPr>
            <w:r>
              <w:rPr>
                <w:sz w:val="16"/>
              </w:rPr>
              <w:t>3.3</w:t>
            </w:r>
          </w:p>
        </w:tc>
        <w:tc>
          <w:tcPr>
            <w:tcW w:type="dxa" w:w="1033"/>
          </w:tcPr>
          <w:p>
            <w:pPr>
              <w:spacing w:after="0"/>
              <w:jc w:val="right"/>
            </w:pPr>
            <w:r>
              <w:rPr>
                <w:sz w:val="16"/>
              </w:rPr>
              <w:t>7.6</w:t>
            </w:r>
          </w:p>
        </w:tc>
        <w:tc>
          <w:tcPr>
            <w:tcW w:type="dxa" w:w="985"/>
          </w:tcPr>
          <w:p>
            <w:pPr>
              <w:spacing w:after="0"/>
              <w:jc w:val="right"/>
            </w:pPr>
            <w:r>
              <w:rPr>
                <w:sz w:val="16"/>
              </w:rPr>
              <w:t>20.8</w:t>
            </w:r>
          </w:p>
        </w:tc>
        <w:tc>
          <w:tcPr>
            <w:tcW w:type="dxa" w:w="8227"/>
          </w:tcPr>
          <w:p>
            <w:pPr>
              <w:spacing w:after="0"/>
              <w:jc w:val="left"/>
            </w:pPr>
            <w:r>
              <w:rPr>
                <w:sz w:val="16"/>
              </w:rPr>
              <w:t>Very Low 21</w:t>
            </w:r>
          </w:p>
        </w:tc>
      </w:tr>
      <w:tr>
        <w:trPr>
          <w:cantSplit/>
        </w:trPr>
        <w:tc>
          <w:tcPr>
            <w:tcW w:type="dxa" w:w="1576"/>
          </w:tcPr>
          <w:p>
            <w:pPr>
              <w:spacing w:after="0"/>
              <w:jc w:val="left"/>
            </w:pPr>
            <w:r>
              <w:rPr>
                <w:sz w:val="16"/>
              </w:rPr>
              <w:t>Volcanic Activity</w:t>
            </w:r>
          </w:p>
        </w:tc>
        <w:tc>
          <w:tcPr>
            <w:tcW w:type="dxa" w:w="1305"/>
          </w:tcPr>
          <w:p>
            <w:pPr>
              <w:spacing w:after="0"/>
              <w:jc w:val="right"/>
            </w:pPr>
            <w:r>
              <w:rPr>
                <w:sz w:val="16"/>
              </w:rPr>
              <w:t>17 of 21</w:t>
            </w:r>
          </w:p>
        </w:tc>
        <w:tc>
          <w:tcPr>
            <w:tcW w:type="dxa" w:w="985"/>
          </w:tcPr>
          <w:p>
            <w:pPr>
              <w:spacing w:after="0"/>
              <w:jc w:val="right"/>
            </w:pPr>
            <w:r>
              <w:rPr>
                <w:sz w:val="16"/>
              </w:rPr>
              <w:t>40.0</w:t>
            </w:r>
          </w:p>
        </w:tc>
        <w:tc>
          <w:tcPr>
            <w:tcW w:type="dxa" w:w="1033"/>
          </w:tcPr>
          <w:p>
            <w:pPr>
              <w:spacing w:after="0"/>
              <w:jc w:val="right"/>
            </w:pPr>
            <w:r>
              <w:rPr>
                <w:sz w:val="16"/>
              </w:rPr>
              <w:t>46.9</w:t>
            </w:r>
          </w:p>
        </w:tc>
        <w:tc>
          <w:tcPr>
            <w:tcW w:type="dxa" w:w="985"/>
          </w:tcPr>
          <w:p>
            <w:pPr>
              <w:spacing w:after="0"/>
              <w:jc w:val="right"/>
            </w:pPr>
            <w:r>
              <w:rPr>
                <w:sz w:val="16"/>
              </w:rPr>
              <w:t>74.0</w:t>
            </w:r>
          </w:p>
        </w:tc>
        <w:tc>
          <w:tcPr>
            <w:tcW w:type="dxa" w:w="8227"/>
          </w:tcPr>
          <w:p>
            <w:pPr>
              <w:spacing w:after="0"/>
              <w:jc w:val="left"/>
            </w:pPr>
            <w:r>
              <w:rPr>
                <w:sz w:val="16"/>
              </w:rPr>
              <w:t>Very Low 17, No Rating 4</w:t>
            </w:r>
          </w:p>
        </w:tc>
      </w:tr>
      <w:tr>
        <w:trPr>
          <w:cantSplit/>
        </w:trPr>
        <w:tc>
          <w:tcPr>
            <w:tcW w:type="dxa" w:w="1576"/>
          </w:tcPr>
          <w:p>
            <w:pPr>
              <w:spacing w:after="0"/>
              <w:jc w:val="left"/>
            </w:pPr>
            <w:r>
              <w:rPr>
                <w:sz w:val="16"/>
              </w:rPr>
              <w:t>Wildfire</w:t>
            </w:r>
          </w:p>
        </w:tc>
        <w:tc>
          <w:tcPr>
            <w:tcW w:type="dxa" w:w="1305"/>
          </w:tcPr>
          <w:p>
            <w:pPr>
              <w:spacing w:after="0"/>
              <w:jc w:val="right"/>
            </w:pPr>
            <w:r>
              <w:rPr>
                <w:sz w:val="16"/>
              </w:rPr>
              <w:t>21 of 21</w:t>
            </w:r>
          </w:p>
        </w:tc>
        <w:tc>
          <w:tcPr>
            <w:tcW w:type="dxa" w:w="985"/>
          </w:tcPr>
          <w:p>
            <w:pPr>
              <w:spacing w:after="0"/>
              <w:jc w:val="right"/>
            </w:pPr>
            <w:r>
              <w:rPr>
                <w:sz w:val="16"/>
              </w:rPr>
              <w:t>30.1</w:t>
            </w:r>
          </w:p>
        </w:tc>
        <w:tc>
          <w:tcPr>
            <w:tcW w:type="dxa" w:w="1033"/>
          </w:tcPr>
          <w:p>
            <w:pPr>
              <w:spacing w:after="0"/>
              <w:jc w:val="right"/>
            </w:pPr>
            <w:r>
              <w:rPr>
                <w:sz w:val="16"/>
              </w:rPr>
              <w:t>90.2</w:t>
            </w:r>
          </w:p>
        </w:tc>
        <w:tc>
          <w:tcPr>
            <w:tcW w:type="dxa" w:w="985"/>
          </w:tcPr>
          <w:p>
            <w:pPr>
              <w:spacing w:after="0"/>
              <w:jc w:val="right"/>
            </w:pPr>
            <w:r>
              <w:rPr>
                <w:sz w:val="16"/>
              </w:rPr>
              <w:t>99.9</w:t>
            </w:r>
          </w:p>
        </w:tc>
        <w:tc>
          <w:tcPr>
            <w:tcW w:type="dxa" w:w="8227"/>
          </w:tcPr>
          <w:p>
            <w:pPr>
              <w:spacing w:after="0"/>
              <w:jc w:val="left"/>
            </w:pPr>
            <w:r>
              <w:rPr>
                <w:sz w:val="16"/>
              </w:rPr>
              <w:t>Very High 3, Relatively Moderate 10, Relatively Low 3, Very Low 5</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21 of 21</w:t>
            </w:r>
          </w:p>
        </w:tc>
        <w:tc>
          <w:tcPr>
            <w:tcW w:type="dxa" w:w="985"/>
          </w:tcPr>
          <w:p>
            <w:pPr>
              <w:spacing w:after="0"/>
              <w:jc w:val="right"/>
            </w:pPr>
            <w:r>
              <w:rPr>
                <w:sz w:val="16"/>
              </w:rPr>
              <w:t>78.1</w:t>
            </w:r>
          </w:p>
        </w:tc>
        <w:tc>
          <w:tcPr>
            <w:tcW w:type="dxa" w:w="1033"/>
          </w:tcPr>
          <w:p>
            <w:pPr>
              <w:spacing w:after="0"/>
              <w:jc w:val="right"/>
            </w:pPr>
            <w:r>
              <w:rPr>
                <w:sz w:val="16"/>
              </w:rPr>
              <w:t>90.5</w:t>
            </w:r>
          </w:p>
        </w:tc>
        <w:tc>
          <w:tcPr>
            <w:tcW w:type="dxa" w:w="985"/>
          </w:tcPr>
          <w:p>
            <w:pPr>
              <w:spacing w:after="0"/>
              <w:jc w:val="right"/>
            </w:pPr>
            <w:r>
              <w:rPr>
                <w:sz w:val="16"/>
              </w:rPr>
              <w:t>99.6</w:t>
            </w:r>
          </w:p>
        </w:tc>
        <w:tc>
          <w:tcPr>
            <w:tcW w:type="dxa" w:w="8227"/>
          </w:tcPr>
          <w:p>
            <w:pPr>
              <w:spacing w:after="0"/>
              <w:jc w:val="left"/>
            </w:pPr>
            <w:r>
              <w:rPr>
                <w:sz w:val="16"/>
              </w:rPr>
              <w:t>Very High 5, Relatively High 15,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0"/>
        <w:gridCol w:w="769"/>
        <w:gridCol w:w="2451"/>
        <w:gridCol w:w="2099"/>
        <w:gridCol w:w="2172"/>
        <w:gridCol w:w="2449"/>
        <w:gridCol w:w="2692"/>
      </w:tblGrid>
      <w:tr>
        <w:trPr>
          <w:cantSplit/>
          <w:tblHeader/>
        </w:trPr>
        <w:tc>
          <w:tcPr>
            <w:tcW w:type="dxa" w:w="148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51"/>
            <w:shd w:val="clear" w:color="auto" w:fill="E8E8E8"/>
          </w:tcPr>
          <w:p>
            <w:pPr>
              <w:spacing w:after="0"/>
              <w:jc w:val="left"/>
            </w:pPr>
            <w:r>
              <w:rPr>
                <w:b/>
                <w:sz w:val="16"/>
              </w:rPr>
              <w:t>Plan status</w:t>
            </w:r>
          </w:p>
        </w:tc>
        <w:tc>
          <w:tcPr>
            <w:tcW w:type="dxa" w:w="20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2"/>
            <w:shd w:val="clear" w:color="auto" w:fill="E8E8E8"/>
          </w:tcPr>
          <w:p>
            <w:pPr>
              <w:spacing w:after="0"/>
              <w:jc w:val="left"/>
            </w:pPr>
            <w:r>
              <w:rPr>
                <w:b/>
                <w:sz w:val="16"/>
              </w:rPr>
              <w:t>Notes</w:t>
            </w:r>
          </w:p>
        </w:tc>
      </w:tr>
      <w:tr>
        <w:trPr>
          <w:cantSplit/>
        </w:trPr>
        <w:tc>
          <w:tcPr>
            <w:tcW w:type="dxa" w:w="1480"/>
          </w:tcPr>
          <w:p>
            <w:pPr>
              <w:spacing w:after="0"/>
              <w:jc w:val="left"/>
            </w:pPr>
            <w:r>
              <w:rPr>
                <w:sz w:val="16"/>
              </w:rPr>
              <w:t>Otero County</w:t>
            </w:r>
          </w:p>
        </w:tc>
        <w:tc>
          <w:tcPr>
            <w:tcW w:type="dxa" w:w="769"/>
          </w:tcPr>
          <w:p>
            <w:pPr>
              <w:spacing w:after="0"/>
              <w:jc w:val="left"/>
            </w:pPr>
            <w:r>
              <w:rPr>
                <w:sz w:val="16"/>
              </w:rPr>
              <w:t>County</w:t>
            </w:r>
          </w:p>
        </w:tc>
        <w:tc>
          <w:tcPr>
            <w:tcW w:type="dxa" w:w="2451"/>
          </w:tcPr>
          <w:p>
            <w:pPr>
              <w:spacing w:after="0"/>
              <w:jc w:val="left"/>
            </w:pPr>
            <w:r>
              <w:rPr>
                <w:sz w:val="16"/>
              </w:rPr>
              <w:t>No approved plan on record</w:t>
            </w:r>
          </w:p>
        </w:tc>
        <w:tc>
          <w:tcPr>
            <w:tcW w:type="dxa" w:w="2099"/>
          </w:tcPr>
          <w:p>
            <w:pPr>
              <w:spacing w:after="0"/>
              <w:jc w:val="right"/>
            </w:pPr>
            <w:r>
              <w:rPr>
                <w:sz w:val="16"/>
              </w:rPr>
              <w:t>FMA RL 0, SRL 0; any 0</w:t>
            </w:r>
          </w:p>
        </w:tc>
        <w:tc>
          <w:tcPr>
            <w:tcW w:type="dxa" w:w="2172"/>
          </w:tcPr>
          <w:p>
            <w:pPr>
              <w:spacing w:after="0"/>
              <w:jc w:val="right"/>
            </w:pPr>
            <w:r>
              <w:rPr>
                <w:sz w:val="16"/>
              </w:rPr>
              <w:t>$1,941,477.56</w:t>
            </w:r>
          </w:p>
        </w:tc>
        <w:tc>
          <w:tcPr>
            <w:tcW w:type="dxa" w:w="2449"/>
          </w:tcPr>
          <w:p>
            <w:pPr>
              <w:spacing w:after="0"/>
              <w:jc w:val="right"/>
            </w:pPr>
            <w:r>
              <w:rPr>
                <w:sz w:val="16"/>
              </w:rPr>
              <w:t>0 total; no approved plan</w:t>
            </w:r>
          </w:p>
        </w:tc>
        <w:tc>
          <w:tcPr>
            <w:tcW w:type="dxa" w:w="2692"/>
          </w:tcPr>
          <w:p>
            <w:pPr>
              <w:spacing w:after="0"/>
              <w:jc w:val="left"/>
            </w:pPr>
          </w:p>
        </w:tc>
      </w:tr>
      <w:tr>
        <w:trPr>
          <w:cantSplit/>
        </w:trPr>
        <w:tc>
          <w:tcPr>
            <w:tcW w:type="dxa" w:w="1480"/>
          </w:tcPr>
          <w:p>
            <w:pPr>
              <w:spacing w:after="0"/>
              <w:jc w:val="left"/>
            </w:pPr>
            <w:r>
              <w:rPr>
                <w:sz w:val="16"/>
              </w:rPr>
              <w:t>Alamogordo city</w:t>
            </w:r>
          </w:p>
        </w:tc>
        <w:tc>
          <w:tcPr>
            <w:tcW w:type="dxa" w:w="769"/>
          </w:tcPr>
          <w:p>
            <w:pPr>
              <w:spacing w:after="0"/>
              <w:jc w:val="left"/>
            </w:pPr>
            <w:r>
              <w:rPr>
                <w:sz w:val="16"/>
              </w:rPr>
              <w:t>City</w:t>
            </w:r>
          </w:p>
        </w:tc>
        <w:tc>
          <w:tcPr>
            <w:tcW w:type="dxa" w:w="2451"/>
          </w:tcPr>
          <w:p>
            <w:pPr>
              <w:spacing w:after="0"/>
              <w:jc w:val="left"/>
            </w:pPr>
            <w:r>
              <w:rPr>
                <w:sz w:val="16"/>
              </w:rPr>
              <w:t>Approved, expires 2030-02-09</w:t>
            </w:r>
          </w:p>
        </w:tc>
        <w:tc>
          <w:tcPr>
            <w:tcW w:type="dxa" w:w="2099"/>
          </w:tcPr>
          <w:p>
            <w:pPr>
              <w:spacing w:after="0"/>
              <w:jc w:val="right"/>
            </w:pPr>
            <w:r>
              <w:rPr>
                <w:sz w:val="16"/>
              </w:rPr>
              <w:t>FMA RL 0, SRL 0; any 4</w:t>
            </w:r>
          </w:p>
        </w:tc>
        <w:tc>
          <w:tcPr>
            <w:tcW w:type="dxa" w:w="2172"/>
          </w:tcPr>
          <w:p>
            <w:pPr>
              <w:spacing w:after="0"/>
              <w:jc w:val="right"/>
            </w:pPr>
            <w:r>
              <w:rPr>
                <w:sz w:val="16"/>
              </w:rPr>
              <w:t>$18,795,749.48</w:t>
            </w:r>
          </w:p>
        </w:tc>
        <w:tc>
          <w:tcPr>
            <w:tcW w:type="dxa" w:w="2449"/>
          </w:tcPr>
          <w:p>
            <w:pPr>
              <w:spacing w:after="0"/>
              <w:jc w:val="right"/>
            </w:pPr>
            <w:r>
              <w:rPr>
                <w:sz w:val="16"/>
              </w:rPr>
              <w:t>26 total; 0 since its plan</w:t>
            </w:r>
          </w:p>
        </w:tc>
        <w:tc>
          <w:tcPr>
            <w:tcW w:type="dxa" w:w="2692"/>
          </w:tcPr>
          <w:p>
            <w:pPr>
              <w:spacing w:after="0"/>
              <w:jc w:val="left"/>
            </w:pPr>
            <w:r>
              <w:rPr>
                <w:sz w:val="16"/>
              </w:rPr>
              <w:t>Includes $24,076.03 for declarations not counted as hazard incidents (DR-4529-NM).</w:t>
            </w:r>
          </w:p>
        </w:tc>
      </w:tr>
      <w:tr>
        <w:trPr>
          <w:cantSplit/>
        </w:trPr>
        <w:tc>
          <w:tcPr>
            <w:tcW w:type="dxa" w:w="1480"/>
          </w:tcPr>
          <w:p>
            <w:pPr>
              <w:spacing w:after="0"/>
              <w:jc w:val="left"/>
            </w:pPr>
            <w:r>
              <w:rPr>
                <w:sz w:val="16"/>
              </w:rPr>
              <w:t>Cloudcroft village</w:t>
            </w:r>
          </w:p>
        </w:tc>
        <w:tc>
          <w:tcPr>
            <w:tcW w:type="dxa" w:w="769"/>
          </w:tcPr>
          <w:p>
            <w:pPr>
              <w:spacing w:after="0"/>
              <w:jc w:val="left"/>
            </w:pPr>
            <w:r>
              <w:rPr>
                <w:sz w:val="16"/>
              </w:rPr>
              <w:t>Village</w:t>
            </w:r>
          </w:p>
        </w:tc>
        <w:tc>
          <w:tcPr>
            <w:tcW w:type="dxa" w:w="2451"/>
          </w:tcPr>
          <w:p>
            <w:pPr>
              <w:spacing w:after="0"/>
              <w:jc w:val="left"/>
            </w:pPr>
            <w:r>
              <w:rPr>
                <w:sz w:val="16"/>
              </w:rPr>
              <w:t>Expired on 2022-07-25</w:t>
            </w:r>
          </w:p>
        </w:tc>
        <w:tc>
          <w:tcPr>
            <w:tcW w:type="dxa" w:w="2099"/>
          </w:tcPr>
          <w:p>
            <w:pPr>
              <w:spacing w:after="0"/>
              <w:jc w:val="right"/>
            </w:pPr>
            <w:r>
              <w:rPr>
                <w:sz w:val="16"/>
              </w:rPr>
              <w:t>FMA RL 0, SRL 0; any 0</w:t>
            </w:r>
          </w:p>
        </w:tc>
        <w:tc>
          <w:tcPr>
            <w:tcW w:type="dxa" w:w="2172"/>
          </w:tcPr>
          <w:p>
            <w:pPr>
              <w:spacing w:after="0"/>
              <w:jc w:val="right"/>
            </w:pPr>
            <w:r>
              <w:rPr>
                <w:sz w:val="16"/>
              </w:rPr>
              <w:t>$760,291.16</w:t>
            </w:r>
          </w:p>
        </w:tc>
        <w:tc>
          <w:tcPr>
            <w:tcW w:type="dxa" w:w="2449"/>
          </w:tcPr>
          <w:p>
            <w:pPr>
              <w:spacing w:after="0"/>
              <w:jc w:val="right"/>
            </w:pPr>
            <w:r>
              <w:rPr>
                <w:sz w:val="16"/>
              </w:rPr>
              <w:t>25 total; 5 since its plan</w:t>
            </w:r>
          </w:p>
        </w:tc>
        <w:tc>
          <w:tcPr>
            <w:tcW w:type="dxa" w:w="26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$492,789</w:t>
            </w:r>
          </w:p>
        </w:tc>
        <w:tc>
          <w:tcPr>
            <w:tcW w:type="dxa" w:w="1132"/>
          </w:tcPr>
          <w:p>
            <w:pPr>
              <w:spacing w:after="0"/>
              <w:jc w:val="right"/>
            </w:pPr>
            <w:r>
              <w:rPr>
                <w:sz w:val="16"/>
              </w:rPr>
              <w:t>n/a</w:t>
            </w:r>
          </w:p>
        </w:tc>
        <w:tc>
          <w:tcPr>
            <w:tcW w:type="dxa" w:w="1042"/>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11"/>
          </w:tcPr>
          <w:p>
            <w:pPr>
              <w:spacing w:after="0"/>
              <w:jc w:val="right"/>
            </w:pPr>
            <w:r>
              <w:rPr>
                <w:sz w:val="16"/>
              </w:rPr>
              <w:t>$162</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$14,383,549,217</w:t>
            </w:r>
          </w:p>
        </w:tc>
        <w:tc>
          <w:tcPr>
            <w:tcW w:type="dxa" w:w="1132"/>
          </w:tcPr>
          <w:p>
            <w:pPr>
              <w:spacing w:after="0"/>
              <w:jc w:val="right"/>
            </w:pPr>
            <w:r>
              <w:rPr>
                <w:sz w:val="16"/>
              </w:rPr>
              <w:t>$22,955,397</w:t>
            </w:r>
          </w:p>
        </w:tc>
        <w:tc>
          <w:tcPr>
            <w:tcW w:type="dxa" w:w="1042"/>
          </w:tcPr>
          <w:p>
            <w:pPr>
              <w:spacing w:after="0"/>
              <w:jc w:val="right"/>
            </w:pPr>
            <w:r>
              <w:rPr>
                <w:sz w:val="16"/>
              </w:rPr>
              <w:t>67,316</w:t>
            </w:r>
          </w:p>
        </w:tc>
        <w:tc>
          <w:tcPr>
            <w:tcW w:type="dxa" w:w="1126"/>
          </w:tcPr>
          <w:p>
            <w:pPr>
              <w:spacing w:after="0"/>
              <w:jc w:val="right"/>
            </w:pPr>
            <w:r>
              <w:rPr>
                <w:sz w:val="16"/>
              </w:rPr>
              <w:t>$13,525</w:t>
            </w:r>
          </w:p>
        </w:tc>
        <w:tc>
          <w:tcPr>
            <w:tcW w:type="dxa" w:w="1126"/>
          </w:tcPr>
          <w:p>
            <w:pPr>
              <w:spacing w:after="0"/>
              <w:jc w:val="right"/>
            </w:pPr>
            <w:r>
              <w:rPr>
                <w:sz w:val="16"/>
              </w:rPr>
              <w:t>$2,227</w:t>
            </w:r>
          </w:p>
        </w:tc>
        <w:tc>
          <w:tcPr>
            <w:tcW w:type="dxa" w:w="1111"/>
          </w:tcPr>
          <w:p>
            <w:pPr>
              <w:spacing w:after="0"/>
              <w:jc w:val="right"/>
            </w:pPr>
            <w:r>
              <w:rPr>
                <w:sz w:val="16"/>
              </w:rPr>
              <w:t>$240,624</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$6,513,974</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$586,987</w:t>
            </w:r>
          </w:p>
        </w:tc>
        <w:tc>
          <w:tcPr>
            <w:tcW w:type="dxa" w:w="1111"/>
          </w:tcPr>
          <w:p>
            <w:pPr>
              <w:spacing w:after="0"/>
              <w:jc w:val="right"/>
            </w:pPr>
            <w:r>
              <w:rPr>
                <w:sz w:val="16"/>
              </w:rPr>
              <w:t>n/a</w:t>
            </w:r>
          </w:p>
        </w:tc>
        <w:tc>
          <w:tcPr>
            <w:tcW w:type="dxa" w:w="1305"/>
          </w:tcPr>
          <w:p>
            <w:pPr>
              <w:spacing w:after="0"/>
              <w:jc w:val="right"/>
            </w:pPr>
            <w:r>
              <w:rPr>
                <w:sz w:val="16"/>
              </w:rPr>
              <w:t>9.01%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$23,819,994,051</w:t>
            </w:r>
          </w:p>
        </w:tc>
        <w:tc>
          <w:tcPr>
            <w:tcW w:type="dxa" w:w="1132"/>
          </w:tcPr>
          <w:p>
            <w:pPr>
              <w:spacing w:after="0"/>
              <w:jc w:val="right"/>
            </w:pPr>
            <w:r>
              <w:rPr>
                <w:sz w:val="16"/>
              </w:rPr>
              <w:t>n/a</w:t>
            </w:r>
          </w:p>
        </w:tc>
        <w:tc>
          <w:tcPr>
            <w:tcW w:type="dxa" w:w="1042"/>
          </w:tcPr>
          <w:p>
            <w:pPr>
              <w:spacing w:after="0"/>
              <w:jc w:val="right"/>
            </w:pPr>
            <w:r>
              <w:rPr>
                <w:sz w:val="16"/>
              </w:rPr>
              <w:t>67,839</w:t>
            </w:r>
          </w:p>
        </w:tc>
        <w:tc>
          <w:tcPr>
            <w:tcW w:type="dxa" w:w="1126"/>
          </w:tcPr>
          <w:p>
            <w:pPr>
              <w:spacing w:after="0"/>
              <w:jc w:val="right"/>
            </w:pPr>
            <w:r>
              <w:rPr>
                <w:sz w:val="16"/>
              </w:rPr>
              <w:t>$251,316</w:t>
            </w:r>
          </w:p>
        </w:tc>
        <w:tc>
          <w:tcPr>
            <w:tcW w:type="dxa" w:w="1126"/>
          </w:tcPr>
          <w:p>
            <w:pPr>
              <w:spacing w:after="0"/>
              <w:jc w:val="right"/>
            </w:pPr>
            <w:r>
              <w:rPr>
                <w:sz w:val="16"/>
              </w:rPr>
              <w:t>n/a</w:t>
            </w:r>
          </w:p>
        </w:tc>
        <w:tc>
          <w:tcPr>
            <w:tcW w:type="dxa" w:w="1111"/>
          </w:tcPr>
          <w:p>
            <w:pPr>
              <w:spacing w:after="0"/>
              <w:jc w:val="right"/>
            </w:pPr>
            <w:r>
              <w:rPr>
                <w:sz w:val="16"/>
              </w:rPr>
              <w:t>$45,726</w:t>
            </w:r>
          </w:p>
        </w:tc>
        <w:tc>
          <w:tcPr>
            <w:tcW w:type="dxa" w:w="1305"/>
          </w:tcPr>
          <w:p>
            <w:pPr>
              <w:spacing w:after="0"/>
              <w:jc w:val="right"/>
            </w:pPr>
            <w:r>
              <w:rPr>
                <w:sz w:val="16"/>
              </w:rPr>
              <w:t>0.00106%</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$14,443,136,190</w:t>
            </w:r>
          </w:p>
        </w:tc>
        <w:tc>
          <w:tcPr>
            <w:tcW w:type="dxa" w:w="1132"/>
          </w:tcPr>
          <w:p>
            <w:pPr>
              <w:spacing w:after="0"/>
              <w:jc w:val="right"/>
            </w:pPr>
            <w:r>
              <w:rPr>
                <w:sz w:val="16"/>
              </w:rPr>
              <w:t>$23,383,947</w:t>
            </w:r>
          </w:p>
        </w:tc>
        <w:tc>
          <w:tcPr>
            <w:tcW w:type="dxa" w:w="1042"/>
          </w:tcPr>
          <w:p>
            <w:pPr>
              <w:spacing w:after="0"/>
              <w:jc w:val="right"/>
            </w:pPr>
            <w:r>
              <w:rPr>
                <w:sz w:val="16"/>
              </w:rPr>
              <w:t>67,699</w:t>
            </w:r>
          </w:p>
        </w:tc>
        <w:tc>
          <w:tcPr>
            <w:tcW w:type="dxa" w:w="1126"/>
          </w:tcPr>
          <w:p>
            <w:pPr>
              <w:spacing w:after="0"/>
              <w:jc w:val="right"/>
            </w:pPr>
            <w:r>
              <w:rPr>
                <w:sz w:val="16"/>
              </w:rPr>
              <w:t>$472,100</w:t>
            </w:r>
          </w:p>
        </w:tc>
        <w:tc>
          <w:tcPr>
            <w:tcW w:type="dxa" w:w="1126"/>
          </w:tcPr>
          <w:p>
            <w:pPr>
              <w:spacing w:after="0"/>
              <w:jc w:val="right"/>
            </w:pPr>
            <w:r>
              <w:rPr>
                <w:sz w:val="16"/>
              </w:rPr>
              <w:t>$1,122</w:t>
            </w:r>
          </w:p>
        </w:tc>
        <w:tc>
          <w:tcPr>
            <w:tcW w:type="dxa" w:w="1111"/>
          </w:tcPr>
          <w:p>
            <w:pPr>
              <w:spacing w:after="0"/>
              <w:jc w:val="right"/>
            </w:pPr>
            <w:r>
              <w:rPr>
                <w:sz w:val="16"/>
              </w:rPr>
              <w:t>$84,613</w:t>
            </w:r>
          </w:p>
        </w:tc>
        <w:tc>
          <w:tcPr>
            <w:tcW w:type="dxa" w:w="1305"/>
          </w:tcPr>
          <w:p>
            <w:pPr>
              <w:spacing w:after="0"/>
              <w:jc w:val="right"/>
            </w:pPr>
            <w:r>
              <w:rPr>
                <w:sz w:val="16"/>
              </w:rPr>
              <w:t>0.00327%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$13,651,176,873</w:t>
            </w:r>
          </w:p>
        </w:tc>
        <w:tc>
          <w:tcPr>
            <w:tcW w:type="dxa" w:w="1132"/>
          </w:tcPr>
          <w:p>
            <w:pPr>
              <w:spacing w:after="0"/>
              <w:jc w:val="right"/>
            </w:pPr>
            <w:r>
              <w:rPr>
                <w:sz w:val="16"/>
              </w:rPr>
              <w:t>$23,383,947</w:t>
            </w:r>
          </w:p>
        </w:tc>
        <w:tc>
          <w:tcPr>
            <w:tcW w:type="dxa" w:w="1042"/>
          </w:tcPr>
          <w:p>
            <w:pPr>
              <w:spacing w:after="0"/>
              <w:jc w:val="right"/>
            </w:pPr>
            <w:r>
              <w:rPr>
                <w:sz w:val="16"/>
              </w:rPr>
              <w:t>65,534</w:t>
            </w:r>
          </w:p>
        </w:tc>
        <w:tc>
          <w:tcPr>
            <w:tcW w:type="dxa" w:w="1126"/>
          </w:tcPr>
          <w:p>
            <w:pPr>
              <w:spacing w:after="0"/>
              <w:jc w:val="right"/>
            </w:pPr>
            <w:r>
              <w:rPr>
                <w:sz w:val="16"/>
              </w:rPr>
              <w:t>$163</w:t>
            </w:r>
          </w:p>
        </w:tc>
        <w:tc>
          <w:tcPr>
            <w:tcW w:type="dxa" w:w="1126"/>
          </w:tcPr>
          <w:p>
            <w:pPr>
              <w:spacing w:after="0"/>
              <w:jc w:val="right"/>
            </w:pPr>
            <w:r>
              <w:rPr>
                <w:sz w:val="16"/>
              </w:rPr>
              <w:t>$1,832</w:t>
            </w:r>
          </w:p>
        </w:tc>
        <w:tc>
          <w:tcPr>
            <w:tcW w:type="dxa" w:w="1111"/>
          </w:tcPr>
          <w:p>
            <w:pPr>
              <w:spacing w:after="0"/>
              <w:jc w:val="right"/>
            </w:pPr>
            <w:r>
              <w:rPr>
                <w:sz w:val="16"/>
              </w:rPr>
              <w:t>$687,968</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$14,443,136,190</w:t>
            </w:r>
          </w:p>
        </w:tc>
        <w:tc>
          <w:tcPr>
            <w:tcW w:type="dxa" w:w="1132"/>
          </w:tcPr>
          <w:p>
            <w:pPr>
              <w:spacing w:after="0"/>
              <w:jc w:val="right"/>
            </w:pPr>
            <w:r>
              <w:rPr>
                <w:sz w:val="16"/>
              </w:rPr>
              <w:t>$23,383,947</w:t>
            </w:r>
          </w:p>
        </w:tc>
        <w:tc>
          <w:tcPr>
            <w:tcW w:type="dxa" w:w="1042"/>
          </w:tcPr>
          <w:p>
            <w:pPr>
              <w:spacing w:after="0"/>
              <w:jc w:val="right"/>
            </w:pPr>
            <w:r>
              <w:rPr>
                <w:sz w:val="16"/>
              </w:rPr>
              <w:t>67,699</w:t>
            </w:r>
          </w:p>
        </w:tc>
        <w:tc>
          <w:tcPr>
            <w:tcW w:type="dxa" w:w="1126"/>
          </w:tcPr>
          <w:p>
            <w:pPr>
              <w:spacing w:after="0"/>
              <w:jc w:val="right"/>
            </w:pPr>
            <w:r>
              <w:rPr>
                <w:sz w:val="16"/>
              </w:rPr>
              <w:t>$6,076</w:t>
            </w:r>
          </w:p>
        </w:tc>
        <w:tc>
          <w:tcPr>
            <w:tcW w:type="dxa" w:w="1126"/>
          </w:tcPr>
          <w:p>
            <w:pPr>
              <w:spacing w:after="0"/>
              <w:jc w:val="right"/>
            </w:pPr>
            <w:r>
              <w:rPr>
                <w:sz w:val="16"/>
              </w:rPr>
              <w:t>$540</w:t>
            </w:r>
          </w:p>
        </w:tc>
        <w:tc>
          <w:tcPr>
            <w:tcW w:type="dxa" w:w="1111"/>
          </w:tcPr>
          <w:p>
            <w:pPr>
              <w:spacing w:after="0"/>
              <w:jc w:val="right"/>
            </w:pPr>
            <w:r>
              <w:rPr>
                <w:sz w:val="16"/>
              </w:rPr>
              <w:t>$9</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$14,438,357,150</w:t>
            </w:r>
          </w:p>
        </w:tc>
        <w:tc>
          <w:tcPr>
            <w:tcW w:type="dxa" w:w="1132"/>
          </w:tcPr>
          <w:p>
            <w:pPr>
              <w:spacing w:after="0"/>
              <w:jc w:val="right"/>
            </w:pPr>
            <w:r>
              <w:rPr>
                <w:sz w:val="16"/>
              </w:rPr>
              <w:t>n/a</w:t>
            </w:r>
          </w:p>
        </w:tc>
        <w:tc>
          <w:tcPr>
            <w:tcW w:type="dxa" w:w="1042"/>
          </w:tcPr>
          <w:p>
            <w:pPr>
              <w:spacing w:after="0"/>
              <w:jc w:val="right"/>
            </w:pPr>
            <w:r>
              <w:rPr>
                <w:sz w:val="16"/>
              </w:rPr>
              <w:t>67,674</w:t>
            </w:r>
          </w:p>
        </w:tc>
        <w:tc>
          <w:tcPr>
            <w:tcW w:type="dxa" w:w="1126"/>
          </w:tcPr>
          <w:p>
            <w:pPr>
              <w:spacing w:after="0"/>
              <w:jc w:val="right"/>
            </w:pPr>
            <w:r>
              <w:rPr>
                <w:sz w:val="16"/>
              </w:rPr>
              <w:t>$278,660</w:t>
            </w:r>
          </w:p>
        </w:tc>
        <w:tc>
          <w:tcPr>
            <w:tcW w:type="dxa" w:w="1126"/>
          </w:tcPr>
          <w:p>
            <w:pPr>
              <w:spacing w:after="0"/>
              <w:jc w:val="right"/>
            </w:pPr>
            <w:r>
              <w:rPr>
                <w:sz w:val="16"/>
              </w:rPr>
              <w:t>n/a</w:t>
            </w:r>
          </w:p>
        </w:tc>
        <w:tc>
          <w:tcPr>
            <w:tcW w:type="dxa" w:w="1111"/>
          </w:tcPr>
          <w:p>
            <w:pPr>
              <w:spacing w:after="0"/>
              <w:jc w:val="right"/>
            </w:pPr>
            <w:r>
              <w:rPr>
                <w:sz w:val="16"/>
              </w:rPr>
              <w:t>$20,933</w:t>
            </w:r>
          </w:p>
        </w:tc>
        <w:tc>
          <w:tcPr>
            <w:tcW w:type="dxa" w:w="1305"/>
          </w:tcPr>
          <w:p>
            <w:pPr>
              <w:spacing w:after="0"/>
              <w:jc w:val="right"/>
            </w:pPr>
            <w:r>
              <w:rPr>
                <w:sz w:val="16"/>
              </w:rPr>
              <w:t>0.00193%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$14,442,394,618</w:t>
            </w:r>
          </w:p>
        </w:tc>
        <w:tc>
          <w:tcPr>
            <w:tcW w:type="dxa" w:w="1132"/>
          </w:tcPr>
          <w:p>
            <w:pPr>
              <w:spacing w:after="0"/>
              <w:jc w:val="right"/>
            </w:pPr>
            <w:r>
              <w:rPr>
                <w:sz w:val="16"/>
              </w:rPr>
              <w:t>$4,330,049</w:t>
            </w:r>
          </w:p>
        </w:tc>
        <w:tc>
          <w:tcPr>
            <w:tcW w:type="dxa" w:w="1042"/>
          </w:tcPr>
          <w:p>
            <w:pPr>
              <w:spacing w:after="0"/>
              <w:jc w:val="right"/>
            </w:pPr>
            <w:r>
              <w:rPr>
                <w:sz w:val="16"/>
              </w:rPr>
              <w:t>11,458</w:t>
            </w:r>
          </w:p>
        </w:tc>
        <w:tc>
          <w:tcPr>
            <w:tcW w:type="dxa" w:w="1126"/>
          </w:tcPr>
          <w:p>
            <w:pPr>
              <w:spacing w:after="0"/>
              <w:jc w:val="right"/>
            </w:pPr>
            <w:r>
              <w:rPr>
                <w:sz w:val="16"/>
              </w:rPr>
              <w:t>$26,273,947</w:t>
            </w:r>
          </w:p>
        </w:tc>
        <w:tc>
          <w:tcPr>
            <w:tcW w:type="dxa" w:w="1126"/>
          </w:tcPr>
          <w:p>
            <w:pPr>
              <w:spacing w:after="0"/>
              <w:jc w:val="right"/>
            </w:pPr>
            <w:r>
              <w:rPr>
                <w:sz w:val="16"/>
              </w:rPr>
              <w:t>$1,155</w:t>
            </w:r>
          </w:p>
        </w:tc>
        <w:tc>
          <w:tcPr>
            <w:tcW w:type="dxa" w:w="1111"/>
          </w:tcPr>
          <w:p>
            <w:pPr>
              <w:spacing w:after="0"/>
              <w:jc w:val="right"/>
            </w:pPr>
            <w:r>
              <w:rPr>
                <w:sz w:val="16"/>
              </w:rPr>
              <w:t>$570,295</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$505,039,203</w:t>
            </w:r>
          </w:p>
        </w:tc>
        <w:tc>
          <w:tcPr>
            <w:tcW w:type="dxa" w:w="1132"/>
          </w:tcPr>
          <w:p>
            <w:pPr>
              <w:spacing w:after="0"/>
              <w:jc w:val="right"/>
            </w:pPr>
            <w:r>
              <w:rPr>
                <w:sz w:val="16"/>
              </w:rPr>
              <w:t>n/a</w:t>
            </w:r>
          </w:p>
        </w:tc>
        <w:tc>
          <w:tcPr>
            <w:tcW w:type="dxa" w:w="1042"/>
          </w:tcPr>
          <w:p>
            <w:pPr>
              <w:spacing w:after="0"/>
              <w:jc w:val="right"/>
            </w:pPr>
            <w:r>
              <w:rPr>
                <w:sz w:val="16"/>
              </w:rPr>
              <w:t>1,922</w:t>
            </w:r>
          </w:p>
        </w:tc>
        <w:tc>
          <w:tcPr>
            <w:tcW w:type="dxa" w:w="1126"/>
          </w:tcPr>
          <w:p>
            <w:pPr>
              <w:spacing w:after="0"/>
              <w:jc w:val="right"/>
            </w:pPr>
            <w:r>
              <w:rPr>
                <w:sz w:val="16"/>
              </w:rPr>
              <w:t>$2,127</w:t>
            </w:r>
          </w:p>
        </w:tc>
        <w:tc>
          <w:tcPr>
            <w:tcW w:type="dxa" w:w="1126"/>
          </w:tcPr>
          <w:p>
            <w:pPr>
              <w:spacing w:after="0"/>
              <w:jc w:val="right"/>
            </w:pPr>
            <w:r>
              <w:rPr>
                <w:sz w:val="16"/>
              </w:rPr>
              <w:t>n/a</w:t>
            </w:r>
          </w:p>
        </w:tc>
        <w:tc>
          <w:tcPr>
            <w:tcW w:type="dxa" w:w="1111"/>
          </w:tcPr>
          <w:p>
            <w:pPr>
              <w:spacing w:after="0"/>
              <w:jc w:val="right"/>
            </w:pPr>
            <w:r>
              <w:rPr>
                <w:sz w:val="16"/>
              </w:rPr>
              <w:t>$2,082</w:t>
            </w:r>
          </w:p>
        </w:tc>
        <w:tc>
          <w:tcPr>
            <w:tcW w:type="dxa" w:w="1305"/>
          </w:tcPr>
          <w:p>
            <w:pPr>
              <w:spacing w:after="0"/>
              <w:jc w:val="right"/>
            </w:pPr>
            <w:r>
              <w:rPr>
                <w:sz w:val="16"/>
              </w:rPr>
              <w:t>0.000421%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$14,443,136,190</w:t>
            </w:r>
          </w:p>
        </w:tc>
        <w:tc>
          <w:tcPr>
            <w:tcW w:type="dxa" w:w="1132"/>
          </w:tcPr>
          <w:p>
            <w:pPr>
              <w:spacing w:after="0"/>
              <w:jc w:val="right"/>
            </w:pPr>
            <w:r>
              <w:rPr>
                <w:sz w:val="16"/>
              </w:rPr>
              <w:t>n/a</w:t>
            </w:r>
          </w:p>
        </w:tc>
        <w:tc>
          <w:tcPr>
            <w:tcW w:type="dxa" w:w="1042"/>
          </w:tcPr>
          <w:p>
            <w:pPr>
              <w:spacing w:after="0"/>
              <w:jc w:val="right"/>
            </w:pPr>
            <w:r>
              <w:rPr>
                <w:sz w:val="16"/>
              </w:rPr>
              <w:t>67,699</w:t>
            </w:r>
          </w:p>
        </w:tc>
        <w:tc>
          <w:tcPr>
            <w:tcW w:type="dxa" w:w="1126"/>
          </w:tcPr>
          <w:p>
            <w:pPr>
              <w:spacing w:after="0"/>
              <w:jc w:val="right"/>
            </w:pPr>
            <w:r>
              <w:rPr>
                <w:sz w:val="16"/>
              </w:rPr>
              <w:t>$32,451</w:t>
            </w:r>
          </w:p>
        </w:tc>
        <w:tc>
          <w:tcPr>
            <w:tcW w:type="dxa" w:w="1126"/>
          </w:tcPr>
          <w:p>
            <w:pPr>
              <w:spacing w:after="0"/>
              <w:jc w:val="right"/>
            </w:pPr>
            <w:r>
              <w:rPr>
                <w:sz w:val="16"/>
              </w:rPr>
              <w:t>n/a</w:t>
            </w:r>
          </w:p>
        </w:tc>
        <w:tc>
          <w:tcPr>
            <w:tcW w:type="dxa" w:w="1111"/>
          </w:tcPr>
          <w:p>
            <w:pPr>
              <w:spacing w:after="0"/>
              <w:jc w:val="right"/>
            </w:pPr>
            <w:r>
              <w:rPr>
                <w:sz w:val="16"/>
              </w:rPr>
              <w:t>$1,101,798</w:t>
            </w:r>
          </w:p>
        </w:tc>
        <w:tc>
          <w:tcPr>
            <w:tcW w:type="dxa" w:w="1305"/>
          </w:tcPr>
          <w:p>
            <w:pPr>
              <w:spacing w:after="0"/>
              <w:jc w:val="right"/>
            </w:pPr>
            <w:r>
              <w:rPr>
                <w:sz w:val="16"/>
              </w:rPr>
              <w:t>0.000225%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$14,443,136,190</w:t>
            </w:r>
          </w:p>
        </w:tc>
        <w:tc>
          <w:tcPr>
            <w:tcW w:type="dxa" w:w="1132"/>
          </w:tcPr>
          <w:p>
            <w:pPr>
              <w:spacing w:after="0"/>
              <w:jc w:val="right"/>
            </w:pPr>
            <w:r>
              <w:rPr>
                <w:sz w:val="16"/>
              </w:rPr>
              <w:t>$23,383,947</w:t>
            </w:r>
          </w:p>
        </w:tc>
        <w:tc>
          <w:tcPr>
            <w:tcW w:type="dxa" w:w="1042"/>
          </w:tcPr>
          <w:p>
            <w:pPr>
              <w:spacing w:after="0"/>
              <w:jc w:val="right"/>
            </w:pPr>
            <w:r>
              <w:rPr>
                <w:sz w:val="16"/>
              </w:rPr>
              <w:t>67,699</w:t>
            </w:r>
          </w:p>
        </w:tc>
        <w:tc>
          <w:tcPr>
            <w:tcW w:type="dxa" w:w="1126"/>
          </w:tcPr>
          <w:p>
            <w:pPr>
              <w:spacing w:after="0"/>
              <w:jc w:val="right"/>
            </w:pPr>
            <w:r>
              <w:rPr>
                <w:sz w:val="16"/>
              </w:rPr>
              <w:t>$69,140</w:t>
            </w:r>
          </w:p>
        </w:tc>
        <w:tc>
          <w:tcPr>
            <w:tcW w:type="dxa" w:w="1126"/>
          </w:tcPr>
          <w:p>
            <w:pPr>
              <w:spacing w:after="0"/>
              <w:jc w:val="right"/>
            </w:pPr>
            <w:r>
              <w:rPr>
                <w:sz w:val="16"/>
              </w:rPr>
              <w:t>$401</w:t>
            </w:r>
          </w:p>
        </w:tc>
        <w:tc>
          <w:tcPr>
            <w:tcW w:type="dxa" w:w="1111"/>
          </w:tcPr>
          <w:p>
            <w:pPr>
              <w:spacing w:after="0"/>
              <w:jc w:val="right"/>
            </w:pPr>
            <w:r>
              <w:rPr>
                <w:sz w:val="16"/>
              </w:rPr>
              <w:t>$244,627</w:t>
            </w:r>
          </w:p>
        </w:tc>
        <w:tc>
          <w:tcPr>
            <w:tcW w:type="dxa" w:w="1305"/>
          </w:tcPr>
          <w:p>
            <w:pPr>
              <w:spacing w:after="0"/>
              <w:jc w:val="right"/>
            </w:pPr>
            <w:r>
              <w:rPr>
                <w:sz w:val="16"/>
              </w:rPr>
              <w:t>0.000479%</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$14,443,136,190</w:t>
            </w:r>
          </w:p>
        </w:tc>
        <w:tc>
          <w:tcPr>
            <w:tcW w:type="dxa" w:w="1132"/>
          </w:tcPr>
          <w:p>
            <w:pPr>
              <w:spacing w:after="0"/>
              <w:jc w:val="right"/>
            </w:pPr>
            <w:r>
              <w:rPr>
                <w:sz w:val="16"/>
              </w:rPr>
              <w:t>$23,383,947</w:t>
            </w:r>
          </w:p>
        </w:tc>
        <w:tc>
          <w:tcPr>
            <w:tcW w:type="dxa" w:w="1042"/>
          </w:tcPr>
          <w:p>
            <w:pPr>
              <w:spacing w:after="0"/>
              <w:jc w:val="right"/>
            </w:pPr>
            <w:r>
              <w:rPr>
                <w:sz w:val="16"/>
              </w:rPr>
              <w:t>67,699</w:t>
            </w:r>
          </w:p>
        </w:tc>
        <w:tc>
          <w:tcPr>
            <w:tcW w:type="dxa" w:w="1126"/>
          </w:tcPr>
          <w:p>
            <w:pPr>
              <w:spacing w:after="0"/>
              <w:jc w:val="right"/>
            </w:pPr>
            <w:r>
              <w:rPr>
                <w:sz w:val="16"/>
              </w:rPr>
              <w:t>$53,873</w:t>
            </w:r>
          </w:p>
        </w:tc>
        <w:tc>
          <w:tcPr>
            <w:tcW w:type="dxa" w:w="1126"/>
          </w:tcPr>
          <w:p>
            <w:pPr>
              <w:spacing w:after="0"/>
              <w:jc w:val="right"/>
            </w:pPr>
            <w:r>
              <w:rPr>
                <w:sz w:val="16"/>
              </w:rPr>
              <w:t>$457</w:t>
            </w:r>
          </w:p>
        </w:tc>
        <w:tc>
          <w:tcPr>
            <w:tcW w:type="dxa" w:w="1111"/>
          </w:tcPr>
          <w:p>
            <w:pPr>
              <w:spacing w:after="0"/>
              <w:jc w:val="right"/>
            </w:pPr>
            <w:r>
              <w:rPr>
                <w:sz w:val="16"/>
              </w:rPr>
              <w:t>$9,626</w:t>
            </w:r>
          </w:p>
        </w:tc>
        <w:tc>
          <w:tcPr>
            <w:tcW w:type="dxa" w:w="1305"/>
          </w:tcPr>
          <w:p>
            <w:pPr>
              <w:spacing w:after="0"/>
              <w:jc w:val="right"/>
            </w:pPr>
            <w:r>
              <w:rPr>
                <w:sz w:val="16"/>
              </w:rPr>
              <w:t>0.000373%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$14,443,136,190</w:t>
            </w:r>
          </w:p>
        </w:tc>
        <w:tc>
          <w:tcPr>
            <w:tcW w:type="dxa" w:w="1132"/>
          </w:tcPr>
          <w:p>
            <w:pPr>
              <w:spacing w:after="0"/>
              <w:jc w:val="right"/>
            </w:pPr>
            <w:r>
              <w:rPr>
                <w:sz w:val="16"/>
              </w:rPr>
              <w:t>n/a</w:t>
            </w:r>
          </w:p>
        </w:tc>
        <w:tc>
          <w:tcPr>
            <w:tcW w:type="dxa" w:w="1042"/>
          </w:tcPr>
          <w:p>
            <w:pPr>
              <w:spacing w:after="0"/>
              <w:jc w:val="right"/>
            </w:pPr>
            <w:r>
              <w:rPr>
                <w:sz w:val="16"/>
              </w:rPr>
              <w:t>67,699</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11"/>
          </w:tcPr>
          <w:p>
            <w:pPr>
              <w:spacing w:after="0"/>
              <w:jc w:val="right"/>
            </w:pPr>
            <w:r>
              <w:rPr>
                <w:sz w:val="16"/>
              </w:rPr>
              <w:t>$9</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$2,800,883,797</w:t>
            </w:r>
          </w:p>
        </w:tc>
        <w:tc>
          <w:tcPr>
            <w:tcW w:type="dxa" w:w="1132"/>
          </w:tcPr>
          <w:p>
            <w:pPr>
              <w:spacing w:after="0"/>
              <w:jc w:val="right"/>
            </w:pPr>
            <w:r>
              <w:rPr>
                <w:sz w:val="16"/>
              </w:rPr>
              <w:t>$19,029,602</w:t>
            </w:r>
          </w:p>
        </w:tc>
        <w:tc>
          <w:tcPr>
            <w:tcW w:type="dxa" w:w="1042"/>
          </w:tcPr>
          <w:p>
            <w:pPr>
              <w:spacing w:after="0"/>
              <w:jc w:val="right"/>
            </w:pPr>
            <w:r>
              <w:rPr>
                <w:sz w:val="16"/>
              </w:rPr>
              <w:t>24,436</w:t>
            </w:r>
          </w:p>
        </w:tc>
        <w:tc>
          <w:tcPr>
            <w:tcW w:type="dxa" w:w="1126"/>
          </w:tcPr>
          <w:p>
            <w:pPr>
              <w:spacing w:after="0"/>
              <w:jc w:val="right"/>
            </w:pPr>
            <w:r>
              <w:rPr>
                <w:sz w:val="16"/>
              </w:rPr>
              <w:t>$11,234,331</w:t>
            </w:r>
          </w:p>
        </w:tc>
        <w:tc>
          <w:tcPr>
            <w:tcW w:type="dxa" w:w="1126"/>
          </w:tcPr>
          <w:p>
            <w:pPr>
              <w:spacing w:after="0"/>
              <w:jc w:val="right"/>
            </w:pPr>
            <w:r>
              <w:rPr>
                <w:sz w:val="16"/>
              </w:rPr>
              <w:t>$248</w:t>
            </w:r>
          </w:p>
        </w:tc>
        <w:tc>
          <w:tcPr>
            <w:tcW w:type="dxa" w:w="1111"/>
          </w:tcPr>
          <w:p>
            <w:pPr>
              <w:spacing w:after="0"/>
              <w:jc w:val="right"/>
            </w:pPr>
            <w:r>
              <w:rPr>
                <w:sz w:val="16"/>
              </w:rPr>
              <w:t>$583,355</w:t>
            </w:r>
          </w:p>
        </w:tc>
        <w:tc>
          <w:tcPr>
            <w:tcW w:type="dxa" w:w="1305"/>
          </w:tcPr>
          <w:p>
            <w:pPr>
              <w:spacing w:after="0"/>
              <w:jc w:val="right"/>
            </w:pPr>
            <w:r>
              <w:rPr>
                <w:sz w:val="16"/>
              </w:rPr>
              <w:t>0.401%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$14,443,136,190</w:t>
            </w:r>
          </w:p>
        </w:tc>
        <w:tc>
          <w:tcPr>
            <w:tcW w:type="dxa" w:w="1132"/>
          </w:tcPr>
          <w:p>
            <w:pPr>
              <w:spacing w:after="0"/>
              <w:jc w:val="right"/>
            </w:pPr>
            <w:r>
              <w:rPr>
                <w:sz w:val="16"/>
              </w:rPr>
              <w:t>$23,383,947</w:t>
            </w:r>
          </w:p>
        </w:tc>
        <w:tc>
          <w:tcPr>
            <w:tcW w:type="dxa" w:w="1042"/>
          </w:tcPr>
          <w:p>
            <w:pPr>
              <w:spacing w:after="0"/>
              <w:jc w:val="right"/>
            </w:pPr>
            <w:r>
              <w:rPr>
                <w:sz w:val="16"/>
              </w:rPr>
              <w:t>67,699</w:t>
            </w:r>
          </w:p>
        </w:tc>
        <w:tc>
          <w:tcPr>
            <w:tcW w:type="dxa" w:w="1126"/>
          </w:tcPr>
          <w:p>
            <w:pPr>
              <w:spacing w:after="0"/>
              <w:jc w:val="right"/>
            </w:pPr>
            <w:r>
              <w:rPr>
                <w:sz w:val="16"/>
              </w:rPr>
              <w:t>$85,273</w:t>
            </w:r>
          </w:p>
        </w:tc>
        <w:tc>
          <w:tcPr>
            <w:tcW w:type="dxa" w:w="1126"/>
          </w:tcPr>
          <w:p>
            <w:pPr>
              <w:spacing w:after="0"/>
              <w:jc w:val="right"/>
            </w:pPr>
            <w:r>
              <w:rPr>
                <w:sz w:val="16"/>
              </w:rPr>
              <w:t>$373</w:t>
            </w:r>
          </w:p>
        </w:tc>
        <w:tc>
          <w:tcPr>
            <w:tcW w:type="dxa" w:w="1111"/>
          </w:tcPr>
          <w:p>
            <w:pPr>
              <w:spacing w:after="0"/>
              <w:jc w:val="right"/>
            </w:pPr>
            <w:r>
              <w:rPr>
                <w:sz w:val="16"/>
              </w:rPr>
              <w:t>$328,581</w:t>
            </w:r>
          </w:p>
        </w:tc>
        <w:tc>
          <w:tcPr>
            <w:tcW w:type="dxa" w:w="1305"/>
          </w:tcPr>
          <w:p>
            <w:pPr>
              <w:spacing w:after="0"/>
              <w:jc w:val="right"/>
            </w:pPr>
            <w:r>
              <w:rPr>
                <w:sz w:val="16"/>
              </w:rPr>
              <w:t>0.00059%</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67,699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$14,443,136,190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$23,383,947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$39,368,325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$3,920,409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Alamogordo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Otero County</w:t>
            </w:r>
          </w:p>
        </w:tc>
        <w:tc>
          <w:tcPr>
            <w:tcW w:type="dxa" w:w="1604"/>
          </w:tcPr>
          <w:p>
            <w:pPr>
              <w:spacing w:after="0"/>
              <w:jc w:val="left"/>
            </w:pPr>
            <w:r>
              <w:rPr>
                <w:sz w:val="16"/>
              </w:rPr>
              <w:t>350044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Alamogordo city</w:t>
            </w:r>
          </w:p>
        </w:tc>
        <w:tc>
          <w:tcPr>
            <w:tcW w:type="dxa" w:w="1604"/>
          </w:tcPr>
          <w:p>
            <w:pPr>
              <w:spacing w:after="0"/>
              <w:jc w:val="left"/>
            </w:pPr>
            <w:r>
              <w:rPr>
                <w:sz w:val="16"/>
              </w:rPr>
              <w:t>350045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Cloudcroft village</w:t>
            </w:r>
          </w:p>
        </w:tc>
        <w:tc>
          <w:tcPr>
            <w:tcW w:type="dxa" w:w="1604"/>
          </w:tcPr>
          <w:p>
            <w:pPr>
              <w:spacing w:after="0"/>
              <w:jc w:val="left"/>
            </w:pPr>
            <w:r>
              <w:rPr>
                <w:sz w:val="16"/>
              </w:rPr>
              <w:t>350111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Otero County, NM: risk-assessment baseline packet, release 2026-10 (data as of 2026-09-30; County FIPS 35035). Automated baseline. </w:t>
      </w:r>
      <w:hyperlink r:id="rId15">
        <w:r>
          <w:rPr>
            <w:color w:val="1F4E99"/>
            <w:sz w:val="17"/>
            <w:u w:val="single"/>
          </w:rPr>
          <w:t>https://hazardplain.org/nm/35035/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Otero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Otero County, NM: Risk-assessment baseline packet</dc:title>
  <dc:subject>Hazard Plain release 2026-10, as of 2026-09-30. Automated baseline</dc:subject>
  <dc:creator>Hazard Plain</dc:creator>
  <cp:keywords>Hazard Plain; hazard mitigation; risk assessment; 35035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