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Passaic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2030-08-06</w:t>
      </w:r>
    </w:p>
    <w:p>
      <w:pPr>
        <w:keepNext/>
        <w:spacing w:after="40" w:before="0"/>
      </w:pPr>
      <w:r>
        <w:rPr>
          <w:b/>
        </w:rPr>
        <w:t xml:space="preserve">Plan: </w:t>
      </w:r>
      <w:r>
        <w:rPr/>
        <w:t>Passaic County 2025 (FEMA plan 109913)</w:t>
      </w:r>
    </w:p>
    <w:p>
      <w:pPr>
        <w:keepNext/>
        <w:spacing w:after="40" w:before="0"/>
      </w:pPr>
      <w:r>
        <w:rPr>
          <w:b/>
        </w:rPr>
        <w:t xml:space="preserve">Approved: </w:t>
      </w:r>
      <w:r>
        <w:rPr/>
        <w:t>2025-08-07</w:t>
      </w:r>
    </w:p>
    <w:p>
      <w:pPr>
        <w:keepNext/>
        <w:spacing w:after="40" w:before="0"/>
      </w:pPr>
      <w:r>
        <w:rPr>
          <w:b/>
        </w:rPr>
        <w:t xml:space="preserve">Expires: </w:t>
      </w:r>
      <w:r>
        <w:rPr/>
        <w:t>2030-08-06</w:t>
      </w:r>
    </w:p>
    <w:p>
      <w:pPr>
        <w:keepNext/>
        <w:spacing w:after="40" w:before="0"/>
      </w:pPr>
      <w:r>
        <w:rPr>
          <w:b/>
        </w:rPr>
        <w:t xml:space="preserve">As of: </w:t>
      </w:r>
      <w:r>
        <w:rPr/>
        <w:t>2026-09-28</w:t>
      </w:r>
    </w:p>
    <w:p>
      <w:pPr>
        <w:keepNext/>
        <w:spacing w:after="40" w:before="0"/>
      </w:pPr>
      <w:r>
        <w:rPr>
          <w:b/>
        </w:rPr>
        <w:t xml:space="preserve">Days: </w:t>
      </w:r>
      <w:r>
        <w:rPr/>
        <w:t>1,408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225, SRL 860 (44 CFR 77.2); any definition: 1,752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2"/>
        <w:gridCol w:w="858"/>
        <w:gridCol w:w="2331"/>
        <w:gridCol w:w="2997"/>
        <w:gridCol w:w="1037"/>
        <w:gridCol w:w="1037"/>
        <w:gridCol w:w="873"/>
        <w:gridCol w:w="930"/>
        <w:gridCol w:w="2187"/>
      </w:tblGrid>
      <w:tr>
        <w:trPr>
          <w:cantSplit/>
          <w:tblHeader/>
        </w:trPr>
        <w:tc>
          <w:tcPr>
            <w:tcW w:type="dxa" w:w="186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7"/>
            <w:shd w:val="clear" w:color="auto" w:fill="E8E8E8"/>
          </w:tcPr>
          <w:p>
            <w:pPr>
              <w:spacing w:after="0"/>
              <w:jc w:val="left"/>
            </w:pPr>
            <w:r>
              <w:rPr>
                <w:b/>
                <w:sz w:val="16"/>
              </w:rPr>
              <w:t>Notes</w:t>
            </w:r>
          </w:p>
        </w:tc>
      </w:tr>
      <w:tr>
        <w:trPr>
          <w:cantSplit/>
        </w:trPr>
        <w:tc>
          <w:tcPr>
            <w:tcW w:type="dxa" w:w="1862"/>
          </w:tcPr>
          <w:p>
            <w:pPr>
              <w:spacing w:after="0"/>
              <w:jc w:val="left"/>
            </w:pPr>
            <w:r>
              <w:rPr>
                <w:sz w:val="16"/>
              </w:rPr>
              <w:t>Passaic County</w:t>
            </w:r>
          </w:p>
        </w:tc>
        <w:tc>
          <w:tcPr>
            <w:tcW w:type="dxa" w:w="858"/>
          </w:tcPr>
          <w:p>
            <w:pPr>
              <w:spacing w:after="0"/>
              <w:jc w:val="left"/>
            </w:pPr>
            <w:r>
              <w:rPr>
                <w:sz w:val="16"/>
              </w:rPr>
              <w:t>County</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2025-10-02</w:t>
            </w:r>
          </w:p>
        </w:tc>
      </w:tr>
      <w:tr>
        <w:trPr>
          <w:cantSplit/>
        </w:trPr>
        <w:tc>
          <w:tcPr>
            <w:tcW w:type="dxa" w:w="1862"/>
          </w:tcPr>
          <w:p>
            <w:pPr>
              <w:spacing w:after="0"/>
              <w:jc w:val="left"/>
            </w:pPr>
            <w:r>
              <w:rPr>
                <w:sz w:val="16"/>
              </w:rPr>
              <w:t>Bloomingdale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2025-08-22</w:t>
            </w:r>
          </w:p>
        </w:tc>
      </w:tr>
      <w:tr>
        <w:trPr>
          <w:cantSplit/>
        </w:trPr>
        <w:tc>
          <w:tcPr>
            <w:tcW w:type="dxa" w:w="1862"/>
          </w:tcPr>
          <w:p>
            <w:pPr>
              <w:spacing w:after="0"/>
              <w:jc w:val="left"/>
            </w:pPr>
            <w:r>
              <w:rPr>
                <w:sz w:val="16"/>
              </w:rPr>
              <w:t>Clifton city</w:t>
            </w:r>
          </w:p>
        </w:tc>
        <w:tc>
          <w:tcPr>
            <w:tcW w:type="dxa" w:w="858"/>
          </w:tcPr>
          <w:p>
            <w:pPr>
              <w:spacing w:after="0"/>
              <w:jc w:val="left"/>
            </w:pPr>
            <w:r>
              <w:rPr>
                <w:sz w:val="16"/>
              </w:rPr>
              <w:t>City</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p>
        </w:tc>
      </w:tr>
      <w:tr>
        <w:trPr>
          <w:cantSplit/>
        </w:trPr>
        <w:tc>
          <w:tcPr>
            <w:tcW w:type="dxa" w:w="1862"/>
          </w:tcPr>
          <w:p>
            <w:pPr>
              <w:spacing w:after="0"/>
              <w:jc w:val="left"/>
            </w:pPr>
            <w:r>
              <w:rPr>
                <w:sz w:val="16"/>
              </w:rPr>
              <w:t>Haledon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2025-09-18</w:t>
            </w:r>
          </w:p>
        </w:tc>
      </w:tr>
      <w:tr>
        <w:trPr>
          <w:cantSplit/>
        </w:trPr>
        <w:tc>
          <w:tcPr>
            <w:tcW w:type="dxa" w:w="1862"/>
          </w:tcPr>
          <w:p>
            <w:pPr>
              <w:spacing w:after="0"/>
              <w:jc w:val="left"/>
            </w:pPr>
            <w:r>
              <w:rPr>
                <w:sz w:val="16"/>
              </w:rPr>
              <w:t>Hawthorne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2025-11-21</w:t>
            </w:r>
          </w:p>
        </w:tc>
      </w:tr>
      <w:tr>
        <w:trPr>
          <w:cantSplit/>
        </w:trPr>
        <w:tc>
          <w:tcPr>
            <w:tcW w:type="dxa" w:w="1862"/>
          </w:tcPr>
          <w:p>
            <w:pPr>
              <w:spacing w:after="0"/>
              <w:jc w:val="left"/>
            </w:pPr>
            <w:r>
              <w:rPr>
                <w:sz w:val="16"/>
              </w:rPr>
              <w:t>North Haledon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2025-09-12</w:t>
            </w:r>
          </w:p>
        </w:tc>
      </w:tr>
      <w:tr>
        <w:trPr>
          <w:cantSplit/>
        </w:trPr>
        <w:tc>
          <w:tcPr>
            <w:tcW w:type="dxa" w:w="1862"/>
          </w:tcPr>
          <w:p>
            <w:pPr>
              <w:spacing w:after="0"/>
              <w:jc w:val="left"/>
            </w:pPr>
            <w:r>
              <w:rPr>
                <w:sz w:val="16"/>
              </w:rPr>
              <w:t>Passaic city</w:t>
            </w:r>
          </w:p>
        </w:tc>
        <w:tc>
          <w:tcPr>
            <w:tcW w:type="dxa" w:w="858"/>
          </w:tcPr>
          <w:p>
            <w:pPr>
              <w:spacing w:after="0"/>
              <w:jc w:val="left"/>
            </w:pPr>
            <w:r>
              <w:rPr>
                <w:sz w:val="16"/>
              </w:rPr>
              <w:t>City</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2025-09-18</w:t>
            </w:r>
          </w:p>
        </w:tc>
      </w:tr>
      <w:tr>
        <w:trPr>
          <w:cantSplit/>
        </w:trPr>
        <w:tc>
          <w:tcPr>
            <w:tcW w:type="dxa" w:w="1862"/>
          </w:tcPr>
          <w:p>
            <w:pPr>
              <w:spacing w:after="0"/>
              <w:jc w:val="left"/>
            </w:pPr>
            <w:r>
              <w:rPr>
                <w:sz w:val="16"/>
              </w:rPr>
              <w:t>Paterson city</w:t>
            </w:r>
          </w:p>
        </w:tc>
        <w:tc>
          <w:tcPr>
            <w:tcW w:type="dxa" w:w="858"/>
          </w:tcPr>
          <w:p>
            <w:pPr>
              <w:spacing w:after="0"/>
              <w:jc w:val="left"/>
            </w:pPr>
            <w:r>
              <w:rPr>
                <w:sz w:val="16"/>
              </w:rPr>
              <w:t>City</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2025-09-23</w:t>
            </w:r>
          </w:p>
        </w:tc>
      </w:tr>
      <w:tr>
        <w:trPr>
          <w:cantSplit/>
        </w:trPr>
        <w:tc>
          <w:tcPr>
            <w:tcW w:type="dxa" w:w="1862"/>
          </w:tcPr>
          <w:p>
            <w:pPr>
              <w:spacing w:after="0"/>
              <w:jc w:val="left"/>
            </w:pPr>
            <w:r>
              <w:rPr>
                <w:sz w:val="16"/>
              </w:rPr>
              <w:t>Pompton Lakes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2025-09-12</w:t>
            </w:r>
          </w:p>
        </w:tc>
      </w:tr>
      <w:tr>
        <w:trPr>
          <w:cantSplit/>
        </w:trPr>
        <w:tc>
          <w:tcPr>
            <w:tcW w:type="dxa" w:w="1862"/>
          </w:tcPr>
          <w:p>
            <w:pPr>
              <w:spacing w:after="0"/>
              <w:jc w:val="left"/>
            </w:pPr>
            <w:r>
              <w:rPr>
                <w:sz w:val="16"/>
              </w:rPr>
              <w:t>Prospect Park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2025-11-21</w:t>
            </w:r>
          </w:p>
        </w:tc>
      </w:tr>
      <w:tr>
        <w:trPr>
          <w:cantSplit/>
        </w:trPr>
        <w:tc>
          <w:tcPr>
            <w:tcW w:type="dxa" w:w="1862"/>
          </w:tcPr>
          <w:p>
            <w:pPr>
              <w:spacing w:after="0"/>
              <w:jc w:val="left"/>
            </w:pPr>
            <w:r>
              <w:rPr>
                <w:sz w:val="16"/>
              </w:rPr>
              <w:t>Ringwood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2025-10-01</w:t>
            </w:r>
          </w:p>
        </w:tc>
      </w:tr>
      <w:tr>
        <w:trPr>
          <w:cantSplit/>
        </w:trPr>
        <w:tc>
          <w:tcPr>
            <w:tcW w:type="dxa" w:w="1862"/>
          </w:tcPr>
          <w:p>
            <w:pPr>
              <w:spacing w:after="0"/>
              <w:jc w:val="left"/>
            </w:pPr>
            <w:r>
              <w:rPr>
                <w:sz w:val="16"/>
              </w:rPr>
              <w:t>Totowa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2025-12-05</w:t>
            </w:r>
          </w:p>
        </w:tc>
      </w:tr>
      <w:tr>
        <w:trPr>
          <w:cantSplit/>
        </w:trPr>
        <w:tc>
          <w:tcPr>
            <w:tcW w:type="dxa" w:w="1862"/>
          </w:tcPr>
          <w:p>
            <w:pPr>
              <w:spacing w:after="0"/>
              <w:jc w:val="left"/>
            </w:pPr>
            <w:r>
              <w:rPr>
                <w:sz w:val="16"/>
              </w:rPr>
              <w:t>Wanaque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2025-10-01</w:t>
            </w:r>
          </w:p>
        </w:tc>
      </w:tr>
      <w:tr>
        <w:trPr>
          <w:cantSplit/>
        </w:trPr>
        <w:tc>
          <w:tcPr>
            <w:tcW w:type="dxa" w:w="1862"/>
          </w:tcPr>
          <w:p>
            <w:pPr>
              <w:spacing w:after="0"/>
              <w:jc w:val="left"/>
            </w:pPr>
            <w:r>
              <w:rPr>
                <w:sz w:val="16"/>
              </w:rPr>
              <w:t>Woodland Park borough</w:t>
            </w:r>
          </w:p>
        </w:tc>
        <w:tc>
          <w:tcPr>
            <w:tcW w:type="dxa" w:w="858"/>
          </w:tcPr>
          <w:p>
            <w:pPr>
              <w:spacing w:after="0"/>
              <w:jc w:val="left"/>
            </w:pPr>
            <w:r>
              <w:rPr>
                <w:sz w:val="16"/>
              </w:rPr>
              <w:t>Borough</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2025-08-18</w:t>
            </w:r>
          </w:p>
        </w:tc>
      </w:tr>
      <w:tr>
        <w:trPr>
          <w:cantSplit/>
        </w:trPr>
        <w:tc>
          <w:tcPr>
            <w:tcW w:type="dxa" w:w="1862"/>
          </w:tcPr>
          <w:p>
            <w:pPr>
              <w:spacing w:after="0"/>
              <w:jc w:val="left"/>
            </w:pPr>
            <w:r>
              <w:rPr>
                <w:sz w:val="16"/>
              </w:rPr>
              <w:t>Little Falls township</w:t>
            </w:r>
          </w:p>
        </w:tc>
        <w:tc>
          <w:tcPr>
            <w:tcW w:type="dxa" w:w="858"/>
          </w:tcPr>
          <w:p>
            <w:pPr>
              <w:spacing w:after="0"/>
              <w:jc w:val="left"/>
            </w:pPr>
            <w:r>
              <w:rPr>
                <w:sz w:val="16"/>
              </w:rPr>
              <w:t>Township</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2025-09-24</w:t>
            </w:r>
          </w:p>
        </w:tc>
      </w:tr>
      <w:tr>
        <w:trPr>
          <w:cantSplit/>
        </w:trPr>
        <w:tc>
          <w:tcPr>
            <w:tcW w:type="dxa" w:w="1862"/>
          </w:tcPr>
          <w:p>
            <w:pPr>
              <w:spacing w:after="0"/>
              <w:jc w:val="left"/>
            </w:pPr>
            <w:r>
              <w:rPr>
                <w:sz w:val="16"/>
              </w:rPr>
              <w:t>Wayne township</w:t>
            </w:r>
          </w:p>
        </w:tc>
        <w:tc>
          <w:tcPr>
            <w:tcW w:type="dxa" w:w="858"/>
          </w:tcPr>
          <w:p>
            <w:pPr>
              <w:spacing w:after="0"/>
              <w:jc w:val="left"/>
            </w:pPr>
            <w:r>
              <w:rPr>
                <w:sz w:val="16"/>
              </w:rPr>
              <w:t>Township</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2025-09-10</w:t>
            </w:r>
          </w:p>
        </w:tc>
      </w:tr>
      <w:tr>
        <w:trPr>
          <w:cantSplit/>
        </w:trPr>
        <w:tc>
          <w:tcPr>
            <w:tcW w:type="dxa" w:w="1862"/>
          </w:tcPr>
          <w:p>
            <w:pPr>
              <w:spacing w:after="0"/>
              <w:jc w:val="left"/>
            </w:pPr>
            <w:r>
              <w:rPr>
                <w:sz w:val="16"/>
              </w:rPr>
              <w:t>West Milford township</w:t>
            </w:r>
          </w:p>
        </w:tc>
        <w:tc>
          <w:tcPr>
            <w:tcW w:type="dxa" w:w="858"/>
          </w:tcPr>
          <w:p>
            <w:pPr>
              <w:spacing w:after="0"/>
              <w:jc w:val="left"/>
            </w:pPr>
            <w:r>
              <w:rPr>
                <w:sz w:val="16"/>
              </w:rPr>
              <w:t>Township</w:t>
            </w:r>
          </w:p>
        </w:tc>
        <w:tc>
          <w:tcPr>
            <w:tcW w:type="dxa" w:w="2331"/>
          </w:tcPr>
          <w:p>
            <w:pPr>
              <w:spacing w:after="0"/>
              <w:jc w:val="left"/>
            </w:pPr>
            <w:r>
              <w:rPr>
                <w:sz w:val="16"/>
              </w:rPr>
              <w:t>Approved, expires 2030-08-06</w:t>
            </w:r>
          </w:p>
        </w:tc>
        <w:tc>
          <w:tcPr>
            <w:tcW w:type="dxa" w:w="2997"/>
          </w:tcPr>
          <w:p>
            <w:pPr>
              <w:spacing w:after="0"/>
              <w:jc w:val="left"/>
            </w:pPr>
            <w:r>
              <w:rPr>
                <w:sz w:val="16"/>
              </w:rPr>
              <w:t>Passaic County 2025 (FEMA plan 109913)</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3"/>
          </w:tcPr>
          <w:p>
            <w:pPr>
              <w:spacing w:after="0"/>
              <w:jc w:val="right"/>
            </w:pPr>
            <w:r>
              <w:rPr>
                <w:sz w:val="16"/>
              </w:rPr>
              <w:t>1,408</w:t>
            </w:r>
          </w:p>
        </w:tc>
        <w:tc>
          <w:tcPr>
            <w:tcW w:type="dxa" w:w="930"/>
          </w:tcPr>
          <w:p>
            <w:pPr>
              <w:spacing w:after="0"/>
              <w:jc w:val="left"/>
            </w:pPr>
          </w:p>
        </w:tc>
        <w:tc>
          <w:tcPr>
            <w:tcW w:type="dxa" w:w="2187"/>
          </w:tcPr>
          <w:p>
            <w:pPr>
              <w:spacing w:after="0"/>
              <w:jc w:val="left"/>
            </w:pPr>
            <w:r>
              <w:rPr>
                <w:sz w:val="16"/>
              </w:rPr>
              <w:t>member approved 2025-08-18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9"/>
        <w:gridCol w:w="1199"/>
        <w:gridCol w:w="1215"/>
        <w:gridCol w:w="1126"/>
        <w:gridCol w:w="1276"/>
        <w:gridCol w:w="1215"/>
        <w:gridCol w:w="1146"/>
        <w:gridCol w:w="2044"/>
        <w:gridCol w:w="197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9"/>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$105,939,863</w:t>
            </w:r>
          </w:p>
        </w:tc>
        <w:tc>
          <w:tcPr>
            <w:tcW w:type="dxa" w:w="1126"/>
          </w:tcPr>
          <w:p>
            <w:pPr>
              <w:spacing w:after="0"/>
              <w:jc w:val="right"/>
            </w:pPr>
            <w:r>
              <w:rPr>
                <w:sz w:val="16"/>
              </w:rPr>
              <w:t>$36,852</w:t>
            </w:r>
          </w:p>
        </w:tc>
        <w:tc>
          <w:tcPr>
            <w:tcW w:type="dxa" w:w="1276"/>
          </w:tcPr>
          <w:p>
            <w:pPr>
              <w:spacing w:after="0"/>
              <w:jc w:val="right"/>
            </w:pPr>
            <w:r>
              <w:rPr>
                <w:sz w:val="16"/>
              </w:rPr>
              <w:t>$5,011,701</w:t>
            </w:r>
          </w:p>
        </w:tc>
        <w:tc>
          <w:tcPr>
            <w:tcW w:type="dxa" w:w="1215"/>
          </w:tcPr>
          <w:p>
            <w:pPr>
              <w:spacing w:after="0"/>
              <w:jc w:val="right"/>
            </w:pPr>
            <w:r>
              <w:rPr>
                <w:sz w:val="16"/>
              </w:rPr>
              <w:t>$110,988,415</w:t>
            </w:r>
          </w:p>
        </w:tc>
        <w:tc>
          <w:tcPr>
            <w:tcW w:type="dxa" w:w="1146"/>
          </w:tcPr>
          <w:p>
            <w:pPr>
              <w:spacing w:after="0"/>
              <w:jc w:val="right"/>
            </w:pPr>
            <w:r>
              <w:rPr>
                <w:sz w:val="16"/>
              </w:rPr>
              <w:t>175</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$5,864,475</w:t>
            </w:r>
          </w:p>
        </w:tc>
        <w:tc>
          <w:tcPr>
            <w:tcW w:type="dxa" w:w="1126"/>
          </w:tcPr>
          <w:p>
            <w:pPr>
              <w:spacing w:after="0"/>
              <w:jc w:val="right"/>
            </w:pPr>
          </w:p>
        </w:tc>
        <w:tc>
          <w:tcPr>
            <w:tcW w:type="dxa" w:w="1276"/>
          </w:tcPr>
          <w:p>
            <w:pPr>
              <w:spacing w:after="0"/>
              <w:jc w:val="right"/>
            </w:pPr>
            <w:r>
              <w:rPr>
                <w:sz w:val="16"/>
              </w:rPr>
              <w:t>$1,781,389</w:t>
            </w:r>
          </w:p>
        </w:tc>
        <w:tc>
          <w:tcPr>
            <w:tcW w:type="dxa" w:w="1215"/>
          </w:tcPr>
          <w:p>
            <w:pPr>
              <w:spacing w:after="0"/>
              <w:jc w:val="right"/>
            </w:pPr>
            <w:r>
              <w:rPr>
                <w:sz w:val="16"/>
              </w:rPr>
              <w:t>$7,645,864</w:t>
            </w:r>
          </w:p>
        </w:tc>
        <w:tc>
          <w:tcPr>
            <w:tcW w:type="dxa" w:w="1146"/>
          </w:tcPr>
          <w:p>
            <w:pPr>
              <w:spacing w:after="0"/>
              <w:jc w:val="right"/>
            </w:pPr>
          </w:p>
        </w:tc>
        <w:tc>
          <w:tcPr>
            <w:tcW w:type="dxa" w:w="2044"/>
          </w:tcPr>
          <w:p>
            <w:pPr>
              <w:spacing w:after="0"/>
              <w:jc w:val="left"/>
            </w:pPr>
          </w:p>
        </w:tc>
        <w:tc>
          <w:tcPr>
            <w:tcW w:type="dxa" w:w="197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$240</w:t>
            </w:r>
          </w:p>
        </w:tc>
        <w:tc>
          <w:tcPr>
            <w:tcW w:type="dxa" w:w="1126"/>
          </w:tcPr>
          <w:p>
            <w:pPr>
              <w:spacing w:after="0"/>
              <w:jc w:val="right"/>
            </w:pPr>
            <w:r>
              <w:rPr>
                <w:sz w:val="16"/>
              </w:rPr>
              <w:t>$323</w:t>
            </w:r>
          </w:p>
        </w:tc>
        <w:tc>
          <w:tcPr>
            <w:tcW w:type="dxa" w:w="1276"/>
          </w:tcPr>
          <w:p>
            <w:pPr>
              <w:spacing w:after="0"/>
              <w:jc w:val="right"/>
            </w:pPr>
            <w:r>
              <w:rPr>
                <w:sz w:val="16"/>
              </w:rPr>
              <w:t>$6,336,938</w:t>
            </w:r>
          </w:p>
        </w:tc>
        <w:tc>
          <w:tcPr>
            <w:tcW w:type="dxa" w:w="1215"/>
          </w:tcPr>
          <w:p>
            <w:pPr>
              <w:spacing w:after="0"/>
              <w:jc w:val="right"/>
            </w:pPr>
            <w:r>
              <w:rPr>
                <w:sz w:val="16"/>
              </w:rPr>
              <w:t>$6,337,501</w:t>
            </w:r>
          </w:p>
        </w:tc>
        <w:tc>
          <w:tcPr>
            <w:tcW w:type="dxa" w:w="1146"/>
          </w:tcPr>
          <w:p>
            <w:pPr>
              <w:spacing w:after="0"/>
              <w:jc w:val="right"/>
            </w:pPr>
            <w:r>
              <w:rPr>
                <w:sz w:val="16"/>
              </w:rPr>
              <w:t>4</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under $1</w:t>
            </w:r>
          </w:p>
        </w:tc>
        <w:tc>
          <w:tcPr>
            <w:tcW w:type="dxa" w:w="1126"/>
          </w:tcPr>
          <w:p>
            <w:pPr>
              <w:spacing w:after="0"/>
              <w:jc w:val="right"/>
            </w:pPr>
            <w:r>
              <w:rPr>
                <w:sz w:val="16"/>
              </w:rPr>
              <w:t>$735</w:t>
            </w:r>
          </w:p>
        </w:tc>
        <w:tc>
          <w:tcPr>
            <w:tcW w:type="dxa" w:w="1276"/>
          </w:tcPr>
          <w:p>
            <w:pPr>
              <w:spacing w:after="0"/>
              <w:jc w:val="right"/>
            </w:pPr>
            <w:r>
              <w:rPr>
                <w:sz w:val="16"/>
              </w:rPr>
              <w:t>$5,716,492</w:t>
            </w:r>
          </w:p>
        </w:tc>
        <w:tc>
          <w:tcPr>
            <w:tcW w:type="dxa" w:w="1215"/>
          </w:tcPr>
          <w:p>
            <w:pPr>
              <w:spacing w:after="0"/>
              <w:jc w:val="right"/>
            </w:pPr>
            <w:r>
              <w:rPr>
                <w:sz w:val="16"/>
              </w:rPr>
              <w:t>$5,717,227</w:t>
            </w:r>
          </w:p>
        </w:tc>
        <w:tc>
          <w:tcPr>
            <w:tcW w:type="dxa" w:w="1146"/>
          </w:tcPr>
          <w:p>
            <w:pPr>
              <w:spacing w:after="0"/>
              <w:jc w:val="right"/>
            </w:pPr>
            <w:r>
              <w:rPr>
                <w:sz w:val="16"/>
              </w:rPr>
              <w:t>10</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99"/>
          </w:tcPr>
          <w:p>
            <w:pPr>
              <w:spacing w:after="0"/>
              <w:jc w:val="left"/>
            </w:pPr>
            <w:r>
              <w:rPr>
                <w:sz w:val="16"/>
              </w:rPr>
              <w:t>Very High</w:t>
            </w:r>
          </w:p>
        </w:tc>
        <w:tc>
          <w:tcPr>
            <w:tcW w:type="dxa" w:w="1199"/>
          </w:tcPr>
          <w:p>
            <w:pPr>
              <w:spacing w:after="0"/>
              <w:jc w:val="left"/>
            </w:pPr>
            <w:r>
              <w:rPr>
                <w:sz w:val="16"/>
              </w:rPr>
              <w:t>Relatively High</w:t>
            </w:r>
          </w:p>
        </w:tc>
        <w:tc>
          <w:tcPr>
            <w:tcW w:type="dxa" w:w="1215"/>
          </w:tcPr>
          <w:p>
            <w:pPr>
              <w:spacing w:after="0"/>
              <w:jc w:val="right"/>
            </w:pPr>
            <w:r>
              <w:rPr>
                <w:sz w:val="16"/>
              </w:rPr>
              <w:t>$598,705</w:t>
            </w:r>
          </w:p>
        </w:tc>
        <w:tc>
          <w:tcPr>
            <w:tcW w:type="dxa" w:w="1126"/>
          </w:tcPr>
          <w:p>
            <w:pPr>
              <w:spacing w:after="0"/>
              <w:jc w:val="right"/>
            </w:pPr>
            <w:r>
              <w:rPr>
                <w:sz w:val="16"/>
              </w:rPr>
              <w:t>$155</w:t>
            </w:r>
          </w:p>
        </w:tc>
        <w:tc>
          <w:tcPr>
            <w:tcW w:type="dxa" w:w="1276"/>
          </w:tcPr>
          <w:p>
            <w:pPr>
              <w:spacing w:after="0"/>
              <w:jc w:val="right"/>
            </w:pPr>
            <w:r>
              <w:rPr>
                <w:sz w:val="16"/>
              </w:rPr>
              <w:t>$5,096,034</w:t>
            </w:r>
          </w:p>
        </w:tc>
        <w:tc>
          <w:tcPr>
            <w:tcW w:type="dxa" w:w="1215"/>
          </w:tcPr>
          <w:p>
            <w:pPr>
              <w:spacing w:after="0"/>
              <w:jc w:val="right"/>
            </w:pPr>
            <w:r>
              <w:rPr>
                <w:sz w:val="16"/>
              </w:rPr>
              <w:t>$5,694,894</w:t>
            </w:r>
          </w:p>
        </w:tc>
        <w:tc>
          <w:tcPr>
            <w:tcW w:type="dxa" w:w="1146"/>
          </w:tcPr>
          <w:p>
            <w:pPr>
              <w:spacing w:after="0"/>
              <w:jc w:val="right"/>
            </w:pPr>
            <w:r>
              <w:rPr>
                <w:sz w:val="16"/>
              </w:rPr>
              <w:t>162</w:t>
            </w:r>
          </w:p>
        </w:tc>
        <w:tc>
          <w:tcPr>
            <w:tcW w:type="dxa" w:w="2044"/>
          </w:tcPr>
          <w:p>
            <w:pPr>
              <w:spacing w:after="0"/>
              <w:jc w:val="left"/>
            </w:pPr>
          </w:p>
        </w:tc>
        <w:tc>
          <w:tcPr>
            <w:tcW w:type="dxa" w:w="1975"/>
          </w:tcPr>
          <w:p>
            <w:pPr>
              <w:spacing w:after="0"/>
              <w:jc w:val="left"/>
            </w:pPr>
            <w:r>
              <w:rPr>
                <w:sz w:val="16"/>
              </w:rPr>
              <w:t>Includes 22 High Wind records and 9 Strong Wind records,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$2,109,675</w:t>
            </w:r>
          </w:p>
        </w:tc>
        <w:tc>
          <w:tcPr>
            <w:tcW w:type="dxa" w:w="1126"/>
          </w:tcPr>
          <w:p>
            <w:pPr>
              <w:spacing w:after="0"/>
              <w:jc w:val="right"/>
            </w:pPr>
            <w:r>
              <w:rPr>
                <w:sz w:val="16"/>
              </w:rPr>
              <w:t>$29</w:t>
            </w:r>
          </w:p>
        </w:tc>
        <w:tc>
          <w:tcPr>
            <w:tcW w:type="dxa" w:w="1276"/>
          </w:tcPr>
          <w:p>
            <w:pPr>
              <w:spacing w:after="0"/>
              <w:jc w:val="right"/>
            </w:pPr>
            <w:r>
              <w:rPr>
                <w:sz w:val="16"/>
              </w:rPr>
              <w:t>$2,842,628</w:t>
            </w:r>
          </w:p>
        </w:tc>
        <w:tc>
          <w:tcPr>
            <w:tcW w:type="dxa" w:w="1215"/>
          </w:tcPr>
          <w:p>
            <w:pPr>
              <w:spacing w:after="0"/>
              <w:jc w:val="right"/>
            </w:pPr>
            <w:r>
              <w:rPr>
                <w:sz w:val="16"/>
              </w:rPr>
              <w:t>$4,952,331</w:t>
            </w:r>
          </w:p>
        </w:tc>
        <w:tc>
          <w:tcPr>
            <w:tcW w:type="dxa" w:w="1146"/>
          </w:tcPr>
          <w:p>
            <w:pPr>
              <w:spacing w:after="0"/>
              <w:jc w:val="right"/>
            </w:pPr>
            <w:r>
              <w:rPr>
                <w:sz w:val="16"/>
              </w:rPr>
              <w:t>1</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Hurricane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$3,891,973</w:t>
            </w:r>
          </w:p>
        </w:tc>
        <w:tc>
          <w:tcPr>
            <w:tcW w:type="dxa" w:w="1126"/>
          </w:tcPr>
          <w:p>
            <w:pPr>
              <w:spacing w:after="0"/>
              <w:jc w:val="right"/>
            </w:pPr>
            <w:r>
              <w:rPr>
                <w:sz w:val="16"/>
              </w:rPr>
              <w:t>$15,735</w:t>
            </w:r>
          </w:p>
        </w:tc>
        <w:tc>
          <w:tcPr>
            <w:tcW w:type="dxa" w:w="1276"/>
          </w:tcPr>
          <w:p>
            <w:pPr>
              <w:spacing w:after="0"/>
              <w:jc w:val="right"/>
            </w:pPr>
            <w:r>
              <w:rPr>
                <w:sz w:val="16"/>
              </w:rPr>
              <w:t>$182,548</w:t>
            </w:r>
          </w:p>
        </w:tc>
        <w:tc>
          <w:tcPr>
            <w:tcW w:type="dxa" w:w="1215"/>
          </w:tcPr>
          <w:p>
            <w:pPr>
              <w:spacing w:after="0"/>
              <w:jc w:val="right"/>
            </w:pPr>
            <w:r>
              <w:rPr>
                <w:sz w:val="16"/>
              </w:rPr>
              <w:t>$4,090,257</w:t>
            </w:r>
          </w:p>
        </w:tc>
        <w:tc>
          <w:tcPr>
            <w:tcW w:type="dxa" w:w="1146"/>
          </w:tcPr>
          <w:p>
            <w:pPr>
              <w:spacing w:after="0"/>
              <w:jc w:val="right"/>
            </w:pPr>
            <w:r>
              <w:rPr>
                <w:sz w:val="16"/>
              </w:rPr>
              <w:t>3</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199"/>
          </w:tcPr>
          <w:p>
            <w:pPr>
              <w:spacing w:after="0"/>
              <w:jc w:val="left"/>
            </w:pPr>
            <w:r>
              <w:rPr>
                <w:sz w:val="16"/>
              </w:rPr>
              <w:t>Very High</w:t>
            </w:r>
          </w:p>
        </w:tc>
        <w:tc>
          <w:tcPr>
            <w:tcW w:type="dxa" w:w="1199"/>
          </w:tcPr>
          <w:p>
            <w:pPr>
              <w:spacing w:after="0"/>
              <w:jc w:val="left"/>
            </w:pPr>
            <w:r>
              <w:rPr>
                <w:sz w:val="16"/>
              </w:rPr>
              <w:t>Relatively High</w:t>
            </w:r>
          </w:p>
        </w:tc>
        <w:tc>
          <w:tcPr>
            <w:tcW w:type="dxa" w:w="1215"/>
          </w:tcPr>
          <w:p>
            <w:pPr>
              <w:spacing w:after="0"/>
              <w:jc w:val="right"/>
            </w:pPr>
            <w:r>
              <w:rPr>
                <w:sz w:val="16"/>
              </w:rPr>
              <w:t>$419,237</w:t>
            </w:r>
          </w:p>
        </w:tc>
        <w:tc>
          <w:tcPr>
            <w:tcW w:type="dxa" w:w="1126"/>
          </w:tcPr>
          <w:p>
            <w:pPr>
              <w:spacing w:after="0"/>
              <w:jc w:val="right"/>
            </w:pPr>
          </w:p>
        </w:tc>
        <w:tc>
          <w:tcPr>
            <w:tcW w:type="dxa" w:w="1276"/>
          </w:tcPr>
          <w:p>
            <w:pPr>
              <w:spacing w:after="0"/>
              <w:jc w:val="right"/>
            </w:pPr>
            <w:r>
              <w:rPr>
                <w:sz w:val="16"/>
              </w:rPr>
              <w:t>$1,751,547</w:t>
            </w:r>
          </w:p>
        </w:tc>
        <w:tc>
          <w:tcPr>
            <w:tcW w:type="dxa" w:w="1215"/>
          </w:tcPr>
          <w:p>
            <w:pPr>
              <w:spacing w:after="0"/>
              <w:jc w:val="right"/>
            </w:pPr>
            <w:r>
              <w:rPr>
                <w:sz w:val="16"/>
              </w:rPr>
              <w:t>$2,170,784</w:t>
            </w:r>
          </w:p>
        </w:tc>
        <w:tc>
          <w:tcPr>
            <w:tcW w:type="dxa" w:w="1146"/>
          </w:tcPr>
          <w:p>
            <w:pPr>
              <w:spacing w:after="0"/>
              <w:jc w:val="right"/>
            </w:pPr>
            <w:r>
              <w:rPr>
                <w:sz w:val="16"/>
              </w:rPr>
              <w:t>15</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199"/>
          </w:tcPr>
          <w:p>
            <w:pPr>
              <w:spacing w:after="0"/>
              <w:jc w:val="left"/>
            </w:pPr>
            <w:r>
              <w:rPr>
                <w:sz w:val="16"/>
              </w:rPr>
              <w:t>Very High</w:t>
            </w:r>
          </w:p>
        </w:tc>
        <w:tc>
          <w:tcPr>
            <w:tcW w:type="dxa" w:w="1199"/>
          </w:tcPr>
          <w:p>
            <w:pPr>
              <w:spacing w:after="0"/>
              <w:jc w:val="left"/>
            </w:pPr>
            <w:r>
              <w:rPr>
                <w:sz w:val="16"/>
              </w:rPr>
              <w:t>Relatively High</w:t>
            </w:r>
          </w:p>
        </w:tc>
        <w:tc>
          <w:tcPr>
            <w:tcW w:type="dxa" w:w="1215"/>
          </w:tcPr>
          <w:p>
            <w:pPr>
              <w:spacing w:after="0"/>
              <w:jc w:val="right"/>
            </w:pPr>
            <w:r>
              <w:rPr>
                <w:sz w:val="16"/>
              </w:rPr>
              <w:t>$101,322</w:t>
            </w:r>
          </w:p>
        </w:tc>
        <w:tc>
          <w:tcPr>
            <w:tcW w:type="dxa" w:w="1126"/>
          </w:tcPr>
          <w:p>
            <w:pPr>
              <w:spacing w:after="0"/>
              <w:jc w:val="right"/>
            </w:pPr>
            <w:r>
              <w:rPr>
                <w:sz w:val="16"/>
              </w:rPr>
              <w:t>$1</w:t>
            </w:r>
          </w:p>
        </w:tc>
        <w:tc>
          <w:tcPr>
            <w:tcW w:type="dxa" w:w="1276"/>
          </w:tcPr>
          <w:p>
            <w:pPr>
              <w:spacing w:after="0"/>
              <w:jc w:val="right"/>
            </w:pPr>
            <w:r>
              <w:rPr>
                <w:sz w:val="16"/>
              </w:rPr>
              <w:t>$782,084</w:t>
            </w:r>
          </w:p>
        </w:tc>
        <w:tc>
          <w:tcPr>
            <w:tcW w:type="dxa" w:w="1215"/>
          </w:tcPr>
          <w:p>
            <w:pPr>
              <w:spacing w:after="0"/>
              <w:jc w:val="right"/>
            </w:pPr>
            <w:r>
              <w:rPr>
                <w:sz w:val="16"/>
              </w:rPr>
              <w:t>$883,406</w:t>
            </w:r>
          </w:p>
        </w:tc>
        <w:tc>
          <w:tcPr>
            <w:tcW w:type="dxa" w:w="1146"/>
          </w:tcPr>
          <w:p>
            <w:pPr>
              <w:spacing w:after="0"/>
              <w:jc w:val="right"/>
            </w:pPr>
            <w:r>
              <w:rPr>
                <w:sz w:val="16"/>
              </w:rPr>
              <w:t>114</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$21,605</w:t>
            </w:r>
          </w:p>
        </w:tc>
        <w:tc>
          <w:tcPr>
            <w:tcW w:type="dxa" w:w="1126"/>
          </w:tcPr>
          <w:p>
            <w:pPr>
              <w:spacing w:after="0"/>
              <w:jc w:val="right"/>
            </w:pPr>
          </w:p>
        </w:tc>
        <w:tc>
          <w:tcPr>
            <w:tcW w:type="dxa" w:w="1276"/>
          </w:tcPr>
          <w:p>
            <w:pPr>
              <w:spacing w:after="0"/>
              <w:jc w:val="right"/>
            </w:pPr>
            <w:r>
              <w:rPr>
                <w:sz w:val="16"/>
              </w:rPr>
              <w:t>$192,490</w:t>
            </w:r>
          </w:p>
        </w:tc>
        <w:tc>
          <w:tcPr>
            <w:tcW w:type="dxa" w:w="1215"/>
          </w:tcPr>
          <w:p>
            <w:pPr>
              <w:spacing w:after="0"/>
              <w:jc w:val="right"/>
            </w:pPr>
            <w:r>
              <w:rPr>
                <w:sz w:val="16"/>
              </w:rPr>
              <w:t>$214,095</w:t>
            </w:r>
          </w:p>
        </w:tc>
        <w:tc>
          <w:tcPr>
            <w:tcW w:type="dxa" w:w="1146"/>
          </w:tcPr>
          <w:p>
            <w:pPr>
              <w:spacing w:after="0"/>
              <w:jc w:val="right"/>
            </w:pPr>
            <w:r>
              <w:rPr>
                <w:sz w:val="16"/>
              </w:rPr>
              <w:t>4</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$83,529</w:t>
            </w:r>
          </w:p>
        </w:tc>
        <w:tc>
          <w:tcPr>
            <w:tcW w:type="dxa" w:w="1276"/>
          </w:tcPr>
          <w:p>
            <w:pPr>
              <w:spacing w:after="0"/>
              <w:jc w:val="right"/>
            </w:pPr>
          </w:p>
        </w:tc>
        <w:tc>
          <w:tcPr>
            <w:tcW w:type="dxa" w:w="1215"/>
          </w:tcPr>
          <w:p>
            <w:pPr>
              <w:spacing w:after="0"/>
              <w:jc w:val="right"/>
            </w:pPr>
            <w:r>
              <w:rPr>
                <w:sz w:val="16"/>
              </w:rPr>
              <w:t>$83,529</w:t>
            </w:r>
          </w:p>
        </w:tc>
        <w:tc>
          <w:tcPr>
            <w:tcW w:type="dxa" w:w="1146"/>
          </w:tcPr>
          <w:p>
            <w:pPr>
              <w:spacing w:after="0"/>
              <w:jc w:val="right"/>
            </w:pPr>
            <w:r>
              <w:rPr>
                <w:sz w:val="16"/>
              </w:rPr>
              <w:t>11</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Hail</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$14,644</w:t>
            </w:r>
          </w:p>
        </w:tc>
        <w:tc>
          <w:tcPr>
            <w:tcW w:type="dxa" w:w="1126"/>
          </w:tcPr>
          <w:p>
            <w:pPr>
              <w:spacing w:after="0"/>
              <w:jc w:val="right"/>
            </w:pPr>
            <w:r>
              <w:rPr>
                <w:sz w:val="16"/>
              </w:rPr>
              <w:t>$1,565</w:t>
            </w:r>
          </w:p>
        </w:tc>
        <w:tc>
          <w:tcPr>
            <w:tcW w:type="dxa" w:w="1276"/>
          </w:tcPr>
          <w:p>
            <w:pPr>
              <w:spacing w:after="0"/>
              <w:jc w:val="right"/>
            </w:pPr>
            <w:r>
              <w:rPr>
                <w:sz w:val="16"/>
              </w:rPr>
              <w:t>$24,414</w:t>
            </w:r>
          </w:p>
        </w:tc>
        <w:tc>
          <w:tcPr>
            <w:tcW w:type="dxa" w:w="1215"/>
          </w:tcPr>
          <w:p>
            <w:pPr>
              <w:spacing w:after="0"/>
              <w:jc w:val="right"/>
            </w:pPr>
            <w:r>
              <w:rPr>
                <w:sz w:val="16"/>
              </w:rPr>
              <w:t>$40,623</w:t>
            </w:r>
          </w:p>
        </w:tc>
        <w:tc>
          <w:tcPr>
            <w:tcW w:type="dxa" w:w="1146"/>
          </w:tcPr>
          <w:p>
            <w:pPr>
              <w:spacing w:after="0"/>
              <w:jc w:val="right"/>
            </w:pPr>
            <w:r>
              <w:rPr>
                <w:sz w:val="16"/>
              </w:rPr>
              <w:t>29</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$3,250</w:t>
            </w:r>
          </w:p>
        </w:tc>
        <w:tc>
          <w:tcPr>
            <w:tcW w:type="dxa" w:w="1126"/>
          </w:tcPr>
          <w:p>
            <w:pPr>
              <w:spacing w:after="0"/>
              <w:jc w:val="right"/>
            </w:pPr>
            <w:r>
              <w:rPr>
                <w:sz w:val="16"/>
              </w:rPr>
              <w:t>under $1</w:t>
            </w:r>
          </w:p>
        </w:tc>
        <w:tc>
          <w:tcPr>
            <w:tcW w:type="dxa" w:w="1276"/>
          </w:tcPr>
          <w:p>
            <w:pPr>
              <w:spacing w:after="0"/>
              <w:jc w:val="right"/>
            </w:pPr>
            <w:r>
              <w:rPr>
                <w:sz w:val="16"/>
              </w:rPr>
              <w:t>$909</w:t>
            </w:r>
          </w:p>
        </w:tc>
        <w:tc>
          <w:tcPr>
            <w:tcW w:type="dxa" w:w="1215"/>
          </w:tcPr>
          <w:p>
            <w:pPr>
              <w:spacing w:after="0"/>
              <w:jc w:val="right"/>
            </w:pPr>
            <w:r>
              <w:rPr>
                <w:sz w:val="16"/>
              </w:rPr>
              <w:t>$4,159</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199"/>
          </w:tcPr>
          <w:p>
            <w:pPr>
              <w:spacing w:after="0"/>
              <w:jc w:val="left"/>
            </w:pPr>
            <w:r>
              <w:rPr>
                <w:sz w:val="16"/>
              </w:rPr>
              <w:t>Relatively Low</w:t>
            </w:r>
          </w:p>
        </w:tc>
        <w:tc>
          <w:tcPr>
            <w:tcW w:type="dxa" w:w="1199"/>
          </w:tcPr>
          <w:p>
            <w:pPr>
              <w:spacing w:after="0"/>
              <w:jc w:val="left"/>
            </w:pPr>
            <w:r>
              <w:rPr>
                <w:sz w:val="16"/>
              </w:rPr>
              <w:t>Very Low</w:t>
            </w:r>
          </w:p>
        </w:tc>
        <w:tc>
          <w:tcPr>
            <w:tcW w:type="dxa" w:w="1215"/>
          </w:tcPr>
          <w:p>
            <w:pPr>
              <w:spacing w:after="0"/>
              <w:jc w:val="right"/>
            </w:pPr>
            <w:r>
              <w:rPr>
                <w:sz w:val="16"/>
              </w:rPr>
              <w:t>$3,448</w:t>
            </w:r>
          </w:p>
        </w:tc>
        <w:tc>
          <w:tcPr>
            <w:tcW w:type="dxa" w:w="1126"/>
          </w:tcPr>
          <w:p>
            <w:pPr>
              <w:spacing w:after="0"/>
              <w:jc w:val="right"/>
            </w:pPr>
          </w:p>
        </w:tc>
        <w:tc>
          <w:tcPr>
            <w:tcW w:type="dxa" w:w="1276"/>
          </w:tcPr>
          <w:p>
            <w:pPr>
              <w:spacing w:after="0"/>
              <w:jc w:val="right"/>
            </w:pPr>
            <w:r>
              <w:rPr>
                <w:sz w:val="16"/>
              </w:rPr>
              <w:t>$539</w:t>
            </w:r>
          </w:p>
        </w:tc>
        <w:tc>
          <w:tcPr>
            <w:tcW w:type="dxa" w:w="1215"/>
          </w:tcPr>
          <w:p>
            <w:pPr>
              <w:spacing w:after="0"/>
              <w:jc w:val="right"/>
            </w:pPr>
            <w:r>
              <w:rPr>
                <w:sz w:val="16"/>
              </w:rPr>
              <w:t>$3,987</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Coastal Flooding</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$1,375</w:t>
            </w:r>
          </w:p>
        </w:tc>
        <w:tc>
          <w:tcPr>
            <w:tcW w:type="dxa" w:w="1126"/>
          </w:tcPr>
          <w:p>
            <w:pPr>
              <w:spacing w:after="0"/>
              <w:jc w:val="right"/>
            </w:pPr>
          </w:p>
        </w:tc>
        <w:tc>
          <w:tcPr>
            <w:tcW w:type="dxa" w:w="1276"/>
          </w:tcPr>
          <w:p>
            <w:pPr>
              <w:spacing w:after="0"/>
              <w:jc w:val="right"/>
            </w:pPr>
            <w:r>
              <w:rPr>
                <w:sz w:val="16"/>
              </w:rPr>
              <w:t>$24</w:t>
            </w:r>
          </w:p>
        </w:tc>
        <w:tc>
          <w:tcPr>
            <w:tcW w:type="dxa" w:w="1215"/>
          </w:tcPr>
          <w:p>
            <w:pPr>
              <w:spacing w:after="0"/>
              <w:jc w:val="right"/>
            </w:pPr>
            <w:r>
              <w:rPr>
                <w:sz w:val="16"/>
              </w:rPr>
              <w:t>$1,399</w:t>
            </w:r>
          </w:p>
        </w:tc>
        <w:tc>
          <w:tcPr>
            <w:tcW w:type="dxa" w:w="1146"/>
          </w:tcPr>
          <w:p>
            <w:pPr>
              <w:spacing w:after="0"/>
              <w:jc w:val="right"/>
            </w:pPr>
            <w:r>
              <w:rPr>
                <w:sz w:val="16"/>
              </w:rPr>
              <w:t>3</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16</w:t>
            </w:r>
          </w:p>
        </w:tc>
        <w:tc>
          <w:tcPr>
            <w:tcW w:type="dxa" w:w="1037"/>
          </w:tcPr>
          <w:p>
            <w:pPr>
              <w:spacing w:after="0"/>
              <w:jc w:val="left"/>
            </w:pPr>
            <w:r>
              <w:rPr>
                <w:sz w:val="16"/>
              </w:rPr>
              <w:t>Avalanche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p>
        </w:tc>
        <w:tc>
          <w:tcPr>
            <w:tcW w:type="dxa" w:w="1276"/>
          </w:tcPr>
          <w:p>
            <w:pPr>
              <w:spacing w:after="0"/>
              <w:jc w:val="right"/>
            </w:pPr>
            <w:r>
              <w:rPr>
                <w:sz w:val="16"/>
              </w:rPr>
              <w:t>$14</w:t>
            </w:r>
          </w:p>
        </w:tc>
        <w:tc>
          <w:tcPr>
            <w:tcW w:type="dxa" w:w="1215"/>
          </w:tcPr>
          <w:p>
            <w:pPr>
              <w:spacing w:after="0"/>
              <w:jc w:val="right"/>
            </w:pPr>
            <w:r>
              <w:rPr>
                <w:sz w:val="16"/>
              </w:rPr>
              <w:t>$14</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tsunami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volcanic activity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120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120 of 120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120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120 of 120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813"/>
        <w:gridCol w:w="1775"/>
        <w:gridCol w:w="1548"/>
        <w:gridCol w:w="1963"/>
        <w:gridCol w:w="2143"/>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13"/>
            <w:shd w:val="clear" w:color="auto" w:fill="E8E8E8"/>
          </w:tcPr>
          <w:p>
            <w:pPr>
              <w:spacing w:after="0"/>
              <w:jc w:val="left"/>
            </w:pPr>
            <w:r>
              <w:rPr>
                <w:b/>
                <w:sz w:val="16"/>
              </w:rPr>
              <w:t>Observed range</w:t>
            </w:r>
          </w:p>
        </w:tc>
        <w:tc>
          <w:tcPr>
            <w:tcW w:type="dxa" w:w="1775"/>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963"/>
            <w:shd w:val="clear" w:color="auto" w:fill="E8E8E8"/>
          </w:tcPr>
          <w:p>
            <w:pPr>
              <w:spacing w:after="0"/>
              <w:jc w:val="left"/>
            </w:pPr>
            <w:r>
              <w:rPr>
                <w:b/>
                <w:sz w:val="16"/>
              </w:rPr>
              <w:t>How it applies to members</w:t>
            </w:r>
          </w:p>
        </w:tc>
        <w:tc>
          <w:tcPr>
            <w:tcW w:type="dxa" w:w="214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3, 1996 to 1997 (3 zone-level)</w:t>
            </w:r>
          </w:p>
        </w:tc>
        <w:tc>
          <w:tcPr>
            <w:tcW w:type="dxa" w:w="1813"/>
          </w:tcPr>
          <w:p>
            <w:pPr>
              <w:spacing w:after="0"/>
              <w:jc w:val="left"/>
            </w:pPr>
          </w:p>
        </w:tc>
        <w:tc>
          <w:tcPr>
            <w:tcW w:type="dxa" w:w="1775"/>
          </w:tcPr>
          <w:p>
            <w:pPr>
              <w:spacing w:after="0"/>
              <w:jc w:val="left"/>
            </w:pPr>
            <w:r>
              <w:rPr>
                <w:sz w:val="16"/>
              </w:rPr>
              <w:t>No damage reported in 3 records.</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4, 2000 to 2004 (4 zone-level)</w:t>
            </w:r>
          </w:p>
        </w:tc>
        <w:tc>
          <w:tcPr>
            <w:tcW w:type="dxa" w:w="1813"/>
          </w:tcPr>
          <w:p>
            <w:pPr>
              <w:spacing w:after="0"/>
              <w:jc w:val="left"/>
            </w:pPr>
            <w:r>
              <w:rPr>
                <w:sz w:val="16"/>
              </w:rPr>
              <w:t>1 day to 2 days (median 2 days); 4 with a recorded value</w:t>
            </w:r>
          </w:p>
        </w:tc>
        <w:tc>
          <w:tcPr>
            <w:tcW w:type="dxa" w:w="1775"/>
          </w:tcPr>
          <w:p>
            <w:pPr>
              <w:spacing w:after="0"/>
              <w:jc w:val="left"/>
            </w:pPr>
            <w:r>
              <w:rPr>
                <w:sz w:val="16"/>
              </w:rPr>
              <w:t>2 consecutive days, 2004-01-15 to 2004-01-16, zone-level</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11, 2001 to 2002 (11 zone-level)</w:t>
            </w:r>
          </w:p>
        </w:tc>
        <w:tc>
          <w:tcPr>
            <w:tcW w:type="dxa" w:w="1813"/>
          </w:tcPr>
          <w:p>
            <w:pPr>
              <w:spacing w:after="0"/>
              <w:jc w:val="left"/>
            </w:pPr>
            <w:r>
              <w:rPr>
                <w:sz w:val="16"/>
              </w:rPr>
              <w:t>123 days to 214 days (median 168.5 days); 2 with a recorded value</w:t>
            </w:r>
          </w:p>
        </w:tc>
        <w:tc>
          <w:tcPr>
            <w:tcW w:type="dxa" w:w="1775"/>
          </w:tcPr>
          <w:p>
            <w:pPr>
              <w:spacing w:after="0"/>
              <w:jc w:val="left"/>
            </w:pPr>
            <w:r>
              <w:rPr>
                <w:sz w:val="16"/>
              </w:rPr>
              <w:t>214 days (7 months), 2002-04-01 to 2002-10-31, a run of 7 consecutive Storm Events drought records, zone-level</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34, 1968 to 2023</w:t>
            </w:r>
          </w:p>
        </w:tc>
        <w:tc>
          <w:tcPr>
            <w:tcW w:type="dxa" w:w="1813"/>
          </w:tcPr>
          <w:p>
            <w:pPr>
              <w:spacing w:after="0"/>
              <w:jc w:val="left"/>
            </w:pPr>
            <w:r>
              <w:rPr>
                <w:sz w:val="16"/>
              </w:rPr>
              <w:t>0.75 in to 1.75 in (median 0.88 in); 34 with a recorded value</w:t>
            </w:r>
          </w:p>
        </w:tc>
        <w:tc>
          <w:tcPr>
            <w:tcW w:type="dxa" w:w="1775"/>
          </w:tcPr>
          <w:p>
            <w:pPr>
              <w:spacing w:after="0"/>
              <w:jc w:val="left"/>
            </w:pPr>
            <w:r>
              <w:rPr>
                <w:sz w:val="16"/>
              </w:rPr>
              <w:t>1.75 in hail, 2002-04-19; same size also recorded on 1968-06-03, 1986-07-29</w:t>
            </w:r>
          </w:p>
        </w:tc>
        <w:tc>
          <w:tcPr>
            <w:tcW w:type="dxa" w:w="1548"/>
          </w:tcPr>
          <w:p>
            <w:pPr>
              <w:spacing w:after="0"/>
              <w:jc w:val="left"/>
            </w:pPr>
          </w:p>
        </w:tc>
        <w:tc>
          <w:tcPr>
            <w:tcW w:type="dxa" w:w="1963"/>
          </w:tcPr>
          <w:p>
            <w:pPr>
              <w:spacing w:after="0"/>
              <w:jc w:val="left"/>
            </w:pPr>
            <w:r>
              <w:rPr>
                <w:sz w:val="16"/>
              </w:rPr>
              <w:t>Event records naming member places: West Milford township (5 records), Clifton city (3 records), Pompton Lakes borough (2 records), Wayne township (2 records), Bloomingdale borough (1 record), Little Falls township (1 record), Prospect Park borough (1 record), Ringwood borough (1 record), Totowa borough (1 record), Wanaque borough (1 record).</w:t>
            </w:r>
          </w:p>
        </w:tc>
        <w:tc>
          <w:tcPr>
            <w:tcW w:type="dxa" w:w="2143"/>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10, 1999 to 2025 (10 zone-level)</w:t>
            </w:r>
          </w:p>
        </w:tc>
        <w:tc>
          <w:tcPr>
            <w:tcW w:type="dxa" w:w="1813"/>
          </w:tcPr>
          <w:p>
            <w:pPr>
              <w:spacing w:after="0"/>
              <w:jc w:val="left"/>
            </w:pPr>
            <w:r>
              <w:rPr>
                <w:sz w:val="16"/>
              </w:rPr>
              <w:t>1 day to 4 days (median 3 days); 9 with a recorded value</w:t>
            </w:r>
          </w:p>
        </w:tc>
        <w:tc>
          <w:tcPr>
            <w:tcW w:type="dxa" w:w="1775"/>
          </w:tcPr>
          <w:p>
            <w:pPr>
              <w:spacing w:after="0"/>
              <w:jc w:val="left"/>
            </w:pPr>
            <w:r>
              <w:rPr>
                <w:sz w:val="16"/>
              </w:rPr>
              <w:t>4 consecutive days, 2010-07-04 to 2010-07-07, 1 direct death, zone-level</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3, 2008 to 2020 (3 zone-level)</w:t>
            </w:r>
          </w:p>
        </w:tc>
        <w:tc>
          <w:tcPr>
            <w:tcW w:type="dxa" w:w="1813"/>
          </w:tcPr>
          <w:p>
            <w:pPr>
              <w:spacing w:after="0"/>
              <w:jc w:val="left"/>
            </w:pPr>
          </w:p>
        </w:tc>
        <w:tc>
          <w:tcPr>
            <w:tcW w:type="dxa" w:w="1775"/>
          </w:tcPr>
          <w:p>
            <w:pPr>
              <w:spacing w:after="0"/>
              <w:jc w:val="left"/>
            </w:pPr>
            <w:r>
              <w:rPr>
                <w:sz w:val="16"/>
              </w:rPr>
              <w:t>Strongest recorded (records with damage, a wind speed or direct casualties first, then storm type, category and wind): Tropical Storm record, 2020-08-04, $0 property; $0 crops, reported for the zone (2020 dollars), 1 direct injury (reported for the zone); NWS zone NJZ004 (EASTERN PASSAIC), zone-level: may include parts of neighboring counties</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4, 2000 to 2011 (4 zone-level)</w:t>
            </w:r>
          </w:p>
        </w:tc>
        <w:tc>
          <w:tcPr>
            <w:tcW w:type="dxa" w:w="1813"/>
          </w:tcPr>
          <w:p>
            <w:pPr>
              <w:spacing w:after="0"/>
              <w:jc w:val="left"/>
            </w:pPr>
          </w:p>
        </w:tc>
        <w:tc>
          <w:tcPr>
            <w:tcW w:type="dxa" w:w="1775"/>
          </w:tcPr>
          <w:p>
            <w:pPr>
              <w:spacing w:after="0"/>
              <w:jc w:val="left"/>
            </w:pPr>
            <w:r>
              <w:rPr>
                <w:sz w:val="16"/>
              </w:rPr>
              <w:t>No damage reported in 4 records.</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175, 1996 to 2025 (5 zone-level)</w:t>
            </w:r>
          </w:p>
        </w:tc>
        <w:tc>
          <w:tcPr>
            <w:tcW w:type="dxa" w:w="1813"/>
          </w:tcPr>
          <w:p>
            <w:pPr>
              <w:spacing w:after="0"/>
              <w:jc w:val="left"/>
            </w:pPr>
          </w:p>
        </w:tc>
        <w:tc>
          <w:tcPr>
            <w:tcW w:type="dxa" w:w="1775"/>
          </w:tcPr>
          <w:p>
            <w:pPr>
              <w:spacing w:after="0"/>
              <w:jc w:val="left"/>
            </w:pPr>
            <w:r>
              <w:rPr>
                <w:sz w:val="16"/>
              </w:rPr>
              <w:t>Flash Flood, 1999-09-16, $6,000,000 property; crops not reported (1999 dollars), 1 direct death</w:t>
            </w:r>
          </w:p>
        </w:tc>
        <w:tc>
          <w:tcPr>
            <w:tcW w:type="dxa" w:w="1548"/>
          </w:tcPr>
          <w:p>
            <w:pPr>
              <w:spacing w:after="0"/>
              <w:jc w:val="left"/>
            </w:pPr>
          </w:p>
        </w:tc>
        <w:tc>
          <w:tcPr>
            <w:tcW w:type="dxa" w:w="1963"/>
          </w:tcPr>
          <w:p>
            <w:pPr>
              <w:spacing w:after="0"/>
              <w:jc w:val="left"/>
            </w:pPr>
            <w:r>
              <w:rPr>
                <w:sz w:val="16"/>
              </w:rPr>
              <w:t>Event records naming member places: Clifton city (25 records), Haledon borough (15 records), Totowa borough (13 records), Passaic city (11 records), Prospect Park borough (7 records), Bloomingdale borough (5 records), Little Falls township (5 records), Wayne township (5 records), Hawthorne borough (3 records), Paterson city (3 records); and 4 more member places (see the XLSX file). Zone-level records (5)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15, 1996 to 2021</w:t>
            </w:r>
          </w:p>
        </w:tc>
        <w:tc>
          <w:tcPr>
            <w:tcW w:type="dxa" w:w="1813"/>
          </w:tcPr>
          <w:p>
            <w:pPr>
              <w:spacing w:after="0"/>
              <w:jc w:val="left"/>
            </w:pPr>
          </w:p>
        </w:tc>
        <w:tc>
          <w:tcPr>
            <w:tcW w:type="dxa" w:w="1775"/>
          </w:tcPr>
          <w:p>
            <w:pPr>
              <w:spacing w:after="0"/>
              <w:jc w:val="left"/>
            </w:pPr>
            <w:r>
              <w:rPr>
                <w:sz w:val="16"/>
              </w:rPr>
              <w:t>Lightning, 2007-09-08, $0 property; $0 crops (2007 dollars), 1 direct death</w:t>
            </w:r>
          </w:p>
        </w:tc>
        <w:tc>
          <w:tcPr>
            <w:tcW w:type="dxa" w:w="1548"/>
          </w:tcPr>
          <w:p>
            <w:pPr>
              <w:spacing w:after="0"/>
              <w:jc w:val="left"/>
            </w:pPr>
            <w:r>
              <w:rPr>
                <w:sz w:val="16"/>
              </w:rPr>
              <w:t>Lightning, 2012-08-15, $8,000,000 property; crops not reported (2012 dollars)</w:t>
            </w:r>
          </w:p>
        </w:tc>
        <w:tc>
          <w:tcPr>
            <w:tcW w:type="dxa" w:w="1963"/>
          </w:tcPr>
          <w:p>
            <w:pPr>
              <w:spacing w:after="0"/>
              <w:jc w:val="left"/>
            </w:pPr>
            <w:r>
              <w:rPr>
                <w:sz w:val="16"/>
              </w:rPr>
              <w:t>Event records naming member places: Clifton city (2 records), Hawthorne borough (2 records), West Milford township (2 records), Little Falls township (1 record), Passaic city (1 record), Totowa borough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31, 1996 to 2026 (31 zone-level)</w:t>
            </w:r>
          </w:p>
        </w:tc>
        <w:tc>
          <w:tcPr>
            <w:tcW w:type="dxa" w:w="1813"/>
          </w:tcPr>
          <w:p>
            <w:pPr>
              <w:spacing w:after="0"/>
              <w:jc w:val="left"/>
            </w:pPr>
            <w:r>
              <w:rPr>
                <w:sz w:val="16"/>
              </w:rPr>
              <w:t>34 kt (39 mph) to 70 kt (81 mph) (median 50 kt (58 mph)); 25 with a recorded value</w:t>
            </w:r>
          </w:p>
        </w:tc>
        <w:tc>
          <w:tcPr>
            <w:tcW w:type="dxa" w:w="1775"/>
          </w:tcPr>
          <w:p>
            <w:pPr>
              <w:spacing w:after="0"/>
              <w:jc w:val="left"/>
            </w:pPr>
            <w:r>
              <w:rPr>
                <w:sz w:val="16"/>
              </w:rPr>
              <w:t>70 kt (81 mph) estimated gust, High Wind, 2012-10-29, 3 direct deaths (reported for the zone); NWS zone NJZ004 (EASTERN PASSAIC), zone-level: may include parts of neighboring counties</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153, 1973 to 2026</w:t>
            </w:r>
          </w:p>
        </w:tc>
        <w:tc>
          <w:tcPr>
            <w:tcW w:type="dxa" w:w="1813"/>
          </w:tcPr>
          <w:p>
            <w:pPr>
              <w:spacing w:after="0"/>
              <w:jc w:val="left"/>
            </w:pPr>
            <w:r>
              <w:rPr>
                <w:sz w:val="16"/>
              </w:rPr>
              <w:t>43 kt (49 mph) to 78 kt (90 mph) (median 52 kt (60 mph)); 132 with a recorded value</w:t>
            </w:r>
          </w:p>
        </w:tc>
        <w:tc>
          <w:tcPr>
            <w:tcW w:type="dxa" w:w="1775"/>
          </w:tcPr>
          <w:p>
            <w:pPr>
              <w:spacing w:after="0"/>
              <w:jc w:val="left"/>
            </w:pPr>
            <w:r>
              <w:rPr>
                <w:sz w:val="16"/>
              </w:rPr>
              <w:t>78 kt (90 mph) estimated gust, Thunderstorm Wind, 2013-10-07</w:t>
            </w:r>
          </w:p>
        </w:tc>
        <w:tc>
          <w:tcPr>
            <w:tcW w:type="dxa" w:w="1548"/>
          </w:tcPr>
          <w:p>
            <w:pPr>
              <w:spacing w:after="0"/>
              <w:jc w:val="left"/>
            </w:pPr>
            <w:r>
              <w:rPr>
                <w:sz w:val="16"/>
              </w:rPr>
              <w:t>Thunderstorm Wind, 2010-07-23, $25,000 property; crops not reported (2010 dollars)</w:t>
            </w:r>
          </w:p>
        </w:tc>
        <w:tc>
          <w:tcPr>
            <w:tcW w:type="dxa" w:w="1963"/>
          </w:tcPr>
          <w:p>
            <w:pPr>
              <w:spacing w:after="0"/>
              <w:jc w:val="left"/>
            </w:pPr>
            <w:r>
              <w:rPr>
                <w:sz w:val="16"/>
              </w:rPr>
              <w:t>Event records naming member places: Clifton city (16 records), Wayne township (14 records), West Milford township (11 records), Prospect Park borough (8 records), Ringwood borough (7 records), Paterson city (6 records), Haledon borough (4 records), Pompton Lakes borough (3 records), Wanaque borough (3 records), Little Falls township (2 records); and 3 more member places (see the XLSX file).</w:t>
            </w:r>
          </w:p>
        </w:tc>
        <w:tc>
          <w:tcPr>
            <w:tcW w:type="dxa" w:w="2143"/>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3, 1989 to 1997</w:t>
            </w:r>
          </w:p>
        </w:tc>
        <w:tc>
          <w:tcPr>
            <w:tcW w:type="dxa" w:w="1813"/>
          </w:tcPr>
          <w:p>
            <w:pPr>
              <w:spacing w:after="0"/>
              <w:jc w:val="left"/>
            </w:pPr>
            <w:r>
              <w:rPr>
                <w:sz w:val="16"/>
              </w:rPr>
              <w:t>F/EF0 to F/EF1 (median F/EF1); 3 with a recorded value</w:t>
            </w:r>
          </w:p>
        </w:tc>
        <w:tc>
          <w:tcPr>
            <w:tcW w:type="dxa" w:w="1775"/>
          </w:tcPr>
          <w:p>
            <w:pPr>
              <w:spacing w:after="0"/>
              <w:jc w:val="left"/>
            </w:pPr>
            <w:r>
              <w:rPr>
                <w:sz w:val="16"/>
              </w:rPr>
              <w:t>F1 tornado, 1989-07-10, 4.5 mi path length (records before 1996 may include the whole path; rating and listing come from the county where the tornado began), 100 yd wide, $2,500,000 property; crops not recorded (1989 dollars)</w:t>
            </w:r>
          </w:p>
        </w:tc>
        <w:tc>
          <w:tcPr>
            <w:tcW w:type="dxa" w:w="1548"/>
          </w:tcPr>
          <w:p>
            <w:pPr>
              <w:spacing w:after="0"/>
              <w:jc w:val="left"/>
            </w:pPr>
          </w:p>
        </w:tc>
        <w:tc>
          <w:tcPr>
            <w:tcW w:type="dxa" w:w="1963"/>
          </w:tcPr>
          <w:p>
            <w:pPr>
              <w:spacing w:after="0"/>
              <w:jc w:val="left"/>
            </w:pPr>
            <w:r>
              <w:rPr>
                <w:sz w:val="16"/>
              </w:rPr>
              <w:t>Event records naming member places: West Milford township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813"/>
          </w:tcPr>
          <w:p>
            <w:pPr>
              <w:spacing w:after="0"/>
              <w:jc w:val="left"/>
            </w:pPr>
          </w:p>
        </w:tc>
        <w:tc>
          <w:tcPr>
            <w:tcW w:type="dxa" w:w="1775"/>
          </w:tcPr>
          <w:p>
            <w:pPr>
              <w:spacing w:after="0"/>
              <w:jc w:val="left"/>
            </w:pPr>
          </w:p>
        </w:tc>
        <w:tc>
          <w:tcPr>
            <w:tcW w:type="dxa" w:w="1548"/>
          </w:tcPr>
          <w:p>
            <w:pPr>
              <w:spacing w:after="0"/>
              <w:jc w:val="left"/>
            </w:pPr>
          </w:p>
        </w:tc>
        <w:tc>
          <w:tcPr>
            <w:tcW w:type="dxa" w:w="1963"/>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114, 1996 to 2026 (114 zone-level)</w:t>
            </w:r>
          </w:p>
        </w:tc>
        <w:tc>
          <w:tcPr>
            <w:tcW w:type="dxa" w:w="1813"/>
          </w:tcPr>
          <w:p>
            <w:pPr>
              <w:spacing w:after="0"/>
              <w:jc w:val="left"/>
            </w:pPr>
          </w:p>
        </w:tc>
        <w:tc>
          <w:tcPr>
            <w:tcW w:type="dxa" w:w="1775"/>
          </w:tcPr>
          <w:p>
            <w:pPr>
              <w:spacing w:after="0"/>
              <w:jc w:val="left"/>
            </w:pPr>
            <w:r>
              <w:rPr>
                <w:sz w:val="16"/>
              </w:rPr>
              <w:t>No damage reported in 114 records.</w:t>
            </w:r>
          </w:p>
        </w:tc>
        <w:tc>
          <w:tcPr>
            <w:tcW w:type="dxa" w:w="1548"/>
          </w:tcPr>
          <w:p>
            <w:pPr>
              <w:spacing w:after="0"/>
              <w:jc w:val="left"/>
            </w:pPr>
          </w:p>
        </w:tc>
        <w:tc>
          <w:tcPr>
            <w:tcW w:type="dxa" w:w="19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3"/>
        <w:gridCol w:w="1163"/>
        <w:gridCol w:w="1163"/>
        <w:gridCol w:w="1564"/>
        <w:gridCol w:w="2967"/>
        <w:gridCol w:w="2756"/>
        <w:gridCol w:w="1604"/>
        <w:gridCol w:w="727"/>
        <w:gridCol w:w="1003"/>
      </w:tblGrid>
      <w:tr>
        <w:trPr>
          <w:cantSplit/>
          <w:tblHeader/>
        </w:trPr>
        <w:tc>
          <w:tcPr>
            <w:tcW w:type="dxa" w:w="1163"/>
            <w:shd w:val="clear" w:color="auto" w:fill="E8E8E8"/>
          </w:tcPr>
          <w:p>
            <w:pPr>
              <w:spacing w:after="0"/>
              <w:jc w:val="left"/>
            </w:pPr>
            <w:r>
              <w:rPr>
                <w:b/>
                <w:sz w:val="16"/>
              </w:rPr>
              <w:t>Declared</w:t>
            </w:r>
          </w:p>
        </w:tc>
        <w:tc>
          <w:tcPr>
            <w:tcW w:type="dxa" w:w="1163"/>
            <w:shd w:val="clear" w:color="auto" w:fill="E8E8E8"/>
          </w:tcPr>
          <w:p>
            <w:pPr>
              <w:spacing w:after="0"/>
              <w:jc w:val="left"/>
            </w:pPr>
            <w:r>
              <w:rPr>
                <w:b/>
                <w:sz w:val="16"/>
              </w:rPr>
              <w:t>Incident began</w:t>
            </w:r>
          </w:p>
        </w:tc>
        <w:tc>
          <w:tcPr>
            <w:tcW w:type="dxa" w:w="1163"/>
            <w:shd w:val="clear" w:color="auto" w:fill="E8E8E8"/>
          </w:tcPr>
          <w:p>
            <w:pPr>
              <w:spacing w:after="0"/>
              <w:jc w:val="left"/>
            </w:pPr>
            <w:r>
              <w:rPr>
                <w:b/>
                <w:sz w:val="16"/>
              </w:rPr>
              <w:t>FEMA number</w:t>
            </w:r>
          </w:p>
        </w:tc>
        <w:tc>
          <w:tcPr>
            <w:tcW w:type="dxa" w:w="1564"/>
            <w:shd w:val="clear" w:color="auto" w:fill="E8E8E8"/>
          </w:tcPr>
          <w:p>
            <w:pPr>
              <w:spacing w:after="0"/>
              <w:jc w:val="left"/>
            </w:pPr>
            <w:r>
              <w:rPr>
                <w:b/>
                <w:sz w:val="16"/>
              </w:rPr>
              <w:t>Type</w:t>
            </w:r>
          </w:p>
        </w:tc>
        <w:tc>
          <w:tcPr>
            <w:tcW w:type="dxa" w:w="2967"/>
            <w:shd w:val="clear" w:color="auto" w:fill="E8E8E8"/>
          </w:tcPr>
          <w:p>
            <w:pPr>
              <w:spacing w:after="0"/>
              <w:jc w:val="left"/>
            </w:pPr>
            <w:r>
              <w:rPr>
                <w:b/>
                <w:sz w:val="16"/>
              </w:rPr>
              <w:t>Title</w:t>
            </w:r>
          </w:p>
        </w:tc>
        <w:tc>
          <w:tcPr>
            <w:tcW w:type="dxa" w:w="2756"/>
            <w:shd w:val="clear" w:color="auto" w:fill="E8E8E8"/>
          </w:tcPr>
          <w:p>
            <w:pPr>
              <w:spacing w:after="0"/>
              <w:jc w:val="left"/>
            </w:pPr>
            <w:r>
              <w:rPr>
                <w:b/>
                <w:sz w:val="16"/>
              </w:rPr>
              <w:t>Mapped hazard</w:t>
            </w:r>
          </w:p>
        </w:tc>
        <w:tc>
          <w:tcPr>
            <w:tcW w:type="dxa" w:w="16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1003"/>
            <w:shd w:val="clear" w:color="auto" w:fill="E8E8E8"/>
          </w:tcPr>
          <w:p>
            <w:pPr>
              <w:spacing w:after="0"/>
              <w:jc w:val="left"/>
            </w:pPr>
            <w:r>
              <w:rPr>
                <w:b/>
                <w:sz w:val="16"/>
              </w:rPr>
              <w:t>Notes</w:t>
            </w:r>
          </w:p>
        </w:tc>
      </w:tr>
      <w:tr>
        <w:trPr>
          <w:cantSplit/>
        </w:trPr>
        <w:tc>
          <w:tcPr>
            <w:tcW w:type="dxa" w:w="1163"/>
          </w:tcPr>
          <w:p>
            <w:pPr>
              <w:spacing w:after="0"/>
              <w:jc w:val="left"/>
            </w:pPr>
            <w:r>
              <w:rPr>
                <w:sz w:val="16"/>
              </w:rPr>
              <w:t>2021-09-05</w:t>
            </w:r>
          </w:p>
        </w:tc>
        <w:tc>
          <w:tcPr>
            <w:tcW w:type="dxa" w:w="1163"/>
          </w:tcPr>
          <w:p>
            <w:pPr>
              <w:spacing w:after="0"/>
              <w:jc w:val="left"/>
            </w:pPr>
            <w:r>
              <w:rPr>
                <w:sz w:val="16"/>
              </w:rPr>
              <w:t>2021-09-01</w:t>
            </w:r>
          </w:p>
        </w:tc>
        <w:tc>
          <w:tcPr>
            <w:tcW w:type="dxa" w:w="1163"/>
          </w:tcPr>
          <w:p>
            <w:pPr>
              <w:spacing w:after="0"/>
              <w:jc w:val="left"/>
            </w:pPr>
            <w:r>
              <w:rPr>
                <w:sz w:val="16"/>
              </w:rPr>
              <w:t>DR-4614-NJ</w:t>
            </w:r>
          </w:p>
        </w:tc>
        <w:tc>
          <w:tcPr>
            <w:tcW w:type="dxa" w:w="1564"/>
          </w:tcPr>
          <w:p>
            <w:pPr>
              <w:spacing w:after="0"/>
              <w:jc w:val="left"/>
            </w:pPr>
            <w:r>
              <w:rPr>
                <w:sz w:val="16"/>
              </w:rPr>
              <w:t>Major disaster</w:t>
            </w:r>
          </w:p>
        </w:tc>
        <w:tc>
          <w:tcPr>
            <w:tcW w:type="dxa" w:w="2967"/>
          </w:tcPr>
          <w:p>
            <w:pPr>
              <w:spacing w:after="0"/>
              <w:jc w:val="left"/>
            </w:pPr>
            <w:r>
              <w:rPr>
                <w:sz w:val="16"/>
              </w:rPr>
              <w:t>REMNANTS OF HURRICANE IDA</w:t>
            </w:r>
          </w:p>
        </w:tc>
        <w:tc>
          <w:tcPr>
            <w:tcW w:type="dxa" w:w="2756"/>
          </w:tcPr>
          <w:p>
            <w:pPr>
              <w:spacing w:after="0"/>
              <w:jc w:val="left"/>
            </w:pPr>
            <w:r>
              <w:rPr>
                <w:sz w:val="16"/>
              </w:rPr>
              <w:t>Hurricane</w:t>
            </w:r>
          </w:p>
        </w:tc>
        <w:tc>
          <w:tcPr>
            <w:tcW w:type="dxa" w:w="1604"/>
          </w:tcPr>
          <w:p>
            <w:pPr>
              <w:spacing w:after="0"/>
              <w:jc w:val="right"/>
            </w:pPr>
            <w:r>
              <w:rPr>
                <w:sz w:val="16"/>
              </w:rPr>
              <w:t>$14,430,589.37</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2021-09-02</w:t>
            </w:r>
          </w:p>
        </w:tc>
        <w:tc>
          <w:tcPr>
            <w:tcW w:type="dxa" w:w="1163"/>
          </w:tcPr>
          <w:p>
            <w:pPr>
              <w:spacing w:after="0"/>
              <w:jc w:val="left"/>
            </w:pPr>
            <w:r>
              <w:rPr>
                <w:sz w:val="16"/>
              </w:rPr>
              <w:t>2021-09-01</w:t>
            </w:r>
          </w:p>
        </w:tc>
        <w:tc>
          <w:tcPr>
            <w:tcW w:type="dxa" w:w="1163"/>
          </w:tcPr>
          <w:p>
            <w:pPr>
              <w:spacing w:after="0"/>
              <w:jc w:val="left"/>
            </w:pPr>
            <w:r>
              <w:rPr>
                <w:sz w:val="16"/>
              </w:rPr>
              <w:t>EM-3573-NJ</w:t>
            </w:r>
          </w:p>
        </w:tc>
        <w:tc>
          <w:tcPr>
            <w:tcW w:type="dxa" w:w="1564"/>
          </w:tcPr>
          <w:p>
            <w:pPr>
              <w:spacing w:after="0"/>
              <w:jc w:val="left"/>
            </w:pPr>
            <w:r>
              <w:rPr>
                <w:sz w:val="16"/>
              </w:rPr>
              <w:t>Emergency</w:t>
            </w:r>
          </w:p>
        </w:tc>
        <w:tc>
          <w:tcPr>
            <w:tcW w:type="dxa" w:w="2967"/>
          </w:tcPr>
          <w:p>
            <w:pPr>
              <w:spacing w:after="0"/>
              <w:jc w:val="left"/>
            </w:pPr>
            <w:r>
              <w:rPr>
                <w:sz w:val="16"/>
              </w:rPr>
              <w:t>REMNANTS OF HURRICANE IDA</w:t>
            </w:r>
          </w:p>
        </w:tc>
        <w:tc>
          <w:tcPr>
            <w:tcW w:type="dxa" w:w="2756"/>
          </w:tcPr>
          <w:p>
            <w:pPr>
              <w:spacing w:after="0"/>
              <w:jc w:val="left"/>
            </w:pPr>
            <w:r>
              <w:rPr>
                <w:sz w:val="16"/>
              </w:rPr>
              <w:t>Hurricane</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r>
              <w:rPr>
                <w:sz w:val="16"/>
              </w:rPr>
              <w:t>same incident as DR-4614</w:t>
            </w:r>
          </w:p>
        </w:tc>
      </w:tr>
      <w:tr>
        <w:trPr>
          <w:cantSplit/>
        </w:trPr>
        <w:tc>
          <w:tcPr>
            <w:tcW w:type="dxa" w:w="1163"/>
          </w:tcPr>
          <w:p>
            <w:pPr>
              <w:spacing w:after="0"/>
              <w:jc w:val="left"/>
            </w:pPr>
            <w:r>
              <w:rPr>
                <w:sz w:val="16"/>
              </w:rPr>
              <w:t>2020-03-25</w:t>
            </w:r>
          </w:p>
        </w:tc>
        <w:tc>
          <w:tcPr>
            <w:tcW w:type="dxa" w:w="1163"/>
          </w:tcPr>
          <w:p>
            <w:pPr>
              <w:spacing w:after="0"/>
              <w:jc w:val="left"/>
            </w:pPr>
            <w:r>
              <w:rPr>
                <w:sz w:val="16"/>
              </w:rPr>
              <w:t>2020-01-20</w:t>
            </w:r>
          </w:p>
        </w:tc>
        <w:tc>
          <w:tcPr>
            <w:tcW w:type="dxa" w:w="1163"/>
          </w:tcPr>
          <w:p>
            <w:pPr>
              <w:spacing w:after="0"/>
              <w:jc w:val="left"/>
            </w:pPr>
            <w:r>
              <w:rPr>
                <w:sz w:val="16"/>
              </w:rPr>
              <w:t>DR-4488-NJ</w:t>
            </w:r>
          </w:p>
        </w:tc>
        <w:tc>
          <w:tcPr>
            <w:tcW w:type="dxa" w:w="1564"/>
          </w:tcPr>
          <w:p>
            <w:pPr>
              <w:spacing w:after="0"/>
              <w:jc w:val="left"/>
            </w:pPr>
            <w:r>
              <w:rPr>
                <w:sz w:val="16"/>
              </w:rPr>
              <w:t>Major disaster</w:t>
            </w:r>
          </w:p>
        </w:tc>
        <w:tc>
          <w:tcPr>
            <w:tcW w:type="dxa" w:w="2967"/>
          </w:tcPr>
          <w:p>
            <w:pPr>
              <w:spacing w:after="0"/>
              <w:jc w:val="left"/>
            </w:pPr>
            <w:r>
              <w:rPr>
                <w:sz w:val="16"/>
              </w:rPr>
              <w:t>COVID-19 PANDEMIC</w:t>
            </w:r>
          </w:p>
        </w:tc>
        <w:tc>
          <w:tcPr>
            <w:tcW w:type="dxa" w:w="2756"/>
          </w:tcPr>
          <w:p>
            <w:pPr>
              <w:spacing w:after="0"/>
              <w:jc w:val="left"/>
            </w:pPr>
            <w:r>
              <w:rPr>
                <w:sz w:val="16"/>
              </w:rPr>
              <w:t>Non-natural, not counted</w:t>
            </w:r>
          </w:p>
        </w:tc>
        <w:tc>
          <w:tcPr>
            <w:tcW w:type="dxa" w:w="1604"/>
          </w:tcPr>
          <w:p>
            <w:pPr>
              <w:spacing w:after="0"/>
              <w:jc w:val="right"/>
            </w:pPr>
            <w:r>
              <w:rPr>
                <w:sz w:val="16"/>
              </w:rPr>
              <w:t>$46,541,941.90</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2020-03-13</w:t>
            </w:r>
          </w:p>
        </w:tc>
        <w:tc>
          <w:tcPr>
            <w:tcW w:type="dxa" w:w="1163"/>
          </w:tcPr>
          <w:p>
            <w:pPr>
              <w:spacing w:after="0"/>
              <w:jc w:val="left"/>
            </w:pPr>
            <w:r>
              <w:rPr>
                <w:sz w:val="16"/>
              </w:rPr>
              <w:t>2020-01-20</w:t>
            </w:r>
          </w:p>
        </w:tc>
        <w:tc>
          <w:tcPr>
            <w:tcW w:type="dxa" w:w="1163"/>
          </w:tcPr>
          <w:p>
            <w:pPr>
              <w:spacing w:after="0"/>
              <w:jc w:val="left"/>
            </w:pPr>
            <w:r>
              <w:rPr>
                <w:sz w:val="16"/>
              </w:rPr>
              <w:t>EM-3451-NJ</w:t>
            </w:r>
          </w:p>
        </w:tc>
        <w:tc>
          <w:tcPr>
            <w:tcW w:type="dxa" w:w="1564"/>
          </w:tcPr>
          <w:p>
            <w:pPr>
              <w:spacing w:after="0"/>
              <w:jc w:val="left"/>
            </w:pPr>
            <w:r>
              <w:rPr>
                <w:sz w:val="16"/>
              </w:rPr>
              <w:t>Emergency</w:t>
            </w:r>
          </w:p>
        </w:tc>
        <w:tc>
          <w:tcPr>
            <w:tcW w:type="dxa" w:w="2967"/>
          </w:tcPr>
          <w:p>
            <w:pPr>
              <w:spacing w:after="0"/>
              <w:jc w:val="left"/>
            </w:pPr>
            <w:r>
              <w:rPr>
                <w:sz w:val="16"/>
              </w:rPr>
              <w:t>COVID-19</w:t>
            </w:r>
          </w:p>
        </w:tc>
        <w:tc>
          <w:tcPr>
            <w:tcW w:type="dxa" w:w="2756"/>
          </w:tcPr>
          <w:p>
            <w:pPr>
              <w:spacing w:after="0"/>
              <w:jc w:val="left"/>
            </w:pPr>
            <w:r>
              <w:rPr>
                <w:sz w:val="16"/>
              </w:rPr>
              <w:t>Non-natural, not counted</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r>
              <w:rPr>
                <w:sz w:val="16"/>
              </w:rPr>
              <w:t>same incident as DR-4488</w:t>
            </w:r>
          </w:p>
        </w:tc>
      </w:tr>
      <w:tr>
        <w:trPr>
          <w:cantSplit/>
        </w:trPr>
        <w:tc>
          <w:tcPr>
            <w:tcW w:type="dxa" w:w="1163"/>
          </w:tcPr>
          <w:p>
            <w:pPr>
              <w:spacing w:after="0"/>
              <w:jc w:val="left"/>
            </w:pPr>
            <w:r>
              <w:rPr>
                <w:sz w:val="16"/>
              </w:rPr>
              <w:t>2018-06-08</w:t>
            </w:r>
          </w:p>
        </w:tc>
        <w:tc>
          <w:tcPr>
            <w:tcW w:type="dxa" w:w="1163"/>
          </w:tcPr>
          <w:p>
            <w:pPr>
              <w:spacing w:after="0"/>
              <w:jc w:val="left"/>
            </w:pPr>
            <w:r>
              <w:rPr>
                <w:sz w:val="16"/>
              </w:rPr>
              <w:t>2018-03-06</w:t>
            </w:r>
          </w:p>
        </w:tc>
        <w:tc>
          <w:tcPr>
            <w:tcW w:type="dxa" w:w="1163"/>
          </w:tcPr>
          <w:p>
            <w:pPr>
              <w:spacing w:after="0"/>
              <w:jc w:val="left"/>
            </w:pPr>
            <w:r>
              <w:rPr>
                <w:sz w:val="16"/>
              </w:rPr>
              <w:t>DR-4368-NJ</w:t>
            </w:r>
          </w:p>
        </w:tc>
        <w:tc>
          <w:tcPr>
            <w:tcW w:type="dxa" w:w="1564"/>
          </w:tcPr>
          <w:p>
            <w:pPr>
              <w:spacing w:after="0"/>
              <w:jc w:val="left"/>
            </w:pPr>
            <w:r>
              <w:rPr>
                <w:sz w:val="16"/>
              </w:rPr>
              <w:t>Major disaster</w:t>
            </w:r>
          </w:p>
        </w:tc>
        <w:tc>
          <w:tcPr>
            <w:tcW w:type="dxa" w:w="2967"/>
          </w:tcPr>
          <w:p>
            <w:pPr>
              <w:spacing w:after="0"/>
              <w:jc w:val="left"/>
            </w:pPr>
            <w:r>
              <w:rPr>
                <w:sz w:val="16"/>
              </w:rPr>
              <w:t>SEVERE WINTER STORM AND SNOWSTORM</w:t>
            </w:r>
          </w:p>
        </w:tc>
        <w:tc>
          <w:tcPr>
            <w:tcW w:type="dxa" w:w="2756"/>
          </w:tcPr>
          <w:p>
            <w:pPr>
              <w:spacing w:after="0"/>
              <w:jc w:val="left"/>
            </w:pPr>
            <w:r>
              <w:rPr>
                <w:sz w:val="16"/>
              </w:rPr>
              <w:t>Winter Weather</w:t>
            </w:r>
          </w:p>
        </w:tc>
        <w:tc>
          <w:tcPr>
            <w:tcW w:type="dxa" w:w="1604"/>
          </w:tcPr>
          <w:p>
            <w:pPr>
              <w:spacing w:after="0"/>
              <w:jc w:val="right"/>
            </w:pPr>
            <w:r>
              <w:rPr>
                <w:sz w:val="16"/>
              </w:rPr>
              <w:t>$1,939,367.38</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2012-10-30</w:t>
            </w:r>
          </w:p>
        </w:tc>
        <w:tc>
          <w:tcPr>
            <w:tcW w:type="dxa" w:w="1163"/>
          </w:tcPr>
          <w:p>
            <w:pPr>
              <w:spacing w:after="0"/>
              <w:jc w:val="left"/>
            </w:pPr>
            <w:r>
              <w:rPr>
                <w:sz w:val="16"/>
              </w:rPr>
              <w:t>2012-10-26</w:t>
            </w:r>
          </w:p>
        </w:tc>
        <w:tc>
          <w:tcPr>
            <w:tcW w:type="dxa" w:w="1163"/>
          </w:tcPr>
          <w:p>
            <w:pPr>
              <w:spacing w:after="0"/>
              <w:jc w:val="left"/>
            </w:pPr>
            <w:r>
              <w:rPr>
                <w:sz w:val="16"/>
              </w:rPr>
              <w:t>DR-4086-NJ</w:t>
            </w:r>
          </w:p>
        </w:tc>
        <w:tc>
          <w:tcPr>
            <w:tcW w:type="dxa" w:w="1564"/>
          </w:tcPr>
          <w:p>
            <w:pPr>
              <w:spacing w:after="0"/>
              <w:jc w:val="left"/>
            </w:pPr>
            <w:r>
              <w:rPr>
                <w:sz w:val="16"/>
              </w:rPr>
              <w:t>Major disaster</w:t>
            </w:r>
          </w:p>
        </w:tc>
        <w:tc>
          <w:tcPr>
            <w:tcW w:type="dxa" w:w="2967"/>
          </w:tcPr>
          <w:p>
            <w:pPr>
              <w:spacing w:after="0"/>
              <w:jc w:val="left"/>
            </w:pPr>
            <w:r>
              <w:rPr>
                <w:sz w:val="16"/>
              </w:rPr>
              <w:t>HURRICANE SANDY</w:t>
            </w:r>
          </w:p>
        </w:tc>
        <w:tc>
          <w:tcPr>
            <w:tcW w:type="dxa" w:w="2756"/>
          </w:tcPr>
          <w:p>
            <w:pPr>
              <w:spacing w:after="0"/>
              <w:jc w:val="left"/>
            </w:pPr>
            <w:r>
              <w:rPr>
                <w:sz w:val="16"/>
              </w:rPr>
              <w:t>Hurricane</w:t>
            </w:r>
          </w:p>
        </w:tc>
        <w:tc>
          <w:tcPr>
            <w:tcW w:type="dxa" w:w="1604"/>
          </w:tcPr>
          <w:p>
            <w:pPr>
              <w:spacing w:after="0"/>
              <w:jc w:val="right"/>
            </w:pPr>
            <w:r>
              <w:rPr>
                <w:sz w:val="16"/>
              </w:rPr>
              <w:t>$6,380,063.34</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2012-10-28</w:t>
            </w:r>
          </w:p>
        </w:tc>
        <w:tc>
          <w:tcPr>
            <w:tcW w:type="dxa" w:w="1163"/>
          </w:tcPr>
          <w:p>
            <w:pPr>
              <w:spacing w:after="0"/>
              <w:jc w:val="left"/>
            </w:pPr>
            <w:r>
              <w:rPr>
                <w:sz w:val="16"/>
              </w:rPr>
              <w:t>2012-10-26</w:t>
            </w:r>
          </w:p>
        </w:tc>
        <w:tc>
          <w:tcPr>
            <w:tcW w:type="dxa" w:w="1163"/>
          </w:tcPr>
          <w:p>
            <w:pPr>
              <w:spacing w:after="0"/>
              <w:jc w:val="left"/>
            </w:pPr>
            <w:r>
              <w:rPr>
                <w:sz w:val="16"/>
              </w:rPr>
              <w:t>EM-3354-NJ</w:t>
            </w:r>
          </w:p>
        </w:tc>
        <w:tc>
          <w:tcPr>
            <w:tcW w:type="dxa" w:w="1564"/>
          </w:tcPr>
          <w:p>
            <w:pPr>
              <w:spacing w:after="0"/>
              <w:jc w:val="left"/>
            </w:pPr>
            <w:r>
              <w:rPr>
                <w:sz w:val="16"/>
              </w:rPr>
              <w:t>Emergency</w:t>
            </w:r>
          </w:p>
        </w:tc>
        <w:tc>
          <w:tcPr>
            <w:tcW w:type="dxa" w:w="2967"/>
          </w:tcPr>
          <w:p>
            <w:pPr>
              <w:spacing w:after="0"/>
              <w:jc w:val="left"/>
            </w:pPr>
            <w:r>
              <w:rPr>
                <w:sz w:val="16"/>
              </w:rPr>
              <w:t>HURRICANE SANDY</w:t>
            </w:r>
          </w:p>
        </w:tc>
        <w:tc>
          <w:tcPr>
            <w:tcW w:type="dxa" w:w="2756"/>
          </w:tcPr>
          <w:p>
            <w:pPr>
              <w:spacing w:after="0"/>
              <w:jc w:val="left"/>
            </w:pPr>
            <w:r>
              <w:rPr>
                <w:sz w:val="16"/>
              </w:rPr>
              <w:t>Hurricane</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r>
              <w:rPr>
                <w:sz w:val="16"/>
              </w:rPr>
              <w:t>same incident as DR-4086</w:t>
            </w:r>
          </w:p>
        </w:tc>
      </w:tr>
      <w:tr>
        <w:trPr>
          <w:cantSplit/>
        </w:trPr>
        <w:tc>
          <w:tcPr>
            <w:tcW w:type="dxa" w:w="1163"/>
          </w:tcPr>
          <w:p>
            <w:pPr>
              <w:spacing w:after="0"/>
              <w:jc w:val="left"/>
            </w:pPr>
            <w:r>
              <w:rPr>
                <w:sz w:val="16"/>
              </w:rPr>
              <w:t>2011-11-30</w:t>
            </w:r>
          </w:p>
        </w:tc>
        <w:tc>
          <w:tcPr>
            <w:tcW w:type="dxa" w:w="1163"/>
          </w:tcPr>
          <w:p>
            <w:pPr>
              <w:spacing w:after="0"/>
              <w:jc w:val="left"/>
            </w:pPr>
            <w:r>
              <w:rPr>
                <w:sz w:val="16"/>
              </w:rPr>
              <w:t>2011-10-29</w:t>
            </w:r>
          </w:p>
        </w:tc>
        <w:tc>
          <w:tcPr>
            <w:tcW w:type="dxa" w:w="1163"/>
          </w:tcPr>
          <w:p>
            <w:pPr>
              <w:spacing w:after="0"/>
              <w:jc w:val="left"/>
            </w:pPr>
            <w:r>
              <w:rPr>
                <w:sz w:val="16"/>
              </w:rPr>
              <w:t>DR-4048-NJ</w:t>
            </w:r>
          </w:p>
        </w:tc>
        <w:tc>
          <w:tcPr>
            <w:tcW w:type="dxa" w:w="1564"/>
          </w:tcPr>
          <w:p>
            <w:pPr>
              <w:spacing w:after="0"/>
              <w:jc w:val="left"/>
            </w:pPr>
            <w:r>
              <w:rPr>
                <w:sz w:val="16"/>
              </w:rPr>
              <w:t>Major disaster</w:t>
            </w:r>
          </w:p>
        </w:tc>
        <w:tc>
          <w:tcPr>
            <w:tcW w:type="dxa" w:w="2967"/>
          </w:tcPr>
          <w:p>
            <w:pPr>
              <w:spacing w:after="0"/>
              <w:jc w:val="left"/>
            </w:pPr>
            <w:r>
              <w:rPr>
                <w:sz w:val="16"/>
              </w:rPr>
              <w:t>SEVERE STORM</w:t>
            </w:r>
          </w:p>
        </w:tc>
        <w:tc>
          <w:tcPr>
            <w:tcW w:type="dxa" w:w="2756"/>
          </w:tcPr>
          <w:p>
            <w:pPr>
              <w:spacing w:after="0"/>
              <w:jc w:val="left"/>
            </w:pPr>
            <w:r>
              <w:rPr>
                <w:sz w:val="16"/>
              </w:rPr>
              <w:t>Hazard not mapped (severe storm title names no single hazard); not counted</w:t>
            </w:r>
          </w:p>
        </w:tc>
        <w:tc>
          <w:tcPr>
            <w:tcW w:type="dxa" w:w="1604"/>
          </w:tcPr>
          <w:p>
            <w:pPr>
              <w:spacing w:after="0"/>
              <w:jc w:val="right"/>
            </w:pPr>
            <w:r>
              <w:rPr>
                <w:sz w:val="16"/>
              </w:rPr>
              <w:t>$1,263,112.08</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2011-10-14</w:t>
            </w:r>
          </w:p>
        </w:tc>
        <w:tc>
          <w:tcPr>
            <w:tcW w:type="dxa" w:w="1163"/>
          </w:tcPr>
          <w:p>
            <w:pPr>
              <w:spacing w:after="0"/>
              <w:jc w:val="left"/>
            </w:pPr>
            <w:r>
              <w:rPr>
                <w:sz w:val="16"/>
              </w:rPr>
              <w:t>2011-09-28</w:t>
            </w:r>
          </w:p>
        </w:tc>
        <w:tc>
          <w:tcPr>
            <w:tcW w:type="dxa" w:w="1163"/>
          </w:tcPr>
          <w:p>
            <w:pPr>
              <w:spacing w:after="0"/>
              <w:jc w:val="left"/>
            </w:pPr>
            <w:r>
              <w:rPr>
                <w:sz w:val="16"/>
              </w:rPr>
              <w:t>DR-4039-NJ</w:t>
            </w:r>
          </w:p>
        </w:tc>
        <w:tc>
          <w:tcPr>
            <w:tcW w:type="dxa" w:w="1564"/>
          </w:tcPr>
          <w:p>
            <w:pPr>
              <w:spacing w:after="0"/>
              <w:jc w:val="left"/>
            </w:pPr>
            <w:r>
              <w:rPr>
                <w:sz w:val="16"/>
              </w:rPr>
              <w:t>Major disaster</w:t>
            </w:r>
          </w:p>
        </w:tc>
        <w:tc>
          <w:tcPr>
            <w:tcW w:type="dxa" w:w="2967"/>
          </w:tcPr>
          <w:p>
            <w:pPr>
              <w:spacing w:after="0"/>
              <w:jc w:val="left"/>
            </w:pPr>
            <w:r>
              <w:rPr>
                <w:sz w:val="16"/>
              </w:rPr>
              <w:t>REMNANTS OF TROPICAL STORM LEE</w:t>
            </w:r>
          </w:p>
        </w:tc>
        <w:tc>
          <w:tcPr>
            <w:tcW w:type="dxa" w:w="2756"/>
          </w:tcPr>
          <w:p>
            <w:pPr>
              <w:spacing w:after="0"/>
              <w:jc w:val="left"/>
            </w:pPr>
            <w:r>
              <w:rPr>
                <w:sz w:val="16"/>
              </w:rPr>
              <w:t>Hurricane</w:t>
            </w:r>
          </w:p>
        </w:tc>
        <w:tc>
          <w:tcPr>
            <w:tcW w:type="dxa" w:w="1604"/>
          </w:tcPr>
          <w:p>
            <w:pPr>
              <w:spacing w:after="0"/>
              <w:jc w:val="right"/>
            </w:pPr>
            <w:r>
              <w:rPr>
                <w:sz w:val="16"/>
              </w:rPr>
              <w:t>$1,469,808.10</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2011-08-31</w:t>
            </w:r>
          </w:p>
        </w:tc>
        <w:tc>
          <w:tcPr>
            <w:tcW w:type="dxa" w:w="1163"/>
          </w:tcPr>
          <w:p>
            <w:pPr>
              <w:spacing w:after="0"/>
              <w:jc w:val="left"/>
            </w:pPr>
            <w:r>
              <w:rPr>
                <w:sz w:val="16"/>
              </w:rPr>
              <w:t>2011-08-27</w:t>
            </w:r>
          </w:p>
        </w:tc>
        <w:tc>
          <w:tcPr>
            <w:tcW w:type="dxa" w:w="1163"/>
          </w:tcPr>
          <w:p>
            <w:pPr>
              <w:spacing w:after="0"/>
              <w:jc w:val="left"/>
            </w:pPr>
            <w:r>
              <w:rPr>
                <w:sz w:val="16"/>
              </w:rPr>
              <w:t>DR-4021-NJ</w:t>
            </w:r>
          </w:p>
        </w:tc>
        <w:tc>
          <w:tcPr>
            <w:tcW w:type="dxa" w:w="1564"/>
          </w:tcPr>
          <w:p>
            <w:pPr>
              <w:spacing w:after="0"/>
              <w:jc w:val="left"/>
            </w:pPr>
            <w:r>
              <w:rPr>
                <w:sz w:val="16"/>
              </w:rPr>
              <w:t>Major disaster</w:t>
            </w:r>
          </w:p>
        </w:tc>
        <w:tc>
          <w:tcPr>
            <w:tcW w:type="dxa" w:w="2967"/>
          </w:tcPr>
          <w:p>
            <w:pPr>
              <w:spacing w:after="0"/>
              <w:jc w:val="left"/>
            </w:pPr>
            <w:r>
              <w:rPr>
                <w:sz w:val="16"/>
              </w:rPr>
              <w:t>HURRICANE IRENE</w:t>
            </w:r>
          </w:p>
        </w:tc>
        <w:tc>
          <w:tcPr>
            <w:tcW w:type="dxa" w:w="2756"/>
          </w:tcPr>
          <w:p>
            <w:pPr>
              <w:spacing w:after="0"/>
              <w:jc w:val="left"/>
            </w:pPr>
            <w:r>
              <w:rPr>
                <w:sz w:val="16"/>
              </w:rPr>
              <w:t>Hurricane</w:t>
            </w:r>
          </w:p>
        </w:tc>
        <w:tc>
          <w:tcPr>
            <w:tcW w:type="dxa" w:w="1604"/>
          </w:tcPr>
          <w:p>
            <w:pPr>
              <w:spacing w:after="0"/>
              <w:jc w:val="right"/>
            </w:pPr>
            <w:r>
              <w:rPr>
                <w:sz w:val="16"/>
              </w:rPr>
              <w:t>$10,105,504.77</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2011-08-27</w:t>
            </w:r>
          </w:p>
        </w:tc>
        <w:tc>
          <w:tcPr>
            <w:tcW w:type="dxa" w:w="1163"/>
          </w:tcPr>
          <w:p>
            <w:pPr>
              <w:spacing w:after="0"/>
              <w:jc w:val="left"/>
            </w:pPr>
            <w:r>
              <w:rPr>
                <w:sz w:val="16"/>
              </w:rPr>
              <w:t>2011-08-26</w:t>
            </w:r>
          </w:p>
        </w:tc>
        <w:tc>
          <w:tcPr>
            <w:tcW w:type="dxa" w:w="1163"/>
          </w:tcPr>
          <w:p>
            <w:pPr>
              <w:spacing w:after="0"/>
              <w:jc w:val="left"/>
            </w:pPr>
            <w:r>
              <w:rPr>
                <w:sz w:val="16"/>
              </w:rPr>
              <w:t>EM-3332-NJ</w:t>
            </w:r>
          </w:p>
        </w:tc>
        <w:tc>
          <w:tcPr>
            <w:tcW w:type="dxa" w:w="1564"/>
          </w:tcPr>
          <w:p>
            <w:pPr>
              <w:spacing w:after="0"/>
              <w:jc w:val="left"/>
            </w:pPr>
            <w:r>
              <w:rPr>
                <w:sz w:val="16"/>
              </w:rPr>
              <w:t>Emergency</w:t>
            </w:r>
          </w:p>
        </w:tc>
        <w:tc>
          <w:tcPr>
            <w:tcW w:type="dxa" w:w="2967"/>
          </w:tcPr>
          <w:p>
            <w:pPr>
              <w:spacing w:after="0"/>
              <w:jc w:val="left"/>
            </w:pPr>
            <w:r>
              <w:rPr>
                <w:sz w:val="16"/>
              </w:rPr>
              <w:t>HURRICANE IRENE</w:t>
            </w:r>
          </w:p>
        </w:tc>
        <w:tc>
          <w:tcPr>
            <w:tcW w:type="dxa" w:w="2756"/>
          </w:tcPr>
          <w:p>
            <w:pPr>
              <w:spacing w:after="0"/>
              <w:jc w:val="left"/>
            </w:pPr>
            <w:r>
              <w:rPr>
                <w:sz w:val="16"/>
              </w:rPr>
              <w:t>Hurricane</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r>
              <w:rPr>
                <w:sz w:val="16"/>
              </w:rPr>
              <w:t>same incident as DR-4021</w:t>
            </w:r>
          </w:p>
        </w:tc>
      </w:tr>
      <w:tr>
        <w:trPr>
          <w:cantSplit/>
        </w:trPr>
        <w:tc>
          <w:tcPr>
            <w:tcW w:type="dxa" w:w="1163"/>
          </w:tcPr>
          <w:p>
            <w:pPr>
              <w:spacing w:after="0"/>
              <w:jc w:val="left"/>
            </w:pPr>
            <w:r>
              <w:rPr>
                <w:sz w:val="16"/>
              </w:rPr>
              <w:t>2011-02-04</w:t>
            </w:r>
          </w:p>
        </w:tc>
        <w:tc>
          <w:tcPr>
            <w:tcW w:type="dxa" w:w="1163"/>
          </w:tcPr>
          <w:p>
            <w:pPr>
              <w:spacing w:after="0"/>
              <w:jc w:val="left"/>
            </w:pPr>
            <w:r>
              <w:rPr>
                <w:sz w:val="16"/>
              </w:rPr>
              <w:t>2010-12-26</w:t>
            </w:r>
          </w:p>
        </w:tc>
        <w:tc>
          <w:tcPr>
            <w:tcW w:type="dxa" w:w="1163"/>
          </w:tcPr>
          <w:p>
            <w:pPr>
              <w:spacing w:after="0"/>
              <w:jc w:val="left"/>
            </w:pPr>
            <w:r>
              <w:rPr>
                <w:sz w:val="16"/>
              </w:rPr>
              <w:t>DR-1954-NJ</w:t>
            </w:r>
          </w:p>
        </w:tc>
        <w:tc>
          <w:tcPr>
            <w:tcW w:type="dxa" w:w="1564"/>
          </w:tcPr>
          <w:p>
            <w:pPr>
              <w:spacing w:after="0"/>
              <w:jc w:val="left"/>
            </w:pPr>
            <w:r>
              <w:rPr>
                <w:sz w:val="16"/>
              </w:rPr>
              <w:t>Major disaster</w:t>
            </w:r>
          </w:p>
        </w:tc>
        <w:tc>
          <w:tcPr>
            <w:tcW w:type="dxa" w:w="2967"/>
          </w:tcPr>
          <w:p>
            <w:pPr>
              <w:spacing w:after="0"/>
              <w:jc w:val="left"/>
            </w:pPr>
            <w:r>
              <w:rPr>
                <w:sz w:val="16"/>
              </w:rPr>
              <w:t>SEVERE WINTER STORM AND SNOWSTORM</w:t>
            </w:r>
          </w:p>
        </w:tc>
        <w:tc>
          <w:tcPr>
            <w:tcW w:type="dxa" w:w="2756"/>
          </w:tcPr>
          <w:p>
            <w:pPr>
              <w:spacing w:after="0"/>
              <w:jc w:val="left"/>
            </w:pPr>
            <w:r>
              <w:rPr>
                <w:sz w:val="16"/>
              </w:rPr>
              <w:t>Winter Weather</w:t>
            </w:r>
          </w:p>
        </w:tc>
        <w:tc>
          <w:tcPr>
            <w:tcW w:type="dxa" w:w="1604"/>
          </w:tcPr>
          <w:p>
            <w:pPr>
              <w:spacing w:after="0"/>
              <w:jc w:val="right"/>
            </w:pPr>
            <w:r>
              <w:rPr>
                <w:sz w:val="16"/>
              </w:rPr>
              <w:t>$1,269,240.90</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2010-04-02</w:t>
            </w:r>
          </w:p>
        </w:tc>
        <w:tc>
          <w:tcPr>
            <w:tcW w:type="dxa" w:w="1163"/>
          </w:tcPr>
          <w:p>
            <w:pPr>
              <w:spacing w:after="0"/>
              <w:jc w:val="left"/>
            </w:pPr>
            <w:r>
              <w:rPr>
                <w:sz w:val="16"/>
              </w:rPr>
              <w:t>2010-03-12</w:t>
            </w:r>
          </w:p>
        </w:tc>
        <w:tc>
          <w:tcPr>
            <w:tcW w:type="dxa" w:w="1163"/>
          </w:tcPr>
          <w:p>
            <w:pPr>
              <w:spacing w:after="0"/>
              <w:jc w:val="left"/>
            </w:pPr>
            <w:r>
              <w:rPr>
                <w:sz w:val="16"/>
              </w:rPr>
              <w:t>DR-1897-NJ</w:t>
            </w:r>
          </w:p>
        </w:tc>
        <w:tc>
          <w:tcPr>
            <w:tcW w:type="dxa" w:w="1564"/>
          </w:tcPr>
          <w:p>
            <w:pPr>
              <w:spacing w:after="0"/>
              <w:jc w:val="left"/>
            </w:pPr>
            <w:r>
              <w:rPr>
                <w:sz w:val="16"/>
              </w:rPr>
              <w:t>Major disaster</w:t>
            </w:r>
          </w:p>
        </w:tc>
        <w:tc>
          <w:tcPr>
            <w:tcW w:type="dxa" w:w="2967"/>
          </w:tcPr>
          <w:p>
            <w:pPr>
              <w:spacing w:after="0"/>
              <w:jc w:val="left"/>
            </w:pPr>
            <w:r>
              <w:rPr>
                <w:sz w:val="16"/>
              </w:rPr>
              <w:t>SEVERE STORMS AND FLOODING</w:t>
            </w:r>
          </w:p>
        </w:tc>
        <w:tc>
          <w:tcPr>
            <w:tcW w:type="dxa" w:w="2756"/>
          </w:tcPr>
          <w:p>
            <w:pPr>
              <w:spacing w:after="0"/>
              <w:jc w:val="left"/>
            </w:pPr>
            <w:r>
              <w:rPr>
                <w:sz w:val="16"/>
              </w:rPr>
              <w:t>Inland Flooding</w:t>
            </w:r>
          </w:p>
        </w:tc>
        <w:tc>
          <w:tcPr>
            <w:tcW w:type="dxa" w:w="1604"/>
          </w:tcPr>
          <w:p>
            <w:pPr>
              <w:spacing w:after="0"/>
              <w:jc w:val="right"/>
            </w:pPr>
            <w:r>
              <w:rPr>
                <w:sz w:val="16"/>
              </w:rPr>
              <w:t>$2,700,802.67</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2007-04-26</w:t>
            </w:r>
          </w:p>
        </w:tc>
        <w:tc>
          <w:tcPr>
            <w:tcW w:type="dxa" w:w="1163"/>
          </w:tcPr>
          <w:p>
            <w:pPr>
              <w:spacing w:after="0"/>
              <w:jc w:val="left"/>
            </w:pPr>
            <w:r>
              <w:rPr>
                <w:sz w:val="16"/>
              </w:rPr>
              <w:t>2007-04-14</w:t>
            </w:r>
          </w:p>
        </w:tc>
        <w:tc>
          <w:tcPr>
            <w:tcW w:type="dxa" w:w="1163"/>
          </w:tcPr>
          <w:p>
            <w:pPr>
              <w:spacing w:after="0"/>
              <w:jc w:val="left"/>
            </w:pPr>
            <w:r>
              <w:rPr>
                <w:sz w:val="16"/>
              </w:rPr>
              <w:t>DR-1694-NJ</w:t>
            </w:r>
          </w:p>
        </w:tc>
        <w:tc>
          <w:tcPr>
            <w:tcW w:type="dxa" w:w="1564"/>
          </w:tcPr>
          <w:p>
            <w:pPr>
              <w:spacing w:after="0"/>
              <w:jc w:val="left"/>
            </w:pPr>
            <w:r>
              <w:rPr>
                <w:sz w:val="16"/>
              </w:rPr>
              <w:t>Major disaster</w:t>
            </w:r>
          </w:p>
        </w:tc>
        <w:tc>
          <w:tcPr>
            <w:tcW w:type="dxa" w:w="2967"/>
          </w:tcPr>
          <w:p>
            <w:pPr>
              <w:spacing w:after="0"/>
              <w:jc w:val="left"/>
            </w:pPr>
            <w:r>
              <w:rPr>
                <w:sz w:val="16"/>
              </w:rPr>
              <w:t>SEVERE STORMS AND INLAND AND COASTAL FLOODING</w:t>
            </w:r>
          </w:p>
        </w:tc>
        <w:tc>
          <w:tcPr>
            <w:tcW w:type="dxa" w:w="2756"/>
          </w:tcPr>
          <w:p>
            <w:pPr>
              <w:spacing w:after="0"/>
              <w:jc w:val="left"/>
            </w:pPr>
            <w:r>
              <w:rPr>
                <w:sz w:val="16"/>
              </w:rPr>
              <w:t>Coastal Flooding</w:t>
            </w:r>
          </w:p>
        </w:tc>
        <w:tc>
          <w:tcPr>
            <w:tcW w:type="dxa" w:w="1604"/>
          </w:tcPr>
          <w:p>
            <w:pPr>
              <w:spacing w:after="0"/>
              <w:jc w:val="right"/>
            </w:pPr>
            <w:r>
              <w:rPr>
                <w:sz w:val="16"/>
              </w:rPr>
              <w:t>$1,724,256.35</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2005-09-19</w:t>
            </w:r>
          </w:p>
        </w:tc>
        <w:tc>
          <w:tcPr>
            <w:tcW w:type="dxa" w:w="1163"/>
          </w:tcPr>
          <w:p>
            <w:pPr>
              <w:spacing w:after="0"/>
              <w:jc w:val="left"/>
            </w:pPr>
            <w:r>
              <w:rPr>
                <w:sz w:val="16"/>
              </w:rPr>
              <w:t>2005-08-29</w:t>
            </w:r>
          </w:p>
        </w:tc>
        <w:tc>
          <w:tcPr>
            <w:tcW w:type="dxa" w:w="1163"/>
          </w:tcPr>
          <w:p>
            <w:pPr>
              <w:spacing w:after="0"/>
              <w:jc w:val="left"/>
            </w:pPr>
            <w:r>
              <w:rPr>
                <w:sz w:val="16"/>
              </w:rPr>
              <w:t>EM-3257-NJ</w:t>
            </w:r>
          </w:p>
        </w:tc>
        <w:tc>
          <w:tcPr>
            <w:tcW w:type="dxa" w:w="1564"/>
          </w:tcPr>
          <w:p>
            <w:pPr>
              <w:spacing w:after="0"/>
              <w:jc w:val="left"/>
            </w:pPr>
            <w:r>
              <w:rPr>
                <w:sz w:val="16"/>
              </w:rPr>
              <w:t>Emergency</w:t>
            </w:r>
          </w:p>
        </w:tc>
        <w:tc>
          <w:tcPr>
            <w:tcW w:type="dxa" w:w="2967"/>
          </w:tcPr>
          <w:p>
            <w:pPr>
              <w:spacing w:after="0"/>
              <w:jc w:val="left"/>
            </w:pPr>
            <w:r>
              <w:rPr>
                <w:sz w:val="16"/>
              </w:rPr>
              <w:t>HURRICANE KATRINA EVACUATION</w:t>
            </w:r>
          </w:p>
        </w:tc>
        <w:tc>
          <w:tcPr>
            <w:tcW w:type="dxa" w:w="2756"/>
          </w:tcPr>
          <w:p>
            <w:pPr>
              <w:spacing w:after="0"/>
              <w:jc w:val="left"/>
            </w:pPr>
            <w:r>
              <w:rPr>
                <w:sz w:val="16"/>
              </w:rPr>
              <w:t>Hurricane: evacuation support, not a local hazard event; not counted</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2005-04-19</w:t>
            </w:r>
          </w:p>
        </w:tc>
        <w:tc>
          <w:tcPr>
            <w:tcW w:type="dxa" w:w="1163"/>
          </w:tcPr>
          <w:p>
            <w:pPr>
              <w:spacing w:after="0"/>
              <w:jc w:val="left"/>
            </w:pPr>
            <w:r>
              <w:rPr>
                <w:sz w:val="16"/>
              </w:rPr>
              <w:t>2005-04-01</w:t>
            </w:r>
          </w:p>
        </w:tc>
        <w:tc>
          <w:tcPr>
            <w:tcW w:type="dxa" w:w="1163"/>
          </w:tcPr>
          <w:p>
            <w:pPr>
              <w:spacing w:after="0"/>
              <w:jc w:val="left"/>
            </w:pPr>
            <w:r>
              <w:rPr>
                <w:sz w:val="16"/>
              </w:rPr>
              <w:t>DR-1588-NJ</w:t>
            </w:r>
          </w:p>
        </w:tc>
        <w:tc>
          <w:tcPr>
            <w:tcW w:type="dxa" w:w="1564"/>
          </w:tcPr>
          <w:p>
            <w:pPr>
              <w:spacing w:after="0"/>
              <w:jc w:val="left"/>
            </w:pPr>
            <w:r>
              <w:rPr>
                <w:sz w:val="16"/>
              </w:rPr>
              <w:t>Major disaster</w:t>
            </w:r>
          </w:p>
        </w:tc>
        <w:tc>
          <w:tcPr>
            <w:tcW w:type="dxa" w:w="2967"/>
          </w:tcPr>
          <w:p>
            <w:pPr>
              <w:spacing w:after="0"/>
              <w:jc w:val="left"/>
            </w:pPr>
            <w:r>
              <w:rPr>
                <w:sz w:val="16"/>
              </w:rPr>
              <w:t>SEVERE STORMS AND FLOODING</w:t>
            </w:r>
          </w:p>
        </w:tc>
        <w:tc>
          <w:tcPr>
            <w:tcW w:type="dxa" w:w="2756"/>
          </w:tcPr>
          <w:p>
            <w:pPr>
              <w:spacing w:after="0"/>
              <w:jc w:val="left"/>
            </w:pPr>
            <w:r>
              <w:rPr>
                <w:sz w:val="16"/>
              </w:rPr>
              <w:t>Inland Flooding</w:t>
            </w:r>
          </w:p>
        </w:tc>
        <w:tc>
          <w:tcPr>
            <w:tcW w:type="dxa" w:w="1604"/>
          </w:tcPr>
          <w:p>
            <w:pPr>
              <w:spacing w:after="0"/>
              <w:jc w:val="right"/>
            </w:pPr>
            <w:r>
              <w:rPr>
                <w:sz w:val="16"/>
              </w:rPr>
              <w:t>PA not declared for this county</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2003-09-23</w:t>
            </w:r>
          </w:p>
        </w:tc>
        <w:tc>
          <w:tcPr>
            <w:tcW w:type="dxa" w:w="1163"/>
          </w:tcPr>
          <w:p>
            <w:pPr>
              <w:spacing w:after="0"/>
              <w:jc w:val="left"/>
            </w:pPr>
            <w:r>
              <w:rPr>
                <w:sz w:val="16"/>
              </w:rPr>
              <w:t>2003-08-14</w:t>
            </w:r>
          </w:p>
        </w:tc>
        <w:tc>
          <w:tcPr>
            <w:tcW w:type="dxa" w:w="1163"/>
          </w:tcPr>
          <w:p>
            <w:pPr>
              <w:spacing w:after="0"/>
              <w:jc w:val="left"/>
            </w:pPr>
            <w:r>
              <w:rPr>
                <w:sz w:val="16"/>
              </w:rPr>
              <w:t>EM-3188-NJ</w:t>
            </w:r>
          </w:p>
        </w:tc>
        <w:tc>
          <w:tcPr>
            <w:tcW w:type="dxa" w:w="1564"/>
          </w:tcPr>
          <w:p>
            <w:pPr>
              <w:spacing w:after="0"/>
              <w:jc w:val="left"/>
            </w:pPr>
            <w:r>
              <w:rPr>
                <w:sz w:val="16"/>
              </w:rPr>
              <w:t>Emergency</w:t>
            </w:r>
          </w:p>
        </w:tc>
        <w:tc>
          <w:tcPr>
            <w:tcW w:type="dxa" w:w="2967"/>
          </w:tcPr>
          <w:p>
            <w:pPr>
              <w:spacing w:after="0"/>
              <w:jc w:val="left"/>
            </w:pPr>
            <w:r>
              <w:rPr>
                <w:sz w:val="16"/>
              </w:rPr>
              <w:t>POWER OUTAGE</w:t>
            </w:r>
          </w:p>
        </w:tc>
        <w:tc>
          <w:tcPr>
            <w:tcW w:type="dxa" w:w="2756"/>
          </w:tcPr>
          <w:p>
            <w:pPr>
              <w:spacing w:after="0"/>
              <w:jc w:val="left"/>
            </w:pPr>
            <w:r>
              <w:rPr>
                <w:sz w:val="16"/>
              </w:rPr>
              <w:t>Non-natural, not counted</w:t>
            </w:r>
          </w:p>
        </w:tc>
        <w:tc>
          <w:tcPr>
            <w:tcW w:type="dxa" w:w="1604"/>
          </w:tcPr>
          <w:p>
            <w:pPr>
              <w:spacing w:after="0"/>
              <w:jc w:val="right"/>
            </w:pPr>
            <w:r>
              <w:rPr>
                <w:sz w:val="16"/>
              </w:rPr>
              <w:t>$171,558.33</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2003-03-20</w:t>
            </w:r>
          </w:p>
        </w:tc>
        <w:tc>
          <w:tcPr>
            <w:tcW w:type="dxa" w:w="1163"/>
          </w:tcPr>
          <w:p>
            <w:pPr>
              <w:spacing w:after="0"/>
              <w:jc w:val="left"/>
            </w:pPr>
            <w:r>
              <w:rPr>
                <w:sz w:val="16"/>
              </w:rPr>
              <w:t>2003-02-16</w:t>
            </w:r>
          </w:p>
        </w:tc>
        <w:tc>
          <w:tcPr>
            <w:tcW w:type="dxa" w:w="1163"/>
          </w:tcPr>
          <w:p>
            <w:pPr>
              <w:spacing w:after="0"/>
              <w:jc w:val="left"/>
            </w:pPr>
            <w:r>
              <w:rPr>
                <w:sz w:val="16"/>
              </w:rPr>
              <w:t>EM-3181-NJ</w:t>
            </w:r>
          </w:p>
        </w:tc>
        <w:tc>
          <w:tcPr>
            <w:tcW w:type="dxa" w:w="1564"/>
          </w:tcPr>
          <w:p>
            <w:pPr>
              <w:spacing w:after="0"/>
              <w:jc w:val="left"/>
            </w:pPr>
            <w:r>
              <w:rPr>
                <w:sz w:val="16"/>
              </w:rPr>
              <w:t>Emergency</w:t>
            </w:r>
          </w:p>
        </w:tc>
        <w:tc>
          <w:tcPr>
            <w:tcW w:type="dxa" w:w="2967"/>
          </w:tcPr>
          <w:p>
            <w:pPr>
              <w:spacing w:after="0"/>
              <w:jc w:val="left"/>
            </w:pPr>
            <w:r>
              <w:rPr>
                <w:sz w:val="16"/>
              </w:rPr>
              <w:t>SNOW</w:t>
            </w:r>
          </w:p>
        </w:tc>
        <w:tc>
          <w:tcPr>
            <w:tcW w:type="dxa" w:w="2756"/>
          </w:tcPr>
          <w:p>
            <w:pPr>
              <w:spacing w:after="0"/>
              <w:jc w:val="left"/>
            </w:pPr>
            <w:r>
              <w:rPr>
                <w:sz w:val="16"/>
              </w:rPr>
              <w:t>Winter Weather</w:t>
            </w:r>
          </w:p>
        </w:tc>
        <w:tc>
          <w:tcPr>
            <w:tcW w:type="dxa" w:w="1604"/>
          </w:tcPr>
          <w:p>
            <w:pPr>
              <w:spacing w:after="0"/>
              <w:jc w:val="right"/>
            </w:pPr>
            <w:r>
              <w:rPr>
                <w:sz w:val="16"/>
              </w:rPr>
              <w:t>$1,255,421.10</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2001-09-19</w:t>
            </w:r>
          </w:p>
        </w:tc>
        <w:tc>
          <w:tcPr>
            <w:tcW w:type="dxa" w:w="1163"/>
          </w:tcPr>
          <w:p>
            <w:pPr>
              <w:spacing w:after="0"/>
              <w:jc w:val="left"/>
            </w:pPr>
            <w:r>
              <w:rPr>
                <w:sz w:val="16"/>
              </w:rPr>
              <w:t>2001-09-11</w:t>
            </w:r>
          </w:p>
        </w:tc>
        <w:tc>
          <w:tcPr>
            <w:tcW w:type="dxa" w:w="1163"/>
          </w:tcPr>
          <w:p>
            <w:pPr>
              <w:spacing w:after="0"/>
              <w:jc w:val="left"/>
            </w:pPr>
            <w:r>
              <w:rPr>
                <w:sz w:val="16"/>
              </w:rPr>
              <w:t>EM-3169-NJ</w:t>
            </w:r>
          </w:p>
        </w:tc>
        <w:tc>
          <w:tcPr>
            <w:tcW w:type="dxa" w:w="1564"/>
          </w:tcPr>
          <w:p>
            <w:pPr>
              <w:spacing w:after="0"/>
              <w:jc w:val="left"/>
            </w:pPr>
            <w:r>
              <w:rPr>
                <w:sz w:val="16"/>
              </w:rPr>
              <w:t>Emergency</w:t>
            </w:r>
          </w:p>
        </w:tc>
        <w:tc>
          <w:tcPr>
            <w:tcW w:type="dxa" w:w="2967"/>
          </w:tcPr>
          <w:p>
            <w:pPr>
              <w:spacing w:after="0"/>
              <w:jc w:val="left"/>
            </w:pPr>
            <w:r>
              <w:rPr>
                <w:sz w:val="16"/>
              </w:rPr>
              <w:t>FIRES AND EXPLOSIONS</w:t>
            </w:r>
          </w:p>
        </w:tc>
        <w:tc>
          <w:tcPr>
            <w:tcW w:type="dxa" w:w="2756"/>
          </w:tcPr>
          <w:p>
            <w:pPr>
              <w:spacing w:after="0"/>
              <w:jc w:val="left"/>
            </w:pPr>
            <w:r>
              <w:rPr>
                <w:sz w:val="16"/>
              </w:rPr>
              <w:t>Non-natural, not counted</w:t>
            </w:r>
          </w:p>
        </w:tc>
        <w:tc>
          <w:tcPr>
            <w:tcW w:type="dxa" w:w="1604"/>
          </w:tcPr>
          <w:p>
            <w:pPr>
              <w:spacing w:after="0"/>
              <w:jc w:val="right"/>
            </w:pPr>
            <w:r>
              <w:rPr>
                <w:sz w:val="16"/>
              </w:rPr>
              <w:t>$775,582.96</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2000-11-01</w:t>
            </w:r>
          </w:p>
        </w:tc>
        <w:tc>
          <w:tcPr>
            <w:tcW w:type="dxa" w:w="1163"/>
          </w:tcPr>
          <w:p>
            <w:pPr>
              <w:spacing w:after="0"/>
              <w:jc w:val="left"/>
            </w:pPr>
            <w:r>
              <w:rPr>
                <w:sz w:val="16"/>
              </w:rPr>
              <w:t>2000-05-30</w:t>
            </w:r>
          </w:p>
        </w:tc>
        <w:tc>
          <w:tcPr>
            <w:tcW w:type="dxa" w:w="1163"/>
          </w:tcPr>
          <w:p>
            <w:pPr>
              <w:spacing w:after="0"/>
              <w:jc w:val="left"/>
            </w:pPr>
            <w:r>
              <w:rPr>
                <w:sz w:val="16"/>
              </w:rPr>
              <w:t>EM-3156-NJ</w:t>
            </w:r>
          </w:p>
        </w:tc>
        <w:tc>
          <w:tcPr>
            <w:tcW w:type="dxa" w:w="1564"/>
          </w:tcPr>
          <w:p>
            <w:pPr>
              <w:spacing w:after="0"/>
              <w:jc w:val="left"/>
            </w:pPr>
            <w:r>
              <w:rPr>
                <w:sz w:val="16"/>
              </w:rPr>
              <w:t>Emergency</w:t>
            </w:r>
          </w:p>
        </w:tc>
        <w:tc>
          <w:tcPr>
            <w:tcW w:type="dxa" w:w="2967"/>
          </w:tcPr>
          <w:p>
            <w:pPr>
              <w:spacing w:after="0"/>
              <w:jc w:val="left"/>
            </w:pPr>
            <w:r>
              <w:rPr>
                <w:sz w:val="16"/>
              </w:rPr>
              <w:t>WEST NILE VIRUS</w:t>
            </w:r>
          </w:p>
        </w:tc>
        <w:tc>
          <w:tcPr>
            <w:tcW w:type="dxa" w:w="2756"/>
          </w:tcPr>
          <w:p>
            <w:pPr>
              <w:spacing w:after="0"/>
              <w:jc w:val="left"/>
            </w:pPr>
            <w:r>
              <w:rPr>
                <w:sz w:val="16"/>
              </w:rPr>
              <w:t>Non-natural, not counted</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1999-09-18</w:t>
            </w:r>
          </w:p>
        </w:tc>
        <w:tc>
          <w:tcPr>
            <w:tcW w:type="dxa" w:w="1163"/>
          </w:tcPr>
          <w:p>
            <w:pPr>
              <w:spacing w:after="0"/>
              <w:jc w:val="left"/>
            </w:pPr>
            <w:r>
              <w:rPr>
                <w:sz w:val="16"/>
              </w:rPr>
              <w:t>1999-09-16</w:t>
            </w:r>
          </w:p>
        </w:tc>
        <w:tc>
          <w:tcPr>
            <w:tcW w:type="dxa" w:w="1163"/>
          </w:tcPr>
          <w:p>
            <w:pPr>
              <w:spacing w:after="0"/>
              <w:jc w:val="left"/>
            </w:pPr>
            <w:r>
              <w:rPr>
                <w:sz w:val="16"/>
              </w:rPr>
              <w:t>DR-1295-NJ</w:t>
            </w:r>
          </w:p>
        </w:tc>
        <w:tc>
          <w:tcPr>
            <w:tcW w:type="dxa" w:w="1564"/>
          </w:tcPr>
          <w:p>
            <w:pPr>
              <w:spacing w:after="0"/>
              <w:jc w:val="left"/>
            </w:pPr>
            <w:r>
              <w:rPr>
                <w:sz w:val="16"/>
              </w:rPr>
              <w:t>Major disaster</w:t>
            </w:r>
          </w:p>
        </w:tc>
        <w:tc>
          <w:tcPr>
            <w:tcW w:type="dxa" w:w="2967"/>
          </w:tcPr>
          <w:p>
            <w:pPr>
              <w:spacing w:after="0"/>
              <w:jc w:val="left"/>
            </w:pPr>
            <w:r>
              <w:rPr>
                <w:sz w:val="16"/>
              </w:rPr>
              <w:t>HURRICANE FLOYD MAJOR DISASTER DECLARATIONS</w:t>
            </w:r>
          </w:p>
        </w:tc>
        <w:tc>
          <w:tcPr>
            <w:tcW w:type="dxa" w:w="2756"/>
          </w:tcPr>
          <w:p>
            <w:pPr>
              <w:spacing w:after="0"/>
              <w:jc w:val="left"/>
            </w:pPr>
            <w:r>
              <w:rPr>
                <w:sz w:val="16"/>
              </w:rPr>
              <w:t>Hurricane</w:t>
            </w:r>
          </w:p>
        </w:tc>
        <w:tc>
          <w:tcPr>
            <w:tcW w:type="dxa" w:w="1604"/>
          </w:tcPr>
          <w:p>
            <w:pPr>
              <w:spacing w:after="0"/>
              <w:jc w:val="right"/>
            </w:pPr>
            <w:r>
              <w:rPr>
                <w:sz w:val="16"/>
              </w:rPr>
              <w:t>$2,550,822.26</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1999-09-17</w:t>
            </w:r>
          </w:p>
        </w:tc>
        <w:tc>
          <w:tcPr>
            <w:tcW w:type="dxa" w:w="1163"/>
          </w:tcPr>
          <w:p>
            <w:pPr>
              <w:spacing w:after="0"/>
              <w:jc w:val="left"/>
            </w:pPr>
            <w:r>
              <w:rPr>
                <w:sz w:val="16"/>
              </w:rPr>
              <w:t>1999-09-16</w:t>
            </w:r>
          </w:p>
        </w:tc>
        <w:tc>
          <w:tcPr>
            <w:tcW w:type="dxa" w:w="1163"/>
          </w:tcPr>
          <w:p>
            <w:pPr>
              <w:spacing w:after="0"/>
              <w:jc w:val="left"/>
            </w:pPr>
            <w:r>
              <w:rPr>
                <w:sz w:val="16"/>
              </w:rPr>
              <w:t>EM-3148-NJ</w:t>
            </w:r>
          </w:p>
        </w:tc>
        <w:tc>
          <w:tcPr>
            <w:tcW w:type="dxa" w:w="1564"/>
          </w:tcPr>
          <w:p>
            <w:pPr>
              <w:spacing w:after="0"/>
              <w:jc w:val="left"/>
            </w:pPr>
            <w:r>
              <w:rPr>
                <w:sz w:val="16"/>
              </w:rPr>
              <w:t>Emergency</w:t>
            </w:r>
          </w:p>
        </w:tc>
        <w:tc>
          <w:tcPr>
            <w:tcW w:type="dxa" w:w="2967"/>
          </w:tcPr>
          <w:p>
            <w:pPr>
              <w:spacing w:after="0"/>
              <w:jc w:val="left"/>
            </w:pPr>
            <w:r>
              <w:rPr>
                <w:sz w:val="16"/>
              </w:rPr>
              <w:t>HURRICANE FLOYD EMERGENCY DECLARATIONS</w:t>
            </w:r>
          </w:p>
        </w:tc>
        <w:tc>
          <w:tcPr>
            <w:tcW w:type="dxa" w:w="2756"/>
          </w:tcPr>
          <w:p>
            <w:pPr>
              <w:spacing w:after="0"/>
              <w:jc w:val="left"/>
            </w:pPr>
            <w:r>
              <w:rPr>
                <w:sz w:val="16"/>
              </w:rPr>
              <w:t>Hurricane</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r>
              <w:rPr>
                <w:sz w:val="16"/>
              </w:rPr>
              <w:t>same incident as DR-1295</w:t>
            </w:r>
          </w:p>
        </w:tc>
      </w:tr>
      <w:tr>
        <w:trPr>
          <w:cantSplit/>
        </w:trPr>
        <w:tc>
          <w:tcPr>
            <w:tcW w:type="dxa" w:w="1163"/>
          </w:tcPr>
          <w:p>
            <w:pPr>
              <w:spacing w:after="0"/>
              <w:jc w:val="left"/>
            </w:pPr>
            <w:r>
              <w:rPr>
                <w:sz w:val="16"/>
              </w:rPr>
              <w:t>1996-01-13</w:t>
            </w:r>
          </w:p>
        </w:tc>
        <w:tc>
          <w:tcPr>
            <w:tcW w:type="dxa" w:w="1163"/>
          </w:tcPr>
          <w:p>
            <w:pPr>
              <w:spacing w:after="0"/>
              <w:jc w:val="left"/>
            </w:pPr>
            <w:r>
              <w:rPr>
                <w:sz w:val="16"/>
              </w:rPr>
              <w:t>1996-01-07</w:t>
            </w:r>
          </w:p>
        </w:tc>
        <w:tc>
          <w:tcPr>
            <w:tcW w:type="dxa" w:w="1163"/>
          </w:tcPr>
          <w:p>
            <w:pPr>
              <w:spacing w:after="0"/>
              <w:jc w:val="left"/>
            </w:pPr>
            <w:r>
              <w:rPr>
                <w:sz w:val="16"/>
              </w:rPr>
              <w:t>DR-1088-NJ</w:t>
            </w:r>
          </w:p>
        </w:tc>
        <w:tc>
          <w:tcPr>
            <w:tcW w:type="dxa" w:w="1564"/>
          </w:tcPr>
          <w:p>
            <w:pPr>
              <w:spacing w:after="0"/>
              <w:jc w:val="left"/>
            </w:pPr>
            <w:r>
              <w:rPr>
                <w:sz w:val="16"/>
              </w:rPr>
              <w:t>Major disaster</w:t>
            </w:r>
          </w:p>
        </w:tc>
        <w:tc>
          <w:tcPr>
            <w:tcW w:type="dxa" w:w="2967"/>
          </w:tcPr>
          <w:p>
            <w:pPr>
              <w:spacing w:after="0"/>
              <w:jc w:val="left"/>
            </w:pPr>
            <w:r>
              <w:rPr>
                <w:sz w:val="16"/>
              </w:rPr>
              <w:t>BLIZZARD OF 96 (SEVERE SNOW STORM)</w:t>
            </w:r>
          </w:p>
        </w:tc>
        <w:tc>
          <w:tcPr>
            <w:tcW w:type="dxa" w:w="2756"/>
          </w:tcPr>
          <w:p>
            <w:pPr>
              <w:spacing w:after="0"/>
              <w:jc w:val="left"/>
            </w:pPr>
            <w:r>
              <w:rPr>
                <w:sz w:val="16"/>
              </w:rPr>
              <w:t>Winter Weather</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1993-03-17</w:t>
            </w:r>
          </w:p>
        </w:tc>
        <w:tc>
          <w:tcPr>
            <w:tcW w:type="dxa" w:w="1163"/>
          </w:tcPr>
          <w:p>
            <w:pPr>
              <w:spacing w:after="0"/>
              <w:jc w:val="left"/>
            </w:pPr>
            <w:r>
              <w:rPr>
                <w:sz w:val="16"/>
              </w:rPr>
              <w:t>1993-03-13</w:t>
            </w:r>
          </w:p>
        </w:tc>
        <w:tc>
          <w:tcPr>
            <w:tcW w:type="dxa" w:w="1163"/>
          </w:tcPr>
          <w:p>
            <w:pPr>
              <w:spacing w:after="0"/>
              <w:jc w:val="left"/>
            </w:pPr>
            <w:r>
              <w:rPr>
                <w:sz w:val="16"/>
              </w:rPr>
              <w:t>EM-3106-NJ</w:t>
            </w:r>
          </w:p>
        </w:tc>
        <w:tc>
          <w:tcPr>
            <w:tcW w:type="dxa" w:w="1564"/>
          </w:tcPr>
          <w:p>
            <w:pPr>
              <w:spacing w:after="0"/>
              <w:jc w:val="left"/>
            </w:pPr>
            <w:r>
              <w:rPr>
                <w:sz w:val="16"/>
              </w:rPr>
              <w:t>Emergency</w:t>
            </w:r>
          </w:p>
        </w:tc>
        <w:tc>
          <w:tcPr>
            <w:tcW w:type="dxa" w:w="2967"/>
          </w:tcPr>
          <w:p>
            <w:pPr>
              <w:spacing w:after="0"/>
              <w:jc w:val="left"/>
            </w:pPr>
            <w:r>
              <w:rPr>
                <w:sz w:val="16"/>
              </w:rPr>
              <w:t>SEVERE BLIZZARD</w:t>
            </w:r>
          </w:p>
        </w:tc>
        <w:tc>
          <w:tcPr>
            <w:tcW w:type="dxa" w:w="2756"/>
          </w:tcPr>
          <w:p>
            <w:pPr>
              <w:spacing w:after="0"/>
              <w:jc w:val="left"/>
            </w:pPr>
            <w:r>
              <w:rPr>
                <w:sz w:val="16"/>
              </w:rPr>
              <w:t>Winter Weather</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1984-04-12</w:t>
            </w:r>
          </w:p>
        </w:tc>
        <w:tc>
          <w:tcPr>
            <w:tcW w:type="dxa" w:w="1163"/>
          </w:tcPr>
          <w:p>
            <w:pPr>
              <w:spacing w:after="0"/>
              <w:jc w:val="left"/>
            </w:pPr>
            <w:r>
              <w:rPr>
                <w:sz w:val="16"/>
              </w:rPr>
              <w:t>1984-03-28</w:t>
            </w:r>
          </w:p>
        </w:tc>
        <w:tc>
          <w:tcPr>
            <w:tcW w:type="dxa" w:w="1163"/>
          </w:tcPr>
          <w:p>
            <w:pPr>
              <w:spacing w:after="0"/>
              <w:jc w:val="left"/>
            </w:pPr>
            <w:r>
              <w:rPr>
                <w:sz w:val="16"/>
              </w:rPr>
              <w:t>DR-701-NJ</w:t>
            </w:r>
          </w:p>
        </w:tc>
        <w:tc>
          <w:tcPr>
            <w:tcW w:type="dxa" w:w="1564"/>
          </w:tcPr>
          <w:p>
            <w:pPr>
              <w:spacing w:after="0"/>
              <w:jc w:val="left"/>
            </w:pPr>
            <w:r>
              <w:rPr>
                <w:sz w:val="16"/>
              </w:rPr>
              <w:t>Major disaster</w:t>
            </w:r>
          </w:p>
        </w:tc>
        <w:tc>
          <w:tcPr>
            <w:tcW w:type="dxa" w:w="2967"/>
          </w:tcPr>
          <w:p>
            <w:pPr>
              <w:spacing w:after="0"/>
              <w:jc w:val="left"/>
            </w:pPr>
            <w:r>
              <w:rPr>
                <w:sz w:val="16"/>
              </w:rPr>
              <w:t>COASTAL STORMS &amp; FLOODING</w:t>
            </w:r>
          </w:p>
        </w:tc>
        <w:tc>
          <w:tcPr>
            <w:tcW w:type="dxa" w:w="2756"/>
          </w:tcPr>
          <w:p>
            <w:pPr>
              <w:spacing w:after="0"/>
              <w:jc w:val="left"/>
            </w:pPr>
            <w:r>
              <w:rPr>
                <w:sz w:val="16"/>
              </w:rPr>
              <w:t>Coastal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1980-10-19</w:t>
            </w:r>
          </w:p>
        </w:tc>
        <w:tc>
          <w:tcPr>
            <w:tcW w:type="dxa" w:w="1163"/>
          </w:tcPr>
          <w:p>
            <w:pPr>
              <w:spacing w:after="0"/>
              <w:jc w:val="left"/>
            </w:pPr>
            <w:r>
              <w:rPr>
                <w:sz w:val="16"/>
              </w:rPr>
              <w:t>1980-10-19</w:t>
            </w:r>
          </w:p>
        </w:tc>
        <w:tc>
          <w:tcPr>
            <w:tcW w:type="dxa" w:w="1163"/>
          </w:tcPr>
          <w:p>
            <w:pPr>
              <w:spacing w:after="0"/>
              <w:jc w:val="left"/>
            </w:pPr>
            <w:r>
              <w:rPr>
                <w:sz w:val="16"/>
              </w:rPr>
              <w:t>EM-3083-NJ</w:t>
            </w:r>
          </w:p>
        </w:tc>
        <w:tc>
          <w:tcPr>
            <w:tcW w:type="dxa" w:w="1564"/>
          </w:tcPr>
          <w:p>
            <w:pPr>
              <w:spacing w:after="0"/>
              <w:jc w:val="left"/>
            </w:pPr>
            <w:r>
              <w:rPr>
                <w:sz w:val="16"/>
              </w:rPr>
              <w:t>Emergency</w:t>
            </w:r>
          </w:p>
        </w:tc>
        <w:tc>
          <w:tcPr>
            <w:tcW w:type="dxa" w:w="2967"/>
          </w:tcPr>
          <w:p>
            <w:pPr>
              <w:spacing w:after="0"/>
              <w:jc w:val="left"/>
            </w:pPr>
            <w:r>
              <w:rPr>
                <w:sz w:val="16"/>
              </w:rPr>
              <w:t>WATER SHORTAGE</w:t>
            </w:r>
          </w:p>
        </w:tc>
        <w:tc>
          <w:tcPr>
            <w:tcW w:type="dxa" w:w="2756"/>
          </w:tcPr>
          <w:p>
            <w:pPr>
              <w:spacing w:after="0"/>
              <w:jc w:val="left"/>
            </w:pPr>
            <w:r>
              <w:rPr>
                <w:sz w:val="16"/>
              </w:rPr>
              <w:t>Drought</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1975-07-23</w:t>
            </w:r>
          </w:p>
        </w:tc>
        <w:tc>
          <w:tcPr>
            <w:tcW w:type="dxa" w:w="1163"/>
          </w:tcPr>
          <w:p>
            <w:pPr>
              <w:spacing w:after="0"/>
              <w:jc w:val="left"/>
            </w:pPr>
            <w:r>
              <w:rPr>
                <w:sz w:val="16"/>
              </w:rPr>
              <w:t>1975-07-23</w:t>
            </w:r>
          </w:p>
        </w:tc>
        <w:tc>
          <w:tcPr>
            <w:tcW w:type="dxa" w:w="1163"/>
          </w:tcPr>
          <w:p>
            <w:pPr>
              <w:spacing w:after="0"/>
              <w:jc w:val="left"/>
            </w:pPr>
            <w:r>
              <w:rPr>
                <w:sz w:val="16"/>
              </w:rPr>
              <w:t>DR-477-NJ</w:t>
            </w:r>
          </w:p>
        </w:tc>
        <w:tc>
          <w:tcPr>
            <w:tcW w:type="dxa" w:w="1564"/>
          </w:tcPr>
          <w:p>
            <w:pPr>
              <w:spacing w:after="0"/>
              <w:jc w:val="left"/>
            </w:pPr>
            <w:r>
              <w:rPr>
                <w:sz w:val="16"/>
              </w:rPr>
              <w:t>Major disaster</w:t>
            </w:r>
          </w:p>
        </w:tc>
        <w:tc>
          <w:tcPr>
            <w:tcW w:type="dxa" w:w="2967"/>
          </w:tcPr>
          <w:p>
            <w:pPr>
              <w:spacing w:after="0"/>
              <w:jc w:val="left"/>
            </w:pPr>
            <w:r>
              <w:rPr>
                <w:sz w:val="16"/>
              </w:rPr>
              <w:t>HEAVY RAINS, HIGH WINDS, HAIL &amp; TORNADOES</w:t>
            </w:r>
          </w:p>
        </w:tc>
        <w:tc>
          <w:tcPr>
            <w:tcW w:type="dxa" w:w="2756"/>
          </w:tcPr>
          <w:p>
            <w:pPr>
              <w:spacing w:after="0"/>
              <w:jc w:val="left"/>
            </w:pPr>
            <w:r>
              <w:rPr>
                <w:sz w:val="16"/>
              </w:rPr>
              <w:t>Inland Flooding (primary); also designated: Hail, Strong Wind, Tornado</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1971-09-04</w:t>
            </w:r>
          </w:p>
        </w:tc>
        <w:tc>
          <w:tcPr>
            <w:tcW w:type="dxa" w:w="1163"/>
          </w:tcPr>
          <w:p>
            <w:pPr>
              <w:spacing w:after="0"/>
              <w:jc w:val="left"/>
            </w:pPr>
            <w:r>
              <w:rPr>
                <w:sz w:val="16"/>
              </w:rPr>
              <w:t>1971-09-04</w:t>
            </w:r>
          </w:p>
        </w:tc>
        <w:tc>
          <w:tcPr>
            <w:tcW w:type="dxa" w:w="1163"/>
          </w:tcPr>
          <w:p>
            <w:pPr>
              <w:spacing w:after="0"/>
              <w:jc w:val="left"/>
            </w:pPr>
            <w:r>
              <w:rPr>
                <w:sz w:val="16"/>
              </w:rPr>
              <w:t>DR-310-NJ</w:t>
            </w:r>
          </w:p>
        </w:tc>
        <w:tc>
          <w:tcPr>
            <w:tcW w:type="dxa" w:w="1564"/>
          </w:tcPr>
          <w:p>
            <w:pPr>
              <w:spacing w:after="0"/>
              <w:jc w:val="left"/>
            </w:pPr>
            <w:r>
              <w:rPr>
                <w:sz w:val="16"/>
              </w:rPr>
              <w:t>Major disaster</w:t>
            </w:r>
          </w:p>
        </w:tc>
        <w:tc>
          <w:tcPr>
            <w:tcW w:type="dxa" w:w="2967"/>
          </w:tcPr>
          <w:p>
            <w:pPr>
              <w:spacing w:after="0"/>
              <w:jc w:val="left"/>
            </w:pPr>
            <w:r>
              <w:rPr>
                <w:sz w:val="16"/>
              </w:rPr>
              <w:t>HEAVY RAINS &amp; FLOODING</w:t>
            </w:r>
          </w:p>
        </w:tc>
        <w:tc>
          <w:tcPr>
            <w:tcW w:type="dxa" w:w="2756"/>
          </w:tcPr>
          <w:p>
            <w:pPr>
              <w:spacing w:after="0"/>
              <w:jc w:val="left"/>
            </w:pPr>
            <w:r>
              <w:rPr>
                <w:sz w:val="16"/>
              </w:rPr>
              <w:t>Inland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1968-06-18</w:t>
            </w:r>
          </w:p>
        </w:tc>
        <w:tc>
          <w:tcPr>
            <w:tcW w:type="dxa" w:w="1163"/>
          </w:tcPr>
          <w:p>
            <w:pPr>
              <w:spacing w:after="0"/>
              <w:jc w:val="left"/>
            </w:pPr>
            <w:r>
              <w:rPr>
                <w:sz w:val="16"/>
              </w:rPr>
              <w:t>1968-06-18</w:t>
            </w:r>
          </w:p>
        </w:tc>
        <w:tc>
          <w:tcPr>
            <w:tcW w:type="dxa" w:w="1163"/>
          </w:tcPr>
          <w:p>
            <w:pPr>
              <w:spacing w:after="0"/>
              <w:jc w:val="left"/>
            </w:pPr>
            <w:r>
              <w:rPr>
                <w:sz w:val="16"/>
              </w:rPr>
              <w:t>DR-245-NJ</w:t>
            </w:r>
          </w:p>
        </w:tc>
        <w:tc>
          <w:tcPr>
            <w:tcW w:type="dxa" w:w="1564"/>
          </w:tcPr>
          <w:p>
            <w:pPr>
              <w:spacing w:after="0"/>
              <w:jc w:val="left"/>
            </w:pPr>
            <w:r>
              <w:rPr>
                <w:sz w:val="16"/>
              </w:rPr>
              <w:t>Major disaster</w:t>
            </w:r>
          </w:p>
        </w:tc>
        <w:tc>
          <w:tcPr>
            <w:tcW w:type="dxa" w:w="2967"/>
          </w:tcPr>
          <w:p>
            <w:pPr>
              <w:spacing w:after="0"/>
              <w:jc w:val="left"/>
            </w:pPr>
            <w:r>
              <w:rPr>
                <w:sz w:val="16"/>
              </w:rPr>
              <w:t>HEAVY RAINS &amp; FLOODING</w:t>
            </w:r>
          </w:p>
        </w:tc>
        <w:tc>
          <w:tcPr>
            <w:tcW w:type="dxa" w:w="2756"/>
          </w:tcPr>
          <w:p>
            <w:pPr>
              <w:spacing w:after="0"/>
              <w:jc w:val="left"/>
            </w:pPr>
            <w:r>
              <w:rPr>
                <w:sz w:val="16"/>
              </w:rPr>
              <w:t>Inland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1965-08-18</w:t>
            </w:r>
          </w:p>
        </w:tc>
        <w:tc>
          <w:tcPr>
            <w:tcW w:type="dxa" w:w="1163"/>
          </w:tcPr>
          <w:p>
            <w:pPr>
              <w:spacing w:after="0"/>
              <w:jc w:val="left"/>
            </w:pPr>
            <w:r>
              <w:rPr>
                <w:sz w:val="16"/>
              </w:rPr>
              <w:t>1965-08-18</w:t>
            </w:r>
          </w:p>
        </w:tc>
        <w:tc>
          <w:tcPr>
            <w:tcW w:type="dxa" w:w="1163"/>
          </w:tcPr>
          <w:p>
            <w:pPr>
              <w:spacing w:after="0"/>
              <w:jc w:val="left"/>
            </w:pPr>
            <w:r>
              <w:rPr>
                <w:sz w:val="16"/>
              </w:rPr>
              <w:t>DR-205-NJ</w:t>
            </w:r>
          </w:p>
        </w:tc>
        <w:tc>
          <w:tcPr>
            <w:tcW w:type="dxa" w:w="1564"/>
          </w:tcPr>
          <w:p>
            <w:pPr>
              <w:spacing w:after="0"/>
              <w:jc w:val="left"/>
            </w:pPr>
            <w:r>
              <w:rPr>
                <w:sz w:val="16"/>
              </w:rPr>
              <w:t>Major disaster</w:t>
            </w:r>
          </w:p>
        </w:tc>
        <w:tc>
          <w:tcPr>
            <w:tcW w:type="dxa" w:w="2967"/>
          </w:tcPr>
          <w:p>
            <w:pPr>
              <w:spacing w:after="0"/>
              <w:jc w:val="left"/>
            </w:pPr>
            <w:r>
              <w:rPr>
                <w:sz w:val="16"/>
              </w:rPr>
              <w:t>WATER SHORTAGE</w:t>
            </w:r>
          </w:p>
        </w:tc>
        <w:tc>
          <w:tcPr>
            <w:tcW w:type="dxa" w:w="2756"/>
          </w:tcPr>
          <w:p>
            <w:pPr>
              <w:spacing w:after="0"/>
              <w:jc w:val="left"/>
            </w:pPr>
            <w:r>
              <w:rPr>
                <w:sz w:val="16"/>
              </w:rPr>
              <w:t>Drought</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175</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184</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114</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2776"/>
        <w:gridCol w:w="2901"/>
        <w:gridCol w:w="1104"/>
        <w:gridCol w:w="1903"/>
        <w:gridCol w:w="648"/>
        <w:gridCol w:w="2444"/>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2776"/>
            <w:shd w:val="clear" w:color="auto" w:fill="E8E8E8"/>
          </w:tcPr>
          <w:p>
            <w:pPr>
              <w:spacing w:after="0"/>
              <w:jc w:val="left"/>
            </w:pPr>
            <w:r>
              <w:rPr>
                <w:b/>
                <w:sz w:val="16"/>
              </w:rPr>
              <w:t>Magnitude or extent</w:t>
            </w:r>
          </w:p>
        </w:tc>
        <w:tc>
          <w:tcPr>
            <w:tcW w:type="dxa" w:w="29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00"/>
          </w:tcPr>
          <w:p>
            <w:pPr>
              <w:spacing w:after="0"/>
              <w:jc w:val="left"/>
            </w:pPr>
            <w:r>
              <w:rPr>
                <w:sz w:val="16"/>
              </w:rPr>
              <w:t>Flash Flood</w:t>
            </w:r>
          </w:p>
        </w:tc>
        <w:tc>
          <w:tcPr>
            <w:tcW w:type="dxa" w:w="2776"/>
          </w:tcPr>
          <w:p>
            <w:pPr>
              <w:spacing w:after="0"/>
              <w:jc w:val="left"/>
            </w:pPr>
          </w:p>
        </w:tc>
        <w:tc>
          <w:tcPr>
            <w:tcW w:type="dxa" w:w="2901"/>
          </w:tcPr>
          <w:p>
            <w:pPr>
              <w:spacing w:after="0"/>
              <w:jc w:val="left"/>
            </w:pPr>
            <w:r>
              <w:rPr>
                <w:sz w:val="16"/>
              </w:rPr>
              <w:t>$0 property; $0 crops (2021 dollars)</w:t>
            </w:r>
          </w:p>
        </w:tc>
        <w:tc>
          <w:tcPr>
            <w:tcW w:type="dxa" w:w="1104"/>
          </w:tcPr>
          <w:p>
            <w:pPr>
              <w:spacing w:after="0"/>
              <w:jc w:val="right"/>
            </w:pPr>
            <w:r>
              <w:rPr>
                <w:sz w:val="16"/>
              </w:rPr>
              <w:t>1, 0</w:t>
            </w:r>
          </w:p>
        </w:tc>
        <w:tc>
          <w:tcPr>
            <w:tcW w:type="dxa" w:w="1903"/>
          </w:tcPr>
          <w:p>
            <w:pPr>
              <w:spacing w:after="0"/>
              <w:jc w:val="left"/>
            </w:pPr>
            <w:r>
              <w:rPr>
                <w:sz w:val="16"/>
              </w:rPr>
              <w:t>CLIFTON to PASSAIC</w:t>
            </w:r>
          </w:p>
        </w:tc>
        <w:tc>
          <w:tcPr>
            <w:tcW w:type="dxa" w:w="648"/>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300"/>
          </w:tcPr>
          <w:p>
            <w:pPr>
              <w:spacing w:after="0"/>
              <w:jc w:val="left"/>
            </w:pPr>
            <w:r>
              <w:rPr>
                <w:sz w:val="16"/>
              </w:rPr>
              <w:t>Tropical Storm</w:t>
            </w:r>
          </w:p>
        </w:tc>
        <w:tc>
          <w:tcPr>
            <w:tcW w:type="dxa" w:w="2776"/>
          </w:tcPr>
          <w:p>
            <w:pPr>
              <w:spacing w:after="0"/>
              <w:jc w:val="left"/>
            </w:pPr>
          </w:p>
        </w:tc>
        <w:tc>
          <w:tcPr>
            <w:tcW w:type="dxa" w:w="2901"/>
          </w:tcPr>
          <w:p>
            <w:pPr>
              <w:spacing w:after="0"/>
              <w:jc w:val="left"/>
            </w:pPr>
            <w:r>
              <w:rPr>
                <w:sz w:val="16"/>
              </w:rPr>
              <w:t>$0 property; $0 crops, reported for the zone (2020 dollars)</w:t>
            </w:r>
          </w:p>
        </w:tc>
        <w:tc>
          <w:tcPr>
            <w:tcW w:type="dxa" w:w="1104"/>
          </w:tcPr>
          <w:p>
            <w:pPr>
              <w:spacing w:after="0"/>
              <w:jc w:val="right"/>
            </w:pPr>
            <w:r>
              <w:rPr>
                <w:sz w:val="16"/>
              </w:rPr>
              <w:t>0, 1</w:t>
            </w:r>
          </w:p>
        </w:tc>
        <w:tc>
          <w:tcPr>
            <w:tcW w:type="dxa" w:w="1903"/>
          </w:tcPr>
          <w:p>
            <w:pPr>
              <w:spacing w:after="0"/>
              <w:jc w:val="left"/>
            </w:pPr>
            <w:r>
              <w:rPr>
                <w:sz w:val="16"/>
              </w:rPr>
              <w:t>NWS zone NJZ004 (EASTERN PASSAIC), zone-level: may include parts of neighboring counties</w:t>
            </w:r>
          </w:p>
        </w:tc>
        <w:tc>
          <w:tcPr>
            <w:tcW w:type="dxa" w:w="648"/>
          </w:tcPr>
          <w:p>
            <w:pPr>
              <w:spacing w:after="0"/>
              <w:jc w:val="left"/>
            </w:pPr>
          </w:p>
        </w:tc>
        <w:tc>
          <w:tcPr>
            <w:tcW w:type="dxa" w:w="24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2017-05-14</w:t>
            </w:r>
          </w:p>
        </w:tc>
        <w:tc>
          <w:tcPr>
            <w:tcW w:type="dxa" w:w="1300"/>
          </w:tcPr>
          <w:p>
            <w:pPr>
              <w:spacing w:after="0"/>
              <w:jc w:val="left"/>
            </w:pPr>
            <w:r>
              <w:rPr>
                <w:sz w:val="16"/>
              </w:rPr>
              <w:t>Thunderstorm Wind</w:t>
            </w:r>
          </w:p>
        </w:tc>
        <w:tc>
          <w:tcPr>
            <w:tcW w:type="dxa" w:w="2776"/>
          </w:tcPr>
          <w:p>
            <w:pPr>
              <w:spacing w:after="0"/>
              <w:jc w:val="left"/>
            </w:pPr>
            <w:r>
              <w:rPr>
                <w:sz w:val="16"/>
              </w:rPr>
              <w:t>43 kt (49 mph) estimated gust</w:t>
            </w:r>
          </w:p>
        </w:tc>
        <w:tc>
          <w:tcPr>
            <w:tcW w:type="dxa" w:w="2901"/>
          </w:tcPr>
          <w:p>
            <w:pPr>
              <w:spacing w:after="0"/>
              <w:jc w:val="left"/>
            </w:pPr>
            <w:r>
              <w:rPr>
                <w:sz w:val="16"/>
              </w:rPr>
              <w:t>$2,000 property; crops not reported (2017 dollars)</w:t>
            </w:r>
          </w:p>
        </w:tc>
        <w:tc>
          <w:tcPr>
            <w:tcW w:type="dxa" w:w="1104"/>
          </w:tcPr>
          <w:p>
            <w:pPr>
              <w:spacing w:after="0"/>
              <w:jc w:val="right"/>
            </w:pPr>
            <w:r>
              <w:rPr>
                <w:sz w:val="16"/>
              </w:rPr>
              <w:t>1, 6</w:t>
            </w:r>
          </w:p>
        </w:tc>
        <w:tc>
          <w:tcPr>
            <w:tcW w:type="dxa" w:w="1903"/>
          </w:tcPr>
          <w:p>
            <w:pPr>
              <w:spacing w:after="0"/>
              <w:jc w:val="left"/>
            </w:pPr>
            <w:r>
              <w:rPr>
                <w:sz w:val="16"/>
              </w:rPr>
              <w:t>PASSAIC</w:t>
            </w:r>
          </w:p>
        </w:tc>
        <w:tc>
          <w:tcPr>
            <w:tcW w:type="dxa" w:w="648"/>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2013-10-07</w:t>
            </w:r>
          </w:p>
        </w:tc>
        <w:tc>
          <w:tcPr>
            <w:tcW w:type="dxa" w:w="1300"/>
          </w:tcPr>
          <w:p>
            <w:pPr>
              <w:spacing w:after="0"/>
              <w:jc w:val="left"/>
            </w:pPr>
            <w:r>
              <w:rPr>
                <w:sz w:val="16"/>
              </w:rPr>
              <w:t>Thunderstorm Wind</w:t>
            </w:r>
          </w:p>
        </w:tc>
        <w:tc>
          <w:tcPr>
            <w:tcW w:type="dxa" w:w="2776"/>
          </w:tcPr>
          <w:p>
            <w:pPr>
              <w:spacing w:after="0"/>
              <w:jc w:val="left"/>
            </w:pPr>
            <w:r>
              <w:rPr>
                <w:sz w:val="16"/>
              </w:rPr>
              <w:t>78 kt (90 mph) estimated gust</w:t>
            </w:r>
          </w:p>
        </w:tc>
        <w:tc>
          <w:tcPr>
            <w:tcW w:type="dxa" w:w="2901"/>
          </w:tcPr>
          <w:p>
            <w:pPr>
              <w:spacing w:after="0"/>
              <w:jc w:val="left"/>
            </w:pPr>
            <w:r>
              <w:rPr>
                <w:sz w:val="16"/>
              </w:rPr>
              <w:t>$10,000 property; crops not reported (2013 dollars)</w:t>
            </w:r>
          </w:p>
        </w:tc>
        <w:tc>
          <w:tcPr>
            <w:tcW w:type="dxa" w:w="1104"/>
          </w:tcPr>
          <w:p>
            <w:pPr>
              <w:spacing w:after="0"/>
              <w:jc w:val="right"/>
            </w:pPr>
            <w:r>
              <w:rPr>
                <w:sz w:val="16"/>
              </w:rPr>
              <w:t>0, 0</w:t>
            </w:r>
          </w:p>
        </w:tc>
        <w:tc>
          <w:tcPr>
            <w:tcW w:type="dxa" w:w="1903"/>
          </w:tcPr>
          <w:p>
            <w:pPr>
              <w:spacing w:after="0"/>
              <w:jc w:val="left"/>
            </w:pPr>
            <w:r>
              <w:rPr>
                <w:sz w:val="16"/>
              </w:rPr>
              <w:t>NORTH HAWTHORNE</w:t>
            </w:r>
          </w:p>
        </w:tc>
        <w:tc>
          <w:tcPr>
            <w:tcW w:type="dxa" w:w="648"/>
          </w:tcPr>
          <w:p>
            <w:pPr>
              <w:spacing w:after="0"/>
              <w:jc w:val="left"/>
            </w:pPr>
          </w:p>
        </w:tc>
        <w:tc>
          <w:tcPr>
            <w:tcW w:type="dxa" w:w="2444"/>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300"/>
          </w:tcPr>
          <w:p>
            <w:pPr>
              <w:spacing w:after="0"/>
              <w:jc w:val="left"/>
            </w:pPr>
            <w:r>
              <w:rPr>
                <w:sz w:val="16"/>
              </w:rPr>
              <w:t>High Wind</w:t>
            </w:r>
          </w:p>
        </w:tc>
        <w:tc>
          <w:tcPr>
            <w:tcW w:type="dxa" w:w="2776"/>
          </w:tcPr>
          <w:p>
            <w:pPr>
              <w:spacing w:after="0"/>
              <w:jc w:val="left"/>
            </w:pPr>
            <w:r>
              <w:rPr>
                <w:sz w:val="16"/>
              </w:rPr>
              <w:t>70 kt (81 mph) estimated gust</w:t>
            </w:r>
          </w:p>
        </w:tc>
        <w:tc>
          <w:tcPr>
            <w:tcW w:type="dxa" w:w="2901"/>
          </w:tcPr>
          <w:p>
            <w:pPr>
              <w:spacing w:after="0"/>
              <w:jc w:val="left"/>
            </w:pPr>
            <w:r>
              <w:rPr>
                <w:sz w:val="16"/>
              </w:rPr>
              <w:t>$900,000 property; $0 crops, reported for the zone (2012 dollars)</w:t>
            </w:r>
          </w:p>
        </w:tc>
        <w:tc>
          <w:tcPr>
            <w:tcW w:type="dxa" w:w="1104"/>
          </w:tcPr>
          <w:p>
            <w:pPr>
              <w:spacing w:after="0"/>
              <w:jc w:val="right"/>
            </w:pPr>
            <w:r>
              <w:rPr>
                <w:sz w:val="16"/>
              </w:rPr>
              <w:t>3, 0</w:t>
            </w:r>
          </w:p>
        </w:tc>
        <w:tc>
          <w:tcPr>
            <w:tcW w:type="dxa" w:w="1903"/>
          </w:tcPr>
          <w:p>
            <w:pPr>
              <w:spacing w:after="0"/>
              <w:jc w:val="left"/>
            </w:pPr>
            <w:r>
              <w:rPr>
                <w:sz w:val="16"/>
              </w:rPr>
              <w:t>NWS zone NJZ004 (EASTERN PASSAIC), zone-level: may include parts of neighboring counties</w:t>
            </w:r>
          </w:p>
        </w:tc>
        <w:tc>
          <w:tcPr>
            <w:tcW w:type="dxa" w:w="648"/>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2010-07-04</w:t>
            </w:r>
          </w:p>
        </w:tc>
        <w:tc>
          <w:tcPr>
            <w:tcW w:type="dxa" w:w="1300"/>
          </w:tcPr>
          <w:p>
            <w:pPr>
              <w:spacing w:after="0"/>
              <w:jc w:val="left"/>
            </w:pPr>
            <w:r>
              <w:rPr>
                <w:sz w:val="16"/>
              </w:rPr>
              <w:t>Excessive Heat</w:t>
            </w:r>
          </w:p>
        </w:tc>
        <w:tc>
          <w:tcPr>
            <w:tcW w:type="dxa" w:w="2776"/>
          </w:tcPr>
          <w:p>
            <w:pPr>
              <w:spacing w:after="0"/>
              <w:jc w:val="left"/>
            </w:pPr>
          </w:p>
        </w:tc>
        <w:tc>
          <w:tcPr>
            <w:tcW w:type="dxa" w:w="2901"/>
          </w:tcPr>
          <w:p>
            <w:pPr>
              <w:spacing w:after="0"/>
              <w:jc w:val="left"/>
            </w:pPr>
            <w:r>
              <w:rPr>
                <w:sz w:val="16"/>
              </w:rPr>
              <w:t>$0 property; $0 crops, reported for the zone (2010 dollars)</w:t>
            </w:r>
          </w:p>
        </w:tc>
        <w:tc>
          <w:tcPr>
            <w:tcW w:type="dxa" w:w="1104"/>
          </w:tcPr>
          <w:p>
            <w:pPr>
              <w:spacing w:after="0"/>
              <w:jc w:val="right"/>
            </w:pPr>
            <w:r>
              <w:rPr>
                <w:sz w:val="16"/>
              </w:rPr>
              <w:t>1, 0</w:t>
            </w:r>
          </w:p>
        </w:tc>
        <w:tc>
          <w:tcPr>
            <w:tcW w:type="dxa" w:w="1903"/>
          </w:tcPr>
          <w:p>
            <w:pPr>
              <w:spacing w:after="0"/>
              <w:jc w:val="left"/>
            </w:pPr>
            <w:r>
              <w:rPr>
                <w:sz w:val="16"/>
              </w:rPr>
              <w:t>NWS zone NJZ004 (EASTERN PASSAIC), zone-level: may include parts of neighboring counties</w:t>
            </w:r>
          </w:p>
        </w:tc>
        <w:tc>
          <w:tcPr>
            <w:tcW w:type="dxa" w:w="648"/>
          </w:tcPr>
          <w:p>
            <w:pPr>
              <w:spacing w:after="0"/>
              <w:jc w:val="left"/>
            </w:pPr>
          </w:p>
        </w:tc>
        <w:tc>
          <w:tcPr>
            <w:tcW w:type="dxa" w:w="2444"/>
          </w:tcPr>
          <w:p>
            <w:pPr>
              <w:spacing w:after="0"/>
              <w:jc w:val="left"/>
            </w:pPr>
            <w:r>
              <w:rPr>
                <w:sz w:val="16"/>
              </w:rPr>
              <w:t>B1-c worst recorded: Excessive Heat, Heat</w:t>
            </w:r>
          </w:p>
        </w:tc>
      </w:tr>
      <w:tr>
        <w:trPr>
          <w:cantSplit/>
        </w:trPr>
        <w:tc>
          <w:tcPr>
            <w:tcW w:type="dxa" w:w="1037"/>
          </w:tcPr>
          <w:p>
            <w:pPr>
              <w:spacing w:after="0"/>
              <w:jc w:val="left"/>
            </w:pPr>
            <w:r>
              <w:rPr>
                <w:sz w:val="16"/>
              </w:rPr>
              <w:t>2007-09-08</w:t>
            </w:r>
          </w:p>
        </w:tc>
        <w:tc>
          <w:tcPr>
            <w:tcW w:type="dxa" w:w="1300"/>
          </w:tcPr>
          <w:p>
            <w:pPr>
              <w:spacing w:after="0"/>
              <w:jc w:val="left"/>
            </w:pPr>
            <w:r>
              <w:rPr>
                <w:sz w:val="16"/>
              </w:rPr>
              <w:t>Lightning</w:t>
            </w:r>
          </w:p>
        </w:tc>
        <w:tc>
          <w:tcPr>
            <w:tcW w:type="dxa" w:w="2776"/>
          </w:tcPr>
          <w:p>
            <w:pPr>
              <w:spacing w:after="0"/>
              <w:jc w:val="left"/>
            </w:pPr>
          </w:p>
        </w:tc>
        <w:tc>
          <w:tcPr>
            <w:tcW w:type="dxa" w:w="2901"/>
          </w:tcPr>
          <w:p>
            <w:pPr>
              <w:spacing w:after="0"/>
              <w:jc w:val="left"/>
            </w:pPr>
            <w:r>
              <w:rPr>
                <w:sz w:val="16"/>
              </w:rPr>
              <w:t>$0 property; $0 crops (2007 dollars)</w:t>
            </w:r>
          </w:p>
        </w:tc>
        <w:tc>
          <w:tcPr>
            <w:tcW w:type="dxa" w:w="1104"/>
          </w:tcPr>
          <w:p>
            <w:pPr>
              <w:spacing w:after="0"/>
              <w:jc w:val="right"/>
            </w:pPr>
            <w:r>
              <w:rPr>
                <w:sz w:val="16"/>
              </w:rPr>
              <w:t>1, 0</w:t>
            </w:r>
          </w:p>
        </w:tc>
        <w:tc>
          <w:tcPr>
            <w:tcW w:type="dxa" w:w="1903"/>
          </w:tcPr>
          <w:p>
            <w:pPr>
              <w:spacing w:after="0"/>
              <w:jc w:val="left"/>
            </w:pPr>
            <w:r>
              <w:rPr>
                <w:sz w:val="16"/>
              </w:rPr>
              <w:t>HEWITT</w:t>
            </w:r>
          </w:p>
        </w:tc>
        <w:tc>
          <w:tcPr>
            <w:tcW w:type="dxa" w:w="648"/>
          </w:tcPr>
          <w:p>
            <w:pPr>
              <w:spacing w:after="0"/>
              <w:jc w:val="left"/>
            </w:pPr>
          </w:p>
        </w:tc>
        <w:tc>
          <w:tcPr>
            <w:tcW w:type="dxa" w:w="2444"/>
          </w:tcPr>
          <w:p>
            <w:pPr>
              <w:spacing w:after="0"/>
              <w:jc w:val="left"/>
            </w:pPr>
            <w:r>
              <w:rPr>
                <w:sz w:val="16"/>
              </w:rPr>
              <w:t>B1-c worst recorded: Lightning</w:t>
            </w:r>
          </w:p>
        </w:tc>
      </w:tr>
      <w:tr>
        <w:trPr>
          <w:cantSplit/>
        </w:trPr>
        <w:tc>
          <w:tcPr>
            <w:tcW w:type="dxa" w:w="1037"/>
          </w:tcPr>
          <w:p>
            <w:pPr>
              <w:spacing w:after="0"/>
              <w:jc w:val="left"/>
            </w:pPr>
            <w:r>
              <w:rPr>
                <w:sz w:val="16"/>
              </w:rPr>
              <w:t>2004-01-15</w:t>
            </w:r>
          </w:p>
        </w:tc>
        <w:tc>
          <w:tcPr>
            <w:tcW w:type="dxa" w:w="1300"/>
          </w:tcPr>
          <w:p>
            <w:pPr>
              <w:spacing w:after="0"/>
              <w:jc w:val="left"/>
            </w:pPr>
            <w:r>
              <w:rPr>
                <w:sz w:val="16"/>
              </w:rPr>
              <w:t>Cold/Wind Chill</w:t>
            </w:r>
          </w:p>
        </w:tc>
        <w:tc>
          <w:tcPr>
            <w:tcW w:type="dxa" w:w="2776"/>
          </w:tcPr>
          <w:p>
            <w:pPr>
              <w:spacing w:after="0"/>
              <w:jc w:val="left"/>
            </w:pPr>
          </w:p>
        </w:tc>
        <w:tc>
          <w:tcPr>
            <w:tcW w:type="dxa" w:w="2901"/>
          </w:tcPr>
          <w:p>
            <w:pPr>
              <w:spacing w:after="0"/>
              <w:jc w:val="left"/>
            </w:pPr>
            <w:r>
              <w:rPr>
                <w:sz w:val="16"/>
              </w:rPr>
              <w:t>damage not reported</w:t>
            </w:r>
          </w:p>
        </w:tc>
        <w:tc>
          <w:tcPr>
            <w:tcW w:type="dxa" w:w="1104"/>
          </w:tcPr>
          <w:p>
            <w:pPr>
              <w:spacing w:after="0"/>
              <w:jc w:val="right"/>
            </w:pPr>
            <w:r>
              <w:rPr>
                <w:sz w:val="16"/>
              </w:rPr>
              <w:t>0, 0</w:t>
            </w:r>
          </w:p>
        </w:tc>
        <w:tc>
          <w:tcPr>
            <w:tcW w:type="dxa" w:w="1903"/>
          </w:tcPr>
          <w:p>
            <w:pPr>
              <w:spacing w:after="0"/>
              <w:jc w:val="left"/>
            </w:pPr>
            <w:r>
              <w:rPr>
                <w:sz w:val="16"/>
              </w:rPr>
              <w:t>NWS zone NJZ002 (WESTERN PASSAIC), zone-level: may include parts of neighboring counties</w:t>
            </w:r>
          </w:p>
        </w:tc>
        <w:tc>
          <w:tcPr>
            <w:tcW w:type="dxa" w:w="648"/>
          </w:tcPr>
          <w:p>
            <w:pPr>
              <w:spacing w:after="0"/>
              <w:jc w:val="left"/>
            </w:pPr>
          </w:p>
        </w:tc>
        <w:tc>
          <w:tcPr>
            <w:tcW w:type="dxa" w:w="24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2002-04-19</w:t>
            </w:r>
          </w:p>
        </w:tc>
        <w:tc>
          <w:tcPr>
            <w:tcW w:type="dxa" w:w="1300"/>
          </w:tcPr>
          <w:p>
            <w:pPr>
              <w:spacing w:after="0"/>
              <w:jc w:val="left"/>
            </w:pPr>
            <w:r>
              <w:rPr>
                <w:sz w:val="16"/>
              </w:rPr>
              <w:t>Hail</w:t>
            </w:r>
          </w:p>
        </w:tc>
        <w:tc>
          <w:tcPr>
            <w:tcW w:type="dxa" w:w="2776"/>
          </w:tcPr>
          <w:p>
            <w:pPr>
              <w:spacing w:after="0"/>
              <w:jc w:val="left"/>
            </w:pPr>
            <w:r>
              <w:rPr>
                <w:sz w:val="16"/>
              </w:rPr>
              <w:t>1.75 in</w:t>
            </w:r>
          </w:p>
        </w:tc>
        <w:tc>
          <w:tcPr>
            <w:tcW w:type="dxa" w:w="2901"/>
          </w:tcPr>
          <w:p>
            <w:pPr>
              <w:spacing w:after="0"/>
              <w:jc w:val="left"/>
            </w:pPr>
            <w:r>
              <w:rPr>
                <w:sz w:val="16"/>
              </w:rPr>
              <w:t>damage not reported</w:t>
            </w:r>
          </w:p>
        </w:tc>
        <w:tc>
          <w:tcPr>
            <w:tcW w:type="dxa" w:w="1104"/>
          </w:tcPr>
          <w:p>
            <w:pPr>
              <w:spacing w:after="0"/>
              <w:jc w:val="right"/>
            </w:pPr>
            <w:r>
              <w:rPr>
                <w:sz w:val="16"/>
              </w:rPr>
              <w:t>0, 0</w:t>
            </w:r>
          </w:p>
        </w:tc>
        <w:tc>
          <w:tcPr>
            <w:tcW w:type="dxa" w:w="1903"/>
          </w:tcPr>
          <w:p>
            <w:pPr>
              <w:spacing w:after="0"/>
              <w:jc w:val="left"/>
            </w:pPr>
            <w:r>
              <w:rPr>
                <w:sz w:val="16"/>
              </w:rPr>
              <w:t>WEST MILFORD</w:t>
            </w:r>
          </w:p>
        </w:tc>
        <w:tc>
          <w:tcPr>
            <w:tcW w:type="dxa" w:w="648"/>
          </w:tcPr>
          <w:p>
            <w:pPr>
              <w:spacing w:after="0"/>
              <w:jc w:val="left"/>
            </w:pPr>
          </w:p>
        </w:tc>
        <w:tc>
          <w:tcPr>
            <w:tcW w:type="dxa" w:w="2444"/>
          </w:tcPr>
          <w:p>
            <w:pPr>
              <w:spacing w:after="0"/>
              <w:jc w:val="left"/>
            </w:pPr>
            <w:r>
              <w:rPr>
                <w:sz w:val="16"/>
              </w:rPr>
              <w:t>B1-c worst recorded: Hail</w:t>
            </w:r>
          </w:p>
        </w:tc>
      </w:tr>
      <w:tr>
        <w:trPr>
          <w:cantSplit/>
        </w:trPr>
        <w:tc>
          <w:tcPr>
            <w:tcW w:type="dxa" w:w="1037"/>
          </w:tcPr>
          <w:p>
            <w:pPr>
              <w:spacing w:after="0"/>
              <w:jc w:val="left"/>
            </w:pPr>
            <w:r>
              <w:rPr>
                <w:sz w:val="16"/>
              </w:rPr>
              <w:t>2002-04-01</w:t>
            </w:r>
          </w:p>
        </w:tc>
        <w:tc>
          <w:tcPr>
            <w:tcW w:type="dxa" w:w="1300"/>
          </w:tcPr>
          <w:p>
            <w:pPr>
              <w:spacing w:after="0"/>
              <w:jc w:val="left"/>
            </w:pPr>
            <w:r>
              <w:rPr>
                <w:sz w:val="16"/>
              </w:rPr>
              <w:t>Drought</w:t>
            </w:r>
          </w:p>
        </w:tc>
        <w:tc>
          <w:tcPr>
            <w:tcW w:type="dxa" w:w="2776"/>
          </w:tcPr>
          <w:p>
            <w:pPr>
              <w:spacing w:after="0"/>
              <w:jc w:val="left"/>
            </w:pPr>
          </w:p>
        </w:tc>
        <w:tc>
          <w:tcPr>
            <w:tcW w:type="dxa" w:w="2901"/>
          </w:tcPr>
          <w:p>
            <w:pPr>
              <w:spacing w:after="0"/>
              <w:jc w:val="left"/>
            </w:pPr>
            <w:r>
              <w:rPr>
                <w:sz w:val="16"/>
              </w:rPr>
              <w:t>damage not reported</w:t>
            </w:r>
          </w:p>
        </w:tc>
        <w:tc>
          <w:tcPr>
            <w:tcW w:type="dxa" w:w="1104"/>
          </w:tcPr>
          <w:p>
            <w:pPr>
              <w:spacing w:after="0"/>
              <w:jc w:val="right"/>
            </w:pPr>
            <w:r>
              <w:rPr>
                <w:sz w:val="16"/>
              </w:rPr>
              <w:t>0, 0</w:t>
            </w:r>
          </w:p>
        </w:tc>
        <w:tc>
          <w:tcPr>
            <w:tcW w:type="dxa" w:w="1903"/>
          </w:tcPr>
          <w:p>
            <w:pPr>
              <w:spacing w:after="0"/>
              <w:jc w:val="left"/>
            </w:pPr>
            <w:r>
              <w:rPr>
                <w:sz w:val="16"/>
              </w:rPr>
              <w:t>NWS zone NJZ002 (WESTERN PASSAIC), zone-level: may include parts of neighboring counties</w:t>
            </w:r>
          </w:p>
        </w:tc>
        <w:tc>
          <w:tcPr>
            <w:tcW w:type="dxa" w:w="648"/>
          </w:tcPr>
          <w:p>
            <w:pPr>
              <w:spacing w:after="0"/>
              <w:jc w:val="left"/>
            </w:pPr>
          </w:p>
        </w:tc>
        <w:tc>
          <w:tcPr>
            <w:tcW w:type="dxa" w:w="2444"/>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300"/>
          </w:tcPr>
          <w:p>
            <w:pPr>
              <w:spacing w:after="0"/>
              <w:jc w:val="left"/>
            </w:pPr>
            <w:r>
              <w:rPr>
                <w:sz w:val="16"/>
              </w:rPr>
              <w:t>Flash Flood</w:t>
            </w:r>
          </w:p>
        </w:tc>
        <w:tc>
          <w:tcPr>
            <w:tcW w:type="dxa" w:w="2776"/>
          </w:tcPr>
          <w:p>
            <w:pPr>
              <w:spacing w:after="0"/>
              <w:jc w:val="left"/>
            </w:pPr>
          </w:p>
        </w:tc>
        <w:tc>
          <w:tcPr>
            <w:tcW w:type="dxa" w:w="2901"/>
          </w:tcPr>
          <w:p>
            <w:pPr>
              <w:spacing w:after="0"/>
              <w:jc w:val="left"/>
            </w:pPr>
            <w:r>
              <w:rPr>
                <w:sz w:val="16"/>
              </w:rPr>
              <w:t>$6,000,000 property; crops not reported (1999 dollars)</w:t>
            </w:r>
          </w:p>
        </w:tc>
        <w:tc>
          <w:tcPr>
            <w:tcW w:type="dxa" w:w="1104"/>
          </w:tcPr>
          <w:p>
            <w:pPr>
              <w:spacing w:after="0"/>
              <w:jc w:val="right"/>
            </w:pPr>
            <w:r>
              <w:rPr>
                <w:sz w:val="16"/>
              </w:rPr>
              <w:t>1, 0</w:t>
            </w:r>
          </w:p>
        </w:tc>
        <w:tc>
          <w:tcPr>
            <w:tcW w:type="dxa" w:w="1903"/>
          </w:tcPr>
          <w:p>
            <w:pPr>
              <w:spacing w:after="0"/>
              <w:jc w:val="left"/>
            </w:pPr>
            <w:r>
              <w:rPr>
                <w:sz w:val="16"/>
              </w:rPr>
              <w:t>COUNTYWIDE</w:t>
            </w:r>
          </w:p>
        </w:tc>
        <w:tc>
          <w:tcPr>
            <w:tcW w:type="dxa" w:w="648"/>
          </w:tcPr>
          <w:p>
            <w:pPr>
              <w:spacing w:after="0"/>
              <w:jc w:val="left"/>
            </w:pPr>
          </w:p>
        </w:tc>
        <w:tc>
          <w:tcPr>
            <w:tcW w:type="dxa" w:w="24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1989-07-10</w:t>
            </w:r>
          </w:p>
        </w:tc>
        <w:tc>
          <w:tcPr>
            <w:tcW w:type="dxa" w:w="1300"/>
          </w:tcPr>
          <w:p>
            <w:pPr>
              <w:spacing w:after="0"/>
              <w:jc w:val="left"/>
            </w:pPr>
            <w:r>
              <w:rPr>
                <w:sz w:val="16"/>
              </w:rPr>
              <w:t>Tornado</w:t>
            </w:r>
          </w:p>
        </w:tc>
        <w:tc>
          <w:tcPr>
            <w:tcW w:type="dxa" w:w="2776"/>
          </w:tcPr>
          <w:p>
            <w:pPr>
              <w:spacing w:after="0"/>
              <w:jc w:val="left"/>
            </w:pPr>
            <w:r>
              <w:rPr>
                <w:sz w:val="16"/>
              </w:rPr>
              <w:t>F1, 4.5 mi path length (records before 1996 may include the whole path; rating and listing come from the county where the tornado began), 100 yd wide</w:t>
            </w:r>
          </w:p>
        </w:tc>
        <w:tc>
          <w:tcPr>
            <w:tcW w:type="dxa" w:w="2901"/>
          </w:tcPr>
          <w:p>
            <w:pPr>
              <w:spacing w:after="0"/>
              <w:jc w:val="left"/>
            </w:pPr>
            <w:r>
              <w:rPr>
                <w:sz w:val="16"/>
              </w:rPr>
              <w:t>$2,500,000 property; crops not recorded (1989 dollars)</w:t>
            </w:r>
          </w:p>
        </w:tc>
        <w:tc>
          <w:tcPr>
            <w:tcW w:type="dxa" w:w="1104"/>
          </w:tcPr>
          <w:p>
            <w:pPr>
              <w:spacing w:after="0"/>
              <w:jc w:val="right"/>
            </w:pPr>
            <w:r>
              <w:rPr>
                <w:sz w:val="16"/>
              </w:rPr>
              <w:t>0, 0</w:t>
            </w:r>
          </w:p>
        </w:tc>
        <w:tc>
          <w:tcPr>
            <w:tcW w:type="dxa" w:w="1903"/>
          </w:tcPr>
          <w:p>
            <w:pPr>
              <w:spacing w:after="0"/>
              <w:jc w:val="left"/>
            </w:pPr>
            <w:r>
              <w:rPr>
                <w:sz w:val="16"/>
              </w:rPr>
              <w:t>location not recorded</w:t>
            </w:r>
          </w:p>
        </w:tc>
        <w:tc>
          <w:tcPr>
            <w:tcW w:type="dxa" w:w="648"/>
          </w:tcPr>
          <w:p>
            <w:pPr>
              <w:spacing w:after="0"/>
              <w:jc w:val="left"/>
            </w:pPr>
          </w:p>
        </w:tc>
        <w:tc>
          <w:tcPr>
            <w:tcW w:type="dxa" w:w="244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42"/>
        <w:gridCol w:w="1037"/>
        <w:gridCol w:w="1728"/>
        <w:gridCol w:w="1514"/>
        <w:gridCol w:w="1480"/>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42"/>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0</w:t>
            </w: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0.012</w:t>
            </w:r>
          </w:p>
        </w:tc>
        <w:tc>
          <w:tcPr>
            <w:tcW w:type="dxa" w:w="1433"/>
          </w:tcPr>
          <w:p>
            <w:pPr>
              <w:spacing w:after="0"/>
              <w:jc w:val="left"/>
            </w:pPr>
            <w:r>
              <w:rPr>
                <w:sz w:val="16"/>
              </w:rPr>
              <w:t>events per year at a location (modeled)</w:t>
            </w:r>
          </w:p>
        </w:tc>
        <w:tc>
          <w:tcPr>
            <w:tcW w:type="dxa" w:w="1542"/>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1728"/>
          </w:tcPr>
          <w:p>
            <w:pPr>
              <w:spacing w:after="0"/>
              <w:jc w:val="left"/>
            </w:pPr>
            <w:r>
              <w:rPr>
                <w:sz w:val="16"/>
              </w:rPr>
              <w:t>Storm Events records in 2 of 30 years, 1996 to 2025 (6.67%)</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0.949</w:t>
            </w:r>
          </w:p>
        </w:tc>
        <w:tc>
          <w:tcPr>
            <w:tcW w:type="dxa" w:w="1433"/>
          </w:tcPr>
          <w:p>
            <w:pPr>
              <w:spacing w:after="0"/>
              <w:jc w:val="left"/>
            </w:pPr>
            <w:r>
              <w:rPr>
                <w:sz w:val="16"/>
              </w:rPr>
              <w:t>event-days per year</w:t>
            </w:r>
          </w:p>
        </w:tc>
        <w:tc>
          <w:tcPr>
            <w:tcW w:type="dxa" w:w="1542"/>
          </w:tcPr>
          <w:p>
            <w:pPr>
              <w:spacing w:after="0"/>
              <w:jc w:val="left"/>
            </w:pPr>
            <w:r>
              <w:rPr>
                <w:sz w:val="16"/>
              </w:rPr>
              <w:t>about 0.949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14"/>
          </w:tcPr>
          <w:p>
            <w:pPr>
              <w:spacing w:after="0"/>
              <w:jc w:val="right"/>
            </w:pPr>
            <w:r>
              <w:rPr>
                <w:sz w:val="16"/>
              </w:rPr>
              <w:t>18.1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2.52</w:t>
            </w:r>
          </w:p>
        </w:tc>
        <w:tc>
          <w:tcPr>
            <w:tcW w:type="dxa" w:w="1433"/>
          </w:tcPr>
          <w:p>
            <w:pPr>
              <w:spacing w:after="0"/>
              <w:jc w:val="left"/>
            </w:pPr>
            <w:r>
              <w:rPr>
                <w:sz w:val="16"/>
              </w:rPr>
              <w:t>event-days per year</w:t>
            </w:r>
          </w:p>
        </w:tc>
        <w:tc>
          <w:tcPr>
            <w:tcW w:type="dxa" w:w="1542"/>
          </w:tcPr>
          <w:p>
            <w:pPr>
              <w:spacing w:after="0"/>
              <w:jc w:val="left"/>
            </w:pPr>
            <w:r>
              <w:rPr>
                <w:sz w:val="16"/>
              </w:rPr>
              <w:t>about 2.52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14"/>
          </w:tcPr>
          <w:p>
            <w:pPr>
              <w:spacing w:after="0"/>
              <w:jc w:val="right"/>
            </w:pPr>
            <w:r>
              <w:rPr>
                <w:sz w:val="16"/>
              </w:rPr>
              <w:t>77</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gives about 2.52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w:t>
            </w:r>
          </w:p>
        </w:tc>
        <w:tc>
          <w:tcPr>
            <w:tcW w:type="dxa" w:w="1433"/>
          </w:tcPr>
          <w:p>
            <w:pPr>
              <w:spacing w:after="0"/>
              <w:jc w:val="left"/>
            </w:pPr>
            <w:r>
              <w:rPr>
                <w:sz w:val="16"/>
              </w:rPr>
              <w:t>annual probability at a location</w:t>
            </w:r>
          </w:p>
        </w:tc>
        <w:tc>
          <w:tcPr>
            <w:tcW w:type="dxa" w:w="1542"/>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2.4</w:t>
            </w:r>
          </w:p>
        </w:tc>
        <w:tc>
          <w:tcPr>
            <w:tcW w:type="dxa" w:w="1433"/>
          </w:tcPr>
          <w:p>
            <w:pPr>
              <w:spacing w:after="0"/>
              <w:jc w:val="left"/>
            </w:pPr>
            <w:r>
              <w:rPr>
                <w:sz w:val="16"/>
              </w:rPr>
              <w:t>events per year</w:t>
            </w:r>
          </w:p>
        </w:tc>
        <w:tc>
          <w:tcPr>
            <w:tcW w:type="dxa" w:w="1542"/>
          </w:tcPr>
          <w:p>
            <w:pPr>
              <w:spacing w:after="0"/>
              <w:jc w:val="left"/>
            </w:pPr>
            <w:r>
              <w:rPr>
                <w:sz w:val="16"/>
              </w:rPr>
              <w:t>about 2.4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91.1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7</w:t>
            </w:r>
          </w:p>
        </w:tc>
        <w:tc>
          <w:tcPr>
            <w:tcW w:type="dxa" w:w="1433"/>
          </w:tcPr>
          <w:p>
            <w:pPr>
              <w:spacing w:after="0"/>
              <w:jc w:val="left"/>
            </w:pPr>
            <w:r>
              <w:rPr>
                <w:sz w:val="16"/>
              </w:rPr>
              <w:t>event-days per year</w:t>
            </w:r>
          </w:p>
        </w:tc>
        <w:tc>
          <w:tcPr>
            <w:tcW w:type="dxa" w:w="1542"/>
          </w:tcPr>
          <w:p>
            <w:pPr>
              <w:spacing w:after="0"/>
              <w:jc w:val="left"/>
            </w:pPr>
            <w:r>
              <w:rPr>
                <w:sz w:val="16"/>
              </w:rPr>
              <w:t>about 7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14"/>
          </w:tcPr>
          <w:p>
            <w:pPr>
              <w:spacing w:after="0"/>
              <w:jc w:val="right"/>
            </w:pPr>
            <w:r>
              <w:rPr>
                <w:sz w:val="16"/>
              </w:rPr>
              <w:t>108</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0.0891</w:t>
            </w:r>
          </w:p>
        </w:tc>
        <w:tc>
          <w:tcPr>
            <w:tcW w:type="dxa" w:w="1433"/>
          </w:tcPr>
          <w:p>
            <w:pPr>
              <w:spacing w:after="0"/>
              <w:jc w:val="left"/>
            </w:pPr>
            <w:r>
              <w:rPr>
                <w:sz w:val="16"/>
              </w:rPr>
              <w:t>events per year</w:t>
            </w:r>
          </w:p>
        </w:tc>
        <w:tc>
          <w:tcPr>
            <w:tcW w:type="dxa" w:w="1542"/>
          </w:tcPr>
          <w:p>
            <w:pPr>
              <w:spacing w:after="0"/>
              <w:jc w:val="left"/>
            </w:pPr>
            <w:r>
              <w:rPr>
                <w:sz w:val="16"/>
              </w:rPr>
              <w:t>about 1 in 11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24</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0.879</w:t>
            </w:r>
          </w:p>
        </w:tc>
        <w:tc>
          <w:tcPr>
            <w:tcW w:type="dxa" w:w="1433"/>
          </w:tcPr>
          <w:p>
            <w:pPr>
              <w:spacing w:after="0"/>
              <w:jc w:val="left"/>
            </w:pPr>
            <w:r>
              <w:rPr>
                <w:sz w:val="16"/>
              </w:rPr>
              <w:t>event-days per year</w:t>
            </w:r>
          </w:p>
        </w:tc>
        <w:tc>
          <w:tcPr>
            <w:tcW w:type="dxa" w:w="1542"/>
          </w:tcPr>
          <w:p>
            <w:pPr>
              <w:spacing w:after="0"/>
              <w:jc w:val="left"/>
            </w:pPr>
            <w:r>
              <w:rPr>
                <w:sz w:val="16"/>
              </w:rPr>
              <w:t>about 0.879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14"/>
          </w:tcPr>
          <w:p>
            <w:pPr>
              <w:spacing w:after="0"/>
              <w:jc w:val="right"/>
            </w:pPr>
            <w:r>
              <w:rPr>
                <w:sz w:val="16"/>
              </w:rPr>
              <w:t>60</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3.5</w:t>
            </w:r>
          </w:p>
        </w:tc>
        <w:tc>
          <w:tcPr>
            <w:tcW w:type="dxa" w:w="1433"/>
          </w:tcPr>
          <w:p>
            <w:pPr>
              <w:spacing w:after="0"/>
              <w:jc w:val="left"/>
            </w:pPr>
            <w:r>
              <w:rPr>
                <w:sz w:val="16"/>
              </w:rPr>
              <w:t>event-days per year</w:t>
            </w:r>
          </w:p>
        </w:tc>
        <w:tc>
          <w:tcPr>
            <w:tcW w:type="dxa" w:w="1542"/>
          </w:tcPr>
          <w:p>
            <w:pPr>
              <w:spacing w:after="0"/>
              <w:jc w:val="left"/>
            </w:pPr>
            <w:r>
              <w:rPr>
                <w:sz w:val="16"/>
              </w:rPr>
              <w:t>about 3.5 days per year</w:t>
            </w:r>
          </w:p>
        </w:tc>
        <w:tc>
          <w:tcPr>
            <w:tcW w:type="dxa" w:w="1037"/>
          </w:tcPr>
          <w:p>
            <w:pPr>
              <w:spacing w:after="0"/>
              <w:jc w:val="left"/>
            </w:pPr>
            <w:r>
              <w:rPr>
                <w:sz w:val="16"/>
              </w:rPr>
              <w:t>Highly likely</w:t>
            </w:r>
          </w:p>
        </w:tc>
        <w:tc>
          <w:tcPr>
            <w:tcW w:type="dxa" w:w="1728"/>
          </w:tcPr>
          <w:p>
            <w:pPr>
              <w:spacing w:after="0"/>
              <w:jc w:val="left"/>
            </w:pPr>
            <w:r>
              <w:rPr>
                <w:sz w:val="16"/>
              </w:rPr>
              <w:t>event-days in 28 of 30 years, 1996 to 2025 (93.3%)</w:t>
            </w:r>
          </w:p>
        </w:tc>
        <w:tc>
          <w:tcPr>
            <w:tcW w:type="dxa" w:w="1514"/>
          </w:tcPr>
          <w:p>
            <w:pPr>
              <w:spacing w:after="0"/>
              <w:jc w:val="right"/>
            </w:pPr>
            <w:r>
              <w:rPr>
                <w:sz w:val="16"/>
              </w:rPr>
              <w:t>98</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0.278</w:t>
            </w:r>
          </w:p>
        </w:tc>
        <w:tc>
          <w:tcPr>
            <w:tcW w:type="dxa" w:w="1433"/>
          </w:tcPr>
          <w:p>
            <w:pPr>
              <w:spacing w:after="0"/>
              <w:jc w:val="left"/>
            </w:pPr>
            <w:r>
              <w:rPr>
                <w:sz w:val="16"/>
              </w:rPr>
              <w:t>events per year (modeled)</w:t>
            </w:r>
          </w:p>
        </w:tc>
        <w:tc>
          <w:tcPr>
            <w:tcW w:type="dxa" w:w="1542"/>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31.5</w:t>
            </w:r>
          </w:p>
        </w:tc>
        <w:tc>
          <w:tcPr>
            <w:tcW w:type="dxa" w:w="1433"/>
          </w:tcPr>
          <w:p>
            <w:pPr>
              <w:spacing w:after="0"/>
              <w:jc w:val="left"/>
            </w:pPr>
            <w:r>
              <w:rPr>
                <w:sz w:val="16"/>
              </w:rPr>
              <w:t>days per year with a strike</w:t>
            </w:r>
          </w:p>
        </w:tc>
        <w:tc>
          <w:tcPr>
            <w:tcW w:type="dxa" w:w="1542"/>
          </w:tcPr>
          <w:p>
            <w:pPr>
              <w:spacing w:after="0"/>
              <w:jc w:val="left"/>
            </w:pPr>
            <w:r>
              <w:rPr>
                <w:sz w:val="16"/>
              </w:rPr>
              <w:t>about 31.5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5.58</w:t>
            </w:r>
          </w:p>
        </w:tc>
        <w:tc>
          <w:tcPr>
            <w:tcW w:type="dxa" w:w="1433"/>
          </w:tcPr>
          <w:p>
            <w:pPr>
              <w:spacing w:after="0"/>
              <w:jc w:val="left"/>
            </w:pPr>
            <w:r>
              <w:rPr>
                <w:sz w:val="16"/>
              </w:rPr>
              <w:t>events per year</w:t>
            </w:r>
          </w:p>
        </w:tc>
        <w:tc>
          <w:tcPr>
            <w:tcW w:type="dxa" w:w="1542"/>
          </w:tcPr>
          <w:p>
            <w:pPr>
              <w:spacing w:after="0"/>
              <w:jc w:val="left"/>
            </w:pPr>
            <w:r>
              <w:rPr>
                <w:sz w:val="16"/>
              </w:rPr>
              <w:t>about 5.58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212</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0.0667</w:t>
            </w:r>
          </w:p>
        </w:tc>
        <w:tc>
          <w:tcPr>
            <w:tcW w:type="dxa" w:w="1433"/>
          </w:tcPr>
          <w:p>
            <w:pPr>
              <w:spacing w:after="0"/>
              <w:jc w:val="left"/>
            </w:pPr>
            <w:r>
              <w:rPr>
                <w:sz w:val="16"/>
              </w:rPr>
              <w:t>events per year</w:t>
            </w:r>
          </w:p>
        </w:tc>
        <w:tc>
          <w:tcPr>
            <w:tcW w:type="dxa" w:w="1542"/>
          </w:tcPr>
          <w:p>
            <w:pPr>
              <w:spacing w:after="0"/>
              <w:jc w:val="left"/>
            </w:pPr>
            <w:r>
              <w:rPr>
                <w:sz w:val="16"/>
              </w:rPr>
              <w:t>about 1 in 15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42"/>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42"/>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0.0000825</w:t>
            </w:r>
          </w:p>
        </w:tc>
        <w:tc>
          <w:tcPr>
            <w:tcW w:type="dxa" w:w="1433"/>
          </w:tcPr>
          <w:p>
            <w:pPr>
              <w:spacing w:after="0"/>
              <w:jc w:val="left"/>
            </w:pPr>
            <w:r>
              <w:rPr>
                <w:sz w:val="16"/>
              </w:rPr>
              <w:t>annual probability at a location</w:t>
            </w:r>
          </w:p>
        </w:tc>
        <w:tc>
          <w:tcPr>
            <w:tcW w:type="dxa" w:w="1542"/>
          </w:tcPr>
          <w:p>
            <w:pPr>
              <w:spacing w:after="0"/>
              <w:jc w:val="left"/>
            </w:pPr>
            <w:r>
              <w:rPr>
                <w:sz w:val="16"/>
              </w:rPr>
              <w:t>chance a given location in the county burns in a year: 0.00825%</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42"/>
          </w:tcPr>
          <w:p>
            <w:pPr>
              <w:spacing w:after="0"/>
              <w:jc w:val="left"/>
            </w:pPr>
            <w:r>
              <w:rPr>
                <w:sz w:val="16"/>
              </w:rPr>
              <w:t>about 13.1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14"/>
          </w:tcPr>
          <w:p>
            <w:pPr>
              <w:spacing w:after="0"/>
              <w:jc w:val="right"/>
            </w:pPr>
            <w:r>
              <w:rPr>
                <w:sz w:val="16"/>
              </w:rPr>
              <w:t>250</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7"/>
        <w:gridCol w:w="846"/>
        <w:gridCol w:w="680"/>
        <w:gridCol w:w="648"/>
        <w:gridCol w:w="4131"/>
        <w:gridCol w:w="5803"/>
      </w:tblGrid>
      <w:tr>
        <w:trPr>
          <w:cantSplit/>
          <w:tblHeader/>
        </w:trPr>
        <w:tc>
          <w:tcPr>
            <w:tcW w:type="dxa" w:w="1037"/>
            <w:shd w:val="clear" w:color="auto" w:fill="E8E8E8"/>
          </w:tcPr>
          <w:p>
            <w:pPr>
              <w:spacing w:after="0"/>
              <w:jc w:val="left"/>
            </w:pPr>
            <w:r>
              <w:rPr>
                <w:b/>
                <w:sz w:val="16"/>
              </w:rPr>
              <w:t>Hazard</w:t>
            </w:r>
          </w:p>
        </w:tc>
        <w:tc>
          <w:tcPr>
            <w:tcW w:type="dxa" w:w="967"/>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31"/>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7"/>
          </w:tcPr>
          <w:p>
            <w:pPr>
              <w:spacing w:after="0"/>
              <w:jc w:val="right"/>
            </w:pPr>
            <w:r>
              <w:rPr>
                <w:sz w:val="16"/>
              </w:rPr>
              <w:t>2 of 120</w:t>
            </w:r>
          </w:p>
        </w:tc>
        <w:tc>
          <w:tcPr>
            <w:tcW w:type="dxa" w:w="846"/>
          </w:tcPr>
          <w:p>
            <w:pPr>
              <w:spacing w:after="0"/>
              <w:jc w:val="right"/>
            </w:pPr>
            <w:r>
              <w:rPr>
                <w:sz w:val="16"/>
              </w:rPr>
              <w:t>4.6</w:t>
            </w:r>
          </w:p>
        </w:tc>
        <w:tc>
          <w:tcPr>
            <w:tcW w:type="dxa" w:w="680"/>
          </w:tcPr>
          <w:p>
            <w:pPr>
              <w:spacing w:after="0"/>
              <w:jc w:val="right"/>
            </w:pPr>
            <w:r>
              <w:rPr>
                <w:sz w:val="16"/>
              </w:rPr>
              <w:t>4.6</w:t>
            </w:r>
          </w:p>
        </w:tc>
        <w:tc>
          <w:tcPr>
            <w:tcW w:type="dxa" w:w="648"/>
          </w:tcPr>
          <w:p>
            <w:pPr>
              <w:spacing w:after="0"/>
              <w:jc w:val="right"/>
            </w:pPr>
            <w:r>
              <w:rPr>
                <w:sz w:val="16"/>
              </w:rPr>
              <w:t>4.6</w:t>
            </w:r>
          </w:p>
        </w:tc>
        <w:tc>
          <w:tcPr>
            <w:tcW w:type="dxa" w:w="4131"/>
          </w:tcPr>
          <w:p>
            <w:pPr>
              <w:spacing w:after="0"/>
              <w:jc w:val="left"/>
            </w:pPr>
            <w:r>
              <w:rPr>
                <w:sz w:val="16"/>
              </w:rPr>
              <w:t>Very Low 2, Not Applicable 118</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967"/>
          </w:tcPr>
          <w:p>
            <w:pPr>
              <w:spacing w:after="0"/>
              <w:jc w:val="right"/>
            </w:pPr>
            <w:r>
              <w:rPr>
                <w:sz w:val="16"/>
              </w:rPr>
              <w:t>8 of 120</w:t>
            </w:r>
          </w:p>
        </w:tc>
        <w:tc>
          <w:tcPr>
            <w:tcW w:type="dxa" w:w="846"/>
          </w:tcPr>
          <w:p>
            <w:pPr>
              <w:spacing w:after="0"/>
              <w:jc w:val="right"/>
            </w:pPr>
            <w:r>
              <w:rPr>
                <w:sz w:val="16"/>
              </w:rPr>
              <w:t>70.1</w:t>
            </w:r>
          </w:p>
        </w:tc>
        <w:tc>
          <w:tcPr>
            <w:tcW w:type="dxa" w:w="680"/>
          </w:tcPr>
          <w:p>
            <w:pPr>
              <w:spacing w:after="0"/>
              <w:jc w:val="right"/>
            </w:pPr>
            <w:r>
              <w:rPr>
                <w:sz w:val="16"/>
              </w:rPr>
              <w:t>74.0</w:t>
            </w:r>
          </w:p>
        </w:tc>
        <w:tc>
          <w:tcPr>
            <w:tcW w:type="dxa" w:w="648"/>
          </w:tcPr>
          <w:p>
            <w:pPr>
              <w:spacing w:after="0"/>
              <w:jc w:val="right"/>
            </w:pPr>
            <w:r>
              <w:rPr>
                <w:sz w:val="16"/>
              </w:rPr>
              <w:t>77.3</w:t>
            </w:r>
          </w:p>
        </w:tc>
        <w:tc>
          <w:tcPr>
            <w:tcW w:type="dxa" w:w="4131"/>
          </w:tcPr>
          <w:p>
            <w:pPr>
              <w:spacing w:after="0"/>
              <w:jc w:val="left"/>
            </w:pPr>
            <w:r>
              <w:rPr>
                <w:sz w:val="16"/>
              </w:rPr>
              <w:t>Relatively Low 1, Very Low 7, No Rating 112</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967"/>
          </w:tcPr>
          <w:p>
            <w:pPr>
              <w:spacing w:after="0"/>
              <w:jc w:val="right"/>
            </w:pPr>
            <w:r>
              <w:rPr>
                <w:sz w:val="16"/>
              </w:rPr>
              <w:t>120 of 120</w:t>
            </w:r>
          </w:p>
        </w:tc>
        <w:tc>
          <w:tcPr>
            <w:tcW w:type="dxa" w:w="846"/>
          </w:tcPr>
          <w:p>
            <w:pPr>
              <w:spacing w:after="0"/>
              <w:jc w:val="right"/>
            </w:pPr>
            <w:r>
              <w:rPr>
                <w:sz w:val="16"/>
              </w:rPr>
              <w:t>15.9</w:t>
            </w:r>
          </w:p>
        </w:tc>
        <w:tc>
          <w:tcPr>
            <w:tcW w:type="dxa" w:w="680"/>
          </w:tcPr>
          <w:p>
            <w:pPr>
              <w:spacing w:after="0"/>
              <w:jc w:val="right"/>
            </w:pPr>
            <w:r>
              <w:rPr>
                <w:sz w:val="16"/>
              </w:rPr>
              <w:t>54.5</w:t>
            </w:r>
          </w:p>
        </w:tc>
        <w:tc>
          <w:tcPr>
            <w:tcW w:type="dxa" w:w="648"/>
          </w:tcPr>
          <w:p>
            <w:pPr>
              <w:spacing w:after="0"/>
              <w:jc w:val="right"/>
            </w:pPr>
            <w:r>
              <w:rPr>
                <w:sz w:val="16"/>
              </w:rPr>
              <w:t>70.3</w:t>
            </w:r>
          </w:p>
        </w:tc>
        <w:tc>
          <w:tcPr>
            <w:tcW w:type="dxa" w:w="4131"/>
          </w:tcPr>
          <w:p>
            <w:pPr>
              <w:spacing w:after="0"/>
              <w:jc w:val="left"/>
            </w:pPr>
            <w:r>
              <w:rPr>
                <w:sz w:val="16"/>
              </w:rPr>
              <w:t>Relatively Moderate 82, Relatively Low 37,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7"/>
          </w:tcPr>
          <w:p>
            <w:pPr>
              <w:spacing w:after="0"/>
              <w:jc w:val="right"/>
            </w:pPr>
            <w:r>
              <w:rPr>
                <w:sz w:val="16"/>
              </w:rPr>
              <w:t>4 of 120</w:t>
            </w:r>
          </w:p>
        </w:tc>
        <w:tc>
          <w:tcPr>
            <w:tcW w:type="dxa" w:w="846"/>
          </w:tcPr>
          <w:p>
            <w:pPr>
              <w:spacing w:after="0"/>
              <w:jc w:val="right"/>
            </w:pPr>
            <w:r>
              <w:rPr>
                <w:sz w:val="16"/>
              </w:rPr>
              <w:t>76.7</w:t>
            </w:r>
          </w:p>
        </w:tc>
        <w:tc>
          <w:tcPr>
            <w:tcW w:type="dxa" w:w="680"/>
          </w:tcPr>
          <w:p>
            <w:pPr>
              <w:spacing w:after="0"/>
              <w:jc w:val="right"/>
            </w:pPr>
            <w:r>
              <w:rPr>
                <w:sz w:val="16"/>
              </w:rPr>
              <w:t>90.9</w:t>
            </w:r>
          </w:p>
        </w:tc>
        <w:tc>
          <w:tcPr>
            <w:tcW w:type="dxa" w:w="648"/>
          </w:tcPr>
          <w:p>
            <w:pPr>
              <w:spacing w:after="0"/>
              <w:jc w:val="right"/>
            </w:pPr>
            <w:r>
              <w:rPr>
                <w:sz w:val="16"/>
              </w:rPr>
              <w:t>93.0</w:t>
            </w:r>
          </w:p>
        </w:tc>
        <w:tc>
          <w:tcPr>
            <w:tcW w:type="dxa" w:w="4131"/>
          </w:tcPr>
          <w:p>
            <w:pPr>
              <w:spacing w:after="0"/>
              <w:jc w:val="left"/>
            </w:pPr>
            <w:r>
              <w:rPr>
                <w:sz w:val="16"/>
              </w:rPr>
              <w:t>Relatively Moderate 2, Relatively Low 1, Very Low 1, No Rating 116</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7"/>
          </w:tcPr>
          <w:p>
            <w:pPr>
              <w:spacing w:after="0"/>
              <w:jc w:val="right"/>
            </w:pPr>
            <w:r>
              <w:rPr>
                <w:sz w:val="16"/>
              </w:rPr>
              <w:t>120 of 120</w:t>
            </w:r>
          </w:p>
        </w:tc>
        <w:tc>
          <w:tcPr>
            <w:tcW w:type="dxa" w:w="846"/>
          </w:tcPr>
          <w:p>
            <w:pPr>
              <w:spacing w:after="0"/>
              <w:jc w:val="right"/>
            </w:pPr>
            <w:r>
              <w:rPr>
                <w:sz w:val="16"/>
              </w:rPr>
              <w:t>33.7</w:t>
            </w:r>
          </w:p>
        </w:tc>
        <w:tc>
          <w:tcPr>
            <w:tcW w:type="dxa" w:w="680"/>
          </w:tcPr>
          <w:p>
            <w:pPr>
              <w:spacing w:after="0"/>
              <w:jc w:val="right"/>
            </w:pPr>
            <w:r>
              <w:rPr>
                <w:sz w:val="16"/>
              </w:rPr>
              <w:t>63.8</w:t>
            </w:r>
          </w:p>
        </w:tc>
        <w:tc>
          <w:tcPr>
            <w:tcW w:type="dxa" w:w="648"/>
          </w:tcPr>
          <w:p>
            <w:pPr>
              <w:spacing w:after="0"/>
              <w:jc w:val="right"/>
            </w:pPr>
            <w:r>
              <w:rPr>
                <w:sz w:val="16"/>
              </w:rPr>
              <w:t>85.8</w:t>
            </w:r>
          </w:p>
        </w:tc>
        <w:tc>
          <w:tcPr>
            <w:tcW w:type="dxa" w:w="4131"/>
          </w:tcPr>
          <w:p>
            <w:pPr>
              <w:spacing w:after="0"/>
              <w:jc w:val="left"/>
            </w:pPr>
            <w:r>
              <w:rPr>
                <w:sz w:val="16"/>
              </w:rPr>
              <w:t>Relatively Moderate 9, Relatively Low 105, Very Low 6</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967"/>
          </w:tcPr>
          <w:p>
            <w:pPr>
              <w:spacing w:after="0"/>
              <w:jc w:val="right"/>
            </w:pPr>
            <w:r>
              <w:rPr>
                <w:sz w:val="16"/>
              </w:rPr>
              <w:t>120 of 120</w:t>
            </w:r>
          </w:p>
        </w:tc>
        <w:tc>
          <w:tcPr>
            <w:tcW w:type="dxa" w:w="846"/>
          </w:tcPr>
          <w:p>
            <w:pPr>
              <w:spacing w:after="0"/>
              <w:jc w:val="right"/>
            </w:pPr>
            <w:r>
              <w:rPr>
                <w:sz w:val="16"/>
              </w:rPr>
              <w:t>1.1</w:t>
            </w:r>
          </w:p>
        </w:tc>
        <w:tc>
          <w:tcPr>
            <w:tcW w:type="dxa" w:w="680"/>
          </w:tcPr>
          <w:p>
            <w:pPr>
              <w:spacing w:after="0"/>
              <w:jc w:val="right"/>
            </w:pPr>
            <w:r>
              <w:rPr>
                <w:sz w:val="16"/>
              </w:rPr>
              <w:t>10.0</w:t>
            </w:r>
          </w:p>
        </w:tc>
        <w:tc>
          <w:tcPr>
            <w:tcW w:type="dxa" w:w="648"/>
          </w:tcPr>
          <w:p>
            <w:pPr>
              <w:spacing w:after="0"/>
              <w:jc w:val="right"/>
            </w:pPr>
            <w:r>
              <w:rPr>
                <w:sz w:val="16"/>
              </w:rPr>
              <w:t>24.1</w:t>
            </w:r>
          </w:p>
        </w:tc>
        <w:tc>
          <w:tcPr>
            <w:tcW w:type="dxa" w:w="4131"/>
          </w:tcPr>
          <w:p>
            <w:pPr>
              <w:spacing w:after="0"/>
              <w:jc w:val="left"/>
            </w:pPr>
            <w:r>
              <w:rPr>
                <w:sz w:val="16"/>
              </w:rPr>
              <w:t>Very Low 120</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7"/>
          </w:tcPr>
          <w:p>
            <w:pPr>
              <w:spacing w:after="0"/>
              <w:jc w:val="right"/>
            </w:pPr>
            <w:r>
              <w:rPr>
                <w:sz w:val="16"/>
              </w:rPr>
              <w:t>120 of 120</w:t>
            </w:r>
          </w:p>
        </w:tc>
        <w:tc>
          <w:tcPr>
            <w:tcW w:type="dxa" w:w="846"/>
          </w:tcPr>
          <w:p>
            <w:pPr>
              <w:spacing w:after="0"/>
              <w:jc w:val="right"/>
            </w:pPr>
            <w:r>
              <w:rPr>
                <w:sz w:val="16"/>
              </w:rPr>
              <w:t>1.8</w:t>
            </w:r>
          </w:p>
        </w:tc>
        <w:tc>
          <w:tcPr>
            <w:tcW w:type="dxa" w:w="680"/>
          </w:tcPr>
          <w:p>
            <w:pPr>
              <w:spacing w:after="0"/>
              <w:jc w:val="right"/>
            </w:pPr>
            <w:r>
              <w:rPr>
                <w:sz w:val="16"/>
              </w:rPr>
              <w:t>61.5</w:t>
            </w:r>
          </w:p>
        </w:tc>
        <w:tc>
          <w:tcPr>
            <w:tcW w:type="dxa" w:w="648"/>
          </w:tcPr>
          <w:p>
            <w:pPr>
              <w:spacing w:after="0"/>
              <w:jc w:val="right"/>
            </w:pPr>
            <w:r>
              <w:rPr>
                <w:sz w:val="16"/>
              </w:rPr>
              <w:t>81.5</w:t>
            </w:r>
          </w:p>
        </w:tc>
        <w:tc>
          <w:tcPr>
            <w:tcW w:type="dxa" w:w="4131"/>
          </w:tcPr>
          <w:p>
            <w:pPr>
              <w:spacing w:after="0"/>
              <w:jc w:val="left"/>
            </w:pPr>
            <w:r>
              <w:rPr>
                <w:sz w:val="16"/>
              </w:rPr>
              <w:t>Relatively Moderate 70, Relatively Low 49,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7"/>
          </w:tcPr>
          <w:p>
            <w:pPr>
              <w:spacing w:after="0"/>
              <w:jc w:val="right"/>
            </w:pPr>
            <w:r>
              <w:rPr>
                <w:sz w:val="16"/>
              </w:rPr>
              <w:t>120 of 120</w:t>
            </w:r>
          </w:p>
        </w:tc>
        <w:tc>
          <w:tcPr>
            <w:tcW w:type="dxa" w:w="846"/>
          </w:tcPr>
          <w:p>
            <w:pPr>
              <w:spacing w:after="0"/>
              <w:jc w:val="right"/>
            </w:pPr>
            <w:r>
              <w:rPr>
                <w:sz w:val="16"/>
              </w:rPr>
              <w:t>48.9</w:t>
            </w:r>
          </w:p>
        </w:tc>
        <w:tc>
          <w:tcPr>
            <w:tcW w:type="dxa" w:w="680"/>
          </w:tcPr>
          <w:p>
            <w:pPr>
              <w:spacing w:after="0"/>
              <w:jc w:val="right"/>
            </w:pPr>
            <w:r>
              <w:rPr>
                <w:sz w:val="16"/>
              </w:rPr>
              <w:t>62.9</w:t>
            </w:r>
          </w:p>
        </w:tc>
        <w:tc>
          <w:tcPr>
            <w:tcW w:type="dxa" w:w="648"/>
          </w:tcPr>
          <w:p>
            <w:pPr>
              <w:spacing w:after="0"/>
              <w:jc w:val="right"/>
            </w:pPr>
            <w:r>
              <w:rPr>
                <w:sz w:val="16"/>
              </w:rPr>
              <w:t>80.5</w:t>
            </w:r>
          </w:p>
        </w:tc>
        <w:tc>
          <w:tcPr>
            <w:tcW w:type="dxa" w:w="4131"/>
          </w:tcPr>
          <w:p>
            <w:pPr>
              <w:spacing w:after="0"/>
              <w:jc w:val="left"/>
            </w:pPr>
            <w:r>
              <w:rPr>
                <w:sz w:val="16"/>
              </w:rPr>
              <w:t>Relatively Moderate 3, Relatively Low 116, Very Low 1</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967"/>
          </w:tcPr>
          <w:p>
            <w:pPr>
              <w:spacing w:after="0"/>
              <w:jc w:val="right"/>
            </w:pPr>
            <w:r>
              <w:rPr>
                <w:sz w:val="16"/>
              </w:rPr>
              <w:t>120 of 120</w:t>
            </w:r>
          </w:p>
        </w:tc>
        <w:tc>
          <w:tcPr>
            <w:tcW w:type="dxa" w:w="846"/>
          </w:tcPr>
          <w:p>
            <w:pPr>
              <w:spacing w:after="0"/>
              <w:jc w:val="right"/>
            </w:pPr>
            <w:r>
              <w:rPr>
                <w:sz w:val="16"/>
              </w:rPr>
              <w:t>0.9</w:t>
            </w:r>
          </w:p>
        </w:tc>
        <w:tc>
          <w:tcPr>
            <w:tcW w:type="dxa" w:w="680"/>
          </w:tcPr>
          <w:p>
            <w:pPr>
              <w:spacing w:after="0"/>
              <w:jc w:val="right"/>
            </w:pPr>
            <w:r>
              <w:rPr>
                <w:sz w:val="16"/>
              </w:rPr>
              <w:t>27.2</w:t>
            </w:r>
          </w:p>
        </w:tc>
        <w:tc>
          <w:tcPr>
            <w:tcW w:type="dxa" w:w="648"/>
          </w:tcPr>
          <w:p>
            <w:pPr>
              <w:spacing w:after="0"/>
              <w:jc w:val="right"/>
            </w:pPr>
            <w:r>
              <w:rPr>
                <w:sz w:val="16"/>
              </w:rPr>
              <w:t>43.1</w:t>
            </w:r>
          </w:p>
        </w:tc>
        <w:tc>
          <w:tcPr>
            <w:tcW w:type="dxa" w:w="4131"/>
          </w:tcPr>
          <w:p>
            <w:pPr>
              <w:spacing w:after="0"/>
              <w:jc w:val="left"/>
            </w:pPr>
            <w:r>
              <w:rPr>
                <w:sz w:val="16"/>
              </w:rPr>
              <w:t>Relatively Low 26, Very Low 94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7"/>
          </w:tcPr>
          <w:p>
            <w:pPr>
              <w:spacing w:after="0"/>
              <w:jc w:val="right"/>
            </w:pPr>
            <w:r>
              <w:rPr>
                <w:sz w:val="16"/>
              </w:rPr>
              <w:t>120 of 120</w:t>
            </w:r>
          </w:p>
        </w:tc>
        <w:tc>
          <w:tcPr>
            <w:tcW w:type="dxa" w:w="846"/>
          </w:tcPr>
          <w:p>
            <w:pPr>
              <w:spacing w:after="0"/>
              <w:jc w:val="right"/>
            </w:pPr>
            <w:r>
              <w:rPr>
                <w:sz w:val="16"/>
              </w:rPr>
              <w:t>0.8</w:t>
            </w:r>
          </w:p>
        </w:tc>
        <w:tc>
          <w:tcPr>
            <w:tcW w:type="dxa" w:w="680"/>
          </w:tcPr>
          <w:p>
            <w:pPr>
              <w:spacing w:after="0"/>
              <w:jc w:val="right"/>
            </w:pPr>
            <w:r>
              <w:rPr>
                <w:sz w:val="16"/>
              </w:rPr>
              <w:t>61.5</w:t>
            </w:r>
          </w:p>
        </w:tc>
        <w:tc>
          <w:tcPr>
            <w:tcW w:type="dxa" w:w="648"/>
          </w:tcPr>
          <w:p>
            <w:pPr>
              <w:spacing w:after="0"/>
              <w:jc w:val="right"/>
            </w:pPr>
            <w:r>
              <w:rPr>
                <w:sz w:val="16"/>
              </w:rPr>
              <w:t>99.4</w:t>
            </w:r>
          </w:p>
        </w:tc>
        <w:tc>
          <w:tcPr>
            <w:tcW w:type="dxa" w:w="4131"/>
          </w:tcPr>
          <w:p>
            <w:pPr>
              <w:spacing w:after="0"/>
              <w:jc w:val="left"/>
            </w:pPr>
            <w:r>
              <w:rPr>
                <w:sz w:val="16"/>
              </w:rPr>
              <w:t>Very High 7, Relatively High 33, Relatively Moderate 38, Relatively Low 34, Very Low 8</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967"/>
          </w:tcPr>
          <w:p>
            <w:pPr>
              <w:spacing w:after="0"/>
              <w:jc w:val="right"/>
            </w:pPr>
            <w:r>
              <w:rPr>
                <w:sz w:val="16"/>
              </w:rPr>
              <w:t>117 of 120</w:t>
            </w:r>
          </w:p>
        </w:tc>
        <w:tc>
          <w:tcPr>
            <w:tcW w:type="dxa" w:w="846"/>
          </w:tcPr>
          <w:p>
            <w:pPr>
              <w:spacing w:after="0"/>
              <w:jc w:val="right"/>
            </w:pPr>
            <w:r>
              <w:rPr>
                <w:sz w:val="16"/>
              </w:rPr>
              <w:t>8.6</w:t>
            </w:r>
          </w:p>
        </w:tc>
        <w:tc>
          <w:tcPr>
            <w:tcW w:type="dxa" w:w="680"/>
          </w:tcPr>
          <w:p>
            <w:pPr>
              <w:spacing w:after="0"/>
              <w:jc w:val="right"/>
            </w:pPr>
            <w:r>
              <w:rPr>
                <w:sz w:val="16"/>
              </w:rPr>
              <w:t>20.5</w:t>
            </w:r>
          </w:p>
        </w:tc>
        <w:tc>
          <w:tcPr>
            <w:tcW w:type="dxa" w:w="648"/>
          </w:tcPr>
          <w:p>
            <w:pPr>
              <w:spacing w:after="0"/>
              <w:jc w:val="right"/>
            </w:pPr>
            <w:r>
              <w:rPr>
                <w:sz w:val="16"/>
              </w:rPr>
              <w:t>91.1</w:t>
            </w:r>
          </w:p>
        </w:tc>
        <w:tc>
          <w:tcPr>
            <w:tcW w:type="dxa" w:w="4131"/>
          </w:tcPr>
          <w:p>
            <w:pPr>
              <w:spacing w:after="0"/>
              <w:jc w:val="left"/>
            </w:pPr>
            <w:r>
              <w:rPr>
                <w:sz w:val="16"/>
              </w:rPr>
              <w:t>Relatively Low 7, Very Low 110, No Rating 3</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967"/>
          </w:tcPr>
          <w:p>
            <w:pPr>
              <w:spacing w:after="0"/>
              <w:jc w:val="right"/>
            </w:pPr>
            <w:r>
              <w:rPr>
                <w:sz w:val="16"/>
              </w:rPr>
              <w:t>120 of 120</w:t>
            </w:r>
          </w:p>
        </w:tc>
        <w:tc>
          <w:tcPr>
            <w:tcW w:type="dxa" w:w="846"/>
          </w:tcPr>
          <w:p>
            <w:pPr>
              <w:spacing w:after="0"/>
              <w:jc w:val="right"/>
            </w:pPr>
            <w:r>
              <w:rPr>
                <w:sz w:val="16"/>
              </w:rPr>
              <w:t>3.6</w:t>
            </w:r>
          </w:p>
        </w:tc>
        <w:tc>
          <w:tcPr>
            <w:tcW w:type="dxa" w:w="680"/>
          </w:tcPr>
          <w:p>
            <w:pPr>
              <w:spacing w:after="0"/>
              <w:jc w:val="right"/>
            </w:pPr>
            <w:r>
              <w:rPr>
                <w:sz w:val="16"/>
              </w:rPr>
              <w:t>68.4</w:t>
            </w:r>
          </w:p>
        </w:tc>
        <w:tc>
          <w:tcPr>
            <w:tcW w:type="dxa" w:w="648"/>
          </w:tcPr>
          <w:p>
            <w:pPr>
              <w:spacing w:after="0"/>
              <w:jc w:val="right"/>
            </w:pPr>
            <w:r>
              <w:rPr>
                <w:sz w:val="16"/>
              </w:rPr>
              <w:t>87.3</w:t>
            </w:r>
          </w:p>
        </w:tc>
        <w:tc>
          <w:tcPr>
            <w:tcW w:type="dxa" w:w="4131"/>
          </w:tcPr>
          <w:p>
            <w:pPr>
              <w:spacing w:after="0"/>
              <w:jc w:val="left"/>
            </w:pPr>
            <w:r>
              <w:rPr>
                <w:sz w:val="16"/>
              </w:rPr>
              <w:t>Relatively High 24, Relatively Moderate 85, Relatively Low 10,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7"/>
          </w:tcPr>
          <w:p>
            <w:pPr>
              <w:spacing w:after="0"/>
              <w:jc w:val="right"/>
            </w:pPr>
            <w:r>
              <w:rPr>
                <w:sz w:val="16"/>
              </w:rPr>
              <w:t>120 of 120</w:t>
            </w:r>
          </w:p>
        </w:tc>
        <w:tc>
          <w:tcPr>
            <w:tcW w:type="dxa" w:w="846"/>
          </w:tcPr>
          <w:p>
            <w:pPr>
              <w:spacing w:after="0"/>
              <w:jc w:val="right"/>
            </w:pPr>
            <w:r>
              <w:rPr>
                <w:sz w:val="16"/>
              </w:rPr>
              <w:t>10.1</w:t>
            </w:r>
          </w:p>
        </w:tc>
        <w:tc>
          <w:tcPr>
            <w:tcW w:type="dxa" w:w="680"/>
          </w:tcPr>
          <w:p>
            <w:pPr>
              <w:spacing w:after="0"/>
              <w:jc w:val="right"/>
            </w:pPr>
            <w:r>
              <w:rPr>
                <w:sz w:val="16"/>
              </w:rPr>
              <w:t>79.6</w:t>
            </w:r>
          </w:p>
        </w:tc>
        <w:tc>
          <w:tcPr>
            <w:tcW w:type="dxa" w:w="648"/>
          </w:tcPr>
          <w:p>
            <w:pPr>
              <w:spacing w:after="0"/>
              <w:jc w:val="right"/>
            </w:pPr>
            <w:r>
              <w:rPr>
                <w:sz w:val="16"/>
              </w:rPr>
              <w:t>91.5</w:t>
            </w:r>
          </w:p>
        </w:tc>
        <w:tc>
          <w:tcPr>
            <w:tcW w:type="dxa" w:w="4131"/>
          </w:tcPr>
          <w:p>
            <w:pPr>
              <w:spacing w:after="0"/>
              <w:jc w:val="left"/>
            </w:pPr>
            <w:r>
              <w:rPr>
                <w:sz w:val="16"/>
              </w:rPr>
              <w:t>Relatively High 50, Relatively Moderate 69,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7"/>
          </w:tcPr>
          <w:p>
            <w:pPr>
              <w:spacing w:after="0"/>
              <w:jc w:val="right"/>
            </w:pPr>
            <w:r>
              <w:rPr>
                <w:sz w:val="16"/>
              </w:rPr>
              <w:t>120 of 120</w:t>
            </w:r>
          </w:p>
        </w:tc>
        <w:tc>
          <w:tcPr>
            <w:tcW w:type="dxa" w:w="846"/>
          </w:tcPr>
          <w:p>
            <w:pPr>
              <w:spacing w:after="0"/>
              <w:jc w:val="right"/>
            </w:pPr>
            <w:r>
              <w:rPr>
                <w:sz w:val="16"/>
              </w:rPr>
              <w:t>8.0</w:t>
            </w:r>
          </w:p>
        </w:tc>
        <w:tc>
          <w:tcPr>
            <w:tcW w:type="dxa" w:w="680"/>
          </w:tcPr>
          <w:p>
            <w:pPr>
              <w:spacing w:after="0"/>
              <w:jc w:val="right"/>
            </w:pPr>
            <w:r>
              <w:rPr>
                <w:sz w:val="16"/>
              </w:rPr>
              <w:t>43.3</w:t>
            </w:r>
          </w:p>
        </w:tc>
        <w:tc>
          <w:tcPr>
            <w:tcW w:type="dxa" w:w="648"/>
          </w:tcPr>
          <w:p>
            <w:pPr>
              <w:spacing w:after="0"/>
              <w:jc w:val="right"/>
            </w:pPr>
            <w:r>
              <w:rPr>
                <w:sz w:val="16"/>
              </w:rPr>
              <w:t>61.8</w:t>
            </w:r>
          </w:p>
        </w:tc>
        <w:tc>
          <w:tcPr>
            <w:tcW w:type="dxa" w:w="4131"/>
          </w:tcPr>
          <w:p>
            <w:pPr>
              <w:spacing w:after="0"/>
              <w:jc w:val="left"/>
            </w:pPr>
            <w:r>
              <w:rPr>
                <w:sz w:val="16"/>
              </w:rPr>
              <w:t>Relatively Moderate 8, Relatively Low 111, Very Low 1</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967"/>
          </w:tcPr>
          <w:p>
            <w:pPr>
              <w:spacing w:after="0"/>
              <w:jc w:val="right"/>
            </w:pPr>
            <w:r>
              <w:rPr>
                <w:sz w:val="16"/>
              </w:rPr>
              <w:t>0 of 120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131"/>
          </w:tcPr>
          <w:p>
            <w:pPr>
              <w:spacing w:after="0"/>
              <w:jc w:val="left"/>
            </w:pPr>
            <w:r>
              <w:rPr>
                <w:sz w:val="16"/>
              </w:rPr>
              <w:t>Not Applicable 120</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967"/>
          </w:tcPr>
          <w:p>
            <w:pPr>
              <w:spacing w:after="0"/>
              <w:jc w:val="right"/>
            </w:pPr>
            <w:r>
              <w:rPr>
                <w:sz w:val="16"/>
              </w:rPr>
              <w:t>0 of 120</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131"/>
          </w:tcPr>
          <w:p>
            <w:pPr>
              <w:spacing w:after="0"/>
              <w:jc w:val="left"/>
            </w:pPr>
            <w:r>
              <w:rPr>
                <w:sz w:val="16"/>
              </w:rPr>
              <w:t>Not Applicable 120</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967"/>
          </w:tcPr>
          <w:p>
            <w:pPr>
              <w:spacing w:after="0"/>
              <w:jc w:val="right"/>
            </w:pPr>
            <w:r>
              <w:rPr>
                <w:sz w:val="16"/>
              </w:rPr>
              <w:t>41 of 120</w:t>
            </w:r>
          </w:p>
        </w:tc>
        <w:tc>
          <w:tcPr>
            <w:tcW w:type="dxa" w:w="846"/>
          </w:tcPr>
          <w:p>
            <w:pPr>
              <w:spacing w:after="0"/>
              <w:jc w:val="right"/>
            </w:pPr>
            <w:r>
              <w:rPr>
                <w:sz w:val="16"/>
              </w:rPr>
              <w:t>18.8</w:t>
            </w:r>
          </w:p>
        </w:tc>
        <w:tc>
          <w:tcPr>
            <w:tcW w:type="dxa" w:w="680"/>
          </w:tcPr>
          <w:p>
            <w:pPr>
              <w:spacing w:after="0"/>
              <w:jc w:val="right"/>
            </w:pPr>
            <w:r>
              <w:rPr>
                <w:sz w:val="16"/>
              </w:rPr>
              <w:t>26.9</w:t>
            </w:r>
          </w:p>
        </w:tc>
        <w:tc>
          <w:tcPr>
            <w:tcW w:type="dxa" w:w="648"/>
          </w:tcPr>
          <w:p>
            <w:pPr>
              <w:spacing w:after="0"/>
              <w:jc w:val="right"/>
            </w:pPr>
            <w:r>
              <w:rPr>
                <w:sz w:val="16"/>
              </w:rPr>
              <w:t>65.3</w:t>
            </w:r>
          </w:p>
        </w:tc>
        <w:tc>
          <w:tcPr>
            <w:tcW w:type="dxa" w:w="4131"/>
          </w:tcPr>
          <w:p>
            <w:pPr>
              <w:spacing w:after="0"/>
              <w:jc w:val="left"/>
            </w:pPr>
            <w:r>
              <w:rPr>
                <w:sz w:val="16"/>
              </w:rPr>
              <w:t>Very Low 41, No Rating 79</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967"/>
          </w:tcPr>
          <w:p>
            <w:pPr>
              <w:spacing w:after="0"/>
              <w:jc w:val="right"/>
            </w:pPr>
            <w:r>
              <w:rPr>
                <w:sz w:val="16"/>
              </w:rPr>
              <w:t>120 of 120</w:t>
            </w:r>
          </w:p>
        </w:tc>
        <w:tc>
          <w:tcPr>
            <w:tcW w:type="dxa" w:w="846"/>
          </w:tcPr>
          <w:p>
            <w:pPr>
              <w:spacing w:after="0"/>
              <w:jc w:val="right"/>
            </w:pPr>
            <w:r>
              <w:rPr>
                <w:sz w:val="16"/>
              </w:rPr>
              <w:t>17.9</w:t>
            </w:r>
          </w:p>
        </w:tc>
        <w:tc>
          <w:tcPr>
            <w:tcW w:type="dxa" w:w="680"/>
          </w:tcPr>
          <w:p>
            <w:pPr>
              <w:spacing w:after="0"/>
              <w:jc w:val="right"/>
            </w:pPr>
            <w:r>
              <w:rPr>
                <w:sz w:val="16"/>
              </w:rPr>
              <w:t>78.1</w:t>
            </w:r>
          </w:p>
        </w:tc>
        <w:tc>
          <w:tcPr>
            <w:tcW w:type="dxa" w:w="648"/>
          </w:tcPr>
          <w:p>
            <w:pPr>
              <w:spacing w:after="0"/>
              <w:jc w:val="right"/>
            </w:pPr>
            <w:r>
              <w:rPr>
                <w:sz w:val="16"/>
              </w:rPr>
              <w:t>89.6</w:t>
            </w:r>
          </w:p>
        </w:tc>
        <w:tc>
          <w:tcPr>
            <w:tcW w:type="dxa" w:w="4131"/>
          </w:tcPr>
          <w:p>
            <w:pPr>
              <w:spacing w:after="0"/>
              <w:jc w:val="left"/>
            </w:pPr>
            <w:r>
              <w:rPr>
                <w:sz w:val="16"/>
              </w:rPr>
              <w:t>Relatively High 57, Relatively Moderate 62,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5"/>
        <w:gridCol w:w="858"/>
        <w:gridCol w:w="2556"/>
        <w:gridCol w:w="2311"/>
        <w:gridCol w:w="1473"/>
        <w:gridCol w:w="1749"/>
        <w:gridCol w:w="3190"/>
      </w:tblGrid>
      <w:tr>
        <w:trPr>
          <w:cantSplit/>
          <w:tblHeader/>
        </w:trPr>
        <w:tc>
          <w:tcPr>
            <w:tcW w:type="dxa" w:w="1975"/>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Plan status</w:t>
            </w:r>
          </w:p>
        </w:tc>
        <w:tc>
          <w:tcPr>
            <w:tcW w:type="dxa" w:w="23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90"/>
            <w:shd w:val="clear" w:color="auto" w:fill="E8E8E8"/>
          </w:tcPr>
          <w:p>
            <w:pPr>
              <w:spacing w:after="0"/>
              <w:jc w:val="left"/>
            </w:pPr>
            <w:r>
              <w:rPr>
                <w:b/>
                <w:sz w:val="16"/>
              </w:rPr>
              <w:t>Notes</w:t>
            </w:r>
          </w:p>
        </w:tc>
      </w:tr>
      <w:tr>
        <w:trPr>
          <w:cantSplit/>
        </w:trPr>
        <w:tc>
          <w:tcPr>
            <w:tcW w:type="dxa" w:w="1975"/>
          </w:tcPr>
          <w:p>
            <w:pPr>
              <w:spacing w:after="0"/>
              <w:jc w:val="left"/>
            </w:pPr>
            <w:r>
              <w:rPr>
                <w:sz w:val="16"/>
              </w:rPr>
              <w:t>Passaic County</w:t>
            </w:r>
          </w:p>
        </w:tc>
        <w:tc>
          <w:tcPr>
            <w:tcW w:type="dxa" w:w="858"/>
          </w:tcPr>
          <w:p>
            <w:pPr>
              <w:spacing w:after="0"/>
              <w:jc w:val="left"/>
            </w:pPr>
            <w:r>
              <w:rPr>
                <w:sz w:val="16"/>
              </w:rPr>
              <w:t>County</w:t>
            </w:r>
          </w:p>
        </w:tc>
        <w:tc>
          <w:tcPr>
            <w:tcW w:type="dxa" w:w="2556"/>
          </w:tcPr>
          <w:p>
            <w:pPr>
              <w:spacing w:after="0"/>
              <w:jc w:val="left"/>
            </w:pPr>
            <w:r>
              <w:rPr>
                <w:sz w:val="16"/>
              </w:rPr>
              <w:t>Approved, expires 2030-08-06</w:t>
            </w:r>
          </w:p>
        </w:tc>
        <w:tc>
          <w:tcPr>
            <w:tcW w:type="dxa" w:w="2311"/>
          </w:tcPr>
          <w:p>
            <w:pPr>
              <w:spacing w:after="0"/>
              <w:jc w:val="right"/>
            </w:pPr>
          </w:p>
        </w:tc>
        <w:tc>
          <w:tcPr>
            <w:tcW w:type="dxa" w:w="1473"/>
          </w:tcPr>
          <w:p>
            <w:pPr>
              <w:spacing w:after="0"/>
              <w:jc w:val="right"/>
            </w:pPr>
            <w:r>
              <w:rPr>
                <w:sz w:val="16"/>
              </w:rPr>
              <w:t>$5,683,250.07</w:t>
            </w:r>
          </w:p>
        </w:tc>
        <w:tc>
          <w:tcPr>
            <w:tcW w:type="dxa" w:w="1749"/>
          </w:tcPr>
          <w:p>
            <w:pPr>
              <w:spacing w:after="0"/>
              <w:jc w:val="right"/>
            </w:pPr>
            <w:r>
              <w:rPr>
                <w:sz w:val="16"/>
              </w:rPr>
              <w:t>0; 0</w:t>
            </w:r>
          </w:p>
        </w:tc>
        <w:tc>
          <w:tcPr>
            <w:tcW w:type="dxa" w:w="3190"/>
          </w:tcPr>
          <w:p>
            <w:pPr>
              <w:spacing w:after="0"/>
              <w:jc w:val="left"/>
            </w:pPr>
            <w:r>
              <w:rPr>
                <w:sz w:val="16"/>
              </w:rPr>
              <w:t>No NFIP community ID on this member's plan row. Includes $850,036.74 for declarations not counted as hazard incidents (DR-4048-NJ, EM-3169-NJ, EM-3188-NJ).</w:t>
            </w:r>
          </w:p>
        </w:tc>
      </w:tr>
      <w:tr>
        <w:trPr>
          <w:cantSplit/>
        </w:trPr>
        <w:tc>
          <w:tcPr>
            <w:tcW w:type="dxa" w:w="1975"/>
          </w:tcPr>
          <w:p>
            <w:pPr>
              <w:spacing w:after="0"/>
              <w:jc w:val="left"/>
            </w:pPr>
            <w:r>
              <w:rPr>
                <w:sz w:val="16"/>
              </w:rPr>
              <w:t>Bloomingdale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0; any 14</w:t>
            </w:r>
          </w:p>
        </w:tc>
        <w:tc>
          <w:tcPr>
            <w:tcW w:type="dxa" w:w="1473"/>
          </w:tcPr>
          <w:p>
            <w:pPr>
              <w:spacing w:after="0"/>
              <w:jc w:val="right"/>
            </w:pPr>
            <w:r>
              <w:rPr>
                <w:sz w:val="16"/>
              </w:rPr>
              <w:t>$657,994.77</w:t>
            </w:r>
          </w:p>
        </w:tc>
        <w:tc>
          <w:tcPr>
            <w:tcW w:type="dxa" w:w="1749"/>
          </w:tcPr>
          <w:p>
            <w:pPr>
              <w:spacing w:after="0"/>
              <w:jc w:val="right"/>
            </w:pPr>
            <w:r>
              <w:rPr>
                <w:sz w:val="16"/>
              </w:rPr>
              <w:t>6; 0</w:t>
            </w:r>
          </w:p>
        </w:tc>
        <w:tc>
          <w:tcPr>
            <w:tcW w:type="dxa" w:w="3190"/>
          </w:tcPr>
          <w:p>
            <w:pPr>
              <w:spacing w:after="0"/>
              <w:jc w:val="left"/>
            </w:pPr>
            <w:r>
              <w:rPr>
                <w:sz w:val="16"/>
              </w:rPr>
              <w:t>Includes $15,112.85 for declarations not counted as hazard incidents (DR-4048-NJ).</w:t>
            </w:r>
          </w:p>
        </w:tc>
      </w:tr>
      <w:tr>
        <w:trPr>
          <w:cantSplit/>
        </w:trPr>
        <w:tc>
          <w:tcPr>
            <w:tcW w:type="dxa" w:w="1975"/>
          </w:tcPr>
          <w:p>
            <w:pPr>
              <w:spacing w:after="0"/>
              <w:jc w:val="left"/>
            </w:pPr>
            <w:r>
              <w:rPr>
                <w:sz w:val="16"/>
              </w:rPr>
              <w:t>Clifton city</w:t>
            </w:r>
          </w:p>
        </w:tc>
        <w:tc>
          <w:tcPr>
            <w:tcW w:type="dxa" w:w="858"/>
          </w:tcPr>
          <w:p>
            <w:pPr>
              <w:spacing w:after="0"/>
              <w:jc w:val="left"/>
            </w:pPr>
            <w:r>
              <w:rPr>
                <w:sz w:val="16"/>
              </w:rPr>
              <w:t>City</w:t>
            </w:r>
          </w:p>
        </w:tc>
        <w:tc>
          <w:tcPr>
            <w:tcW w:type="dxa" w:w="2556"/>
          </w:tcPr>
          <w:p>
            <w:pPr>
              <w:spacing w:after="0"/>
              <w:jc w:val="left"/>
            </w:pPr>
            <w:r>
              <w:rPr>
                <w:sz w:val="16"/>
              </w:rPr>
              <w:t>Approved, expires 2030-08-06</w:t>
            </w:r>
          </w:p>
        </w:tc>
        <w:tc>
          <w:tcPr>
            <w:tcW w:type="dxa" w:w="2311"/>
          </w:tcPr>
          <w:p>
            <w:pPr>
              <w:spacing w:after="0"/>
              <w:jc w:val="right"/>
            </w:pPr>
            <w:r>
              <w:rPr>
                <w:sz w:val="16"/>
              </w:rPr>
              <w:t>FMA RL 0, SRL 3; any 13</w:t>
            </w:r>
          </w:p>
        </w:tc>
        <w:tc>
          <w:tcPr>
            <w:tcW w:type="dxa" w:w="1473"/>
          </w:tcPr>
          <w:p>
            <w:pPr>
              <w:spacing w:after="0"/>
              <w:jc w:val="right"/>
            </w:pPr>
            <w:r>
              <w:rPr>
                <w:sz w:val="16"/>
              </w:rPr>
              <w:t>$2,998,182.16</w:t>
            </w:r>
          </w:p>
        </w:tc>
        <w:tc>
          <w:tcPr>
            <w:tcW w:type="dxa" w:w="1749"/>
          </w:tcPr>
          <w:p>
            <w:pPr>
              <w:spacing w:after="0"/>
              <w:jc w:val="right"/>
            </w:pPr>
            <w:r>
              <w:rPr>
                <w:sz w:val="16"/>
              </w:rPr>
              <w:t>46; 0</w:t>
            </w:r>
          </w:p>
        </w:tc>
        <w:tc>
          <w:tcPr>
            <w:tcW w:type="dxa" w:w="3190"/>
          </w:tcPr>
          <w:p>
            <w:pPr>
              <w:spacing w:after="0"/>
              <w:jc w:val="left"/>
            </w:pPr>
            <w:r>
              <w:rPr>
                <w:sz w:val="16"/>
              </w:rPr>
              <w:t>Includes $326,012.53 for declarations not counted as hazard incidents (DR-4048-NJ, DR-4488-NJ, EM-3188-NJ).</w:t>
            </w:r>
          </w:p>
        </w:tc>
      </w:tr>
      <w:tr>
        <w:trPr>
          <w:cantSplit/>
        </w:trPr>
        <w:tc>
          <w:tcPr>
            <w:tcW w:type="dxa" w:w="1975"/>
          </w:tcPr>
          <w:p>
            <w:pPr>
              <w:spacing w:after="0"/>
              <w:jc w:val="left"/>
            </w:pPr>
            <w:r>
              <w:rPr>
                <w:sz w:val="16"/>
              </w:rPr>
              <w:t>Haledon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0; any 1</w:t>
            </w:r>
          </w:p>
        </w:tc>
        <w:tc>
          <w:tcPr>
            <w:tcW w:type="dxa" w:w="1473"/>
          </w:tcPr>
          <w:p>
            <w:pPr>
              <w:spacing w:after="0"/>
              <w:jc w:val="right"/>
            </w:pPr>
            <w:r>
              <w:rPr>
                <w:sz w:val="16"/>
              </w:rPr>
              <w:t>$244,706.03</w:t>
            </w:r>
          </w:p>
        </w:tc>
        <w:tc>
          <w:tcPr>
            <w:tcW w:type="dxa" w:w="1749"/>
          </w:tcPr>
          <w:p>
            <w:pPr>
              <w:spacing w:after="0"/>
              <w:jc w:val="right"/>
            </w:pPr>
            <w:r>
              <w:rPr>
                <w:sz w:val="16"/>
              </w:rPr>
              <w:t>19; 0</w:t>
            </w:r>
          </w:p>
        </w:tc>
        <w:tc>
          <w:tcPr>
            <w:tcW w:type="dxa" w:w="3190"/>
          </w:tcPr>
          <w:p>
            <w:pPr>
              <w:spacing w:after="0"/>
              <w:jc w:val="left"/>
            </w:pPr>
            <w:r>
              <w:rPr>
                <w:sz w:val="16"/>
              </w:rPr>
              <w:t>Includes $17,014.54 for declarations not counted as hazard incidents (DR-4048-NJ, EM-3188-NJ).</w:t>
            </w:r>
          </w:p>
        </w:tc>
      </w:tr>
      <w:tr>
        <w:trPr>
          <w:cantSplit/>
        </w:trPr>
        <w:tc>
          <w:tcPr>
            <w:tcW w:type="dxa" w:w="1975"/>
          </w:tcPr>
          <w:p>
            <w:pPr>
              <w:spacing w:after="0"/>
              <w:jc w:val="left"/>
            </w:pPr>
            <w:r>
              <w:rPr>
                <w:sz w:val="16"/>
              </w:rPr>
              <w:t>Hawthorne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10; any 23</w:t>
            </w:r>
          </w:p>
        </w:tc>
        <w:tc>
          <w:tcPr>
            <w:tcW w:type="dxa" w:w="1473"/>
          </w:tcPr>
          <w:p>
            <w:pPr>
              <w:spacing w:after="0"/>
              <w:jc w:val="right"/>
            </w:pPr>
            <w:r>
              <w:rPr>
                <w:sz w:val="16"/>
              </w:rPr>
              <w:t>$780,715.08</w:t>
            </w:r>
          </w:p>
        </w:tc>
        <w:tc>
          <w:tcPr>
            <w:tcW w:type="dxa" w:w="1749"/>
          </w:tcPr>
          <w:p>
            <w:pPr>
              <w:spacing w:after="0"/>
              <w:jc w:val="right"/>
            </w:pPr>
            <w:r>
              <w:rPr>
                <w:sz w:val="16"/>
              </w:rPr>
              <w:t>6; 0</w:t>
            </w:r>
          </w:p>
        </w:tc>
        <w:tc>
          <w:tcPr>
            <w:tcW w:type="dxa" w:w="3190"/>
          </w:tcPr>
          <w:p>
            <w:pPr>
              <w:spacing w:after="0"/>
              <w:jc w:val="left"/>
            </w:pPr>
            <w:r>
              <w:rPr>
                <w:sz w:val="16"/>
              </w:rPr>
              <w:t>Includes $17,859.36 for declarations not counted as hazard incidents (DR-4048-NJ).</w:t>
            </w:r>
          </w:p>
        </w:tc>
      </w:tr>
      <w:tr>
        <w:trPr>
          <w:cantSplit/>
        </w:trPr>
        <w:tc>
          <w:tcPr>
            <w:tcW w:type="dxa" w:w="1975"/>
          </w:tcPr>
          <w:p>
            <w:pPr>
              <w:spacing w:after="0"/>
              <w:jc w:val="left"/>
            </w:pPr>
            <w:r>
              <w:rPr>
                <w:sz w:val="16"/>
              </w:rPr>
              <w:t>North Haledon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0; any 0</w:t>
            </w:r>
          </w:p>
        </w:tc>
        <w:tc>
          <w:tcPr>
            <w:tcW w:type="dxa" w:w="1473"/>
          </w:tcPr>
          <w:p>
            <w:pPr>
              <w:spacing w:after="0"/>
              <w:jc w:val="right"/>
            </w:pPr>
            <w:r>
              <w:rPr>
                <w:sz w:val="16"/>
              </w:rPr>
              <w:t>$1,674,808.28</w:t>
            </w:r>
          </w:p>
        </w:tc>
        <w:tc>
          <w:tcPr>
            <w:tcW w:type="dxa" w:w="1749"/>
          </w:tcPr>
          <w:p>
            <w:pPr>
              <w:spacing w:after="0"/>
              <w:jc w:val="right"/>
            </w:pPr>
            <w:r>
              <w:rPr>
                <w:sz w:val="16"/>
              </w:rPr>
              <w:t>1; 0</w:t>
            </w:r>
          </w:p>
        </w:tc>
        <w:tc>
          <w:tcPr>
            <w:tcW w:type="dxa" w:w="3190"/>
          </w:tcPr>
          <w:p>
            <w:pPr>
              <w:spacing w:after="0"/>
              <w:jc w:val="left"/>
            </w:pPr>
            <w:r>
              <w:rPr>
                <w:sz w:val="16"/>
              </w:rPr>
              <w:t>Includes $51,661.57 for declarations not counted as hazard incidents (DR-4048-NJ, DR-4488-NJ, EM-3188-NJ).</w:t>
            </w:r>
          </w:p>
        </w:tc>
      </w:tr>
      <w:tr>
        <w:trPr>
          <w:cantSplit/>
        </w:trPr>
        <w:tc>
          <w:tcPr>
            <w:tcW w:type="dxa" w:w="1975"/>
          </w:tcPr>
          <w:p>
            <w:pPr>
              <w:spacing w:after="0"/>
              <w:jc w:val="left"/>
            </w:pPr>
            <w:r>
              <w:rPr>
                <w:sz w:val="16"/>
              </w:rPr>
              <w:t>Passaic city</w:t>
            </w:r>
          </w:p>
        </w:tc>
        <w:tc>
          <w:tcPr>
            <w:tcW w:type="dxa" w:w="858"/>
          </w:tcPr>
          <w:p>
            <w:pPr>
              <w:spacing w:after="0"/>
              <w:jc w:val="left"/>
            </w:pPr>
            <w:r>
              <w:rPr>
                <w:sz w:val="16"/>
              </w:rPr>
              <w:t>City</w:t>
            </w:r>
          </w:p>
        </w:tc>
        <w:tc>
          <w:tcPr>
            <w:tcW w:type="dxa" w:w="2556"/>
          </w:tcPr>
          <w:p>
            <w:pPr>
              <w:spacing w:after="0"/>
              <w:jc w:val="left"/>
            </w:pPr>
            <w:r>
              <w:rPr>
                <w:sz w:val="16"/>
              </w:rPr>
              <w:t>Approved, expires 2030-08-06</w:t>
            </w:r>
          </w:p>
        </w:tc>
        <w:tc>
          <w:tcPr>
            <w:tcW w:type="dxa" w:w="2311"/>
          </w:tcPr>
          <w:p>
            <w:pPr>
              <w:spacing w:after="0"/>
              <w:jc w:val="right"/>
            </w:pPr>
            <w:r>
              <w:rPr>
                <w:sz w:val="16"/>
              </w:rPr>
              <w:t>FMA RL 0, SRL 3; any 10</w:t>
            </w:r>
          </w:p>
        </w:tc>
        <w:tc>
          <w:tcPr>
            <w:tcW w:type="dxa" w:w="1473"/>
          </w:tcPr>
          <w:p>
            <w:pPr>
              <w:spacing w:after="0"/>
              <w:jc w:val="right"/>
            </w:pPr>
            <w:r>
              <w:rPr>
                <w:sz w:val="16"/>
              </w:rPr>
              <w:t>$4,447,515.41</w:t>
            </w:r>
          </w:p>
        </w:tc>
        <w:tc>
          <w:tcPr>
            <w:tcW w:type="dxa" w:w="1749"/>
          </w:tcPr>
          <w:p>
            <w:pPr>
              <w:spacing w:after="0"/>
              <w:jc w:val="right"/>
            </w:pPr>
            <w:r>
              <w:rPr>
                <w:sz w:val="16"/>
              </w:rPr>
              <w:t>14; 0</w:t>
            </w:r>
          </w:p>
        </w:tc>
        <w:tc>
          <w:tcPr>
            <w:tcW w:type="dxa" w:w="3190"/>
          </w:tcPr>
          <w:p>
            <w:pPr>
              <w:spacing w:after="0"/>
              <w:jc w:val="left"/>
            </w:pPr>
            <w:r>
              <w:rPr>
                <w:sz w:val="16"/>
              </w:rPr>
              <w:t>Includes $189,054.05 for declarations not counted as hazard incidents (DR-4048-NJ, EM-3188-NJ).</w:t>
            </w:r>
          </w:p>
        </w:tc>
      </w:tr>
      <w:tr>
        <w:trPr>
          <w:cantSplit/>
        </w:trPr>
        <w:tc>
          <w:tcPr>
            <w:tcW w:type="dxa" w:w="1975"/>
          </w:tcPr>
          <w:p>
            <w:pPr>
              <w:spacing w:after="0"/>
              <w:jc w:val="left"/>
            </w:pPr>
            <w:r>
              <w:rPr>
                <w:sz w:val="16"/>
              </w:rPr>
              <w:t>Paterson city</w:t>
            </w:r>
          </w:p>
        </w:tc>
        <w:tc>
          <w:tcPr>
            <w:tcW w:type="dxa" w:w="858"/>
          </w:tcPr>
          <w:p>
            <w:pPr>
              <w:spacing w:after="0"/>
              <w:jc w:val="left"/>
            </w:pPr>
            <w:r>
              <w:rPr>
                <w:sz w:val="16"/>
              </w:rPr>
              <w:t>City</w:t>
            </w:r>
          </w:p>
        </w:tc>
        <w:tc>
          <w:tcPr>
            <w:tcW w:type="dxa" w:w="2556"/>
          </w:tcPr>
          <w:p>
            <w:pPr>
              <w:spacing w:after="0"/>
              <w:jc w:val="left"/>
            </w:pPr>
            <w:r>
              <w:rPr>
                <w:sz w:val="16"/>
              </w:rPr>
              <w:t>Approved, expires 2030-08-06</w:t>
            </w:r>
          </w:p>
        </w:tc>
        <w:tc>
          <w:tcPr>
            <w:tcW w:type="dxa" w:w="2311"/>
          </w:tcPr>
          <w:p>
            <w:pPr>
              <w:spacing w:after="0"/>
              <w:jc w:val="right"/>
            </w:pPr>
            <w:r>
              <w:rPr>
                <w:sz w:val="16"/>
              </w:rPr>
              <w:t>FMA RL 0, SRL 48; any 196</w:t>
            </w:r>
          </w:p>
        </w:tc>
        <w:tc>
          <w:tcPr>
            <w:tcW w:type="dxa" w:w="1473"/>
          </w:tcPr>
          <w:p>
            <w:pPr>
              <w:spacing w:after="0"/>
              <w:jc w:val="right"/>
            </w:pPr>
            <w:r>
              <w:rPr>
                <w:sz w:val="16"/>
              </w:rPr>
              <w:t>$7,624,424.87</w:t>
            </w:r>
          </w:p>
        </w:tc>
        <w:tc>
          <w:tcPr>
            <w:tcW w:type="dxa" w:w="1749"/>
          </w:tcPr>
          <w:p>
            <w:pPr>
              <w:spacing w:after="0"/>
              <w:jc w:val="right"/>
            </w:pPr>
            <w:r>
              <w:rPr>
                <w:sz w:val="16"/>
              </w:rPr>
              <w:t>9; 0</w:t>
            </w:r>
          </w:p>
        </w:tc>
        <w:tc>
          <w:tcPr>
            <w:tcW w:type="dxa" w:w="3190"/>
          </w:tcPr>
          <w:p>
            <w:pPr>
              <w:spacing w:after="0"/>
              <w:jc w:val="left"/>
            </w:pPr>
            <w:r>
              <w:rPr>
                <w:sz w:val="16"/>
              </w:rPr>
              <w:t>Includes $219,175.34 for declarations not counted as hazard incidents (DR-4048-NJ, DR-4488-NJ, EM-3188-NJ).</w:t>
            </w:r>
          </w:p>
        </w:tc>
      </w:tr>
      <w:tr>
        <w:trPr>
          <w:cantSplit/>
        </w:trPr>
        <w:tc>
          <w:tcPr>
            <w:tcW w:type="dxa" w:w="1975"/>
          </w:tcPr>
          <w:p>
            <w:pPr>
              <w:spacing w:after="0"/>
              <w:jc w:val="left"/>
            </w:pPr>
            <w:r>
              <w:rPr>
                <w:sz w:val="16"/>
              </w:rPr>
              <w:t>Pompton Lakes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44, SRL 170; any 319</w:t>
            </w:r>
          </w:p>
        </w:tc>
        <w:tc>
          <w:tcPr>
            <w:tcW w:type="dxa" w:w="1473"/>
          </w:tcPr>
          <w:p>
            <w:pPr>
              <w:spacing w:after="0"/>
              <w:jc w:val="right"/>
            </w:pPr>
            <w:r>
              <w:rPr>
                <w:sz w:val="16"/>
              </w:rPr>
              <w:t>$1,196,845.98</w:t>
            </w:r>
          </w:p>
        </w:tc>
        <w:tc>
          <w:tcPr>
            <w:tcW w:type="dxa" w:w="1749"/>
          </w:tcPr>
          <w:p>
            <w:pPr>
              <w:spacing w:after="0"/>
              <w:jc w:val="right"/>
            </w:pPr>
            <w:r>
              <w:rPr>
                <w:sz w:val="16"/>
              </w:rPr>
              <w:t>8; 0</w:t>
            </w:r>
          </w:p>
        </w:tc>
        <w:tc>
          <w:tcPr>
            <w:tcW w:type="dxa" w:w="3190"/>
          </w:tcPr>
          <w:p>
            <w:pPr>
              <w:spacing w:after="0"/>
              <w:jc w:val="left"/>
            </w:pPr>
            <w:r>
              <w:rPr>
                <w:sz w:val="16"/>
              </w:rPr>
              <w:t>Includes $41,753.18 for declarations not counted as hazard incidents (DR-4488-NJ).</w:t>
            </w:r>
          </w:p>
        </w:tc>
      </w:tr>
      <w:tr>
        <w:trPr>
          <w:cantSplit/>
        </w:trPr>
        <w:tc>
          <w:tcPr>
            <w:tcW w:type="dxa" w:w="1975"/>
          </w:tcPr>
          <w:p>
            <w:pPr>
              <w:spacing w:after="0"/>
              <w:jc w:val="left"/>
            </w:pPr>
            <w:r>
              <w:rPr>
                <w:sz w:val="16"/>
              </w:rPr>
              <w:t>Prospect Park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0; any 0</w:t>
            </w:r>
          </w:p>
        </w:tc>
        <w:tc>
          <w:tcPr>
            <w:tcW w:type="dxa" w:w="1473"/>
          </w:tcPr>
          <w:p>
            <w:pPr>
              <w:spacing w:after="0"/>
              <w:jc w:val="right"/>
            </w:pPr>
            <w:r>
              <w:rPr>
                <w:sz w:val="16"/>
              </w:rPr>
              <w:t>$132,785.33</w:t>
            </w:r>
          </w:p>
        </w:tc>
        <w:tc>
          <w:tcPr>
            <w:tcW w:type="dxa" w:w="1749"/>
          </w:tcPr>
          <w:p>
            <w:pPr>
              <w:spacing w:after="0"/>
              <w:jc w:val="right"/>
            </w:pPr>
            <w:r>
              <w:rPr>
                <w:sz w:val="16"/>
              </w:rPr>
              <w:t>16; 0</w:t>
            </w:r>
          </w:p>
        </w:tc>
        <w:tc>
          <w:tcPr>
            <w:tcW w:type="dxa" w:w="3190"/>
          </w:tcPr>
          <w:p>
            <w:pPr>
              <w:spacing w:after="0"/>
              <w:jc w:val="left"/>
            </w:pPr>
            <w:r>
              <w:rPr>
                <w:sz w:val="16"/>
              </w:rPr>
              <w:t>Includes $5,530.42 for declarations not counted as hazard incidents (DR-4048-NJ, EM-3188-NJ).</w:t>
            </w:r>
          </w:p>
        </w:tc>
      </w:tr>
      <w:tr>
        <w:trPr>
          <w:cantSplit/>
        </w:trPr>
        <w:tc>
          <w:tcPr>
            <w:tcW w:type="dxa" w:w="1975"/>
          </w:tcPr>
          <w:p>
            <w:pPr>
              <w:spacing w:after="0"/>
              <w:jc w:val="left"/>
            </w:pPr>
            <w:r>
              <w:rPr>
                <w:sz w:val="16"/>
              </w:rPr>
              <w:t>Ringwood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0; any 1</w:t>
            </w:r>
          </w:p>
        </w:tc>
        <w:tc>
          <w:tcPr>
            <w:tcW w:type="dxa" w:w="1473"/>
          </w:tcPr>
          <w:p>
            <w:pPr>
              <w:spacing w:after="0"/>
              <w:jc w:val="right"/>
            </w:pPr>
            <w:r>
              <w:rPr>
                <w:sz w:val="16"/>
              </w:rPr>
              <w:t>$1,319,436.25</w:t>
            </w:r>
          </w:p>
        </w:tc>
        <w:tc>
          <w:tcPr>
            <w:tcW w:type="dxa" w:w="1749"/>
          </w:tcPr>
          <w:p>
            <w:pPr>
              <w:spacing w:after="0"/>
              <w:jc w:val="right"/>
            </w:pPr>
            <w:r>
              <w:rPr>
                <w:sz w:val="16"/>
              </w:rPr>
              <w:t>9; 0</w:t>
            </w:r>
          </w:p>
        </w:tc>
        <w:tc>
          <w:tcPr>
            <w:tcW w:type="dxa" w:w="3190"/>
          </w:tcPr>
          <w:p>
            <w:pPr>
              <w:spacing w:after="0"/>
              <w:jc w:val="left"/>
            </w:pPr>
            <w:r>
              <w:rPr>
                <w:sz w:val="16"/>
              </w:rPr>
              <w:t>Includes $131,091.01 for declarations not counted as hazard incidents (DR-4048-NJ, EM-3188-NJ).</w:t>
            </w:r>
          </w:p>
        </w:tc>
      </w:tr>
      <w:tr>
        <w:trPr>
          <w:cantSplit/>
        </w:trPr>
        <w:tc>
          <w:tcPr>
            <w:tcW w:type="dxa" w:w="1975"/>
          </w:tcPr>
          <w:p>
            <w:pPr>
              <w:spacing w:after="0"/>
              <w:jc w:val="left"/>
            </w:pPr>
            <w:r>
              <w:rPr>
                <w:sz w:val="16"/>
              </w:rPr>
              <w:t>Totowa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1, SRL 9; any 50</w:t>
            </w:r>
          </w:p>
        </w:tc>
        <w:tc>
          <w:tcPr>
            <w:tcW w:type="dxa" w:w="1473"/>
          </w:tcPr>
          <w:p>
            <w:pPr>
              <w:spacing w:after="0"/>
              <w:jc w:val="right"/>
            </w:pPr>
            <w:r>
              <w:rPr>
                <w:sz w:val="16"/>
              </w:rPr>
              <w:t>$1,223,204.71</w:t>
            </w:r>
          </w:p>
        </w:tc>
        <w:tc>
          <w:tcPr>
            <w:tcW w:type="dxa" w:w="1749"/>
          </w:tcPr>
          <w:p>
            <w:pPr>
              <w:spacing w:after="0"/>
              <w:jc w:val="right"/>
            </w:pPr>
            <w:r>
              <w:rPr>
                <w:sz w:val="16"/>
              </w:rPr>
              <w:t>15; 0</w:t>
            </w:r>
          </w:p>
        </w:tc>
        <w:tc>
          <w:tcPr>
            <w:tcW w:type="dxa" w:w="3190"/>
          </w:tcPr>
          <w:p>
            <w:pPr>
              <w:spacing w:after="0"/>
              <w:jc w:val="left"/>
            </w:pPr>
            <w:r>
              <w:rPr>
                <w:sz w:val="16"/>
              </w:rPr>
              <w:t>Includes $33,357.77 for declarations not counted as hazard incidents (DR-4048-NJ).</w:t>
            </w:r>
          </w:p>
        </w:tc>
      </w:tr>
      <w:tr>
        <w:trPr>
          <w:cantSplit/>
        </w:trPr>
        <w:tc>
          <w:tcPr>
            <w:tcW w:type="dxa" w:w="1975"/>
          </w:tcPr>
          <w:p>
            <w:pPr>
              <w:spacing w:after="0"/>
              <w:jc w:val="left"/>
            </w:pPr>
            <w:r>
              <w:rPr>
                <w:sz w:val="16"/>
              </w:rPr>
              <w:t>Wanaque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0, SRL 1; any 8</w:t>
            </w:r>
          </w:p>
        </w:tc>
        <w:tc>
          <w:tcPr>
            <w:tcW w:type="dxa" w:w="1473"/>
          </w:tcPr>
          <w:p>
            <w:pPr>
              <w:spacing w:after="0"/>
              <w:jc w:val="right"/>
            </w:pPr>
            <w:r>
              <w:rPr>
                <w:sz w:val="16"/>
              </w:rPr>
              <w:t>$221,321.83</w:t>
            </w:r>
          </w:p>
        </w:tc>
        <w:tc>
          <w:tcPr>
            <w:tcW w:type="dxa" w:w="1749"/>
          </w:tcPr>
          <w:p>
            <w:pPr>
              <w:spacing w:after="0"/>
              <w:jc w:val="right"/>
            </w:pPr>
            <w:r>
              <w:rPr>
                <w:sz w:val="16"/>
              </w:rPr>
              <w:t>5; 0</w:t>
            </w:r>
          </w:p>
        </w:tc>
        <w:tc>
          <w:tcPr>
            <w:tcW w:type="dxa" w:w="3190"/>
          </w:tcPr>
          <w:p>
            <w:pPr>
              <w:spacing w:after="0"/>
              <w:jc w:val="left"/>
            </w:pPr>
            <w:r>
              <w:rPr>
                <w:sz w:val="16"/>
              </w:rPr>
              <w:t>Includes $52,960.58 for declarations not counted as hazard incidents (DR-4048-NJ).</w:t>
            </w:r>
          </w:p>
        </w:tc>
      </w:tr>
      <w:tr>
        <w:trPr>
          <w:cantSplit/>
        </w:trPr>
        <w:tc>
          <w:tcPr>
            <w:tcW w:type="dxa" w:w="1975"/>
          </w:tcPr>
          <w:p>
            <w:pPr>
              <w:spacing w:after="0"/>
              <w:jc w:val="left"/>
            </w:pPr>
            <w:r>
              <w:rPr>
                <w:sz w:val="16"/>
              </w:rPr>
              <w:t>Woodland Park borough</w:t>
            </w:r>
          </w:p>
        </w:tc>
        <w:tc>
          <w:tcPr>
            <w:tcW w:type="dxa" w:w="858"/>
          </w:tcPr>
          <w:p>
            <w:pPr>
              <w:spacing w:after="0"/>
              <w:jc w:val="left"/>
            </w:pPr>
            <w:r>
              <w:rPr>
                <w:sz w:val="16"/>
              </w:rPr>
              <w:t>Borough</w:t>
            </w:r>
          </w:p>
        </w:tc>
        <w:tc>
          <w:tcPr>
            <w:tcW w:type="dxa" w:w="2556"/>
          </w:tcPr>
          <w:p>
            <w:pPr>
              <w:spacing w:after="0"/>
              <w:jc w:val="left"/>
            </w:pPr>
            <w:r>
              <w:rPr>
                <w:sz w:val="16"/>
              </w:rPr>
              <w:t>Approved, expires 2030-08-06</w:t>
            </w:r>
          </w:p>
        </w:tc>
        <w:tc>
          <w:tcPr>
            <w:tcW w:type="dxa" w:w="2311"/>
          </w:tcPr>
          <w:p>
            <w:pPr>
              <w:spacing w:after="0"/>
              <w:jc w:val="right"/>
            </w:pPr>
            <w:r>
              <w:rPr>
                <w:sz w:val="16"/>
              </w:rPr>
              <w:t>FMA RL 2, SRL 16; any 115</w:t>
            </w:r>
          </w:p>
        </w:tc>
        <w:tc>
          <w:tcPr>
            <w:tcW w:type="dxa" w:w="1473"/>
          </w:tcPr>
          <w:p>
            <w:pPr>
              <w:spacing w:after="0"/>
              <w:jc w:val="right"/>
            </w:pPr>
            <w:r>
              <w:rPr>
                <w:sz w:val="16"/>
              </w:rPr>
              <w:t>$3,015,073.48</w:t>
            </w:r>
          </w:p>
        </w:tc>
        <w:tc>
          <w:tcPr>
            <w:tcW w:type="dxa" w:w="1749"/>
          </w:tcPr>
          <w:p>
            <w:pPr>
              <w:spacing w:after="0"/>
              <w:jc w:val="right"/>
            </w:pPr>
            <w:r>
              <w:rPr>
                <w:sz w:val="16"/>
              </w:rPr>
              <w:t>0; 0</w:t>
            </w:r>
          </w:p>
        </w:tc>
        <w:tc>
          <w:tcPr>
            <w:tcW w:type="dxa" w:w="3190"/>
          </w:tcPr>
          <w:p>
            <w:pPr>
              <w:spacing w:after="0"/>
              <w:jc w:val="left"/>
            </w:pPr>
            <w:r>
              <w:rPr>
                <w:sz w:val="16"/>
              </w:rPr>
              <w:t>Includes $39,555.85 for declarations not counted as hazard incidents (DR-4048-NJ, EM-3188-NJ).</w:t>
            </w:r>
          </w:p>
        </w:tc>
      </w:tr>
      <w:tr>
        <w:trPr>
          <w:cantSplit/>
        </w:trPr>
        <w:tc>
          <w:tcPr>
            <w:tcW w:type="dxa" w:w="1975"/>
          </w:tcPr>
          <w:p>
            <w:pPr>
              <w:spacing w:after="0"/>
              <w:jc w:val="left"/>
            </w:pPr>
            <w:r>
              <w:rPr>
                <w:sz w:val="16"/>
              </w:rPr>
              <w:t>Little Falls township</w:t>
            </w:r>
          </w:p>
        </w:tc>
        <w:tc>
          <w:tcPr>
            <w:tcW w:type="dxa" w:w="858"/>
          </w:tcPr>
          <w:p>
            <w:pPr>
              <w:spacing w:after="0"/>
              <w:jc w:val="left"/>
            </w:pPr>
            <w:r>
              <w:rPr>
                <w:sz w:val="16"/>
              </w:rPr>
              <w:t>Township</w:t>
            </w:r>
          </w:p>
        </w:tc>
        <w:tc>
          <w:tcPr>
            <w:tcW w:type="dxa" w:w="2556"/>
          </w:tcPr>
          <w:p>
            <w:pPr>
              <w:spacing w:after="0"/>
              <w:jc w:val="left"/>
            </w:pPr>
            <w:r>
              <w:rPr>
                <w:sz w:val="16"/>
              </w:rPr>
              <w:t>Approved, expires 2030-08-06</w:t>
            </w:r>
          </w:p>
        </w:tc>
        <w:tc>
          <w:tcPr>
            <w:tcW w:type="dxa" w:w="2311"/>
          </w:tcPr>
          <w:p>
            <w:pPr>
              <w:spacing w:after="0"/>
              <w:jc w:val="right"/>
            </w:pPr>
            <w:r>
              <w:rPr>
                <w:sz w:val="16"/>
              </w:rPr>
              <w:t>FMA RL 32, SRL 148; any 291</w:t>
            </w:r>
          </w:p>
        </w:tc>
        <w:tc>
          <w:tcPr>
            <w:tcW w:type="dxa" w:w="1473"/>
          </w:tcPr>
          <w:p>
            <w:pPr>
              <w:spacing w:after="0"/>
              <w:jc w:val="right"/>
            </w:pPr>
            <w:r>
              <w:rPr>
                <w:sz w:val="16"/>
              </w:rPr>
              <w:t>$1,699,232.95</w:t>
            </w:r>
          </w:p>
        </w:tc>
        <w:tc>
          <w:tcPr>
            <w:tcW w:type="dxa" w:w="1749"/>
          </w:tcPr>
          <w:p>
            <w:pPr>
              <w:spacing w:after="0"/>
              <w:jc w:val="right"/>
            </w:pPr>
            <w:r>
              <w:rPr>
                <w:sz w:val="16"/>
              </w:rPr>
              <w:t>9; 1</w:t>
            </w:r>
          </w:p>
        </w:tc>
        <w:tc>
          <w:tcPr>
            <w:tcW w:type="dxa" w:w="3190"/>
          </w:tcPr>
          <w:p>
            <w:pPr>
              <w:spacing w:after="0"/>
              <w:jc w:val="left"/>
            </w:pPr>
            <w:r>
              <w:rPr>
                <w:sz w:val="16"/>
              </w:rPr>
              <w:t>Includes $72,941.31 for declarations not counted as hazard incidents (DR-4048-NJ, EM-3188-NJ).</w:t>
            </w:r>
          </w:p>
        </w:tc>
      </w:tr>
      <w:tr>
        <w:trPr>
          <w:cantSplit/>
        </w:trPr>
        <w:tc>
          <w:tcPr>
            <w:tcW w:type="dxa" w:w="1975"/>
          </w:tcPr>
          <w:p>
            <w:pPr>
              <w:spacing w:after="0"/>
              <w:jc w:val="left"/>
            </w:pPr>
            <w:r>
              <w:rPr>
                <w:sz w:val="16"/>
              </w:rPr>
              <w:t>Wayne township</w:t>
            </w:r>
          </w:p>
        </w:tc>
        <w:tc>
          <w:tcPr>
            <w:tcW w:type="dxa" w:w="858"/>
          </w:tcPr>
          <w:p>
            <w:pPr>
              <w:spacing w:after="0"/>
              <w:jc w:val="left"/>
            </w:pPr>
            <w:r>
              <w:rPr>
                <w:sz w:val="16"/>
              </w:rPr>
              <w:t>Township</w:t>
            </w:r>
          </w:p>
        </w:tc>
        <w:tc>
          <w:tcPr>
            <w:tcW w:type="dxa" w:w="2556"/>
          </w:tcPr>
          <w:p>
            <w:pPr>
              <w:spacing w:after="0"/>
              <w:jc w:val="left"/>
            </w:pPr>
            <w:r>
              <w:rPr>
                <w:sz w:val="16"/>
              </w:rPr>
              <w:t>Approved, expires 2030-08-06</w:t>
            </w:r>
          </w:p>
        </w:tc>
        <w:tc>
          <w:tcPr>
            <w:tcW w:type="dxa" w:w="2311"/>
          </w:tcPr>
          <w:p>
            <w:pPr>
              <w:spacing w:after="0"/>
              <w:jc w:val="right"/>
            </w:pPr>
            <w:r>
              <w:rPr>
                <w:sz w:val="16"/>
              </w:rPr>
              <w:t>FMA RL 143, SRL 449; any 697</w:t>
            </w:r>
          </w:p>
        </w:tc>
        <w:tc>
          <w:tcPr>
            <w:tcW w:type="dxa" w:w="1473"/>
          </w:tcPr>
          <w:p>
            <w:pPr>
              <w:spacing w:after="0"/>
              <w:jc w:val="right"/>
            </w:pPr>
            <w:r>
              <w:rPr>
                <w:sz w:val="16"/>
              </w:rPr>
              <w:t>$5,815,564.07</w:t>
            </w:r>
          </w:p>
        </w:tc>
        <w:tc>
          <w:tcPr>
            <w:tcW w:type="dxa" w:w="1749"/>
          </w:tcPr>
          <w:p>
            <w:pPr>
              <w:spacing w:after="0"/>
              <w:jc w:val="right"/>
            </w:pPr>
            <w:r>
              <w:rPr>
                <w:sz w:val="16"/>
              </w:rPr>
              <w:t>21; 0</w:t>
            </w:r>
          </w:p>
        </w:tc>
        <w:tc>
          <w:tcPr>
            <w:tcW w:type="dxa" w:w="3190"/>
          </w:tcPr>
          <w:p>
            <w:pPr>
              <w:spacing w:after="0"/>
              <w:jc w:val="left"/>
            </w:pPr>
            <w:r>
              <w:rPr>
                <w:sz w:val="16"/>
              </w:rPr>
              <w:t>Includes $553,673.87 for declarations not counted as hazard incidents (DR-4048-NJ, DR-4488-NJ, EM-3188-NJ).</w:t>
            </w:r>
          </w:p>
        </w:tc>
      </w:tr>
      <w:tr>
        <w:trPr>
          <w:cantSplit/>
        </w:trPr>
        <w:tc>
          <w:tcPr>
            <w:tcW w:type="dxa" w:w="1975"/>
          </w:tcPr>
          <w:p>
            <w:pPr>
              <w:spacing w:after="0"/>
              <w:jc w:val="left"/>
            </w:pPr>
            <w:r>
              <w:rPr>
                <w:sz w:val="16"/>
              </w:rPr>
              <w:t>West Milford township</w:t>
            </w:r>
          </w:p>
        </w:tc>
        <w:tc>
          <w:tcPr>
            <w:tcW w:type="dxa" w:w="858"/>
          </w:tcPr>
          <w:p>
            <w:pPr>
              <w:spacing w:after="0"/>
              <w:jc w:val="left"/>
            </w:pPr>
            <w:r>
              <w:rPr>
                <w:sz w:val="16"/>
              </w:rPr>
              <w:t>Township</w:t>
            </w:r>
          </w:p>
        </w:tc>
        <w:tc>
          <w:tcPr>
            <w:tcW w:type="dxa" w:w="2556"/>
          </w:tcPr>
          <w:p>
            <w:pPr>
              <w:spacing w:after="0"/>
              <w:jc w:val="left"/>
            </w:pPr>
            <w:r>
              <w:rPr>
                <w:sz w:val="16"/>
              </w:rPr>
              <w:t>Approved, expires 2030-08-06</w:t>
            </w:r>
          </w:p>
        </w:tc>
        <w:tc>
          <w:tcPr>
            <w:tcW w:type="dxa" w:w="2311"/>
          </w:tcPr>
          <w:p>
            <w:pPr>
              <w:spacing w:after="0"/>
              <w:jc w:val="right"/>
            </w:pPr>
            <w:r>
              <w:rPr>
                <w:sz w:val="16"/>
              </w:rPr>
              <w:t>FMA RL 3, SRL 3; any 13</w:t>
            </w:r>
          </w:p>
        </w:tc>
        <w:tc>
          <w:tcPr>
            <w:tcW w:type="dxa" w:w="1473"/>
          </w:tcPr>
          <w:p>
            <w:pPr>
              <w:spacing w:after="0"/>
              <w:jc w:val="right"/>
            </w:pPr>
            <w:r>
              <w:rPr>
                <w:sz w:val="16"/>
              </w:rPr>
              <w:t>$1,555,400.93</w:t>
            </w:r>
          </w:p>
        </w:tc>
        <w:tc>
          <w:tcPr>
            <w:tcW w:type="dxa" w:w="1749"/>
          </w:tcPr>
          <w:p>
            <w:pPr>
              <w:spacing w:after="0"/>
              <w:jc w:val="right"/>
            </w:pPr>
            <w:r>
              <w:rPr>
                <w:sz w:val="16"/>
              </w:rPr>
              <w:t>20; 0</w:t>
            </w:r>
          </w:p>
        </w:tc>
        <w:tc>
          <w:tcPr>
            <w:tcW w:type="dxa" w:w="3190"/>
          </w:tcPr>
          <w:p>
            <w:pPr>
              <w:spacing w:after="0"/>
              <w:jc w:val="left"/>
            </w:pPr>
            <w:r>
              <w:rPr>
                <w:sz w:val="16"/>
              </w:rPr>
              <w:t>Includes $51,190.66 for declarations not counted as hazard incidents (DR-4048-NJ).</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2025-08-07</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2"/>
          </w:tcPr>
          <w:p>
            <w:pPr>
              <w:spacing w:after="0"/>
              <w:jc w:val="right"/>
            </w:pPr>
          </w:p>
        </w:tc>
        <w:tc>
          <w:tcPr>
            <w:tcW w:type="dxa" w:w="1042"/>
          </w:tcPr>
          <w:p>
            <w:pPr>
              <w:spacing w:after="0"/>
              <w:jc w:val="right"/>
            </w:pPr>
            <w:r>
              <w:rPr>
                <w:sz w:val="16"/>
              </w:rPr>
              <w:t>under 1</w:t>
            </w:r>
          </w:p>
        </w:tc>
        <w:tc>
          <w:tcPr>
            <w:tcW w:type="dxa" w:w="1215"/>
          </w:tcPr>
          <w:p>
            <w:pPr>
              <w:spacing w:after="0"/>
              <w:jc w:val="right"/>
            </w:pPr>
            <w:r>
              <w:rPr>
                <w:sz w:val="16"/>
              </w:rPr>
              <w:t>$0</w:t>
            </w:r>
          </w:p>
        </w:tc>
        <w:tc>
          <w:tcPr>
            <w:tcW w:type="dxa" w:w="1126"/>
          </w:tcPr>
          <w:p>
            <w:pPr>
              <w:spacing w:after="0"/>
              <w:jc w:val="right"/>
            </w:pPr>
          </w:p>
        </w:tc>
        <w:tc>
          <w:tcPr>
            <w:tcW w:type="dxa" w:w="1154"/>
          </w:tcPr>
          <w:p>
            <w:pPr>
              <w:spacing w:after="0"/>
              <w:jc w:val="right"/>
            </w:pPr>
            <w:r>
              <w:rPr>
                <w:sz w:val="16"/>
              </w:rPr>
              <w:t>$14</w:t>
            </w: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$1,267,543,155</w:t>
            </w:r>
          </w:p>
        </w:tc>
        <w:tc>
          <w:tcPr>
            <w:tcW w:type="dxa" w:w="1132"/>
          </w:tcPr>
          <w:p>
            <w:pPr>
              <w:spacing w:after="0"/>
              <w:jc w:val="right"/>
            </w:pPr>
          </w:p>
        </w:tc>
        <w:tc>
          <w:tcPr>
            <w:tcW w:type="dxa" w:w="1042"/>
          </w:tcPr>
          <w:p>
            <w:pPr>
              <w:spacing w:after="0"/>
              <w:jc w:val="right"/>
            </w:pPr>
            <w:r>
              <w:rPr>
                <w:sz w:val="16"/>
              </w:rPr>
              <w:t>4,994</w:t>
            </w:r>
          </w:p>
        </w:tc>
        <w:tc>
          <w:tcPr>
            <w:tcW w:type="dxa" w:w="1215"/>
          </w:tcPr>
          <w:p>
            <w:pPr>
              <w:spacing w:after="0"/>
              <w:jc w:val="right"/>
            </w:pPr>
            <w:r>
              <w:rPr>
                <w:sz w:val="16"/>
              </w:rPr>
              <w:t>$1,375</w:t>
            </w:r>
          </w:p>
        </w:tc>
        <w:tc>
          <w:tcPr>
            <w:tcW w:type="dxa" w:w="1126"/>
          </w:tcPr>
          <w:p>
            <w:pPr>
              <w:spacing w:after="0"/>
              <w:jc w:val="right"/>
            </w:pPr>
          </w:p>
        </w:tc>
        <w:tc>
          <w:tcPr>
            <w:tcW w:type="dxa" w:w="1154"/>
          </w:tcPr>
          <w:p>
            <w:pPr>
              <w:spacing w:after="0"/>
              <w:jc w:val="right"/>
            </w:pPr>
            <w:r>
              <w:rPr>
                <w:sz w:val="16"/>
              </w:rPr>
              <w:t>$24</w:t>
            </w:r>
          </w:p>
        </w:tc>
        <w:tc>
          <w:tcPr>
            <w:tcW w:type="dxa" w:w="1305"/>
          </w:tcPr>
          <w:p>
            <w:pPr>
              <w:spacing w:after="0"/>
              <w:jc w:val="right"/>
            </w:pPr>
            <w:r>
              <w:rPr>
                <w:sz w:val="16"/>
              </w:rPr>
              <w:t>0.000108%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$83,339,908,571</w:t>
            </w:r>
          </w:p>
        </w:tc>
        <w:tc>
          <w:tcPr>
            <w:tcW w:type="dxa" w:w="1132"/>
          </w:tcPr>
          <w:p>
            <w:pPr>
              <w:spacing w:after="0"/>
              <w:jc w:val="right"/>
            </w:pPr>
            <w:r>
              <w:rPr>
                <w:sz w:val="16"/>
              </w:rPr>
              <w:t>$3,686,528</w:t>
            </w:r>
          </w:p>
        </w:tc>
        <w:tc>
          <w:tcPr>
            <w:tcW w:type="dxa" w:w="1042"/>
          </w:tcPr>
          <w:p>
            <w:pPr>
              <w:spacing w:after="0"/>
              <w:jc w:val="right"/>
            </w:pPr>
            <w:r>
              <w:rPr>
                <w:sz w:val="16"/>
              </w:rPr>
              <w:t>523,705</w:t>
            </w:r>
          </w:p>
        </w:tc>
        <w:tc>
          <w:tcPr>
            <w:tcW w:type="dxa" w:w="1215"/>
          </w:tcPr>
          <w:p>
            <w:pPr>
              <w:spacing w:after="0"/>
              <w:jc w:val="right"/>
            </w:pPr>
            <w:r>
              <w:rPr>
                <w:sz w:val="16"/>
              </w:rPr>
              <w:t>$240</w:t>
            </w:r>
          </w:p>
        </w:tc>
        <w:tc>
          <w:tcPr>
            <w:tcW w:type="dxa" w:w="1126"/>
          </w:tcPr>
          <w:p>
            <w:pPr>
              <w:spacing w:after="0"/>
              <w:jc w:val="right"/>
            </w:pPr>
            <w:r>
              <w:rPr>
                <w:sz w:val="16"/>
              </w:rPr>
              <w:t>$323</w:t>
            </w:r>
          </w:p>
        </w:tc>
        <w:tc>
          <w:tcPr>
            <w:tcW w:type="dxa" w:w="1154"/>
          </w:tcPr>
          <w:p>
            <w:pPr>
              <w:spacing w:after="0"/>
              <w:jc w:val="right"/>
            </w:pPr>
            <w:r>
              <w:rPr>
                <w:sz w:val="16"/>
              </w:rPr>
              <w:t>$6,336,938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$3,418,135</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$83,529</w:t>
            </w:r>
          </w:p>
        </w:tc>
        <w:tc>
          <w:tcPr>
            <w:tcW w:type="dxa" w:w="1154"/>
          </w:tcPr>
          <w:p>
            <w:pPr>
              <w:spacing w:after="0"/>
              <w:jc w:val="right"/>
            </w:pPr>
          </w:p>
        </w:tc>
        <w:tc>
          <w:tcPr>
            <w:tcW w:type="dxa" w:w="1305"/>
          </w:tcPr>
          <w:p>
            <w:pPr>
              <w:spacing w:after="0"/>
              <w:jc w:val="right"/>
            </w:pPr>
            <w:r>
              <w:rPr>
                <w:sz w:val="16"/>
              </w:rPr>
              <w:t>2.44%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$144,865,811,222</w:t>
            </w:r>
          </w:p>
        </w:tc>
        <w:tc>
          <w:tcPr>
            <w:tcW w:type="dxa" w:w="1132"/>
          </w:tcPr>
          <w:p>
            <w:pPr>
              <w:spacing w:after="0"/>
              <w:jc w:val="right"/>
            </w:pPr>
          </w:p>
        </w:tc>
        <w:tc>
          <w:tcPr>
            <w:tcW w:type="dxa" w:w="1042"/>
          </w:tcPr>
          <w:p>
            <w:pPr>
              <w:spacing w:after="0"/>
              <w:jc w:val="right"/>
            </w:pPr>
            <w:r>
              <w:rPr>
                <w:sz w:val="16"/>
              </w:rPr>
              <w:t>524,118</w:t>
            </w:r>
          </w:p>
        </w:tc>
        <w:tc>
          <w:tcPr>
            <w:tcW w:type="dxa" w:w="1215"/>
          </w:tcPr>
          <w:p>
            <w:pPr>
              <w:spacing w:after="0"/>
              <w:jc w:val="right"/>
            </w:pPr>
            <w:r>
              <w:rPr>
                <w:sz w:val="16"/>
              </w:rPr>
              <w:t>$5,864,475</w:t>
            </w:r>
          </w:p>
        </w:tc>
        <w:tc>
          <w:tcPr>
            <w:tcW w:type="dxa" w:w="1126"/>
          </w:tcPr>
          <w:p>
            <w:pPr>
              <w:spacing w:after="0"/>
              <w:jc w:val="right"/>
            </w:pPr>
          </w:p>
        </w:tc>
        <w:tc>
          <w:tcPr>
            <w:tcW w:type="dxa" w:w="1154"/>
          </w:tcPr>
          <w:p>
            <w:pPr>
              <w:spacing w:after="0"/>
              <w:jc w:val="right"/>
            </w:pPr>
            <w:r>
              <w:rPr>
                <w:sz w:val="16"/>
              </w:rPr>
              <w:t>$1,781,389</w:t>
            </w:r>
          </w:p>
        </w:tc>
        <w:tc>
          <w:tcPr>
            <w:tcW w:type="dxa" w:w="1305"/>
          </w:tcPr>
          <w:p>
            <w:pPr>
              <w:spacing w:after="0"/>
              <w:jc w:val="right"/>
            </w:pPr>
            <w:r>
              <w:rPr>
                <w:sz w:val="16"/>
              </w:rPr>
              <w:t>0.00405%</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$83,374,844,784</w:t>
            </w:r>
          </w:p>
        </w:tc>
        <w:tc>
          <w:tcPr>
            <w:tcW w:type="dxa" w:w="1132"/>
          </w:tcPr>
          <w:p>
            <w:pPr>
              <w:spacing w:after="0"/>
              <w:jc w:val="right"/>
            </w:pPr>
            <w:r>
              <w:rPr>
                <w:sz w:val="16"/>
              </w:rPr>
              <w:t>$3,686,528</w:t>
            </w:r>
          </w:p>
        </w:tc>
        <w:tc>
          <w:tcPr>
            <w:tcW w:type="dxa" w:w="1042"/>
          </w:tcPr>
          <w:p>
            <w:pPr>
              <w:spacing w:after="0"/>
              <w:jc w:val="right"/>
            </w:pPr>
            <w:r>
              <w:rPr>
                <w:sz w:val="16"/>
              </w:rPr>
              <w:t>523,958</w:t>
            </w:r>
          </w:p>
        </w:tc>
        <w:tc>
          <w:tcPr>
            <w:tcW w:type="dxa" w:w="1215"/>
          </w:tcPr>
          <w:p>
            <w:pPr>
              <w:spacing w:after="0"/>
              <w:jc w:val="right"/>
            </w:pPr>
            <w:r>
              <w:rPr>
                <w:sz w:val="16"/>
              </w:rPr>
              <w:t>$14,644</w:t>
            </w:r>
          </w:p>
        </w:tc>
        <w:tc>
          <w:tcPr>
            <w:tcW w:type="dxa" w:w="1126"/>
          </w:tcPr>
          <w:p>
            <w:pPr>
              <w:spacing w:after="0"/>
              <w:jc w:val="right"/>
            </w:pPr>
            <w:r>
              <w:rPr>
                <w:sz w:val="16"/>
              </w:rPr>
              <w:t>$1,565</w:t>
            </w:r>
          </w:p>
        </w:tc>
        <w:tc>
          <w:tcPr>
            <w:tcW w:type="dxa" w:w="1154"/>
          </w:tcPr>
          <w:p>
            <w:pPr>
              <w:spacing w:after="0"/>
              <w:jc w:val="right"/>
            </w:pPr>
            <w:r>
              <w:rPr>
                <w:sz w:val="16"/>
              </w:rPr>
              <w:t>$24,414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$83,339,908,571</w:t>
            </w:r>
          </w:p>
        </w:tc>
        <w:tc>
          <w:tcPr>
            <w:tcW w:type="dxa" w:w="1132"/>
          </w:tcPr>
          <w:p>
            <w:pPr>
              <w:spacing w:after="0"/>
              <w:jc w:val="right"/>
            </w:pPr>
            <w:r>
              <w:rPr>
                <w:sz w:val="16"/>
              </w:rPr>
              <w:t>$3,686,528</w:t>
            </w:r>
          </w:p>
        </w:tc>
        <w:tc>
          <w:tcPr>
            <w:tcW w:type="dxa" w:w="1042"/>
          </w:tcPr>
          <w:p>
            <w:pPr>
              <w:spacing w:after="0"/>
              <w:jc w:val="right"/>
            </w:pPr>
            <w:r>
              <w:rPr>
                <w:sz w:val="16"/>
              </w:rPr>
              <w:t>523,705</w:t>
            </w:r>
          </w:p>
        </w:tc>
        <w:tc>
          <w:tcPr>
            <w:tcW w:type="dxa" w:w="1215"/>
          </w:tcPr>
          <w:p>
            <w:pPr>
              <w:spacing w:after="0"/>
              <w:jc w:val="right"/>
            </w:pPr>
            <w:r>
              <w:rPr>
                <w:sz w:val="16"/>
              </w:rPr>
              <w:t>under $1</w:t>
            </w:r>
          </w:p>
        </w:tc>
        <w:tc>
          <w:tcPr>
            <w:tcW w:type="dxa" w:w="1126"/>
          </w:tcPr>
          <w:p>
            <w:pPr>
              <w:spacing w:after="0"/>
              <w:jc w:val="right"/>
            </w:pPr>
            <w:r>
              <w:rPr>
                <w:sz w:val="16"/>
              </w:rPr>
              <w:t>$735</w:t>
            </w:r>
          </w:p>
        </w:tc>
        <w:tc>
          <w:tcPr>
            <w:tcW w:type="dxa" w:w="1154"/>
          </w:tcPr>
          <w:p>
            <w:pPr>
              <w:spacing w:after="0"/>
              <w:jc w:val="right"/>
            </w:pPr>
            <w:r>
              <w:rPr>
                <w:sz w:val="16"/>
              </w:rPr>
              <w:t>$5,716,492</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$83,324,669,218</w:t>
            </w:r>
          </w:p>
        </w:tc>
        <w:tc>
          <w:tcPr>
            <w:tcW w:type="dxa" w:w="1132"/>
          </w:tcPr>
          <w:p>
            <w:pPr>
              <w:spacing w:after="0"/>
              <w:jc w:val="right"/>
            </w:pPr>
            <w:r>
              <w:rPr>
                <w:sz w:val="16"/>
              </w:rPr>
              <w:t>$3,686,528</w:t>
            </w:r>
          </w:p>
        </w:tc>
        <w:tc>
          <w:tcPr>
            <w:tcW w:type="dxa" w:w="1042"/>
          </w:tcPr>
          <w:p>
            <w:pPr>
              <w:spacing w:after="0"/>
              <w:jc w:val="right"/>
            </w:pPr>
            <w:r>
              <w:rPr>
                <w:sz w:val="16"/>
              </w:rPr>
              <w:t>523,350</w:t>
            </w:r>
          </w:p>
        </w:tc>
        <w:tc>
          <w:tcPr>
            <w:tcW w:type="dxa" w:w="1215"/>
          </w:tcPr>
          <w:p>
            <w:pPr>
              <w:spacing w:after="0"/>
              <w:jc w:val="right"/>
            </w:pPr>
            <w:r>
              <w:rPr>
                <w:sz w:val="16"/>
              </w:rPr>
              <w:t>$3,891,973</w:t>
            </w:r>
          </w:p>
        </w:tc>
        <w:tc>
          <w:tcPr>
            <w:tcW w:type="dxa" w:w="1126"/>
          </w:tcPr>
          <w:p>
            <w:pPr>
              <w:spacing w:after="0"/>
              <w:jc w:val="right"/>
            </w:pPr>
            <w:r>
              <w:rPr>
                <w:sz w:val="16"/>
              </w:rPr>
              <w:t>$15,735</w:t>
            </w:r>
          </w:p>
        </w:tc>
        <w:tc>
          <w:tcPr>
            <w:tcW w:type="dxa" w:w="1154"/>
          </w:tcPr>
          <w:p>
            <w:pPr>
              <w:spacing w:after="0"/>
              <w:jc w:val="right"/>
            </w:pPr>
            <w:r>
              <w:rPr>
                <w:sz w:val="16"/>
              </w:rPr>
              <w:t>$182,548</w:t>
            </w:r>
          </w:p>
        </w:tc>
        <w:tc>
          <w:tcPr>
            <w:tcW w:type="dxa" w:w="1305"/>
          </w:tcPr>
          <w:p>
            <w:pPr>
              <w:spacing w:after="0"/>
              <w:jc w:val="right"/>
            </w:pPr>
            <w:r>
              <w:rPr>
                <w:sz w:val="16"/>
              </w:rPr>
              <w:t>0.00467%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$83,201,081,507</w:t>
            </w:r>
          </w:p>
        </w:tc>
        <w:tc>
          <w:tcPr>
            <w:tcW w:type="dxa" w:w="1132"/>
          </w:tcPr>
          <w:p>
            <w:pPr>
              <w:spacing w:after="0"/>
              <w:jc w:val="right"/>
            </w:pPr>
          </w:p>
        </w:tc>
        <w:tc>
          <w:tcPr>
            <w:tcW w:type="dxa" w:w="1042"/>
          </w:tcPr>
          <w:p>
            <w:pPr>
              <w:spacing w:after="0"/>
              <w:jc w:val="right"/>
            </w:pPr>
            <w:r>
              <w:rPr>
                <w:sz w:val="16"/>
              </w:rPr>
              <w:t>522,659</w:t>
            </w:r>
          </w:p>
        </w:tc>
        <w:tc>
          <w:tcPr>
            <w:tcW w:type="dxa" w:w="1215"/>
          </w:tcPr>
          <w:p>
            <w:pPr>
              <w:spacing w:after="0"/>
              <w:jc w:val="right"/>
            </w:pPr>
            <w:r>
              <w:rPr>
                <w:sz w:val="16"/>
              </w:rPr>
              <w:t>$21,605</w:t>
            </w:r>
          </w:p>
        </w:tc>
        <w:tc>
          <w:tcPr>
            <w:tcW w:type="dxa" w:w="1126"/>
          </w:tcPr>
          <w:p>
            <w:pPr>
              <w:spacing w:after="0"/>
              <w:jc w:val="right"/>
            </w:pPr>
          </w:p>
        </w:tc>
        <w:tc>
          <w:tcPr>
            <w:tcW w:type="dxa" w:w="1154"/>
          </w:tcPr>
          <w:p>
            <w:pPr>
              <w:spacing w:after="0"/>
              <w:jc w:val="right"/>
            </w:pPr>
            <w:r>
              <w:rPr>
                <w:sz w:val="16"/>
              </w:rPr>
              <w:t>$192,490</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$83,181,803,589</w:t>
            </w:r>
          </w:p>
        </w:tc>
        <w:tc>
          <w:tcPr>
            <w:tcW w:type="dxa" w:w="1132"/>
          </w:tcPr>
          <w:p>
            <w:pPr>
              <w:spacing w:after="0"/>
              <w:jc w:val="right"/>
            </w:pPr>
            <w:r>
              <w:rPr>
                <w:sz w:val="16"/>
              </w:rPr>
              <w:t>$1,565,426</w:t>
            </w:r>
          </w:p>
        </w:tc>
        <w:tc>
          <w:tcPr>
            <w:tcW w:type="dxa" w:w="1042"/>
          </w:tcPr>
          <w:p>
            <w:pPr>
              <w:spacing w:after="0"/>
              <w:jc w:val="right"/>
            </w:pPr>
            <w:r>
              <w:rPr>
                <w:sz w:val="16"/>
              </w:rPr>
              <w:t>20,941</w:t>
            </w:r>
          </w:p>
        </w:tc>
        <w:tc>
          <w:tcPr>
            <w:tcW w:type="dxa" w:w="1215"/>
          </w:tcPr>
          <w:p>
            <w:pPr>
              <w:spacing w:after="0"/>
              <w:jc w:val="right"/>
            </w:pPr>
            <w:r>
              <w:rPr>
                <w:sz w:val="16"/>
              </w:rPr>
              <w:t>$105,939,863</w:t>
            </w:r>
          </w:p>
        </w:tc>
        <w:tc>
          <w:tcPr>
            <w:tcW w:type="dxa" w:w="1126"/>
          </w:tcPr>
          <w:p>
            <w:pPr>
              <w:spacing w:after="0"/>
              <w:jc w:val="right"/>
            </w:pPr>
            <w:r>
              <w:rPr>
                <w:sz w:val="16"/>
              </w:rPr>
              <w:t>$36,852</w:t>
            </w:r>
          </w:p>
        </w:tc>
        <w:tc>
          <w:tcPr>
            <w:tcW w:type="dxa" w:w="1154"/>
          </w:tcPr>
          <w:p>
            <w:pPr>
              <w:spacing w:after="0"/>
              <w:jc w:val="right"/>
            </w:pPr>
            <w:r>
              <w:rPr>
                <w:sz w:val="16"/>
              </w:rPr>
              <w:t>$5,011,701</w:t>
            </w:r>
          </w:p>
        </w:tc>
        <w:tc>
          <w:tcPr>
            <w:tcW w:type="dxa" w:w="1305"/>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$2,453,693,052</w:t>
            </w:r>
          </w:p>
        </w:tc>
        <w:tc>
          <w:tcPr>
            <w:tcW w:type="dxa" w:w="1132"/>
          </w:tcPr>
          <w:p>
            <w:pPr>
              <w:spacing w:after="0"/>
              <w:jc w:val="right"/>
            </w:pPr>
          </w:p>
        </w:tc>
        <w:tc>
          <w:tcPr>
            <w:tcW w:type="dxa" w:w="1042"/>
          </w:tcPr>
          <w:p>
            <w:pPr>
              <w:spacing w:after="0"/>
              <w:jc w:val="right"/>
            </w:pPr>
            <w:r>
              <w:rPr>
                <w:sz w:val="16"/>
              </w:rPr>
              <w:t>13,140</w:t>
            </w:r>
          </w:p>
        </w:tc>
        <w:tc>
          <w:tcPr>
            <w:tcW w:type="dxa" w:w="1215"/>
          </w:tcPr>
          <w:p>
            <w:pPr>
              <w:spacing w:after="0"/>
              <w:jc w:val="right"/>
            </w:pPr>
            <w:r>
              <w:rPr>
                <w:sz w:val="16"/>
              </w:rPr>
              <w:t>$3,448</w:t>
            </w:r>
          </w:p>
        </w:tc>
        <w:tc>
          <w:tcPr>
            <w:tcW w:type="dxa" w:w="1126"/>
          </w:tcPr>
          <w:p>
            <w:pPr>
              <w:spacing w:after="0"/>
              <w:jc w:val="right"/>
            </w:pPr>
          </w:p>
        </w:tc>
        <w:tc>
          <w:tcPr>
            <w:tcW w:type="dxa" w:w="1154"/>
          </w:tcPr>
          <w:p>
            <w:pPr>
              <w:spacing w:after="0"/>
              <w:jc w:val="right"/>
            </w:pPr>
            <w:r>
              <w:rPr>
                <w:sz w:val="16"/>
              </w:rPr>
              <w:t>$539</w:t>
            </w:r>
          </w:p>
        </w:tc>
        <w:tc>
          <w:tcPr>
            <w:tcW w:type="dxa" w:w="1305"/>
          </w:tcPr>
          <w:p>
            <w:pPr>
              <w:spacing w:after="0"/>
              <w:jc w:val="right"/>
            </w:pPr>
            <w:r>
              <w:rPr>
                <w:sz w:val="16"/>
              </w:rPr>
              <w:t>0.000141%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$83,374,844,784</w:t>
            </w:r>
          </w:p>
        </w:tc>
        <w:tc>
          <w:tcPr>
            <w:tcW w:type="dxa" w:w="1132"/>
          </w:tcPr>
          <w:p>
            <w:pPr>
              <w:spacing w:after="0"/>
              <w:jc w:val="right"/>
            </w:pPr>
          </w:p>
        </w:tc>
        <w:tc>
          <w:tcPr>
            <w:tcW w:type="dxa" w:w="1042"/>
          </w:tcPr>
          <w:p>
            <w:pPr>
              <w:spacing w:after="0"/>
              <w:jc w:val="right"/>
            </w:pPr>
            <w:r>
              <w:rPr>
                <w:sz w:val="16"/>
              </w:rPr>
              <w:t>523,958</w:t>
            </w:r>
          </w:p>
        </w:tc>
        <w:tc>
          <w:tcPr>
            <w:tcW w:type="dxa" w:w="1215"/>
          </w:tcPr>
          <w:p>
            <w:pPr>
              <w:spacing w:after="0"/>
              <w:jc w:val="right"/>
            </w:pPr>
            <w:r>
              <w:rPr>
                <w:sz w:val="16"/>
              </w:rPr>
              <w:t>$419,237</w:t>
            </w:r>
          </w:p>
        </w:tc>
        <w:tc>
          <w:tcPr>
            <w:tcW w:type="dxa" w:w="1126"/>
          </w:tcPr>
          <w:p>
            <w:pPr>
              <w:spacing w:after="0"/>
              <w:jc w:val="right"/>
            </w:pPr>
          </w:p>
        </w:tc>
        <w:tc>
          <w:tcPr>
            <w:tcW w:type="dxa" w:w="1154"/>
          </w:tcPr>
          <w:p>
            <w:pPr>
              <w:spacing w:after="0"/>
              <w:jc w:val="right"/>
            </w:pPr>
            <w:r>
              <w:rPr>
                <w:sz w:val="16"/>
              </w:rPr>
              <w:t>$1,751,547</w:t>
            </w:r>
          </w:p>
        </w:tc>
        <w:tc>
          <w:tcPr>
            <w:tcW w:type="dxa" w:w="1305"/>
          </w:tcPr>
          <w:p>
            <w:pPr>
              <w:spacing w:after="0"/>
              <w:jc w:val="right"/>
            </w:pPr>
            <w:r>
              <w:rPr>
                <w:sz w:val="16"/>
              </w:rPr>
              <w:t>0.000503%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$83,374,844,784</w:t>
            </w:r>
          </w:p>
        </w:tc>
        <w:tc>
          <w:tcPr>
            <w:tcW w:type="dxa" w:w="1132"/>
          </w:tcPr>
          <w:p>
            <w:pPr>
              <w:spacing w:after="0"/>
              <w:jc w:val="right"/>
            </w:pPr>
            <w:r>
              <w:rPr>
                <w:sz w:val="16"/>
              </w:rPr>
              <w:t>$3,686,528</w:t>
            </w:r>
          </w:p>
        </w:tc>
        <w:tc>
          <w:tcPr>
            <w:tcW w:type="dxa" w:w="1042"/>
          </w:tcPr>
          <w:p>
            <w:pPr>
              <w:spacing w:after="0"/>
              <w:jc w:val="right"/>
            </w:pPr>
            <w:r>
              <w:rPr>
                <w:sz w:val="16"/>
              </w:rPr>
              <w:t>523,958</w:t>
            </w:r>
          </w:p>
        </w:tc>
        <w:tc>
          <w:tcPr>
            <w:tcW w:type="dxa" w:w="1215"/>
          </w:tcPr>
          <w:p>
            <w:pPr>
              <w:spacing w:after="0"/>
              <w:jc w:val="right"/>
            </w:pPr>
            <w:r>
              <w:rPr>
                <w:sz w:val="16"/>
              </w:rPr>
              <w:t>$598,705</w:t>
            </w:r>
          </w:p>
        </w:tc>
        <w:tc>
          <w:tcPr>
            <w:tcW w:type="dxa" w:w="1126"/>
          </w:tcPr>
          <w:p>
            <w:pPr>
              <w:spacing w:after="0"/>
              <w:jc w:val="right"/>
            </w:pPr>
            <w:r>
              <w:rPr>
                <w:sz w:val="16"/>
              </w:rPr>
              <w:t>$155</w:t>
            </w:r>
          </w:p>
        </w:tc>
        <w:tc>
          <w:tcPr>
            <w:tcW w:type="dxa" w:w="1154"/>
          </w:tcPr>
          <w:p>
            <w:pPr>
              <w:spacing w:after="0"/>
              <w:jc w:val="right"/>
            </w:pPr>
            <w:r>
              <w:rPr>
                <w:sz w:val="16"/>
              </w:rPr>
              <w:t>$5,096,034</w:t>
            </w:r>
          </w:p>
        </w:tc>
        <w:tc>
          <w:tcPr>
            <w:tcW w:type="dxa" w:w="1305"/>
          </w:tcPr>
          <w:p>
            <w:pPr>
              <w:spacing w:after="0"/>
              <w:jc w:val="right"/>
            </w:pPr>
            <w:r>
              <w:rPr>
                <w:sz w:val="16"/>
              </w:rPr>
              <w:t>0.000718%</w:t>
            </w:r>
          </w:p>
        </w:tc>
        <w:tc>
          <w:tcPr>
            <w:tcW w:type="dxa" w:w="1174"/>
          </w:tcPr>
          <w:p>
            <w:pPr>
              <w:spacing w:after="0"/>
              <w:jc w:val="right"/>
            </w:pPr>
            <w:r>
              <w:rPr>
                <w:sz w:val="16"/>
              </w:rPr>
              <w:t>$4,000</w:t>
            </w: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$83,374,844,784</w:t>
            </w:r>
          </w:p>
        </w:tc>
        <w:tc>
          <w:tcPr>
            <w:tcW w:type="dxa" w:w="1132"/>
          </w:tcPr>
          <w:p>
            <w:pPr>
              <w:spacing w:after="0"/>
              <w:jc w:val="right"/>
            </w:pPr>
            <w:r>
              <w:rPr>
                <w:sz w:val="16"/>
              </w:rPr>
              <w:t>$3,686,528</w:t>
            </w:r>
          </w:p>
        </w:tc>
        <w:tc>
          <w:tcPr>
            <w:tcW w:type="dxa" w:w="1042"/>
          </w:tcPr>
          <w:p>
            <w:pPr>
              <w:spacing w:after="0"/>
              <w:jc w:val="right"/>
            </w:pPr>
            <w:r>
              <w:rPr>
                <w:sz w:val="16"/>
              </w:rPr>
              <w:t>523,958</w:t>
            </w:r>
          </w:p>
        </w:tc>
        <w:tc>
          <w:tcPr>
            <w:tcW w:type="dxa" w:w="1215"/>
          </w:tcPr>
          <w:p>
            <w:pPr>
              <w:spacing w:after="0"/>
              <w:jc w:val="right"/>
            </w:pPr>
            <w:r>
              <w:rPr>
                <w:sz w:val="16"/>
              </w:rPr>
              <w:t>$2,109,675</w:t>
            </w:r>
          </w:p>
        </w:tc>
        <w:tc>
          <w:tcPr>
            <w:tcW w:type="dxa" w:w="1126"/>
          </w:tcPr>
          <w:p>
            <w:pPr>
              <w:spacing w:after="0"/>
              <w:jc w:val="right"/>
            </w:pPr>
            <w:r>
              <w:rPr>
                <w:sz w:val="16"/>
              </w:rPr>
              <w:t>$29</w:t>
            </w:r>
          </w:p>
        </w:tc>
        <w:tc>
          <w:tcPr>
            <w:tcW w:type="dxa" w:w="1154"/>
          </w:tcPr>
          <w:p>
            <w:pPr>
              <w:spacing w:after="0"/>
              <w:jc w:val="right"/>
            </w:pPr>
            <w:r>
              <w:rPr>
                <w:sz w:val="16"/>
              </w:rPr>
              <w:t>$2,842,628</w:t>
            </w:r>
          </w:p>
        </w:tc>
        <w:tc>
          <w:tcPr>
            <w:tcW w:type="dxa" w:w="1305"/>
          </w:tcPr>
          <w:p>
            <w:pPr>
              <w:spacing w:after="0"/>
              <w:jc w:val="right"/>
            </w:pPr>
            <w:r>
              <w:rPr>
                <w:sz w:val="16"/>
              </w:rPr>
              <w:t>0.00253%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$874,351,099</w:t>
            </w:r>
          </w:p>
        </w:tc>
        <w:tc>
          <w:tcPr>
            <w:tcW w:type="dxa" w:w="1132"/>
          </w:tcPr>
          <w:p>
            <w:pPr>
              <w:spacing w:after="0"/>
              <w:jc w:val="right"/>
            </w:pPr>
            <w:r>
              <w:rPr>
                <w:sz w:val="16"/>
              </w:rPr>
              <w:t>$36,447</w:t>
            </w:r>
          </w:p>
        </w:tc>
        <w:tc>
          <w:tcPr>
            <w:tcW w:type="dxa" w:w="1042"/>
          </w:tcPr>
          <w:p>
            <w:pPr>
              <w:spacing w:after="0"/>
              <w:jc w:val="right"/>
            </w:pPr>
            <w:r>
              <w:rPr>
                <w:sz w:val="16"/>
              </w:rPr>
              <w:t>6,455</w:t>
            </w:r>
          </w:p>
        </w:tc>
        <w:tc>
          <w:tcPr>
            <w:tcW w:type="dxa" w:w="1215"/>
          </w:tcPr>
          <w:p>
            <w:pPr>
              <w:spacing w:after="0"/>
              <w:jc w:val="right"/>
            </w:pPr>
            <w:r>
              <w:rPr>
                <w:sz w:val="16"/>
              </w:rPr>
              <w:t>$3,250</w:t>
            </w:r>
          </w:p>
        </w:tc>
        <w:tc>
          <w:tcPr>
            <w:tcW w:type="dxa" w:w="1126"/>
          </w:tcPr>
          <w:p>
            <w:pPr>
              <w:spacing w:after="0"/>
              <w:jc w:val="right"/>
            </w:pPr>
            <w:r>
              <w:rPr>
                <w:sz w:val="16"/>
              </w:rPr>
              <w:t>under $1</w:t>
            </w:r>
          </w:p>
        </w:tc>
        <w:tc>
          <w:tcPr>
            <w:tcW w:type="dxa" w:w="1154"/>
          </w:tcPr>
          <w:p>
            <w:pPr>
              <w:spacing w:after="0"/>
              <w:jc w:val="right"/>
            </w:pPr>
            <w:r>
              <w:rPr>
                <w:sz w:val="16"/>
              </w:rPr>
              <w:t>$909</w:t>
            </w:r>
          </w:p>
        </w:tc>
        <w:tc>
          <w:tcPr>
            <w:tcW w:type="dxa" w:w="1305"/>
          </w:tcPr>
          <w:p>
            <w:pPr>
              <w:spacing w:after="0"/>
              <w:jc w:val="right"/>
            </w:pPr>
            <w:r>
              <w:rPr>
                <w:sz w:val="16"/>
              </w:rPr>
              <w:t>0.000372%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$83,339,908,571</w:t>
            </w:r>
          </w:p>
        </w:tc>
        <w:tc>
          <w:tcPr>
            <w:tcW w:type="dxa" w:w="1132"/>
          </w:tcPr>
          <w:p>
            <w:pPr>
              <w:spacing w:after="0"/>
              <w:jc w:val="right"/>
            </w:pPr>
            <w:r>
              <w:rPr>
                <w:sz w:val="16"/>
              </w:rPr>
              <w:t>$3,686,528</w:t>
            </w:r>
          </w:p>
        </w:tc>
        <w:tc>
          <w:tcPr>
            <w:tcW w:type="dxa" w:w="1042"/>
          </w:tcPr>
          <w:p>
            <w:pPr>
              <w:spacing w:after="0"/>
              <w:jc w:val="right"/>
            </w:pPr>
            <w:r>
              <w:rPr>
                <w:sz w:val="16"/>
              </w:rPr>
              <w:t>523,705</w:t>
            </w:r>
          </w:p>
        </w:tc>
        <w:tc>
          <w:tcPr>
            <w:tcW w:type="dxa" w:w="1215"/>
          </w:tcPr>
          <w:p>
            <w:pPr>
              <w:spacing w:after="0"/>
              <w:jc w:val="right"/>
            </w:pPr>
            <w:r>
              <w:rPr>
                <w:sz w:val="16"/>
              </w:rPr>
              <w:t>$101,322</w:t>
            </w:r>
          </w:p>
        </w:tc>
        <w:tc>
          <w:tcPr>
            <w:tcW w:type="dxa" w:w="1126"/>
          </w:tcPr>
          <w:p>
            <w:pPr>
              <w:spacing w:after="0"/>
              <w:jc w:val="right"/>
            </w:pPr>
            <w:r>
              <w:rPr>
                <w:sz w:val="16"/>
              </w:rPr>
              <w:t>$1</w:t>
            </w:r>
          </w:p>
        </w:tc>
        <w:tc>
          <w:tcPr>
            <w:tcW w:type="dxa" w:w="1154"/>
          </w:tcPr>
          <w:p>
            <w:pPr>
              <w:spacing w:after="0"/>
              <w:jc w:val="right"/>
            </w:pPr>
            <w:r>
              <w:rPr>
                <w:sz w:val="16"/>
              </w:rPr>
              <w:t>$782,084</w:t>
            </w:r>
          </w:p>
        </w:tc>
        <w:tc>
          <w:tcPr>
            <w:tcW w:type="dxa" w:w="1305"/>
          </w:tcPr>
          <w:p>
            <w:pPr>
              <w:spacing w:after="0"/>
              <w:jc w:val="right"/>
            </w:pPr>
            <w:r>
              <w:rPr>
                <w:sz w:val="16"/>
              </w:rPr>
              <w:t>0.000122%</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bl>
    <w:p>
      <w:pPr>
        <w:spacing w:after="40" w:before="60"/>
      </w:pPr>
      <w:r>
        <w:rPr>
          <w:sz w:val="15"/>
        </w:rPr>
        <w:t>Totals since 2025-08-07 (Storm Events through 2026-06-30): 3 county-coded records, 3 with a damage value recorded (including $0), $4,000;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523,958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$83,374,844,784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$3,686,528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$119,108,736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$29,719,750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860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1,407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225</w:t>
            </w:r>
          </w:p>
        </w:tc>
        <w:tc>
          <w:tcPr>
            <w:tcW w:type="dxa" w:w="1467"/>
          </w:tcPr>
          <w:p>
            <w:pPr>
              <w:spacing w:after="0"/>
              <w:jc w:val="right"/>
            </w:pPr>
            <w:r>
              <w:rPr>
                <w:sz w:val="16"/>
              </w:rPr>
              <w:t>860</w:t>
            </w:r>
          </w:p>
        </w:tc>
        <w:tc>
          <w:tcPr>
            <w:tcW w:type="dxa" w:w="1467"/>
          </w:tcPr>
          <w:p>
            <w:pPr>
              <w:spacing w:after="0"/>
              <w:jc w:val="right"/>
            </w:pPr>
            <w:r>
              <w:rPr>
                <w:sz w:val="16"/>
              </w:rPr>
              <w:t>1,407</w:t>
            </w:r>
          </w:p>
        </w:tc>
        <w:tc>
          <w:tcPr>
            <w:tcW w:type="dxa" w:w="1467"/>
          </w:tcPr>
          <w:p>
            <w:pPr>
              <w:spacing w:after="0"/>
              <w:jc w:val="right"/>
            </w:pPr>
            <w:r>
              <w:rPr>
                <w:sz w:val="16"/>
              </w:rPr>
              <w:t>514</w:t>
            </w:r>
          </w:p>
        </w:tc>
        <w:tc>
          <w:tcPr>
            <w:tcW w:type="dxa" w:w="1467"/>
          </w:tcPr>
          <w:p>
            <w:pPr>
              <w:spacing w:after="0"/>
              <w:jc w:val="right"/>
            </w:pPr>
            <w:r>
              <w:rPr>
                <w:sz w:val="16"/>
              </w:rPr>
              <w:t>1,752</w:t>
            </w:r>
          </w:p>
        </w:tc>
        <w:tc>
          <w:tcPr>
            <w:tcW w:type="dxa" w:w="1467"/>
          </w:tcPr>
          <w:p>
            <w:pPr>
              <w:spacing w:after="0"/>
              <w:jc w:val="right"/>
            </w:pPr>
            <w:r>
              <w:rPr>
                <w:sz w:val="16"/>
              </w:rPr>
              <w:t>317</w:t>
            </w:r>
          </w:p>
        </w:tc>
        <w:tc>
          <w:tcPr>
            <w:tcW w:type="dxa" w:w="1633"/>
          </w:tcPr>
          <w:p>
            <w:pPr>
              <w:spacing w:after="0"/>
              <w:jc w:val="right"/>
            </w:pPr>
            <w:r>
              <w:rPr>
                <w:sz w:val="16"/>
              </w:rPr>
              <w:t>550</w:t>
            </w:r>
          </w:p>
        </w:tc>
      </w:tr>
      <w:tr>
        <w:trPr>
          <w:cantSplit/>
        </w:trPr>
        <w:tc>
          <w:tcPr>
            <w:tcW w:type="dxa" w:w="3678"/>
          </w:tcPr>
          <w:p>
            <w:pPr>
              <w:spacing w:after="0"/>
              <w:jc w:val="left"/>
            </w:pPr>
            <w:r>
              <w:rPr>
                <w:sz w:val="16"/>
              </w:rPr>
              <w:t>CLIFTON, CITY OF</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13</w:t>
            </w:r>
          </w:p>
        </w:tc>
        <w:tc>
          <w:tcPr>
            <w:tcW w:type="dxa" w:w="1467"/>
          </w:tcPr>
          <w:p>
            <w:pPr>
              <w:spacing w:after="0"/>
              <w:jc w:val="right"/>
            </w:pPr>
            <w:r>
              <w:rPr>
                <w:sz w:val="16"/>
              </w:rPr>
              <w:t>2</w:t>
            </w:r>
          </w:p>
        </w:tc>
        <w:tc>
          <w:tcPr>
            <w:tcW w:type="dxa" w:w="1467"/>
          </w:tcPr>
          <w:p>
            <w:pPr>
              <w:spacing w:after="0"/>
              <w:jc w:val="right"/>
            </w:pPr>
            <w:r>
              <w:rPr>
                <w:sz w:val="16"/>
              </w:rPr>
              <w:t>13</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HALEDON,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HAWTHORNE, BOROUGH OF</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22</w:t>
            </w:r>
          </w:p>
        </w:tc>
        <w:tc>
          <w:tcPr>
            <w:tcW w:type="dxa" w:w="1467"/>
          </w:tcPr>
          <w:p>
            <w:pPr>
              <w:spacing w:after="0"/>
              <w:jc w:val="right"/>
            </w:pPr>
            <w:r>
              <w:rPr>
                <w:sz w:val="16"/>
              </w:rPr>
              <w:t>7</w:t>
            </w:r>
          </w:p>
        </w:tc>
        <w:tc>
          <w:tcPr>
            <w:tcW w:type="dxa" w:w="1467"/>
          </w:tcPr>
          <w:p>
            <w:pPr>
              <w:spacing w:after="0"/>
              <w:jc w:val="right"/>
            </w:pPr>
            <w:r>
              <w:rPr>
                <w:sz w:val="16"/>
              </w:rPr>
              <w:t>23</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LITTLE FALLS, TOWNSHIP OF</w:t>
            </w:r>
          </w:p>
        </w:tc>
        <w:tc>
          <w:tcPr>
            <w:tcW w:type="dxa" w:w="1467"/>
          </w:tcPr>
          <w:p>
            <w:pPr>
              <w:spacing w:after="0"/>
              <w:jc w:val="right"/>
            </w:pPr>
            <w:r>
              <w:rPr>
                <w:sz w:val="16"/>
              </w:rPr>
              <w:t>32</w:t>
            </w:r>
          </w:p>
        </w:tc>
        <w:tc>
          <w:tcPr>
            <w:tcW w:type="dxa" w:w="1467"/>
          </w:tcPr>
          <w:p>
            <w:pPr>
              <w:spacing w:after="0"/>
              <w:jc w:val="right"/>
            </w:pPr>
            <w:r>
              <w:rPr>
                <w:sz w:val="16"/>
              </w:rPr>
              <w:t>148</w:t>
            </w:r>
          </w:p>
        </w:tc>
        <w:tc>
          <w:tcPr>
            <w:tcW w:type="dxa" w:w="1467"/>
          </w:tcPr>
          <w:p>
            <w:pPr>
              <w:spacing w:after="0"/>
              <w:jc w:val="right"/>
            </w:pPr>
            <w:r>
              <w:rPr>
                <w:sz w:val="16"/>
              </w:rPr>
              <w:t>229</w:t>
            </w:r>
          </w:p>
        </w:tc>
        <w:tc>
          <w:tcPr>
            <w:tcW w:type="dxa" w:w="1467"/>
          </w:tcPr>
          <w:p>
            <w:pPr>
              <w:spacing w:after="0"/>
              <w:jc w:val="right"/>
            </w:pPr>
            <w:r>
              <w:rPr>
                <w:sz w:val="16"/>
              </w:rPr>
              <w:t>85</w:t>
            </w:r>
          </w:p>
        </w:tc>
        <w:tc>
          <w:tcPr>
            <w:tcW w:type="dxa" w:w="1467"/>
          </w:tcPr>
          <w:p>
            <w:pPr>
              <w:spacing w:after="0"/>
              <w:jc w:val="right"/>
            </w:pPr>
            <w:r>
              <w:rPr>
                <w:sz w:val="16"/>
              </w:rPr>
              <w:t>291</w:t>
            </w:r>
          </w:p>
        </w:tc>
        <w:tc>
          <w:tcPr>
            <w:tcW w:type="dxa" w:w="1467"/>
          </w:tcPr>
          <w:p>
            <w:pPr>
              <w:spacing w:after="0"/>
              <w:jc w:val="right"/>
            </w:pPr>
            <w:r>
              <w:rPr>
                <w:sz w:val="16"/>
              </w:rPr>
              <w:t>47</w:t>
            </w:r>
          </w:p>
        </w:tc>
        <w:tc>
          <w:tcPr>
            <w:tcW w:type="dxa" w:w="1633"/>
          </w:tcPr>
          <w:p>
            <w:pPr>
              <w:spacing w:after="0"/>
              <w:jc w:val="right"/>
            </w:pPr>
            <w:r>
              <w:rPr>
                <w:sz w:val="16"/>
              </w:rPr>
              <w:t>149</w:t>
            </w:r>
          </w:p>
        </w:tc>
      </w:tr>
      <w:tr>
        <w:trPr>
          <w:cantSplit/>
        </w:trPr>
        <w:tc>
          <w:tcPr>
            <w:tcW w:type="dxa" w:w="3678"/>
          </w:tcPr>
          <w:p>
            <w:pPr>
              <w:spacing w:after="0"/>
              <w:jc w:val="left"/>
            </w:pPr>
            <w:r>
              <w:rPr>
                <w:sz w:val="16"/>
              </w:rPr>
              <w:t>PASSAIC, CITY OF</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10</w:t>
            </w:r>
          </w:p>
        </w:tc>
        <w:tc>
          <w:tcPr>
            <w:tcW w:type="dxa" w:w="1467"/>
          </w:tcPr>
          <w:p>
            <w:pPr>
              <w:spacing w:after="0"/>
              <w:jc w:val="right"/>
            </w:pPr>
            <w:r>
              <w:rPr>
                <w:sz w:val="16"/>
              </w:rPr>
              <w:t>3</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PATERSON, CITY OF</w:t>
            </w:r>
          </w:p>
        </w:tc>
        <w:tc>
          <w:tcPr>
            <w:tcW w:type="dxa" w:w="1467"/>
          </w:tcPr>
          <w:p>
            <w:pPr>
              <w:spacing w:after="0"/>
              <w:jc w:val="right"/>
            </w:pPr>
            <w:r>
              <w:rPr>
                <w:sz w:val="16"/>
              </w:rPr>
              <w:t>0</w:t>
            </w:r>
          </w:p>
        </w:tc>
        <w:tc>
          <w:tcPr>
            <w:tcW w:type="dxa" w:w="1467"/>
          </w:tcPr>
          <w:p>
            <w:pPr>
              <w:spacing w:after="0"/>
              <w:jc w:val="right"/>
            </w:pPr>
            <w:r>
              <w:rPr>
                <w:sz w:val="16"/>
              </w:rPr>
              <w:t>48</w:t>
            </w:r>
          </w:p>
        </w:tc>
        <w:tc>
          <w:tcPr>
            <w:tcW w:type="dxa" w:w="1467"/>
          </w:tcPr>
          <w:p>
            <w:pPr>
              <w:spacing w:after="0"/>
              <w:jc w:val="right"/>
            </w:pPr>
            <w:r>
              <w:rPr>
                <w:sz w:val="16"/>
              </w:rPr>
              <w:t>196</w:t>
            </w:r>
          </w:p>
        </w:tc>
        <w:tc>
          <w:tcPr>
            <w:tcW w:type="dxa" w:w="1467"/>
          </w:tcPr>
          <w:p>
            <w:pPr>
              <w:spacing w:after="0"/>
              <w:jc w:val="right"/>
            </w:pPr>
            <w:r>
              <w:rPr>
                <w:sz w:val="16"/>
              </w:rPr>
              <w:t>48</w:t>
            </w:r>
          </w:p>
        </w:tc>
        <w:tc>
          <w:tcPr>
            <w:tcW w:type="dxa" w:w="1467"/>
          </w:tcPr>
          <w:p>
            <w:pPr>
              <w:spacing w:after="0"/>
              <w:jc w:val="right"/>
            </w:pPr>
            <w:r>
              <w:rPr>
                <w:sz w:val="16"/>
              </w:rPr>
              <w:t>196</w:t>
            </w:r>
          </w:p>
        </w:tc>
        <w:tc>
          <w:tcPr>
            <w:tcW w:type="dxa" w:w="1467"/>
          </w:tcPr>
          <w:p>
            <w:pPr>
              <w:spacing w:after="0"/>
              <w:jc w:val="right"/>
            </w:pPr>
            <w:r>
              <w:rPr>
                <w:sz w:val="16"/>
              </w:rPr>
              <w:t>0</w:t>
            </w:r>
          </w:p>
        </w:tc>
        <w:tc>
          <w:tcPr>
            <w:tcW w:type="dxa" w:w="1633"/>
          </w:tcPr>
          <w:p>
            <w:pPr>
              <w:spacing w:after="0"/>
              <w:jc w:val="right"/>
            </w:pPr>
            <w:r>
              <w:rPr>
                <w:sz w:val="16"/>
              </w:rPr>
              <w:t>51</w:t>
            </w:r>
          </w:p>
        </w:tc>
      </w:tr>
      <w:tr>
        <w:trPr>
          <w:cantSplit/>
        </w:trPr>
        <w:tc>
          <w:tcPr>
            <w:tcW w:type="dxa" w:w="3678"/>
          </w:tcPr>
          <w:p>
            <w:pPr>
              <w:spacing w:after="0"/>
              <w:jc w:val="left"/>
            </w:pPr>
            <w:r>
              <w:rPr>
                <w:sz w:val="16"/>
              </w:rPr>
              <w:t>RINGWOOD,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TOTOWA, BOROUGH OF</w:t>
            </w:r>
          </w:p>
        </w:tc>
        <w:tc>
          <w:tcPr>
            <w:tcW w:type="dxa" w:w="1467"/>
          </w:tcPr>
          <w:p>
            <w:pPr>
              <w:spacing w:after="0"/>
              <w:jc w:val="right"/>
            </w:pPr>
            <w:r>
              <w:rPr>
                <w:sz w:val="16"/>
              </w:rPr>
              <w:t>1</w:t>
            </w:r>
          </w:p>
        </w:tc>
        <w:tc>
          <w:tcPr>
            <w:tcW w:type="dxa" w:w="1467"/>
          </w:tcPr>
          <w:p>
            <w:pPr>
              <w:spacing w:after="0"/>
              <w:jc w:val="right"/>
            </w:pPr>
            <w:r>
              <w:rPr>
                <w:sz w:val="16"/>
              </w:rPr>
              <w:t>9</w:t>
            </w:r>
          </w:p>
        </w:tc>
        <w:tc>
          <w:tcPr>
            <w:tcW w:type="dxa" w:w="1467"/>
          </w:tcPr>
          <w:p>
            <w:pPr>
              <w:spacing w:after="0"/>
              <w:jc w:val="right"/>
            </w:pPr>
            <w:r>
              <w:rPr>
                <w:sz w:val="16"/>
              </w:rPr>
              <w:t>49</w:t>
            </w:r>
          </w:p>
        </w:tc>
        <w:tc>
          <w:tcPr>
            <w:tcW w:type="dxa" w:w="1467"/>
          </w:tcPr>
          <w:p>
            <w:pPr>
              <w:spacing w:after="0"/>
              <w:jc w:val="right"/>
            </w:pPr>
            <w:r>
              <w:rPr>
                <w:sz w:val="16"/>
              </w:rPr>
              <w:t>9</w:t>
            </w:r>
          </w:p>
        </w:tc>
        <w:tc>
          <w:tcPr>
            <w:tcW w:type="dxa" w:w="1467"/>
          </w:tcPr>
          <w:p>
            <w:pPr>
              <w:spacing w:after="0"/>
              <w:jc w:val="right"/>
            </w:pPr>
            <w:r>
              <w:rPr>
                <w:sz w:val="16"/>
              </w:rPr>
              <w:t>50</w:t>
            </w:r>
          </w:p>
        </w:tc>
        <w:tc>
          <w:tcPr>
            <w:tcW w:type="dxa" w:w="1467"/>
          </w:tcPr>
          <w:p>
            <w:pPr>
              <w:spacing w:after="0"/>
              <w:jc w:val="right"/>
            </w:pPr>
            <w:r>
              <w:rPr>
                <w:sz w:val="16"/>
              </w:rPr>
              <w:t>1</w:t>
            </w:r>
          </w:p>
        </w:tc>
        <w:tc>
          <w:tcPr>
            <w:tcW w:type="dxa" w:w="1633"/>
          </w:tcPr>
          <w:p>
            <w:pPr>
              <w:spacing w:after="0"/>
              <w:jc w:val="right"/>
            </w:pPr>
            <w:r>
              <w:rPr>
                <w:sz w:val="16"/>
              </w:rPr>
              <w:t>21</w:t>
            </w:r>
          </w:p>
        </w:tc>
      </w:tr>
      <w:tr>
        <w:trPr>
          <w:cantSplit/>
        </w:trPr>
        <w:tc>
          <w:tcPr>
            <w:tcW w:type="dxa" w:w="3678"/>
          </w:tcPr>
          <w:p>
            <w:pPr>
              <w:spacing w:after="0"/>
              <w:jc w:val="left"/>
            </w:pPr>
            <w:r>
              <w:rPr>
                <w:sz w:val="16"/>
              </w:rPr>
              <w:t>WANAQUE, BOROUGH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WEST MILFORD, TOWNSHIP OF</w:t>
            </w:r>
          </w:p>
        </w:tc>
        <w:tc>
          <w:tcPr>
            <w:tcW w:type="dxa" w:w="1467"/>
          </w:tcPr>
          <w:p>
            <w:pPr>
              <w:spacing w:after="0"/>
              <w:jc w:val="right"/>
            </w:pPr>
            <w:r>
              <w:rPr>
                <w:sz w:val="16"/>
              </w:rPr>
              <w:t>3</w:t>
            </w:r>
          </w:p>
        </w:tc>
        <w:tc>
          <w:tcPr>
            <w:tcW w:type="dxa" w:w="1467"/>
          </w:tcPr>
          <w:p>
            <w:pPr>
              <w:spacing w:after="0"/>
              <w:jc w:val="right"/>
            </w:pPr>
            <w:r>
              <w:rPr>
                <w:sz w:val="16"/>
              </w:rPr>
              <w:t>3</w:t>
            </w:r>
          </w:p>
        </w:tc>
        <w:tc>
          <w:tcPr>
            <w:tcW w:type="dxa" w:w="1467"/>
          </w:tcPr>
          <w:p>
            <w:pPr>
              <w:spacing w:after="0"/>
              <w:jc w:val="right"/>
            </w:pPr>
            <w:r>
              <w:rPr>
                <w:sz w:val="16"/>
              </w:rPr>
              <w:t>13</w:t>
            </w:r>
          </w:p>
        </w:tc>
        <w:tc>
          <w:tcPr>
            <w:tcW w:type="dxa" w:w="1467"/>
          </w:tcPr>
          <w:p>
            <w:pPr>
              <w:spacing w:after="0"/>
              <w:jc w:val="right"/>
            </w:pPr>
            <w:r>
              <w:rPr>
                <w:sz w:val="16"/>
              </w:rPr>
              <w:t>3</w:t>
            </w:r>
          </w:p>
        </w:tc>
        <w:tc>
          <w:tcPr>
            <w:tcW w:type="dxa" w:w="1467"/>
          </w:tcPr>
          <w:p>
            <w:pPr>
              <w:spacing w:after="0"/>
              <w:jc w:val="right"/>
            </w:pPr>
            <w:r>
              <w:rPr>
                <w:sz w:val="16"/>
              </w:rPr>
              <w:t>13</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WOODLAND PARK,  BOROUGH OF</w:t>
            </w:r>
          </w:p>
        </w:tc>
        <w:tc>
          <w:tcPr>
            <w:tcW w:type="dxa" w:w="1467"/>
          </w:tcPr>
          <w:p>
            <w:pPr>
              <w:spacing w:after="0"/>
              <w:jc w:val="right"/>
            </w:pPr>
            <w:r>
              <w:rPr>
                <w:sz w:val="16"/>
              </w:rPr>
              <w:t>2</w:t>
            </w:r>
          </w:p>
        </w:tc>
        <w:tc>
          <w:tcPr>
            <w:tcW w:type="dxa" w:w="1467"/>
          </w:tcPr>
          <w:p>
            <w:pPr>
              <w:spacing w:after="0"/>
              <w:jc w:val="right"/>
            </w:pPr>
            <w:r>
              <w:rPr>
                <w:sz w:val="16"/>
              </w:rPr>
              <w:t>16</w:t>
            </w:r>
          </w:p>
        </w:tc>
        <w:tc>
          <w:tcPr>
            <w:tcW w:type="dxa" w:w="1467"/>
          </w:tcPr>
          <w:p>
            <w:pPr>
              <w:spacing w:after="0"/>
              <w:jc w:val="right"/>
            </w:pPr>
            <w:r>
              <w:rPr>
                <w:sz w:val="16"/>
              </w:rPr>
              <w:t>115</w:t>
            </w:r>
          </w:p>
        </w:tc>
        <w:tc>
          <w:tcPr>
            <w:tcW w:type="dxa" w:w="1467"/>
          </w:tcPr>
          <w:p>
            <w:pPr>
              <w:spacing w:after="0"/>
              <w:jc w:val="right"/>
            </w:pPr>
            <w:r>
              <w:rPr>
                <w:sz w:val="16"/>
              </w:rPr>
              <w:t>16</w:t>
            </w:r>
          </w:p>
        </w:tc>
        <w:tc>
          <w:tcPr>
            <w:tcW w:type="dxa" w:w="1467"/>
          </w:tcPr>
          <w:p>
            <w:pPr>
              <w:spacing w:after="0"/>
              <w:jc w:val="right"/>
            </w:pPr>
            <w:r>
              <w:rPr>
                <w:sz w:val="16"/>
              </w:rPr>
              <w:t>115</w:t>
            </w:r>
          </w:p>
        </w:tc>
        <w:tc>
          <w:tcPr>
            <w:tcW w:type="dxa" w:w="1467"/>
          </w:tcPr>
          <w:p>
            <w:pPr>
              <w:spacing w:after="0"/>
              <w:jc w:val="right"/>
            </w:pPr>
            <w:r>
              <w:rPr>
                <w:sz w:val="16"/>
              </w:rPr>
              <w:t>0</w:t>
            </w:r>
          </w:p>
        </w:tc>
        <w:tc>
          <w:tcPr>
            <w:tcW w:type="dxa" w:w="1633"/>
          </w:tcPr>
          <w:p>
            <w:pPr>
              <w:spacing w:after="0"/>
              <w:jc w:val="right"/>
            </w:pPr>
            <w:r>
              <w:rPr>
                <w:sz w:val="16"/>
              </w:rPr>
              <w:t>52</w:t>
            </w:r>
          </w:p>
        </w:tc>
      </w:tr>
      <w:tr>
        <w:trPr>
          <w:cantSplit/>
        </w:trPr>
        <w:tc>
          <w:tcPr>
            <w:tcW w:type="dxa" w:w="3678"/>
          </w:tcPr>
          <w:p>
            <w:pPr>
              <w:spacing w:after="0"/>
              <w:jc w:val="left"/>
            </w:pPr>
            <w:r>
              <w:rPr>
                <w:sz w:val="16"/>
              </w:rPr>
              <w:t>BLOOMINGDALE,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14</w:t>
            </w:r>
          </w:p>
        </w:tc>
        <w:tc>
          <w:tcPr>
            <w:tcW w:type="dxa" w:w="1467"/>
          </w:tcPr>
          <w:p>
            <w:pPr>
              <w:spacing w:after="0"/>
              <w:jc w:val="right"/>
            </w:pPr>
            <w:r>
              <w:rPr>
                <w:sz w:val="16"/>
              </w:rPr>
              <w:t>0</w:t>
            </w:r>
          </w:p>
        </w:tc>
        <w:tc>
          <w:tcPr>
            <w:tcW w:type="dxa" w:w="1467"/>
          </w:tcPr>
          <w:p>
            <w:pPr>
              <w:spacing w:after="0"/>
              <w:jc w:val="right"/>
            </w:pPr>
            <w:r>
              <w:rPr>
                <w:sz w:val="16"/>
              </w:rPr>
              <w:t>14</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WAYNE, TOWNSHIP OF</w:t>
            </w:r>
          </w:p>
        </w:tc>
        <w:tc>
          <w:tcPr>
            <w:tcW w:type="dxa" w:w="1467"/>
          </w:tcPr>
          <w:p>
            <w:pPr>
              <w:spacing w:after="0"/>
              <w:jc w:val="right"/>
            </w:pPr>
            <w:r>
              <w:rPr>
                <w:sz w:val="16"/>
              </w:rPr>
              <w:t>143</w:t>
            </w:r>
          </w:p>
        </w:tc>
        <w:tc>
          <w:tcPr>
            <w:tcW w:type="dxa" w:w="1467"/>
          </w:tcPr>
          <w:p>
            <w:pPr>
              <w:spacing w:after="0"/>
              <w:jc w:val="right"/>
            </w:pPr>
            <w:r>
              <w:rPr>
                <w:sz w:val="16"/>
              </w:rPr>
              <w:t>449</w:t>
            </w:r>
          </w:p>
        </w:tc>
        <w:tc>
          <w:tcPr>
            <w:tcW w:type="dxa" w:w="1467"/>
          </w:tcPr>
          <w:p>
            <w:pPr>
              <w:spacing w:after="0"/>
              <w:jc w:val="right"/>
            </w:pPr>
            <w:r>
              <w:rPr>
                <w:sz w:val="16"/>
              </w:rPr>
              <w:t>476</w:t>
            </w:r>
          </w:p>
        </w:tc>
        <w:tc>
          <w:tcPr>
            <w:tcW w:type="dxa" w:w="1467"/>
          </w:tcPr>
          <w:p>
            <w:pPr>
              <w:spacing w:after="0"/>
              <w:jc w:val="right"/>
            </w:pPr>
            <w:r>
              <w:rPr>
                <w:sz w:val="16"/>
              </w:rPr>
              <w:t>229</w:t>
            </w:r>
          </w:p>
        </w:tc>
        <w:tc>
          <w:tcPr>
            <w:tcW w:type="dxa" w:w="1467"/>
          </w:tcPr>
          <w:p>
            <w:pPr>
              <w:spacing w:after="0"/>
              <w:jc w:val="right"/>
            </w:pPr>
            <w:r>
              <w:rPr>
                <w:sz w:val="16"/>
              </w:rPr>
              <w:t>697</w:t>
            </w:r>
          </w:p>
        </w:tc>
        <w:tc>
          <w:tcPr>
            <w:tcW w:type="dxa" w:w="1467"/>
          </w:tcPr>
          <w:p>
            <w:pPr>
              <w:spacing w:after="0"/>
              <w:jc w:val="right"/>
            </w:pPr>
            <w:r>
              <w:rPr>
                <w:sz w:val="16"/>
              </w:rPr>
              <w:t>221</w:t>
            </w:r>
          </w:p>
        </w:tc>
        <w:tc>
          <w:tcPr>
            <w:tcW w:type="dxa" w:w="1633"/>
          </w:tcPr>
          <w:p>
            <w:pPr>
              <w:spacing w:after="0"/>
              <w:jc w:val="right"/>
            </w:pPr>
            <w:r>
              <w:rPr>
                <w:sz w:val="16"/>
              </w:rPr>
              <w:t>133</w:t>
            </w:r>
          </w:p>
        </w:tc>
      </w:tr>
      <w:tr>
        <w:trPr>
          <w:cantSplit/>
        </w:trPr>
        <w:tc>
          <w:tcPr>
            <w:tcW w:type="dxa" w:w="3678"/>
          </w:tcPr>
          <w:p>
            <w:pPr>
              <w:spacing w:after="0"/>
              <w:jc w:val="left"/>
            </w:pPr>
            <w:r>
              <w:rPr>
                <w:sz w:val="16"/>
              </w:rPr>
              <w:t>POMPTON LAKES, BOROUGH OF</w:t>
            </w:r>
          </w:p>
        </w:tc>
        <w:tc>
          <w:tcPr>
            <w:tcW w:type="dxa" w:w="1467"/>
          </w:tcPr>
          <w:p>
            <w:pPr>
              <w:spacing w:after="0"/>
              <w:jc w:val="right"/>
            </w:pPr>
            <w:r>
              <w:rPr>
                <w:sz w:val="16"/>
              </w:rPr>
              <w:t>44</w:t>
            </w:r>
          </w:p>
        </w:tc>
        <w:tc>
          <w:tcPr>
            <w:tcW w:type="dxa" w:w="1467"/>
          </w:tcPr>
          <w:p>
            <w:pPr>
              <w:spacing w:after="0"/>
              <w:jc w:val="right"/>
            </w:pPr>
            <w:r>
              <w:rPr>
                <w:sz w:val="16"/>
              </w:rPr>
              <w:t>170</w:t>
            </w:r>
          </w:p>
        </w:tc>
        <w:tc>
          <w:tcPr>
            <w:tcW w:type="dxa" w:w="1467"/>
          </w:tcPr>
          <w:p>
            <w:pPr>
              <w:spacing w:after="0"/>
              <w:jc w:val="right"/>
            </w:pPr>
            <w:r>
              <w:rPr>
                <w:sz w:val="16"/>
              </w:rPr>
              <w:t>259</w:t>
            </w:r>
          </w:p>
        </w:tc>
        <w:tc>
          <w:tcPr>
            <w:tcW w:type="dxa" w:w="1467"/>
          </w:tcPr>
          <w:p>
            <w:pPr>
              <w:spacing w:after="0"/>
              <w:jc w:val="right"/>
            </w:pPr>
            <w:r>
              <w:rPr>
                <w:sz w:val="16"/>
              </w:rPr>
              <w:t>111</w:t>
            </w:r>
          </w:p>
        </w:tc>
        <w:tc>
          <w:tcPr>
            <w:tcW w:type="dxa" w:w="1467"/>
          </w:tcPr>
          <w:p>
            <w:pPr>
              <w:spacing w:after="0"/>
              <w:jc w:val="right"/>
            </w:pPr>
            <w:r>
              <w:rPr>
                <w:sz w:val="16"/>
              </w:rPr>
              <w:t>319</w:t>
            </w:r>
          </w:p>
        </w:tc>
        <w:tc>
          <w:tcPr>
            <w:tcW w:type="dxa" w:w="1467"/>
          </w:tcPr>
          <w:p>
            <w:pPr>
              <w:spacing w:after="0"/>
              <w:jc w:val="right"/>
            </w:pPr>
            <w:r>
              <w:rPr>
                <w:sz w:val="16"/>
              </w:rPr>
              <w:t>48</w:t>
            </w:r>
          </w:p>
        </w:tc>
        <w:tc>
          <w:tcPr>
            <w:tcW w:type="dxa" w:w="1633"/>
          </w:tcPr>
          <w:p>
            <w:pPr>
              <w:spacing w:after="0"/>
              <w:jc w:val="right"/>
            </w:pPr>
            <w:r>
              <w:rPr>
                <w:sz w:val="16"/>
              </w:rPr>
              <w:t>119</w:t>
            </w:r>
          </w:p>
        </w:tc>
      </w:tr>
      <w:tr>
        <w:trPr>
          <w:cantSplit/>
        </w:trPr>
        <w:tc>
          <w:tcPr>
            <w:tcW w:type="dxa" w:w="3678"/>
          </w:tcPr>
          <w:p>
            <w:pPr>
              <w:spacing w:after="0"/>
              <w:jc w:val="left"/>
            </w:pPr>
            <w:r>
              <w:rPr>
                <w:sz w:val="16"/>
              </w:rPr>
              <w:t>Unknown (community ID Unknown in FEMA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Bloomingdale borough</w:t>
            </w:r>
          </w:p>
        </w:tc>
        <w:tc>
          <w:tcPr>
            <w:tcW w:type="dxa" w:w="1423"/>
          </w:tcPr>
          <w:p>
            <w:pPr>
              <w:spacing w:after="0"/>
              <w:jc w:val="left"/>
            </w:pPr>
            <w:r>
              <w:rPr>
                <w:sz w:val="16"/>
              </w:rPr>
              <w:t>345284</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14</w:t>
            </w:r>
          </w:p>
        </w:tc>
        <w:tc>
          <w:tcPr>
            <w:tcW w:type="dxa" w:w="1278"/>
          </w:tcPr>
          <w:p>
            <w:pPr>
              <w:spacing w:after="0"/>
              <w:jc w:val="right"/>
            </w:pPr>
            <w:r>
              <w:rPr>
                <w:sz w:val="16"/>
              </w:rPr>
              <w:t>0</w:t>
            </w:r>
          </w:p>
        </w:tc>
        <w:tc>
          <w:tcPr>
            <w:tcW w:type="dxa" w:w="1278"/>
          </w:tcPr>
          <w:p>
            <w:pPr>
              <w:spacing w:after="0"/>
              <w:jc w:val="right"/>
            </w:pPr>
            <w:r>
              <w:rPr>
                <w:sz w:val="16"/>
              </w:rPr>
              <w:t>14</w:t>
            </w:r>
          </w:p>
        </w:tc>
        <w:tc>
          <w:tcPr>
            <w:tcW w:type="dxa" w:w="1278"/>
          </w:tcPr>
          <w:p>
            <w:pPr>
              <w:spacing w:after="0"/>
              <w:jc w:val="right"/>
            </w:pPr>
            <w:r>
              <w:rPr>
                <w:sz w:val="16"/>
              </w:rPr>
              <w:t>0</w:t>
            </w:r>
          </w:p>
        </w:tc>
        <w:tc>
          <w:tcPr>
            <w:tcW w:type="dxa" w:w="1423"/>
          </w:tcPr>
          <w:p>
            <w:pPr>
              <w:spacing w:after="0"/>
              <w:jc w:val="right"/>
            </w:pPr>
            <w:r>
              <w:rPr>
                <w:sz w:val="16"/>
              </w:rPr>
              <w:t>5</w:t>
            </w:r>
          </w:p>
        </w:tc>
        <w:tc>
          <w:tcPr>
            <w:tcW w:type="dxa" w:w="874"/>
          </w:tcPr>
          <w:p>
            <w:pPr>
              <w:spacing w:after="0"/>
              <w:jc w:val="left"/>
            </w:pPr>
          </w:p>
        </w:tc>
      </w:tr>
      <w:tr>
        <w:trPr>
          <w:cantSplit/>
        </w:trPr>
        <w:tc>
          <w:tcPr>
            <w:tcW w:type="dxa" w:w="2723"/>
          </w:tcPr>
          <w:p>
            <w:pPr>
              <w:spacing w:after="0"/>
              <w:jc w:val="left"/>
            </w:pPr>
            <w:r>
              <w:rPr>
                <w:sz w:val="16"/>
              </w:rPr>
              <w:t>Clifton city</w:t>
            </w:r>
          </w:p>
        </w:tc>
        <w:tc>
          <w:tcPr>
            <w:tcW w:type="dxa" w:w="1423"/>
          </w:tcPr>
          <w:p>
            <w:pPr>
              <w:spacing w:after="0"/>
              <w:jc w:val="left"/>
            </w:pPr>
            <w:r>
              <w:rPr>
                <w:sz w:val="16"/>
              </w:rPr>
              <w:t>340398</w:t>
            </w:r>
          </w:p>
        </w:tc>
        <w:tc>
          <w:tcPr>
            <w:tcW w:type="dxa" w:w="1278"/>
          </w:tcPr>
          <w:p>
            <w:pPr>
              <w:spacing w:after="0"/>
              <w:jc w:val="right"/>
            </w:pPr>
            <w:r>
              <w:rPr>
                <w:sz w:val="16"/>
              </w:rPr>
              <w:t>0</w:t>
            </w:r>
          </w:p>
        </w:tc>
        <w:tc>
          <w:tcPr>
            <w:tcW w:type="dxa" w:w="1278"/>
          </w:tcPr>
          <w:p>
            <w:pPr>
              <w:spacing w:after="0"/>
              <w:jc w:val="right"/>
            </w:pPr>
            <w:r>
              <w:rPr>
                <w:sz w:val="16"/>
              </w:rPr>
              <w:t>3</w:t>
            </w:r>
          </w:p>
        </w:tc>
        <w:tc>
          <w:tcPr>
            <w:tcW w:type="dxa" w:w="1278"/>
          </w:tcPr>
          <w:p>
            <w:pPr>
              <w:spacing w:after="0"/>
              <w:jc w:val="right"/>
            </w:pPr>
            <w:r>
              <w:rPr>
                <w:sz w:val="16"/>
              </w:rPr>
              <w:t>13</w:t>
            </w:r>
          </w:p>
        </w:tc>
        <w:tc>
          <w:tcPr>
            <w:tcW w:type="dxa" w:w="1278"/>
          </w:tcPr>
          <w:p>
            <w:pPr>
              <w:spacing w:after="0"/>
              <w:jc w:val="right"/>
            </w:pPr>
            <w:r>
              <w:rPr>
                <w:sz w:val="16"/>
              </w:rPr>
              <w:t>2</w:t>
            </w:r>
          </w:p>
        </w:tc>
        <w:tc>
          <w:tcPr>
            <w:tcW w:type="dxa" w:w="1278"/>
          </w:tcPr>
          <w:p>
            <w:pPr>
              <w:spacing w:after="0"/>
              <w:jc w:val="right"/>
            </w:pPr>
            <w:r>
              <w:rPr>
                <w:sz w:val="16"/>
              </w:rPr>
              <w:t>13</w:t>
            </w:r>
          </w:p>
        </w:tc>
        <w:tc>
          <w:tcPr>
            <w:tcW w:type="dxa" w:w="1278"/>
          </w:tcPr>
          <w:p>
            <w:pPr>
              <w:spacing w:after="0"/>
              <w:jc w:val="right"/>
            </w:pPr>
            <w:r>
              <w:rPr>
                <w:sz w:val="16"/>
              </w:rPr>
              <w:t>0</w:t>
            </w:r>
          </w:p>
        </w:tc>
        <w:tc>
          <w:tcPr>
            <w:tcW w:type="dxa" w:w="1423"/>
          </w:tcPr>
          <w:p>
            <w:pPr>
              <w:spacing w:after="0"/>
              <w:jc w:val="right"/>
            </w:pPr>
            <w:r>
              <w:rPr>
                <w:sz w:val="16"/>
              </w:rPr>
              <w:t>6</w:t>
            </w:r>
          </w:p>
        </w:tc>
        <w:tc>
          <w:tcPr>
            <w:tcW w:type="dxa" w:w="874"/>
          </w:tcPr>
          <w:p>
            <w:pPr>
              <w:spacing w:after="0"/>
              <w:jc w:val="left"/>
            </w:pPr>
          </w:p>
        </w:tc>
      </w:tr>
      <w:tr>
        <w:trPr>
          <w:cantSplit/>
        </w:trPr>
        <w:tc>
          <w:tcPr>
            <w:tcW w:type="dxa" w:w="2723"/>
          </w:tcPr>
          <w:p>
            <w:pPr>
              <w:spacing w:after="0"/>
              <w:jc w:val="left"/>
            </w:pPr>
            <w:r>
              <w:rPr>
                <w:sz w:val="16"/>
              </w:rPr>
              <w:t>Haledon borough</w:t>
            </w:r>
          </w:p>
        </w:tc>
        <w:tc>
          <w:tcPr>
            <w:tcW w:type="dxa" w:w="1423"/>
          </w:tcPr>
          <w:p>
            <w:pPr>
              <w:spacing w:after="0"/>
              <w:jc w:val="left"/>
            </w:pPr>
            <w:r>
              <w:rPr>
                <w:sz w:val="16"/>
              </w:rPr>
              <w:t>340399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Hawthorne borough</w:t>
            </w:r>
          </w:p>
        </w:tc>
        <w:tc>
          <w:tcPr>
            <w:tcW w:type="dxa" w:w="1423"/>
          </w:tcPr>
          <w:p>
            <w:pPr>
              <w:spacing w:after="0"/>
              <w:jc w:val="left"/>
            </w:pPr>
            <w:r>
              <w:rPr>
                <w:sz w:val="16"/>
              </w:rPr>
              <w:t>340400</w:t>
            </w:r>
          </w:p>
        </w:tc>
        <w:tc>
          <w:tcPr>
            <w:tcW w:type="dxa" w:w="1278"/>
          </w:tcPr>
          <w:p>
            <w:pPr>
              <w:spacing w:after="0"/>
              <w:jc w:val="right"/>
            </w:pPr>
            <w:r>
              <w:rPr>
                <w:sz w:val="16"/>
              </w:rPr>
              <w:t>0</w:t>
            </w:r>
          </w:p>
        </w:tc>
        <w:tc>
          <w:tcPr>
            <w:tcW w:type="dxa" w:w="1278"/>
          </w:tcPr>
          <w:p>
            <w:pPr>
              <w:spacing w:after="0"/>
              <w:jc w:val="right"/>
            </w:pPr>
            <w:r>
              <w:rPr>
                <w:sz w:val="16"/>
              </w:rPr>
              <w:t>10</w:t>
            </w:r>
          </w:p>
        </w:tc>
        <w:tc>
          <w:tcPr>
            <w:tcW w:type="dxa" w:w="1278"/>
          </w:tcPr>
          <w:p>
            <w:pPr>
              <w:spacing w:after="0"/>
              <w:jc w:val="right"/>
            </w:pPr>
            <w:r>
              <w:rPr>
                <w:sz w:val="16"/>
              </w:rPr>
              <w:t>22</w:t>
            </w:r>
          </w:p>
        </w:tc>
        <w:tc>
          <w:tcPr>
            <w:tcW w:type="dxa" w:w="1278"/>
          </w:tcPr>
          <w:p>
            <w:pPr>
              <w:spacing w:after="0"/>
              <w:jc w:val="right"/>
            </w:pPr>
            <w:r>
              <w:rPr>
                <w:sz w:val="16"/>
              </w:rPr>
              <w:t>7</w:t>
            </w:r>
          </w:p>
        </w:tc>
        <w:tc>
          <w:tcPr>
            <w:tcW w:type="dxa" w:w="1278"/>
          </w:tcPr>
          <w:p>
            <w:pPr>
              <w:spacing w:after="0"/>
              <w:jc w:val="right"/>
            </w:pPr>
            <w:r>
              <w:rPr>
                <w:sz w:val="16"/>
              </w:rPr>
              <w:t>23</w:t>
            </w:r>
          </w:p>
        </w:tc>
        <w:tc>
          <w:tcPr>
            <w:tcW w:type="dxa" w:w="1278"/>
          </w:tcPr>
          <w:p>
            <w:pPr>
              <w:spacing w:after="0"/>
              <w:jc w:val="right"/>
            </w:pPr>
            <w:r>
              <w:rPr>
                <w:sz w:val="16"/>
              </w:rPr>
              <w:t>0</w:t>
            </w:r>
          </w:p>
        </w:tc>
        <w:tc>
          <w:tcPr>
            <w:tcW w:type="dxa" w:w="1423"/>
          </w:tcPr>
          <w:p>
            <w:pPr>
              <w:spacing w:after="0"/>
              <w:jc w:val="right"/>
            </w:pPr>
            <w:r>
              <w:rPr>
                <w:sz w:val="16"/>
              </w:rPr>
              <w:t>4</w:t>
            </w:r>
          </w:p>
        </w:tc>
        <w:tc>
          <w:tcPr>
            <w:tcW w:type="dxa" w:w="874"/>
          </w:tcPr>
          <w:p>
            <w:pPr>
              <w:spacing w:after="0"/>
              <w:jc w:val="left"/>
            </w:pPr>
          </w:p>
        </w:tc>
      </w:tr>
      <w:tr>
        <w:trPr>
          <w:cantSplit/>
        </w:trPr>
        <w:tc>
          <w:tcPr>
            <w:tcW w:type="dxa" w:w="2723"/>
          </w:tcPr>
          <w:p>
            <w:pPr>
              <w:spacing w:after="0"/>
              <w:jc w:val="left"/>
            </w:pPr>
            <w:r>
              <w:rPr>
                <w:sz w:val="16"/>
              </w:rPr>
              <w:t>North Haledon borough</w:t>
            </w:r>
          </w:p>
        </w:tc>
        <w:tc>
          <w:tcPr>
            <w:tcW w:type="dxa" w:w="1423"/>
          </w:tcPr>
          <w:p>
            <w:pPr>
              <w:spacing w:after="0"/>
              <w:jc w:val="left"/>
            </w:pPr>
            <w:r>
              <w:rPr>
                <w:sz w:val="16"/>
              </w:rPr>
              <w:t>340402</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Passaic city</w:t>
            </w:r>
          </w:p>
        </w:tc>
        <w:tc>
          <w:tcPr>
            <w:tcW w:type="dxa" w:w="1423"/>
          </w:tcPr>
          <w:p>
            <w:pPr>
              <w:spacing w:after="0"/>
              <w:jc w:val="left"/>
            </w:pPr>
            <w:r>
              <w:rPr>
                <w:sz w:val="16"/>
              </w:rPr>
              <w:t>340403</w:t>
            </w:r>
          </w:p>
        </w:tc>
        <w:tc>
          <w:tcPr>
            <w:tcW w:type="dxa" w:w="1278"/>
          </w:tcPr>
          <w:p>
            <w:pPr>
              <w:spacing w:after="0"/>
              <w:jc w:val="right"/>
            </w:pPr>
            <w:r>
              <w:rPr>
                <w:sz w:val="16"/>
              </w:rPr>
              <w:t>0</w:t>
            </w:r>
          </w:p>
        </w:tc>
        <w:tc>
          <w:tcPr>
            <w:tcW w:type="dxa" w:w="1278"/>
          </w:tcPr>
          <w:p>
            <w:pPr>
              <w:spacing w:after="0"/>
              <w:jc w:val="right"/>
            </w:pPr>
            <w:r>
              <w:rPr>
                <w:sz w:val="16"/>
              </w:rPr>
              <w:t>3</w:t>
            </w:r>
          </w:p>
        </w:tc>
        <w:tc>
          <w:tcPr>
            <w:tcW w:type="dxa" w:w="1278"/>
          </w:tcPr>
          <w:p>
            <w:pPr>
              <w:spacing w:after="0"/>
              <w:jc w:val="right"/>
            </w:pPr>
            <w:r>
              <w:rPr>
                <w:sz w:val="16"/>
              </w:rPr>
              <w:t>10</w:t>
            </w:r>
          </w:p>
        </w:tc>
        <w:tc>
          <w:tcPr>
            <w:tcW w:type="dxa" w:w="1278"/>
          </w:tcPr>
          <w:p>
            <w:pPr>
              <w:spacing w:after="0"/>
              <w:jc w:val="right"/>
            </w:pPr>
            <w:r>
              <w:rPr>
                <w:sz w:val="16"/>
              </w:rPr>
              <w:t>3</w:t>
            </w:r>
          </w:p>
        </w:tc>
        <w:tc>
          <w:tcPr>
            <w:tcW w:type="dxa" w:w="1278"/>
          </w:tcPr>
          <w:p>
            <w:pPr>
              <w:spacing w:after="0"/>
              <w:jc w:val="right"/>
            </w:pPr>
            <w:r>
              <w:rPr>
                <w:sz w:val="16"/>
              </w:rPr>
              <w:t>10</w:t>
            </w:r>
          </w:p>
        </w:tc>
        <w:tc>
          <w:tcPr>
            <w:tcW w:type="dxa" w:w="1278"/>
          </w:tcPr>
          <w:p>
            <w:pPr>
              <w:spacing w:after="0"/>
              <w:jc w:val="right"/>
            </w:pPr>
            <w:r>
              <w:rPr>
                <w:sz w:val="16"/>
              </w:rPr>
              <w:t>0</w:t>
            </w:r>
          </w:p>
        </w:tc>
        <w:tc>
          <w:tcPr>
            <w:tcW w:type="dxa" w:w="1423"/>
          </w:tcPr>
          <w:p>
            <w:pPr>
              <w:spacing w:after="0"/>
              <w:jc w:val="right"/>
            </w:pPr>
            <w:r>
              <w:rPr>
                <w:sz w:val="16"/>
              </w:rPr>
              <w:t>5</w:t>
            </w:r>
          </w:p>
        </w:tc>
        <w:tc>
          <w:tcPr>
            <w:tcW w:type="dxa" w:w="874"/>
          </w:tcPr>
          <w:p>
            <w:pPr>
              <w:spacing w:after="0"/>
              <w:jc w:val="left"/>
            </w:pPr>
          </w:p>
        </w:tc>
      </w:tr>
      <w:tr>
        <w:trPr>
          <w:cantSplit/>
        </w:trPr>
        <w:tc>
          <w:tcPr>
            <w:tcW w:type="dxa" w:w="2723"/>
          </w:tcPr>
          <w:p>
            <w:pPr>
              <w:spacing w:after="0"/>
              <w:jc w:val="left"/>
            </w:pPr>
            <w:r>
              <w:rPr>
                <w:sz w:val="16"/>
              </w:rPr>
              <w:t>Paterson city</w:t>
            </w:r>
          </w:p>
        </w:tc>
        <w:tc>
          <w:tcPr>
            <w:tcW w:type="dxa" w:w="1423"/>
          </w:tcPr>
          <w:p>
            <w:pPr>
              <w:spacing w:after="0"/>
              <w:jc w:val="left"/>
            </w:pPr>
            <w:r>
              <w:rPr>
                <w:sz w:val="16"/>
              </w:rPr>
              <w:t>340404</w:t>
            </w:r>
          </w:p>
        </w:tc>
        <w:tc>
          <w:tcPr>
            <w:tcW w:type="dxa" w:w="1278"/>
          </w:tcPr>
          <w:p>
            <w:pPr>
              <w:spacing w:after="0"/>
              <w:jc w:val="right"/>
            </w:pPr>
            <w:r>
              <w:rPr>
                <w:sz w:val="16"/>
              </w:rPr>
              <w:t>0</w:t>
            </w:r>
          </w:p>
        </w:tc>
        <w:tc>
          <w:tcPr>
            <w:tcW w:type="dxa" w:w="1278"/>
          </w:tcPr>
          <w:p>
            <w:pPr>
              <w:spacing w:after="0"/>
              <w:jc w:val="right"/>
            </w:pPr>
            <w:r>
              <w:rPr>
                <w:sz w:val="16"/>
              </w:rPr>
              <w:t>48</w:t>
            </w:r>
          </w:p>
        </w:tc>
        <w:tc>
          <w:tcPr>
            <w:tcW w:type="dxa" w:w="1278"/>
          </w:tcPr>
          <w:p>
            <w:pPr>
              <w:spacing w:after="0"/>
              <w:jc w:val="right"/>
            </w:pPr>
            <w:r>
              <w:rPr>
                <w:sz w:val="16"/>
              </w:rPr>
              <w:t>196</w:t>
            </w:r>
          </w:p>
        </w:tc>
        <w:tc>
          <w:tcPr>
            <w:tcW w:type="dxa" w:w="1278"/>
          </w:tcPr>
          <w:p>
            <w:pPr>
              <w:spacing w:after="0"/>
              <w:jc w:val="right"/>
            </w:pPr>
            <w:r>
              <w:rPr>
                <w:sz w:val="16"/>
              </w:rPr>
              <w:t>48</w:t>
            </w:r>
          </w:p>
        </w:tc>
        <w:tc>
          <w:tcPr>
            <w:tcW w:type="dxa" w:w="1278"/>
          </w:tcPr>
          <w:p>
            <w:pPr>
              <w:spacing w:after="0"/>
              <w:jc w:val="right"/>
            </w:pPr>
            <w:r>
              <w:rPr>
                <w:sz w:val="16"/>
              </w:rPr>
              <w:t>196</w:t>
            </w:r>
          </w:p>
        </w:tc>
        <w:tc>
          <w:tcPr>
            <w:tcW w:type="dxa" w:w="1278"/>
          </w:tcPr>
          <w:p>
            <w:pPr>
              <w:spacing w:after="0"/>
              <w:jc w:val="right"/>
            </w:pPr>
            <w:r>
              <w:rPr>
                <w:sz w:val="16"/>
              </w:rPr>
              <w:t>0</w:t>
            </w:r>
          </w:p>
        </w:tc>
        <w:tc>
          <w:tcPr>
            <w:tcW w:type="dxa" w:w="1423"/>
          </w:tcPr>
          <w:p>
            <w:pPr>
              <w:spacing w:after="0"/>
              <w:jc w:val="right"/>
            </w:pPr>
            <w:r>
              <w:rPr>
                <w:sz w:val="16"/>
              </w:rPr>
              <w:t>51</w:t>
            </w:r>
          </w:p>
        </w:tc>
        <w:tc>
          <w:tcPr>
            <w:tcW w:type="dxa" w:w="874"/>
          </w:tcPr>
          <w:p>
            <w:pPr>
              <w:spacing w:after="0"/>
              <w:jc w:val="left"/>
            </w:pPr>
          </w:p>
        </w:tc>
      </w:tr>
      <w:tr>
        <w:trPr>
          <w:cantSplit/>
        </w:trPr>
        <w:tc>
          <w:tcPr>
            <w:tcW w:type="dxa" w:w="2723"/>
          </w:tcPr>
          <w:p>
            <w:pPr>
              <w:spacing w:after="0"/>
              <w:jc w:val="left"/>
            </w:pPr>
            <w:r>
              <w:rPr>
                <w:sz w:val="16"/>
              </w:rPr>
              <w:t>Pompton Lakes borough</w:t>
            </w:r>
          </w:p>
        </w:tc>
        <w:tc>
          <w:tcPr>
            <w:tcW w:type="dxa" w:w="1423"/>
          </w:tcPr>
          <w:p>
            <w:pPr>
              <w:spacing w:after="0"/>
              <w:jc w:val="left"/>
            </w:pPr>
            <w:r>
              <w:rPr>
                <w:sz w:val="16"/>
              </w:rPr>
              <w:t>345528</w:t>
            </w:r>
          </w:p>
        </w:tc>
        <w:tc>
          <w:tcPr>
            <w:tcW w:type="dxa" w:w="1278"/>
          </w:tcPr>
          <w:p>
            <w:pPr>
              <w:spacing w:after="0"/>
              <w:jc w:val="right"/>
            </w:pPr>
            <w:r>
              <w:rPr>
                <w:sz w:val="16"/>
              </w:rPr>
              <w:t>44</w:t>
            </w:r>
          </w:p>
        </w:tc>
        <w:tc>
          <w:tcPr>
            <w:tcW w:type="dxa" w:w="1278"/>
          </w:tcPr>
          <w:p>
            <w:pPr>
              <w:spacing w:after="0"/>
              <w:jc w:val="right"/>
            </w:pPr>
            <w:r>
              <w:rPr>
                <w:sz w:val="16"/>
              </w:rPr>
              <w:t>170</w:t>
            </w:r>
          </w:p>
        </w:tc>
        <w:tc>
          <w:tcPr>
            <w:tcW w:type="dxa" w:w="1278"/>
          </w:tcPr>
          <w:p>
            <w:pPr>
              <w:spacing w:after="0"/>
              <w:jc w:val="right"/>
            </w:pPr>
            <w:r>
              <w:rPr>
                <w:sz w:val="16"/>
              </w:rPr>
              <w:t>259</w:t>
            </w:r>
          </w:p>
        </w:tc>
        <w:tc>
          <w:tcPr>
            <w:tcW w:type="dxa" w:w="1278"/>
          </w:tcPr>
          <w:p>
            <w:pPr>
              <w:spacing w:after="0"/>
              <w:jc w:val="right"/>
            </w:pPr>
            <w:r>
              <w:rPr>
                <w:sz w:val="16"/>
              </w:rPr>
              <w:t>111</w:t>
            </w:r>
          </w:p>
        </w:tc>
        <w:tc>
          <w:tcPr>
            <w:tcW w:type="dxa" w:w="1278"/>
          </w:tcPr>
          <w:p>
            <w:pPr>
              <w:spacing w:after="0"/>
              <w:jc w:val="right"/>
            </w:pPr>
            <w:r>
              <w:rPr>
                <w:sz w:val="16"/>
              </w:rPr>
              <w:t>319</w:t>
            </w:r>
          </w:p>
        </w:tc>
        <w:tc>
          <w:tcPr>
            <w:tcW w:type="dxa" w:w="1278"/>
          </w:tcPr>
          <w:p>
            <w:pPr>
              <w:spacing w:after="0"/>
              <w:jc w:val="right"/>
            </w:pPr>
            <w:r>
              <w:rPr>
                <w:sz w:val="16"/>
              </w:rPr>
              <w:t>48</w:t>
            </w:r>
          </w:p>
        </w:tc>
        <w:tc>
          <w:tcPr>
            <w:tcW w:type="dxa" w:w="1423"/>
          </w:tcPr>
          <w:p>
            <w:pPr>
              <w:spacing w:after="0"/>
              <w:jc w:val="right"/>
            </w:pPr>
            <w:r>
              <w:rPr>
                <w:sz w:val="16"/>
              </w:rPr>
              <w:t>119</w:t>
            </w:r>
          </w:p>
        </w:tc>
        <w:tc>
          <w:tcPr>
            <w:tcW w:type="dxa" w:w="874"/>
          </w:tcPr>
          <w:p>
            <w:pPr>
              <w:spacing w:after="0"/>
              <w:jc w:val="left"/>
            </w:pPr>
          </w:p>
        </w:tc>
      </w:tr>
      <w:tr>
        <w:trPr>
          <w:cantSplit/>
        </w:trPr>
        <w:tc>
          <w:tcPr>
            <w:tcW w:type="dxa" w:w="2723"/>
          </w:tcPr>
          <w:p>
            <w:pPr>
              <w:spacing w:after="0"/>
              <w:jc w:val="left"/>
            </w:pPr>
            <w:r>
              <w:rPr>
                <w:sz w:val="16"/>
              </w:rPr>
              <w:t>Prospect Park borough</w:t>
            </w:r>
          </w:p>
        </w:tc>
        <w:tc>
          <w:tcPr>
            <w:tcW w:type="dxa" w:w="1423"/>
          </w:tcPr>
          <w:p>
            <w:pPr>
              <w:spacing w:after="0"/>
              <w:jc w:val="left"/>
            </w:pPr>
            <w:r>
              <w:rPr>
                <w:sz w:val="16"/>
              </w:rPr>
              <w:t>340406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Ringwood borough</w:t>
            </w:r>
          </w:p>
        </w:tc>
        <w:tc>
          <w:tcPr>
            <w:tcW w:type="dxa" w:w="1423"/>
          </w:tcPr>
          <w:p>
            <w:pPr>
              <w:spacing w:after="0"/>
              <w:jc w:val="left"/>
            </w:pPr>
            <w:r>
              <w:rPr>
                <w:sz w:val="16"/>
              </w:rPr>
              <w:t>340407</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Totowa borough</w:t>
            </w:r>
          </w:p>
        </w:tc>
        <w:tc>
          <w:tcPr>
            <w:tcW w:type="dxa" w:w="1423"/>
          </w:tcPr>
          <w:p>
            <w:pPr>
              <w:spacing w:after="0"/>
              <w:jc w:val="left"/>
            </w:pPr>
            <w:r>
              <w:rPr>
                <w:sz w:val="16"/>
              </w:rPr>
              <w:t>340408</w:t>
            </w:r>
          </w:p>
        </w:tc>
        <w:tc>
          <w:tcPr>
            <w:tcW w:type="dxa" w:w="1278"/>
          </w:tcPr>
          <w:p>
            <w:pPr>
              <w:spacing w:after="0"/>
              <w:jc w:val="right"/>
            </w:pPr>
            <w:r>
              <w:rPr>
                <w:sz w:val="16"/>
              </w:rPr>
              <w:t>1</w:t>
            </w:r>
          </w:p>
        </w:tc>
        <w:tc>
          <w:tcPr>
            <w:tcW w:type="dxa" w:w="1278"/>
          </w:tcPr>
          <w:p>
            <w:pPr>
              <w:spacing w:after="0"/>
              <w:jc w:val="right"/>
            </w:pPr>
            <w:r>
              <w:rPr>
                <w:sz w:val="16"/>
              </w:rPr>
              <w:t>9</w:t>
            </w:r>
          </w:p>
        </w:tc>
        <w:tc>
          <w:tcPr>
            <w:tcW w:type="dxa" w:w="1278"/>
          </w:tcPr>
          <w:p>
            <w:pPr>
              <w:spacing w:after="0"/>
              <w:jc w:val="right"/>
            </w:pPr>
            <w:r>
              <w:rPr>
                <w:sz w:val="16"/>
              </w:rPr>
              <w:t>49</w:t>
            </w:r>
          </w:p>
        </w:tc>
        <w:tc>
          <w:tcPr>
            <w:tcW w:type="dxa" w:w="1278"/>
          </w:tcPr>
          <w:p>
            <w:pPr>
              <w:spacing w:after="0"/>
              <w:jc w:val="right"/>
            </w:pPr>
            <w:r>
              <w:rPr>
                <w:sz w:val="16"/>
              </w:rPr>
              <w:t>9</w:t>
            </w:r>
          </w:p>
        </w:tc>
        <w:tc>
          <w:tcPr>
            <w:tcW w:type="dxa" w:w="1278"/>
          </w:tcPr>
          <w:p>
            <w:pPr>
              <w:spacing w:after="0"/>
              <w:jc w:val="right"/>
            </w:pPr>
            <w:r>
              <w:rPr>
                <w:sz w:val="16"/>
              </w:rPr>
              <w:t>50</w:t>
            </w:r>
          </w:p>
        </w:tc>
        <w:tc>
          <w:tcPr>
            <w:tcW w:type="dxa" w:w="1278"/>
          </w:tcPr>
          <w:p>
            <w:pPr>
              <w:spacing w:after="0"/>
              <w:jc w:val="right"/>
            </w:pPr>
            <w:r>
              <w:rPr>
                <w:sz w:val="16"/>
              </w:rPr>
              <w:t>1</w:t>
            </w:r>
          </w:p>
        </w:tc>
        <w:tc>
          <w:tcPr>
            <w:tcW w:type="dxa" w:w="1423"/>
          </w:tcPr>
          <w:p>
            <w:pPr>
              <w:spacing w:after="0"/>
              <w:jc w:val="right"/>
            </w:pPr>
            <w:r>
              <w:rPr>
                <w:sz w:val="16"/>
              </w:rPr>
              <w:t>21</w:t>
            </w:r>
          </w:p>
        </w:tc>
        <w:tc>
          <w:tcPr>
            <w:tcW w:type="dxa" w:w="874"/>
          </w:tcPr>
          <w:p>
            <w:pPr>
              <w:spacing w:after="0"/>
              <w:jc w:val="left"/>
            </w:pPr>
          </w:p>
        </w:tc>
      </w:tr>
      <w:tr>
        <w:trPr>
          <w:cantSplit/>
        </w:trPr>
        <w:tc>
          <w:tcPr>
            <w:tcW w:type="dxa" w:w="2723"/>
          </w:tcPr>
          <w:p>
            <w:pPr>
              <w:spacing w:after="0"/>
              <w:jc w:val="left"/>
            </w:pPr>
            <w:r>
              <w:rPr>
                <w:sz w:val="16"/>
              </w:rPr>
              <w:t>Wanaque borough</w:t>
            </w:r>
          </w:p>
        </w:tc>
        <w:tc>
          <w:tcPr>
            <w:tcW w:type="dxa" w:w="1423"/>
          </w:tcPr>
          <w:p>
            <w:pPr>
              <w:spacing w:after="0"/>
              <w:jc w:val="left"/>
            </w:pPr>
            <w:r>
              <w:rPr>
                <w:sz w:val="16"/>
              </w:rPr>
              <w:t>340409</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8</w:t>
            </w:r>
          </w:p>
        </w:tc>
        <w:tc>
          <w:tcPr>
            <w:tcW w:type="dxa" w:w="1278"/>
          </w:tcPr>
          <w:p>
            <w:pPr>
              <w:spacing w:after="0"/>
              <w:jc w:val="right"/>
            </w:pPr>
            <w:r>
              <w:rPr>
                <w:sz w:val="16"/>
              </w:rPr>
              <w:t>1</w:t>
            </w:r>
          </w:p>
        </w:tc>
        <w:tc>
          <w:tcPr>
            <w:tcW w:type="dxa" w:w="1278"/>
          </w:tcPr>
          <w:p>
            <w:pPr>
              <w:spacing w:after="0"/>
              <w:jc w:val="right"/>
            </w:pPr>
            <w:r>
              <w:rPr>
                <w:sz w:val="16"/>
              </w:rPr>
              <w:t>8</w:t>
            </w:r>
          </w:p>
        </w:tc>
        <w:tc>
          <w:tcPr>
            <w:tcW w:type="dxa" w:w="1278"/>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3"/>
          </w:tcPr>
          <w:p>
            <w:pPr>
              <w:spacing w:after="0"/>
              <w:jc w:val="left"/>
            </w:pPr>
            <w:r>
              <w:rPr>
                <w:sz w:val="16"/>
              </w:rPr>
              <w:t>Woodland Park borough</w:t>
            </w:r>
          </w:p>
        </w:tc>
        <w:tc>
          <w:tcPr>
            <w:tcW w:type="dxa" w:w="1423"/>
          </w:tcPr>
          <w:p>
            <w:pPr>
              <w:spacing w:after="0"/>
              <w:jc w:val="left"/>
            </w:pPr>
            <w:r>
              <w:rPr>
                <w:sz w:val="16"/>
              </w:rPr>
              <w:t>340412</w:t>
            </w:r>
          </w:p>
        </w:tc>
        <w:tc>
          <w:tcPr>
            <w:tcW w:type="dxa" w:w="1278"/>
          </w:tcPr>
          <w:p>
            <w:pPr>
              <w:spacing w:after="0"/>
              <w:jc w:val="right"/>
            </w:pPr>
            <w:r>
              <w:rPr>
                <w:sz w:val="16"/>
              </w:rPr>
              <w:t>2</w:t>
            </w:r>
          </w:p>
        </w:tc>
        <w:tc>
          <w:tcPr>
            <w:tcW w:type="dxa" w:w="1278"/>
          </w:tcPr>
          <w:p>
            <w:pPr>
              <w:spacing w:after="0"/>
              <w:jc w:val="right"/>
            </w:pPr>
            <w:r>
              <w:rPr>
                <w:sz w:val="16"/>
              </w:rPr>
              <w:t>16</w:t>
            </w:r>
          </w:p>
        </w:tc>
        <w:tc>
          <w:tcPr>
            <w:tcW w:type="dxa" w:w="1278"/>
          </w:tcPr>
          <w:p>
            <w:pPr>
              <w:spacing w:after="0"/>
              <w:jc w:val="right"/>
            </w:pPr>
            <w:r>
              <w:rPr>
                <w:sz w:val="16"/>
              </w:rPr>
              <w:t>115</w:t>
            </w:r>
          </w:p>
        </w:tc>
        <w:tc>
          <w:tcPr>
            <w:tcW w:type="dxa" w:w="1278"/>
          </w:tcPr>
          <w:p>
            <w:pPr>
              <w:spacing w:after="0"/>
              <w:jc w:val="right"/>
            </w:pPr>
            <w:r>
              <w:rPr>
                <w:sz w:val="16"/>
              </w:rPr>
              <w:t>16</w:t>
            </w:r>
          </w:p>
        </w:tc>
        <w:tc>
          <w:tcPr>
            <w:tcW w:type="dxa" w:w="1278"/>
          </w:tcPr>
          <w:p>
            <w:pPr>
              <w:spacing w:after="0"/>
              <w:jc w:val="right"/>
            </w:pPr>
            <w:r>
              <w:rPr>
                <w:sz w:val="16"/>
              </w:rPr>
              <w:t>115</w:t>
            </w:r>
          </w:p>
        </w:tc>
        <w:tc>
          <w:tcPr>
            <w:tcW w:type="dxa" w:w="1278"/>
          </w:tcPr>
          <w:p>
            <w:pPr>
              <w:spacing w:after="0"/>
              <w:jc w:val="right"/>
            </w:pPr>
            <w:r>
              <w:rPr>
                <w:sz w:val="16"/>
              </w:rPr>
              <w:t>0</w:t>
            </w:r>
          </w:p>
        </w:tc>
        <w:tc>
          <w:tcPr>
            <w:tcW w:type="dxa" w:w="1423"/>
          </w:tcPr>
          <w:p>
            <w:pPr>
              <w:spacing w:after="0"/>
              <w:jc w:val="right"/>
            </w:pPr>
            <w:r>
              <w:rPr>
                <w:sz w:val="16"/>
              </w:rPr>
              <w:t>52</w:t>
            </w:r>
          </w:p>
        </w:tc>
        <w:tc>
          <w:tcPr>
            <w:tcW w:type="dxa" w:w="874"/>
          </w:tcPr>
          <w:p>
            <w:pPr>
              <w:spacing w:after="0"/>
              <w:jc w:val="left"/>
            </w:pPr>
          </w:p>
        </w:tc>
      </w:tr>
      <w:tr>
        <w:trPr>
          <w:cantSplit/>
        </w:trPr>
        <w:tc>
          <w:tcPr>
            <w:tcW w:type="dxa" w:w="2723"/>
          </w:tcPr>
          <w:p>
            <w:pPr>
              <w:spacing w:after="0"/>
              <w:jc w:val="left"/>
            </w:pPr>
            <w:r>
              <w:rPr>
                <w:sz w:val="16"/>
              </w:rPr>
              <w:t>Little Falls township</w:t>
            </w:r>
          </w:p>
        </w:tc>
        <w:tc>
          <w:tcPr>
            <w:tcW w:type="dxa" w:w="1423"/>
          </w:tcPr>
          <w:p>
            <w:pPr>
              <w:spacing w:after="0"/>
              <w:jc w:val="left"/>
            </w:pPr>
            <w:r>
              <w:rPr>
                <w:sz w:val="16"/>
              </w:rPr>
              <w:t>340401</w:t>
            </w:r>
          </w:p>
        </w:tc>
        <w:tc>
          <w:tcPr>
            <w:tcW w:type="dxa" w:w="1278"/>
          </w:tcPr>
          <w:p>
            <w:pPr>
              <w:spacing w:after="0"/>
              <w:jc w:val="right"/>
            </w:pPr>
            <w:r>
              <w:rPr>
                <w:sz w:val="16"/>
              </w:rPr>
              <w:t>32</w:t>
            </w:r>
          </w:p>
        </w:tc>
        <w:tc>
          <w:tcPr>
            <w:tcW w:type="dxa" w:w="1278"/>
          </w:tcPr>
          <w:p>
            <w:pPr>
              <w:spacing w:after="0"/>
              <w:jc w:val="right"/>
            </w:pPr>
            <w:r>
              <w:rPr>
                <w:sz w:val="16"/>
              </w:rPr>
              <w:t>148</w:t>
            </w:r>
          </w:p>
        </w:tc>
        <w:tc>
          <w:tcPr>
            <w:tcW w:type="dxa" w:w="1278"/>
          </w:tcPr>
          <w:p>
            <w:pPr>
              <w:spacing w:after="0"/>
              <w:jc w:val="right"/>
            </w:pPr>
            <w:r>
              <w:rPr>
                <w:sz w:val="16"/>
              </w:rPr>
              <w:t>229</w:t>
            </w:r>
          </w:p>
        </w:tc>
        <w:tc>
          <w:tcPr>
            <w:tcW w:type="dxa" w:w="1278"/>
          </w:tcPr>
          <w:p>
            <w:pPr>
              <w:spacing w:after="0"/>
              <w:jc w:val="right"/>
            </w:pPr>
            <w:r>
              <w:rPr>
                <w:sz w:val="16"/>
              </w:rPr>
              <w:t>85</w:t>
            </w:r>
          </w:p>
        </w:tc>
        <w:tc>
          <w:tcPr>
            <w:tcW w:type="dxa" w:w="1278"/>
          </w:tcPr>
          <w:p>
            <w:pPr>
              <w:spacing w:after="0"/>
              <w:jc w:val="right"/>
            </w:pPr>
            <w:r>
              <w:rPr>
                <w:sz w:val="16"/>
              </w:rPr>
              <w:t>291</w:t>
            </w:r>
          </w:p>
        </w:tc>
        <w:tc>
          <w:tcPr>
            <w:tcW w:type="dxa" w:w="1278"/>
          </w:tcPr>
          <w:p>
            <w:pPr>
              <w:spacing w:after="0"/>
              <w:jc w:val="right"/>
            </w:pPr>
            <w:r>
              <w:rPr>
                <w:sz w:val="16"/>
              </w:rPr>
              <w:t>47</w:t>
            </w:r>
          </w:p>
        </w:tc>
        <w:tc>
          <w:tcPr>
            <w:tcW w:type="dxa" w:w="1423"/>
          </w:tcPr>
          <w:p>
            <w:pPr>
              <w:spacing w:after="0"/>
              <w:jc w:val="right"/>
            </w:pPr>
            <w:r>
              <w:rPr>
                <w:sz w:val="16"/>
              </w:rPr>
              <w:t>149</w:t>
            </w:r>
          </w:p>
        </w:tc>
        <w:tc>
          <w:tcPr>
            <w:tcW w:type="dxa" w:w="874"/>
          </w:tcPr>
          <w:p>
            <w:pPr>
              <w:spacing w:after="0"/>
              <w:jc w:val="left"/>
            </w:pPr>
          </w:p>
        </w:tc>
      </w:tr>
      <w:tr>
        <w:trPr>
          <w:cantSplit/>
        </w:trPr>
        <w:tc>
          <w:tcPr>
            <w:tcW w:type="dxa" w:w="2723"/>
          </w:tcPr>
          <w:p>
            <w:pPr>
              <w:spacing w:after="0"/>
              <w:jc w:val="left"/>
            </w:pPr>
            <w:r>
              <w:rPr>
                <w:sz w:val="16"/>
              </w:rPr>
              <w:t>Wayne township</w:t>
            </w:r>
          </w:p>
        </w:tc>
        <w:tc>
          <w:tcPr>
            <w:tcW w:type="dxa" w:w="1423"/>
          </w:tcPr>
          <w:p>
            <w:pPr>
              <w:spacing w:after="0"/>
              <w:jc w:val="left"/>
            </w:pPr>
            <w:r>
              <w:rPr>
                <w:sz w:val="16"/>
              </w:rPr>
              <w:t>345327</w:t>
            </w:r>
          </w:p>
        </w:tc>
        <w:tc>
          <w:tcPr>
            <w:tcW w:type="dxa" w:w="1278"/>
          </w:tcPr>
          <w:p>
            <w:pPr>
              <w:spacing w:after="0"/>
              <w:jc w:val="right"/>
            </w:pPr>
            <w:r>
              <w:rPr>
                <w:sz w:val="16"/>
              </w:rPr>
              <w:t>143</w:t>
            </w:r>
          </w:p>
        </w:tc>
        <w:tc>
          <w:tcPr>
            <w:tcW w:type="dxa" w:w="1278"/>
          </w:tcPr>
          <w:p>
            <w:pPr>
              <w:spacing w:after="0"/>
              <w:jc w:val="right"/>
            </w:pPr>
            <w:r>
              <w:rPr>
                <w:sz w:val="16"/>
              </w:rPr>
              <w:t>449</w:t>
            </w:r>
          </w:p>
        </w:tc>
        <w:tc>
          <w:tcPr>
            <w:tcW w:type="dxa" w:w="1278"/>
          </w:tcPr>
          <w:p>
            <w:pPr>
              <w:spacing w:after="0"/>
              <w:jc w:val="right"/>
            </w:pPr>
            <w:r>
              <w:rPr>
                <w:sz w:val="16"/>
              </w:rPr>
              <w:t>476</w:t>
            </w:r>
          </w:p>
        </w:tc>
        <w:tc>
          <w:tcPr>
            <w:tcW w:type="dxa" w:w="1278"/>
          </w:tcPr>
          <w:p>
            <w:pPr>
              <w:spacing w:after="0"/>
              <w:jc w:val="right"/>
            </w:pPr>
            <w:r>
              <w:rPr>
                <w:sz w:val="16"/>
              </w:rPr>
              <w:t>229</w:t>
            </w:r>
          </w:p>
        </w:tc>
        <w:tc>
          <w:tcPr>
            <w:tcW w:type="dxa" w:w="1278"/>
          </w:tcPr>
          <w:p>
            <w:pPr>
              <w:spacing w:after="0"/>
              <w:jc w:val="right"/>
            </w:pPr>
            <w:r>
              <w:rPr>
                <w:sz w:val="16"/>
              </w:rPr>
              <w:t>697</w:t>
            </w:r>
          </w:p>
        </w:tc>
        <w:tc>
          <w:tcPr>
            <w:tcW w:type="dxa" w:w="1278"/>
          </w:tcPr>
          <w:p>
            <w:pPr>
              <w:spacing w:after="0"/>
              <w:jc w:val="right"/>
            </w:pPr>
            <w:r>
              <w:rPr>
                <w:sz w:val="16"/>
              </w:rPr>
              <w:t>221</w:t>
            </w:r>
          </w:p>
        </w:tc>
        <w:tc>
          <w:tcPr>
            <w:tcW w:type="dxa" w:w="1423"/>
          </w:tcPr>
          <w:p>
            <w:pPr>
              <w:spacing w:after="0"/>
              <w:jc w:val="right"/>
            </w:pPr>
            <w:r>
              <w:rPr>
                <w:sz w:val="16"/>
              </w:rPr>
              <w:t>133</w:t>
            </w:r>
          </w:p>
        </w:tc>
        <w:tc>
          <w:tcPr>
            <w:tcW w:type="dxa" w:w="874"/>
          </w:tcPr>
          <w:p>
            <w:pPr>
              <w:spacing w:after="0"/>
              <w:jc w:val="left"/>
            </w:pPr>
          </w:p>
        </w:tc>
      </w:tr>
      <w:tr>
        <w:trPr>
          <w:cantSplit/>
        </w:trPr>
        <w:tc>
          <w:tcPr>
            <w:tcW w:type="dxa" w:w="2723"/>
          </w:tcPr>
          <w:p>
            <w:pPr>
              <w:spacing w:after="0"/>
              <w:jc w:val="left"/>
            </w:pPr>
            <w:r>
              <w:rPr>
                <w:sz w:val="16"/>
              </w:rPr>
              <w:t>West Milford township</w:t>
            </w:r>
          </w:p>
        </w:tc>
        <w:tc>
          <w:tcPr>
            <w:tcW w:type="dxa" w:w="1423"/>
          </w:tcPr>
          <w:p>
            <w:pPr>
              <w:spacing w:after="0"/>
              <w:jc w:val="left"/>
            </w:pPr>
            <w:r>
              <w:rPr>
                <w:sz w:val="16"/>
              </w:rPr>
              <w:t>340411</w:t>
            </w:r>
          </w:p>
        </w:tc>
        <w:tc>
          <w:tcPr>
            <w:tcW w:type="dxa" w:w="1278"/>
          </w:tcPr>
          <w:p>
            <w:pPr>
              <w:spacing w:after="0"/>
              <w:jc w:val="right"/>
            </w:pPr>
            <w:r>
              <w:rPr>
                <w:sz w:val="16"/>
              </w:rPr>
              <w:t>3</w:t>
            </w:r>
          </w:p>
        </w:tc>
        <w:tc>
          <w:tcPr>
            <w:tcW w:type="dxa" w:w="1278"/>
          </w:tcPr>
          <w:p>
            <w:pPr>
              <w:spacing w:after="0"/>
              <w:jc w:val="right"/>
            </w:pPr>
            <w:r>
              <w:rPr>
                <w:sz w:val="16"/>
              </w:rPr>
              <w:t>3</w:t>
            </w:r>
          </w:p>
        </w:tc>
        <w:tc>
          <w:tcPr>
            <w:tcW w:type="dxa" w:w="1278"/>
          </w:tcPr>
          <w:p>
            <w:pPr>
              <w:spacing w:after="0"/>
              <w:jc w:val="right"/>
            </w:pPr>
            <w:r>
              <w:rPr>
                <w:sz w:val="16"/>
              </w:rPr>
              <w:t>13</w:t>
            </w:r>
          </w:p>
        </w:tc>
        <w:tc>
          <w:tcPr>
            <w:tcW w:type="dxa" w:w="1278"/>
          </w:tcPr>
          <w:p>
            <w:pPr>
              <w:spacing w:after="0"/>
              <w:jc w:val="right"/>
            </w:pPr>
            <w:r>
              <w:rPr>
                <w:sz w:val="16"/>
              </w:rPr>
              <w:t>3</w:t>
            </w:r>
          </w:p>
        </w:tc>
        <w:tc>
          <w:tcPr>
            <w:tcW w:type="dxa" w:w="1278"/>
          </w:tcPr>
          <w:p>
            <w:pPr>
              <w:spacing w:after="0"/>
              <w:jc w:val="right"/>
            </w:pPr>
            <w:r>
              <w:rPr>
                <w:sz w:val="16"/>
              </w:rPr>
              <w:t>13</w:t>
            </w:r>
          </w:p>
        </w:tc>
        <w:tc>
          <w:tcPr>
            <w:tcW w:type="dxa" w:w="1278"/>
          </w:tcPr>
          <w:p>
            <w:pPr>
              <w:spacing w:after="0"/>
              <w:jc w:val="right"/>
            </w:pPr>
            <w:r>
              <w:rPr>
                <w:sz w:val="16"/>
              </w:rPr>
              <w:t>0</w:t>
            </w:r>
          </w:p>
        </w:tc>
        <w:tc>
          <w:tcPr>
            <w:tcW w:type="dxa" w:w="1423"/>
          </w:tcPr>
          <w:p>
            <w:pPr>
              <w:spacing w:after="0"/>
              <w:jc w:val="right"/>
            </w:pPr>
            <w:r>
              <w:rPr>
                <w:sz w:val="16"/>
              </w:rPr>
              <w:t>3</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219</w:t>
            </w:r>
          </w:p>
        </w:tc>
        <w:tc>
          <w:tcPr>
            <w:tcW w:type="dxa" w:w="1496"/>
          </w:tcPr>
          <w:p>
            <w:pPr>
              <w:spacing w:after="0"/>
              <w:jc w:val="right"/>
            </w:pPr>
            <w:r>
              <w:rPr>
                <w:sz w:val="16"/>
              </w:rPr>
              <w:t>762</w:t>
            </w:r>
          </w:p>
        </w:tc>
        <w:tc>
          <w:tcPr>
            <w:tcW w:type="dxa" w:w="1496"/>
          </w:tcPr>
          <w:p>
            <w:pPr>
              <w:spacing w:after="0"/>
              <w:jc w:val="right"/>
            </w:pPr>
            <w:r>
              <w:rPr>
                <w:sz w:val="16"/>
              </w:rPr>
              <w:t>1,118</w:t>
            </w:r>
          </w:p>
        </w:tc>
        <w:tc>
          <w:tcPr>
            <w:tcW w:type="dxa" w:w="1496"/>
          </w:tcPr>
          <w:p>
            <w:pPr>
              <w:spacing w:after="0"/>
              <w:jc w:val="right"/>
            </w:pPr>
            <w:r>
              <w:rPr>
                <w:sz w:val="16"/>
              </w:rPr>
              <w:t>424</w:t>
            </w:r>
          </w:p>
        </w:tc>
        <w:tc>
          <w:tcPr>
            <w:tcW w:type="dxa" w:w="1496"/>
          </w:tcPr>
          <w:p>
            <w:pPr>
              <w:spacing w:after="0"/>
              <w:jc w:val="right"/>
            </w:pPr>
            <w:r>
              <w:rPr>
                <w:sz w:val="16"/>
              </w:rPr>
              <w:t>1,457</w:t>
            </w:r>
          </w:p>
        </w:tc>
        <w:tc>
          <w:tcPr>
            <w:tcW w:type="dxa" w:w="1496"/>
          </w:tcPr>
          <w:p>
            <w:pPr>
              <w:spacing w:after="0"/>
              <w:jc w:val="right"/>
            </w:pPr>
            <w:r>
              <w:rPr>
                <w:sz w:val="16"/>
              </w:rPr>
              <w:t>311</w:t>
            </w:r>
          </w:p>
        </w:tc>
        <w:tc>
          <w:tcPr>
            <w:tcW w:type="dxa" w:w="1665"/>
          </w:tcPr>
          <w:p>
            <w:pPr>
              <w:spacing w:after="0"/>
              <w:jc w:val="right"/>
            </w:pPr>
            <w:r>
              <w:rPr>
                <w:sz w:val="16"/>
              </w:rPr>
              <w:t>462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5</w:t>
            </w:r>
          </w:p>
        </w:tc>
        <w:tc>
          <w:tcPr>
            <w:tcW w:type="dxa" w:w="1496"/>
          </w:tcPr>
          <w:p>
            <w:pPr>
              <w:spacing w:after="0"/>
              <w:jc w:val="right"/>
            </w:pPr>
            <w:r>
              <w:rPr>
                <w:sz w:val="16"/>
              </w:rPr>
              <w:t>44</w:t>
            </w:r>
          </w:p>
        </w:tc>
        <w:tc>
          <w:tcPr>
            <w:tcW w:type="dxa" w:w="1496"/>
          </w:tcPr>
          <w:p>
            <w:pPr>
              <w:spacing w:after="0"/>
              <w:jc w:val="right"/>
            </w:pPr>
            <w:r>
              <w:rPr>
                <w:sz w:val="16"/>
              </w:rPr>
              <w:t>149</w:t>
            </w:r>
          </w:p>
        </w:tc>
        <w:tc>
          <w:tcPr>
            <w:tcW w:type="dxa" w:w="1496"/>
          </w:tcPr>
          <w:p>
            <w:pPr>
              <w:spacing w:after="0"/>
              <w:jc w:val="right"/>
            </w:pPr>
            <w:r>
              <w:rPr>
                <w:sz w:val="16"/>
              </w:rPr>
              <w:t>40</w:t>
            </w:r>
          </w:p>
        </w:tc>
        <w:tc>
          <w:tcPr>
            <w:tcW w:type="dxa" w:w="1496"/>
          </w:tcPr>
          <w:p>
            <w:pPr>
              <w:spacing w:after="0"/>
              <w:jc w:val="right"/>
            </w:pPr>
            <w:r>
              <w:rPr>
                <w:sz w:val="16"/>
              </w:rPr>
              <w:t>153</w:t>
            </w:r>
          </w:p>
        </w:tc>
        <w:tc>
          <w:tcPr>
            <w:tcW w:type="dxa" w:w="1496"/>
          </w:tcPr>
          <w:p>
            <w:pPr>
              <w:spacing w:after="0"/>
              <w:jc w:val="right"/>
            </w:pPr>
            <w:r>
              <w:rPr>
                <w:sz w:val="16"/>
              </w:rPr>
              <w:t>4</w:t>
            </w:r>
          </w:p>
        </w:tc>
        <w:tc>
          <w:tcPr>
            <w:tcW w:type="dxa" w:w="1665"/>
          </w:tcPr>
          <w:p>
            <w:pPr>
              <w:spacing w:after="0"/>
              <w:jc w:val="right"/>
            </w:pPr>
            <w:r>
              <w:rPr>
                <w:sz w:val="16"/>
              </w:rPr>
              <w:t>44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52</w:t>
            </w:r>
          </w:p>
        </w:tc>
        <w:tc>
          <w:tcPr>
            <w:tcW w:type="dxa" w:w="1496"/>
          </w:tcPr>
          <w:p>
            <w:pPr>
              <w:spacing w:after="0"/>
              <w:jc w:val="right"/>
            </w:pPr>
            <w:r>
              <w:rPr>
                <w:sz w:val="16"/>
              </w:rPr>
              <w:t>136</w:t>
            </w:r>
          </w:p>
        </w:tc>
        <w:tc>
          <w:tcPr>
            <w:tcW w:type="dxa" w:w="1496"/>
          </w:tcPr>
          <w:p>
            <w:pPr>
              <w:spacing w:after="0"/>
              <w:jc w:val="right"/>
            </w:pPr>
            <w:r>
              <w:rPr>
                <w:sz w:val="16"/>
              </w:rPr>
              <w:t>48</w:t>
            </w:r>
          </w:p>
        </w:tc>
        <w:tc>
          <w:tcPr>
            <w:tcW w:type="dxa" w:w="1496"/>
          </w:tcPr>
          <w:p>
            <w:pPr>
              <w:spacing w:after="0"/>
              <w:jc w:val="right"/>
            </w:pPr>
            <w:r>
              <w:rPr>
                <w:sz w:val="16"/>
              </w:rPr>
              <w:t>138</w:t>
            </w:r>
          </w:p>
        </w:tc>
        <w:tc>
          <w:tcPr>
            <w:tcW w:type="dxa" w:w="1496"/>
          </w:tcPr>
          <w:p>
            <w:pPr>
              <w:spacing w:after="0"/>
              <w:jc w:val="right"/>
            </w:pPr>
            <w:r>
              <w:rPr>
                <w:sz w:val="16"/>
              </w:rPr>
              <w:t>2</w:t>
            </w:r>
          </w:p>
        </w:tc>
        <w:tc>
          <w:tcPr>
            <w:tcW w:type="dxa" w:w="1665"/>
          </w:tcPr>
          <w:p>
            <w:pPr>
              <w:spacing w:after="0"/>
              <w:jc w:val="right"/>
            </w:pPr>
            <w:r>
              <w:rPr>
                <w:sz w:val="16"/>
              </w:rPr>
              <w:t>43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104 properties are FMA repetitive loss but not NFIP repetitive loss, and 1,286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Passaic County, NJ: risk-assessment baseline packet, release 2026-10 (data as of 2026-09-28; County area 34031).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Passaic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Passaic County, NJ: Risk-assessment baseline packet</dc:title>
  <dc:subject>Hazard Plain release 2026-10, as of 2026-09-28. Preview: automated baseline</dc:subject>
  <dc:creator>Hazard Plain</dc:creator>
  <cp:keywords>Hazard Plain; hazard mitigation; risk assessment; 34031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