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Hudson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2030-08-06</w:t>
      </w:r>
    </w:p>
    <w:p>
      <w:pPr>
        <w:keepNext/>
        <w:spacing w:after="40" w:before="0"/>
      </w:pPr>
      <w:r>
        <w:rPr>
          <w:b/>
        </w:rPr>
        <w:t xml:space="preserve">Plan: </w:t>
      </w:r>
      <w:r>
        <w:rPr/>
        <w:t>Hudson County 2025 (FEMA plan 109911)</w:t>
      </w:r>
    </w:p>
    <w:p>
      <w:pPr>
        <w:keepNext/>
        <w:spacing w:after="40" w:before="0"/>
      </w:pPr>
      <w:r>
        <w:rPr>
          <w:b/>
        </w:rPr>
        <w:t xml:space="preserve">Approved: </w:t>
      </w:r>
      <w:r>
        <w:rPr/>
        <w:t>2025-08-07</w:t>
      </w:r>
    </w:p>
    <w:p>
      <w:pPr>
        <w:keepNext/>
        <w:spacing w:after="40" w:before="0"/>
      </w:pPr>
      <w:r>
        <w:rPr>
          <w:b/>
        </w:rPr>
        <w:t xml:space="preserve">Expires: </w:t>
      </w:r>
      <w:r>
        <w:rPr/>
        <w:t>2030-08-06</w:t>
      </w:r>
    </w:p>
    <w:p>
      <w:pPr>
        <w:keepNext/>
        <w:spacing w:after="40" w:before="0"/>
      </w:pPr>
      <w:r>
        <w:rPr>
          <w:b/>
        </w:rPr>
        <w:t xml:space="preserve">As of: </w:t>
      </w:r>
      <w:r>
        <w:rPr/>
        <w:t>2026-09-28</w:t>
      </w:r>
    </w:p>
    <w:p>
      <w:pPr>
        <w:keepNext/>
        <w:spacing w:after="40" w:before="0"/>
      </w:pPr>
      <w:r>
        <w:rPr>
          <w:b/>
        </w:rPr>
        <w:t xml:space="preserve">Days: </w:t>
      </w:r>
      <w:r>
        <w:rPr/>
        <w:t>1,408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53 (44 CFR 77.2); any definition: 573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9"/>
        <w:gridCol w:w="1126"/>
        <w:gridCol w:w="2284"/>
        <w:gridCol w:w="2847"/>
        <w:gridCol w:w="1037"/>
        <w:gridCol w:w="1037"/>
        <w:gridCol w:w="870"/>
        <w:gridCol w:w="928"/>
        <w:gridCol w:w="2145"/>
      </w:tblGrid>
      <w:tr>
        <w:trPr>
          <w:cantSplit/>
          <w:tblHeader/>
        </w:trPr>
        <w:tc>
          <w:tcPr>
            <w:tcW w:type="dxa" w:w="183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Status</w:t>
            </w:r>
          </w:p>
        </w:tc>
        <w:tc>
          <w:tcPr>
            <w:tcW w:type="dxa" w:w="284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45"/>
            <w:shd w:val="clear" w:color="auto" w:fill="E8E8E8"/>
          </w:tcPr>
          <w:p>
            <w:pPr>
              <w:spacing w:after="0"/>
              <w:jc w:val="left"/>
            </w:pPr>
            <w:r>
              <w:rPr>
                <w:b/>
                <w:sz w:val="16"/>
              </w:rPr>
              <w:t>Notes</w:t>
            </w:r>
          </w:p>
        </w:tc>
      </w:tr>
      <w:tr>
        <w:trPr>
          <w:cantSplit/>
        </w:trPr>
        <w:tc>
          <w:tcPr>
            <w:tcW w:type="dxa" w:w="1839"/>
          </w:tcPr>
          <w:p>
            <w:pPr>
              <w:spacing w:after="0"/>
              <w:jc w:val="left"/>
            </w:pPr>
            <w:r>
              <w:rPr>
                <w:sz w:val="16"/>
              </w:rPr>
              <w:t>Hudson County</w:t>
            </w:r>
          </w:p>
        </w:tc>
        <w:tc>
          <w:tcPr>
            <w:tcW w:type="dxa" w:w="1126"/>
          </w:tcPr>
          <w:p>
            <w:pPr>
              <w:spacing w:after="0"/>
              <w:jc w:val="left"/>
            </w:pPr>
            <w:r>
              <w:rPr>
                <w:sz w:val="16"/>
              </w:rPr>
              <w:t>County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2025-10-02</w:t>
            </w:r>
          </w:p>
        </w:tc>
      </w:tr>
      <w:tr>
        <w:trPr>
          <w:cantSplit/>
        </w:trPr>
        <w:tc>
          <w:tcPr>
            <w:tcW w:type="dxa" w:w="1839"/>
          </w:tcPr>
          <w:p>
            <w:pPr>
              <w:spacing w:after="0"/>
              <w:jc w:val="left"/>
            </w:pPr>
            <w:r>
              <w:rPr>
                <w:sz w:val="16"/>
              </w:rPr>
              <w:t>Bayonne city</w:t>
            </w:r>
          </w:p>
        </w:tc>
        <w:tc>
          <w:tcPr>
            <w:tcW w:type="dxa" w:w="1126"/>
          </w:tcPr>
          <w:p>
            <w:pPr>
              <w:spacing w:after="0"/>
              <w:jc w:val="left"/>
            </w:pPr>
            <w:r>
              <w:rPr>
                <w:sz w:val="16"/>
              </w:rPr>
              <w:t>City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2025-10-02</w:t>
            </w:r>
          </w:p>
        </w:tc>
      </w:tr>
      <w:tr>
        <w:trPr>
          <w:cantSplit/>
        </w:trPr>
        <w:tc>
          <w:tcPr>
            <w:tcW w:type="dxa" w:w="1839"/>
          </w:tcPr>
          <w:p>
            <w:pPr>
              <w:spacing w:after="0"/>
              <w:jc w:val="left"/>
            </w:pPr>
            <w:r>
              <w:rPr>
                <w:sz w:val="16"/>
              </w:rPr>
              <w:t>East Newark borough</w:t>
            </w:r>
          </w:p>
        </w:tc>
        <w:tc>
          <w:tcPr>
            <w:tcW w:type="dxa" w:w="1126"/>
          </w:tcPr>
          <w:p>
            <w:pPr>
              <w:spacing w:after="0"/>
              <w:jc w:val="left"/>
            </w:pPr>
            <w:r>
              <w:rPr>
                <w:sz w:val="16"/>
              </w:rPr>
              <w:t>Borough</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2025-10-10</w:t>
            </w:r>
          </w:p>
        </w:tc>
      </w:tr>
      <w:tr>
        <w:trPr>
          <w:cantSplit/>
        </w:trPr>
        <w:tc>
          <w:tcPr>
            <w:tcW w:type="dxa" w:w="1839"/>
          </w:tcPr>
          <w:p>
            <w:pPr>
              <w:spacing w:after="0"/>
              <w:jc w:val="left"/>
            </w:pPr>
            <w:r>
              <w:rPr>
                <w:sz w:val="16"/>
              </w:rPr>
              <w:t>Guttenberg town</w:t>
            </w:r>
          </w:p>
        </w:tc>
        <w:tc>
          <w:tcPr>
            <w:tcW w:type="dxa" w:w="1126"/>
          </w:tcPr>
          <w:p>
            <w:pPr>
              <w:spacing w:after="0"/>
              <w:jc w:val="left"/>
            </w:pPr>
            <w:r>
              <w:rPr>
                <w:sz w:val="16"/>
              </w:rPr>
              <w:t>Town</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2025-09-10</w:t>
            </w:r>
          </w:p>
        </w:tc>
      </w:tr>
      <w:tr>
        <w:trPr>
          <w:cantSplit/>
        </w:trPr>
        <w:tc>
          <w:tcPr>
            <w:tcW w:type="dxa" w:w="1839"/>
          </w:tcPr>
          <w:p>
            <w:pPr>
              <w:spacing w:after="0"/>
              <w:jc w:val="left"/>
            </w:pPr>
            <w:r>
              <w:rPr>
                <w:sz w:val="16"/>
              </w:rPr>
              <w:t>Harrison town</w:t>
            </w:r>
          </w:p>
        </w:tc>
        <w:tc>
          <w:tcPr>
            <w:tcW w:type="dxa" w:w="1126"/>
          </w:tcPr>
          <w:p>
            <w:pPr>
              <w:spacing w:after="0"/>
              <w:jc w:val="left"/>
            </w:pPr>
            <w:r>
              <w:rPr>
                <w:sz w:val="16"/>
              </w:rPr>
              <w:t>Town</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2025-09-17</w:t>
            </w:r>
          </w:p>
        </w:tc>
      </w:tr>
      <w:tr>
        <w:trPr>
          <w:cantSplit/>
        </w:trPr>
        <w:tc>
          <w:tcPr>
            <w:tcW w:type="dxa" w:w="1839"/>
          </w:tcPr>
          <w:p>
            <w:pPr>
              <w:spacing w:after="0"/>
              <w:jc w:val="left"/>
            </w:pPr>
            <w:r>
              <w:rPr>
                <w:sz w:val="16"/>
              </w:rPr>
              <w:t>Hoboken city</w:t>
            </w:r>
          </w:p>
        </w:tc>
        <w:tc>
          <w:tcPr>
            <w:tcW w:type="dxa" w:w="1126"/>
          </w:tcPr>
          <w:p>
            <w:pPr>
              <w:spacing w:after="0"/>
              <w:jc w:val="left"/>
            </w:pPr>
            <w:r>
              <w:rPr>
                <w:sz w:val="16"/>
              </w:rPr>
              <w:t>City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2025-09-11</w:t>
            </w:r>
          </w:p>
        </w:tc>
      </w:tr>
      <w:tr>
        <w:trPr>
          <w:cantSplit/>
        </w:trPr>
        <w:tc>
          <w:tcPr>
            <w:tcW w:type="dxa" w:w="1839"/>
          </w:tcPr>
          <w:p>
            <w:pPr>
              <w:spacing w:after="0"/>
              <w:jc w:val="left"/>
            </w:pPr>
            <w:r>
              <w:rPr>
                <w:sz w:val="16"/>
              </w:rPr>
              <w:t>Jersey City city</w:t>
            </w:r>
          </w:p>
        </w:tc>
        <w:tc>
          <w:tcPr>
            <w:tcW w:type="dxa" w:w="1126"/>
          </w:tcPr>
          <w:p>
            <w:pPr>
              <w:spacing w:after="0"/>
              <w:jc w:val="left"/>
            </w:pPr>
            <w:r>
              <w:rPr>
                <w:sz w:val="16"/>
              </w:rPr>
              <w:t>City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2025-10-15</w:t>
            </w:r>
          </w:p>
        </w:tc>
      </w:tr>
      <w:tr>
        <w:trPr>
          <w:cantSplit/>
        </w:trPr>
        <w:tc>
          <w:tcPr>
            <w:tcW w:type="dxa" w:w="1839"/>
          </w:tcPr>
          <w:p>
            <w:pPr>
              <w:spacing w:after="0"/>
              <w:jc w:val="left"/>
            </w:pPr>
            <w:r>
              <w:rPr>
                <w:sz w:val="16"/>
              </w:rPr>
              <w:t>Kearny town</w:t>
            </w:r>
          </w:p>
        </w:tc>
        <w:tc>
          <w:tcPr>
            <w:tcW w:type="dxa" w:w="1126"/>
          </w:tcPr>
          <w:p>
            <w:pPr>
              <w:spacing w:after="0"/>
              <w:jc w:val="left"/>
            </w:pPr>
            <w:r>
              <w:rPr>
                <w:sz w:val="16"/>
              </w:rPr>
              <w:t>Town</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2025-09-29</w:t>
            </w:r>
          </w:p>
        </w:tc>
      </w:tr>
      <w:tr>
        <w:trPr>
          <w:cantSplit/>
        </w:trPr>
        <w:tc>
          <w:tcPr>
            <w:tcW w:type="dxa" w:w="1839"/>
          </w:tcPr>
          <w:p>
            <w:pPr>
              <w:spacing w:after="0"/>
              <w:jc w:val="left"/>
            </w:pPr>
            <w:r>
              <w:rPr>
                <w:sz w:val="16"/>
              </w:rPr>
              <w:t>Secaucus town</w:t>
            </w:r>
          </w:p>
        </w:tc>
        <w:tc>
          <w:tcPr>
            <w:tcW w:type="dxa" w:w="1126"/>
          </w:tcPr>
          <w:p>
            <w:pPr>
              <w:spacing w:after="0"/>
              <w:jc w:val="left"/>
            </w:pPr>
            <w:r>
              <w:rPr>
                <w:sz w:val="16"/>
              </w:rPr>
              <w:t>Town</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2025-09-10</w:t>
            </w:r>
          </w:p>
        </w:tc>
      </w:tr>
      <w:tr>
        <w:trPr>
          <w:cantSplit/>
        </w:trPr>
        <w:tc>
          <w:tcPr>
            <w:tcW w:type="dxa" w:w="1839"/>
          </w:tcPr>
          <w:p>
            <w:pPr>
              <w:spacing w:after="0"/>
              <w:jc w:val="left"/>
            </w:pPr>
            <w:r>
              <w:rPr>
                <w:sz w:val="16"/>
              </w:rPr>
              <w:t>Union City city</w:t>
            </w:r>
          </w:p>
        </w:tc>
        <w:tc>
          <w:tcPr>
            <w:tcW w:type="dxa" w:w="1126"/>
          </w:tcPr>
          <w:p>
            <w:pPr>
              <w:spacing w:after="0"/>
              <w:jc w:val="left"/>
            </w:pPr>
            <w:r>
              <w:rPr>
                <w:sz w:val="16"/>
              </w:rPr>
              <w:t>City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p>
        </w:tc>
      </w:tr>
      <w:tr>
        <w:trPr>
          <w:cantSplit/>
        </w:trPr>
        <w:tc>
          <w:tcPr>
            <w:tcW w:type="dxa" w:w="1839"/>
          </w:tcPr>
          <w:p>
            <w:pPr>
              <w:spacing w:after="0"/>
              <w:jc w:val="left"/>
            </w:pPr>
            <w:r>
              <w:rPr>
                <w:sz w:val="16"/>
              </w:rPr>
              <w:t>West New York town</w:t>
            </w:r>
          </w:p>
        </w:tc>
        <w:tc>
          <w:tcPr>
            <w:tcW w:type="dxa" w:w="1126"/>
          </w:tcPr>
          <w:p>
            <w:pPr>
              <w:spacing w:after="0"/>
              <w:jc w:val="left"/>
            </w:pPr>
            <w:r>
              <w:rPr>
                <w:sz w:val="16"/>
              </w:rPr>
              <w:t>Town</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2025-12-23</w:t>
            </w:r>
          </w:p>
        </w:tc>
      </w:tr>
      <w:tr>
        <w:trPr>
          <w:cantSplit/>
        </w:trPr>
        <w:tc>
          <w:tcPr>
            <w:tcW w:type="dxa" w:w="1839"/>
          </w:tcPr>
          <w:p>
            <w:pPr>
              <w:spacing w:after="0"/>
              <w:jc w:val="left"/>
            </w:pPr>
            <w:r>
              <w:rPr>
                <w:sz w:val="16"/>
              </w:rPr>
              <w:t>North Bergen township</w:t>
            </w:r>
          </w:p>
        </w:tc>
        <w:tc>
          <w:tcPr>
            <w:tcW w:type="dxa" w:w="1126"/>
          </w:tcPr>
          <w:p>
            <w:pPr>
              <w:spacing w:after="0"/>
              <w:jc w:val="left"/>
            </w:pPr>
            <w:r>
              <w:rPr>
                <w:sz w:val="16"/>
              </w:rPr>
              <w:t>Township</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2025-08-18</w:t>
            </w:r>
          </w:p>
        </w:tc>
      </w:tr>
      <w:tr>
        <w:trPr>
          <w:cantSplit/>
        </w:trPr>
        <w:tc>
          <w:tcPr>
            <w:tcW w:type="dxa" w:w="1839"/>
          </w:tcPr>
          <w:p>
            <w:pPr>
              <w:spacing w:after="0"/>
              <w:jc w:val="left"/>
            </w:pPr>
            <w:r>
              <w:rPr>
                <w:sz w:val="16"/>
              </w:rPr>
              <w:t>Weehawken township</w:t>
            </w:r>
          </w:p>
        </w:tc>
        <w:tc>
          <w:tcPr>
            <w:tcW w:type="dxa" w:w="1126"/>
          </w:tcPr>
          <w:p>
            <w:pPr>
              <w:spacing w:after="0"/>
              <w:jc w:val="left"/>
            </w:pPr>
            <w:r>
              <w:rPr>
                <w:sz w:val="16"/>
              </w:rPr>
              <w:t>Township</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2026-01-15</w:t>
            </w:r>
          </w:p>
        </w:tc>
      </w:tr>
      <w:tr>
        <w:trPr>
          <w:cantSplit/>
        </w:trPr>
        <w:tc>
          <w:tcPr>
            <w:tcW w:type="dxa" w:w="1839"/>
          </w:tcPr>
          <w:p>
            <w:pPr>
              <w:spacing w:after="0"/>
              <w:jc w:val="left"/>
            </w:pPr>
            <w:r>
              <w:rPr>
                <w:sz w:val="16"/>
              </w:rPr>
              <w:t>Jersey City Municipal Utilities Authority</w:t>
            </w:r>
          </w:p>
        </w:tc>
        <w:tc>
          <w:tcPr>
            <w:tcW w:type="dxa" w:w="1126"/>
          </w:tcPr>
          <w:p>
            <w:pPr>
              <w:spacing w:after="0"/>
              <w:jc w:val="left"/>
            </w:pPr>
            <w:r>
              <w:rPr>
                <w:sz w:val="16"/>
              </w:rPr>
              <w:t>Water/Sewer Authority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2025-11-25</w:t>
            </w:r>
          </w:p>
        </w:tc>
      </w:tr>
      <w:tr>
        <w:trPr>
          <w:cantSplit/>
        </w:trPr>
        <w:tc>
          <w:tcPr>
            <w:tcW w:type="dxa" w:w="1839"/>
          </w:tcPr>
          <w:p>
            <w:pPr>
              <w:spacing w:after="0"/>
              <w:jc w:val="left"/>
            </w:pPr>
            <w:r>
              <w:rPr>
                <w:sz w:val="16"/>
              </w:rPr>
              <w:t>Kearny Municipal Utilities Authority</w:t>
            </w:r>
          </w:p>
        </w:tc>
        <w:tc>
          <w:tcPr>
            <w:tcW w:type="dxa" w:w="1126"/>
          </w:tcPr>
          <w:p>
            <w:pPr>
              <w:spacing w:after="0"/>
              <w:jc w:val="left"/>
            </w:pPr>
            <w:r>
              <w:rPr>
                <w:sz w:val="16"/>
              </w:rPr>
              <w:t>Water/Sewer Authority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2025-10-01</w:t>
            </w:r>
          </w:p>
        </w:tc>
      </w:tr>
      <w:tr>
        <w:trPr>
          <w:cantSplit/>
        </w:trPr>
        <w:tc>
          <w:tcPr>
            <w:tcW w:type="dxa" w:w="1839"/>
          </w:tcPr>
          <w:p>
            <w:pPr>
              <w:spacing w:after="0"/>
              <w:jc w:val="left"/>
            </w:pPr>
            <w:r>
              <w:rPr>
                <w:sz w:val="16"/>
              </w:rPr>
              <w:t>North Bergen Municipal Utilities Authority</w:t>
            </w:r>
          </w:p>
        </w:tc>
        <w:tc>
          <w:tcPr>
            <w:tcW w:type="dxa" w:w="1126"/>
          </w:tcPr>
          <w:p>
            <w:pPr>
              <w:spacing w:after="0"/>
              <w:jc w:val="left"/>
            </w:pPr>
            <w:r>
              <w:rPr>
                <w:sz w:val="16"/>
              </w:rPr>
              <w:t>Water/Sewer Authority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2025-08-18</w:t>
            </w:r>
          </w:p>
        </w:tc>
      </w:tr>
      <w:tr>
        <w:trPr>
          <w:cantSplit/>
        </w:trPr>
        <w:tc>
          <w:tcPr>
            <w:tcW w:type="dxa" w:w="1839"/>
          </w:tcPr>
          <w:p>
            <w:pPr>
              <w:spacing w:after="0"/>
              <w:jc w:val="left"/>
            </w:pPr>
            <w:r>
              <w:rPr>
                <w:sz w:val="16"/>
              </w:rPr>
              <w:t>North Hudson Sewerage Authority</w:t>
            </w:r>
          </w:p>
        </w:tc>
        <w:tc>
          <w:tcPr>
            <w:tcW w:type="dxa" w:w="1126"/>
          </w:tcPr>
          <w:p>
            <w:pPr>
              <w:spacing w:after="0"/>
              <w:jc w:val="left"/>
            </w:pPr>
            <w:r>
              <w:rPr>
                <w:sz w:val="16"/>
              </w:rPr>
              <w:t>Water/Sewer Authority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2025-09-29</w:t>
            </w:r>
          </w:p>
        </w:tc>
      </w:tr>
      <w:tr>
        <w:trPr>
          <w:cantSplit/>
        </w:trPr>
        <w:tc>
          <w:tcPr>
            <w:tcW w:type="dxa" w:w="1839"/>
          </w:tcPr>
          <w:p>
            <w:pPr>
              <w:spacing w:after="0"/>
              <w:jc w:val="left"/>
            </w:pPr>
            <w:r>
              <w:rPr>
                <w:sz w:val="16"/>
              </w:rPr>
              <w:t>Secaucus Municipal Utilities Authority</w:t>
            </w:r>
          </w:p>
        </w:tc>
        <w:tc>
          <w:tcPr>
            <w:tcW w:type="dxa" w:w="1126"/>
          </w:tcPr>
          <w:p>
            <w:pPr>
              <w:spacing w:after="0"/>
              <w:jc w:val="left"/>
            </w:pPr>
            <w:r>
              <w:rPr>
                <w:sz w:val="16"/>
              </w:rPr>
              <w:t>Water/Sewer Authority</w:t>
            </w:r>
          </w:p>
        </w:tc>
        <w:tc>
          <w:tcPr>
            <w:tcW w:type="dxa" w:w="2284"/>
          </w:tcPr>
          <w:p>
            <w:pPr>
              <w:spacing w:after="0"/>
              <w:jc w:val="left"/>
            </w:pPr>
            <w:r>
              <w:rPr>
                <w:sz w:val="16"/>
              </w:rPr>
              <w:t>Approved, expires 2030-08-06</w:t>
            </w:r>
          </w:p>
        </w:tc>
        <w:tc>
          <w:tcPr>
            <w:tcW w:type="dxa" w:w="2847"/>
          </w:tcPr>
          <w:p>
            <w:pPr>
              <w:spacing w:after="0"/>
              <w:jc w:val="left"/>
            </w:pPr>
            <w:r>
              <w:rPr>
                <w:sz w:val="16"/>
              </w:rPr>
              <w:t>Hudson County 2025 (FEMA plan 109911)</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70"/>
          </w:tcPr>
          <w:p>
            <w:pPr>
              <w:spacing w:after="0"/>
              <w:jc w:val="right"/>
            </w:pPr>
            <w:r>
              <w:rPr>
                <w:sz w:val="16"/>
              </w:rPr>
              <w:t>1,408</w:t>
            </w:r>
          </w:p>
        </w:tc>
        <w:tc>
          <w:tcPr>
            <w:tcW w:type="dxa" w:w="928"/>
          </w:tcPr>
          <w:p>
            <w:pPr>
              <w:spacing w:after="0"/>
              <w:jc w:val="left"/>
            </w:pPr>
          </w:p>
        </w:tc>
        <w:tc>
          <w:tcPr>
            <w:tcW w:type="dxa" w:w="2145"/>
          </w:tcPr>
          <w:p>
            <w:pPr>
              <w:spacing w:after="0"/>
              <w:jc w:val="left"/>
            </w:pPr>
            <w:r>
              <w:rPr>
                <w:sz w:val="16"/>
              </w:rPr>
              <w:t>member approved 2025-09-17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9"/>
        <w:gridCol w:w="1379"/>
        <w:gridCol w:w="1215"/>
        <w:gridCol w:w="1126"/>
        <w:gridCol w:w="1277"/>
        <w:gridCol w:w="1215"/>
        <w:gridCol w:w="1148"/>
        <w:gridCol w:w="2049"/>
        <w:gridCol w:w="160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9"/>
            <w:shd w:val="clear" w:color="auto" w:fill="E8E8E8"/>
          </w:tcPr>
          <w:p>
            <w:pPr>
              <w:spacing w:after="0"/>
              <w:jc w:val="left"/>
            </w:pPr>
            <w:r>
              <w:rPr>
                <w:b/>
                <w:sz w:val="16"/>
              </w:rPr>
              <w:t>NRI risk rating</w:t>
            </w:r>
          </w:p>
        </w:tc>
        <w:tc>
          <w:tcPr>
            <w:tcW w:type="dxa" w:w="137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0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79"/>
          </w:tcPr>
          <w:p>
            <w:pPr>
              <w:spacing w:after="0"/>
              <w:jc w:val="left"/>
            </w:pPr>
            <w:r>
              <w:rPr>
                <w:sz w:val="16"/>
              </w:rPr>
              <w:t>Relatively High</w:t>
            </w:r>
          </w:p>
        </w:tc>
        <w:tc>
          <w:tcPr>
            <w:tcW w:type="dxa" w:w="1379"/>
          </w:tcPr>
          <w:p>
            <w:pPr>
              <w:spacing w:after="0"/>
              <w:jc w:val="left"/>
            </w:pPr>
            <w:r>
              <w:rPr>
                <w:sz w:val="16"/>
              </w:rPr>
              <w:t>Relatively High</w:t>
            </w:r>
          </w:p>
        </w:tc>
        <w:tc>
          <w:tcPr>
            <w:tcW w:type="dxa" w:w="1215"/>
          </w:tcPr>
          <w:p>
            <w:pPr>
              <w:spacing w:after="0"/>
              <w:jc w:val="right"/>
            </w:pPr>
            <w:r>
              <w:rPr>
                <w:sz w:val="16"/>
              </w:rPr>
              <w:t>$126,250,635</w:t>
            </w:r>
          </w:p>
        </w:tc>
        <w:tc>
          <w:tcPr>
            <w:tcW w:type="dxa" w:w="1126"/>
          </w:tcPr>
          <w:p>
            <w:pPr>
              <w:spacing w:after="0"/>
              <w:jc w:val="right"/>
            </w:pPr>
            <w:r>
              <w:rPr>
                <w:sz w:val="16"/>
              </w:rPr>
              <w:t>$44</w:t>
            </w:r>
          </w:p>
        </w:tc>
        <w:tc>
          <w:tcPr>
            <w:tcW w:type="dxa" w:w="1277"/>
          </w:tcPr>
          <w:p>
            <w:pPr>
              <w:spacing w:after="0"/>
              <w:jc w:val="right"/>
            </w:pPr>
            <w:r>
              <w:rPr>
                <w:sz w:val="16"/>
              </w:rPr>
              <w:t>$2,003,901</w:t>
            </w:r>
          </w:p>
        </w:tc>
        <w:tc>
          <w:tcPr>
            <w:tcW w:type="dxa" w:w="1215"/>
          </w:tcPr>
          <w:p>
            <w:pPr>
              <w:spacing w:after="0"/>
              <w:jc w:val="right"/>
            </w:pPr>
            <w:r>
              <w:rPr>
                <w:sz w:val="16"/>
              </w:rPr>
              <w:t>$128,254,580</w:t>
            </w:r>
          </w:p>
        </w:tc>
        <w:tc>
          <w:tcPr>
            <w:tcW w:type="dxa" w:w="1148"/>
          </w:tcPr>
          <w:p>
            <w:pPr>
              <w:spacing w:after="0"/>
              <w:jc w:val="right"/>
            </w:pPr>
            <w:r>
              <w:rPr>
                <w:sz w:val="16"/>
              </w:rPr>
              <w:t>140</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Heat Wave</w:t>
            </w:r>
          </w:p>
        </w:tc>
        <w:tc>
          <w:tcPr>
            <w:tcW w:type="dxa" w:w="1379"/>
          </w:tcPr>
          <w:p>
            <w:pPr>
              <w:spacing w:after="0"/>
              <w:jc w:val="left"/>
            </w:pPr>
            <w:r>
              <w:rPr>
                <w:sz w:val="16"/>
              </w:rPr>
              <w:t>Relatively High</w:t>
            </w:r>
          </w:p>
        </w:tc>
        <w:tc>
          <w:tcPr>
            <w:tcW w:type="dxa" w:w="1379"/>
          </w:tcPr>
          <w:p>
            <w:pPr>
              <w:spacing w:after="0"/>
              <w:jc w:val="left"/>
            </w:pPr>
            <w:r>
              <w:rPr>
                <w:sz w:val="16"/>
              </w:rPr>
              <w:t>Relatively High</w:t>
            </w:r>
          </w:p>
        </w:tc>
        <w:tc>
          <w:tcPr>
            <w:tcW w:type="dxa" w:w="1215"/>
          </w:tcPr>
          <w:p>
            <w:pPr>
              <w:spacing w:after="0"/>
              <w:jc w:val="right"/>
            </w:pPr>
            <w:r>
              <w:rPr>
                <w:sz w:val="16"/>
              </w:rPr>
              <w:t>$39</w:t>
            </w:r>
          </w:p>
        </w:tc>
        <w:tc>
          <w:tcPr>
            <w:tcW w:type="dxa" w:w="1126"/>
          </w:tcPr>
          <w:p>
            <w:pPr>
              <w:spacing w:after="0"/>
              <w:jc w:val="right"/>
            </w:pPr>
            <w:r>
              <w:rPr>
                <w:sz w:val="16"/>
              </w:rPr>
              <w:t>$229</w:t>
            </w:r>
          </w:p>
        </w:tc>
        <w:tc>
          <w:tcPr>
            <w:tcW w:type="dxa" w:w="1277"/>
          </w:tcPr>
          <w:p>
            <w:pPr>
              <w:spacing w:after="0"/>
              <w:jc w:val="right"/>
            </w:pPr>
            <w:r>
              <w:rPr>
                <w:sz w:val="16"/>
              </w:rPr>
              <w:t>$16,732,407</w:t>
            </w:r>
          </w:p>
        </w:tc>
        <w:tc>
          <w:tcPr>
            <w:tcW w:type="dxa" w:w="1215"/>
          </w:tcPr>
          <w:p>
            <w:pPr>
              <w:spacing w:after="0"/>
              <w:jc w:val="right"/>
            </w:pPr>
            <w:r>
              <w:rPr>
                <w:sz w:val="16"/>
              </w:rPr>
              <w:t>$16,732,676</w:t>
            </w:r>
          </w:p>
        </w:tc>
        <w:tc>
          <w:tcPr>
            <w:tcW w:type="dxa" w:w="1148"/>
          </w:tcPr>
          <w:p>
            <w:pPr>
              <w:spacing w:after="0"/>
              <w:jc w:val="right"/>
            </w:pPr>
            <w:r>
              <w:rPr>
                <w:sz w:val="16"/>
              </w:rPr>
              <w:t>6</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Earthquake</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215"/>
          </w:tcPr>
          <w:p>
            <w:pPr>
              <w:spacing w:after="0"/>
              <w:jc w:val="right"/>
            </w:pPr>
            <w:r>
              <w:rPr>
                <w:sz w:val="16"/>
              </w:rPr>
              <w:t>$7,543,317</w:t>
            </w:r>
          </w:p>
        </w:tc>
        <w:tc>
          <w:tcPr>
            <w:tcW w:type="dxa" w:w="1126"/>
          </w:tcPr>
          <w:p>
            <w:pPr>
              <w:spacing w:after="0"/>
              <w:jc w:val="right"/>
            </w:pPr>
          </w:p>
        </w:tc>
        <w:tc>
          <w:tcPr>
            <w:tcW w:type="dxa" w:w="1277"/>
          </w:tcPr>
          <w:p>
            <w:pPr>
              <w:spacing w:after="0"/>
              <w:jc w:val="right"/>
            </w:pPr>
            <w:r>
              <w:rPr>
                <w:sz w:val="16"/>
              </w:rPr>
              <w:t>$3,342,553</w:t>
            </w:r>
          </w:p>
        </w:tc>
        <w:tc>
          <w:tcPr>
            <w:tcW w:type="dxa" w:w="1215"/>
          </w:tcPr>
          <w:p>
            <w:pPr>
              <w:spacing w:after="0"/>
              <w:jc w:val="right"/>
            </w:pPr>
            <w:r>
              <w:rPr>
                <w:sz w:val="16"/>
              </w:rPr>
              <w:t>$10,885,870</w:t>
            </w:r>
          </w:p>
        </w:tc>
        <w:tc>
          <w:tcPr>
            <w:tcW w:type="dxa" w:w="1148"/>
          </w:tcPr>
          <w:p>
            <w:pPr>
              <w:spacing w:after="0"/>
              <w:jc w:val="right"/>
            </w:pPr>
          </w:p>
        </w:tc>
        <w:tc>
          <w:tcPr>
            <w:tcW w:type="dxa" w:w="2049"/>
          </w:tcPr>
          <w:p>
            <w:pPr>
              <w:spacing w:after="0"/>
              <w:jc w:val="left"/>
            </w:pPr>
          </w:p>
        </w:tc>
        <w:tc>
          <w:tcPr>
            <w:tcW w:type="dxa" w:w="160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4</w:t>
            </w:r>
          </w:p>
        </w:tc>
        <w:tc>
          <w:tcPr>
            <w:tcW w:type="dxa" w:w="1037"/>
          </w:tcPr>
          <w:p>
            <w:pPr>
              <w:spacing w:after="0"/>
              <w:jc w:val="left"/>
            </w:pPr>
            <w:r>
              <w:rPr>
                <w:sz w:val="16"/>
              </w:rPr>
              <w:t>Coastal Flooding</w:t>
            </w:r>
          </w:p>
        </w:tc>
        <w:tc>
          <w:tcPr>
            <w:tcW w:type="dxa" w:w="1379"/>
          </w:tcPr>
          <w:p>
            <w:pPr>
              <w:spacing w:after="0"/>
              <w:jc w:val="left"/>
            </w:pPr>
            <w:r>
              <w:rPr>
                <w:sz w:val="16"/>
              </w:rPr>
              <w:t>Very High</w:t>
            </w:r>
          </w:p>
        </w:tc>
        <w:tc>
          <w:tcPr>
            <w:tcW w:type="dxa" w:w="1379"/>
          </w:tcPr>
          <w:p>
            <w:pPr>
              <w:spacing w:after="0"/>
              <w:jc w:val="left"/>
            </w:pPr>
            <w:r>
              <w:rPr>
                <w:sz w:val="16"/>
              </w:rPr>
              <w:t>Relatively High</w:t>
            </w:r>
          </w:p>
        </w:tc>
        <w:tc>
          <w:tcPr>
            <w:tcW w:type="dxa" w:w="1215"/>
          </w:tcPr>
          <w:p>
            <w:pPr>
              <w:spacing w:after="0"/>
              <w:jc w:val="right"/>
            </w:pPr>
            <w:r>
              <w:rPr>
                <w:sz w:val="16"/>
              </w:rPr>
              <w:t>$7,543,972</w:t>
            </w:r>
          </w:p>
        </w:tc>
        <w:tc>
          <w:tcPr>
            <w:tcW w:type="dxa" w:w="1126"/>
          </w:tcPr>
          <w:p>
            <w:pPr>
              <w:spacing w:after="0"/>
              <w:jc w:val="right"/>
            </w:pPr>
          </w:p>
        </w:tc>
        <w:tc>
          <w:tcPr>
            <w:tcW w:type="dxa" w:w="1277"/>
          </w:tcPr>
          <w:p>
            <w:pPr>
              <w:spacing w:after="0"/>
              <w:jc w:val="right"/>
            </w:pPr>
            <w:r>
              <w:rPr>
                <w:sz w:val="16"/>
              </w:rPr>
              <w:t>$760,186</w:t>
            </w:r>
          </w:p>
        </w:tc>
        <w:tc>
          <w:tcPr>
            <w:tcW w:type="dxa" w:w="1215"/>
          </w:tcPr>
          <w:p>
            <w:pPr>
              <w:spacing w:after="0"/>
              <w:jc w:val="right"/>
            </w:pPr>
            <w:r>
              <w:rPr>
                <w:sz w:val="16"/>
              </w:rPr>
              <w:t>$8,304,157</w:t>
            </w:r>
          </w:p>
        </w:tc>
        <w:tc>
          <w:tcPr>
            <w:tcW w:type="dxa" w:w="1148"/>
          </w:tcPr>
          <w:p>
            <w:pPr>
              <w:spacing w:after="0"/>
              <w:jc w:val="right"/>
            </w:pPr>
            <w:r>
              <w:rPr>
                <w:sz w:val="16"/>
              </w:rPr>
              <w:t>16</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Hurricane</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215"/>
          </w:tcPr>
          <w:p>
            <w:pPr>
              <w:spacing w:after="0"/>
              <w:jc w:val="right"/>
            </w:pPr>
            <w:r>
              <w:rPr>
                <w:sz w:val="16"/>
              </w:rPr>
              <w:t>$7,003,501</w:t>
            </w:r>
          </w:p>
        </w:tc>
        <w:tc>
          <w:tcPr>
            <w:tcW w:type="dxa" w:w="1126"/>
          </w:tcPr>
          <w:p>
            <w:pPr>
              <w:spacing w:after="0"/>
              <w:jc w:val="right"/>
            </w:pPr>
            <w:r>
              <w:rPr>
                <w:sz w:val="16"/>
              </w:rPr>
              <w:t>$9,258</w:t>
            </w:r>
          </w:p>
        </w:tc>
        <w:tc>
          <w:tcPr>
            <w:tcW w:type="dxa" w:w="1277"/>
          </w:tcPr>
          <w:p>
            <w:pPr>
              <w:spacing w:after="0"/>
              <w:jc w:val="right"/>
            </w:pPr>
            <w:r>
              <w:rPr>
                <w:sz w:val="16"/>
              </w:rPr>
              <w:t>$381,635</w:t>
            </w:r>
          </w:p>
        </w:tc>
        <w:tc>
          <w:tcPr>
            <w:tcW w:type="dxa" w:w="1215"/>
          </w:tcPr>
          <w:p>
            <w:pPr>
              <w:spacing w:after="0"/>
              <w:jc w:val="right"/>
            </w:pPr>
            <w:r>
              <w:rPr>
                <w:sz w:val="16"/>
              </w:rPr>
              <w:t>$7,394,394</w:t>
            </w:r>
          </w:p>
        </w:tc>
        <w:tc>
          <w:tcPr>
            <w:tcW w:type="dxa" w:w="1148"/>
          </w:tcPr>
          <w:p>
            <w:pPr>
              <w:spacing w:after="0"/>
              <w:jc w:val="right"/>
            </w:pPr>
            <w:r>
              <w:rPr>
                <w:sz w:val="16"/>
              </w:rPr>
              <w:t>4</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379"/>
          </w:tcPr>
          <w:p>
            <w:pPr>
              <w:spacing w:after="0"/>
              <w:jc w:val="left"/>
            </w:pPr>
            <w:r>
              <w:rPr>
                <w:sz w:val="16"/>
              </w:rPr>
              <w:t>Relatively High</w:t>
            </w:r>
          </w:p>
        </w:tc>
        <w:tc>
          <w:tcPr>
            <w:tcW w:type="dxa" w:w="1379"/>
          </w:tcPr>
          <w:p>
            <w:pPr>
              <w:spacing w:after="0"/>
              <w:jc w:val="left"/>
            </w:pPr>
            <w:r>
              <w:rPr>
                <w:sz w:val="16"/>
              </w:rPr>
              <w:t>Relatively High</w:t>
            </w:r>
          </w:p>
        </w:tc>
        <w:tc>
          <w:tcPr>
            <w:tcW w:type="dxa" w:w="1215"/>
          </w:tcPr>
          <w:p>
            <w:pPr>
              <w:spacing w:after="0"/>
              <w:jc w:val="right"/>
            </w:pPr>
            <w:r>
              <w:rPr>
                <w:sz w:val="16"/>
              </w:rPr>
              <w:t>$342</w:t>
            </w:r>
          </w:p>
        </w:tc>
        <w:tc>
          <w:tcPr>
            <w:tcW w:type="dxa" w:w="1126"/>
          </w:tcPr>
          <w:p>
            <w:pPr>
              <w:spacing w:after="0"/>
              <w:jc w:val="right"/>
            </w:pPr>
            <w:r>
              <w:rPr>
                <w:sz w:val="16"/>
              </w:rPr>
              <w:t>$6</w:t>
            </w:r>
          </w:p>
        </w:tc>
        <w:tc>
          <w:tcPr>
            <w:tcW w:type="dxa" w:w="1277"/>
          </w:tcPr>
          <w:p>
            <w:pPr>
              <w:spacing w:after="0"/>
              <w:jc w:val="right"/>
            </w:pPr>
            <w:r>
              <w:rPr>
                <w:sz w:val="16"/>
              </w:rPr>
              <w:t>$7,095,665</w:t>
            </w:r>
          </w:p>
        </w:tc>
        <w:tc>
          <w:tcPr>
            <w:tcW w:type="dxa" w:w="1215"/>
          </w:tcPr>
          <w:p>
            <w:pPr>
              <w:spacing w:after="0"/>
              <w:jc w:val="right"/>
            </w:pPr>
            <w:r>
              <w:rPr>
                <w:sz w:val="16"/>
              </w:rPr>
              <w:t>$7,096,013</w:t>
            </w:r>
          </w:p>
        </w:tc>
        <w:tc>
          <w:tcPr>
            <w:tcW w:type="dxa" w:w="1148"/>
          </w:tcPr>
          <w:p>
            <w:pPr>
              <w:spacing w:after="0"/>
              <w:jc w:val="right"/>
            </w:pPr>
            <w:r>
              <w:rPr>
                <w:sz w:val="16"/>
              </w:rPr>
              <w:t>4</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Tornado</w:t>
            </w:r>
          </w:p>
        </w:tc>
        <w:tc>
          <w:tcPr>
            <w:tcW w:type="dxa" w:w="1379"/>
          </w:tcPr>
          <w:p>
            <w:pPr>
              <w:spacing w:after="0"/>
              <w:jc w:val="left"/>
            </w:pPr>
            <w:r>
              <w:rPr>
                <w:sz w:val="16"/>
              </w:rPr>
              <w:t>Relatively High</w:t>
            </w:r>
          </w:p>
        </w:tc>
        <w:tc>
          <w:tcPr>
            <w:tcW w:type="dxa" w:w="1379"/>
          </w:tcPr>
          <w:p>
            <w:pPr>
              <w:spacing w:after="0"/>
              <w:jc w:val="left"/>
            </w:pPr>
            <w:r>
              <w:rPr>
                <w:sz w:val="16"/>
              </w:rPr>
              <w:t>Relatively Moderate</w:t>
            </w:r>
          </w:p>
        </w:tc>
        <w:tc>
          <w:tcPr>
            <w:tcW w:type="dxa" w:w="1215"/>
          </w:tcPr>
          <w:p>
            <w:pPr>
              <w:spacing w:after="0"/>
              <w:jc w:val="right"/>
            </w:pPr>
            <w:r>
              <w:rPr>
                <w:sz w:val="16"/>
              </w:rPr>
              <w:t>$1,920,757</w:t>
            </w:r>
          </w:p>
        </w:tc>
        <w:tc>
          <w:tcPr>
            <w:tcW w:type="dxa" w:w="1126"/>
          </w:tcPr>
          <w:p>
            <w:pPr>
              <w:spacing w:after="0"/>
              <w:jc w:val="right"/>
            </w:pPr>
            <w:r>
              <w:rPr>
                <w:sz w:val="16"/>
              </w:rPr>
              <w:t>$10</w:t>
            </w:r>
          </w:p>
        </w:tc>
        <w:tc>
          <w:tcPr>
            <w:tcW w:type="dxa" w:w="1277"/>
          </w:tcPr>
          <w:p>
            <w:pPr>
              <w:spacing w:after="0"/>
              <w:jc w:val="right"/>
            </w:pPr>
            <w:r>
              <w:rPr>
                <w:sz w:val="16"/>
              </w:rPr>
              <w:t>$3,424,673</w:t>
            </w:r>
          </w:p>
        </w:tc>
        <w:tc>
          <w:tcPr>
            <w:tcW w:type="dxa" w:w="1215"/>
          </w:tcPr>
          <w:p>
            <w:pPr>
              <w:spacing w:after="0"/>
              <w:jc w:val="right"/>
            </w:pPr>
            <w:r>
              <w:rPr>
                <w:sz w:val="16"/>
              </w:rPr>
              <w:t>$5,345,441</w:t>
            </w:r>
          </w:p>
        </w:tc>
        <w:tc>
          <w:tcPr>
            <w:tcW w:type="dxa" w:w="1148"/>
          </w:tcPr>
          <w:p>
            <w:pPr>
              <w:spacing w:after="0"/>
              <w:jc w:val="right"/>
            </w:pPr>
            <w:r>
              <w:rPr>
                <w:sz w:val="16"/>
              </w:rPr>
              <w:t>0</w:t>
            </w:r>
          </w:p>
        </w:tc>
        <w:tc>
          <w:tcPr>
            <w:tcW w:type="dxa" w:w="2049"/>
          </w:tcPr>
          <w:p>
            <w:pPr>
              <w:spacing w:after="0"/>
              <w:jc w:val="left"/>
            </w:pPr>
          </w:p>
        </w:tc>
        <w:tc>
          <w:tcPr>
            <w:tcW w:type="dxa" w:w="160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379"/>
          </w:tcPr>
          <w:p>
            <w:pPr>
              <w:spacing w:after="0"/>
              <w:jc w:val="left"/>
            </w:pPr>
            <w:r>
              <w:rPr>
                <w:sz w:val="16"/>
              </w:rPr>
              <w:t>Relatively High</w:t>
            </w:r>
          </w:p>
        </w:tc>
        <w:tc>
          <w:tcPr>
            <w:tcW w:type="dxa" w:w="1379"/>
          </w:tcPr>
          <w:p>
            <w:pPr>
              <w:spacing w:after="0"/>
              <w:jc w:val="left"/>
            </w:pPr>
            <w:r>
              <w:rPr>
                <w:sz w:val="16"/>
              </w:rPr>
              <w:t>Relatively High</w:t>
            </w:r>
          </w:p>
        </w:tc>
        <w:tc>
          <w:tcPr>
            <w:tcW w:type="dxa" w:w="1215"/>
          </w:tcPr>
          <w:p>
            <w:pPr>
              <w:spacing w:after="0"/>
              <w:jc w:val="right"/>
            </w:pPr>
            <w:r>
              <w:rPr>
                <w:sz w:val="16"/>
              </w:rPr>
              <w:t>$293,180</w:t>
            </w:r>
          </w:p>
        </w:tc>
        <w:tc>
          <w:tcPr>
            <w:tcW w:type="dxa" w:w="1126"/>
          </w:tcPr>
          <w:p>
            <w:pPr>
              <w:spacing w:after="0"/>
              <w:jc w:val="right"/>
            </w:pPr>
            <w:r>
              <w:rPr>
                <w:sz w:val="16"/>
              </w:rPr>
              <w:t>$48</w:t>
            </w:r>
          </w:p>
        </w:tc>
        <w:tc>
          <w:tcPr>
            <w:tcW w:type="dxa" w:w="1277"/>
          </w:tcPr>
          <w:p>
            <w:pPr>
              <w:spacing w:after="0"/>
              <w:jc w:val="right"/>
            </w:pPr>
            <w:r>
              <w:rPr>
                <w:sz w:val="16"/>
              </w:rPr>
              <w:t>$2,864,261</w:t>
            </w:r>
          </w:p>
        </w:tc>
        <w:tc>
          <w:tcPr>
            <w:tcW w:type="dxa" w:w="1215"/>
          </w:tcPr>
          <w:p>
            <w:pPr>
              <w:spacing w:after="0"/>
              <w:jc w:val="right"/>
            </w:pPr>
            <w:r>
              <w:rPr>
                <w:sz w:val="16"/>
              </w:rPr>
              <w:t>$3,157,489</w:t>
            </w:r>
          </w:p>
        </w:tc>
        <w:tc>
          <w:tcPr>
            <w:tcW w:type="dxa" w:w="1148"/>
          </w:tcPr>
          <w:p>
            <w:pPr>
              <w:spacing w:after="0"/>
              <w:jc w:val="right"/>
            </w:pPr>
            <w:r>
              <w:rPr>
                <w:sz w:val="16"/>
              </w:rPr>
              <w:t>120</w:t>
            </w:r>
          </w:p>
        </w:tc>
        <w:tc>
          <w:tcPr>
            <w:tcW w:type="dxa" w:w="2049"/>
          </w:tcPr>
          <w:p>
            <w:pPr>
              <w:spacing w:after="0"/>
              <w:jc w:val="left"/>
            </w:pPr>
          </w:p>
        </w:tc>
        <w:tc>
          <w:tcPr>
            <w:tcW w:type="dxa" w:w="1608"/>
          </w:tcPr>
          <w:p>
            <w:pPr>
              <w:spacing w:after="0"/>
              <w:jc w:val="left"/>
            </w:pPr>
            <w:r>
              <w:rPr>
                <w:sz w:val="16"/>
              </w:rPr>
              <w:t>Includes 37 High Wind records and 15 Strong Wind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79"/>
          </w:tcPr>
          <w:p>
            <w:pPr>
              <w:spacing w:after="0"/>
              <w:jc w:val="left"/>
            </w:pPr>
            <w:r>
              <w:rPr>
                <w:sz w:val="16"/>
              </w:rPr>
              <w:t>Relatively Moderate</w:t>
            </w:r>
          </w:p>
        </w:tc>
        <w:tc>
          <w:tcPr>
            <w:tcW w:type="dxa" w:w="1379"/>
          </w:tcPr>
          <w:p>
            <w:pPr>
              <w:spacing w:after="0"/>
              <w:jc w:val="left"/>
            </w:pPr>
            <w:r>
              <w:rPr>
                <w:sz w:val="16"/>
              </w:rPr>
              <w:t>Relatively Low</w:t>
            </w:r>
          </w:p>
        </w:tc>
        <w:tc>
          <w:tcPr>
            <w:tcW w:type="dxa" w:w="1215"/>
          </w:tcPr>
          <w:p>
            <w:pPr>
              <w:spacing w:after="0"/>
              <w:jc w:val="right"/>
            </w:pPr>
            <w:r>
              <w:rPr>
                <w:sz w:val="16"/>
              </w:rPr>
              <w:t>$475,348</w:t>
            </w:r>
          </w:p>
        </w:tc>
        <w:tc>
          <w:tcPr>
            <w:tcW w:type="dxa" w:w="1126"/>
          </w:tcPr>
          <w:p>
            <w:pPr>
              <w:spacing w:after="0"/>
              <w:jc w:val="right"/>
            </w:pPr>
            <w:r>
              <w:rPr>
                <w:sz w:val="16"/>
              </w:rPr>
              <w:t>$286</w:t>
            </w:r>
          </w:p>
        </w:tc>
        <w:tc>
          <w:tcPr>
            <w:tcW w:type="dxa" w:w="1277"/>
          </w:tcPr>
          <w:p>
            <w:pPr>
              <w:spacing w:after="0"/>
              <w:jc w:val="right"/>
            </w:pPr>
            <w:r>
              <w:rPr>
                <w:sz w:val="16"/>
              </w:rPr>
              <w:t>$17,518</w:t>
            </w:r>
          </w:p>
        </w:tc>
        <w:tc>
          <w:tcPr>
            <w:tcW w:type="dxa" w:w="1215"/>
          </w:tcPr>
          <w:p>
            <w:pPr>
              <w:spacing w:after="0"/>
              <w:jc w:val="right"/>
            </w:pPr>
            <w:r>
              <w:rPr>
                <w:sz w:val="16"/>
              </w:rPr>
              <w:t>$493,153</w:t>
            </w:r>
          </w:p>
        </w:tc>
        <w:tc>
          <w:tcPr>
            <w:tcW w:type="dxa" w:w="1148"/>
          </w:tcPr>
          <w:p>
            <w:pPr>
              <w:spacing w:after="0"/>
              <w:jc w:val="right"/>
            </w:pPr>
            <w:r>
              <w:rPr>
                <w:sz w:val="16"/>
              </w:rPr>
              <w:t>15</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79"/>
          </w:tcPr>
          <w:p>
            <w:pPr>
              <w:spacing w:after="0"/>
              <w:jc w:val="left"/>
            </w:pPr>
            <w:r>
              <w:rPr>
                <w:sz w:val="16"/>
              </w:rPr>
              <w:t>Relatively High</w:t>
            </w:r>
          </w:p>
        </w:tc>
        <w:tc>
          <w:tcPr>
            <w:tcW w:type="dxa" w:w="1379"/>
          </w:tcPr>
          <w:p>
            <w:pPr>
              <w:spacing w:after="0"/>
              <w:jc w:val="left"/>
            </w:pPr>
            <w:r>
              <w:rPr>
                <w:sz w:val="16"/>
              </w:rPr>
              <w:t>Relatively High</w:t>
            </w:r>
          </w:p>
        </w:tc>
        <w:tc>
          <w:tcPr>
            <w:tcW w:type="dxa" w:w="1215"/>
          </w:tcPr>
          <w:p>
            <w:pPr>
              <w:spacing w:after="0"/>
              <w:jc w:val="right"/>
            </w:pPr>
            <w:r>
              <w:rPr>
                <w:sz w:val="16"/>
              </w:rPr>
              <w:t>$46,171</w:t>
            </w:r>
          </w:p>
        </w:tc>
        <w:tc>
          <w:tcPr>
            <w:tcW w:type="dxa" w:w="1126"/>
          </w:tcPr>
          <w:p>
            <w:pPr>
              <w:spacing w:after="0"/>
              <w:jc w:val="right"/>
            </w:pPr>
            <w:r>
              <w:rPr>
                <w:sz w:val="16"/>
              </w:rPr>
              <w:t>under $1</w:t>
            </w:r>
          </w:p>
        </w:tc>
        <w:tc>
          <w:tcPr>
            <w:tcW w:type="dxa" w:w="1277"/>
          </w:tcPr>
          <w:p>
            <w:pPr>
              <w:spacing w:after="0"/>
              <w:jc w:val="right"/>
            </w:pPr>
            <w:r>
              <w:rPr>
                <w:sz w:val="16"/>
              </w:rPr>
              <w:t>$438,923</w:t>
            </w:r>
          </w:p>
        </w:tc>
        <w:tc>
          <w:tcPr>
            <w:tcW w:type="dxa" w:w="1215"/>
          </w:tcPr>
          <w:p>
            <w:pPr>
              <w:spacing w:after="0"/>
              <w:jc w:val="right"/>
            </w:pPr>
            <w:r>
              <w:rPr>
                <w:sz w:val="16"/>
              </w:rPr>
              <w:t>$485,094</w:t>
            </w:r>
          </w:p>
        </w:tc>
        <w:tc>
          <w:tcPr>
            <w:tcW w:type="dxa" w:w="1148"/>
          </w:tcPr>
          <w:p>
            <w:pPr>
              <w:spacing w:after="0"/>
              <w:jc w:val="right"/>
            </w:pPr>
            <w:r>
              <w:rPr>
                <w:sz w:val="16"/>
              </w:rPr>
              <w:t>79</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215"/>
          </w:tcPr>
          <w:p>
            <w:pPr>
              <w:spacing w:after="0"/>
              <w:jc w:val="right"/>
            </w:pPr>
            <w:r>
              <w:rPr>
                <w:sz w:val="16"/>
              </w:rPr>
              <w:t>$4,150</w:t>
            </w:r>
          </w:p>
        </w:tc>
        <w:tc>
          <w:tcPr>
            <w:tcW w:type="dxa" w:w="1126"/>
          </w:tcPr>
          <w:p>
            <w:pPr>
              <w:spacing w:after="0"/>
              <w:jc w:val="right"/>
            </w:pPr>
          </w:p>
        </w:tc>
        <w:tc>
          <w:tcPr>
            <w:tcW w:type="dxa" w:w="1277"/>
          </w:tcPr>
          <w:p>
            <w:pPr>
              <w:spacing w:after="0"/>
              <w:jc w:val="right"/>
            </w:pPr>
            <w:r>
              <w:rPr>
                <w:sz w:val="16"/>
              </w:rPr>
              <w:t>$445,424</w:t>
            </w:r>
          </w:p>
        </w:tc>
        <w:tc>
          <w:tcPr>
            <w:tcW w:type="dxa" w:w="1215"/>
          </w:tcPr>
          <w:p>
            <w:pPr>
              <w:spacing w:after="0"/>
              <w:jc w:val="right"/>
            </w:pPr>
            <w:r>
              <w:rPr>
                <w:sz w:val="16"/>
              </w:rPr>
              <w:t>$449,574</w:t>
            </w:r>
          </w:p>
        </w:tc>
        <w:tc>
          <w:tcPr>
            <w:tcW w:type="dxa" w:w="1148"/>
          </w:tcPr>
          <w:p>
            <w:pPr>
              <w:spacing w:after="0"/>
              <w:jc w:val="right"/>
            </w:pPr>
            <w:r>
              <w:rPr>
                <w:sz w:val="16"/>
              </w:rPr>
              <w:t>5</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379"/>
          </w:tcPr>
          <w:p>
            <w:pPr>
              <w:spacing w:after="0"/>
              <w:jc w:val="left"/>
            </w:pPr>
            <w:r>
              <w:rPr>
                <w:sz w:val="16"/>
              </w:rPr>
              <w:t>Relatively Moderate</w:t>
            </w:r>
          </w:p>
        </w:tc>
        <w:tc>
          <w:tcPr>
            <w:tcW w:type="dxa" w:w="1379"/>
          </w:tcPr>
          <w:p>
            <w:pPr>
              <w:spacing w:after="0"/>
              <w:jc w:val="left"/>
            </w:pPr>
            <w:r>
              <w:rPr>
                <w:sz w:val="16"/>
              </w:rPr>
              <w:t>Relatively Moderate</w:t>
            </w:r>
          </w:p>
        </w:tc>
        <w:tc>
          <w:tcPr>
            <w:tcW w:type="dxa" w:w="1215"/>
          </w:tcPr>
          <w:p>
            <w:pPr>
              <w:spacing w:after="0"/>
              <w:jc w:val="right"/>
            </w:pPr>
            <w:r>
              <w:rPr>
                <w:sz w:val="16"/>
              </w:rPr>
              <w:t>$66,376</w:t>
            </w:r>
          </w:p>
        </w:tc>
        <w:tc>
          <w:tcPr>
            <w:tcW w:type="dxa" w:w="1126"/>
          </w:tcPr>
          <w:p>
            <w:pPr>
              <w:spacing w:after="0"/>
              <w:jc w:val="right"/>
            </w:pPr>
          </w:p>
        </w:tc>
        <w:tc>
          <w:tcPr>
            <w:tcW w:type="dxa" w:w="1277"/>
          </w:tcPr>
          <w:p>
            <w:pPr>
              <w:spacing w:after="0"/>
              <w:jc w:val="right"/>
            </w:pPr>
            <w:r>
              <w:rPr>
                <w:sz w:val="16"/>
              </w:rPr>
              <w:t>$134,293</w:t>
            </w:r>
          </w:p>
        </w:tc>
        <w:tc>
          <w:tcPr>
            <w:tcW w:type="dxa" w:w="1215"/>
          </w:tcPr>
          <w:p>
            <w:pPr>
              <w:spacing w:after="0"/>
              <w:jc w:val="right"/>
            </w:pPr>
            <w:r>
              <w:rPr>
                <w:sz w:val="16"/>
              </w:rPr>
              <w:t>$200,668</w:t>
            </w:r>
          </w:p>
        </w:tc>
        <w:tc>
          <w:tcPr>
            <w:tcW w:type="dxa" w:w="1148"/>
          </w:tcPr>
          <w:p>
            <w:pPr>
              <w:spacing w:after="0"/>
              <w:jc w:val="right"/>
            </w:pPr>
            <w:r>
              <w:rPr>
                <w:sz w:val="16"/>
              </w:rPr>
              <w:t>0</w:t>
            </w:r>
          </w:p>
        </w:tc>
        <w:tc>
          <w:tcPr>
            <w:tcW w:type="dxa" w:w="2049"/>
          </w:tcPr>
          <w:p>
            <w:pPr>
              <w:spacing w:after="0"/>
              <w:jc w:val="left"/>
            </w:pPr>
          </w:p>
        </w:tc>
        <w:tc>
          <w:tcPr>
            <w:tcW w:type="dxa" w:w="160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Drought</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$9,858</w:t>
            </w:r>
          </w:p>
        </w:tc>
        <w:tc>
          <w:tcPr>
            <w:tcW w:type="dxa" w:w="1277"/>
          </w:tcPr>
          <w:p>
            <w:pPr>
              <w:spacing w:after="0"/>
              <w:jc w:val="right"/>
            </w:pPr>
          </w:p>
        </w:tc>
        <w:tc>
          <w:tcPr>
            <w:tcW w:type="dxa" w:w="1215"/>
          </w:tcPr>
          <w:p>
            <w:pPr>
              <w:spacing w:after="0"/>
              <w:jc w:val="right"/>
            </w:pPr>
            <w:r>
              <w:rPr>
                <w:sz w:val="16"/>
              </w:rPr>
              <w:t>$9,858</w:t>
            </w:r>
          </w:p>
        </w:tc>
        <w:tc>
          <w:tcPr>
            <w:tcW w:type="dxa" w:w="1148"/>
          </w:tcPr>
          <w:p>
            <w:pPr>
              <w:spacing w:after="0"/>
              <w:jc w:val="right"/>
            </w:pPr>
            <w:r>
              <w:rPr>
                <w:sz w:val="16"/>
              </w:rPr>
              <w:t>11</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Wildfire</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215"/>
          </w:tcPr>
          <w:p>
            <w:pPr>
              <w:spacing w:after="0"/>
              <w:jc w:val="right"/>
            </w:pPr>
            <w:r>
              <w:rPr>
                <w:sz w:val="16"/>
              </w:rPr>
              <w:t>$913</w:t>
            </w:r>
          </w:p>
        </w:tc>
        <w:tc>
          <w:tcPr>
            <w:tcW w:type="dxa" w:w="1126"/>
          </w:tcPr>
          <w:p>
            <w:pPr>
              <w:spacing w:after="0"/>
              <w:jc w:val="right"/>
            </w:pPr>
            <w:r>
              <w:rPr>
                <w:sz w:val="16"/>
              </w:rPr>
              <w:t>$1</w:t>
            </w:r>
          </w:p>
        </w:tc>
        <w:tc>
          <w:tcPr>
            <w:tcW w:type="dxa" w:w="1277"/>
          </w:tcPr>
          <w:p>
            <w:pPr>
              <w:spacing w:after="0"/>
              <w:jc w:val="right"/>
            </w:pPr>
            <w:r>
              <w:rPr>
                <w:sz w:val="16"/>
              </w:rPr>
              <w:t>$96</w:t>
            </w:r>
          </w:p>
        </w:tc>
        <w:tc>
          <w:tcPr>
            <w:tcW w:type="dxa" w:w="1215"/>
          </w:tcPr>
          <w:p>
            <w:pPr>
              <w:spacing w:after="0"/>
              <w:jc w:val="right"/>
            </w:pPr>
            <w:r>
              <w:rPr>
                <w:sz w:val="16"/>
              </w:rPr>
              <w:t>$1,011</w:t>
            </w:r>
          </w:p>
        </w:tc>
        <w:tc>
          <w:tcPr>
            <w:tcW w:type="dxa" w:w="1148"/>
          </w:tcPr>
          <w:p>
            <w:pPr>
              <w:spacing w:after="0"/>
              <w:jc w:val="right"/>
            </w:pPr>
            <w:r>
              <w:rPr>
                <w:sz w:val="16"/>
              </w:rPr>
              <w:t>1</w:t>
            </w:r>
          </w:p>
        </w:tc>
        <w:tc>
          <w:tcPr>
            <w:tcW w:type="dxa" w:w="2049"/>
          </w:tcPr>
          <w:p>
            <w:pPr>
              <w:spacing w:after="0"/>
              <w:jc w:val="left"/>
            </w:pPr>
          </w:p>
        </w:tc>
        <w:tc>
          <w:tcPr>
            <w:tcW w:type="dxa" w:w="1608"/>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Landslide</w:t>
            </w:r>
          </w:p>
        </w:tc>
        <w:tc>
          <w:tcPr>
            <w:tcW w:type="dxa" w:w="1379"/>
          </w:tcPr>
          <w:p>
            <w:pPr>
              <w:spacing w:after="0"/>
              <w:jc w:val="left"/>
            </w:pPr>
            <w:r>
              <w:rPr>
                <w:sz w:val="16"/>
              </w:rPr>
              <w:t>Very Low</w:t>
            </w:r>
          </w:p>
        </w:tc>
        <w:tc>
          <w:tcPr>
            <w:tcW w:type="dxa" w:w="1379"/>
          </w:tcPr>
          <w:p>
            <w:pPr>
              <w:spacing w:after="0"/>
              <w:jc w:val="left"/>
            </w:pPr>
            <w:r>
              <w:rPr>
                <w:sz w:val="16"/>
              </w:rPr>
              <w:t>Very Low</w:t>
            </w:r>
          </w:p>
        </w:tc>
        <w:tc>
          <w:tcPr>
            <w:tcW w:type="dxa" w:w="1215"/>
          </w:tcPr>
          <w:p>
            <w:pPr>
              <w:spacing w:after="0"/>
              <w:jc w:val="right"/>
            </w:pPr>
            <w:r>
              <w:rPr>
                <w:sz w:val="16"/>
              </w:rPr>
              <w:t>$127</w:t>
            </w:r>
          </w:p>
        </w:tc>
        <w:tc>
          <w:tcPr>
            <w:tcW w:type="dxa" w:w="1126"/>
          </w:tcPr>
          <w:p>
            <w:pPr>
              <w:spacing w:after="0"/>
              <w:jc w:val="right"/>
            </w:pPr>
          </w:p>
        </w:tc>
        <w:tc>
          <w:tcPr>
            <w:tcW w:type="dxa" w:w="1277"/>
          </w:tcPr>
          <w:p>
            <w:pPr>
              <w:spacing w:after="0"/>
              <w:jc w:val="right"/>
            </w:pPr>
            <w:r>
              <w:rPr>
                <w:sz w:val="16"/>
              </w:rPr>
              <w:t>$9</w:t>
            </w:r>
          </w:p>
        </w:tc>
        <w:tc>
          <w:tcPr>
            <w:tcW w:type="dxa" w:w="1215"/>
          </w:tcPr>
          <w:p>
            <w:pPr>
              <w:spacing w:after="0"/>
              <w:jc w:val="right"/>
            </w:pPr>
            <w:r>
              <w:rPr>
                <w:sz w:val="16"/>
              </w:rPr>
              <w:t>$136</w:t>
            </w:r>
          </w:p>
        </w:tc>
        <w:tc>
          <w:tcPr>
            <w:tcW w:type="dxa" w:w="1148"/>
          </w:tcPr>
          <w:p>
            <w:pPr>
              <w:spacing w:after="0"/>
              <w:jc w:val="right"/>
            </w:pPr>
            <w:r>
              <w:rPr>
                <w:sz w:val="16"/>
              </w:rPr>
              <w:t>0</w:t>
            </w:r>
          </w:p>
        </w:tc>
        <w:tc>
          <w:tcPr>
            <w:tcW w:type="dxa" w:w="2049"/>
          </w:tcPr>
          <w:p>
            <w:pPr>
              <w:spacing w:after="0"/>
              <w:jc w:val="left"/>
            </w:pPr>
          </w:p>
        </w:tc>
        <w:tc>
          <w:tcPr>
            <w:tcW w:type="dxa" w:w="16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9"/>
          </w:tcPr>
          <w:p>
            <w:pPr>
              <w:spacing w:after="0"/>
              <w:jc w:val="left"/>
            </w:pPr>
            <w:r>
              <w:rPr>
                <w:sz w:val="16"/>
              </w:rPr>
              <w:t>Not Applicable</w:t>
            </w:r>
          </w:p>
        </w:tc>
        <w:tc>
          <w:tcPr>
            <w:tcW w:type="dxa" w:w="13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7"/>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60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79"/>
          </w:tcPr>
          <w:p>
            <w:pPr>
              <w:spacing w:after="0"/>
              <w:jc w:val="left"/>
            </w:pPr>
            <w:r>
              <w:rPr>
                <w:sz w:val="16"/>
              </w:rPr>
              <w:t>Insufficient Data</w:t>
            </w:r>
          </w:p>
        </w:tc>
        <w:tc>
          <w:tcPr>
            <w:tcW w:type="dxa" w:w="1379"/>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77"/>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9"/>
          </w:tcPr>
          <w:p>
            <w:pPr>
              <w:spacing w:after="0"/>
              <w:jc w:val="left"/>
            </w:pPr>
          </w:p>
        </w:tc>
        <w:tc>
          <w:tcPr>
            <w:tcW w:type="dxa" w:w="16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79"/>
          </w:tcPr>
          <w:p>
            <w:pPr>
              <w:spacing w:after="0"/>
              <w:jc w:val="left"/>
            </w:pPr>
            <w:r>
              <w:rPr>
                <w:sz w:val="16"/>
              </w:rPr>
              <w:t>Not Applicable</w:t>
            </w:r>
          </w:p>
        </w:tc>
        <w:tc>
          <w:tcPr>
            <w:tcW w:type="dxa" w:w="137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7"/>
          </w:tcPr>
          <w:p>
            <w:pPr>
              <w:spacing w:after="0"/>
              <w:jc w:val="right"/>
            </w:pPr>
          </w:p>
        </w:tc>
        <w:tc>
          <w:tcPr>
            <w:tcW w:type="dxa" w:w="1215"/>
          </w:tcPr>
          <w:p>
            <w:pPr>
              <w:spacing w:after="0"/>
              <w:jc w:val="right"/>
            </w:pPr>
          </w:p>
        </w:tc>
        <w:tc>
          <w:tcPr>
            <w:tcW w:type="dxa" w:w="1148"/>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6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98 of 183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183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177 of 183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183 of 183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183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183 of 183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867"/>
        <w:gridCol w:w="1785"/>
        <w:gridCol w:w="1542"/>
        <w:gridCol w:w="1805"/>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7"/>
            <w:shd w:val="clear" w:color="auto" w:fill="E8E8E8"/>
          </w:tcPr>
          <w:p>
            <w:pPr>
              <w:spacing w:after="0"/>
              <w:jc w:val="left"/>
            </w:pPr>
            <w:r>
              <w:rPr>
                <w:b/>
                <w:sz w:val="16"/>
              </w:rPr>
              <w:t>Observed range</w:t>
            </w:r>
          </w:p>
        </w:tc>
        <w:tc>
          <w:tcPr>
            <w:tcW w:type="dxa" w:w="1785"/>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1805"/>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16, 1996 to 2024 (15 zone-level)</w:t>
            </w:r>
          </w:p>
        </w:tc>
        <w:tc>
          <w:tcPr>
            <w:tcW w:type="dxa" w:w="1867"/>
          </w:tcPr>
          <w:p>
            <w:pPr>
              <w:spacing w:after="0"/>
              <w:jc w:val="left"/>
            </w:pPr>
          </w:p>
        </w:tc>
        <w:tc>
          <w:tcPr>
            <w:tcW w:type="dxa" w:w="1785"/>
          </w:tcPr>
          <w:p>
            <w:pPr>
              <w:spacing w:after="0"/>
              <w:jc w:val="left"/>
            </w:pPr>
            <w:r>
              <w:rPr>
                <w:sz w:val="16"/>
              </w:rPr>
              <w:t>No damage reported in 16 records.</w:t>
            </w:r>
          </w:p>
        </w:tc>
        <w:tc>
          <w:tcPr>
            <w:tcW w:type="dxa" w:w="1542"/>
          </w:tcPr>
          <w:p>
            <w:pPr>
              <w:spacing w:after="0"/>
              <w:jc w:val="left"/>
            </w:pPr>
          </w:p>
        </w:tc>
        <w:tc>
          <w:tcPr>
            <w:tcW w:type="dxa" w:w="1805"/>
          </w:tcPr>
          <w:p>
            <w:pPr>
              <w:spacing w:after="0"/>
              <w:jc w:val="left"/>
            </w:pPr>
            <w:r>
              <w:rPr>
                <w:sz w:val="16"/>
              </w:rPr>
              <w:t>No event record names a member place. Zone-level records (15) apply countywide.</w:t>
            </w: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4, 2000 to 2004 (4 zone-level)</w:t>
            </w:r>
          </w:p>
        </w:tc>
        <w:tc>
          <w:tcPr>
            <w:tcW w:type="dxa" w:w="1867"/>
          </w:tcPr>
          <w:p>
            <w:pPr>
              <w:spacing w:after="0"/>
              <w:jc w:val="left"/>
            </w:pPr>
            <w:r>
              <w:rPr>
                <w:sz w:val="16"/>
              </w:rPr>
              <w:t>1 day to 2 days (median 2 days); 4 with a recorded value</w:t>
            </w:r>
          </w:p>
        </w:tc>
        <w:tc>
          <w:tcPr>
            <w:tcW w:type="dxa" w:w="1785"/>
          </w:tcPr>
          <w:p>
            <w:pPr>
              <w:spacing w:after="0"/>
              <w:jc w:val="left"/>
            </w:pPr>
            <w:r>
              <w:rPr>
                <w:sz w:val="16"/>
              </w:rPr>
              <w:t>2 consecutive days, 2004-01-15 to 2004-01-16, zone-level</w:t>
            </w:r>
          </w:p>
        </w:tc>
        <w:tc>
          <w:tcPr>
            <w:tcW w:type="dxa" w:w="1542"/>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11, 2001 to 2002 (11 zone-level)</w:t>
            </w:r>
          </w:p>
        </w:tc>
        <w:tc>
          <w:tcPr>
            <w:tcW w:type="dxa" w:w="1867"/>
          </w:tcPr>
          <w:p>
            <w:pPr>
              <w:spacing w:after="0"/>
              <w:jc w:val="left"/>
            </w:pPr>
            <w:r>
              <w:rPr>
                <w:sz w:val="16"/>
              </w:rPr>
              <w:t>123 days to 214 days (median 168.5 days); 2 with a recorded value</w:t>
            </w:r>
          </w:p>
        </w:tc>
        <w:tc>
          <w:tcPr>
            <w:tcW w:type="dxa" w:w="1785"/>
          </w:tcPr>
          <w:p>
            <w:pPr>
              <w:spacing w:after="0"/>
              <w:jc w:val="left"/>
            </w:pPr>
            <w:r>
              <w:rPr>
                <w:sz w:val="16"/>
              </w:rPr>
              <w:t>214 days (7 months), 2002-04-01 to 2002-10-31, a run of 7 consecutive Storm Events drought records, zone-level</w:t>
            </w:r>
          </w:p>
        </w:tc>
        <w:tc>
          <w:tcPr>
            <w:tcW w:type="dxa" w:w="1542"/>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19, 1985 to 2012</w:t>
            </w:r>
          </w:p>
        </w:tc>
        <w:tc>
          <w:tcPr>
            <w:tcW w:type="dxa" w:w="1867"/>
          </w:tcPr>
          <w:p>
            <w:pPr>
              <w:spacing w:after="0"/>
              <w:jc w:val="left"/>
            </w:pPr>
            <w:r>
              <w:rPr>
                <w:sz w:val="16"/>
              </w:rPr>
              <w:t>0.75 in to 1.75 in (median 0.88 in); 19 with a recorded value</w:t>
            </w:r>
          </w:p>
        </w:tc>
        <w:tc>
          <w:tcPr>
            <w:tcW w:type="dxa" w:w="1785"/>
          </w:tcPr>
          <w:p>
            <w:pPr>
              <w:spacing w:after="0"/>
              <w:jc w:val="left"/>
            </w:pPr>
            <w:r>
              <w:rPr>
                <w:sz w:val="16"/>
              </w:rPr>
              <w:t>1.75 in hail, 2008-06-22; same size also recorded on 1998-05-20, 1998-09-07</w:t>
            </w:r>
          </w:p>
        </w:tc>
        <w:tc>
          <w:tcPr>
            <w:tcW w:type="dxa" w:w="1542"/>
          </w:tcPr>
          <w:p>
            <w:pPr>
              <w:spacing w:after="0"/>
              <w:jc w:val="left"/>
            </w:pPr>
          </w:p>
        </w:tc>
        <w:tc>
          <w:tcPr>
            <w:tcW w:type="dxa" w:w="1805"/>
          </w:tcPr>
          <w:p>
            <w:pPr>
              <w:spacing w:after="0"/>
              <w:jc w:val="left"/>
            </w:pPr>
            <w:r>
              <w:rPr>
                <w:sz w:val="16"/>
              </w:rPr>
              <w:t>Event records naming member places: Weehawken township (4 records), Bayonne city (3 records), East Newark borough (3 records), Jersey City city (3 records), Hoboken city (2 records), Harrison town (1 record), Union City city (1 record).</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6, 1999 to 2013 (6 zone-level)</w:t>
            </w:r>
          </w:p>
        </w:tc>
        <w:tc>
          <w:tcPr>
            <w:tcW w:type="dxa" w:w="1867"/>
          </w:tcPr>
          <w:p>
            <w:pPr>
              <w:spacing w:after="0"/>
              <w:jc w:val="left"/>
            </w:pPr>
            <w:r>
              <w:rPr>
                <w:sz w:val="16"/>
              </w:rPr>
              <w:t>1 day to 4 days (median 3 days); 6 with a recorded value</w:t>
            </w:r>
          </w:p>
        </w:tc>
        <w:tc>
          <w:tcPr>
            <w:tcW w:type="dxa" w:w="1785"/>
          </w:tcPr>
          <w:p>
            <w:pPr>
              <w:spacing w:after="0"/>
              <w:jc w:val="left"/>
            </w:pPr>
            <w:r>
              <w:rPr>
                <w:sz w:val="16"/>
              </w:rPr>
              <w:t>4 consecutive days, 2001-08-07 to 2001-08-10, zone-level</w:t>
            </w:r>
          </w:p>
        </w:tc>
        <w:tc>
          <w:tcPr>
            <w:tcW w:type="dxa" w:w="1542"/>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4, 2003 to 2020 (4 zone-level)</w:t>
            </w:r>
          </w:p>
        </w:tc>
        <w:tc>
          <w:tcPr>
            <w:tcW w:type="dxa" w:w="1867"/>
          </w:tcPr>
          <w:p>
            <w:pPr>
              <w:spacing w:after="0"/>
              <w:jc w:val="left"/>
            </w:pPr>
          </w:p>
        </w:tc>
        <w:tc>
          <w:tcPr>
            <w:tcW w:type="dxa" w:w="1785"/>
          </w:tcPr>
          <w:p>
            <w:pPr>
              <w:spacing w:after="0"/>
              <w:jc w:val="left"/>
            </w:pPr>
            <w:r>
              <w:rPr>
                <w:sz w:val="16"/>
              </w:rPr>
              <w:t>Strongest recorded (records with damage, a wind speed or direct casualties first, then storm type, category and wind): Tropical Storm record, 2020-08-04, $0 property; $0 crops, reported for the zone (2020 dollars), 1 direct injury (reported for the zone); NWS zone NJZ006 (HUDSON), zone-level: may include parts of neighboring counties</w:t>
            </w:r>
          </w:p>
        </w:tc>
        <w:tc>
          <w:tcPr>
            <w:tcW w:type="dxa" w:w="1542"/>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140, 1996 to 2025 (4 zone-level)</w:t>
            </w:r>
          </w:p>
        </w:tc>
        <w:tc>
          <w:tcPr>
            <w:tcW w:type="dxa" w:w="1867"/>
          </w:tcPr>
          <w:p>
            <w:pPr>
              <w:spacing w:after="0"/>
              <w:jc w:val="left"/>
            </w:pPr>
          </w:p>
        </w:tc>
        <w:tc>
          <w:tcPr>
            <w:tcW w:type="dxa" w:w="1785"/>
          </w:tcPr>
          <w:p>
            <w:pPr>
              <w:spacing w:after="0"/>
              <w:jc w:val="left"/>
            </w:pPr>
            <w:r>
              <w:rPr>
                <w:sz w:val="16"/>
              </w:rPr>
              <w:t>Flood, 2007-04-15, $2,700,000 property; $0 crops (2007 dollars)</w:t>
            </w:r>
          </w:p>
        </w:tc>
        <w:tc>
          <w:tcPr>
            <w:tcW w:type="dxa" w:w="1542"/>
          </w:tcPr>
          <w:p>
            <w:pPr>
              <w:spacing w:after="0"/>
              <w:jc w:val="left"/>
            </w:pPr>
          </w:p>
        </w:tc>
        <w:tc>
          <w:tcPr>
            <w:tcW w:type="dxa" w:w="1805"/>
          </w:tcPr>
          <w:p>
            <w:pPr>
              <w:spacing w:after="0"/>
              <w:jc w:val="left"/>
            </w:pPr>
            <w:r>
              <w:rPr>
                <w:sz w:val="16"/>
              </w:rPr>
              <w:t>Event records naming member places: Harrison town (21 records), East Newark borough (19 records), Hoboken city (19 records), Union City city (14 records), Kearny town (13 records), Jersey City city (9 records), Secaucus town (7 records), Bayonne city (4 records), Weehawken township (3 records), North Bergen township (2 records). Zone-level records (4)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5, 1999 to 2009</w:t>
            </w:r>
          </w:p>
        </w:tc>
        <w:tc>
          <w:tcPr>
            <w:tcW w:type="dxa" w:w="1867"/>
          </w:tcPr>
          <w:p>
            <w:pPr>
              <w:spacing w:after="0"/>
              <w:jc w:val="left"/>
            </w:pPr>
          </w:p>
        </w:tc>
        <w:tc>
          <w:tcPr>
            <w:tcW w:type="dxa" w:w="1785"/>
          </w:tcPr>
          <w:p>
            <w:pPr>
              <w:spacing w:after="0"/>
              <w:jc w:val="left"/>
            </w:pPr>
            <w:r>
              <w:rPr>
                <w:sz w:val="16"/>
              </w:rPr>
              <w:t>Lightning, 2001-08-12, $10,000 property; crops not reported (2001 dollars)</w:t>
            </w:r>
          </w:p>
        </w:tc>
        <w:tc>
          <w:tcPr>
            <w:tcW w:type="dxa" w:w="1542"/>
          </w:tcPr>
          <w:p>
            <w:pPr>
              <w:spacing w:after="0"/>
              <w:jc w:val="left"/>
            </w:pPr>
          </w:p>
        </w:tc>
        <w:tc>
          <w:tcPr>
            <w:tcW w:type="dxa" w:w="1805"/>
          </w:tcPr>
          <w:p>
            <w:pPr>
              <w:spacing w:after="0"/>
              <w:jc w:val="left"/>
            </w:pPr>
            <w:r>
              <w:rPr>
                <w:sz w:val="16"/>
              </w:rPr>
              <w:t>Event records naming member places: East Newark borough (2 records), Bayonne city (1 record), Hoboken city (1 record), Jersey City city (1 record).</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52, 1996 to 2025 (52 zone-level)</w:t>
            </w:r>
          </w:p>
        </w:tc>
        <w:tc>
          <w:tcPr>
            <w:tcW w:type="dxa" w:w="1867"/>
          </w:tcPr>
          <w:p>
            <w:pPr>
              <w:spacing w:after="0"/>
              <w:jc w:val="left"/>
            </w:pPr>
            <w:r>
              <w:rPr>
                <w:sz w:val="16"/>
              </w:rPr>
              <w:t>24 kt (28 mph) to 68 kt (78 mph) (median 50 kt (58 mph)); 44 with a recorded value</w:t>
            </w:r>
          </w:p>
        </w:tc>
        <w:tc>
          <w:tcPr>
            <w:tcW w:type="dxa" w:w="1785"/>
          </w:tcPr>
          <w:p>
            <w:pPr>
              <w:spacing w:after="0"/>
              <w:jc w:val="left"/>
            </w:pPr>
            <w:r>
              <w:rPr>
                <w:sz w:val="16"/>
              </w:rPr>
              <w:t>68 kt (78 mph) estimated gust, High Wind, 2010-03-13; NWS zone NJZ006 (HUDSON), zone-level: may include parts of neighboring counties</w:t>
            </w:r>
          </w:p>
        </w:tc>
        <w:tc>
          <w:tcPr>
            <w:tcW w:type="dxa" w:w="1542"/>
          </w:tcPr>
          <w:p>
            <w:pPr>
              <w:spacing w:after="0"/>
              <w:jc w:val="left"/>
            </w:pPr>
            <w:r>
              <w:rPr>
                <w:sz w:val="16"/>
              </w:rPr>
              <w:t>High Wind, 2012-10-29, $900,000 property; $0 crops, reported for the zone (2012 dollars)</w:t>
            </w: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80, 1956 to 2026</w:t>
            </w:r>
          </w:p>
        </w:tc>
        <w:tc>
          <w:tcPr>
            <w:tcW w:type="dxa" w:w="1867"/>
          </w:tcPr>
          <w:p>
            <w:pPr>
              <w:spacing w:after="0"/>
              <w:jc w:val="left"/>
            </w:pPr>
            <w:r>
              <w:rPr>
                <w:sz w:val="16"/>
              </w:rPr>
              <w:t>43 kt (49 mph) to 90 kt (104 mph) (median 52 kt (60 mph)); 69 with a recorded value</w:t>
            </w:r>
          </w:p>
        </w:tc>
        <w:tc>
          <w:tcPr>
            <w:tcW w:type="dxa" w:w="1785"/>
          </w:tcPr>
          <w:p>
            <w:pPr>
              <w:spacing w:after="0"/>
              <w:jc w:val="left"/>
            </w:pPr>
            <w:r>
              <w:rPr>
                <w:sz w:val="16"/>
              </w:rPr>
              <w:t>90 kt (104 mph) estimated gust, Thunderstorm Wind, 2008-06-10</w:t>
            </w:r>
          </w:p>
        </w:tc>
        <w:tc>
          <w:tcPr>
            <w:tcW w:type="dxa" w:w="1542"/>
          </w:tcPr>
          <w:p>
            <w:pPr>
              <w:spacing w:after="0"/>
              <w:jc w:val="left"/>
            </w:pPr>
          </w:p>
        </w:tc>
        <w:tc>
          <w:tcPr>
            <w:tcW w:type="dxa" w:w="1805"/>
          </w:tcPr>
          <w:p>
            <w:pPr>
              <w:spacing w:after="0"/>
              <w:jc w:val="left"/>
            </w:pPr>
            <w:r>
              <w:rPr>
                <w:sz w:val="16"/>
              </w:rPr>
              <w:t>Event records naming member places: Jersey City city (15 records), East Newark borough (9 records), Harrison town (9 records), Kearny town (7 records), Bayonne city (6 records), Secaucus town (3 records), Hoboken city (2 records), Union City city (2 records), North Bergen township (1 record), Weehawken township (1 record).</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1, 1976 to 1976</w:t>
            </w:r>
          </w:p>
        </w:tc>
        <w:tc>
          <w:tcPr>
            <w:tcW w:type="dxa" w:w="1867"/>
          </w:tcPr>
          <w:p>
            <w:pPr>
              <w:spacing w:after="0"/>
              <w:jc w:val="left"/>
            </w:pPr>
            <w:r>
              <w:rPr>
                <w:sz w:val="16"/>
              </w:rPr>
              <w:t>F/EF1; 1 with a recorded value</w:t>
            </w:r>
          </w:p>
        </w:tc>
        <w:tc>
          <w:tcPr>
            <w:tcW w:type="dxa" w:w="1785"/>
          </w:tcPr>
          <w:p>
            <w:pPr>
              <w:spacing w:after="0"/>
              <w:jc w:val="left"/>
            </w:pPr>
            <w:r>
              <w:rPr>
                <w:sz w:val="16"/>
              </w:rPr>
              <w:t>F1 tornado, 1976-07-07, 3 mi path length (records before 1996 may include the whole path; rating and listing come from the county where the tornado began), 50 yd wide, $250,000 property; crops not recorded (1976 dollars)</w:t>
            </w:r>
          </w:p>
        </w:tc>
        <w:tc>
          <w:tcPr>
            <w:tcW w:type="dxa" w:w="1542"/>
          </w:tcPr>
          <w:p>
            <w:pPr>
              <w:spacing w:after="0"/>
              <w:jc w:val="left"/>
            </w:pPr>
          </w:p>
        </w:tc>
        <w:tc>
          <w:tcPr>
            <w:tcW w:type="dxa" w:w="1805"/>
          </w:tcPr>
          <w:p>
            <w:pPr>
              <w:spacing w:after="0"/>
              <w:jc w:val="left"/>
            </w:pPr>
            <w:r>
              <w:rPr>
                <w:sz w:val="16"/>
              </w:rPr>
              <w:t>No event record names a member place.</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7"/>
          </w:tcPr>
          <w:p>
            <w:pPr>
              <w:spacing w:after="0"/>
              <w:jc w:val="left"/>
            </w:pPr>
          </w:p>
        </w:tc>
        <w:tc>
          <w:tcPr>
            <w:tcW w:type="dxa" w:w="1785"/>
          </w:tcPr>
          <w:p>
            <w:pPr>
              <w:spacing w:after="0"/>
              <w:jc w:val="left"/>
            </w:pPr>
          </w:p>
        </w:tc>
        <w:tc>
          <w:tcPr>
            <w:tcW w:type="dxa" w:w="1542"/>
          </w:tcPr>
          <w:p>
            <w:pPr>
              <w:spacing w:after="0"/>
              <w:jc w:val="left"/>
            </w:pPr>
          </w:p>
        </w:tc>
        <w:tc>
          <w:tcPr>
            <w:tcW w:type="dxa" w:w="180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1, 2001 to 2001</w:t>
            </w:r>
          </w:p>
        </w:tc>
        <w:tc>
          <w:tcPr>
            <w:tcW w:type="dxa" w:w="1867"/>
          </w:tcPr>
          <w:p>
            <w:pPr>
              <w:spacing w:after="0"/>
              <w:jc w:val="left"/>
            </w:pPr>
          </w:p>
        </w:tc>
        <w:tc>
          <w:tcPr>
            <w:tcW w:type="dxa" w:w="1785"/>
          </w:tcPr>
          <w:p>
            <w:pPr>
              <w:spacing w:after="0"/>
              <w:jc w:val="left"/>
            </w:pPr>
            <w:r>
              <w:rPr>
                <w:sz w:val="16"/>
              </w:rPr>
              <w:t>No damage reported in 1 records.</w:t>
            </w:r>
          </w:p>
        </w:tc>
        <w:tc>
          <w:tcPr>
            <w:tcW w:type="dxa" w:w="1542"/>
          </w:tcPr>
          <w:p>
            <w:pPr>
              <w:spacing w:after="0"/>
              <w:jc w:val="left"/>
            </w:pPr>
          </w:p>
        </w:tc>
        <w:tc>
          <w:tcPr>
            <w:tcW w:type="dxa" w:w="1805"/>
          </w:tcPr>
          <w:p>
            <w:pPr>
              <w:spacing w:after="0"/>
              <w:jc w:val="left"/>
            </w:pPr>
            <w:r>
              <w:rPr>
                <w:sz w:val="16"/>
              </w:rPr>
              <w:t>Event records naming member places: North Bergen township (1 record).</w:t>
            </w: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79, 1996 to 2026 (79 zone-level)</w:t>
            </w:r>
          </w:p>
        </w:tc>
        <w:tc>
          <w:tcPr>
            <w:tcW w:type="dxa" w:w="1867"/>
          </w:tcPr>
          <w:p>
            <w:pPr>
              <w:spacing w:after="0"/>
              <w:jc w:val="left"/>
            </w:pPr>
          </w:p>
        </w:tc>
        <w:tc>
          <w:tcPr>
            <w:tcW w:type="dxa" w:w="1785"/>
          </w:tcPr>
          <w:p>
            <w:pPr>
              <w:spacing w:after="0"/>
              <w:jc w:val="left"/>
            </w:pPr>
            <w:r>
              <w:rPr>
                <w:sz w:val="16"/>
              </w:rPr>
              <w:t>No damage reported in 79 records.</w:t>
            </w:r>
          </w:p>
        </w:tc>
        <w:tc>
          <w:tcPr>
            <w:tcW w:type="dxa" w:w="1542"/>
          </w:tcPr>
          <w:p>
            <w:pPr>
              <w:spacing w:after="0"/>
              <w:jc w:val="left"/>
            </w:pPr>
          </w:p>
        </w:tc>
        <w:tc>
          <w:tcPr>
            <w:tcW w:type="dxa" w:w="180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8"/>
        <w:gridCol w:w="3012"/>
        <w:gridCol w:w="2584"/>
        <w:gridCol w:w="1629"/>
        <w:gridCol w:w="738"/>
        <w:gridCol w:w="1018"/>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8"/>
            <w:shd w:val="clear" w:color="auto" w:fill="E8E8E8"/>
          </w:tcPr>
          <w:p>
            <w:pPr>
              <w:spacing w:after="0"/>
              <w:jc w:val="left"/>
            </w:pPr>
            <w:r>
              <w:rPr>
                <w:b/>
                <w:sz w:val="16"/>
              </w:rPr>
              <w:t>Type</w:t>
            </w:r>
          </w:p>
        </w:tc>
        <w:tc>
          <w:tcPr>
            <w:tcW w:type="dxa" w:w="3012"/>
            <w:shd w:val="clear" w:color="auto" w:fill="E8E8E8"/>
          </w:tcPr>
          <w:p>
            <w:pPr>
              <w:spacing w:after="0"/>
              <w:jc w:val="left"/>
            </w:pPr>
            <w:r>
              <w:rPr>
                <w:b/>
                <w:sz w:val="16"/>
              </w:rPr>
              <w:t>Title</w:t>
            </w:r>
          </w:p>
        </w:tc>
        <w:tc>
          <w:tcPr>
            <w:tcW w:type="dxa" w:w="2584"/>
            <w:shd w:val="clear" w:color="auto" w:fill="E8E8E8"/>
          </w:tcPr>
          <w:p>
            <w:pPr>
              <w:spacing w:after="0"/>
              <w:jc w:val="left"/>
            </w:pPr>
            <w:r>
              <w:rPr>
                <w:b/>
                <w:sz w:val="16"/>
              </w:rPr>
              <w:t>Mapped hazard</w:t>
            </w:r>
          </w:p>
        </w:tc>
        <w:tc>
          <w:tcPr>
            <w:tcW w:type="dxa" w:w="1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1"/>
          </w:tcPr>
          <w:p>
            <w:pPr>
              <w:spacing w:after="0"/>
              <w:jc w:val="left"/>
            </w:pPr>
            <w:r>
              <w:rPr>
                <w:sz w:val="16"/>
              </w:rPr>
              <w:t>2021-09-05</w:t>
            </w:r>
          </w:p>
        </w:tc>
        <w:tc>
          <w:tcPr>
            <w:tcW w:type="dxa" w:w="1181"/>
          </w:tcPr>
          <w:p>
            <w:pPr>
              <w:spacing w:after="0"/>
              <w:jc w:val="left"/>
            </w:pPr>
            <w:r>
              <w:rPr>
                <w:sz w:val="16"/>
              </w:rPr>
              <w:t>2021-09-01</w:t>
            </w:r>
          </w:p>
        </w:tc>
        <w:tc>
          <w:tcPr>
            <w:tcW w:type="dxa" w:w="1181"/>
          </w:tcPr>
          <w:p>
            <w:pPr>
              <w:spacing w:after="0"/>
              <w:jc w:val="left"/>
            </w:pPr>
            <w:r>
              <w:rPr>
                <w:sz w:val="16"/>
              </w:rPr>
              <w:t>DR-4614-NJ</w:t>
            </w:r>
          </w:p>
        </w:tc>
        <w:tc>
          <w:tcPr>
            <w:tcW w:type="dxa" w:w="1588"/>
          </w:tcPr>
          <w:p>
            <w:pPr>
              <w:spacing w:after="0"/>
              <w:jc w:val="left"/>
            </w:pPr>
            <w:r>
              <w:rPr>
                <w:sz w:val="16"/>
              </w:rPr>
              <w:t>Major disaster</w:t>
            </w:r>
          </w:p>
        </w:tc>
        <w:tc>
          <w:tcPr>
            <w:tcW w:type="dxa" w:w="3012"/>
          </w:tcPr>
          <w:p>
            <w:pPr>
              <w:spacing w:after="0"/>
              <w:jc w:val="left"/>
            </w:pPr>
            <w:r>
              <w:rPr>
                <w:sz w:val="16"/>
              </w:rPr>
              <w:t>REMNANTS OF HURRICANE IDA</w:t>
            </w:r>
          </w:p>
        </w:tc>
        <w:tc>
          <w:tcPr>
            <w:tcW w:type="dxa" w:w="2584"/>
          </w:tcPr>
          <w:p>
            <w:pPr>
              <w:spacing w:after="0"/>
              <w:jc w:val="left"/>
            </w:pPr>
            <w:r>
              <w:rPr>
                <w:sz w:val="16"/>
              </w:rPr>
              <w:t>Hurricane</w:t>
            </w:r>
          </w:p>
        </w:tc>
        <w:tc>
          <w:tcPr>
            <w:tcW w:type="dxa" w:w="1629"/>
          </w:tcPr>
          <w:p>
            <w:pPr>
              <w:spacing w:after="0"/>
              <w:jc w:val="right"/>
            </w:pPr>
            <w:r>
              <w:rPr>
                <w:sz w:val="16"/>
              </w:rPr>
              <w:t>$38,771,948.34</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2021-09-02</w:t>
            </w:r>
          </w:p>
        </w:tc>
        <w:tc>
          <w:tcPr>
            <w:tcW w:type="dxa" w:w="1181"/>
          </w:tcPr>
          <w:p>
            <w:pPr>
              <w:spacing w:after="0"/>
              <w:jc w:val="left"/>
            </w:pPr>
            <w:r>
              <w:rPr>
                <w:sz w:val="16"/>
              </w:rPr>
              <w:t>2021-09-01</w:t>
            </w:r>
          </w:p>
        </w:tc>
        <w:tc>
          <w:tcPr>
            <w:tcW w:type="dxa" w:w="1181"/>
          </w:tcPr>
          <w:p>
            <w:pPr>
              <w:spacing w:after="0"/>
              <w:jc w:val="left"/>
            </w:pPr>
            <w:r>
              <w:rPr>
                <w:sz w:val="16"/>
              </w:rPr>
              <w:t>EM-3573-NJ</w:t>
            </w:r>
          </w:p>
        </w:tc>
        <w:tc>
          <w:tcPr>
            <w:tcW w:type="dxa" w:w="1588"/>
          </w:tcPr>
          <w:p>
            <w:pPr>
              <w:spacing w:after="0"/>
              <w:jc w:val="left"/>
            </w:pPr>
            <w:r>
              <w:rPr>
                <w:sz w:val="16"/>
              </w:rPr>
              <w:t>Emergency</w:t>
            </w:r>
          </w:p>
        </w:tc>
        <w:tc>
          <w:tcPr>
            <w:tcW w:type="dxa" w:w="3012"/>
          </w:tcPr>
          <w:p>
            <w:pPr>
              <w:spacing w:after="0"/>
              <w:jc w:val="left"/>
            </w:pPr>
            <w:r>
              <w:rPr>
                <w:sz w:val="16"/>
              </w:rPr>
              <w:t>REMNANTS OF HURRICANE IDA</w:t>
            </w:r>
          </w:p>
        </w:tc>
        <w:tc>
          <w:tcPr>
            <w:tcW w:type="dxa" w:w="2584"/>
          </w:tcPr>
          <w:p>
            <w:pPr>
              <w:spacing w:after="0"/>
              <w:jc w:val="left"/>
            </w:pPr>
            <w:r>
              <w:rPr>
                <w:sz w:val="16"/>
              </w:rPr>
              <w:t>Hurricane</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DR-4614</w:t>
            </w:r>
          </w:p>
        </w:tc>
      </w:tr>
      <w:tr>
        <w:trPr>
          <w:cantSplit/>
        </w:trPr>
        <w:tc>
          <w:tcPr>
            <w:tcW w:type="dxa" w:w="1181"/>
          </w:tcPr>
          <w:p>
            <w:pPr>
              <w:spacing w:after="0"/>
              <w:jc w:val="left"/>
            </w:pPr>
            <w:r>
              <w:rPr>
                <w:sz w:val="16"/>
              </w:rPr>
              <w:t>2020-03-25</w:t>
            </w:r>
          </w:p>
        </w:tc>
        <w:tc>
          <w:tcPr>
            <w:tcW w:type="dxa" w:w="1181"/>
          </w:tcPr>
          <w:p>
            <w:pPr>
              <w:spacing w:after="0"/>
              <w:jc w:val="left"/>
            </w:pPr>
            <w:r>
              <w:rPr>
                <w:sz w:val="16"/>
              </w:rPr>
              <w:t>2020-01-20</w:t>
            </w:r>
          </w:p>
        </w:tc>
        <w:tc>
          <w:tcPr>
            <w:tcW w:type="dxa" w:w="1181"/>
          </w:tcPr>
          <w:p>
            <w:pPr>
              <w:spacing w:after="0"/>
              <w:jc w:val="left"/>
            </w:pPr>
            <w:r>
              <w:rPr>
                <w:sz w:val="16"/>
              </w:rPr>
              <w:t>DR-4488-NJ</w:t>
            </w:r>
          </w:p>
        </w:tc>
        <w:tc>
          <w:tcPr>
            <w:tcW w:type="dxa" w:w="1588"/>
          </w:tcPr>
          <w:p>
            <w:pPr>
              <w:spacing w:after="0"/>
              <w:jc w:val="left"/>
            </w:pPr>
            <w:r>
              <w:rPr>
                <w:sz w:val="16"/>
              </w:rPr>
              <w:t>Major disaster</w:t>
            </w:r>
          </w:p>
        </w:tc>
        <w:tc>
          <w:tcPr>
            <w:tcW w:type="dxa" w:w="3012"/>
          </w:tcPr>
          <w:p>
            <w:pPr>
              <w:spacing w:after="0"/>
              <w:jc w:val="left"/>
            </w:pPr>
            <w:r>
              <w:rPr>
                <w:sz w:val="16"/>
              </w:rPr>
              <w:t>COVID-19 PANDEMIC</w:t>
            </w:r>
          </w:p>
        </w:tc>
        <w:tc>
          <w:tcPr>
            <w:tcW w:type="dxa" w:w="2584"/>
          </w:tcPr>
          <w:p>
            <w:pPr>
              <w:spacing w:after="0"/>
              <w:jc w:val="left"/>
            </w:pPr>
            <w:r>
              <w:rPr>
                <w:sz w:val="16"/>
              </w:rPr>
              <w:t>Non-natural, not counted</w:t>
            </w:r>
          </w:p>
        </w:tc>
        <w:tc>
          <w:tcPr>
            <w:tcW w:type="dxa" w:w="1629"/>
          </w:tcPr>
          <w:p>
            <w:pPr>
              <w:spacing w:after="0"/>
              <w:jc w:val="right"/>
            </w:pPr>
            <w:r>
              <w:rPr>
                <w:sz w:val="16"/>
              </w:rPr>
              <w:t>$66,607,261.54</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EM-3451-NJ</w:t>
            </w:r>
          </w:p>
        </w:tc>
        <w:tc>
          <w:tcPr>
            <w:tcW w:type="dxa" w:w="1588"/>
          </w:tcPr>
          <w:p>
            <w:pPr>
              <w:spacing w:after="0"/>
              <w:jc w:val="left"/>
            </w:pPr>
            <w:r>
              <w:rPr>
                <w:sz w:val="16"/>
              </w:rPr>
              <w:t>Emergency</w:t>
            </w:r>
          </w:p>
        </w:tc>
        <w:tc>
          <w:tcPr>
            <w:tcW w:type="dxa" w:w="3012"/>
          </w:tcPr>
          <w:p>
            <w:pPr>
              <w:spacing w:after="0"/>
              <w:jc w:val="left"/>
            </w:pPr>
            <w:r>
              <w:rPr>
                <w:sz w:val="16"/>
              </w:rPr>
              <w:t>COVID-19</w:t>
            </w:r>
          </w:p>
        </w:tc>
        <w:tc>
          <w:tcPr>
            <w:tcW w:type="dxa" w:w="2584"/>
          </w:tcPr>
          <w:p>
            <w:pPr>
              <w:spacing w:after="0"/>
              <w:jc w:val="left"/>
            </w:pPr>
            <w:r>
              <w:rPr>
                <w:sz w:val="16"/>
              </w:rPr>
              <w:t>Non-natural, not counted</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DR-4488</w:t>
            </w:r>
          </w:p>
        </w:tc>
      </w:tr>
      <w:tr>
        <w:trPr>
          <w:cantSplit/>
        </w:trPr>
        <w:tc>
          <w:tcPr>
            <w:tcW w:type="dxa" w:w="1181"/>
          </w:tcPr>
          <w:p>
            <w:pPr>
              <w:spacing w:after="0"/>
              <w:jc w:val="left"/>
            </w:pPr>
            <w:r>
              <w:rPr>
                <w:sz w:val="16"/>
              </w:rPr>
              <w:t>2016-03-14</w:t>
            </w:r>
          </w:p>
        </w:tc>
        <w:tc>
          <w:tcPr>
            <w:tcW w:type="dxa" w:w="1181"/>
          </w:tcPr>
          <w:p>
            <w:pPr>
              <w:spacing w:after="0"/>
              <w:jc w:val="left"/>
            </w:pPr>
            <w:r>
              <w:rPr>
                <w:sz w:val="16"/>
              </w:rPr>
              <w:t>2016-01-22</w:t>
            </w:r>
          </w:p>
        </w:tc>
        <w:tc>
          <w:tcPr>
            <w:tcW w:type="dxa" w:w="1181"/>
          </w:tcPr>
          <w:p>
            <w:pPr>
              <w:spacing w:after="0"/>
              <w:jc w:val="left"/>
            </w:pPr>
            <w:r>
              <w:rPr>
                <w:sz w:val="16"/>
              </w:rPr>
              <w:t>DR-4264-NJ</w:t>
            </w:r>
          </w:p>
        </w:tc>
        <w:tc>
          <w:tcPr>
            <w:tcW w:type="dxa" w:w="1588"/>
          </w:tcPr>
          <w:p>
            <w:pPr>
              <w:spacing w:after="0"/>
              <w:jc w:val="left"/>
            </w:pPr>
            <w:r>
              <w:rPr>
                <w:sz w:val="16"/>
              </w:rPr>
              <w:t>Major disaster</w:t>
            </w:r>
          </w:p>
        </w:tc>
        <w:tc>
          <w:tcPr>
            <w:tcW w:type="dxa" w:w="3012"/>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9"/>
          </w:tcPr>
          <w:p>
            <w:pPr>
              <w:spacing w:after="0"/>
              <w:jc w:val="right"/>
            </w:pPr>
            <w:r>
              <w:rPr>
                <w:sz w:val="16"/>
              </w:rPr>
              <w:t>$2,479,280.37</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2012-10-30</w:t>
            </w:r>
          </w:p>
        </w:tc>
        <w:tc>
          <w:tcPr>
            <w:tcW w:type="dxa" w:w="1181"/>
          </w:tcPr>
          <w:p>
            <w:pPr>
              <w:spacing w:after="0"/>
              <w:jc w:val="left"/>
            </w:pPr>
            <w:r>
              <w:rPr>
                <w:sz w:val="16"/>
              </w:rPr>
              <w:t>2012-10-26</w:t>
            </w:r>
          </w:p>
        </w:tc>
        <w:tc>
          <w:tcPr>
            <w:tcW w:type="dxa" w:w="1181"/>
          </w:tcPr>
          <w:p>
            <w:pPr>
              <w:spacing w:after="0"/>
              <w:jc w:val="left"/>
            </w:pPr>
            <w:r>
              <w:rPr>
                <w:sz w:val="16"/>
              </w:rPr>
              <w:t>DR-4086-NJ</w:t>
            </w:r>
          </w:p>
        </w:tc>
        <w:tc>
          <w:tcPr>
            <w:tcW w:type="dxa" w:w="1588"/>
          </w:tcPr>
          <w:p>
            <w:pPr>
              <w:spacing w:after="0"/>
              <w:jc w:val="left"/>
            </w:pPr>
            <w:r>
              <w:rPr>
                <w:sz w:val="16"/>
              </w:rPr>
              <w:t>Major disaster</w:t>
            </w:r>
          </w:p>
        </w:tc>
        <w:tc>
          <w:tcPr>
            <w:tcW w:type="dxa" w:w="3012"/>
          </w:tcPr>
          <w:p>
            <w:pPr>
              <w:spacing w:after="0"/>
              <w:jc w:val="left"/>
            </w:pPr>
            <w:r>
              <w:rPr>
                <w:sz w:val="16"/>
              </w:rPr>
              <w:t>HURRICANE SANDY</w:t>
            </w:r>
          </w:p>
        </w:tc>
        <w:tc>
          <w:tcPr>
            <w:tcW w:type="dxa" w:w="2584"/>
          </w:tcPr>
          <w:p>
            <w:pPr>
              <w:spacing w:after="0"/>
              <w:jc w:val="left"/>
            </w:pPr>
            <w:r>
              <w:rPr>
                <w:sz w:val="16"/>
              </w:rPr>
              <w:t>Hurricane</w:t>
            </w:r>
          </w:p>
        </w:tc>
        <w:tc>
          <w:tcPr>
            <w:tcW w:type="dxa" w:w="1629"/>
          </w:tcPr>
          <w:p>
            <w:pPr>
              <w:spacing w:after="0"/>
              <w:jc w:val="right"/>
            </w:pPr>
            <w:r>
              <w:rPr>
                <w:sz w:val="16"/>
              </w:rPr>
              <w:t>$85,511,419.50</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2012-10-28</w:t>
            </w:r>
          </w:p>
        </w:tc>
        <w:tc>
          <w:tcPr>
            <w:tcW w:type="dxa" w:w="1181"/>
          </w:tcPr>
          <w:p>
            <w:pPr>
              <w:spacing w:after="0"/>
              <w:jc w:val="left"/>
            </w:pPr>
            <w:r>
              <w:rPr>
                <w:sz w:val="16"/>
              </w:rPr>
              <w:t>2012-10-26</w:t>
            </w:r>
          </w:p>
        </w:tc>
        <w:tc>
          <w:tcPr>
            <w:tcW w:type="dxa" w:w="1181"/>
          </w:tcPr>
          <w:p>
            <w:pPr>
              <w:spacing w:after="0"/>
              <w:jc w:val="left"/>
            </w:pPr>
            <w:r>
              <w:rPr>
                <w:sz w:val="16"/>
              </w:rPr>
              <w:t>EM-3354-NJ</w:t>
            </w:r>
          </w:p>
        </w:tc>
        <w:tc>
          <w:tcPr>
            <w:tcW w:type="dxa" w:w="1588"/>
          </w:tcPr>
          <w:p>
            <w:pPr>
              <w:spacing w:after="0"/>
              <w:jc w:val="left"/>
            </w:pPr>
            <w:r>
              <w:rPr>
                <w:sz w:val="16"/>
              </w:rPr>
              <w:t>Emergency</w:t>
            </w:r>
          </w:p>
        </w:tc>
        <w:tc>
          <w:tcPr>
            <w:tcW w:type="dxa" w:w="3012"/>
          </w:tcPr>
          <w:p>
            <w:pPr>
              <w:spacing w:after="0"/>
              <w:jc w:val="left"/>
            </w:pPr>
            <w:r>
              <w:rPr>
                <w:sz w:val="16"/>
              </w:rPr>
              <w:t>HURRICANE SANDY</w:t>
            </w:r>
          </w:p>
        </w:tc>
        <w:tc>
          <w:tcPr>
            <w:tcW w:type="dxa" w:w="2584"/>
          </w:tcPr>
          <w:p>
            <w:pPr>
              <w:spacing w:after="0"/>
              <w:jc w:val="left"/>
            </w:pPr>
            <w:r>
              <w:rPr>
                <w:sz w:val="16"/>
              </w:rPr>
              <w:t>Hurricane</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DR-4086</w:t>
            </w:r>
          </w:p>
        </w:tc>
      </w:tr>
      <w:tr>
        <w:trPr>
          <w:cantSplit/>
        </w:trPr>
        <w:tc>
          <w:tcPr>
            <w:tcW w:type="dxa" w:w="1181"/>
          </w:tcPr>
          <w:p>
            <w:pPr>
              <w:spacing w:after="0"/>
              <w:jc w:val="left"/>
            </w:pPr>
            <w:r>
              <w:rPr>
                <w:sz w:val="16"/>
              </w:rPr>
              <w:t>2011-08-31</w:t>
            </w:r>
          </w:p>
        </w:tc>
        <w:tc>
          <w:tcPr>
            <w:tcW w:type="dxa" w:w="1181"/>
          </w:tcPr>
          <w:p>
            <w:pPr>
              <w:spacing w:after="0"/>
              <w:jc w:val="left"/>
            </w:pPr>
            <w:r>
              <w:rPr>
                <w:sz w:val="16"/>
              </w:rPr>
              <w:t>2011-08-27</w:t>
            </w:r>
          </w:p>
        </w:tc>
        <w:tc>
          <w:tcPr>
            <w:tcW w:type="dxa" w:w="1181"/>
          </w:tcPr>
          <w:p>
            <w:pPr>
              <w:spacing w:after="0"/>
              <w:jc w:val="left"/>
            </w:pPr>
            <w:r>
              <w:rPr>
                <w:sz w:val="16"/>
              </w:rPr>
              <w:t>DR-4021-NJ</w:t>
            </w:r>
          </w:p>
        </w:tc>
        <w:tc>
          <w:tcPr>
            <w:tcW w:type="dxa" w:w="1588"/>
          </w:tcPr>
          <w:p>
            <w:pPr>
              <w:spacing w:after="0"/>
              <w:jc w:val="left"/>
            </w:pPr>
            <w:r>
              <w:rPr>
                <w:sz w:val="16"/>
              </w:rPr>
              <w:t>Major disaster</w:t>
            </w:r>
          </w:p>
        </w:tc>
        <w:tc>
          <w:tcPr>
            <w:tcW w:type="dxa" w:w="3012"/>
          </w:tcPr>
          <w:p>
            <w:pPr>
              <w:spacing w:after="0"/>
              <w:jc w:val="left"/>
            </w:pPr>
            <w:r>
              <w:rPr>
                <w:sz w:val="16"/>
              </w:rPr>
              <w:t>HURRICANE IRENE</w:t>
            </w:r>
          </w:p>
        </w:tc>
        <w:tc>
          <w:tcPr>
            <w:tcW w:type="dxa" w:w="2584"/>
          </w:tcPr>
          <w:p>
            <w:pPr>
              <w:spacing w:after="0"/>
              <w:jc w:val="left"/>
            </w:pPr>
            <w:r>
              <w:rPr>
                <w:sz w:val="16"/>
              </w:rPr>
              <w:t>Hurricane</w:t>
            </w:r>
          </w:p>
        </w:tc>
        <w:tc>
          <w:tcPr>
            <w:tcW w:type="dxa" w:w="1629"/>
          </w:tcPr>
          <w:p>
            <w:pPr>
              <w:spacing w:after="0"/>
              <w:jc w:val="right"/>
            </w:pPr>
            <w:r>
              <w:rPr>
                <w:sz w:val="16"/>
              </w:rPr>
              <w:t>$2,215,789.34</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2011-08-27</w:t>
            </w:r>
          </w:p>
        </w:tc>
        <w:tc>
          <w:tcPr>
            <w:tcW w:type="dxa" w:w="1181"/>
          </w:tcPr>
          <w:p>
            <w:pPr>
              <w:spacing w:after="0"/>
              <w:jc w:val="left"/>
            </w:pPr>
            <w:r>
              <w:rPr>
                <w:sz w:val="16"/>
              </w:rPr>
              <w:t>2011-08-26</w:t>
            </w:r>
          </w:p>
        </w:tc>
        <w:tc>
          <w:tcPr>
            <w:tcW w:type="dxa" w:w="1181"/>
          </w:tcPr>
          <w:p>
            <w:pPr>
              <w:spacing w:after="0"/>
              <w:jc w:val="left"/>
            </w:pPr>
            <w:r>
              <w:rPr>
                <w:sz w:val="16"/>
              </w:rPr>
              <w:t>EM-3332-NJ</w:t>
            </w:r>
          </w:p>
        </w:tc>
        <w:tc>
          <w:tcPr>
            <w:tcW w:type="dxa" w:w="1588"/>
          </w:tcPr>
          <w:p>
            <w:pPr>
              <w:spacing w:after="0"/>
              <w:jc w:val="left"/>
            </w:pPr>
            <w:r>
              <w:rPr>
                <w:sz w:val="16"/>
              </w:rPr>
              <w:t>Emergency</w:t>
            </w:r>
          </w:p>
        </w:tc>
        <w:tc>
          <w:tcPr>
            <w:tcW w:type="dxa" w:w="3012"/>
          </w:tcPr>
          <w:p>
            <w:pPr>
              <w:spacing w:after="0"/>
              <w:jc w:val="left"/>
            </w:pPr>
            <w:r>
              <w:rPr>
                <w:sz w:val="16"/>
              </w:rPr>
              <w:t>HURRICANE IRENE</w:t>
            </w:r>
          </w:p>
        </w:tc>
        <w:tc>
          <w:tcPr>
            <w:tcW w:type="dxa" w:w="2584"/>
          </w:tcPr>
          <w:p>
            <w:pPr>
              <w:spacing w:after="0"/>
              <w:jc w:val="left"/>
            </w:pPr>
            <w:r>
              <w:rPr>
                <w:sz w:val="16"/>
              </w:rPr>
              <w:t>Hurricane</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DR-4021</w:t>
            </w:r>
          </w:p>
        </w:tc>
      </w:tr>
      <w:tr>
        <w:trPr>
          <w:cantSplit/>
        </w:trPr>
        <w:tc>
          <w:tcPr>
            <w:tcW w:type="dxa" w:w="1181"/>
          </w:tcPr>
          <w:p>
            <w:pPr>
              <w:spacing w:after="0"/>
              <w:jc w:val="left"/>
            </w:pPr>
            <w:r>
              <w:rPr>
                <w:sz w:val="16"/>
              </w:rPr>
              <w:t>2011-02-04</w:t>
            </w:r>
          </w:p>
        </w:tc>
        <w:tc>
          <w:tcPr>
            <w:tcW w:type="dxa" w:w="1181"/>
          </w:tcPr>
          <w:p>
            <w:pPr>
              <w:spacing w:after="0"/>
              <w:jc w:val="left"/>
            </w:pPr>
            <w:r>
              <w:rPr>
                <w:sz w:val="16"/>
              </w:rPr>
              <w:t>2010-12-26</w:t>
            </w:r>
          </w:p>
        </w:tc>
        <w:tc>
          <w:tcPr>
            <w:tcW w:type="dxa" w:w="1181"/>
          </w:tcPr>
          <w:p>
            <w:pPr>
              <w:spacing w:after="0"/>
              <w:jc w:val="left"/>
            </w:pPr>
            <w:r>
              <w:rPr>
                <w:sz w:val="16"/>
              </w:rPr>
              <w:t>DR-1954-NJ</w:t>
            </w:r>
          </w:p>
        </w:tc>
        <w:tc>
          <w:tcPr>
            <w:tcW w:type="dxa" w:w="1588"/>
          </w:tcPr>
          <w:p>
            <w:pPr>
              <w:spacing w:after="0"/>
              <w:jc w:val="left"/>
            </w:pPr>
            <w:r>
              <w:rPr>
                <w:sz w:val="16"/>
              </w:rPr>
              <w:t>Major disaster</w:t>
            </w:r>
          </w:p>
        </w:tc>
        <w:tc>
          <w:tcPr>
            <w:tcW w:type="dxa" w:w="3012"/>
          </w:tcPr>
          <w:p>
            <w:pPr>
              <w:spacing w:after="0"/>
              <w:jc w:val="left"/>
            </w:pPr>
            <w:r>
              <w:rPr>
                <w:sz w:val="16"/>
              </w:rPr>
              <w:t>SEVERE WINTER STORM AND SNOWSTORM</w:t>
            </w:r>
          </w:p>
        </w:tc>
        <w:tc>
          <w:tcPr>
            <w:tcW w:type="dxa" w:w="2584"/>
          </w:tcPr>
          <w:p>
            <w:pPr>
              <w:spacing w:after="0"/>
              <w:jc w:val="left"/>
            </w:pPr>
            <w:r>
              <w:rPr>
                <w:sz w:val="16"/>
              </w:rPr>
              <w:t>Winter Weather</w:t>
            </w:r>
          </w:p>
        </w:tc>
        <w:tc>
          <w:tcPr>
            <w:tcW w:type="dxa" w:w="1629"/>
          </w:tcPr>
          <w:p>
            <w:pPr>
              <w:spacing w:after="0"/>
              <w:jc w:val="right"/>
            </w:pPr>
            <w:r>
              <w:rPr>
                <w:sz w:val="16"/>
              </w:rPr>
              <w:t>$1,681,886.05</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2007-04-26</w:t>
            </w:r>
          </w:p>
        </w:tc>
        <w:tc>
          <w:tcPr>
            <w:tcW w:type="dxa" w:w="1181"/>
          </w:tcPr>
          <w:p>
            <w:pPr>
              <w:spacing w:after="0"/>
              <w:jc w:val="left"/>
            </w:pPr>
            <w:r>
              <w:rPr>
                <w:sz w:val="16"/>
              </w:rPr>
              <w:t>2007-04-14</w:t>
            </w:r>
          </w:p>
        </w:tc>
        <w:tc>
          <w:tcPr>
            <w:tcW w:type="dxa" w:w="1181"/>
          </w:tcPr>
          <w:p>
            <w:pPr>
              <w:spacing w:after="0"/>
              <w:jc w:val="left"/>
            </w:pPr>
            <w:r>
              <w:rPr>
                <w:sz w:val="16"/>
              </w:rPr>
              <w:t>DR-1694-NJ</w:t>
            </w:r>
          </w:p>
        </w:tc>
        <w:tc>
          <w:tcPr>
            <w:tcW w:type="dxa" w:w="1588"/>
          </w:tcPr>
          <w:p>
            <w:pPr>
              <w:spacing w:after="0"/>
              <w:jc w:val="left"/>
            </w:pPr>
            <w:r>
              <w:rPr>
                <w:sz w:val="16"/>
              </w:rPr>
              <w:t>Major disaster</w:t>
            </w:r>
          </w:p>
        </w:tc>
        <w:tc>
          <w:tcPr>
            <w:tcW w:type="dxa" w:w="3012"/>
          </w:tcPr>
          <w:p>
            <w:pPr>
              <w:spacing w:after="0"/>
              <w:jc w:val="left"/>
            </w:pPr>
            <w:r>
              <w:rPr>
                <w:sz w:val="16"/>
              </w:rPr>
              <w:t>SEVERE STORMS AND INLAND AND COASTAL FLOODING</w:t>
            </w:r>
          </w:p>
        </w:tc>
        <w:tc>
          <w:tcPr>
            <w:tcW w:type="dxa" w:w="2584"/>
          </w:tcPr>
          <w:p>
            <w:pPr>
              <w:spacing w:after="0"/>
              <w:jc w:val="left"/>
            </w:pPr>
            <w:r>
              <w:rPr>
                <w:sz w:val="16"/>
              </w:rPr>
              <w:t>Coastal Flooding</w:t>
            </w:r>
          </w:p>
        </w:tc>
        <w:tc>
          <w:tcPr>
            <w:tcW w:type="dxa" w:w="1629"/>
          </w:tcPr>
          <w:p>
            <w:pPr>
              <w:spacing w:after="0"/>
              <w:jc w:val="right"/>
            </w:pPr>
            <w:r>
              <w:rPr>
                <w:sz w:val="16"/>
              </w:rPr>
              <w:t>$494,222.29</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2005-09-19</w:t>
            </w:r>
          </w:p>
        </w:tc>
        <w:tc>
          <w:tcPr>
            <w:tcW w:type="dxa" w:w="1181"/>
          </w:tcPr>
          <w:p>
            <w:pPr>
              <w:spacing w:after="0"/>
              <w:jc w:val="left"/>
            </w:pPr>
            <w:r>
              <w:rPr>
                <w:sz w:val="16"/>
              </w:rPr>
              <w:t>2005-08-29</w:t>
            </w:r>
          </w:p>
        </w:tc>
        <w:tc>
          <w:tcPr>
            <w:tcW w:type="dxa" w:w="1181"/>
          </w:tcPr>
          <w:p>
            <w:pPr>
              <w:spacing w:after="0"/>
              <w:jc w:val="left"/>
            </w:pPr>
            <w:r>
              <w:rPr>
                <w:sz w:val="16"/>
              </w:rPr>
              <w:t>EM-3257-NJ</w:t>
            </w:r>
          </w:p>
        </w:tc>
        <w:tc>
          <w:tcPr>
            <w:tcW w:type="dxa" w:w="1588"/>
          </w:tcPr>
          <w:p>
            <w:pPr>
              <w:spacing w:after="0"/>
              <w:jc w:val="left"/>
            </w:pPr>
            <w:r>
              <w:rPr>
                <w:sz w:val="16"/>
              </w:rPr>
              <w:t>Emergency</w:t>
            </w:r>
          </w:p>
        </w:tc>
        <w:tc>
          <w:tcPr>
            <w:tcW w:type="dxa" w:w="3012"/>
          </w:tcPr>
          <w:p>
            <w:pPr>
              <w:spacing w:after="0"/>
              <w:jc w:val="left"/>
            </w:pPr>
            <w:r>
              <w:rPr>
                <w:sz w:val="16"/>
              </w:rPr>
              <w:t>HURRICANE KATRINA EVACUATION</w:t>
            </w:r>
          </w:p>
        </w:tc>
        <w:tc>
          <w:tcPr>
            <w:tcW w:type="dxa" w:w="2584"/>
          </w:tcPr>
          <w:p>
            <w:pPr>
              <w:spacing w:after="0"/>
              <w:jc w:val="left"/>
            </w:pPr>
            <w:r>
              <w:rPr>
                <w:sz w:val="16"/>
              </w:rPr>
              <w:t>Hurricane: evacuation support, not a local hazard event; not counted</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2003-09-23</w:t>
            </w:r>
          </w:p>
        </w:tc>
        <w:tc>
          <w:tcPr>
            <w:tcW w:type="dxa" w:w="1181"/>
          </w:tcPr>
          <w:p>
            <w:pPr>
              <w:spacing w:after="0"/>
              <w:jc w:val="left"/>
            </w:pPr>
            <w:r>
              <w:rPr>
                <w:sz w:val="16"/>
              </w:rPr>
              <w:t>2003-08-14</w:t>
            </w:r>
          </w:p>
        </w:tc>
        <w:tc>
          <w:tcPr>
            <w:tcW w:type="dxa" w:w="1181"/>
          </w:tcPr>
          <w:p>
            <w:pPr>
              <w:spacing w:after="0"/>
              <w:jc w:val="left"/>
            </w:pPr>
            <w:r>
              <w:rPr>
                <w:sz w:val="16"/>
              </w:rPr>
              <w:t>EM-3188-NJ</w:t>
            </w:r>
          </w:p>
        </w:tc>
        <w:tc>
          <w:tcPr>
            <w:tcW w:type="dxa" w:w="1588"/>
          </w:tcPr>
          <w:p>
            <w:pPr>
              <w:spacing w:after="0"/>
              <w:jc w:val="left"/>
            </w:pPr>
            <w:r>
              <w:rPr>
                <w:sz w:val="16"/>
              </w:rPr>
              <w:t>Emergency</w:t>
            </w:r>
          </w:p>
        </w:tc>
        <w:tc>
          <w:tcPr>
            <w:tcW w:type="dxa" w:w="3012"/>
          </w:tcPr>
          <w:p>
            <w:pPr>
              <w:spacing w:after="0"/>
              <w:jc w:val="left"/>
            </w:pPr>
            <w:r>
              <w:rPr>
                <w:sz w:val="16"/>
              </w:rPr>
              <w:t>POWER OUTAGE</w:t>
            </w:r>
          </w:p>
        </w:tc>
        <w:tc>
          <w:tcPr>
            <w:tcW w:type="dxa" w:w="2584"/>
          </w:tcPr>
          <w:p>
            <w:pPr>
              <w:spacing w:after="0"/>
              <w:jc w:val="left"/>
            </w:pPr>
            <w:r>
              <w:rPr>
                <w:sz w:val="16"/>
              </w:rPr>
              <w:t>Non-natural, not counted</w:t>
            </w:r>
          </w:p>
        </w:tc>
        <w:tc>
          <w:tcPr>
            <w:tcW w:type="dxa" w:w="1629"/>
          </w:tcPr>
          <w:p>
            <w:pPr>
              <w:spacing w:after="0"/>
              <w:jc w:val="right"/>
            </w:pPr>
            <w:r>
              <w:rPr>
                <w:sz w:val="16"/>
              </w:rPr>
              <w:t>$140,577.25</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2003-03-20</w:t>
            </w:r>
          </w:p>
        </w:tc>
        <w:tc>
          <w:tcPr>
            <w:tcW w:type="dxa" w:w="1181"/>
          </w:tcPr>
          <w:p>
            <w:pPr>
              <w:spacing w:after="0"/>
              <w:jc w:val="left"/>
            </w:pPr>
            <w:r>
              <w:rPr>
                <w:sz w:val="16"/>
              </w:rPr>
              <w:t>2003-02-16</w:t>
            </w:r>
          </w:p>
        </w:tc>
        <w:tc>
          <w:tcPr>
            <w:tcW w:type="dxa" w:w="1181"/>
          </w:tcPr>
          <w:p>
            <w:pPr>
              <w:spacing w:after="0"/>
              <w:jc w:val="left"/>
            </w:pPr>
            <w:r>
              <w:rPr>
                <w:sz w:val="16"/>
              </w:rPr>
              <w:t>EM-3181-NJ</w:t>
            </w:r>
          </w:p>
        </w:tc>
        <w:tc>
          <w:tcPr>
            <w:tcW w:type="dxa" w:w="1588"/>
          </w:tcPr>
          <w:p>
            <w:pPr>
              <w:spacing w:after="0"/>
              <w:jc w:val="left"/>
            </w:pPr>
            <w:r>
              <w:rPr>
                <w:sz w:val="16"/>
              </w:rPr>
              <w:t>Emergency</w:t>
            </w:r>
          </w:p>
        </w:tc>
        <w:tc>
          <w:tcPr>
            <w:tcW w:type="dxa" w:w="3012"/>
          </w:tcPr>
          <w:p>
            <w:pPr>
              <w:spacing w:after="0"/>
              <w:jc w:val="left"/>
            </w:pPr>
            <w:r>
              <w:rPr>
                <w:sz w:val="16"/>
              </w:rPr>
              <w:t>SNOW</w:t>
            </w:r>
          </w:p>
        </w:tc>
        <w:tc>
          <w:tcPr>
            <w:tcW w:type="dxa" w:w="2584"/>
          </w:tcPr>
          <w:p>
            <w:pPr>
              <w:spacing w:after="0"/>
              <w:jc w:val="left"/>
            </w:pPr>
            <w:r>
              <w:rPr>
                <w:sz w:val="16"/>
              </w:rPr>
              <w:t>Winter Weather</w:t>
            </w:r>
          </w:p>
        </w:tc>
        <w:tc>
          <w:tcPr>
            <w:tcW w:type="dxa" w:w="1629"/>
          </w:tcPr>
          <w:p>
            <w:pPr>
              <w:spacing w:after="0"/>
              <w:jc w:val="right"/>
            </w:pPr>
            <w:r>
              <w:rPr>
                <w:sz w:val="16"/>
              </w:rPr>
              <w:t>$1,495,679.01</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2001-09-19</w:t>
            </w:r>
          </w:p>
        </w:tc>
        <w:tc>
          <w:tcPr>
            <w:tcW w:type="dxa" w:w="1181"/>
          </w:tcPr>
          <w:p>
            <w:pPr>
              <w:spacing w:after="0"/>
              <w:jc w:val="left"/>
            </w:pPr>
            <w:r>
              <w:rPr>
                <w:sz w:val="16"/>
              </w:rPr>
              <w:t>2001-09-11</w:t>
            </w:r>
          </w:p>
        </w:tc>
        <w:tc>
          <w:tcPr>
            <w:tcW w:type="dxa" w:w="1181"/>
          </w:tcPr>
          <w:p>
            <w:pPr>
              <w:spacing w:after="0"/>
              <w:jc w:val="left"/>
            </w:pPr>
            <w:r>
              <w:rPr>
                <w:sz w:val="16"/>
              </w:rPr>
              <w:t>EM-3169-NJ</w:t>
            </w:r>
          </w:p>
        </w:tc>
        <w:tc>
          <w:tcPr>
            <w:tcW w:type="dxa" w:w="1588"/>
          </w:tcPr>
          <w:p>
            <w:pPr>
              <w:spacing w:after="0"/>
              <w:jc w:val="left"/>
            </w:pPr>
            <w:r>
              <w:rPr>
                <w:sz w:val="16"/>
              </w:rPr>
              <w:t>Emergency</w:t>
            </w:r>
          </w:p>
        </w:tc>
        <w:tc>
          <w:tcPr>
            <w:tcW w:type="dxa" w:w="3012"/>
          </w:tcPr>
          <w:p>
            <w:pPr>
              <w:spacing w:after="0"/>
              <w:jc w:val="left"/>
            </w:pPr>
            <w:r>
              <w:rPr>
                <w:sz w:val="16"/>
              </w:rPr>
              <w:t>FIRES AND EXPLOSIONS</w:t>
            </w:r>
          </w:p>
        </w:tc>
        <w:tc>
          <w:tcPr>
            <w:tcW w:type="dxa" w:w="2584"/>
          </w:tcPr>
          <w:p>
            <w:pPr>
              <w:spacing w:after="0"/>
              <w:jc w:val="left"/>
            </w:pPr>
            <w:r>
              <w:rPr>
                <w:sz w:val="16"/>
              </w:rPr>
              <w:t>Non-natural, not counted</w:t>
            </w:r>
          </w:p>
        </w:tc>
        <w:tc>
          <w:tcPr>
            <w:tcW w:type="dxa" w:w="1629"/>
          </w:tcPr>
          <w:p>
            <w:pPr>
              <w:spacing w:after="0"/>
              <w:jc w:val="right"/>
            </w:pPr>
            <w:r>
              <w:rPr>
                <w:sz w:val="16"/>
              </w:rPr>
              <w:t>$6,100,211.39</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2000-11-01</w:t>
            </w:r>
          </w:p>
        </w:tc>
        <w:tc>
          <w:tcPr>
            <w:tcW w:type="dxa" w:w="1181"/>
          </w:tcPr>
          <w:p>
            <w:pPr>
              <w:spacing w:after="0"/>
              <w:jc w:val="left"/>
            </w:pPr>
            <w:r>
              <w:rPr>
                <w:sz w:val="16"/>
              </w:rPr>
              <w:t>2000-05-30</w:t>
            </w:r>
          </w:p>
        </w:tc>
        <w:tc>
          <w:tcPr>
            <w:tcW w:type="dxa" w:w="1181"/>
          </w:tcPr>
          <w:p>
            <w:pPr>
              <w:spacing w:after="0"/>
              <w:jc w:val="left"/>
            </w:pPr>
            <w:r>
              <w:rPr>
                <w:sz w:val="16"/>
              </w:rPr>
              <w:t>EM-3156-NJ</w:t>
            </w:r>
          </w:p>
        </w:tc>
        <w:tc>
          <w:tcPr>
            <w:tcW w:type="dxa" w:w="1588"/>
          </w:tcPr>
          <w:p>
            <w:pPr>
              <w:spacing w:after="0"/>
              <w:jc w:val="left"/>
            </w:pPr>
            <w:r>
              <w:rPr>
                <w:sz w:val="16"/>
              </w:rPr>
              <w:t>Emergency</w:t>
            </w:r>
          </w:p>
        </w:tc>
        <w:tc>
          <w:tcPr>
            <w:tcW w:type="dxa" w:w="3012"/>
          </w:tcPr>
          <w:p>
            <w:pPr>
              <w:spacing w:after="0"/>
              <w:jc w:val="left"/>
            </w:pPr>
            <w:r>
              <w:rPr>
                <w:sz w:val="16"/>
              </w:rPr>
              <w:t>WEST NILE VIRUS</w:t>
            </w:r>
          </w:p>
        </w:tc>
        <w:tc>
          <w:tcPr>
            <w:tcW w:type="dxa" w:w="2584"/>
          </w:tcPr>
          <w:p>
            <w:pPr>
              <w:spacing w:after="0"/>
              <w:jc w:val="left"/>
            </w:pPr>
            <w:r>
              <w:rPr>
                <w:sz w:val="16"/>
              </w:rPr>
              <w:t>Non-natural, not counted</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1999-09-17</w:t>
            </w:r>
          </w:p>
        </w:tc>
        <w:tc>
          <w:tcPr>
            <w:tcW w:type="dxa" w:w="1181"/>
          </w:tcPr>
          <w:p>
            <w:pPr>
              <w:spacing w:after="0"/>
              <w:jc w:val="left"/>
            </w:pPr>
            <w:r>
              <w:rPr>
                <w:sz w:val="16"/>
              </w:rPr>
              <w:t>1999-09-16</w:t>
            </w:r>
          </w:p>
        </w:tc>
        <w:tc>
          <w:tcPr>
            <w:tcW w:type="dxa" w:w="1181"/>
          </w:tcPr>
          <w:p>
            <w:pPr>
              <w:spacing w:after="0"/>
              <w:jc w:val="left"/>
            </w:pPr>
            <w:r>
              <w:rPr>
                <w:sz w:val="16"/>
              </w:rPr>
              <w:t>EM-3148-NJ</w:t>
            </w:r>
          </w:p>
        </w:tc>
        <w:tc>
          <w:tcPr>
            <w:tcW w:type="dxa" w:w="1588"/>
          </w:tcPr>
          <w:p>
            <w:pPr>
              <w:spacing w:after="0"/>
              <w:jc w:val="left"/>
            </w:pPr>
            <w:r>
              <w:rPr>
                <w:sz w:val="16"/>
              </w:rPr>
              <w:t>Emergency</w:t>
            </w:r>
          </w:p>
        </w:tc>
        <w:tc>
          <w:tcPr>
            <w:tcW w:type="dxa" w:w="3012"/>
          </w:tcPr>
          <w:p>
            <w:pPr>
              <w:spacing w:after="0"/>
              <w:jc w:val="left"/>
            </w:pPr>
            <w:r>
              <w:rPr>
                <w:sz w:val="16"/>
              </w:rPr>
              <w:t>HURRICANE FLOYD EMERGENCY DECLARATIONS</w:t>
            </w:r>
          </w:p>
        </w:tc>
        <w:tc>
          <w:tcPr>
            <w:tcW w:type="dxa" w:w="2584"/>
          </w:tcPr>
          <w:p>
            <w:pPr>
              <w:spacing w:after="0"/>
              <w:jc w:val="left"/>
            </w:pPr>
            <w:r>
              <w:rPr>
                <w:sz w:val="16"/>
              </w:rPr>
              <w:t>Hurricane</w:t>
            </w:r>
          </w:p>
        </w:tc>
        <w:tc>
          <w:tcPr>
            <w:tcW w:type="dxa" w:w="1629"/>
          </w:tcPr>
          <w:p>
            <w:pPr>
              <w:spacing w:after="0"/>
              <w:jc w:val="right"/>
            </w:pPr>
            <w:r>
              <w:rPr>
                <w:sz w:val="16"/>
              </w:rPr>
              <w:t>$531,417.29</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1996-11-19</w:t>
            </w:r>
          </w:p>
        </w:tc>
        <w:tc>
          <w:tcPr>
            <w:tcW w:type="dxa" w:w="1181"/>
          </w:tcPr>
          <w:p>
            <w:pPr>
              <w:spacing w:after="0"/>
              <w:jc w:val="left"/>
            </w:pPr>
            <w:r>
              <w:rPr>
                <w:sz w:val="16"/>
              </w:rPr>
              <w:t>1996-10-18</w:t>
            </w:r>
          </w:p>
        </w:tc>
        <w:tc>
          <w:tcPr>
            <w:tcW w:type="dxa" w:w="1181"/>
          </w:tcPr>
          <w:p>
            <w:pPr>
              <w:spacing w:after="0"/>
              <w:jc w:val="left"/>
            </w:pPr>
            <w:r>
              <w:rPr>
                <w:sz w:val="16"/>
              </w:rPr>
              <w:t>DR-1145-NJ</w:t>
            </w:r>
          </w:p>
        </w:tc>
        <w:tc>
          <w:tcPr>
            <w:tcW w:type="dxa" w:w="1588"/>
          </w:tcPr>
          <w:p>
            <w:pPr>
              <w:spacing w:after="0"/>
              <w:jc w:val="left"/>
            </w:pPr>
            <w:r>
              <w:rPr>
                <w:sz w:val="16"/>
              </w:rPr>
              <w:t>Major disaster</w:t>
            </w:r>
          </w:p>
        </w:tc>
        <w:tc>
          <w:tcPr>
            <w:tcW w:type="dxa" w:w="3012"/>
          </w:tcPr>
          <w:p>
            <w:pPr>
              <w:spacing w:after="0"/>
              <w:jc w:val="left"/>
            </w:pPr>
            <w:r>
              <w:rPr>
                <w:sz w:val="16"/>
              </w:rPr>
              <w:t>SEVERE STORMS AND FLOODING</w:t>
            </w:r>
          </w:p>
        </w:tc>
        <w:tc>
          <w:tcPr>
            <w:tcW w:type="dxa" w:w="2584"/>
          </w:tcPr>
          <w:p>
            <w:pPr>
              <w:spacing w:after="0"/>
              <w:jc w:val="left"/>
            </w:pPr>
            <w:r>
              <w:rPr>
                <w:sz w:val="16"/>
              </w:rPr>
              <w:t>Inland Flooding</w:t>
            </w:r>
          </w:p>
        </w:tc>
        <w:tc>
          <w:tcPr>
            <w:tcW w:type="dxa" w:w="1629"/>
          </w:tcPr>
          <w:p>
            <w:pPr>
              <w:spacing w:after="0"/>
              <w:jc w:val="right"/>
            </w:pPr>
            <w:r>
              <w:rPr>
                <w:sz w:val="16"/>
              </w:rPr>
              <w:t>PA not declared for this county</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1996-01-13</w:t>
            </w:r>
          </w:p>
        </w:tc>
        <w:tc>
          <w:tcPr>
            <w:tcW w:type="dxa" w:w="1181"/>
          </w:tcPr>
          <w:p>
            <w:pPr>
              <w:spacing w:after="0"/>
              <w:jc w:val="left"/>
            </w:pPr>
            <w:r>
              <w:rPr>
                <w:sz w:val="16"/>
              </w:rPr>
              <w:t>1996-01-07</w:t>
            </w:r>
          </w:p>
        </w:tc>
        <w:tc>
          <w:tcPr>
            <w:tcW w:type="dxa" w:w="1181"/>
          </w:tcPr>
          <w:p>
            <w:pPr>
              <w:spacing w:after="0"/>
              <w:jc w:val="left"/>
            </w:pPr>
            <w:r>
              <w:rPr>
                <w:sz w:val="16"/>
              </w:rPr>
              <w:t>DR-1088-NJ</w:t>
            </w:r>
          </w:p>
        </w:tc>
        <w:tc>
          <w:tcPr>
            <w:tcW w:type="dxa" w:w="1588"/>
          </w:tcPr>
          <w:p>
            <w:pPr>
              <w:spacing w:after="0"/>
              <w:jc w:val="left"/>
            </w:pPr>
            <w:r>
              <w:rPr>
                <w:sz w:val="16"/>
              </w:rPr>
              <w:t>Major disaster</w:t>
            </w:r>
          </w:p>
        </w:tc>
        <w:tc>
          <w:tcPr>
            <w:tcW w:type="dxa" w:w="3012"/>
          </w:tcPr>
          <w:p>
            <w:pPr>
              <w:spacing w:after="0"/>
              <w:jc w:val="left"/>
            </w:pPr>
            <w:r>
              <w:rPr>
                <w:sz w:val="16"/>
              </w:rPr>
              <w:t>BLIZZARD OF 96 (SEVERE SNOW STORM)</w:t>
            </w:r>
          </w:p>
        </w:tc>
        <w:tc>
          <w:tcPr>
            <w:tcW w:type="dxa" w:w="2584"/>
          </w:tcPr>
          <w:p>
            <w:pPr>
              <w:spacing w:after="0"/>
              <w:jc w:val="left"/>
            </w:pPr>
            <w:r>
              <w:rPr>
                <w:sz w:val="16"/>
              </w:rPr>
              <w:t>Winter Weather</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1993-03-17</w:t>
            </w:r>
          </w:p>
        </w:tc>
        <w:tc>
          <w:tcPr>
            <w:tcW w:type="dxa" w:w="1181"/>
          </w:tcPr>
          <w:p>
            <w:pPr>
              <w:spacing w:after="0"/>
              <w:jc w:val="left"/>
            </w:pPr>
            <w:r>
              <w:rPr>
                <w:sz w:val="16"/>
              </w:rPr>
              <w:t>1993-03-13</w:t>
            </w:r>
          </w:p>
        </w:tc>
        <w:tc>
          <w:tcPr>
            <w:tcW w:type="dxa" w:w="1181"/>
          </w:tcPr>
          <w:p>
            <w:pPr>
              <w:spacing w:after="0"/>
              <w:jc w:val="left"/>
            </w:pPr>
            <w:r>
              <w:rPr>
                <w:sz w:val="16"/>
              </w:rPr>
              <w:t>EM-3106-NJ</w:t>
            </w:r>
          </w:p>
        </w:tc>
        <w:tc>
          <w:tcPr>
            <w:tcW w:type="dxa" w:w="1588"/>
          </w:tcPr>
          <w:p>
            <w:pPr>
              <w:spacing w:after="0"/>
              <w:jc w:val="left"/>
            </w:pPr>
            <w:r>
              <w:rPr>
                <w:sz w:val="16"/>
              </w:rPr>
              <w:t>Emergency</w:t>
            </w:r>
          </w:p>
        </w:tc>
        <w:tc>
          <w:tcPr>
            <w:tcW w:type="dxa" w:w="3012"/>
          </w:tcPr>
          <w:p>
            <w:pPr>
              <w:spacing w:after="0"/>
              <w:jc w:val="left"/>
            </w:pPr>
            <w:r>
              <w:rPr>
                <w:sz w:val="16"/>
              </w:rPr>
              <w:t>SEVERE BLIZZARD</w:t>
            </w:r>
          </w:p>
        </w:tc>
        <w:tc>
          <w:tcPr>
            <w:tcW w:type="dxa" w:w="2584"/>
          </w:tcPr>
          <w:p>
            <w:pPr>
              <w:spacing w:after="0"/>
              <w:jc w:val="left"/>
            </w:pPr>
            <w:r>
              <w:rPr>
                <w:sz w:val="16"/>
              </w:rPr>
              <w:t>Winter Weather</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1992-12-18</w:t>
            </w:r>
          </w:p>
        </w:tc>
        <w:tc>
          <w:tcPr>
            <w:tcW w:type="dxa" w:w="1181"/>
          </w:tcPr>
          <w:p>
            <w:pPr>
              <w:spacing w:after="0"/>
              <w:jc w:val="left"/>
            </w:pPr>
            <w:r>
              <w:rPr>
                <w:sz w:val="16"/>
              </w:rPr>
              <w:t>1992-12-10</w:t>
            </w:r>
          </w:p>
        </w:tc>
        <w:tc>
          <w:tcPr>
            <w:tcW w:type="dxa" w:w="1181"/>
          </w:tcPr>
          <w:p>
            <w:pPr>
              <w:spacing w:after="0"/>
              <w:jc w:val="left"/>
            </w:pPr>
            <w:r>
              <w:rPr>
                <w:sz w:val="16"/>
              </w:rPr>
              <w:t>DR-973-NJ</w:t>
            </w:r>
          </w:p>
        </w:tc>
        <w:tc>
          <w:tcPr>
            <w:tcW w:type="dxa" w:w="1588"/>
          </w:tcPr>
          <w:p>
            <w:pPr>
              <w:spacing w:after="0"/>
              <w:jc w:val="left"/>
            </w:pPr>
            <w:r>
              <w:rPr>
                <w:sz w:val="16"/>
              </w:rPr>
              <w:t>Major disaster</w:t>
            </w:r>
          </w:p>
        </w:tc>
        <w:tc>
          <w:tcPr>
            <w:tcW w:type="dxa" w:w="3012"/>
          </w:tcPr>
          <w:p>
            <w:pPr>
              <w:spacing w:after="0"/>
              <w:jc w:val="left"/>
            </w:pPr>
            <w:r>
              <w:rPr>
                <w:sz w:val="16"/>
              </w:rPr>
              <w:t>COASTAL STORM, HIGH TIDES, HEAVY RAIN, &amp; FLOODING</w:t>
            </w:r>
          </w:p>
        </w:tc>
        <w:tc>
          <w:tcPr>
            <w:tcW w:type="dxa" w:w="2584"/>
          </w:tcPr>
          <w:p>
            <w:pPr>
              <w:spacing w:after="0"/>
              <w:jc w:val="left"/>
            </w:pPr>
            <w:r>
              <w:rPr>
                <w:sz w:val="16"/>
              </w:rPr>
              <w:t>Coastal Flooding</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1980-10-19</w:t>
            </w:r>
          </w:p>
        </w:tc>
        <w:tc>
          <w:tcPr>
            <w:tcW w:type="dxa" w:w="1181"/>
          </w:tcPr>
          <w:p>
            <w:pPr>
              <w:spacing w:after="0"/>
              <w:jc w:val="left"/>
            </w:pPr>
            <w:r>
              <w:rPr>
                <w:sz w:val="16"/>
              </w:rPr>
              <w:t>1980-10-19</w:t>
            </w:r>
          </w:p>
        </w:tc>
        <w:tc>
          <w:tcPr>
            <w:tcW w:type="dxa" w:w="1181"/>
          </w:tcPr>
          <w:p>
            <w:pPr>
              <w:spacing w:after="0"/>
              <w:jc w:val="left"/>
            </w:pPr>
            <w:r>
              <w:rPr>
                <w:sz w:val="16"/>
              </w:rPr>
              <w:t>EM-3083-NJ</w:t>
            </w:r>
          </w:p>
        </w:tc>
        <w:tc>
          <w:tcPr>
            <w:tcW w:type="dxa" w:w="1588"/>
          </w:tcPr>
          <w:p>
            <w:pPr>
              <w:spacing w:after="0"/>
              <w:jc w:val="left"/>
            </w:pPr>
            <w:r>
              <w:rPr>
                <w:sz w:val="16"/>
              </w:rPr>
              <w:t>Emergency</w:t>
            </w:r>
          </w:p>
        </w:tc>
        <w:tc>
          <w:tcPr>
            <w:tcW w:type="dxa" w:w="3012"/>
          </w:tcPr>
          <w:p>
            <w:pPr>
              <w:spacing w:after="0"/>
              <w:jc w:val="left"/>
            </w:pPr>
            <w:r>
              <w:rPr>
                <w:sz w:val="16"/>
              </w:rPr>
              <w:t>WATER SHORTAGE</w:t>
            </w:r>
          </w:p>
        </w:tc>
        <w:tc>
          <w:tcPr>
            <w:tcW w:type="dxa" w:w="2584"/>
          </w:tcPr>
          <w:p>
            <w:pPr>
              <w:spacing w:after="0"/>
              <w:jc w:val="left"/>
            </w:pPr>
            <w:r>
              <w:rPr>
                <w:sz w:val="16"/>
              </w:rPr>
              <w:t>Drought</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1971-09-04</w:t>
            </w:r>
          </w:p>
        </w:tc>
        <w:tc>
          <w:tcPr>
            <w:tcW w:type="dxa" w:w="1181"/>
          </w:tcPr>
          <w:p>
            <w:pPr>
              <w:spacing w:after="0"/>
              <w:jc w:val="left"/>
            </w:pPr>
            <w:r>
              <w:rPr>
                <w:sz w:val="16"/>
              </w:rPr>
              <w:t>1971-09-04</w:t>
            </w:r>
          </w:p>
        </w:tc>
        <w:tc>
          <w:tcPr>
            <w:tcW w:type="dxa" w:w="1181"/>
          </w:tcPr>
          <w:p>
            <w:pPr>
              <w:spacing w:after="0"/>
              <w:jc w:val="left"/>
            </w:pPr>
            <w:r>
              <w:rPr>
                <w:sz w:val="16"/>
              </w:rPr>
              <w:t>DR-310-NJ</w:t>
            </w:r>
          </w:p>
        </w:tc>
        <w:tc>
          <w:tcPr>
            <w:tcW w:type="dxa" w:w="1588"/>
          </w:tcPr>
          <w:p>
            <w:pPr>
              <w:spacing w:after="0"/>
              <w:jc w:val="left"/>
            </w:pPr>
            <w:r>
              <w:rPr>
                <w:sz w:val="16"/>
              </w:rPr>
              <w:t>Major disaster</w:t>
            </w:r>
          </w:p>
        </w:tc>
        <w:tc>
          <w:tcPr>
            <w:tcW w:type="dxa" w:w="3012"/>
          </w:tcPr>
          <w:p>
            <w:pPr>
              <w:spacing w:after="0"/>
              <w:jc w:val="left"/>
            </w:pPr>
            <w:r>
              <w:rPr>
                <w:sz w:val="16"/>
              </w:rPr>
              <w:t>HEAVY RAINS &amp; FLOODING</w:t>
            </w:r>
          </w:p>
        </w:tc>
        <w:tc>
          <w:tcPr>
            <w:tcW w:type="dxa" w:w="2584"/>
          </w:tcPr>
          <w:p>
            <w:pPr>
              <w:spacing w:after="0"/>
              <w:jc w:val="left"/>
            </w:pPr>
            <w:r>
              <w:rPr>
                <w:sz w:val="16"/>
              </w:rPr>
              <w:t>Inland Flooding</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1965-08-18</w:t>
            </w:r>
          </w:p>
        </w:tc>
        <w:tc>
          <w:tcPr>
            <w:tcW w:type="dxa" w:w="1181"/>
          </w:tcPr>
          <w:p>
            <w:pPr>
              <w:spacing w:after="0"/>
              <w:jc w:val="left"/>
            </w:pPr>
            <w:r>
              <w:rPr>
                <w:sz w:val="16"/>
              </w:rPr>
              <w:t>1965-08-18</w:t>
            </w:r>
          </w:p>
        </w:tc>
        <w:tc>
          <w:tcPr>
            <w:tcW w:type="dxa" w:w="1181"/>
          </w:tcPr>
          <w:p>
            <w:pPr>
              <w:spacing w:after="0"/>
              <w:jc w:val="left"/>
            </w:pPr>
            <w:r>
              <w:rPr>
                <w:sz w:val="16"/>
              </w:rPr>
              <w:t>DR-205-NJ</w:t>
            </w:r>
          </w:p>
        </w:tc>
        <w:tc>
          <w:tcPr>
            <w:tcW w:type="dxa" w:w="1588"/>
          </w:tcPr>
          <w:p>
            <w:pPr>
              <w:spacing w:after="0"/>
              <w:jc w:val="left"/>
            </w:pPr>
            <w:r>
              <w:rPr>
                <w:sz w:val="16"/>
              </w:rPr>
              <w:t>Major disaster</w:t>
            </w:r>
          </w:p>
        </w:tc>
        <w:tc>
          <w:tcPr>
            <w:tcW w:type="dxa" w:w="3012"/>
          </w:tcPr>
          <w:p>
            <w:pPr>
              <w:spacing w:after="0"/>
              <w:jc w:val="left"/>
            </w:pPr>
            <w:r>
              <w:rPr>
                <w:sz w:val="16"/>
              </w:rPr>
              <w:t>WATER SHORTAGE</w:t>
            </w:r>
          </w:p>
        </w:tc>
        <w:tc>
          <w:tcPr>
            <w:tcW w:type="dxa" w:w="2584"/>
          </w:tcPr>
          <w:p>
            <w:pPr>
              <w:spacing w:after="0"/>
              <w:jc w:val="left"/>
            </w:pPr>
            <w:r>
              <w:rPr>
                <w:sz w:val="16"/>
              </w:rPr>
              <w:t>Drought</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bl>
    <w:p>
      <w:pPr>
        <w:spacing w:after="40" w:before="60"/>
        <w:ind w:left="360"/>
      </w:pPr>
      <w:r>
        <w:rPr>
          <w:sz w:val="15"/>
        </w:rPr>
        <w:t>School districts and special districts in this county: $45,432,382.58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$11,028.75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028.75"/>
        <w:tblDescription w:val="Hazard Plain table b1d_pa_other"/>
      </w:tblPr>
      <w:tblGrid>
        <w:gridCol w:w="1213"/>
        <w:gridCol w:w="1213"/>
        <w:gridCol w:w="4661"/>
        <w:gridCol w:w="5811"/>
        <w:gridCol w:w="1213"/>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4661"/>
            <w:shd w:val="clear" w:color="auto" w:fill="E8E8E8"/>
          </w:tcPr>
          <w:p>
            <w:pPr>
              <w:spacing w:after="0"/>
              <w:jc w:val="left"/>
            </w:pPr>
            <w:r>
              <w:rPr>
                <w:b/>
                <w:sz w:val="16"/>
              </w:rPr>
              <w:t>Title</w:t>
            </w:r>
          </w:p>
        </w:tc>
        <w:tc>
          <w:tcPr>
            <w:tcW w:type="dxa" w:w="5811"/>
            <w:shd w:val="clear" w:color="auto" w:fill="E8E8E8"/>
          </w:tcPr>
          <w:p>
            <w:pPr>
              <w:spacing w:after="0"/>
              <w:jc w:val="left"/>
            </w:pPr>
            <w:r>
              <w:rPr>
                <w:b/>
                <w:sz w:val="16"/>
              </w:rPr>
              <w:t>Applicant</w:t>
            </w:r>
          </w:p>
        </w:tc>
        <w:tc>
          <w:tcPr>
            <w:tcW w:type="dxa" w:w="1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DR-1295-NJ</w:t>
            </w:r>
          </w:p>
        </w:tc>
        <w:tc>
          <w:tcPr>
            <w:tcW w:type="dxa" w:w="1213"/>
          </w:tcPr>
          <w:p>
            <w:pPr>
              <w:spacing w:after="0"/>
              <w:jc w:val="left"/>
            </w:pPr>
            <w:r>
              <w:rPr>
                <w:sz w:val="16"/>
              </w:rPr>
              <w:t>1999-09-18</w:t>
            </w:r>
          </w:p>
        </w:tc>
        <w:tc>
          <w:tcPr>
            <w:tcW w:type="dxa" w:w="4661"/>
          </w:tcPr>
          <w:p>
            <w:pPr>
              <w:spacing w:after="0"/>
              <w:jc w:val="left"/>
            </w:pPr>
            <w:r>
              <w:rPr>
                <w:sz w:val="16"/>
              </w:rPr>
              <w:t>HURRICANE FLOYD MAJOR DISASTER DECLARATIONS</w:t>
            </w:r>
          </w:p>
        </w:tc>
        <w:tc>
          <w:tcPr>
            <w:tcW w:type="dxa" w:w="5811"/>
          </w:tcPr>
          <w:p>
            <w:pPr>
              <w:spacing w:after="0"/>
              <w:jc w:val="left"/>
            </w:pPr>
            <w:r>
              <w:rPr>
                <w:sz w:val="16"/>
              </w:rPr>
              <w:t>Morris (County) / Lake Hudsonia Dam ( Water Authority)</w:t>
            </w:r>
          </w:p>
        </w:tc>
        <w:tc>
          <w:tcPr>
            <w:tcW w:type="dxa" w:w="1213"/>
          </w:tcPr>
          <w:p>
            <w:pPr>
              <w:spacing w:after="0"/>
              <w:jc w:val="right"/>
            </w:pPr>
            <w:r>
              <w:rPr>
                <w:sz w:val="16"/>
              </w:rPr>
              <w:t>$11,028.75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140</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132</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637"/>
        <w:gridCol w:w="2682"/>
        <w:gridCol w:w="1091"/>
        <w:gridCol w:w="1741"/>
        <w:gridCol w:w="648"/>
        <w:gridCol w:w="2981"/>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637"/>
            <w:shd w:val="clear" w:color="auto" w:fill="E8E8E8"/>
          </w:tcPr>
          <w:p>
            <w:pPr>
              <w:spacing w:after="0"/>
              <w:jc w:val="left"/>
            </w:pPr>
            <w:r>
              <w:rPr>
                <w:b/>
                <w:sz w:val="16"/>
              </w:rPr>
              <w:t>Magnitude or extent</w:t>
            </w:r>
          </w:p>
        </w:tc>
        <w:tc>
          <w:tcPr>
            <w:tcW w:type="dxa" w:w="26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296"/>
          </w:tcPr>
          <w:p>
            <w:pPr>
              <w:spacing w:after="0"/>
              <w:jc w:val="left"/>
            </w:pPr>
            <w:r>
              <w:rPr>
                <w:sz w:val="16"/>
              </w:rPr>
              <w:t>Flash Flood</w:t>
            </w:r>
          </w:p>
        </w:tc>
        <w:tc>
          <w:tcPr>
            <w:tcW w:type="dxa" w:w="2637"/>
          </w:tcPr>
          <w:p>
            <w:pPr>
              <w:spacing w:after="0"/>
              <w:jc w:val="left"/>
            </w:pPr>
          </w:p>
        </w:tc>
        <w:tc>
          <w:tcPr>
            <w:tcW w:type="dxa" w:w="2682"/>
          </w:tcPr>
          <w:p>
            <w:pPr>
              <w:spacing w:after="0"/>
              <w:jc w:val="left"/>
            </w:pPr>
            <w:r>
              <w:rPr>
                <w:sz w:val="16"/>
              </w:rPr>
              <w:t>$0 property; $0 crops (2021 dollars)</w:t>
            </w:r>
          </w:p>
        </w:tc>
        <w:tc>
          <w:tcPr>
            <w:tcW w:type="dxa" w:w="1091"/>
          </w:tcPr>
          <w:p>
            <w:pPr>
              <w:spacing w:after="0"/>
              <w:jc w:val="right"/>
            </w:pPr>
            <w:r>
              <w:rPr>
                <w:sz w:val="16"/>
              </w:rPr>
              <w:t>1, 0</w:t>
            </w:r>
          </w:p>
        </w:tc>
        <w:tc>
          <w:tcPr>
            <w:tcW w:type="dxa" w:w="1741"/>
          </w:tcPr>
          <w:p>
            <w:pPr>
              <w:spacing w:after="0"/>
              <w:jc w:val="left"/>
            </w:pPr>
            <w:r>
              <w:rPr>
                <w:sz w:val="16"/>
              </w:rPr>
              <w:t>KEARNY</w:t>
            </w:r>
          </w:p>
        </w:tc>
        <w:tc>
          <w:tcPr>
            <w:tcW w:type="dxa" w:w="648"/>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296"/>
          </w:tcPr>
          <w:p>
            <w:pPr>
              <w:spacing w:after="0"/>
              <w:jc w:val="left"/>
            </w:pPr>
            <w:r>
              <w:rPr>
                <w:sz w:val="16"/>
              </w:rPr>
              <w:t>Tropical Storm</w:t>
            </w:r>
          </w:p>
        </w:tc>
        <w:tc>
          <w:tcPr>
            <w:tcW w:type="dxa" w:w="2637"/>
          </w:tcPr>
          <w:p>
            <w:pPr>
              <w:spacing w:after="0"/>
              <w:jc w:val="left"/>
            </w:pPr>
          </w:p>
        </w:tc>
        <w:tc>
          <w:tcPr>
            <w:tcW w:type="dxa" w:w="2682"/>
          </w:tcPr>
          <w:p>
            <w:pPr>
              <w:spacing w:after="0"/>
              <w:jc w:val="left"/>
            </w:pPr>
            <w:r>
              <w:rPr>
                <w:sz w:val="16"/>
              </w:rPr>
              <w:t>$0 property; $0 crops, reported for the zone (2020 dollars)</w:t>
            </w:r>
          </w:p>
        </w:tc>
        <w:tc>
          <w:tcPr>
            <w:tcW w:type="dxa" w:w="1091"/>
          </w:tcPr>
          <w:p>
            <w:pPr>
              <w:spacing w:after="0"/>
              <w:jc w:val="right"/>
            </w:pPr>
            <w:r>
              <w:rPr>
                <w:sz w:val="16"/>
              </w:rPr>
              <w:t>0, 1</w:t>
            </w:r>
          </w:p>
        </w:tc>
        <w:tc>
          <w:tcPr>
            <w:tcW w:type="dxa" w:w="1741"/>
          </w:tcPr>
          <w:p>
            <w:pPr>
              <w:spacing w:after="0"/>
              <w:jc w:val="left"/>
            </w:pPr>
            <w:r>
              <w:rPr>
                <w:sz w:val="16"/>
              </w:rPr>
              <w:t>NWS zone NJZ006 (HUDSON), zone-level: may include parts of neighboring counties</w:t>
            </w:r>
          </w:p>
        </w:tc>
        <w:tc>
          <w:tcPr>
            <w:tcW w:type="dxa" w:w="648"/>
          </w:tcPr>
          <w:p>
            <w:pPr>
              <w:spacing w:after="0"/>
              <w:jc w:val="left"/>
            </w:pPr>
          </w:p>
        </w:tc>
        <w:tc>
          <w:tcPr>
            <w:tcW w:type="dxa" w:w="29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2010-03-13</w:t>
            </w:r>
          </w:p>
        </w:tc>
        <w:tc>
          <w:tcPr>
            <w:tcW w:type="dxa" w:w="1296"/>
          </w:tcPr>
          <w:p>
            <w:pPr>
              <w:spacing w:after="0"/>
              <w:jc w:val="left"/>
            </w:pPr>
            <w:r>
              <w:rPr>
                <w:sz w:val="16"/>
              </w:rPr>
              <w:t>High Wind</w:t>
            </w:r>
          </w:p>
        </w:tc>
        <w:tc>
          <w:tcPr>
            <w:tcW w:type="dxa" w:w="2637"/>
          </w:tcPr>
          <w:p>
            <w:pPr>
              <w:spacing w:after="0"/>
              <w:jc w:val="left"/>
            </w:pPr>
            <w:r>
              <w:rPr>
                <w:sz w:val="16"/>
              </w:rPr>
              <w:t>68 kt (78 mph) estimated gust</w:t>
            </w:r>
          </w:p>
        </w:tc>
        <w:tc>
          <w:tcPr>
            <w:tcW w:type="dxa" w:w="2682"/>
          </w:tcPr>
          <w:p>
            <w:pPr>
              <w:spacing w:after="0"/>
              <w:jc w:val="left"/>
            </w:pPr>
            <w:r>
              <w:rPr>
                <w:sz w:val="16"/>
              </w:rPr>
              <w:t>$0 property; $0 crops, reported for the zone (2010 dollars)</w:t>
            </w:r>
          </w:p>
        </w:tc>
        <w:tc>
          <w:tcPr>
            <w:tcW w:type="dxa" w:w="1091"/>
          </w:tcPr>
          <w:p>
            <w:pPr>
              <w:spacing w:after="0"/>
              <w:jc w:val="right"/>
            </w:pPr>
            <w:r>
              <w:rPr>
                <w:sz w:val="16"/>
              </w:rPr>
              <w:t>0, 0</w:t>
            </w:r>
          </w:p>
        </w:tc>
        <w:tc>
          <w:tcPr>
            <w:tcW w:type="dxa" w:w="1741"/>
          </w:tcPr>
          <w:p>
            <w:pPr>
              <w:spacing w:after="0"/>
              <w:jc w:val="left"/>
            </w:pPr>
            <w:r>
              <w:rPr>
                <w:sz w:val="16"/>
              </w:rPr>
              <w:t>NWS zone NJZ006 (HUDSON), zone-level: may include parts of neighboring counties</w:t>
            </w:r>
          </w:p>
        </w:tc>
        <w:tc>
          <w:tcPr>
            <w:tcW w:type="dxa" w:w="648"/>
          </w:tcPr>
          <w:p>
            <w:pPr>
              <w:spacing w:after="0"/>
              <w:jc w:val="left"/>
            </w:pPr>
          </w:p>
        </w:tc>
        <w:tc>
          <w:tcPr>
            <w:tcW w:type="dxa" w:w="29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2008-06-22</w:t>
            </w:r>
          </w:p>
        </w:tc>
        <w:tc>
          <w:tcPr>
            <w:tcW w:type="dxa" w:w="1296"/>
          </w:tcPr>
          <w:p>
            <w:pPr>
              <w:spacing w:after="0"/>
              <w:jc w:val="left"/>
            </w:pPr>
            <w:r>
              <w:rPr>
                <w:sz w:val="16"/>
              </w:rPr>
              <w:t>Hail</w:t>
            </w:r>
          </w:p>
        </w:tc>
        <w:tc>
          <w:tcPr>
            <w:tcW w:type="dxa" w:w="2637"/>
          </w:tcPr>
          <w:p>
            <w:pPr>
              <w:spacing w:after="0"/>
              <w:jc w:val="left"/>
            </w:pPr>
            <w:r>
              <w:rPr>
                <w:sz w:val="16"/>
              </w:rPr>
              <w:t>1.75 in</w:t>
            </w:r>
          </w:p>
        </w:tc>
        <w:tc>
          <w:tcPr>
            <w:tcW w:type="dxa" w:w="2682"/>
          </w:tcPr>
          <w:p>
            <w:pPr>
              <w:spacing w:after="0"/>
              <w:jc w:val="left"/>
            </w:pPr>
            <w:r>
              <w:rPr>
                <w:sz w:val="16"/>
              </w:rPr>
              <w:t>$0 property; $0 crops (2008 dollars)</w:t>
            </w:r>
          </w:p>
        </w:tc>
        <w:tc>
          <w:tcPr>
            <w:tcW w:type="dxa" w:w="1091"/>
          </w:tcPr>
          <w:p>
            <w:pPr>
              <w:spacing w:after="0"/>
              <w:jc w:val="right"/>
            </w:pPr>
            <w:r>
              <w:rPr>
                <w:sz w:val="16"/>
              </w:rPr>
              <w:t>0, 0</w:t>
            </w:r>
          </w:p>
        </w:tc>
        <w:tc>
          <w:tcPr>
            <w:tcW w:type="dxa" w:w="1741"/>
          </w:tcPr>
          <w:p>
            <w:pPr>
              <w:spacing w:after="0"/>
              <w:jc w:val="left"/>
            </w:pPr>
            <w:r>
              <w:rPr>
                <w:sz w:val="16"/>
              </w:rPr>
              <w:t>BAYONNE</w:t>
            </w:r>
          </w:p>
        </w:tc>
        <w:tc>
          <w:tcPr>
            <w:tcW w:type="dxa" w:w="648"/>
          </w:tcPr>
          <w:p>
            <w:pPr>
              <w:spacing w:after="0"/>
              <w:jc w:val="left"/>
            </w:pPr>
          </w:p>
        </w:tc>
        <w:tc>
          <w:tcPr>
            <w:tcW w:type="dxa" w:w="2981"/>
          </w:tcPr>
          <w:p>
            <w:pPr>
              <w:spacing w:after="0"/>
              <w:jc w:val="left"/>
            </w:pPr>
            <w:r>
              <w:rPr>
                <w:sz w:val="16"/>
              </w:rPr>
              <w:t>B1-c worst recorded: Hail</w:t>
            </w:r>
          </w:p>
        </w:tc>
      </w:tr>
      <w:tr>
        <w:trPr>
          <w:cantSplit/>
        </w:trPr>
        <w:tc>
          <w:tcPr>
            <w:tcW w:type="dxa" w:w="1037"/>
          </w:tcPr>
          <w:p>
            <w:pPr>
              <w:spacing w:after="0"/>
              <w:jc w:val="left"/>
            </w:pPr>
            <w:r>
              <w:rPr>
                <w:sz w:val="16"/>
              </w:rPr>
              <w:t>2008-06-10</w:t>
            </w:r>
          </w:p>
        </w:tc>
        <w:tc>
          <w:tcPr>
            <w:tcW w:type="dxa" w:w="1296"/>
          </w:tcPr>
          <w:p>
            <w:pPr>
              <w:spacing w:after="0"/>
              <w:jc w:val="left"/>
            </w:pPr>
            <w:r>
              <w:rPr>
                <w:sz w:val="16"/>
              </w:rPr>
              <w:t>Thunderstorm Wind</w:t>
            </w:r>
          </w:p>
        </w:tc>
        <w:tc>
          <w:tcPr>
            <w:tcW w:type="dxa" w:w="2637"/>
          </w:tcPr>
          <w:p>
            <w:pPr>
              <w:spacing w:after="0"/>
              <w:jc w:val="left"/>
            </w:pPr>
            <w:r>
              <w:rPr>
                <w:sz w:val="16"/>
              </w:rPr>
              <w:t>90 kt (104 mph) estimated gust</w:t>
            </w:r>
          </w:p>
        </w:tc>
        <w:tc>
          <w:tcPr>
            <w:tcW w:type="dxa" w:w="2682"/>
          </w:tcPr>
          <w:p>
            <w:pPr>
              <w:spacing w:after="0"/>
              <w:jc w:val="left"/>
            </w:pPr>
            <w:r>
              <w:rPr>
                <w:sz w:val="16"/>
              </w:rPr>
              <w:t>$50,000 property; $0 crops (2008 dollars)</w:t>
            </w:r>
          </w:p>
        </w:tc>
        <w:tc>
          <w:tcPr>
            <w:tcW w:type="dxa" w:w="1091"/>
          </w:tcPr>
          <w:p>
            <w:pPr>
              <w:spacing w:after="0"/>
              <w:jc w:val="right"/>
            </w:pPr>
            <w:r>
              <w:rPr>
                <w:sz w:val="16"/>
              </w:rPr>
              <w:t>0, 0</w:t>
            </w:r>
          </w:p>
        </w:tc>
        <w:tc>
          <w:tcPr>
            <w:tcW w:type="dxa" w:w="1741"/>
          </w:tcPr>
          <w:p>
            <w:pPr>
              <w:spacing w:after="0"/>
              <w:jc w:val="left"/>
            </w:pPr>
            <w:r>
              <w:rPr>
                <w:sz w:val="16"/>
              </w:rPr>
              <w:t>HARRISON</w:t>
            </w:r>
          </w:p>
        </w:tc>
        <w:tc>
          <w:tcPr>
            <w:tcW w:type="dxa" w:w="648"/>
          </w:tcPr>
          <w:p>
            <w:pPr>
              <w:spacing w:after="0"/>
              <w:jc w:val="left"/>
            </w:pPr>
          </w:p>
        </w:tc>
        <w:tc>
          <w:tcPr>
            <w:tcW w:type="dxa" w:w="2981"/>
          </w:tcPr>
          <w:p>
            <w:pPr>
              <w:spacing w:after="0"/>
              <w:jc w:val="left"/>
            </w:pPr>
            <w:r>
              <w:rPr>
                <w:sz w:val="16"/>
              </w:rPr>
              <w:t>B1-c worst recorded: Thunderstorm Wind</w:t>
            </w:r>
          </w:p>
        </w:tc>
      </w:tr>
      <w:tr>
        <w:trPr>
          <w:cantSplit/>
        </w:trPr>
        <w:tc>
          <w:tcPr>
            <w:tcW w:type="dxa" w:w="1037"/>
          </w:tcPr>
          <w:p>
            <w:pPr>
              <w:spacing w:after="0"/>
              <w:jc w:val="left"/>
            </w:pPr>
            <w:r>
              <w:rPr>
                <w:sz w:val="16"/>
              </w:rPr>
              <w:t>2008-06-10</w:t>
            </w:r>
          </w:p>
        </w:tc>
        <w:tc>
          <w:tcPr>
            <w:tcW w:type="dxa" w:w="1296"/>
          </w:tcPr>
          <w:p>
            <w:pPr>
              <w:spacing w:after="0"/>
              <w:jc w:val="left"/>
            </w:pPr>
            <w:r>
              <w:rPr>
                <w:sz w:val="16"/>
              </w:rPr>
              <w:t>Thunderstorm Wind</w:t>
            </w:r>
          </w:p>
        </w:tc>
        <w:tc>
          <w:tcPr>
            <w:tcW w:type="dxa" w:w="2637"/>
          </w:tcPr>
          <w:p>
            <w:pPr>
              <w:spacing w:after="0"/>
              <w:jc w:val="left"/>
            </w:pPr>
            <w:r>
              <w:rPr>
                <w:sz w:val="16"/>
              </w:rPr>
              <w:t>61 kt (70 mph) estimated gust</w:t>
            </w:r>
          </w:p>
        </w:tc>
        <w:tc>
          <w:tcPr>
            <w:tcW w:type="dxa" w:w="2682"/>
          </w:tcPr>
          <w:p>
            <w:pPr>
              <w:spacing w:after="0"/>
              <w:jc w:val="left"/>
            </w:pPr>
            <w:r>
              <w:rPr>
                <w:sz w:val="16"/>
              </w:rPr>
              <w:t>$3,000 property; $0 crops (2008 dollars)</w:t>
            </w:r>
          </w:p>
        </w:tc>
        <w:tc>
          <w:tcPr>
            <w:tcW w:type="dxa" w:w="1091"/>
          </w:tcPr>
          <w:p>
            <w:pPr>
              <w:spacing w:after="0"/>
              <w:jc w:val="right"/>
            </w:pPr>
            <w:r>
              <w:rPr>
                <w:sz w:val="16"/>
              </w:rPr>
              <w:t>1, 1</w:t>
            </w:r>
          </w:p>
        </w:tc>
        <w:tc>
          <w:tcPr>
            <w:tcW w:type="dxa" w:w="1741"/>
          </w:tcPr>
          <w:p>
            <w:pPr>
              <w:spacing w:after="0"/>
              <w:jc w:val="left"/>
            </w:pPr>
            <w:r>
              <w:rPr>
                <w:sz w:val="16"/>
              </w:rPr>
              <w:t>EAST NEWARK</w:t>
            </w:r>
          </w:p>
        </w:tc>
        <w:tc>
          <w:tcPr>
            <w:tcW w:type="dxa" w:w="648"/>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2007-04-15</w:t>
            </w:r>
          </w:p>
        </w:tc>
        <w:tc>
          <w:tcPr>
            <w:tcW w:type="dxa" w:w="1296"/>
          </w:tcPr>
          <w:p>
            <w:pPr>
              <w:spacing w:after="0"/>
              <w:jc w:val="left"/>
            </w:pPr>
            <w:r>
              <w:rPr>
                <w:sz w:val="16"/>
              </w:rPr>
              <w:t>Flood</w:t>
            </w:r>
          </w:p>
        </w:tc>
        <w:tc>
          <w:tcPr>
            <w:tcW w:type="dxa" w:w="2637"/>
          </w:tcPr>
          <w:p>
            <w:pPr>
              <w:spacing w:after="0"/>
              <w:jc w:val="left"/>
            </w:pPr>
          </w:p>
        </w:tc>
        <w:tc>
          <w:tcPr>
            <w:tcW w:type="dxa" w:w="2682"/>
          </w:tcPr>
          <w:p>
            <w:pPr>
              <w:spacing w:after="0"/>
              <w:jc w:val="left"/>
            </w:pPr>
            <w:r>
              <w:rPr>
                <w:sz w:val="16"/>
              </w:rPr>
              <w:t>$2,700,000 property; $0 crops (2007 dollars)</w:t>
            </w:r>
          </w:p>
        </w:tc>
        <w:tc>
          <w:tcPr>
            <w:tcW w:type="dxa" w:w="1091"/>
          </w:tcPr>
          <w:p>
            <w:pPr>
              <w:spacing w:after="0"/>
              <w:jc w:val="right"/>
            </w:pPr>
            <w:r>
              <w:rPr>
                <w:sz w:val="16"/>
              </w:rPr>
              <w:t>0, 0</w:t>
            </w:r>
          </w:p>
        </w:tc>
        <w:tc>
          <w:tcPr>
            <w:tcW w:type="dxa" w:w="1741"/>
          </w:tcPr>
          <w:p>
            <w:pPr>
              <w:spacing w:after="0"/>
              <w:jc w:val="left"/>
            </w:pPr>
            <w:r>
              <w:rPr>
                <w:sz w:val="16"/>
              </w:rPr>
              <w:t>EAST NEWARK</w:t>
            </w:r>
          </w:p>
        </w:tc>
        <w:tc>
          <w:tcPr>
            <w:tcW w:type="dxa" w:w="648"/>
          </w:tcPr>
          <w:p>
            <w:pPr>
              <w:spacing w:after="0"/>
              <w:jc w:val="left"/>
            </w:pPr>
          </w:p>
        </w:tc>
        <w:tc>
          <w:tcPr>
            <w:tcW w:type="dxa" w:w="29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2004-01-15</w:t>
            </w:r>
          </w:p>
        </w:tc>
        <w:tc>
          <w:tcPr>
            <w:tcW w:type="dxa" w:w="1296"/>
          </w:tcPr>
          <w:p>
            <w:pPr>
              <w:spacing w:after="0"/>
              <w:jc w:val="left"/>
            </w:pPr>
            <w:r>
              <w:rPr>
                <w:sz w:val="16"/>
              </w:rPr>
              <w:t>Cold/Wind Chill</w:t>
            </w:r>
          </w:p>
        </w:tc>
        <w:tc>
          <w:tcPr>
            <w:tcW w:type="dxa" w:w="2637"/>
          </w:tcPr>
          <w:p>
            <w:pPr>
              <w:spacing w:after="0"/>
              <w:jc w:val="left"/>
            </w:pPr>
          </w:p>
        </w:tc>
        <w:tc>
          <w:tcPr>
            <w:tcW w:type="dxa" w:w="2682"/>
          </w:tcPr>
          <w:p>
            <w:pPr>
              <w:spacing w:after="0"/>
              <w:jc w:val="left"/>
            </w:pPr>
            <w:r>
              <w:rPr>
                <w:sz w:val="16"/>
              </w:rPr>
              <w:t>damage not reported</w:t>
            </w:r>
          </w:p>
        </w:tc>
        <w:tc>
          <w:tcPr>
            <w:tcW w:type="dxa" w:w="1091"/>
          </w:tcPr>
          <w:p>
            <w:pPr>
              <w:spacing w:after="0"/>
              <w:jc w:val="right"/>
            </w:pPr>
            <w:r>
              <w:rPr>
                <w:sz w:val="16"/>
              </w:rPr>
              <w:t>0, 0</w:t>
            </w:r>
          </w:p>
        </w:tc>
        <w:tc>
          <w:tcPr>
            <w:tcW w:type="dxa" w:w="1741"/>
          </w:tcPr>
          <w:p>
            <w:pPr>
              <w:spacing w:after="0"/>
              <w:jc w:val="left"/>
            </w:pPr>
            <w:r>
              <w:rPr>
                <w:sz w:val="16"/>
              </w:rPr>
              <w:t>NWS zone NJZ006 (HUDSON), zone-level: may include parts of neighboring counties</w:t>
            </w:r>
          </w:p>
        </w:tc>
        <w:tc>
          <w:tcPr>
            <w:tcW w:type="dxa" w:w="648"/>
          </w:tcPr>
          <w:p>
            <w:pPr>
              <w:spacing w:after="0"/>
              <w:jc w:val="left"/>
            </w:pPr>
          </w:p>
        </w:tc>
        <w:tc>
          <w:tcPr>
            <w:tcW w:type="dxa" w:w="29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2001-08-12</w:t>
            </w:r>
          </w:p>
        </w:tc>
        <w:tc>
          <w:tcPr>
            <w:tcW w:type="dxa" w:w="1296"/>
          </w:tcPr>
          <w:p>
            <w:pPr>
              <w:spacing w:after="0"/>
              <w:jc w:val="left"/>
            </w:pPr>
            <w:r>
              <w:rPr>
                <w:sz w:val="16"/>
              </w:rPr>
              <w:t>Lightning</w:t>
            </w:r>
          </w:p>
        </w:tc>
        <w:tc>
          <w:tcPr>
            <w:tcW w:type="dxa" w:w="2637"/>
          </w:tcPr>
          <w:p>
            <w:pPr>
              <w:spacing w:after="0"/>
              <w:jc w:val="left"/>
            </w:pPr>
          </w:p>
        </w:tc>
        <w:tc>
          <w:tcPr>
            <w:tcW w:type="dxa" w:w="2682"/>
          </w:tcPr>
          <w:p>
            <w:pPr>
              <w:spacing w:after="0"/>
              <w:jc w:val="left"/>
            </w:pPr>
            <w:r>
              <w:rPr>
                <w:sz w:val="16"/>
              </w:rPr>
              <w:t>$10,000 property; crops not reported (2001 dollars)</w:t>
            </w:r>
          </w:p>
        </w:tc>
        <w:tc>
          <w:tcPr>
            <w:tcW w:type="dxa" w:w="1091"/>
          </w:tcPr>
          <w:p>
            <w:pPr>
              <w:spacing w:after="0"/>
              <w:jc w:val="right"/>
            </w:pPr>
            <w:r>
              <w:rPr>
                <w:sz w:val="16"/>
              </w:rPr>
              <w:t>0, 0</w:t>
            </w:r>
          </w:p>
        </w:tc>
        <w:tc>
          <w:tcPr>
            <w:tcW w:type="dxa" w:w="1741"/>
          </w:tcPr>
          <w:p>
            <w:pPr>
              <w:spacing w:after="0"/>
              <w:jc w:val="left"/>
            </w:pPr>
            <w:r>
              <w:rPr>
                <w:sz w:val="16"/>
              </w:rPr>
              <w:t>HOBOKEN</w:t>
            </w:r>
          </w:p>
        </w:tc>
        <w:tc>
          <w:tcPr>
            <w:tcW w:type="dxa" w:w="648"/>
          </w:tcPr>
          <w:p>
            <w:pPr>
              <w:spacing w:after="0"/>
              <w:jc w:val="left"/>
            </w:pPr>
          </w:p>
        </w:tc>
        <w:tc>
          <w:tcPr>
            <w:tcW w:type="dxa" w:w="2981"/>
          </w:tcPr>
          <w:p>
            <w:pPr>
              <w:spacing w:after="0"/>
              <w:jc w:val="left"/>
            </w:pPr>
            <w:r>
              <w:rPr>
                <w:sz w:val="16"/>
              </w:rPr>
              <w:t>B1-c worst recorded: Lightning</w:t>
            </w:r>
          </w:p>
        </w:tc>
      </w:tr>
      <w:tr>
        <w:trPr>
          <w:cantSplit/>
        </w:trPr>
        <w:tc>
          <w:tcPr>
            <w:tcW w:type="dxa" w:w="1037"/>
          </w:tcPr>
          <w:p>
            <w:pPr>
              <w:spacing w:after="0"/>
              <w:jc w:val="left"/>
            </w:pPr>
            <w:r>
              <w:rPr>
                <w:sz w:val="16"/>
              </w:rPr>
              <w:t>2001-08-07</w:t>
            </w:r>
          </w:p>
        </w:tc>
        <w:tc>
          <w:tcPr>
            <w:tcW w:type="dxa" w:w="1296"/>
          </w:tcPr>
          <w:p>
            <w:pPr>
              <w:spacing w:after="0"/>
              <w:jc w:val="left"/>
            </w:pPr>
            <w:r>
              <w:rPr>
                <w:sz w:val="16"/>
              </w:rPr>
              <w:t>Heat</w:t>
            </w:r>
          </w:p>
        </w:tc>
        <w:tc>
          <w:tcPr>
            <w:tcW w:type="dxa" w:w="2637"/>
          </w:tcPr>
          <w:p>
            <w:pPr>
              <w:spacing w:after="0"/>
              <w:jc w:val="left"/>
            </w:pPr>
          </w:p>
        </w:tc>
        <w:tc>
          <w:tcPr>
            <w:tcW w:type="dxa" w:w="2682"/>
          </w:tcPr>
          <w:p>
            <w:pPr>
              <w:spacing w:after="0"/>
              <w:jc w:val="left"/>
            </w:pPr>
            <w:r>
              <w:rPr>
                <w:sz w:val="16"/>
              </w:rPr>
              <w:t>damage not reported</w:t>
            </w:r>
          </w:p>
        </w:tc>
        <w:tc>
          <w:tcPr>
            <w:tcW w:type="dxa" w:w="1091"/>
          </w:tcPr>
          <w:p>
            <w:pPr>
              <w:spacing w:after="0"/>
              <w:jc w:val="right"/>
            </w:pPr>
            <w:r>
              <w:rPr>
                <w:sz w:val="16"/>
              </w:rPr>
              <w:t>0, 0</w:t>
            </w:r>
          </w:p>
        </w:tc>
        <w:tc>
          <w:tcPr>
            <w:tcW w:type="dxa" w:w="1741"/>
          </w:tcPr>
          <w:p>
            <w:pPr>
              <w:spacing w:after="0"/>
              <w:jc w:val="left"/>
            </w:pPr>
            <w:r>
              <w:rPr>
                <w:sz w:val="16"/>
              </w:rPr>
              <w:t>NWS zone NJZ006 (HUDSON), zone-level: may include parts of neighboring counties</w:t>
            </w:r>
          </w:p>
        </w:tc>
        <w:tc>
          <w:tcPr>
            <w:tcW w:type="dxa" w:w="648"/>
          </w:tcPr>
          <w:p>
            <w:pPr>
              <w:spacing w:after="0"/>
              <w:jc w:val="left"/>
            </w:pPr>
          </w:p>
        </w:tc>
        <w:tc>
          <w:tcPr>
            <w:tcW w:type="dxa" w:w="2981"/>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296"/>
          </w:tcPr>
          <w:p>
            <w:pPr>
              <w:spacing w:after="0"/>
              <w:jc w:val="left"/>
            </w:pPr>
            <w:r>
              <w:rPr>
                <w:sz w:val="16"/>
              </w:rPr>
              <w:t>Heat</w:t>
            </w:r>
          </w:p>
        </w:tc>
        <w:tc>
          <w:tcPr>
            <w:tcW w:type="dxa" w:w="2637"/>
          </w:tcPr>
          <w:p>
            <w:pPr>
              <w:spacing w:after="0"/>
              <w:jc w:val="left"/>
            </w:pPr>
          </w:p>
        </w:tc>
        <w:tc>
          <w:tcPr>
            <w:tcW w:type="dxa" w:w="2682"/>
          </w:tcPr>
          <w:p>
            <w:pPr>
              <w:spacing w:after="0"/>
              <w:jc w:val="left"/>
            </w:pPr>
            <w:r>
              <w:rPr>
                <w:sz w:val="16"/>
              </w:rPr>
              <w:t>damage not reported</w:t>
            </w:r>
          </w:p>
        </w:tc>
        <w:tc>
          <w:tcPr>
            <w:tcW w:type="dxa" w:w="1091"/>
          </w:tcPr>
          <w:p>
            <w:pPr>
              <w:spacing w:after="0"/>
              <w:jc w:val="right"/>
            </w:pPr>
            <w:r>
              <w:rPr>
                <w:sz w:val="16"/>
              </w:rPr>
              <w:t>3, 0</w:t>
            </w:r>
          </w:p>
        </w:tc>
        <w:tc>
          <w:tcPr>
            <w:tcW w:type="dxa" w:w="1741"/>
          </w:tcPr>
          <w:p>
            <w:pPr>
              <w:spacing w:after="0"/>
              <w:jc w:val="left"/>
            </w:pPr>
            <w:r>
              <w:rPr>
                <w:sz w:val="16"/>
              </w:rPr>
              <w:t>NWS zone NJZ006 (HUDSON), zone-level: may include parts of neighboring counties</w:t>
            </w:r>
          </w:p>
        </w:tc>
        <w:tc>
          <w:tcPr>
            <w:tcW w:type="dxa" w:w="648"/>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1976-07-07</w:t>
            </w:r>
          </w:p>
        </w:tc>
        <w:tc>
          <w:tcPr>
            <w:tcW w:type="dxa" w:w="1296"/>
          </w:tcPr>
          <w:p>
            <w:pPr>
              <w:spacing w:after="0"/>
              <w:jc w:val="left"/>
            </w:pPr>
            <w:r>
              <w:rPr>
                <w:sz w:val="16"/>
              </w:rPr>
              <w:t>Tornado</w:t>
            </w:r>
          </w:p>
        </w:tc>
        <w:tc>
          <w:tcPr>
            <w:tcW w:type="dxa" w:w="2637"/>
          </w:tcPr>
          <w:p>
            <w:pPr>
              <w:spacing w:after="0"/>
              <w:jc w:val="left"/>
            </w:pPr>
            <w:r>
              <w:rPr>
                <w:sz w:val="16"/>
              </w:rPr>
              <w:t>F1, 3 mi path length (records before 1996 may include the whole path; rating and listing come from the county where the tornado began), 50 yd wide</w:t>
            </w:r>
          </w:p>
        </w:tc>
        <w:tc>
          <w:tcPr>
            <w:tcW w:type="dxa" w:w="2682"/>
          </w:tcPr>
          <w:p>
            <w:pPr>
              <w:spacing w:after="0"/>
              <w:jc w:val="left"/>
            </w:pPr>
            <w:r>
              <w:rPr>
                <w:sz w:val="16"/>
              </w:rPr>
              <w:t>$250,000 property; crops not recorded (1976 dollars)</w:t>
            </w:r>
          </w:p>
        </w:tc>
        <w:tc>
          <w:tcPr>
            <w:tcW w:type="dxa" w:w="1091"/>
          </w:tcPr>
          <w:p>
            <w:pPr>
              <w:spacing w:after="0"/>
              <w:jc w:val="right"/>
            </w:pPr>
            <w:r>
              <w:rPr>
                <w:sz w:val="16"/>
              </w:rPr>
              <w:t>0, 0</w:t>
            </w:r>
          </w:p>
        </w:tc>
        <w:tc>
          <w:tcPr>
            <w:tcW w:type="dxa" w:w="1741"/>
          </w:tcPr>
          <w:p>
            <w:pPr>
              <w:spacing w:after="0"/>
              <w:jc w:val="left"/>
            </w:pPr>
            <w:r>
              <w:rPr>
                <w:sz w:val="16"/>
              </w:rPr>
              <w:t>location not recorded</w:t>
            </w:r>
          </w:p>
        </w:tc>
        <w:tc>
          <w:tcPr>
            <w:tcW w:type="dxa" w:w="648"/>
          </w:tcPr>
          <w:p>
            <w:pPr>
              <w:spacing w:after="0"/>
              <w:jc w:val="left"/>
            </w:pPr>
          </w:p>
        </w:tc>
        <w:tc>
          <w:tcPr>
            <w:tcW w:type="dxa" w:w="298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93"/>
        <w:gridCol w:w="1772"/>
        <w:gridCol w:w="1522"/>
        <w:gridCol w:w="1508"/>
        <w:gridCol w:w="1037"/>
        <w:gridCol w:w="1869"/>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93"/>
          </w:tcPr>
          <w:p>
            <w:pPr>
              <w:spacing w:after="0"/>
              <w:jc w:val="left"/>
            </w:pPr>
          </w:p>
        </w:tc>
        <w:tc>
          <w:tcPr>
            <w:tcW w:type="dxa" w:w="1772"/>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86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r>
              <w:rPr>
                <w:sz w:val="16"/>
              </w:rPr>
              <w:t>3.76</w:t>
            </w:r>
          </w:p>
        </w:tc>
        <w:tc>
          <w:tcPr>
            <w:tcW w:type="dxa" w:w="1453"/>
          </w:tcPr>
          <w:p>
            <w:pPr>
              <w:spacing w:after="0"/>
              <w:jc w:val="left"/>
            </w:pPr>
            <w:r>
              <w:rPr>
                <w:sz w:val="16"/>
              </w:rPr>
              <w:t>events per year at a location (modeled)</w:t>
            </w:r>
          </w:p>
        </w:tc>
        <w:tc>
          <w:tcPr>
            <w:tcW w:type="dxa" w:w="1576"/>
          </w:tcPr>
          <w:p>
            <w:pPr>
              <w:spacing w:after="0"/>
              <w:jc w:val="left"/>
            </w:pPr>
            <w:r>
              <w:rPr>
                <w:sz w:val="16"/>
              </w:rPr>
              <w:t>about 3.8 per year at a given location in the county</w:t>
            </w:r>
          </w:p>
        </w:tc>
        <w:tc>
          <w:tcPr>
            <w:tcW w:type="dxa" w:w="1093"/>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0.485</w:t>
            </w:r>
          </w:p>
        </w:tc>
        <w:tc>
          <w:tcPr>
            <w:tcW w:type="dxa" w:w="1453"/>
          </w:tcPr>
          <w:p>
            <w:pPr>
              <w:spacing w:after="0"/>
              <w:jc w:val="left"/>
            </w:pPr>
            <w:r>
              <w:rPr>
                <w:sz w:val="16"/>
              </w:rPr>
              <w:t>event-days per year</w:t>
            </w:r>
          </w:p>
        </w:tc>
        <w:tc>
          <w:tcPr>
            <w:tcW w:type="dxa" w:w="1576"/>
          </w:tcPr>
          <w:p>
            <w:pPr>
              <w:spacing w:after="0"/>
              <w:jc w:val="left"/>
            </w:pPr>
            <w:r>
              <w:rPr>
                <w:sz w:val="16"/>
              </w:rPr>
              <w:t>about 0.485 days per year</w:t>
            </w:r>
          </w:p>
        </w:tc>
        <w:tc>
          <w:tcPr>
            <w:tcW w:type="dxa" w:w="1093"/>
          </w:tcPr>
          <w:p>
            <w:pPr>
              <w:spacing w:after="0"/>
              <w:jc w:val="left"/>
            </w:pPr>
            <w:r>
              <w:rPr>
                <w:sz w:val="16"/>
              </w:rPr>
              <w:t>Possible</w:t>
            </w:r>
          </w:p>
        </w:tc>
        <w:tc>
          <w:tcPr>
            <w:tcW w:type="dxa" w:w="1772"/>
          </w:tcPr>
          <w:p>
            <w:pPr>
              <w:spacing w:after="0"/>
              <w:jc w:val="left"/>
            </w:pPr>
            <w:r>
              <w:rPr>
                <w:sz w:val="16"/>
              </w:rPr>
              <w:t>event-days in 2 of 30 years, 1996 to 2025 (6.67%)</w:t>
            </w:r>
          </w:p>
        </w:tc>
        <w:tc>
          <w:tcPr>
            <w:tcW w:type="dxa" w:w="1522"/>
          </w:tcPr>
          <w:p>
            <w:pPr>
              <w:spacing w:after="0"/>
              <w:jc w:val="right"/>
            </w:pPr>
            <w:r>
              <w:rPr>
                <w:sz w:val="16"/>
              </w:rPr>
              <w:t>8.66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86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2.81</w:t>
            </w:r>
          </w:p>
        </w:tc>
        <w:tc>
          <w:tcPr>
            <w:tcW w:type="dxa" w:w="1453"/>
          </w:tcPr>
          <w:p>
            <w:pPr>
              <w:spacing w:after="0"/>
              <w:jc w:val="left"/>
            </w:pPr>
            <w:r>
              <w:rPr>
                <w:sz w:val="16"/>
              </w:rPr>
              <w:t>event-days per year</w:t>
            </w:r>
          </w:p>
        </w:tc>
        <w:tc>
          <w:tcPr>
            <w:tcW w:type="dxa" w:w="1576"/>
          </w:tcPr>
          <w:p>
            <w:pPr>
              <w:spacing w:after="0"/>
              <w:jc w:val="left"/>
            </w:pPr>
            <w:r>
              <w:rPr>
                <w:sz w:val="16"/>
              </w:rPr>
              <w:t>about 2.81 days per year</w:t>
            </w:r>
          </w:p>
        </w:tc>
        <w:tc>
          <w:tcPr>
            <w:tcW w:type="dxa" w:w="1093"/>
          </w:tcPr>
          <w:p>
            <w:pPr>
              <w:spacing w:after="0"/>
              <w:jc w:val="left"/>
            </w:pPr>
            <w:r>
              <w:rPr>
                <w:sz w:val="16"/>
              </w:rPr>
              <w:t>Possible</w:t>
            </w:r>
          </w:p>
        </w:tc>
        <w:tc>
          <w:tcPr>
            <w:tcW w:type="dxa" w:w="1772"/>
          </w:tcPr>
          <w:p>
            <w:pPr>
              <w:spacing w:after="0"/>
              <w:jc w:val="left"/>
            </w:pPr>
            <w:r>
              <w:rPr>
                <w:sz w:val="16"/>
              </w:rPr>
              <w:t>event-days in 2 of 30 years, 1996 to 2025 (6.67%)</w:t>
            </w:r>
          </w:p>
        </w:tc>
        <w:tc>
          <w:tcPr>
            <w:tcW w:type="dxa" w:w="1522"/>
          </w:tcPr>
          <w:p>
            <w:pPr>
              <w:spacing w:after="0"/>
              <w:jc w:val="right"/>
            </w:pPr>
            <w:r>
              <w:rPr>
                <w:sz w:val="16"/>
              </w:rPr>
              <w:t>77</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9"/>
          </w:tcPr>
          <w:p>
            <w:pPr>
              <w:spacing w:after="0"/>
              <w:jc w:val="left"/>
            </w:pPr>
            <w:r>
              <w:rPr>
                <w:sz w:val="16"/>
              </w:rPr>
              <w:t>NRI gives about 2.81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0.00204</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0.204%</w:t>
            </w:r>
          </w:p>
        </w:tc>
        <w:tc>
          <w:tcPr>
            <w:tcW w:type="dxa" w:w="1093"/>
          </w:tcPr>
          <w:p>
            <w:pPr>
              <w:spacing w:after="0"/>
              <w:jc w:val="left"/>
            </w:pPr>
          </w:p>
        </w:tc>
        <w:tc>
          <w:tcPr>
            <w:tcW w:type="dxa" w:w="1772"/>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1.9</w:t>
            </w:r>
          </w:p>
        </w:tc>
        <w:tc>
          <w:tcPr>
            <w:tcW w:type="dxa" w:w="1453"/>
          </w:tcPr>
          <w:p>
            <w:pPr>
              <w:spacing w:after="0"/>
              <w:jc w:val="left"/>
            </w:pPr>
            <w:r>
              <w:rPr>
                <w:sz w:val="16"/>
              </w:rPr>
              <w:t>events per year</w:t>
            </w:r>
          </w:p>
        </w:tc>
        <w:tc>
          <w:tcPr>
            <w:tcW w:type="dxa" w:w="1576"/>
          </w:tcPr>
          <w:p>
            <w:pPr>
              <w:spacing w:after="0"/>
              <w:jc w:val="left"/>
            </w:pPr>
            <w:r>
              <w:rPr>
                <w:sz w:val="16"/>
              </w:rPr>
              <w:t>about 1.9 per year</w:t>
            </w:r>
          </w:p>
        </w:tc>
        <w:tc>
          <w:tcPr>
            <w:tcW w:type="dxa" w:w="1093"/>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2"/>
          </w:tcPr>
          <w:p>
            <w:pPr>
              <w:spacing w:after="0"/>
              <w:jc w:val="right"/>
            </w:pPr>
            <w:r>
              <w:rPr>
                <w:sz w:val="16"/>
              </w:rPr>
              <w:t>85.2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869"/>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9.32</w:t>
            </w:r>
          </w:p>
        </w:tc>
        <w:tc>
          <w:tcPr>
            <w:tcW w:type="dxa" w:w="1453"/>
          </w:tcPr>
          <w:p>
            <w:pPr>
              <w:spacing w:after="0"/>
              <w:jc w:val="left"/>
            </w:pPr>
            <w:r>
              <w:rPr>
                <w:sz w:val="16"/>
              </w:rPr>
              <w:t>event-days per year</w:t>
            </w:r>
          </w:p>
        </w:tc>
        <w:tc>
          <w:tcPr>
            <w:tcW w:type="dxa" w:w="1576"/>
          </w:tcPr>
          <w:p>
            <w:pPr>
              <w:spacing w:after="0"/>
              <w:jc w:val="left"/>
            </w:pPr>
            <w:r>
              <w:rPr>
                <w:sz w:val="16"/>
              </w:rPr>
              <w:t>about 9.32 days per year</w:t>
            </w:r>
          </w:p>
        </w:tc>
        <w:tc>
          <w:tcPr>
            <w:tcW w:type="dxa" w:w="1093"/>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22"/>
          </w:tcPr>
          <w:p>
            <w:pPr>
              <w:spacing w:after="0"/>
              <w:jc w:val="right"/>
            </w:pPr>
            <w:r>
              <w:rPr>
                <w:sz w:val="16"/>
              </w:rPr>
              <w:t>140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869"/>
          </w:tcPr>
          <w:p>
            <w:pPr>
              <w:spacing w:after="0"/>
              <w:jc w:val="left"/>
            </w:pPr>
            <w:r>
              <w:rPr>
                <w:sz w:val="16"/>
              </w:rPr>
              <w:t>NRI gives about 9.32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0.154</w:t>
            </w:r>
          </w:p>
        </w:tc>
        <w:tc>
          <w:tcPr>
            <w:tcW w:type="dxa" w:w="1453"/>
          </w:tcPr>
          <w:p>
            <w:pPr>
              <w:spacing w:after="0"/>
              <w:jc w:val="left"/>
            </w:pPr>
            <w:r>
              <w:rPr>
                <w:sz w:val="16"/>
              </w:rPr>
              <w:t>events per year</w:t>
            </w:r>
          </w:p>
        </w:tc>
        <w:tc>
          <w:tcPr>
            <w:tcW w:type="dxa" w:w="1576"/>
          </w:tcPr>
          <w:p>
            <w:pPr>
              <w:spacing w:after="0"/>
              <w:jc w:val="left"/>
            </w:pPr>
            <w:r>
              <w:rPr>
                <w:sz w:val="16"/>
              </w:rPr>
              <w:t>about 1 in 6 years</w:t>
            </w:r>
          </w:p>
        </w:tc>
        <w:tc>
          <w:tcPr>
            <w:tcW w:type="dxa" w:w="1093"/>
          </w:tcPr>
          <w:p>
            <w:pPr>
              <w:spacing w:after="0"/>
              <w:jc w:val="left"/>
            </w:pPr>
            <w:r>
              <w:rPr>
                <w:sz w:val="16"/>
              </w:rPr>
              <w:t>Likely</w:t>
            </w:r>
          </w:p>
        </w:tc>
        <w:tc>
          <w:tcPr>
            <w:tcW w:type="dxa" w:w="1772"/>
          </w:tcPr>
          <w:p>
            <w:pPr>
              <w:spacing w:after="0"/>
              <w:jc w:val="left"/>
            </w:pPr>
            <w:r>
              <w:rPr>
                <w:sz w:val="16"/>
              </w:rPr>
              <w:t>FEMA annualized frequency (modeled)</w:t>
            </w:r>
          </w:p>
        </w:tc>
        <w:tc>
          <w:tcPr>
            <w:tcW w:type="dxa" w:w="1522"/>
          </w:tcPr>
          <w:p>
            <w:pPr>
              <w:spacing w:after="0"/>
              <w:jc w:val="right"/>
            </w:pPr>
            <w:r>
              <w:rPr>
                <w:sz w:val="16"/>
              </w:rPr>
              <w:t>30</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86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0.744</w:t>
            </w:r>
          </w:p>
        </w:tc>
        <w:tc>
          <w:tcPr>
            <w:tcW w:type="dxa" w:w="1453"/>
          </w:tcPr>
          <w:p>
            <w:pPr>
              <w:spacing w:after="0"/>
              <w:jc w:val="left"/>
            </w:pPr>
            <w:r>
              <w:rPr>
                <w:sz w:val="16"/>
              </w:rPr>
              <w:t>event-days per year</w:t>
            </w:r>
          </w:p>
        </w:tc>
        <w:tc>
          <w:tcPr>
            <w:tcW w:type="dxa" w:w="1576"/>
          </w:tcPr>
          <w:p>
            <w:pPr>
              <w:spacing w:after="0"/>
              <w:jc w:val="left"/>
            </w:pPr>
            <w:r>
              <w:rPr>
                <w:sz w:val="16"/>
              </w:rPr>
              <w:t>about 0.744 days per year</w:t>
            </w:r>
          </w:p>
        </w:tc>
        <w:tc>
          <w:tcPr>
            <w:tcW w:type="dxa" w:w="1093"/>
          </w:tcPr>
          <w:p>
            <w:pPr>
              <w:spacing w:after="0"/>
              <w:jc w:val="left"/>
            </w:pPr>
          </w:p>
        </w:tc>
        <w:tc>
          <w:tcPr>
            <w:tcW w:type="dxa" w:w="1772"/>
          </w:tcPr>
          <w:p>
            <w:pPr>
              <w:spacing w:after="0"/>
              <w:jc w:val="left"/>
            </w:pPr>
            <w:r>
              <w:rPr>
                <w:sz w:val="16"/>
              </w:rPr>
              <w:t>event-days in 0 of 30 years, 1996 to 2025 (0%)</w:t>
            </w:r>
          </w:p>
        </w:tc>
        <w:tc>
          <w:tcPr>
            <w:tcW w:type="dxa" w:w="1522"/>
          </w:tcPr>
          <w:p>
            <w:pPr>
              <w:spacing w:after="0"/>
              <w:jc w:val="right"/>
            </w:pPr>
            <w:r>
              <w:rPr>
                <w:sz w:val="16"/>
              </w:rPr>
              <w:t>50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86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3.04</w:t>
            </w:r>
          </w:p>
        </w:tc>
        <w:tc>
          <w:tcPr>
            <w:tcW w:type="dxa" w:w="1453"/>
          </w:tcPr>
          <w:p>
            <w:pPr>
              <w:spacing w:after="0"/>
              <w:jc w:val="left"/>
            </w:pPr>
            <w:r>
              <w:rPr>
                <w:sz w:val="16"/>
              </w:rPr>
              <w:t>event-days per year</w:t>
            </w:r>
          </w:p>
        </w:tc>
        <w:tc>
          <w:tcPr>
            <w:tcW w:type="dxa" w:w="1576"/>
          </w:tcPr>
          <w:p>
            <w:pPr>
              <w:spacing w:after="0"/>
              <w:jc w:val="left"/>
            </w:pPr>
            <w:r>
              <w:rPr>
                <w:sz w:val="16"/>
              </w:rPr>
              <w:t>about 3.04 days per year</w:t>
            </w:r>
          </w:p>
        </w:tc>
        <w:tc>
          <w:tcPr>
            <w:tcW w:type="dxa" w:w="1093"/>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22"/>
          </w:tcPr>
          <w:p>
            <w:pPr>
              <w:spacing w:after="0"/>
              <w:jc w:val="right"/>
            </w:pPr>
            <w:r>
              <w:rPr>
                <w:sz w:val="16"/>
              </w:rPr>
              <w:t>85</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869"/>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0.0189</w:t>
            </w:r>
          </w:p>
        </w:tc>
        <w:tc>
          <w:tcPr>
            <w:tcW w:type="dxa" w:w="1453"/>
          </w:tcPr>
          <w:p>
            <w:pPr>
              <w:spacing w:after="0"/>
              <w:jc w:val="left"/>
            </w:pPr>
            <w:r>
              <w:rPr>
                <w:sz w:val="16"/>
              </w:rPr>
              <w:t>events per year (modeled)</w:t>
            </w:r>
          </w:p>
        </w:tc>
        <w:tc>
          <w:tcPr>
            <w:tcW w:type="dxa" w:w="1576"/>
          </w:tcPr>
          <w:p>
            <w:pPr>
              <w:spacing w:after="0"/>
              <w:jc w:val="left"/>
            </w:pPr>
            <w:r>
              <w:rPr>
                <w:sz w:val="16"/>
              </w:rPr>
              <w:t>about 1 in 53 years</w:t>
            </w:r>
          </w:p>
        </w:tc>
        <w:tc>
          <w:tcPr>
            <w:tcW w:type="dxa" w:w="1093"/>
          </w:tcPr>
          <w:p>
            <w:pPr>
              <w:spacing w:after="0"/>
              <w:jc w:val="left"/>
            </w:pPr>
            <w:r>
              <w:rPr>
                <w:sz w:val="16"/>
              </w:rPr>
              <w:t>Possible</w:t>
            </w:r>
          </w:p>
        </w:tc>
        <w:tc>
          <w:tcPr>
            <w:tcW w:type="dxa" w:w="177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32</w:t>
            </w:r>
          </w:p>
        </w:tc>
        <w:tc>
          <w:tcPr>
            <w:tcW w:type="dxa" w:w="1453"/>
          </w:tcPr>
          <w:p>
            <w:pPr>
              <w:spacing w:after="0"/>
              <w:jc w:val="left"/>
            </w:pPr>
            <w:r>
              <w:rPr>
                <w:sz w:val="16"/>
              </w:rPr>
              <w:t>days per year with a strike</w:t>
            </w:r>
          </w:p>
        </w:tc>
        <w:tc>
          <w:tcPr>
            <w:tcW w:type="dxa" w:w="1576"/>
          </w:tcPr>
          <w:p>
            <w:pPr>
              <w:spacing w:after="0"/>
              <w:jc w:val="left"/>
            </w:pPr>
            <w:r>
              <w:rPr>
                <w:sz w:val="16"/>
              </w:rPr>
              <w:t>about 32 days per year</w:t>
            </w:r>
          </w:p>
        </w:tc>
        <w:tc>
          <w:tcPr>
            <w:tcW w:type="dxa" w:w="1093"/>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869"/>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5.41</w:t>
            </w:r>
          </w:p>
        </w:tc>
        <w:tc>
          <w:tcPr>
            <w:tcW w:type="dxa" w:w="1453"/>
          </w:tcPr>
          <w:p>
            <w:pPr>
              <w:spacing w:after="0"/>
              <w:jc w:val="left"/>
            </w:pPr>
            <w:r>
              <w:rPr>
                <w:sz w:val="16"/>
              </w:rPr>
              <w:t>events per year</w:t>
            </w:r>
          </w:p>
        </w:tc>
        <w:tc>
          <w:tcPr>
            <w:tcW w:type="dxa" w:w="1576"/>
          </w:tcPr>
          <w:p>
            <w:pPr>
              <w:spacing w:after="0"/>
              <w:jc w:val="left"/>
            </w:pPr>
            <w:r>
              <w:rPr>
                <w:sz w:val="16"/>
              </w:rPr>
              <w:t>about 5.41 per year</w:t>
            </w:r>
          </w:p>
        </w:tc>
        <w:tc>
          <w:tcPr>
            <w:tcW w:type="dxa" w:w="1093"/>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2"/>
          </w:tcPr>
          <w:p>
            <w:pPr>
              <w:spacing w:after="0"/>
              <w:jc w:val="right"/>
            </w:pPr>
            <w:r>
              <w:rPr>
                <w:sz w:val="16"/>
              </w:rPr>
              <w:t>206</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869"/>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0.0196</w:t>
            </w:r>
          </w:p>
        </w:tc>
        <w:tc>
          <w:tcPr>
            <w:tcW w:type="dxa" w:w="1453"/>
          </w:tcPr>
          <w:p>
            <w:pPr>
              <w:spacing w:after="0"/>
              <w:jc w:val="left"/>
            </w:pPr>
            <w:r>
              <w:rPr>
                <w:sz w:val="16"/>
              </w:rPr>
              <w:t>events per year</w:t>
            </w:r>
          </w:p>
        </w:tc>
        <w:tc>
          <w:tcPr>
            <w:tcW w:type="dxa" w:w="1576"/>
          </w:tcPr>
          <w:p>
            <w:pPr>
              <w:spacing w:after="0"/>
              <w:jc w:val="left"/>
            </w:pPr>
            <w:r>
              <w:rPr>
                <w:sz w:val="16"/>
              </w:rPr>
              <w:t>about 1 in 51 years</w:t>
            </w:r>
          </w:p>
        </w:tc>
        <w:tc>
          <w:tcPr>
            <w:tcW w:type="dxa" w:w="1093"/>
          </w:tcPr>
          <w:p>
            <w:pPr>
              <w:spacing w:after="0"/>
              <w:jc w:val="left"/>
            </w:pPr>
            <w:r>
              <w:rPr>
                <w:sz w:val="16"/>
              </w:rPr>
              <w:t>Possible</w:t>
            </w:r>
          </w:p>
        </w:tc>
        <w:tc>
          <w:tcPr>
            <w:tcW w:type="dxa" w:w="1772"/>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869"/>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93"/>
          </w:tcPr>
          <w:p>
            <w:pPr>
              <w:spacing w:after="0"/>
              <w:jc w:val="left"/>
            </w:pPr>
          </w:p>
        </w:tc>
        <w:tc>
          <w:tcPr>
            <w:tcW w:type="dxa" w:w="1772"/>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93"/>
          </w:tcPr>
          <w:p>
            <w:pPr>
              <w:spacing w:after="0"/>
              <w:jc w:val="left"/>
            </w:pPr>
          </w:p>
        </w:tc>
        <w:tc>
          <w:tcPr>
            <w:tcW w:type="dxa" w:w="1772"/>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0.0000431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0.00431%</w:t>
            </w:r>
          </w:p>
        </w:tc>
        <w:tc>
          <w:tcPr>
            <w:tcW w:type="dxa" w:w="1093"/>
          </w:tcPr>
          <w:p>
            <w:pPr>
              <w:spacing w:after="0"/>
              <w:jc w:val="left"/>
            </w:pPr>
            <w:r>
              <w:rPr>
                <w:sz w:val="16"/>
              </w:rPr>
              <w:t>Possible</w:t>
            </w:r>
          </w:p>
        </w:tc>
        <w:tc>
          <w:tcPr>
            <w:tcW w:type="dxa" w:w="1772"/>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86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9.17</w:t>
            </w:r>
          </w:p>
        </w:tc>
        <w:tc>
          <w:tcPr>
            <w:tcW w:type="dxa" w:w="1453"/>
          </w:tcPr>
          <w:p>
            <w:pPr>
              <w:spacing w:after="0"/>
              <w:jc w:val="left"/>
            </w:pPr>
            <w:r>
              <w:rPr>
                <w:sz w:val="16"/>
              </w:rPr>
              <w:t>event-days per year</w:t>
            </w:r>
          </w:p>
        </w:tc>
        <w:tc>
          <w:tcPr>
            <w:tcW w:type="dxa" w:w="1576"/>
          </w:tcPr>
          <w:p>
            <w:pPr>
              <w:spacing w:after="0"/>
              <w:jc w:val="left"/>
            </w:pPr>
            <w:r>
              <w:rPr>
                <w:sz w:val="16"/>
              </w:rPr>
              <w:t>about 9.17 days per year</w:t>
            </w:r>
          </w:p>
        </w:tc>
        <w:tc>
          <w:tcPr>
            <w:tcW w:type="dxa" w:w="1093"/>
          </w:tcPr>
          <w:p>
            <w:pPr>
              <w:spacing w:after="0"/>
              <w:jc w:val="left"/>
            </w:pPr>
            <w:r>
              <w:rPr>
                <w:sz w:val="16"/>
              </w:rPr>
              <w:t>Highly likely</w:t>
            </w:r>
          </w:p>
        </w:tc>
        <w:tc>
          <w:tcPr>
            <w:tcW w:type="dxa" w:w="1772"/>
          </w:tcPr>
          <w:p>
            <w:pPr>
              <w:spacing w:after="0"/>
              <w:jc w:val="left"/>
            </w:pPr>
            <w:r>
              <w:rPr>
                <w:sz w:val="16"/>
              </w:rPr>
              <w:t>event-days in 28 of 30 years, 1996 to 2025 (93.3%)</w:t>
            </w:r>
          </w:p>
        </w:tc>
        <w:tc>
          <w:tcPr>
            <w:tcW w:type="dxa" w:w="1522"/>
          </w:tcPr>
          <w:p>
            <w:pPr>
              <w:spacing w:after="0"/>
              <w:jc w:val="right"/>
            </w:pPr>
            <w:r>
              <w:rPr>
                <w:sz w:val="16"/>
              </w:rPr>
              <w:t>162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86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183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183</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98 of 183</w:t>
            </w:r>
          </w:p>
        </w:tc>
        <w:tc>
          <w:tcPr>
            <w:tcW w:type="dxa" w:w="844"/>
          </w:tcPr>
          <w:p>
            <w:pPr>
              <w:spacing w:after="0"/>
              <w:jc w:val="right"/>
            </w:pPr>
            <w:r>
              <w:rPr>
                <w:sz w:val="16"/>
              </w:rPr>
              <w:t>68.0</w:t>
            </w:r>
          </w:p>
        </w:tc>
        <w:tc>
          <w:tcPr>
            <w:tcW w:type="dxa" w:w="680"/>
          </w:tcPr>
          <w:p>
            <w:pPr>
              <w:spacing w:after="0"/>
              <w:jc w:val="right"/>
            </w:pPr>
            <w:r>
              <w:rPr>
                <w:sz w:val="16"/>
              </w:rPr>
              <w:t>86.0</w:t>
            </w:r>
          </w:p>
        </w:tc>
        <w:tc>
          <w:tcPr>
            <w:tcW w:type="dxa" w:w="648"/>
          </w:tcPr>
          <w:p>
            <w:pPr>
              <w:spacing w:after="0"/>
              <w:jc w:val="right"/>
            </w:pPr>
            <w:r>
              <w:rPr>
                <w:sz w:val="16"/>
              </w:rPr>
              <w:t>99.9</w:t>
            </w:r>
          </w:p>
        </w:tc>
        <w:tc>
          <w:tcPr>
            <w:tcW w:type="dxa" w:w="4198"/>
          </w:tcPr>
          <w:p>
            <w:pPr>
              <w:spacing w:after="0"/>
              <w:jc w:val="left"/>
            </w:pPr>
            <w:r>
              <w:rPr>
                <w:sz w:val="16"/>
              </w:rPr>
              <w:t>Very High 4, Relatively High 5, Relatively Moderate 27, Relatively Low 45, Very Low 17, No Rating 85</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183 of 183</w:t>
            </w:r>
          </w:p>
        </w:tc>
        <w:tc>
          <w:tcPr>
            <w:tcW w:type="dxa" w:w="844"/>
          </w:tcPr>
          <w:p>
            <w:pPr>
              <w:spacing w:after="0"/>
              <w:jc w:val="right"/>
            </w:pPr>
            <w:r>
              <w:rPr>
                <w:sz w:val="16"/>
              </w:rPr>
              <w:t>15.8</w:t>
            </w:r>
          </w:p>
        </w:tc>
        <w:tc>
          <w:tcPr>
            <w:tcW w:type="dxa" w:w="680"/>
          </w:tcPr>
          <w:p>
            <w:pPr>
              <w:spacing w:after="0"/>
              <w:jc w:val="right"/>
            </w:pPr>
            <w:r>
              <w:rPr>
                <w:sz w:val="16"/>
              </w:rPr>
              <w:t>46.5</w:t>
            </w:r>
          </w:p>
        </w:tc>
        <w:tc>
          <w:tcPr>
            <w:tcW w:type="dxa" w:w="648"/>
          </w:tcPr>
          <w:p>
            <w:pPr>
              <w:spacing w:after="0"/>
              <w:jc w:val="right"/>
            </w:pPr>
            <w:r>
              <w:rPr>
                <w:sz w:val="16"/>
              </w:rPr>
              <w:t>69.9</w:t>
            </w:r>
          </w:p>
        </w:tc>
        <w:tc>
          <w:tcPr>
            <w:tcW w:type="dxa" w:w="4198"/>
          </w:tcPr>
          <w:p>
            <w:pPr>
              <w:spacing w:after="0"/>
              <w:jc w:val="left"/>
            </w:pPr>
            <w:r>
              <w:rPr>
                <w:sz w:val="16"/>
              </w:rPr>
              <w:t>Relatively Moderate 86, Relatively Low 95, Very Low 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1 of 183</w:t>
            </w:r>
          </w:p>
        </w:tc>
        <w:tc>
          <w:tcPr>
            <w:tcW w:type="dxa" w:w="844"/>
          </w:tcPr>
          <w:p>
            <w:pPr>
              <w:spacing w:after="0"/>
              <w:jc w:val="right"/>
            </w:pPr>
            <w:r>
              <w:rPr>
                <w:sz w:val="16"/>
              </w:rPr>
              <w:t>89.5</w:t>
            </w:r>
          </w:p>
        </w:tc>
        <w:tc>
          <w:tcPr>
            <w:tcW w:type="dxa" w:w="680"/>
          </w:tcPr>
          <w:p>
            <w:pPr>
              <w:spacing w:after="0"/>
              <w:jc w:val="right"/>
            </w:pPr>
            <w:r>
              <w:rPr>
                <w:sz w:val="16"/>
              </w:rPr>
              <w:t>89.5</w:t>
            </w:r>
          </w:p>
        </w:tc>
        <w:tc>
          <w:tcPr>
            <w:tcW w:type="dxa" w:w="648"/>
          </w:tcPr>
          <w:p>
            <w:pPr>
              <w:spacing w:after="0"/>
              <w:jc w:val="right"/>
            </w:pPr>
            <w:r>
              <w:rPr>
                <w:sz w:val="16"/>
              </w:rPr>
              <w:t>89.5</w:t>
            </w:r>
          </w:p>
        </w:tc>
        <w:tc>
          <w:tcPr>
            <w:tcW w:type="dxa" w:w="4198"/>
          </w:tcPr>
          <w:p>
            <w:pPr>
              <w:spacing w:after="0"/>
              <w:jc w:val="left"/>
            </w:pPr>
            <w:r>
              <w:rPr>
                <w:sz w:val="16"/>
              </w:rPr>
              <w:t>Relatively Low 1, No Rating 182</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183 of 183</w:t>
            </w:r>
          </w:p>
        </w:tc>
        <w:tc>
          <w:tcPr>
            <w:tcW w:type="dxa" w:w="844"/>
          </w:tcPr>
          <w:p>
            <w:pPr>
              <w:spacing w:after="0"/>
              <w:jc w:val="right"/>
            </w:pPr>
            <w:r>
              <w:rPr>
                <w:sz w:val="16"/>
              </w:rPr>
              <w:t>16.4</w:t>
            </w:r>
          </w:p>
        </w:tc>
        <w:tc>
          <w:tcPr>
            <w:tcW w:type="dxa" w:w="680"/>
          </w:tcPr>
          <w:p>
            <w:pPr>
              <w:spacing w:after="0"/>
              <w:jc w:val="right"/>
            </w:pPr>
            <w:r>
              <w:rPr>
                <w:sz w:val="16"/>
              </w:rPr>
              <w:t>63.4</w:t>
            </w:r>
          </w:p>
        </w:tc>
        <w:tc>
          <w:tcPr>
            <w:tcW w:type="dxa" w:w="648"/>
          </w:tcPr>
          <w:p>
            <w:pPr>
              <w:spacing w:after="0"/>
              <w:jc w:val="right"/>
            </w:pPr>
            <w:r>
              <w:rPr>
                <w:sz w:val="16"/>
              </w:rPr>
              <w:t>87.4</w:t>
            </w:r>
          </w:p>
        </w:tc>
        <w:tc>
          <w:tcPr>
            <w:tcW w:type="dxa" w:w="4198"/>
          </w:tcPr>
          <w:p>
            <w:pPr>
              <w:spacing w:after="0"/>
              <w:jc w:val="left"/>
            </w:pPr>
            <w:r>
              <w:rPr>
                <w:sz w:val="16"/>
              </w:rPr>
              <w:t>Relatively Moderate 11, Relatively Low 166, Very Low 6</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183 of 183</w:t>
            </w:r>
          </w:p>
        </w:tc>
        <w:tc>
          <w:tcPr>
            <w:tcW w:type="dxa" w:w="844"/>
          </w:tcPr>
          <w:p>
            <w:pPr>
              <w:spacing w:after="0"/>
              <w:jc w:val="right"/>
            </w:pPr>
            <w:r>
              <w:rPr>
                <w:sz w:val="16"/>
              </w:rPr>
              <w:t>17.1</w:t>
            </w:r>
          </w:p>
        </w:tc>
        <w:tc>
          <w:tcPr>
            <w:tcW w:type="dxa" w:w="680"/>
          </w:tcPr>
          <w:p>
            <w:pPr>
              <w:spacing w:after="0"/>
              <w:jc w:val="right"/>
            </w:pPr>
            <w:r>
              <w:rPr>
                <w:sz w:val="16"/>
              </w:rPr>
              <w:t>34.8</w:t>
            </w:r>
          </w:p>
        </w:tc>
        <w:tc>
          <w:tcPr>
            <w:tcW w:type="dxa" w:w="648"/>
          </w:tcPr>
          <w:p>
            <w:pPr>
              <w:spacing w:after="0"/>
              <w:jc w:val="right"/>
            </w:pPr>
            <w:r>
              <w:rPr>
                <w:sz w:val="16"/>
              </w:rPr>
              <w:t>70.4</w:t>
            </w:r>
          </w:p>
        </w:tc>
        <w:tc>
          <w:tcPr>
            <w:tcW w:type="dxa" w:w="4198"/>
          </w:tcPr>
          <w:p>
            <w:pPr>
              <w:spacing w:after="0"/>
              <w:jc w:val="left"/>
            </w:pPr>
            <w:r>
              <w:rPr>
                <w:sz w:val="16"/>
              </w:rPr>
              <w:t>Relatively Moderate 1, Relatively Low 62, Very Low 120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183 of 183</w:t>
            </w:r>
          </w:p>
        </w:tc>
        <w:tc>
          <w:tcPr>
            <w:tcW w:type="dxa" w:w="844"/>
          </w:tcPr>
          <w:p>
            <w:pPr>
              <w:spacing w:after="0"/>
              <w:jc w:val="right"/>
            </w:pPr>
            <w:r>
              <w:rPr>
                <w:sz w:val="16"/>
              </w:rPr>
              <w:t>1.8</w:t>
            </w:r>
          </w:p>
        </w:tc>
        <w:tc>
          <w:tcPr>
            <w:tcW w:type="dxa" w:w="680"/>
          </w:tcPr>
          <w:p>
            <w:pPr>
              <w:spacing w:after="0"/>
              <w:jc w:val="right"/>
            </w:pPr>
            <w:r>
              <w:rPr>
                <w:sz w:val="16"/>
              </w:rPr>
              <w:t>79.5</w:t>
            </w:r>
          </w:p>
        </w:tc>
        <w:tc>
          <w:tcPr>
            <w:tcW w:type="dxa" w:w="648"/>
          </w:tcPr>
          <w:p>
            <w:pPr>
              <w:spacing w:after="0"/>
              <w:jc w:val="right"/>
            </w:pPr>
            <w:r>
              <w:rPr>
                <w:sz w:val="16"/>
              </w:rPr>
              <w:t>93.6</w:t>
            </w:r>
          </w:p>
        </w:tc>
        <w:tc>
          <w:tcPr>
            <w:tcW w:type="dxa" w:w="4198"/>
          </w:tcPr>
          <w:p>
            <w:pPr>
              <w:spacing w:after="0"/>
              <w:jc w:val="left"/>
            </w:pPr>
            <w:r>
              <w:rPr>
                <w:sz w:val="16"/>
              </w:rPr>
              <w:t>Relatively High 64, Relatively Moderate 106, Relatively Low 11, Very Low 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183 of 183</w:t>
            </w:r>
          </w:p>
        </w:tc>
        <w:tc>
          <w:tcPr>
            <w:tcW w:type="dxa" w:w="844"/>
          </w:tcPr>
          <w:p>
            <w:pPr>
              <w:spacing w:after="0"/>
              <w:jc w:val="right"/>
            </w:pPr>
            <w:r>
              <w:rPr>
                <w:sz w:val="16"/>
              </w:rPr>
              <w:t>52.3</w:t>
            </w:r>
          </w:p>
        </w:tc>
        <w:tc>
          <w:tcPr>
            <w:tcW w:type="dxa" w:w="680"/>
          </w:tcPr>
          <w:p>
            <w:pPr>
              <w:spacing w:after="0"/>
              <w:jc w:val="right"/>
            </w:pPr>
            <w:r>
              <w:rPr>
                <w:sz w:val="16"/>
              </w:rPr>
              <w:t>66.2</w:t>
            </w:r>
          </w:p>
        </w:tc>
        <w:tc>
          <w:tcPr>
            <w:tcW w:type="dxa" w:w="648"/>
          </w:tcPr>
          <w:p>
            <w:pPr>
              <w:spacing w:after="0"/>
              <w:jc w:val="right"/>
            </w:pPr>
            <w:r>
              <w:rPr>
                <w:sz w:val="16"/>
              </w:rPr>
              <w:t>86.9</w:t>
            </w:r>
          </w:p>
        </w:tc>
        <w:tc>
          <w:tcPr>
            <w:tcW w:type="dxa" w:w="4198"/>
          </w:tcPr>
          <w:p>
            <w:pPr>
              <w:spacing w:after="0"/>
              <w:jc w:val="left"/>
            </w:pPr>
            <w:r>
              <w:rPr>
                <w:sz w:val="16"/>
              </w:rPr>
              <w:t>Relatively Moderate 6, Relatively Low 177</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183 of 183</w:t>
            </w:r>
          </w:p>
        </w:tc>
        <w:tc>
          <w:tcPr>
            <w:tcW w:type="dxa" w:w="844"/>
          </w:tcPr>
          <w:p>
            <w:pPr>
              <w:spacing w:after="0"/>
              <w:jc w:val="right"/>
            </w:pPr>
            <w:r>
              <w:rPr>
                <w:sz w:val="16"/>
              </w:rPr>
              <w:t>3.2</w:t>
            </w:r>
          </w:p>
        </w:tc>
        <w:tc>
          <w:tcPr>
            <w:tcW w:type="dxa" w:w="680"/>
          </w:tcPr>
          <w:p>
            <w:pPr>
              <w:spacing w:after="0"/>
              <w:jc w:val="right"/>
            </w:pPr>
            <w:r>
              <w:rPr>
                <w:sz w:val="16"/>
              </w:rPr>
              <w:t>16.2</w:t>
            </w:r>
          </w:p>
        </w:tc>
        <w:tc>
          <w:tcPr>
            <w:tcW w:type="dxa" w:w="648"/>
          </w:tcPr>
          <w:p>
            <w:pPr>
              <w:spacing w:after="0"/>
              <w:jc w:val="right"/>
            </w:pPr>
            <w:r>
              <w:rPr>
                <w:sz w:val="16"/>
              </w:rPr>
              <w:t>47.6</w:t>
            </w:r>
          </w:p>
        </w:tc>
        <w:tc>
          <w:tcPr>
            <w:tcW w:type="dxa" w:w="4198"/>
          </w:tcPr>
          <w:p>
            <w:pPr>
              <w:spacing w:after="0"/>
              <w:jc w:val="left"/>
            </w:pPr>
            <w:r>
              <w:rPr>
                <w:sz w:val="16"/>
              </w:rPr>
              <w:t>Relatively Low 5, Very Low 178</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183 of 183</w:t>
            </w:r>
          </w:p>
        </w:tc>
        <w:tc>
          <w:tcPr>
            <w:tcW w:type="dxa" w:w="844"/>
          </w:tcPr>
          <w:p>
            <w:pPr>
              <w:spacing w:after="0"/>
              <w:jc w:val="right"/>
            </w:pPr>
            <w:r>
              <w:rPr>
                <w:sz w:val="16"/>
              </w:rPr>
              <w:t>2.3</w:t>
            </w:r>
          </w:p>
        </w:tc>
        <w:tc>
          <w:tcPr>
            <w:tcW w:type="dxa" w:w="680"/>
          </w:tcPr>
          <w:p>
            <w:pPr>
              <w:spacing w:after="0"/>
              <w:jc w:val="right"/>
            </w:pPr>
            <w:r>
              <w:rPr>
                <w:sz w:val="16"/>
              </w:rPr>
              <w:t>50.8</w:t>
            </w:r>
          </w:p>
        </w:tc>
        <w:tc>
          <w:tcPr>
            <w:tcW w:type="dxa" w:w="648"/>
          </w:tcPr>
          <w:p>
            <w:pPr>
              <w:spacing w:after="0"/>
              <w:jc w:val="right"/>
            </w:pPr>
            <w:r>
              <w:rPr>
                <w:sz w:val="16"/>
              </w:rPr>
              <w:t>99.4</w:t>
            </w:r>
          </w:p>
        </w:tc>
        <w:tc>
          <w:tcPr>
            <w:tcW w:type="dxa" w:w="4198"/>
          </w:tcPr>
          <w:p>
            <w:pPr>
              <w:spacing w:after="0"/>
              <w:jc w:val="left"/>
            </w:pPr>
            <w:r>
              <w:rPr>
                <w:sz w:val="16"/>
              </w:rPr>
              <w:t>Very High 8, Relatively High 24, Relatively Moderate 69, Relatively Low 63, Very Low 19</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177 of 183</w:t>
            </w:r>
          </w:p>
        </w:tc>
        <w:tc>
          <w:tcPr>
            <w:tcW w:type="dxa" w:w="844"/>
          </w:tcPr>
          <w:p>
            <w:pPr>
              <w:spacing w:after="0"/>
              <w:jc w:val="right"/>
            </w:pPr>
            <w:r>
              <w:rPr>
                <w:sz w:val="16"/>
              </w:rPr>
              <w:t>8.6</w:t>
            </w:r>
          </w:p>
        </w:tc>
        <w:tc>
          <w:tcPr>
            <w:tcW w:type="dxa" w:w="680"/>
          </w:tcPr>
          <w:p>
            <w:pPr>
              <w:spacing w:after="0"/>
              <w:jc w:val="right"/>
            </w:pPr>
            <w:r>
              <w:rPr>
                <w:sz w:val="16"/>
              </w:rPr>
              <w:t>19.7</w:t>
            </w:r>
          </w:p>
        </w:tc>
        <w:tc>
          <w:tcPr>
            <w:tcW w:type="dxa" w:w="648"/>
          </w:tcPr>
          <w:p>
            <w:pPr>
              <w:spacing w:after="0"/>
              <w:jc w:val="right"/>
            </w:pPr>
            <w:r>
              <w:rPr>
                <w:sz w:val="16"/>
              </w:rPr>
              <w:t>74.3</w:t>
            </w:r>
          </w:p>
        </w:tc>
        <w:tc>
          <w:tcPr>
            <w:tcW w:type="dxa" w:w="4198"/>
          </w:tcPr>
          <w:p>
            <w:pPr>
              <w:spacing w:after="0"/>
              <w:jc w:val="left"/>
            </w:pPr>
            <w:r>
              <w:rPr>
                <w:sz w:val="16"/>
              </w:rPr>
              <w:t>Very Low 177, No Rating 6</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183 of 183</w:t>
            </w:r>
          </w:p>
        </w:tc>
        <w:tc>
          <w:tcPr>
            <w:tcW w:type="dxa" w:w="844"/>
          </w:tcPr>
          <w:p>
            <w:pPr>
              <w:spacing w:after="0"/>
              <w:jc w:val="right"/>
            </w:pPr>
            <w:r>
              <w:rPr>
                <w:sz w:val="16"/>
              </w:rPr>
              <w:t>0.3</w:t>
            </w:r>
          </w:p>
        </w:tc>
        <w:tc>
          <w:tcPr>
            <w:tcW w:type="dxa" w:w="680"/>
          </w:tcPr>
          <w:p>
            <w:pPr>
              <w:spacing w:after="0"/>
              <w:jc w:val="right"/>
            </w:pPr>
            <w:r>
              <w:rPr>
                <w:sz w:val="16"/>
              </w:rPr>
              <w:t>17.1</w:t>
            </w:r>
          </w:p>
        </w:tc>
        <w:tc>
          <w:tcPr>
            <w:tcW w:type="dxa" w:w="648"/>
          </w:tcPr>
          <w:p>
            <w:pPr>
              <w:spacing w:after="0"/>
              <w:jc w:val="right"/>
            </w:pPr>
            <w:r>
              <w:rPr>
                <w:sz w:val="16"/>
              </w:rPr>
              <w:t>34.8</w:t>
            </w:r>
          </w:p>
        </w:tc>
        <w:tc>
          <w:tcPr>
            <w:tcW w:type="dxa" w:w="4198"/>
          </w:tcPr>
          <w:p>
            <w:pPr>
              <w:spacing w:after="0"/>
              <w:jc w:val="left"/>
            </w:pPr>
            <w:r>
              <w:rPr>
                <w:sz w:val="16"/>
              </w:rPr>
              <w:t>Relatively Low 63, Very Low 120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183 of 183</w:t>
            </w:r>
          </w:p>
        </w:tc>
        <w:tc>
          <w:tcPr>
            <w:tcW w:type="dxa" w:w="844"/>
          </w:tcPr>
          <w:p>
            <w:pPr>
              <w:spacing w:after="0"/>
              <w:jc w:val="right"/>
            </w:pPr>
            <w:r>
              <w:rPr>
                <w:sz w:val="16"/>
              </w:rPr>
              <w:t>11.0</w:t>
            </w:r>
          </w:p>
        </w:tc>
        <w:tc>
          <w:tcPr>
            <w:tcW w:type="dxa" w:w="680"/>
          </w:tcPr>
          <w:p>
            <w:pPr>
              <w:spacing w:after="0"/>
              <w:jc w:val="right"/>
            </w:pPr>
            <w:r>
              <w:rPr>
                <w:sz w:val="16"/>
              </w:rPr>
              <w:t>53.9</w:t>
            </w:r>
          </w:p>
        </w:tc>
        <w:tc>
          <w:tcPr>
            <w:tcW w:type="dxa" w:w="648"/>
          </w:tcPr>
          <w:p>
            <w:pPr>
              <w:spacing w:after="0"/>
              <w:jc w:val="right"/>
            </w:pPr>
            <w:r>
              <w:rPr>
                <w:sz w:val="16"/>
              </w:rPr>
              <w:t>78.3</w:t>
            </w:r>
          </w:p>
        </w:tc>
        <w:tc>
          <w:tcPr>
            <w:tcW w:type="dxa" w:w="4198"/>
          </w:tcPr>
          <w:p>
            <w:pPr>
              <w:spacing w:after="0"/>
              <w:jc w:val="left"/>
            </w:pPr>
            <w:r>
              <w:rPr>
                <w:sz w:val="16"/>
              </w:rPr>
              <w:t>Relatively Moderate 89, Relatively Low 92, Very Low 2</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183 of 183</w:t>
            </w:r>
          </w:p>
        </w:tc>
        <w:tc>
          <w:tcPr>
            <w:tcW w:type="dxa" w:w="844"/>
          </w:tcPr>
          <w:p>
            <w:pPr>
              <w:spacing w:after="0"/>
              <w:jc w:val="right"/>
            </w:pPr>
            <w:r>
              <w:rPr>
                <w:sz w:val="16"/>
              </w:rPr>
              <w:t>20.1</w:t>
            </w:r>
          </w:p>
        </w:tc>
        <w:tc>
          <w:tcPr>
            <w:tcW w:type="dxa" w:w="680"/>
          </w:tcPr>
          <w:p>
            <w:pPr>
              <w:spacing w:after="0"/>
              <w:jc w:val="right"/>
            </w:pPr>
            <w:r>
              <w:rPr>
                <w:sz w:val="16"/>
              </w:rPr>
              <w:t>38.0</w:t>
            </w:r>
          </w:p>
        </w:tc>
        <w:tc>
          <w:tcPr>
            <w:tcW w:type="dxa" w:w="648"/>
          </w:tcPr>
          <w:p>
            <w:pPr>
              <w:spacing w:after="0"/>
              <w:jc w:val="right"/>
            </w:pPr>
            <w:r>
              <w:rPr>
                <w:sz w:val="16"/>
              </w:rPr>
              <w:t>63.0</w:t>
            </w:r>
          </w:p>
        </w:tc>
        <w:tc>
          <w:tcPr>
            <w:tcW w:type="dxa" w:w="4198"/>
          </w:tcPr>
          <w:p>
            <w:pPr>
              <w:spacing w:after="0"/>
              <w:jc w:val="left"/>
            </w:pPr>
            <w:r>
              <w:rPr>
                <w:sz w:val="16"/>
              </w:rPr>
              <w:t>Relatively Moderate 3, Relatively Low 163, Very Low 17</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183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183</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183</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183</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19 of 183</w:t>
            </w:r>
          </w:p>
        </w:tc>
        <w:tc>
          <w:tcPr>
            <w:tcW w:type="dxa" w:w="844"/>
          </w:tcPr>
          <w:p>
            <w:pPr>
              <w:spacing w:after="0"/>
              <w:jc w:val="right"/>
            </w:pPr>
            <w:r>
              <w:rPr>
                <w:sz w:val="16"/>
              </w:rPr>
              <w:t>18.5</w:t>
            </w:r>
          </w:p>
        </w:tc>
        <w:tc>
          <w:tcPr>
            <w:tcW w:type="dxa" w:w="680"/>
          </w:tcPr>
          <w:p>
            <w:pPr>
              <w:spacing w:after="0"/>
              <w:jc w:val="right"/>
            </w:pPr>
            <w:r>
              <w:rPr>
                <w:sz w:val="16"/>
              </w:rPr>
              <w:t>24.2</w:t>
            </w:r>
          </w:p>
        </w:tc>
        <w:tc>
          <w:tcPr>
            <w:tcW w:type="dxa" w:w="648"/>
          </w:tcPr>
          <w:p>
            <w:pPr>
              <w:spacing w:after="0"/>
              <w:jc w:val="right"/>
            </w:pPr>
            <w:r>
              <w:rPr>
                <w:sz w:val="16"/>
              </w:rPr>
              <w:t>53.8</w:t>
            </w:r>
          </w:p>
        </w:tc>
        <w:tc>
          <w:tcPr>
            <w:tcW w:type="dxa" w:w="4198"/>
          </w:tcPr>
          <w:p>
            <w:pPr>
              <w:spacing w:after="0"/>
              <w:jc w:val="left"/>
            </w:pPr>
            <w:r>
              <w:rPr>
                <w:sz w:val="16"/>
              </w:rPr>
              <w:t>Very Low 19, No Rating 164</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183 of 183</w:t>
            </w:r>
          </w:p>
        </w:tc>
        <w:tc>
          <w:tcPr>
            <w:tcW w:type="dxa" w:w="844"/>
          </w:tcPr>
          <w:p>
            <w:pPr>
              <w:spacing w:after="0"/>
              <w:jc w:val="right"/>
            </w:pPr>
            <w:r>
              <w:rPr>
                <w:sz w:val="16"/>
              </w:rPr>
              <w:t>19.0</w:t>
            </w:r>
          </w:p>
        </w:tc>
        <w:tc>
          <w:tcPr>
            <w:tcW w:type="dxa" w:w="680"/>
          </w:tcPr>
          <w:p>
            <w:pPr>
              <w:spacing w:after="0"/>
              <w:jc w:val="right"/>
            </w:pPr>
            <w:r>
              <w:rPr>
                <w:sz w:val="16"/>
              </w:rPr>
              <w:t>53.2</w:t>
            </w:r>
          </w:p>
        </w:tc>
        <w:tc>
          <w:tcPr>
            <w:tcW w:type="dxa" w:w="648"/>
          </w:tcPr>
          <w:p>
            <w:pPr>
              <w:spacing w:after="0"/>
              <w:jc w:val="right"/>
            </w:pPr>
            <w:r>
              <w:rPr>
                <w:sz w:val="16"/>
              </w:rPr>
              <w:t>75.5</w:t>
            </w:r>
          </w:p>
        </w:tc>
        <w:tc>
          <w:tcPr>
            <w:tcW w:type="dxa" w:w="4198"/>
          </w:tcPr>
          <w:p>
            <w:pPr>
              <w:spacing w:after="0"/>
              <w:jc w:val="left"/>
            </w:pPr>
            <w:r>
              <w:rPr>
                <w:sz w:val="16"/>
              </w:rPr>
              <w:t>Relatively Moderate 128, Relatively Low 55</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5"/>
        <w:gridCol w:w="880"/>
        <w:gridCol w:w="2710"/>
        <w:gridCol w:w="2252"/>
        <w:gridCol w:w="1520"/>
        <w:gridCol w:w="1850"/>
        <w:gridCol w:w="3106"/>
      </w:tblGrid>
      <w:tr>
        <w:trPr>
          <w:cantSplit/>
          <w:tblHeader/>
        </w:trPr>
        <w:tc>
          <w:tcPr>
            <w:tcW w:type="dxa" w:w="1795"/>
            <w:shd w:val="clear" w:color="auto" w:fill="E8E8E8"/>
          </w:tcPr>
          <w:p>
            <w:pPr>
              <w:spacing w:after="0"/>
              <w:jc w:val="left"/>
            </w:pPr>
            <w:r>
              <w:rPr>
                <w:b/>
                <w:sz w:val="16"/>
              </w:rPr>
              <w:t>Member</w:t>
            </w:r>
          </w:p>
        </w:tc>
        <w:tc>
          <w:tcPr>
            <w:tcW w:type="dxa" w:w="880"/>
            <w:shd w:val="clear" w:color="auto" w:fill="E8E8E8"/>
          </w:tcPr>
          <w:p>
            <w:pPr>
              <w:spacing w:after="0"/>
              <w:jc w:val="left"/>
            </w:pPr>
            <w:r>
              <w:rPr>
                <w:b/>
                <w:sz w:val="16"/>
              </w:rPr>
              <w:t>Type</w:t>
            </w:r>
          </w:p>
        </w:tc>
        <w:tc>
          <w:tcPr>
            <w:tcW w:type="dxa" w:w="2710"/>
            <w:shd w:val="clear" w:color="auto" w:fill="E8E8E8"/>
          </w:tcPr>
          <w:p>
            <w:pPr>
              <w:spacing w:after="0"/>
              <w:jc w:val="left"/>
            </w:pPr>
            <w:r>
              <w:rPr>
                <w:b/>
                <w:sz w:val="16"/>
              </w:rPr>
              <w:t>Plan status</w:t>
            </w:r>
          </w:p>
        </w:tc>
        <w:tc>
          <w:tcPr>
            <w:tcW w:type="dxa" w:w="22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6"/>
            <w:shd w:val="clear" w:color="auto" w:fill="E8E8E8"/>
          </w:tcPr>
          <w:p>
            <w:pPr>
              <w:spacing w:after="0"/>
              <w:jc w:val="left"/>
            </w:pPr>
            <w:r>
              <w:rPr>
                <w:b/>
                <w:sz w:val="16"/>
              </w:rPr>
              <w:t>Notes</w:t>
            </w:r>
          </w:p>
        </w:tc>
      </w:tr>
      <w:tr>
        <w:trPr>
          <w:cantSplit/>
        </w:trPr>
        <w:tc>
          <w:tcPr>
            <w:tcW w:type="dxa" w:w="1795"/>
          </w:tcPr>
          <w:p>
            <w:pPr>
              <w:spacing w:after="0"/>
              <w:jc w:val="left"/>
            </w:pPr>
            <w:r>
              <w:rPr>
                <w:sz w:val="16"/>
              </w:rPr>
              <w:t>Hudson County</w:t>
            </w:r>
          </w:p>
        </w:tc>
        <w:tc>
          <w:tcPr>
            <w:tcW w:type="dxa" w:w="880"/>
          </w:tcPr>
          <w:p>
            <w:pPr>
              <w:spacing w:after="0"/>
              <w:jc w:val="left"/>
            </w:pPr>
            <w:r>
              <w:rPr>
                <w:sz w:val="16"/>
              </w:rPr>
              <w:t>County</w:t>
            </w:r>
          </w:p>
        </w:tc>
        <w:tc>
          <w:tcPr>
            <w:tcW w:type="dxa" w:w="2710"/>
          </w:tcPr>
          <w:p>
            <w:pPr>
              <w:spacing w:after="0"/>
              <w:jc w:val="left"/>
            </w:pPr>
            <w:r>
              <w:rPr>
                <w:sz w:val="16"/>
              </w:rPr>
              <w:t>Approved, expires 2030-08-06</w:t>
            </w:r>
          </w:p>
        </w:tc>
        <w:tc>
          <w:tcPr>
            <w:tcW w:type="dxa" w:w="2252"/>
          </w:tcPr>
          <w:p>
            <w:pPr>
              <w:spacing w:after="0"/>
              <w:jc w:val="right"/>
            </w:pPr>
          </w:p>
        </w:tc>
        <w:tc>
          <w:tcPr>
            <w:tcW w:type="dxa" w:w="1520"/>
          </w:tcPr>
          <w:p>
            <w:pPr>
              <w:spacing w:after="0"/>
              <w:jc w:val="right"/>
            </w:pPr>
            <w:r>
              <w:rPr>
                <w:sz w:val="16"/>
              </w:rPr>
              <w:t>$16,919,666.75</w:t>
            </w:r>
          </w:p>
        </w:tc>
        <w:tc>
          <w:tcPr>
            <w:tcW w:type="dxa" w:w="1850"/>
          </w:tcPr>
          <w:p>
            <w:pPr>
              <w:spacing w:after="0"/>
              <w:jc w:val="right"/>
            </w:pPr>
            <w:r>
              <w:rPr>
                <w:sz w:val="16"/>
              </w:rPr>
              <w:t>0; 0</w:t>
            </w:r>
          </w:p>
        </w:tc>
        <w:tc>
          <w:tcPr>
            <w:tcW w:type="dxa" w:w="3106"/>
          </w:tcPr>
          <w:p>
            <w:pPr>
              <w:spacing w:after="0"/>
              <w:jc w:val="left"/>
            </w:pPr>
            <w:r>
              <w:rPr>
                <w:sz w:val="16"/>
              </w:rPr>
              <w:t>No NFIP community ID on this member's plan row. Includes $6,698,989.08 for declarations not counted as hazard incidents (DR-4488-NJ, EM-3169-NJ, EM-3188-NJ).</w:t>
            </w:r>
          </w:p>
        </w:tc>
      </w:tr>
      <w:tr>
        <w:trPr>
          <w:cantSplit/>
        </w:trPr>
        <w:tc>
          <w:tcPr>
            <w:tcW w:type="dxa" w:w="1795"/>
          </w:tcPr>
          <w:p>
            <w:pPr>
              <w:spacing w:after="0"/>
              <w:jc w:val="left"/>
            </w:pPr>
            <w:r>
              <w:rPr>
                <w:sz w:val="16"/>
              </w:rPr>
              <w:t>Bayonne city</w:t>
            </w:r>
          </w:p>
        </w:tc>
        <w:tc>
          <w:tcPr>
            <w:tcW w:type="dxa" w:w="880"/>
          </w:tcPr>
          <w:p>
            <w:pPr>
              <w:spacing w:after="0"/>
              <w:jc w:val="left"/>
            </w:pPr>
            <w:r>
              <w:rPr>
                <w:sz w:val="16"/>
              </w:rPr>
              <w:t>City</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16</w:t>
            </w:r>
          </w:p>
        </w:tc>
        <w:tc>
          <w:tcPr>
            <w:tcW w:type="dxa" w:w="1520"/>
          </w:tcPr>
          <w:p>
            <w:pPr>
              <w:spacing w:after="0"/>
              <w:jc w:val="right"/>
            </w:pPr>
            <w:r>
              <w:rPr>
                <w:sz w:val="16"/>
              </w:rPr>
              <w:t>$9,083,836.73</w:t>
            </w:r>
          </w:p>
        </w:tc>
        <w:tc>
          <w:tcPr>
            <w:tcW w:type="dxa" w:w="1850"/>
          </w:tcPr>
          <w:p>
            <w:pPr>
              <w:spacing w:after="0"/>
              <w:jc w:val="right"/>
            </w:pPr>
            <w:r>
              <w:rPr>
                <w:sz w:val="16"/>
              </w:rPr>
              <w:t>14; 0</w:t>
            </w:r>
          </w:p>
        </w:tc>
        <w:tc>
          <w:tcPr>
            <w:tcW w:type="dxa" w:w="3106"/>
          </w:tcPr>
          <w:p>
            <w:pPr>
              <w:spacing w:after="0"/>
              <w:jc w:val="left"/>
            </w:pPr>
            <w:r>
              <w:rPr>
                <w:sz w:val="16"/>
              </w:rPr>
              <w:t>Includes $6,489,446.94 for declarations not counted as hazard incidents (DR-4488-NJ).</w:t>
            </w:r>
          </w:p>
        </w:tc>
      </w:tr>
      <w:tr>
        <w:trPr>
          <w:cantSplit/>
        </w:trPr>
        <w:tc>
          <w:tcPr>
            <w:tcW w:type="dxa" w:w="1795"/>
          </w:tcPr>
          <w:p>
            <w:pPr>
              <w:spacing w:after="0"/>
              <w:jc w:val="left"/>
            </w:pPr>
            <w:r>
              <w:rPr>
                <w:sz w:val="16"/>
              </w:rPr>
              <w:t>East Newark borough</w:t>
            </w:r>
          </w:p>
        </w:tc>
        <w:tc>
          <w:tcPr>
            <w:tcW w:type="dxa" w:w="880"/>
          </w:tcPr>
          <w:p>
            <w:pPr>
              <w:spacing w:after="0"/>
              <w:jc w:val="left"/>
            </w:pPr>
            <w:r>
              <w:rPr>
                <w:sz w:val="16"/>
              </w:rPr>
              <w:t>Borough</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0</w:t>
            </w:r>
          </w:p>
        </w:tc>
        <w:tc>
          <w:tcPr>
            <w:tcW w:type="dxa" w:w="1520"/>
          </w:tcPr>
          <w:p>
            <w:pPr>
              <w:spacing w:after="0"/>
              <w:jc w:val="right"/>
            </w:pPr>
            <w:r>
              <w:rPr>
                <w:sz w:val="16"/>
              </w:rPr>
              <w:t>$42,878.72</w:t>
            </w:r>
          </w:p>
        </w:tc>
        <w:tc>
          <w:tcPr>
            <w:tcW w:type="dxa" w:w="1850"/>
          </w:tcPr>
          <w:p>
            <w:pPr>
              <w:spacing w:after="0"/>
              <w:jc w:val="right"/>
            </w:pPr>
            <w:r>
              <w:rPr>
                <w:sz w:val="16"/>
              </w:rPr>
              <w:t>33; 0</w:t>
            </w:r>
          </w:p>
        </w:tc>
        <w:tc>
          <w:tcPr>
            <w:tcW w:type="dxa" w:w="3106"/>
          </w:tcPr>
          <w:p>
            <w:pPr>
              <w:spacing w:after="0"/>
              <w:jc w:val="left"/>
            </w:pPr>
            <w:r>
              <w:rPr>
                <w:sz w:val="16"/>
              </w:rPr>
              <w:t>Includes $15,971.57 for declarations not counted as hazard incidents (DR-4488-NJ).</w:t>
            </w:r>
          </w:p>
        </w:tc>
      </w:tr>
      <w:tr>
        <w:trPr>
          <w:cantSplit/>
        </w:trPr>
        <w:tc>
          <w:tcPr>
            <w:tcW w:type="dxa" w:w="1795"/>
          </w:tcPr>
          <w:p>
            <w:pPr>
              <w:spacing w:after="0"/>
              <w:jc w:val="left"/>
            </w:pPr>
            <w:r>
              <w:rPr>
                <w:sz w:val="16"/>
              </w:rPr>
              <w:t>Guttenberg town</w:t>
            </w:r>
          </w:p>
        </w:tc>
        <w:tc>
          <w:tcPr>
            <w:tcW w:type="dxa" w:w="880"/>
          </w:tcPr>
          <w:p>
            <w:pPr>
              <w:spacing w:after="0"/>
              <w:jc w:val="left"/>
            </w:pPr>
            <w:r>
              <w:rPr>
                <w:sz w:val="16"/>
              </w:rPr>
              <w:t>Town</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0</w:t>
            </w:r>
          </w:p>
        </w:tc>
        <w:tc>
          <w:tcPr>
            <w:tcW w:type="dxa" w:w="1520"/>
          </w:tcPr>
          <w:p>
            <w:pPr>
              <w:spacing w:after="0"/>
              <w:jc w:val="right"/>
            </w:pPr>
            <w:r>
              <w:rPr>
                <w:sz w:val="16"/>
              </w:rPr>
              <w:t>$144,519.20</w:t>
            </w:r>
          </w:p>
        </w:tc>
        <w:tc>
          <w:tcPr>
            <w:tcW w:type="dxa" w:w="1850"/>
          </w:tcPr>
          <w:p>
            <w:pPr>
              <w:spacing w:after="0"/>
              <w:jc w:val="right"/>
            </w:pPr>
            <w:r>
              <w:rPr>
                <w:sz w:val="16"/>
              </w:rPr>
              <w:t>0; 0</w:t>
            </w:r>
          </w:p>
        </w:tc>
        <w:tc>
          <w:tcPr>
            <w:tcW w:type="dxa" w:w="3106"/>
          </w:tcPr>
          <w:p>
            <w:pPr>
              <w:spacing w:after="0"/>
              <w:jc w:val="left"/>
            </w:pPr>
            <w:r>
              <w:rPr>
                <w:sz w:val="16"/>
              </w:rPr>
              <w:t>Includes $5,076.50 for declarations not counted as hazard incidents (EM-3188-NJ).</w:t>
            </w:r>
          </w:p>
        </w:tc>
      </w:tr>
      <w:tr>
        <w:trPr>
          <w:cantSplit/>
        </w:trPr>
        <w:tc>
          <w:tcPr>
            <w:tcW w:type="dxa" w:w="1795"/>
          </w:tcPr>
          <w:p>
            <w:pPr>
              <w:spacing w:after="0"/>
              <w:jc w:val="left"/>
            </w:pPr>
            <w:r>
              <w:rPr>
                <w:sz w:val="16"/>
              </w:rPr>
              <w:t>Harrison town</w:t>
            </w:r>
          </w:p>
        </w:tc>
        <w:tc>
          <w:tcPr>
            <w:tcW w:type="dxa" w:w="880"/>
          </w:tcPr>
          <w:p>
            <w:pPr>
              <w:spacing w:after="0"/>
              <w:jc w:val="left"/>
            </w:pPr>
            <w:r>
              <w:rPr>
                <w:sz w:val="16"/>
              </w:rPr>
              <w:t>Town</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4</w:t>
            </w:r>
          </w:p>
        </w:tc>
        <w:tc>
          <w:tcPr>
            <w:tcW w:type="dxa" w:w="1520"/>
          </w:tcPr>
          <w:p>
            <w:pPr>
              <w:spacing w:after="0"/>
              <w:jc w:val="right"/>
            </w:pPr>
            <w:r>
              <w:rPr>
                <w:sz w:val="16"/>
              </w:rPr>
              <w:t>$122,958.62</w:t>
            </w:r>
          </w:p>
        </w:tc>
        <w:tc>
          <w:tcPr>
            <w:tcW w:type="dxa" w:w="1850"/>
          </w:tcPr>
          <w:p>
            <w:pPr>
              <w:spacing w:after="0"/>
              <w:jc w:val="right"/>
            </w:pPr>
            <w:r>
              <w:rPr>
                <w:sz w:val="16"/>
              </w:rPr>
              <w:t>31; 1</w:t>
            </w:r>
          </w:p>
        </w:tc>
        <w:tc>
          <w:tcPr>
            <w:tcW w:type="dxa" w:w="3106"/>
          </w:tcPr>
          <w:p>
            <w:pPr>
              <w:spacing w:after="0"/>
              <w:jc w:val="left"/>
            </w:pPr>
          </w:p>
        </w:tc>
      </w:tr>
      <w:tr>
        <w:trPr>
          <w:cantSplit/>
        </w:trPr>
        <w:tc>
          <w:tcPr>
            <w:tcW w:type="dxa" w:w="1795"/>
          </w:tcPr>
          <w:p>
            <w:pPr>
              <w:spacing w:after="0"/>
              <w:jc w:val="left"/>
            </w:pPr>
            <w:r>
              <w:rPr>
                <w:sz w:val="16"/>
              </w:rPr>
              <w:t>Hoboken city</w:t>
            </w:r>
          </w:p>
        </w:tc>
        <w:tc>
          <w:tcPr>
            <w:tcW w:type="dxa" w:w="880"/>
          </w:tcPr>
          <w:p>
            <w:pPr>
              <w:spacing w:after="0"/>
              <w:jc w:val="left"/>
            </w:pPr>
            <w:r>
              <w:rPr>
                <w:sz w:val="16"/>
              </w:rPr>
              <w:t>City</w:t>
            </w:r>
          </w:p>
        </w:tc>
        <w:tc>
          <w:tcPr>
            <w:tcW w:type="dxa" w:w="2710"/>
          </w:tcPr>
          <w:p>
            <w:pPr>
              <w:spacing w:after="0"/>
              <w:jc w:val="left"/>
            </w:pPr>
            <w:r>
              <w:rPr>
                <w:sz w:val="16"/>
              </w:rPr>
              <w:t>Approved, expires 2030-08-06</w:t>
            </w:r>
          </w:p>
        </w:tc>
        <w:tc>
          <w:tcPr>
            <w:tcW w:type="dxa" w:w="2252"/>
          </w:tcPr>
          <w:p>
            <w:pPr>
              <w:spacing w:after="0"/>
              <w:jc w:val="right"/>
            </w:pPr>
            <w:r>
              <w:rPr>
                <w:sz w:val="16"/>
              </w:rPr>
              <w:t>FMA RL 0, SRL 23; any 284</w:t>
            </w:r>
          </w:p>
        </w:tc>
        <w:tc>
          <w:tcPr>
            <w:tcW w:type="dxa" w:w="1520"/>
          </w:tcPr>
          <w:p>
            <w:pPr>
              <w:spacing w:after="0"/>
              <w:jc w:val="right"/>
            </w:pPr>
            <w:r>
              <w:rPr>
                <w:sz w:val="16"/>
              </w:rPr>
              <w:t>$6,315,098.39</w:t>
            </w:r>
          </w:p>
        </w:tc>
        <w:tc>
          <w:tcPr>
            <w:tcW w:type="dxa" w:w="1850"/>
          </w:tcPr>
          <w:p>
            <w:pPr>
              <w:spacing w:after="0"/>
              <w:jc w:val="right"/>
            </w:pPr>
            <w:r>
              <w:rPr>
                <w:sz w:val="16"/>
              </w:rPr>
              <w:t>24; 0</w:t>
            </w:r>
          </w:p>
        </w:tc>
        <w:tc>
          <w:tcPr>
            <w:tcW w:type="dxa" w:w="3106"/>
          </w:tcPr>
          <w:p>
            <w:pPr>
              <w:spacing w:after="0"/>
              <w:jc w:val="left"/>
            </w:pPr>
            <w:r>
              <w:rPr>
                <w:sz w:val="16"/>
              </w:rPr>
              <w:t>Includes $848,510.51 for declarations not counted as hazard incidents (DR-4488-NJ, EM-3188-NJ).</w:t>
            </w:r>
          </w:p>
        </w:tc>
      </w:tr>
      <w:tr>
        <w:trPr>
          <w:cantSplit/>
        </w:trPr>
        <w:tc>
          <w:tcPr>
            <w:tcW w:type="dxa" w:w="1795"/>
          </w:tcPr>
          <w:p>
            <w:pPr>
              <w:spacing w:after="0"/>
              <w:jc w:val="left"/>
            </w:pPr>
            <w:r>
              <w:rPr>
                <w:sz w:val="16"/>
              </w:rPr>
              <w:t>Jersey City city</w:t>
            </w:r>
          </w:p>
        </w:tc>
        <w:tc>
          <w:tcPr>
            <w:tcW w:type="dxa" w:w="880"/>
          </w:tcPr>
          <w:p>
            <w:pPr>
              <w:spacing w:after="0"/>
              <w:jc w:val="left"/>
            </w:pPr>
            <w:r>
              <w:rPr>
                <w:sz w:val="16"/>
              </w:rPr>
              <w:t>City</w:t>
            </w:r>
          </w:p>
        </w:tc>
        <w:tc>
          <w:tcPr>
            <w:tcW w:type="dxa" w:w="2710"/>
          </w:tcPr>
          <w:p>
            <w:pPr>
              <w:spacing w:after="0"/>
              <w:jc w:val="left"/>
            </w:pPr>
            <w:r>
              <w:rPr>
                <w:sz w:val="16"/>
              </w:rPr>
              <w:t>Approved, expires 2030-08-06</w:t>
            </w:r>
          </w:p>
        </w:tc>
        <w:tc>
          <w:tcPr>
            <w:tcW w:type="dxa" w:w="2252"/>
          </w:tcPr>
          <w:p>
            <w:pPr>
              <w:spacing w:after="0"/>
              <w:jc w:val="right"/>
            </w:pPr>
            <w:r>
              <w:rPr>
                <w:sz w:val="16"/>
              </w:rPr>
              <w:t>FMA RL 1, SRL 21; any 226</w:t>
            </w:r>
          </w:p>
        </w:tc>
        <w:tc>
          <w:tcPr>
            <w:tcW w:type="dxa" w:w="1520"/>
          </w:tcPr>
          <w:p>
            <w:pPr>
              <w:spacing w:after="0"/>
              <w:jc w:val="right"/>
            </w:pPr>
            <w:r>
              <w:rPr>
                <w:sz w:val="16"/>
              </w:rPr>
              <w:t>$57,410,230.79</w:t>
            </w:r>
          </w:p>
        </w:tc>
        <w:tc>
          <w:tcPr>
            <w:tcW w:type="dxa" w:w="1850"/>
          </w:tcPr>
          <w:p>
            <w:pPr>
              <w:spacing w:after="0"/>
              <w:jc w:val="right"/>
            </w:pPr>
            <w:r>
              <w:rPr>
                <w:sz w:val="16"/>
              </w:rPr>
              <w:t>28; 1</w:t>
            </w:r>
          </w:p>
        </w:tc>
        <w:tc>
          <w:tcPr>
            <w:tcW w:type="dxa" w:w="3106"/>
          </w:tcPr>
          <w:p>
            <w:pPr>
              <w:spacing w:after="0"/>
              <w:jc w:val="left"/>
            </w:pPr>
            <w:r>
              <w:rPr>
                <w:sz w:val="16"/>
              </w:rPr>
              <w:t>Includes $43,832,045.35 for declarations not counted as hazard incidents (DR-4488-NJ, EM-3188-NJ).</w:t>
            </w:r>
          </w:p>
        </w:tc>
      </w:tr>
      <w:tr>
        <w:trPr>
          <w:cantSplit/>
        </w:trPr>
        <w:tc>
          <w:tcPr>
            <w:tcW w:type="dxa" w:w="1795"/>
          </w:tcPr>
          <w:p>
            <w:pPr>
              <w:spacing w:after="0"/>
              <w:jc w:val="left"/>
            </w:pPr>
            <w:r>
              <w:rPr>
                <w:sz w:val="16"/>
              </w:rPr>
              <w:t>Kearny town</w:t>
            </w:r>
          </w:p>
        </w:tc>
        <w:tc>
          <w:tcPr>
            <w:tcW w:type="dxa" w:w="880"/>
          </w:tcPr>
          <w:p>
            <w:pPr>
              <w:spacing w:after="0"/>
              <w:jc w:val="left"/>
            </w:pPr>
            <w:r>
              <w:rPr>
                <w:sz w:val="16"/>
              </w:rPr>
              <w:t>Town</w:t>
            </w:r>
          </w:p>
        </w:tc>
        <w:tc>
          <w:tcPr>
            <w:tcW w:type="dxa" w:w="2710"/>
          </w:tcPr>
          <w:p>
            <w:pPr>
              <w:spacing w:after="0"/>
              <w:jc w:val="left"/>
            </w:pPr>
            <w:r>
              <w:rPr>
                <w:sz w:val="16"/>
              </w:rPr>
              <w:t>Approved, expires 2030-08-06</w:t>
            </w:r>
          </w:p>
        </w:tc>
        <w:tc>
          <w:tcPr>
            <w:tcW w:type="dxa" w:w="2252"/>
          </w:tcPr>
          <w:p>
            <w:pPr>
              <w:spacing w:after="0"/>
              <w:jc w:val="right"/>
            </w:pPr>
            <w:r>
              <w:rPr>
                <w:sz w:val="16"/>
              </w:rPr>
              <w:t>FMA RL 0, SRL 3; any 13</w:t>
            </w:r>
          </w:p>
        </w:tc>
        <w:tc>
          <w:tcPr>
            <w:tcW w:type="dxa" w:w="1520"/>
          </w:tcPr>
          <w:p>
            <w:pPr>
              <w:spacing w:after="0"/>
              <w:jc w:val="right"/>
            </w:pPr>
            <w:r>
              <w:rPr>
                <w:sz w:val="16"/>
              </w:rPr>
              <w:t>$4,388,138.14</w:t>
            </w:r>
          </w:p>
        </w:tc>
        <w:tc>
          <w:tcPr>
            <w:tcW w:type="dxa" w:w="1850"/>
          </w:tcPr>
          <w:p>
            <w:pPr>
              <w:spacing w:after="0"/>
              <w:jc w:val="right"/>
            </w:pPr>
            <w:r>
              <w:rPr>
                <w:sz w:val="16"/>
              </w:rPr>
              <w:t>20; 0</w:t>
            </w:r>
          </w:p>
        </w:tc>
        <w:tc>
          <w:tcPr>
            <w:tcW w:type="dxa" w:w="3106"/>
          </w:tcPr>
          <w:p>
            <w:pPr>
              <w:spacing w:after="0"/>
              <w:jc w:val="left"/>
            </w:pPr>
            <w:r>
              <w:rPr>
                <w:sz w:val="16"/>
              </w:rPr>
              <w:t>Includes $2,903,792.10 for declarations not counted as hazard incidents (DR-4488-NJ, EM-3188-NJ).</w:t>
            </w:r>
          </w:p>
        </w:tc>
      </w:tr>
      <w:tr>
        <w:trPr>
          <w:cantSplit/>
        </w:trPr>
        <w:tc>
          <w:tcPr>
            <w:tcW w:type="dxa" w:w="1795"/>
          </w:tcPr>
          <w:p>
            <w:pPr>
              <w:spacing w:after="0"/>
              <w:jc w:val="left"/>
            </w:pPr>
            <w:r>
              <w:rPr>
                <w:sz w:val="16"/>
              </w:rPr>
              <w:t>Secaucus town</w:t>
            </w:r>
          </w:p>
        </w:tc>
        <w:tc>
          <w:tcPr>
            <w:tcW w:type="dxa" w:w="880"/>
          </w:tcPr>
          <w:p>
            <w:pPr>
              <w:spacing w:after="0"/>
              <w:jc w:val="left"/>
            </w:pPr>
            <w:r>
              <w:rPr>
                <w:sz w:val="16"/>
              </w:rPr>
              <w:t>Town</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7</w:t>
            </w:r>
          </w:p>
        </w:tc>
        <w:tc>
          <w:tcPr>
            <w:tcW w:type="dxa" w:w="1520"/>
          </w:tcPr>
          <w:p>
            <w:pPr>
              <w:spacing w:after="0"/>
              <w:jc w:val="right"/>
            </w:pPr>
            <w:r>
              <w:rPr>
                <w:sz w:val="16"/>
              </w:rPr>
              <w:t>$2,927,285.93</w:t>
            </w:r>
          </w:p>
        </w:tc>
        <w:tc>
          <w:tcPr>
            <w:tcW w:type="dxa" w:w="1850"/>
          </w:tcPr>
          <w:p>
            <w:pPr>
              <w:spacing w:after="0"/>
              <w:jc w:val="right"/>
            </w:pPr>
            <w:r>
              <w:rPr>
                <w:sz w:val="16"/>
              </w:rPr>
              <w:t>10; 1</w:t>
            </w:r>
          </w:p>
        </w:tc>
        <w:tc>
          <w:tcPr>
            <w:tcW w:type="dxa" w:w="3106"/>
          </w:tcPr>
          <w:p>
            <w:pPr>
              <w:spacing w:after="0"/>
              <w:jc w:val="left"/>
            </w:pPr>
          </w:p>
        </w:tc>
      </w:tr>
      <w:tr>
        <w:trPr>
          <w:cantSplit/>
        </w:trPr>
        <w:tc>
          <w:tcPr>
            <w:tcW w:type="dxa" w:w="1795"/>
          </w:tcPr>
          <w:p>
            <w:pPr>
              <w:spacing w:after="0"/>
              <w:jc w:val="left"/>
            </w:pPr>
            <w:r>
              <w:rPr>
                <w:sz w:val="16"/>
              </w:rPr>
              <w:t>Union City city</w:t>
            </w:r>
          </w:p>
        </w:tc>
        <w:tc>
          <w:tcPr>
            <w:tcW w:type="dxa" w:w="880"/>
          </w:tcPr>
          <w:p>
            <w:pPr>
              <w:spacing w:after="0"/>
              <w:jc w:val="left"/>
            </w:pPr>
            <w:r>
              <w:rPr>
                <w:sz w:val="16"/>
              </w:rPr>
              <w:t>City</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0</w:t>
            </w:r>
          </w:p>
        </w:tc>
        <w:tc>
          <w:tcPr>
            <w:tcW w:type="dxa" w:w="1520"/>
          </w:tcPr>
          <w:p>
            <w:pPr>
              <w:spacing w:after="0"/>
              <w:jc w:val="right"/>
            </w:pPr>
            <w:r>
              <w:rPr>
                <w:sz w:val="16"/>
              </w:rPr>
              <w:t>$499,081.14</w:t>
            </w:r>
          </w:p>
        </w:tc>
        <w:tc>
          <w:tcPr>
            <w:tcW w:type="dxa" w:w="1850"/>
          </w:tcPr>
          <w:p>
            <w:pPr>
              <w:spacing w:after="0"/>
              <w:jc w:val="right"/>
            </w:pPr>
            <w:r>
              <w:rPr>
                <w:sz w:val="16"/>
              </w:rPr>
              <w:t>17; 0</w:t>
            </w:r>
          </w:p>
        </w:tc>
        <w:tc>
          <w:tcPr>
            <w:tcW w:type="dxa" w:w="3106"/>
          </w:tcPr>
          <w:p>
            <w:pPr>
              <w:spacing w:after="0"/>
              <w:jc w:val="left"/>
            </w:pPr>
          </w:p>
        </w:tc>
      </w:tr>
      <w:tr>
        <w:trPr>
          <w:cantSplit/>
        </w:trPr>
        <w:tc>
          <w:tcPr>
            <w:tcW w:type="dxa" w:w="1795"/>
          </w:tcPr>
          <w:p>
            <w:pPr>
              <w:spacing w:after="0"/>
              <w:jc w:val="left"/>
            </w:pPr>
            <w:r>
              <w:rPr>
                <w:sz w:val="16"/>
              </w:rPr>
              <w:t>West New York town</w:t>
            </w:r>
          </w:p>
        </w:tc>
        <w:tc>
          <w:tcPr>
            <w:tcW w:type="dxa" w:w="880"/>
          </w:tcPr>
          <w:p>
            <w:pPr>
              <w:spacing w:after="0"/>
              <w:jc w:val="left"/>
            </w:pPr>
            <w:r>
              <w:rPr>
                <w:sz w:val="16"/>
              </w:rPr>
              <w:t>Town</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1</w:t>
            </w:r>
          </w:p>
        </w:tc>
        <w:tc>
          <w:tcPr>
            <w:tcW w:type="dxa" w:w="1520"/>
          </w:tcPr>
          <w:p>
            <w:pPr>
              <w:spacing w:after="0"/>
              <w:jc w:val="right"/>
            </w:pPr>
            <w:r>
              <w:rPr>
                <w:sz w:val="16"/>
              </w:rPr>
              <w:t>$3,248,621.32</w:t>
            </w:r>
          </w:p>
        </w:tc>
        <w:tc>
          <w:tcPr>
            <w:tcW w:type="dxa" w:w="1850"/>
          </w:tcPr>
          <w:p>
            <w:pPr>
              <w:spacing w:after="0"/>
              <w:jc w:val="right"/>
            </w:pPr>
            <w:r>
              <w:rPr>
                <w:sz w:val="16"/>
              </w:rPr>
              <w:t>0; 0</w:t>
            </w:r>
          </w:p>
        </w:tc>
        <w:tc>
          <w:tcPr>
            <w:tcW w:type="dxa" w:w="3106"/>
          </w:tcPr>
          <w:p>
            <w:pPr>
              <w:spacing w:after="0"/>
              <w:jc w:val="left"/>
            </w:pPr>
            <w:r>
              <w:rPr>
                <w:sz w:val="16"/>
              </w:rPr>
              <w:t>Includes $2,008,773.71 for declarations not counted as hazard incidents (DR-4488-NJ, EM-3188-NJ).</w:t>
            </w:r>
          </w:p>
        </w:tc>
      </w:tr>
      <w:tr>
        <w:trPr>
          <w:cantSplit/>
        </w:trPr>
        <w:tc>
          <w:tcPr>
            <w:tcW w:type="dxa" w:w="1795"/>
          </w:tcPr>
          <w:p>
            <w:pPr>
              <w:spacing w:after="0"/>
              <w:jc w:val="left"/>
            </w:pPr>
            <w:r>
              <w:rPr>
                <w:sz w:val="16"/>
              </w:rPr>
              <w:t>North Bergen township</w:t>
            </w:r>
          </w:p>
        </w:tc>
        <w:tc>
          <w:tcPr>
            <w:tcW w:type="dxa" w:w="880"/>
          </w:tcPr>
          <w:p>
            <w:pPr>
              <w:spacing w:after="0"/>
              <w:jc w:val="left"/>
            </w:pPr>
            <w:r>
              <w:rPr>
                <w:sz w:val="16"/>
              </w:rPr>
              <w:t>Township</w:t>
            </w:r>
          </w:p>
        </w:tc>
        <w:tc>
          <w:tcPr>
            <w:tcW w:type="dxa" w:w="2710"/>
          </w:tcPr>
          <w:p>
            <w:pPr>
              <w:spacing w:after="0"/>
              <w:jc w:val="left"/>
            </w:pPr>
            <w:r>
              <w:rPr>
                <w:sz w:val="16"/>
              </w:rPr>
              <w:t>Approved, expires 2030-08-06</w:t>
            </w:r>
          </w:p>
        </w:tc>
        <w:tc>
          <w:tcPr>
            <w:tcW w:type="dxa" w:w="2252"/>
          </w:tcPr>
          <w:p>
            <w:pPr>
              <w:spacing w:after="0"/>
              <w:jc w:val="right"/>
            </w:pPr>
            <w:r>
              <w:rPr>
                <w:sz w:val="16"/>
              </w:rPr>
              <w:t>FMA RL 0, SRL 6; any 17</w:t>
            </w:r>
          </w:p>
        </w:tc>
        <w:tc>
          <w:tcPr>
            <w:tcW w:type="dxa" w:w="1520"/>
          </w:tcPr>
          <w:p>
            <w:pPr>
              <w:spacing w:after="0"/>
              <w:jc w:val="right"/>
            </w:pPr>
            <w:r>
              <w:rPr>
                <w:sz w:val="16"/>
              </w:rPr>
              <w:t>$1,478,336.16</w:t>
            </w:r>
          </w:p>
        </w:tc>
        <w:tc>
          <w:tcPr>
            <w:tcW w:type="dxa" w:w="1850"/>
          </w:tcPr>
          <w:p>
            <w:pPr>
              <w:spacing w:after="0"/>
              <w:jc w:val="right"/>
            </w:pPr>
            <w:r>
              <w:rPr>
                <w:sz w:val="16"/>
              </w:rPr>
              <w:t>4; 0</w:t>
            </w:r>
          </w:p>
        </w:tc>
        <w:tc>
          <w:tcPr>
            <w:tcW w:type="dxa" w:w="3106"/>
          </w:tcPr>
          <w:p>
            <w:pPr>
              <w:spacing w:after="0"/>
              <w:jc w:val="left"/>
            </w:pPr>
            <w:r>
              <w:rPr>
                <w:sz w:val="16"/>
              </w:rPr>
              <w:t>Includes $6,010.89 for declarations not counted as hazard incidents (EM-3188-NJ).</w:t>
            </w:r>
          </w:p>
        </w:tc>
      </w:tr>
      <w:tr>
        <w:trPr>
          <w:cantSplit/>
        </w:trPr>
        <w:tc>
          <w:tcPr>
            <w:tcW w:type="dxa" w:w="1795"/>
          </w:tcPr>
          <w:p>
            <w:pPr>
              <w:spacing w:after="0"/>
              <w:jc w:val="left"/>
            </w:pPr>
            <w:r>
              <w:rPr>
                <w:sz w:val="16"/>
              </w:rPr>
              <w:t>Weehawken township</w:t>
            </w:r>
          </w:p>
        </w:tc>
        <w:tc>
          <w:tcPr>
            <w:tcW w:type="dxa" w:w="880"/>
          </w:tcPr>
          <w:p>
            <w:pPr>
              <w:spacing w:after="0"/>
              <w:jc w:val="left"/>
            </w:pPr>
            <w:r>
              <w:rPr>
                <w:sz w:val="16"/>
              </w:rPr>
              <w:t>Township</w:t>
            </w:r>
          </w:p>
        </w:tc>
        <w:tc>
          <w:tcPr>
            <w:tcW w:type="dxa" w:w="2710"/>
          </w:tcPr>
          <w:p>
            <w:pPr>
              <w:spacing w:after="0"/>
              <w:jc w:val="left"/>
            </w:pPr>
            <w:r>
              <w:rPr>
                <w:sz w:val="16"/>
              </w:rPr>
              <w:t>Approved, expires 2030-08-06</w:t>
            </w:r>
          </w:p>
        </w:tc>
        <w:tc>
          <w:tcPr>
            <w:tcW w:type="dxa" w:w="2252"/>
          </w:tcPr>
          <w:p>
            <w:pPr>
              <w:spacing w:after="0"/>
              <w:jc w:val="right"/>
            </w:pPr>
            <w:r>
              <w:rPr>
                <w:sz w:val="16"/>
              </w:rPr>
              <w:t>FMA RL 0, SRL 0; any 4</w:t>
            </w:r>
          </w:p>
        </w:tc>
        <w:tc>
          <w:tcPr>
            <w:tcW w:type="dxa" w:w="1520"/>
          </w:tcPr>
          <w:p>
            <w:pPr>
              <w:spacing w:after="0"/>
              <w:jc w:val="right"/>
            </w:pPr>
            <w:r>
              <w:rPr>
                <w:sz w:val="16"/>
              </w:rPr>
              <w:t>$5,493,972.23</w:t>
            </w:r>
          </w:p>
        </w:tc>
        <w:tc>
          <w:tcPr>
            <w:tcW w:type="dxa" w:w="1850"/>
          </w:tcPr>
          <w:p>
            <w:pPr>
              <w:spacing w:after="0"/>
              <w:jc w:val="right"/>
            </w:pPr>
            <w:r>
              <w:rPr>
                <w:sz w:val="16"/>
              </w:rPr>
              <w:t>8; 0</w:t>
            </w:r>
          </w:p>
        </w:tc>
        <w:tc>
          <w:tcPr>
            <w:tcW w:type="dxa" w:w="3106"/>
          </w:tcPr>
          <w:p>
            <w:pPr>
              <w:spacing w:after="0"/>
              <w:jc w:val="left"/>
            </w:pPr>
            <w:r>
              <w:rPr>
                <w:sz w:val="16"/>
              </w:rPr>
              <w:t>Includes $2,402,389.04 for declarations not counted as hazard incidents (DR-4488-NJ, EM-3188-NJ).</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2025-08-07</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$22,521,414,692</w:t>
            </w:r>
          </w:p>
        </w:tc>
        <w:tc>
          <w:tcPr>
            <w:tcW w:type="dxa" w:w="1132"/>
          </w:tcPr>
          <w:p>
            <w:pPr>
              <w:spacing w:after="0"/>
              <w:jc w:val="right"/>
            </w:pPr>
          </w:p>
        </w:tc>
        <w:tc>
          <w:tcPr>
            <w:tcW w:type="dxa" w:w="1042"/>
          </w:tcPr>
          <w:p>
            <w:pPr>
              <w:spacing w:after="0"/>
              <w:jc w:val="right"/>
            </w:pPr>
            <w:r>
              <w:rPr>
                <w:sz w:val="16"/>
              </w:rPr>
              <w:t>134,782</w:t>
            </w:r>
          </w:p>
        </w:tc>
        <w:tc>
          <w:tcPr>
            <w:tcW w:type="dxa" w:w="1215"/>
          </w:tcPr>
          <w:p>
            <w:pPr>
              <w:spacing w:after="0"/>
              <w:jc w:val="right"/>
            </w:pPr>
            <w:r>
              <w:rPr>
                <w:sz w:val="16"/>
              </w:rPr>
              <w:t>$7,543,972</w:t>
            </w:r>
          </w:p>
        </w:tc>
        <w:tc>
          <w:tcPr>
            <w:tcW w:type="dxa" w:w="1126"/>
          </w:tcPr>
          <w:p>
            <w:pPr>
              <w:spacing w:after="0"/>
              <w:jc w:val="right"/>
            </w:pPr>
          </w:p>
        </w:tc>
        <w:tc>
          <w:tcPr>
            <w:tcW w:type="dxa" w:w="1154"/>
          </w:tcPr>
          <w:p>
            <w:pPr>
              <w:spacing w:after="0"/>
              <w:jc w:val="right"/>
            </w:pPr>
            <w:r>
              <w:rPr>
                <w:sz w:val="16"/>
              </w:rPr>
              <w:t>$760,186</w:t>
            </w:r>
          </w:p>
        </w:tc>
        <w:tc>
          <w:tcPr>
            <w:tcW w:type="dxa" w:w="1305"/>
          </w:tcPr>
          <w:p>
            <w:pPr>
              <w:spacing w:after="0"/>
              <w:jc w:val="right"/>
            </w:pPr>
            <w:r>
              <w:rPr>
                <w:sz w:val="16"/>
              </w:rPr>
              <w:t>0.0335%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$342</w:t>
            </w:r>
          </w:p>
        </w:tc>
        <w:tc>
          <w:tcPr>
            <w:tcW w:type="dxa" w:w="1126"/>
          </w:tcPr>
          <w:p>
            <w:pPr>
              <w:spacing w:after="0"/>
              <w:jc w:val="right"/>
            </w:pPr>
            <w:r>
              <w:rPr>
                <w:sz w:val="16"/>
              </w:rPr>
              <w:t>$6</w:t>
            </w:r>
          </w:p>
        </w:tc>
        <w:tc>
          <w:tcPr>
            <w:tcW w:type="dxa" w:w="1154"/>
          </w:tcPr>
          <w:p>
            <w:pPr>
              <w:spacing w:after="0"/>
              <w:jc w:val="right"/>
            </w:pPr>
            <w:r>
              <w:rPr>
                <w:sz w:val="16"/>
              </w:rPr>
              <w:t>$7,095,665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$1,334,059</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$9,858</w:t>
            </w:r>
          </w:p>
        </w:tc>
        <w:tc>
          <w:tcPr>
            <w:tcW w:type="dxa" w:w="1154"/>
          </w:tcPr>
          <w:p>
            <w:pPr>
              <w:spacing w:after="0"/>
              <w:jc w:val="right"/>
            </w:pPr>
          </w:p>
        </w:tc>
        <w:tc>
          <w:tcPr>
            <w:tcW w:type="dxa" w:w="1305"/>
          </w:tcPr>
          <w:p>
            <w:pPr>
              <w:spacing w:after="0"/>
              <w:jc w:val="right"/>
            </w:pPr>
            <w:r>
              <w:rPr>
                <w:sz w:val="16"/>
              </w:rPr>
              <w:t>0.739%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$161,491,073,661</w:t>
            </w:r>
          </w:p>
        </w:tc>
        <w:tc>
          <w:tcPr>
            <w:tcW w:type="dxa" w:w="1132"/>
          </w:tcPr>
          <w:p>
            <w:pPr>
              <w:spacing w:after="0"/>
              <w:jc w:val="right"/>
            </w:pPr>
          </w:p>
        </w:tc>
        <w:tc>
          <w:tcPr>
            <w:tcW w:type="dxa" w:w="1042"/>
          </w:tcPr>
          <w:p>
            <w:pPr>
              <w:spacing w:after="0"/>
              <w:jc w:val="right"/>
            </w:pPr>
            <w:r>
              <w:rPr>
                <w:sz w:val="16"/>
              </w:rPr>
              <w:t>724,854</w:t>
            </w:r>
          </w:p>
        </w:tc>
        <w:tc>
          <w:tcPr>
            <w:tcW w:type="dxa" w:w="1215"/>
          </w:tcPr>
          <w:p>
            <w:pPr>
              <w:spacing w:after="0"/>
              <w:jc w:val="right"/>
            </w:pPr>
            <w:r>
              <w:rPr>
                <w:sz w:val="16"/>
              </w:rPr>
              <w:t>$7,543,317</w:t>
            </w:r>
          </w:p>
        </w:tc>
        <w:tc>
          <w:tcPr>
            <w:tcW w:type="dxa" w:w="1126"/>
          </w:tcPr>
          <w:p>
            <w:pPr>
              <w:spacing w:after="0"/>
              <w:jc w:val="right"/>
            </w:pPr>
          </w:p>
        </w:tc>
        <w:tc>
          <w:tcPr>
            <w:tcW w:type="dxa" w:w="1154"/>
          </w:tcPr>
          <w:p>
            <w:pPr>
              <w:spacing w:after="0"/>
              <w:jc w:val="right"/>
            </w:pPr>
            <w:r>
              <w:rPr>
                <w:sz w:val="16"/>
              </w:rPr>
              <w:t>$3,342,553</w:t>
            </w:r>
          </w:p>
        </w:tc>
        <w:tc>
          <w:tcPr>
            <w:tcW w:type="dxa" w:w="1305"/>
          </w:tcPr>
          <w:p>
            <w:pPr>
              <w:spacing w:after="0"/>
              <w:jc w:val="right"/>
            </w:pPr>
            <w:r>
              <w:rPr>
                <w:sz w:val="16"/>
              </w:rPr>
              <w:t>0.00467%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$475,348</w:t>
            </w:r>
          </w:p>
        </w:tc>
        <w:tc>
          <w:tcPr>
            <w:tcW w:type="dxa" w:w="1126"/>
          </w:tcPr>
          <w:p>
            <w:pPr>
              <w:spacing w:after="0"/>
              <w:jc w:val="right"/>
            </w:pPr>
            <w:r>
              <w:rPr>
                <w:sz w:val="16"/>
              </w:rPr>
              <w:t>$286</w:t>
            </w:r>
          </w:p>
        </w:tc>
        <w:tc>
          <w:tcPr>
            <w:tcW w:type="dxa" w:w="1154"/>
          </w:tcPr>
          <w:p>
            <w:pPr>
              <w:spacing w:after="0"/>
              <w:jc w:val="right"/>
            </w:pPr>
            <w:r>
              <w:rPr>
                <w:sz w:val="16"/>
              </w:rPr>
              <w:t>$17,518</w:t>
            </w:r>
          </w:p>
        </w:tc>
        <w:tc>
          <w:tcPr>
            <w:tcW w:type="dxa" w:w="1305"/>
          </w:tcPr>
          <w:p>
            <w:pPr>
              <w:spacing w:after="0"/>
              <w:jc w:val="right"/>
            </w:pPr>
            <w:r>
              <w:rPr>
                <w:sz w:val="16"/>
              </w:rPr>
              <w:t>0.00052%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$39</w:t>
            </w:r>
          </w:p>
        </w:tc>
        <w:tc>
          <w:tcPr>
            <w:tcW w:type="dxa" w:w="1126"/>
          </w:tcPr>
          <w:p>
            <w:pPr>
              <w:spacing w:after="0"/>
              <w:jc w:val="right"/>
            </w:pPr>
            <w:r>
              <w:rPr>
                <w:sz w:val="16"/>
              </w:rPr>
              <w:t>$229</w:t>
            </w:r>
          </w:p>
        </w:tc>
        <w:tc>
          <w:tcPr>
            <w:tcW w:type="dxa" w:w="1154"/>
          </w:tcPr>
          <w:p>
            <w:pPr>
              <w:spacing w:after="0"/>
              <w:jc w:val="right"/>
            </w:pPr>
            <w:r>
              <w:rPr>
                <w:sz w:val="16"/>
              </w:rPr>
              <w:t>$16,732,407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$91,328,332,181</w:t>
            </w:r>
          </w:p>
        </w:tc>
        <w:tc>
          <w:tcPr>
            <w:tcW w:type="dxa" w:w="1132"/>
          </w:tcPr>
          <w:p>
            <w:pPr>
              <w:spacing w:after="0"/>
              <w:jc w:val="right"/>
            </w:pPr>
            <w:r>
              <w:rPr>
                <w:sz w:val="16"/>
              </w:rPr>
              <w:t>$1,345,522</w:t>
            </w:r>
          </w:p>
        </w:tc>
        <w:tc>
          <w:tcPr>
            <w:tcW w:type="dxa" w:w="1042"/>
          </w:tcPr>
          <w:p>
            <w:pPr>
              <w:spacing w:after="0"/>
              <w:jc w:val="right"/>
            </w:pPr>
            <w:r>
              <w:rPr>
                <w:sz w:val="16"/>
              </w:rPr>
              <w:t>722,580</w:t>
            </w:r>
          </w:p>
        </w:tc>
        <w:tc>
          <w:tcPr>
            <w:tcW w:type="dxa" w:w="1215"/>
          </w:tcPr>
          <w:p>
            <w:pPr>
              <w:spacing w:after="0"/>
              <w:jc w:val="right"/>
            </w:pPr>
            <w:r>
              <w:rPr>
                <w:sz w:val="16"/>
              </w:rPr>
              <w:t>$7,003,501</w:t>
            </w:r>
          </w:p>
        </w:tc>
        <w:tc>
          <w:tcPr>
            <w:tcW w:type="dxa" w:w="1126"/>
          </w:tcPr>
          <w:p>
            <w:pPr>
              <w:spacing w:after="0"/>
              <w:jc w:val="right"/>
            </w:pPr>
            <w:r>
              <w:rPr>
                <w:sz w:val="16"/>
              </w:rPr>
              <w:t>$9,258</w:t>
            </w:r>
          </w:p>
        </w:tc>
        <w:tc>
          <w:tcPr>
            <w:tcW w:type="dxa" w:w="1154"/>
          </w:tcPr>
          <w:p>
            <w:pPr>
              <w:spacing w:after="0"/>
              <w:jc w:val="right"/>
            </w:pPr>
            <w:r>
              <w:rPr>
                <w:sz w:val="16"/>
              </w:rPr>
              <w:t>$381,635</w:t>
            </w:r>
          </w:p>
        </w:tc>
        <w:tc>
          <w:tcPr>
            <w:tcW w:type="dxa" w:w="1305"/>
          </w:tcPr>
          <w:p>
            <w:pPr>
              <w:spacing w:after="0"/>
              <w:jc w:val="right"/>
            </w:pPr>
            <w:r>
              <w:rPr>
                <w:sz w:val="16"/>
              </w:rPr>
              <w:t>0.00767%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$91,217,889,236</w:t>
            </w:r>
          </w:p>
        </w:tc>
        <w:tc>
          <w:tcPr>
            <w:tcW w:type="dxa" w:w="1132"/>
          </w:tcPr>
          <w:p>
            <w:pPr>
              <w:spacing w:after="0"/>
              <w:jc w:val="right"/>
            </w:pPr>
          </w:p>
        </w:tc>
        <w:tc>
          <w:tcPr>
            <w:tcW w:type="dxa" w:w="1042"/>
          </w:tcPr>
          <w:p>
            <w:pPr>
              <w:spacing w:after="0"/>
              <w:jc w:val="right"/>
            </w:pPr>
            <w:r>
              <w:rPr>
                <w:sz w:val="16"/>
              </w:rPr>
              <w:t>721,515</w:t>
            </w:r>
          </w:p>
        </w:tc>
        <w:tc>
          <w:tcPr>
            <w:tcW w:type="dxa" w:w="1215"/>
          </w:tcPr>
          <w:p>
            <w:pPr>
              <w:spacing w:after="0"/>
              <w:jc w:val="right"/>
            </w:pPr>
            <w:r>
              <w:rPr>
                <w:sz w:val="16"/>
              </w:rPr>
              <w:t>$66,376</w:t>
            </w:r>
          </w:p>
        </w:tc>
        <w:tc>
          <w:tcPr>
            <w:tcW w:type="dxa" w:w="1126"/>
          </w:tcPr>
          <w:p>
            <w:pPr>
              <w:spacing w:after="0"/>
              <w:jc w:val="right"/>
            </w:pPr>
          </w:p>
        </w:tc>
        <w:tc>
          <w:tcPr>
            <w:tcW w:type="dxa" w:w="1154"/>
          </w:tcPr>
          <w:p>
            <w:pPr>
              <w:spacing w:after="0"/>
              <w:jc w:val="right"/>
            </w:pPr>
            <w:r>
              <w:rPr>
                <w:sz w:val="16"/>
              </w:rPr>
              <w:t>$134,293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$91,194,553,338</w:t>
            </w:r>
          </w:p>
        </w:tc>
        <w:tc>
          <w:tcPr>
            <w:tcW w:type="dxa" w:w="1132"/>
          </w:tcPr>
          <w:p>
            <w:pPr>
              <w:spacing w:after="0"/>
              <w:jc w:val="right"/>
            </w:pPr>
            <w:r>
              <w:rPr>
                <w:sz w:val="16"/>
              </w:rPr>
              <w:t>$1,911</w:t>
            </w:r>
          </w:p>
        </w:tc>
        <w:tc>
          <w:tcPr>
            <w:tcW w:type="dxa" w:w="1042"/>
          </w:tcPr>
          <w:p>
            <w:pPr>
              <w:spacing w:after="0"/>
              <w:jc w:val="right"/>
            </w:pPr>
            <w:r>
              <w:rPr>
                <w:sz w:val="16"/>
              </w:rPr>
              <w:t>114,289</w:t>
            </w:r>
          </w:p>
        </w:tc>
        <w:tc>
          <w:tcPr>
            <w:tcW w:type="dxa" w:w="1215"/>
          </w:tcPr>
          <w:p>
            <w:pPr>
              <w:spacing w:after="0"/>
              <w:jc w:val="right"/>
            </w:pPr>
            <w:r>
              <w:rPr>
                <w:sz w:val="16"/>
              </w:rPr>
              <w:t>$126,250,635</w:t>
            </w:r>
          </w:p>
        </w:tc>
        <w:tc>
          <w:tcPr>
            <w:tcW w:type="dxa" w:w="1126"/>
          </w:tcPr>
          <w:p>
            <w:pPr>
              <w:spacing w:after="0"/>
              <w:jc w:val="right"/>
            </w:pPr>
            <w:r>
              <w:rPr>
                <w:sz w:val="16"/>
              </w:rPr>
              <w:t>$44</w:t>
            </w:r>
          </w:p>
        </w:tc>
        <w:tc>
          <w:tcPr>
            <w:tcW w:type="dxa" w:w="1154"/>
          </w:tcPr>
          <w:p>
            <w:pPr>
              <w:spacing w:after="0"/>
              <w:jc w:val="right"/>
            </w:pPr>
            <w:r>
              <w:rPr>
                <w:sz w:val="16"/>
              </w:rPr>
              <w:t>$2,003,901</w:t>
            </w:r>
          </w:p>
        </w:tc>
        <w:tc>
          <w:tcPr>
            <w:tcW w:type="dxa" w:w="1305"/>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$1,338,760,842</w:t>
            </w:r>
          </w:p>
        </w:tc>
        <w:tc>
          <w:tcPr>
            <w:tcW w:type="dxa" w:w="1132"/>
          </w:tcPr>
          <w:p>
            <w:pPr>
              <w:spacing w:after="0"/>
              <w:jc w:val="right"/>
            </w:pPr>
          </w:p>
        </w:tc>
        <w:tc>
          <w:tcPr>
            <w:tcW w:type="dxa" w:w="1042"/>
          </w:tcPr>
          <w:p>
            <w:pPr>
              <w:spacing w:after="0"/>
              <w:jc w:val="right"/>
            </w:pPr>
            <w:r>
              <w:rPr>
                <w:sz w:val="16"/>
              </w:rPr>
              <w:t>11,326</w:t>
            </w:r>
          </w:p>
        </w:tc>
        <w:tc>
          <w:tcPr>
            <w:tcW w:type="dxa" w:w="1215"/>
          </w:tcPr>
          <w:p>
            <w:pPr>
              <w:spacing w:after="0"/>
              <w:jc w:val="right"/>
            </w:pPr>
            <w:r>
              <w:rPr>
                <w:sz w:val="16"/>
              </w:rPr>
              <w:t>$127</w:t>
            </w:r>
          </w:p>
        </w:tc>
        <w:tc>
          <w:tcPr>
            <w:tcW w:type="dxa" w:w="1126"/>
          </w:tcPr>
          <w:p>
            <w:pPr>
              <w:spacing w:after="0"/>
              <w:jc w:val="right"/>
            </w:pPr>
          </w:p>
        </w:tc>
        <w:tc>
          <w:tcPr>
            <w:tcW w:type="dxa" w:w="1154"/>
          </w:tcPr>
          <w:p>
            <w:pPr>
              <w:spacing w:after="0"/>
              <w:jc w:val="right"/>
            </w:pPr>
            <w:r>
              <w:rPr>
                <w:sz w:val="16"/>
              </w:rPr>
              <w:t>$9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$91,413,511,529</w:t>
            </w:r>
          </w:p>
        </w:tc>
        <w:tc>
          <w:tcPr>
            <w:tcW w:type="dxa" w:w="1132"/>
          </w:tcPr>
          <w:p>
            <w:pPr>
              <w:spacing w:after="0"/>
              <w:jc w:val="right"/>
            </w:pPr>
          </w:p>
        </w:tc>
        <w:tc>
          <w:tcPr>
            <w:tcW w:type="dxa" w:w="1042"/>
          </w:tcPr>
          <w:p>
            <w:pPr>
              <w:spacing w:after="0"/>
              <w:jc w:val="right"/>
            </w:pPr>
            <w:r>
              <w:rPr>
                <w:sz w:val="16"/>
              </w:rPr>
              <w:t>723,485</w:t>
            </w:r>
          </w:p>
        </w:tc>
        <w:tc>
          <w:tcPr>
            <w:tcW w:type="dxa" w:w="1215"/>
          </w:tcPr>
          <w:p>
            <w:pPr>
              <w:spacing w:after="0"/>
              <w:jc w:val="right"/>
            </w:pPr>
            <w:r>
              <w:rPr>
                <w:sz w:val="16"/>
              </w:rPr>
              <w:t>$4,150</w:t>
            </w:r>
          </w:p>
        </w:tc>
        <w:tc>
          <w:tcPr>
            <w:tcW w:type="dxa" w:w="1126"/>
          </w:tcPr>
          <w:p>
            <w:pPr>
              <w:spacing w:after="0"/>
              <w:jc w:val="right"/>
            </w:pPr>
          </w:p>
        </w:tc>
        <w:tc>
          <w:tcPr>
            <w:tcW w:type="dxa" w:w="1154"/>
          </w:tcPr>
          <w:p>
            <w:pPr>
              <w:spacing w:after="0"/>
              <w:jc w:val="right"/>
            </w:pPr>
            <w:r>
              <w:rPr>
                <w:sz w:val="16"/>
              </w:rPr>
              <w:t>$445,424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$293,180</w:t>
            </w:r>
          </w:p>
        </w:tc>
        <w:tc>
          <w:tcPr>
            <w:tcW w:type="dxa" w:w="1126"/>
          </w:tcPr>
          <w:p>
            <w:pPr>
              <w:spacing w:after="0"/>
              <w:jc w:val="right"/>
            </w:pPr>
            <w:r>
              <w:rPr>
                <w:sz w:val="16"/>
              </w:rPr>
              <w:t>$48</w:t>
            </w:r>
          </w:p>
        </w:tc>
        <w:tc>
          <w:tcPr>
            <w:tcW w:type="dxa" w:w="1154"/>
          </w:tcPr>
          <w:p>
            <w:pPr>
              <w:spacing w:after="0"/>
              <w:jc w:val="right"/>
            </w:pPr>
            <w:r>
              <w:rPr>
                <w:sz w:val="16"/>
              </w:rPr>
              <w:t>$2,864,261</w:t>
            </w:r>
          </w:p>
        </w:tc>
        <w:tc>
          <w:tcPr>
            <w:tcW w:type="dxa" w:w="1305"/>
          </w:tcPr>
          <w:p>
            <w:pPr>
              <w:spacing w:after="0"/>
              <w:jc w:val="right"/>
            </w:pPr>
            <w:r>
              <w:rPr>
                <w:sz w:val="16"/>
              </w:rPr>
              <w:t>0.000321%</w:t>
            </w:r>
          </w:p>
        </w:tc>
        <w:tc>
          <w:tcPr>
            <w:tcW w:type="dxa" w:w="1174"/>
          </w:tcPr>
          <w:p>
            <w:pPr>
              <w:spacing w:after="0"/>
              <w:jc w:val="right"/>
            </w:pPr>
            <w:r>
              <w:rPr>
                <w:sz w:val="16"/>
              </w:rPr>
              <w:t>$5,000</w:t>
            </w: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$1,920,757</w:t>
            </w:r>
          </w:p>
        </w:tc>
        <w:tc>
          <w:tcPr>
            <w:tcW w:type="dxa" w:w="1126"/>
          </w:tcPr>
          <w:p>
            <w:pPr>
              <w:spacing w:after="0"/>
              <w:jc w:val="right"/>
            </w:pPr>
            <w:r>
              <w:rPr>
                <w:sz w:val="16"/>
              </w:rPr>
              <w:t>$10</w:t>
            </w:r>
          </w:p>
        </w:tc>
        <w:tc>
          <w:tcPr>
            <w:tcW w:type="dxa" w:w="1154"/>
          </w:tcPr>
          <w:p>
            <w:pPr>
              <w:spacing w:after="0"/>
              <w:jc w:val="right"/>
            </w:pPr>
            <w:r>
              <w:rPr>
                <w:sz w:val="16"/>
              </w:rPr>
              <w:t>$3,424,673</w:t>
            </w:r>
          </w:p>
        </w:tc>
        <w:tc>
          <w:tcPr>
            <w:tcW w:type="dxa" w:w="1305"/>
          </w:tcPr>
          <w:p>
            <w:pPr>
              <w:spacing w:after="0"/>
              <w:jc w:val="right"/>
            </w:pPr>
            <w:r>
              <w:rPr>
                <w:sz w:val="16"/>
              </w:rPr>
              <w:t>0.0021%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$362,861,066</w:t>
            </w:r>
          </w:p>
        </w:tc>
        <w:tc>
          <w:tcPr>
            <w:tcW w:type="dxa" w:w="1132"/>
          </w:tcPr>
          <w:p>
            <w:pPr>
              <w:spacing w:after="0"/>
              <w:jc w:val="right"/>
            </w:pPr>
            <w:r>
              <w:rPr>
                <w:sz w:val="16"/>
              </w:rPr>
              <w:t>$837,807</w:t>
            </w:r>
          </w:p>
        </w:tc>
        <w:tc>
          <w:tcPr>
            <w:tcW w:type="dxa" w:w="1042"/>
          </w:tcPr>
          <w:p>
            <w:pPr>
              <w:spacing w:after="0"/>
              <w:jc w:val="right"/>
            </w:pPr>
            <w:r>
              <w:rPr>
                <w:sz w:val="16"/>
              </w:rPr>
              <w:t>3,214</w:t>
            </w:r>
          </w:p>
        </w:tc>
        <w:tc>
          <w:tcPr>
            <w:tcW w:type="dxa" w:w="1215"/>
          </w:tcPr>
          <w:p>
            <w:pPr>
              <w:spacing w:after="0"/>
              <w:jc w:val="right"/>
            </w:pPr>
            <w:r>
              <w:rPr>
                <w:sz w:val="16"/>
              </w:rPr>
              <w:t>$913</w:t>
            </w:r>
          </w:p>
        </w:tc>
        <w:tc>
          <w:tcPr>
            <w:tcW w:type="dxa" w:w="1126"/>
          </w:tcPr>
          <w:p>
            <w:pPr>
              <w:spacing w:after="0"/>
              <w:jc w:val="right"/>
            </w:pPr>
            <w:r>
              <w:rPr>
                <w:sz w:val="16"/>
              </w:rPr>
              <w:t>$1</w:t>
            </w:r>
          </w:p>
        </w:tc>
        <w:tc>
          <w:tcPr>
            <w:tcW w:type="dxa" w:w="1154"/>
          </w:tcPr>
          <w:p>
            <w:pPr>
              <w:spacing w:after="0"/>
              <w:jc w:val="right"/>
            </w:pPr>
            <w:r>
              <w:rPr>
                <w:sz w:val="16"/>
              </w:rPr>
              <w:t>$96</w:t>
            </w:r>
          </w:p>
        </w:tc>
        <w:tc>
          <w:tcPr>
            <w:tcW w:type="dxa" w:w="1305"/>
          </w:tcPr>
          <w:p>
            <w:pPr>
              <w:spacing w:after="0"/>
              <w:jc w:val="right"/>
            </w:pPr>
            <w:r>
              <w:rPr>
                <w:sz w:val="16"/>
              </w:rPr>
              <w:t>0.000252%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$91,413,511,529</w:t>
            </w:r>
          </w:p>
        </w:tc>
        <w:tc>
          <w:tcPr>
            <w:tcW w:type="dxa" w:w="1132"/>
          </w:tcPr>
          <w:p>
            <w:pPr>
              <w:spacing w:after="0"/>
              <w:jc w:val="right"/>
            </w:pPr>
            <w:r>
              <w:rPr>
                <w:sz w:val="16"/>
              </w:rPr>
              <w:t>$1,345,522</w:t>
            </w:r>
          </w:p>
        </w:tc>
        <w:tc>
          <w:tcPr>
            <w:tcW w:type="dxa" w:w="1042"/>
          </w:tcPr>
          <w:p>
            <w:pPr>
              <w:spacing w:after="0"/>
              <w:jc w:val="right"/>
            </w:pPr>
            <w:r>
              <w:rPr>
                <w:sz w:val="16"/>
              </w:rPr>
              <w:t>723,485</w:t>
            </w:r>
          </w:p>
        </w:tc>
        <w:tc>
          <w:tcPr>
            <w:tcW w:type="dxa" w:w="1215"/>
          </w:tcPr>
          <w:p>
            <w:pPr>
              <w:spacing w:after="0"/>
              <w:jc w:val="right"/>
            </w:pPr>
            <w:r>
              <w:rPr>
                <w:sz w:val="16"/>
              </w:rPr>
              <w:t>$46,171</w:t>
            </w:r>
          </w:p>
        </w:tc>
        <w:tc>
          <w:tcPr>
            <w:tcW w:type="dxa" w:w="1126"/>
          </w:tcPr>
          <w:p>
            <w:pPr>
              <w:spacing w:after="0"/>
              <w:jc w:val="right"/>
            </w:pPr>
            <w:r>
              <w:rPr>
                <w:sz w:val="16"/>
              </w:rPr>
              <w:t>under $1</w:t>
            </w:r>
          </w:p>
        </w:tc>
        <w:tc>
          <w:tcPr>
            <w:tcW w:type="dxa" w:w="1154"/>
          </w:tcPr>
          <w:p>
            <w:pPr>
              <w:spacing w:after="0"/>
              <w:jc w:val="right"/>
            </w:pPr>
            <w:r>
              <w:rPr>
                <w:sz w:val="16"/>
              </w:rPr>
              <w:t>$438,923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2025-08-07 (Storm Events through 2026-06-30): 5 county-coded records, 5 with a damage value recorded (including $0), $5,000; 6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723,485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$91,413,511,529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$1,345,522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$151,168,569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$37,641,545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53</w:t>
            </w:r>
          </w:p>
        </w:tc>
        <w:tc>
          <w:tcPr>
            <w:tcW w:type="dxa" w:w="1511"/>
          </w:tcPr>
          <w:p>
            <w:pPr>
              <w:spacing w:after="0"/>
              <w:jc w:val="right"/>
            </w:pPr>
            <w:r>
              <w:rPr>
                <w:sz w:val="16"/>
              </w:rPr>
              <w:t>573</w:t>
            </w:r>
          </w:p>
        </w:tc>
        <w:tc>
          <w:tcPr>
            <w:tcW w:type="dxa" w:w="1511"/>
          </w:tcPr>
          <w:p>
            <w:pPr>
              <w:spacing w:after="0"/>
              <w:jc w:val="right"/>
            </w:pPr>
            <w:r>
              <w:rPr>
                <w:sz w:val="16"/>
              </w:rPr>
              <w:t>53</w:t>
            </w:r>
          </w:p>
        </w:tc>
        <w:tc>
          <w:tcPr>
            <w:tcW w:type="dxa" w:w="1511"/>
          </w:tcPr>
          <w:p>
            <w:pPr>
              <w:spacing w:after="0"/>
              <w:jc w:val="right"/>
            </w:pPr>
            <w:r>
              <w:rPr>
                <w:sz w:val="16"/>
              </w:rPr>
              <w:t>573</w:t>
            </w:r>
          </w:p>
        </w:tc>
        <w:tc>
          <w:tcPr>
            <w:tcW w:type="dxa" w:w="1511"/>
          </w:tcPr>
          <w:p>
            <w:pPr>
              <w:spacing w:after="0"/>
              <w:jc w:val="right"/>
            </w:pPr>
            <w:r>
              <w:rPr>
                <w:sz w:val="16"/>
              </w:rPr>
              <w:t>0</w:t>
            </w:r>
          </w:p>
        </w:tc>
        <w:tc>
          <w:tcPr>
            <w:tcW w:type="dxa" w:w="1682"/>
          </w:tcPr>
          <w:p>
            <w:pPr>
              <w:spacing w:after="0"/>
              <w:jc w:val="right"/>
            </w:pPr>
            <w:r>
              <w:rPr>
                <w:sz w:val="16"/>
              </w:rPr>
              <w:t>316</w:t>
            </w:r>
          </w:p>
        </w:tc>
      </w:tr>
      <w:tr>
        <w:trPr>
          <w:cantSplit/>
        </w:trPr>
        <w:tc>
          <w:tcPr>
            <w:tcW w:type="dxa" w:w="3362"/>
          </w:tcPr>
          <w:p>
            <w:pPr>
              <w:spacing w:after="0"/>
              <w:jc w:val="left"/>
            </w:pPr>
            <w:r>
              <w:rPr>
                <w:sz w:val="16"/>
              </w:rPr>
              <w:t>BAYONNE,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682"/>
          </w:tcPr>
          <w:p>
            <w:pPr>
              <w:spacing w:after="0"/>
              <w:jc w:val="right"/>
            </w:pPr>
            <w:r>
              <w:rPr>
                <w:sz w:val="16"/>
              </w:rPr>
              <w:t>7</w:t>
            </w:r>
          </w:p>
        </w:tc>
      </w:tr>
      <w:tr>
        <w:trPr>
          <w:cantSplit/>
        </w:trPr>
        <w:tc>
          <w:tcPr>
            <w:tcW w:type="dxa" w:w="3362"/>
          </w:tcPr>
          <w:p>
            <w:pPr>
              <w:spacing w:after="0"/>
              <w:jc w:val="left"/>
            </w:pPr>
            <w:r>
              <w:rPr>
                <w:sz w:val="16"/>
              </w:rPr>
              <w:t>HARRISON,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HOBOKEN, CITY OF</w:t>
            </w:r>
          </w:p>
        </w:tc>
        <w:tc>
          <w:tcPr>
            <w:tcW w:type="dxa" w:w="1511"/>
          </w:tcPr>
          <w:p>
            <w:pPr>
              <w:spacing w:after="0"/>
              <w:jc w:val="right"/>
            </w:pPr>
            <w:r>
              <w:rPr>
                <w:sz w:val="16"/>
              </w:rPr>
              <w:t>0</w:t>
            </w:r>
          </w:p>
        </w:tc>
        <w:tc>
          <w:tcPr>
            <w:tcW w:type="dxa" w:w="1511"/>
          </w:tcPr>
          <w:p>
            <w:pPr>
              <w:spacing w:after="0"/>
              <w:jc w:val="right"/>
            </w:pPr>
            <w:r>
              <w:rPr>
                <w:sz w:val="16"/>
              </w:rPr>
              <w:t>23</w:t>
            </w:r>
          </w:p>
        </w:tc>
        <w:tc>
          <w:tcPr>
            <w:tcW w:type="dxa" w:w="1511"/>
          </w:tcPr>
          <w:p>
            <w:pPr>
              <w:spacing w:after="0"/>
              <w:jc w:val="right"/>
            </w:pPr>
            <w:r>
              <w:rPr>
                <w:sz w:val="16"/>
              </w:rPr>
              <w:t>284</w:t>
            </w:r>
          </w:p>
        </w:tc>
        <w:tc>
          <w:tcPr>
            <w:tcW w:type="dxa" w:w="1511"/>
          </w:tcPr>
          <w:p>
            <w:pPr>
              <w:spacing w:after="0"/>
              <w:jc w:val="right"/>
            </w:pPr>
            <w:r>
              <w:rPr>
                <w:sz w:val="16"/>
              </w:rPr>
              <w:t>23</w:t>
            </w:r>
          </w:p>
        </w:tc>
        <w:tc>
          <w:tcPr>
            <w:tcW w:type="dxa" w:w="1511"/>
          </w:tcPr>
          <w:p>
            <w:pPr>
              <w:spacing w:after="0"/>
              <w:jc w:val="right"/>
            </w:pPr>
            <w:r>
              <w:rPr>
                <w:sz w:val="16"/>
              </w:rPr>
              <w:t>284</w:t>
            </w:r>
          </w:p>
        </w:tc>
        <w:tc>
          <w:tcPr>
            <w:tcW w:type="dxa" w:w="1511"/>
          </w:tcPr>
          <w:p>
            <w:pPr>
              <w:spacing w:after="0"/>
              <w:jc w:val="right"/>
            </w:pPr>
            <w:r>
              <w:rPr>
                <w:sz w:val="16"/>
              </w:rPr>
              <w:t>0</w:t>
            </w:r>
          </w:p>
        </w:tc>
        <w:tc>
          <w:tcPr>
            <w:tcW w:type="dxa" w:w="1682"/>
          </w:tcPr>
          <w:p>
            <w:pPr>
              <w:spacing w:after="0"/>
              <w:jc w:val="right"/>
            </w:pPr>
            <w:r>
              <w:rPr>
                <w:sz w:val="16"/>
              </w:rPr>
              <w:t>187</w:t>
            </w:r>
          </w:p>
        </w:tc>
      </w:tr>
      <w:tr>
        <w:trPr>
          <w:cantSplit/>
        </w:trPr>
        <w:tc>
          <w:tcPr>
            <w:tcW w:type="dxa" w:w="3362"/>
          </w:tcPr>
          <w:p>
            <w:pPr>
              <w:spacing w:after="0"/>
              <w:jc w:val="left"/>
            </w:pPr>
            <w:r>
              <w:rPr>
                <w:sz w:val="16"/>
              </w:rPr>
              <w:t>JERSEY CITY, CITY OF</w:t>
            </w:r>
          </w:p>
        </w:tc>
        <w:tc>
          <w:tcPr>
            <w:tcW w:type="dxa" w:w="1511"/>
          </w:tcPr>
          <w:p>
            <w:pPr>
              <w:spacing w:after="0"/>
              <w:jc w:val="right"/>
            </w:pPr>
            <w:r>
              <w:rPr>
                <w:sz w:val="16"/>
              </w:rPr>
              <w:t>1</w:t>
            </w:r>
          </w:p>
        </w:tc>
        <w:tc>
          <w:tcPr>
            <w:tcW w:type="dxa" w:w="1511"/>
          </w:tcPr>
          <w:p>
            <w:pPr>
              <w:spacing w:after="0"/>
              <w:jc w:val="right"/>
            </w:pPr>
            <w:r>
              <w:rPr>
                <w:sz w:val="16"/>
              </w:rPr>
              <w:t>21</w:t>
            </w:r>
          </w:p>
        </w:tc>
        <w:tc>
          <w:tcPr>
            <w:tcW w:type="dxa" w:w="1511"/>
          </w:tcPr>
          <w:p>
            <w:pPr>
              <w:spacing w:after="0"/>
              <w:jc w:val="right"/>
            </w:pPr>
            <w:r>
              <w:rPr>
                <w:sz w:val="16"/>
              </w:rPr>
              <w:t>226</w:t>
            </w:r>
          </w:p>
        </w:tc>
        <w:tc>
          <w:tcPr>
            <w:tcW w:type="dxa" w:w="1511"/>
          </w:tcPr>
          <w:p>
            <w:pPr>
              <w:spacing w:after="0"/>
              <w:jc w:val="right"/>
            </w:pPr>
            <w:r>
              <w:rPr>
                <w:sz w:val="16"/>
              </w:rPr>
              <w:t>21</w:t>
            </w:r>
          </w:p>
        </w:tc>
        <w:tc>
          <w:tcPr>
            <w:tcW w:type="dxa" w:w="1511"/>
          </w:tcPr>
          <w:p>
            <w:pPr>
              <w:spacing w:after="0"/>
              <w:jc w:val="right"/>
            </w:pPr>
            <w:r>
              <w:rPr>
                <w:sz w:val="16"/>
              </w:rPr>
              <w:t>226</w:t>
            </w:r>
          </w:p>
        </w:tc>
        <w:tc>
          <w:tcPr>
            <w:tcW w:type="dxa" w:w="1511"/>
          </w:tcPr>
          <w:p>
            <w:pPr>
              <w:spacing w:after="0"/>
              <w:jc w:val="right"/>
            </w:pPr>
            <w:r>
              <w:rPr>
                <w:sz w:val="16"/>
              </w:rPr>
              <w:t>0</w:t>
            </w:r>
          </w:p>
        </w:tc>
        <w:tc>
          <w:tcPr>
            <w:tcW w:type="dxa" w:w="1682"/>
          </w:tcPr>
          <w:p>
            <w:pPr>
              <w:spacing w:after="0"/>
              <w:jc w:val="right"/>
            </w:pPr>
            <w:r>
              <w:rPr>
                <w:sz w:val="16"/>
              </w:rPr>
              <w:t>108</w:t>
            </w:r>
          </w:p>
        </w:tc>
      </w:tr>
      <w:tr>
        <w:trPr>
          <w:cantSplit/>
        </w:trPr>
        <w:tc>
          <w:tcPr>
            <w:tcW w:type="dxa" w:w="3362"/>
          </w:tcPr>
          <w:p>
            <w:pPr>
              <w:spacing w:after="0"/>
              <w:jc w:val="left"/>
            </w:pPr>
            <w:r>
              <w:rPr>
                <w:sz w:val="16"/>
              </w:rPr>
              <w:t>KEARNY, TOWN OF</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13</w:t>
            </w:r>
          </w:p>
        </w:tc>
        <w:tc>
          <w:tcPr>
            <w:tcW w:type="dxa" w:w="1511"/>
          </w:tcPr>
          <w:p>
            <w:pPr>
              <w:spacing w:after="0"/>
              <w:jc w:val="right"/>
            </w:pPr>
            <w:r>
              <w:rPr>
                <w:sz w:val="16"/>
              </w:rPr>
              <w:t>3</w:t>
            </w:r>
          </w:p>
        </w:tc>
        <w:tc>
          <w:tcPr>
            <w:tcW w:type="dxa" w:w="1511"/>
          </w:tcPr>
          <w:p>
            <w:pPr>
              <w:spacing w:after="0"/>
              <w:jc w:val="right"/>
            </w:pPr>
            <w:r>
              <w:rPr>
                <w:sz w:val="16"/>
              </w:rPr>
              <w:t>13</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NORTH BERGEN, TOWNSHIP OF</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17</w:t>
            </w:r>
          </w:p>
        </w:tc>
        <w:tc>
          <w:tcPr>
            <w:tcW w:type="dxa" w:w="1511"/>
          </w:tcPr>
          <w:p>
            <w:pPr>
              <w:spacing w:after="0"/>
              <w:jc w:val="right"/>
            </w:pPr>
            <w:r>
              <w:rPr>
                <w:sz w:val="16"/>
              </w:rPr>
              <w:t>6</w:t>
            </w:r>
          </w:p>
        </w:tc>
        <w:tc>
          <w:tcPr>
            <w:tcW w:type="dxa" w:w="1511"/>
          </w:tcPr>
          <w:p>
            <w:pPr>
              <w:spacing w:after="0"/>
              <w:jc w:val="right"/>
            </w:pPr>
            <w:r>
              <w:rPr>
                <w:sz w:val="16"/>
              </w:rPr>
              <w:t>17</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SECAUCUS,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WEEHAWKEN,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WEST NEW YORK,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Unknown (community ID Unknown in FEMA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Bayonne city</w:t>
            </w:r>
          </w:p>
        </w:tc>
        <w:tc>
          <w:tcPr>
            <w:tcW w:type="dxa" w:w="1460"/>
          </w:tcPr>
          <w:p>
            <w:pPr>
              <w:spacing w:after="0"/>
              <w:jc w:val="left"/>
            </w:pPr>
            <w:r>
              <w:rPr>
                <w:sz w:val="16"/>
              </w:rPr>
              <w:t>340218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16</w:t>
            </w:r>
          </w:p>
        </w:tc>
        <w:tc>
          <w:tcPr>
            <w:tcW w:type="dxa" w:w="1312"/>
          </w:tcPr>
          <w:p>
            <w:pPr>
              <w:spacing w:after="0"/>
              <w:jc w:val="right"/>
            </w:pPr>
            <w:r>
              <w:rPr>
                <w:sz w:val="16"/>
              </w:rPr>
              <w:t>0</w:t>
            </w:r>
          </w:p>
        </w:tc>
        <w:tc>
          <w:tcPr>
            <w:tcW w:type="dxa" w:w="1312"/>
          </w:tcPr>
          <w:p>
            <w:pPr>
              <w:spacing w:after="0"/>
              <w:jc w:val="right"/>
            </w:pPr>
            <w:r>
              <w:rPr>
                <w:sz w:val="16"/>
              </w:rPr>
              <w:t>16</w:t>
            </w:r>
          </w:p>
        </w:tc>
        <w:tc>
          <w:tcPr>
            <w:tcW w:type="dxa" w:w="1312"/>
          </w:tcPr>
          <w:p>
            <w:pPr>
              <w:spacing w:after="0"/>
              <w:jc w:val="right"/>
            </w:pPr>
            <w:r>
              <w:rPr>
                <w:sz w:val="16"/>
              </w:rPr>
              <w:t>0</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East Newark borough</w:t>
            </w:r>
          </w:p>
        </w:tc>
        <w:tc>
          <w:tcPr>
            <w:tcW w:type="dxa" w:w="1460"/>
          </w:tcPr>
          <w:p>
            <w:pPr>
              <w:spacing w:after="0"/>
              <w:jc w:val="left"/>
            </w:pPr>
            <w:r>
              <w:rPr>
                <w:sz w:val="16"/>
              </w:rPr>
              <w:t>340219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Guttenberg town</w:t>
            </w:r>
          </w:p>
        </w:tc>
        <w:tc>
          <w:tcPr>
            <w:tcW w:type="dxa" w:w="1460"/>
          </w:tcPr>
          <w:p>
            <w:pPr>
              <w:spacing w:after="0"/>
              <w:jc w:val="left"/>
            </w:pPr>
            <w:r>
              <w:rPr>
                <w:sz w:val="16"/>
              </w:rPr>
              <w:t>340220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Harrison town</w:t>
            </w:r>
          </w:p>
        </w:tc>
        <w:tc>
          <w:tcPr>
            <w:tcW w:type="dxa" w:w="1460"/>
          </w:tcPr>
          <w:p>
            <w:pPr>
              <w:spacing w:after="0"/>
              <w:jc w:val="left"/>
            </w:pPr>
            <w:r>
              <w:rPr>
                <w:sz w:val="16"/>
              </w:rPr>
              <w:t>340221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3</w:t>
            </w:r>
          </w:p>
        </w:tc>
        <w:tc>
          <w:tcPr>
            <w:tcW w:type="dxa" w:w="897"/>
          </w:tcPr>
          <w:p>
            <w:pPr>
              <w:spacing w:after="0"/>
              <w:jc w:val="left"/>
            </w:pPr>
          </w:p>
        </w:tc>
      </w:tr>
      <w:tr>
        <w:trPr>
          <w:cantSplit/>
        </w:trPr>
        <w:tc>
          <w:tcPr>
            <w:tcW w:type="dxa" w:w="2424"/>
          </w:tcPr>
          <w:p>
            <w:pPr>
              <w:spacing w:after="0"/>
              <w:jc w:val="left"/>
            </w:pPr>
            <w:r>
              <w:rPr>
                <w:sz w:val="16"/>
              </w:rPr>
              <w:t>Hoboken city</w:t>
            </w:r>
          </w:p>
        </w:tc>
        <w:tc>
          <w:tcPr>
            <w:tcW w:type="dxa" w:w="1460"/>
          </w:tcPr>
          <w:p>
            <w:pPr>
              <w:spacing w:after="0"/>
              <w:jc w:val="left"/>
            </w:pPr>
            <w:r>
              <w:rPr>
                <w:sz w:val="16"/>
              </w:rPr>
              <w:t>340222</w:t>
            </w:r>
          </w:p>
        </w:tc>
        <w:tc>
          <w:tcPr>
            <w:tcW w:type="dxa" w:w="1312"/>
          </w:tcPr>
          <w:p>
            <w:pPr>
              <w:spacing w:after="0"/>
              <w:jc w:val="right"/>
            </w:pPr>
            <w:r>
              <w:rPr>
                <w:sz w:val="16"/>
              </w:rPr>
              <w:t>0</w:t>
            </w:r>
          </w:p>
        </w:tc>
        <w:tc>
          <w:tcPr>
            <w:tcW w:type="dxa" w:w="1312"/>
          </w:tcPr>
          <w:p>
            <w:pPr>
              <w:spacing w:after="0"/>
              <w:jc w:val="right"/>
            </w:pPr>
            <w:r>
              <w:rPr>
                <w:sz w:val="16"/>
              </w:rPr>
              <w:t>23</w:t>
            </w:r>
          </w:p>
        </w:tc>
        <w:tc>
          <w:tcPr>
            <w:tcW w:type="dxa" w:w="1312"/>
          </w:tcPr>
          <w:p>
            <w:pPr>
              <w:spacing w:after="0"/>
              <w:jc w:val="right"/>
            </w:pPr>
            <w:r>
              <w:rPr>
                <w:sz w:val="16"/>
              </w:rPr>
              <w:t>284</w:t>
            </w:r>
          </w:p>
        </w:tc>
        <w:tc>
          <w:tcPr>
            <w:tcW w:type="dxa" w:w="1312"/>
          </w:tcPr>
          <w:p>
            <w:pPr>
              <w:spacing w:after="0"/>
              <w:jc w:val="right"/>
            </w:pPr>
            <w:r>
              <w:rPr>
                <w:sz w:val="16"/>
              </w:rPr>
              <w:t>23</w:t>
            </w:r>
          </w:p>
        </w:tc>
        <w:tc>
          <w:tcPr>
            <w:tcW w:type="dxa" w:w="1312"/>
          </w:tcPr>
          <w:p>
            <w:pPr>
              <w:spacing w:after="0"/>
              <w:jc w:val="right"/>
            </w:pPr>
            <w:r>
              <w:rPr>
                <w:sz w:val="16"/>
              </w:rPr>
              <w:t>284</w:t>
            </w:r>
          </w:p>
        </w:tc>
        <w:tc>
          <w:tcPr>
            <w:tcW w:type="dxa" w:w="1312"/>
          </w:tcPr>
          <w:p>
            <w:pPr>
              <w:spacing w:after="0"/>
              <w:jc w:val="right"/>
            </w:pPr>
            <w:r>
              <w:rPr>
                <w:sz w:val="16"/>
              </w:rPr>
              <w:t>0</w:t>
            </w:r>
          </w:p>
        </w:tc>
        <w:tc>
          <w:tcPr>
            <w:tcW w:type="dxa" w:w="1460"/>
          </w:tcPr>
          <w:p>
            <w:pPr>
              <w:spacing w:after="0"/>
              <w:jc w:val="right"/>
            </w:pPr>
            <w:r>
              <w:rPr>
                <w:sz w:val="16"/>
              </w:rPr>
              <w:t>187</w:t>
            </w:r>
          </w:p>
        </w:tc>
        <w:tc>
          <w:tcPr>
            <w:tcW w:type="dxa" w:w="897"/>
          </w:tcPr>
          <w:p>
            <w:pPr>
              <w:spacing w:after="0"/>
              <w:jc w:val="left"/>
            </w:pPr>
          </w:p>
        </w:tc>
      </w:tr>
      <w:tr>
        <w:trPr>
          <w:cantSplit/>
        </w:trPr>
        <w:tc>
          <w:tcPr>
            <w:tcW w:type="dxa" w:w="2424"/>
          </w:tcPr>
          <w:p>
            <w:pPr>
              <w:spacing w:after="0"/>
              <w:jc w:val="left"/>
            </w:pPr>
            <w:r>
              <w:rPr>
                <w:sz w:val="16"/>
              </w:rPr>
              <w:t>Jersey City city</w:t>
            </w:r>
          </w:p>
        </w:tc>
        <w:tc>
          <w:tcPr>
            <w:tcW w:type="dxa" w:w="1460"/>
          </w:tcPr>
          <w:p>
            <w:pPr>
              <w:spacing w:after="0"/>
              <w:jc w:val="left"/>
            </w:pPr>
            <w:r>
              <w:rPr>
                <w:sz w:val="16"/>
              </w:rPr>
              <w:t>340223</w:t>
            </w:r>
          </w:p>
        </w:tc>
        <w:tc>
          <w:tcPr>
            <w:tcW w:type="dxa" w:w="1312"/>
          </w:tcPr>
          <w:p>
            <w:pPr>
              <w:spacing w:after="0"/>
              <w:jc w:val="right"/>
            </w:pPr>
            <w:r>
              <w:rPr>
                <w:sz w:val="16"/>
              </w:rPr>
              <w:t>1</w:t>
            </w:r>
          </w:p>
        </w:tc>
        <w:tc>
          <w:tcPr>
            <w:tcW w:type="dxa" w:w="1312"/>
          </w:tcPr>
          <w:p>
            <w:pPr>
              <w:spacing w:after="0"/>
              <w:jc w:val="right"/>
            </w:pPr>
            <w:r>
              <w:rPr>
                <w:sz w:val="16"/>
              </w:rPr>
              <w:t>21</w:t>
            </w:r>
          </w:p>
        </w:tc>
        <w:tc>
          <w:tcPr>
            <w:tcW w:type="dxa" w:w="1312"/>
          </w:tcPr>
          <w:p>
            <w:pPr>
              <w:spacing w:after="0"/>
              <w:jc w:val="right"/>
            </w:pPr>
            <w:r>
              <w:rPr>
                <w:sz w:val="16"/>
              </w:rPr>
              <w:t>226</w:t>
            </w:r>
          </w:p>
        </w:tc>
        <w:tc>
          <w:tcPr>
            <w:tcW w:type="dxa" w:w="1312"/>
          </w:tcPr>
          <w:p>
            <w:pPr>
              <w:spacing w:after="0"/>
              <w:jc w:val="right"/>
            </w:pPr>
            <w:r>
              <w:rPr>
                <w:sz w:val="16"/>
              </w:rPr>
              <w:t>21</w:t>
            </w:r>
          </w:p>
        </w:tc>
        <w:tc>
          <w:tcPr>
            <w:tcW w:type="dxa" w:w="1312"/>
          </w:tcPr>
          <w:p>
            <w:pPr>
              <w:spacing w:after="0"/>
              <w:jc w:val="right"/>
            </w:pPr>
            <w:r>
              <w:rPr>
                <w:sz w:val="16"/>
              </w:rPr>
              <w:t>226</w:t>
            </w:r>
          </w:p>
        </w:tc>
        <w:tc>
          <w:tcPr>
            <w:tcW w:type="dxa" w:w="1312"/>
          </w:tcPr>
          <w:p>
            <w:pPr>
              <w:spacing w:after="0"/>
              <w:jc w:val="right"/>
            </w:pPr>
            <w:r>
              <w:rPr>
                <w:sz w:val="16"/>
              </w:rPr>
              <w:t>0</w:t>
            </w:r>
          </w:p>
        </w:tc>
        <w:tc>
          <w:tcPr>
            <w:tcW w:type="dxa" w:w="1460"/>
          </w:tcPr>
          <w:p>
            <w:pPr>
              <w:spacing w:after="0"/>
              <w:jc w:val="right"/>
            </w:pPr>
            <w:r>
              <w:rPr>
                <w:sz w:val="16"/>
              </w:rPr>
              <w:t>108</w:t>
            </w:r>
          </w:p>
        </w:tc>
        <w:tc>
          <w:tcPr>
            <w:tcW w:type="dxa" w:w="897"/>
          </w:tcPr>
          <w:p>
            <w:pPr>
              <w:spacing w:after="0"/>
              <w:jc w:val="left"/>
            </w:pPr>
          </w:p>
        </w:tc>
      </w:tr>
      <w:tr>
        <w:trPr>
          <w:cantSplit/>
        </w:trPr>
        <w:tc>
          <w:tcPr>
            <w:tcW w:type="dxa" w:w="2424"/>
          </w:tcPr>
          <w:p>
            <w:pPr>
              <w:spacing w:after="0"/>
              <w:jc w:val="left"/>
            </w:pPr>
            <w:r>
              <w:rPr>
                <w:sz w:val="16"/>
              </w:rPr>
              <w:t>Kearny town</w:t>
            </w:r>
          </w:p>
        </w:tc>
        <w:tc>
          <w:tcPr>
            <w:tcW w:type="dxa" w:w="1460"/>
          </w:tcPr>
          <w:p>
            <w:pPr>
              <w:spacing w:after="0"/>
              <w:jc w:val="left"/>
            </w:pPr>
            <w:r>
              <w:rPr>
                <w:sz w:val="16"/>
              </w:rPr>
              <w:t>340224</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13</w:t>
            </w:r>
          </w:p>
        </w:tc>
        <w:tc>
          <w:tcPr>
            <w:tcW w:type="dxa" w:w="1312"/>
          </w:tcPr>
          <w:p>
            <w:pPr>
              <w:spacing w:after="0"/>
              <w:jc w:val="right"/>
            </w:pPr>
            <w:r>
              <w:rPr>
                <w:sz w:val="16"/>
              </w:rPr>
              <w:t>3</w:t>
            </w:r>
          </w:p>
        </w:tc>
        <w:tc>
          <w:tcPr>
            <w:tcW w:type="dxa" w:w="1312"/>
          </w:tcPr>
          <w:p>
            <w:pPr>
              <w:spacing w:after="0"/>
              <w:jc w:val="right"/>
            </w:pPr>
            <w:r>
              <w:rPr>
                <w:sz w:val="16"/>
              </w:rPr>
              <w:t>13</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Secaucus town</w:t>
            </w:r>
          </w:p>
        </w:tc>
        <w:tc>
          <w:tcPr>
            <w:tcW w:type="dxa" w:w="1460"/>
          </w:tcPr>
          <w:p>
            <w:pPr>
              <w:spacing w:after="0"/>
              <w:jc w:val="left"/>
            </w:pPr>
            <w:r>
              <w:rPr>
                <w:sz w:val="16"/>
              </w:rPr>
              <w:t>340226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Union City city</w:t>
            </w:r>
          </w:p>
        </w:tc>
        <w:tc>
          <w:tcPr>
            <w:tcW w:type="dxa" w:w="1460"/>
          </w:tcPr>
          <w:p>
            <w:pPr>
              <w:spacing w:after="0"/>
              <w:jc w:val="left"/>
            </w:pPr>
            <w:r>
              <w:rPr>
                <w:sz w:val="16"/>
              </w:rPr>
              <w:t>340058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West New York town</w:t>
            </w:r>
          </w:p>
        </w:tc>
        <w:tc>
          <w:tcPr>
            <w:tcW w:type="dxa" w:w="1460"/>
          </w:tcPr>
          <w:p>
            <w:pPr>
              <w:spacing w:after="0"/>
              <w:jc w:val="left"/>
            </w:pPr>
            <w:r>
              <w:rPr>
                <w:sz w:val="16"/>
              </w:rPr>
              <w:t>340229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 Bergen township</w:t>
            </w:r>
          </w:p>
        </w:tc>
        <w:tc>
          <w:tcPr>
            <w:tcW w:type="dxa" w:w="1460"/>
          </w:tcPr>
          <w:p>
            <w:pPr>
              <w:spacing w:after="0"/>
              <w:jc w:val="left"/>
            </w:pPr>
            <w:r>
              <w:rPr>
                <w:sz w:val="16"/>
              </w:rPr>
              <w:t>340225</w:t>
            </w:r>
          </w:p>
        </w:tc>
        <w:tc>
          <w:tcPr>
            <w:tcW w:type="dxa" w:w="1312"/>
          </w:tcPr>
          <w:p>
            <w:pPr>
              <w:spacing w:after="0"/>
              <w:jc w:val="right"/>
            </w:pPr>
            <w:r>
              <w:rPr>
                <w:sz w:val="16"/>
              </w:rPr>
              <w:t>0</w:t>
            </w:r>
          </w:p>
        </w:tc>
        <w:tc>
          <w:tcPr>
            <w:tcW w:type="dxa" w:w="1312"/>
          </w:tcPr>
          <w:p>
            <w:pPr>
              <w:spacing w:after="0"/>
              <w:jc w:val="right"/>
            </w:pPr>
            <w:r>
              <w:rPr>
                <w:sz w:val="16"/>
              </w:rPr>
              <w:t>6</w:t>
            </w:r>
          </w:p>
        </w:tc>
        <w:tc>
          <w:tcPr>
            <w:tcW w:type="dxa" w:w="1312"/>
          </w:tcPr>
          <w:p>
            <w:pPr>
              <w:spacing w:after="0"/>
              <w:jc w:val="right"/>
            </w:pPr>
            <w:r>
              <w:rPr>
                <w:sz w:val="16"/>
              </w:rPr>
              <w:t>17</w:t>
            </w:r>
          </w:p>
        </w:tc>
        <w:tc>
          <w:tcPr>
            <w:tcW w:type="dxa" w:w="1312"/>
          </w:tcPr>
          <w:p>
            <w:pPr>
              <w:spacing w:after="0"/>
              <w:jc w:val="right"/>
            </w:pPr>
            <w:r>
              <w:rPr>
                <w:sz w:val="16"/>
              </w:rPr>
              <w:t>6</w:t>
            </w:r>
          </w:p>
        </w:tc>
        <w:tc>
          <w:tcPr>
            <w:tcW w:type="dxa" w:w="1312"/>
          </w:tcPr>
          <w:p>
            <w:pPr>
              <w:spacing w:after="0"/>
              <w:jc w:val="right"/>
            </w:pPr>
            <w:r>
              <w:rPr>
                <w:sz w:val="16"/>
              </w:rPr>
              <w:t>17</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Weehawken township</w:t>
            </w:r>
          </w:p>
        </w:tc>
        <w:tc>
          <w:tcPr>
            <w:tcW w:type="dxa" w:w="1460"/>
          </w:tcPr>
          <w:p>
            <w:pPr>
              <w:spacing w:after="0"/>
              <w:jc w:val="left"/>
            </w:pPr>
            <w:r>
              <w:rPr>
                <w:sz w:val="16"/>
              </w:rPr>
              <w:t>340228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119</w:t>
            </w:r>
          </w:p>
        </w:tc>
        <w:tc>
          <w:tcPr>
            <w:tcW w:type="dxa" w:w="1496"/>
          </w:tcPr>
          <w:p>
            <w:pPr>
              <w:spacing w:after="0"/>
              <w:jc w:val="right"/>
            </w:pPr>
            <w:r>
              <w:rPr>
                <w:sz w:val="16"/>
              </w:rPr>
              <w:t>8</w:t>
            </w:r>
          </w:p>
        </w:tc>
        <w:tc>
          <w:tcPr>
            <w:tcW w:type="dxa" w:w="1496"/>
          </w:tcPr>
          <w:p>
            <w:pPr>
              <w:spacing w:after="0"/>
              <w:jc w:val="right"/>
            </w:pPr>
            <w:r>
              <w:rPr>
                <w:sz w:val="16"/>
              </w:rPr>
              <w:t>119</w:t>
            </w:r>
          </w:p>
        </w:tc>
        <w:tc>
          <w:tcPr>
            <w:tcW w:type="dxa" w:w="1496"/>
          </w:tcPr>
          <w:p>
            <w:pPr>
              <w:spacing w:after="0"/>
              <w:jc w:val="right"/>
            </w:pPr>
            <w:r>
              <w:rPr>
                <w:sz w:val="16"/>
              </w:rPr>
              <w:t>0</w:t>
            </w:r>
          </w:p>
        </w:tc>
        <w:tc>
          <w:tcPr>
            <w:tcW w:type="dxa" w:w="1665"/>
          </w:tcPr>
          <w:p>
            <w:pPr>
              <w:spacing w:after="0"/>
              <w:jc w:val="right"/>
            </w:pPr>
            <w:r>
              <w:rPr>
                <w:sz w:val="16"/>
              </w:rPr>
              <w:t>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198</w:t>
            </w:r>
          </w:p>
        </w:tc>
        <w:tc>
          <w:tcPr>
            <w:tcW w:type="dxa" w:w="1496"/>
          </w:tcPr>
          <w:p>
            <w:pPr>
              <w:spacing w:after="0"/>
              <w:jc w:val="right"/>
            </w:pPr>
            <w:r>
              <w:rPr>
                <w:sz w:val="16"/>
              </w:rPr>
              <w:t>16</w:t>
            </w:r>
          </w:p>
        </w:tc>
        <w:tc>
          <w:tcPr>
            <w:tcW w:type="dxa" w:w="1496"/>
          </w:tcPr>
          <w:p>
            <w:pPr>
              <w:spacing w:after="0"/>
              <w:jc w:val="right"/>
            </w:pPr>
            <w:r>
              <w:rPr>
                <w:sz w:val="16"/>
              </w:rPr>
              <w:t>198</w:t>
            </w:r>
          </w:p>
        </w:tc>
        <w:tc>
          <w:tcPr>
            <w:tcW w:type="dxa" w:w="1496"/>
          </w:tcPr>
          <w:p>
            <w:pPr>
              <w:spacing w:after="0"/>
              <w:jc w:val="right"/>
            </w:pPr>
            <w:r>
              <w:rPr>
                <w:sz w:val="16"/>
              </w:rPr>
              <w:t>0</w:t>
            </w:r>
          </w:p>
        </w:tc>
        <w:tc>
          <w:tcPr>
            <w:tcW w:type="dxa" w:w="1665"/>
          </w:tcPr>
          <w:p>
            <w:pPr>
              <w:spacing w:after="0"/>
              <w:jc w:val="right"/>
            </w:pPr>
            <w:r>
              <w:rPr>
                <w:sz w:val="16"/>
              </w:rPr>
              <w:t>87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201</w:t>
            </w:r>
          </w:p>
        </w:tc>
        <w:tc>
          <w:tcPr>
            <w:tcW w:type="dxa" w:w="1496"/>
          </w:tcPr>
          <w:p>
            <w:pPr>
              <w:spacing w:after="0"/>
              <w:jc w:val="right"/>
            </w:pPr>
            <w:r>
              <w:rPr>
                <w:sz w:val="16"/>
              </w:rPr>
              <w:t>17</w:t>
            </w:r>
          </w:p>
        </w:tc>
        <w:tc>
          <w:tcPr>
            <w:tcW w:type="dxa" w:w="1496"/>
          </w:tcPr>
          <w:p>
            <w:pPr>
              <w:spacing w:after="0"/>
              <w:jc w:val="right"/>
            </w:pPr>
            <w:r>
              <w:rPr>
                <w:sz w:val="16"/>
              </w:rPr>
              <w:t>201</w:t>
            </w:r>
          </w:p>
        </w:tc>
        <w:tc>
          <w:tcPr>
            <w:tcW w:type="dxa" w:w="1496"/>
          </w:tcPr>
          <w:p>
            <w:pPr>
              <w:spacing w:after="0"/>
              <w:jc w:val="right"/>
            </w:pPr>
            <w:r>
              <w:rPr>
                <w:sz w:val="16"/>
              </w:rPr>
              <w:t>0</w:t>
            </w:r>
          </w:p>
        </w:tc>
        <w:tc>
          <w:tcPr>
            <w:tcW w:type="dxa" w:w="1665"/>
          </w:tcPr>
          <w:p>
            <w:pPr>
              <w:spacing w:after="0"/>
              <w:jc w:val="right"/>
            </w:pPr>
            <w:r>
              <w:rPr>
                <w:sz w:val="16"/>
              </w:rPr>
              <w:t>141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55</w:t>
            </w:r>
          </w:p>
        </w:tc>
        <w:tc>
          <w:tcPr>
            <w:tcW w:type="dxa" w:w="1496"/>
          </w:tcPr>
          <w:p>
            <w:pPr>
              <w:spacing w:after="0"/>
              <w:jc w:val="right"/>
            </w:pPr>
            <w:r>
              <w:rPr>
                <w:sz w:val="16"/>
              </w:rPr>
              <w:t>12</w:t>
            </w:r>
          </w:p>
        </w:tc>
        <w:tc>
          <w:tcPr>
            <w:tcW w:type="dxa" w:w="1496"/>
          </w:tcPr>
          <w:p>
            <w:pPr>
              <w:spacing w:after="0"/>
              <w:jc w:val="right"/>
            </w:pPr>
            <w:r>
              <w:rPr>
                <w:sz w:val="16"/>
              </w:rPr>
              <w:t>55</w:t>
            </w:r>
          </w:p>
        </w:tc>
        <w:tc>
          <w:tcPr>
            <w:tcW w:type="dxa" w:w="1496"/>
          </w:tcPr>
          <w:p>
            <w:pPr>
              <w:spacing w:after="0"/>
              <w:jc w:val="right"/>
            </w:pPr>
            <w:r>
              <w:rPr>
                <w:sz w:val="16"/>
              </w:rPr>
              <w:t>0</w:t>
            </w:r>
          </w:p>
        </w:tc>
        <w:tc>
          <w:tcPr>
            <w:tcW w:type="dxa" w:w="1665"/>
          </w:tcPr>
          <w:p>
            <w:pPr>
              <w:spacing w:after="0"/>
              <w:jc w:val="right"/>
            </w:pPr>
            <w:r>
              <w:rPr>
                <w:sz w:val="16"/>
              </w:rPr>
              <w:t>23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572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Hudson County, NJ: risk-assessment baseline packet, release 2026-10 (data as of 2026-09-28; County area 34017).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Hudson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Hudson County, NJ: Risk-assessment baseline packet</dc:title>
  <dc:subject>Hazard Plain release 2026-10, as of 2026-09-28. Preview: automated baseline</dc:subject>
  <dc:creator>Hazard Plain</dc:creator>
  <cp:keywords>Hazard Plain; hazard mitigation; risk assessment; 34017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