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Atlantic County, NJ</w:t>
      </w:r>
    </w:p>
    <w:p>
      <w:pPr>
        <w:spacing w:after="120" w:before="0"/>
      </w:pPr>
      <w:r>
        <w:rPr>
          <w:color w:val="555555"/>
          <w:sz w:val="24"/>
        </w:rPr>
        <w:t>Risk-assessment baseline packet</w:t>
      </w:r>
    </w:p>
    <w:p>
      <w:pPr>
        <w:spacing w:after="120" w:before="0"/>
      </w:pPr>
      <w:r>
        <w:rPr>
          <w:b/>
          <w:sz w:val="18"/>
        </w:rPr>
        <w:t xml:space="preserve">County FIPS: </w:t>
      </w:r>
      <w:r>
        <w:rPr>
          <w:sz w:val="18"/>
        </w:rPr>
        <w:t>34001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2027-01-26. Plan: Atlantic County 2022 (FEMA plan 107985), approved 2022-01-27.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2022-01-27: no new hazard declaration and 60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($50,200,679 a year), Hurricane ($26,251,802) and Strong Wind ($14,714,443).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2027-01-26</w:t>
      </w:r>
    </w:p>
    <w:p>
      <w:pPr>
        <w:keepNext/>
        <w:spacing w:after="40" w:before="0"/>
      </w:pPr>
      <w:r>
        <w:rPr>
          <w:b/>
        </w:rPr>
        <w:t xml:space="preserve">Plan: </w:t>
      </w:r>
      <w:r>
        <w:rPr/>
        <w:t>Atlantic County 2022 (FEMA plan 107985)</w:t>
      </w:r>
    </w:p>
    <w:p>
      <w:pPr>
        <w:keepNext/>
        <w:spacing w:after="40" w:before="0"/>
      </w:pPr>
      <w:r>
        <w:rPr>
          <w:b/>
        </w:rPr>
        <w:t xml:space="preserve">Approved: </w:t>
      </w:r>
      <w:r>
        <w:rPr/>
        <w:t>2022-01-27</w:t>
      </w:r>
    </w:p>
    <w:p>
      <w:pPr>
        <w:keepNext/>
        <w:spacing w:after="40" w:before="0"/>
      </w:pPr>
      <w:r>
        <w:rPr>
          <w:b/>
        </w:rPr>
        <w:t xml:space="preserve">Days to expiry: </w:t>
      </w:r>
      <w:r>
        <w:rPr/>
        <w:t>118</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24, SRL 192 (44 CFR 77.2); any definition: 886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4"/>
        <w:gridCol w:w="858"/>
        <w:gridCol w:w="1889"/>
        <w:gridCol w:w="2325"/>
        <w:gridCol w:w="1037"/>
        <w:gridCol w:w="1037"/>
        <w:gridCol w:w="844"/>
        <w:gridCol w:w="2231"/>
        <w:gridCol w:w="2398"/>
      </w:tblGrid>
      <w:tr>
        <w:trPr>
          <w:cantSplit/>
          <w:tblHeader/>
        </w:trPr>
        <w:tc>
          <w:tcPr>
            <w:tcW w:type="dxa" w:w="149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889"/>
            <w:shd w:val="clear" w:color="auto" w:fill="E8E8E8"/>
          </w:tcPr>
          <w:p>
            <w:pPr>
              <w:spacing w:after="0"/>
              <w:jc w:val="left"/>
            </w:pPr>
            <w:r>
              <w:rPr>
                <w:b/>
                <w:sz w:val="16"/>
              </w:rPr>
              <w:t>Status</w:t>
            </w:r>
          </w:p>
        </w:tc>
        <w:tc>
          <w:tcPr>
            <w:tcW w:type="dxa" w:w="23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31"/>
            <w:shd w:val="clear" w:color="auto" w:fill="E8E8E8"/>
          </w:tcPr>
          <w:p>
            <w:pPr>
              <w:spacing w:after="0"/>
              <w:jc w:val="left"/>
            </w:pPr>
            <w:r>
              <w:rPr>
                <w:b/>
                <w:sz w:val="16"/>
              </w:rPr>
              <w:t>Update underway</w:t>
            </w:r>
          </w:p>
        </w:tc>
        <w:tc>
          <w:tcPr>
            <w:tcW w:type="dxa" w:w="2398"/>
            <w:shd w:val="clear" w:color="auto" w:fill="E8E8E8"/>
          </w:tcPr>
          <w:p>
            <w:pPr>
              <w:spacing w:after="0"/>
              <w:jc w:val="left"/>
            </w:pPr>
            <w:r>
              <w:rPr>
                <w:b/>
                <w:sz w:val="16"/>
              </w:rPr>
              <w:t>Notes</w:t>
            </w:r>
          </w:p>
        </w:tc>
      </w:tr>
      <w:tr>
        <w:trPr>
          <w:cantSplit/>
        </w:trPr>
        <w:tc>
          <w:tcPr>
            <w:tcW w:type="dxa" w:w="1494"/>
          </w:tcPr>
          <w:p>
            <w:pPr>
              <w:spacing w:after="0"/>
              <w:jc w:val="left"/>
            </w:pPr>
            <w:r>
              <w:rPr>
                <w:sz w:val="16"/>
              </w:rPr>
              <w:t>Atlantic County</w:t>
            </w:r>
          </w:p>
        </w:tc>
        <w:tc>
          <w:tcPr>
            <w:tcW w:type="dxa" w:w="858"/>
          </w:tcPr>
          <w:p>
            <w:pPr>
              <w:spacing w:after="0"/>
              <w:jc w:val="left"/>
            </w:pPr>
            <w:r>
              <w:rPr>
                <w:sz w:val="16"/>
              </w:rPr>
              <w:t>County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2022-05-18</w:t>
            </w:r>
          </w:p>
        </w:tc>
      </w:tr>
      <w:tr>
        <w:trPr>
          <w:cantSplit/>
        </w:trPr>
        <w:tc>
          <w:tcPr>
            <w:tcW w:type="dxa" w:w="1494"/>
          </w:tcPr>
          <w:p>
            <w:pPr>
              <w:spacing w:after="0"/>
              <w:jc w:val="left"/>
            </w:pPr>
            <w:r>
              <w:rPr>
                <w:sz w:val="16"/>
              </w:rPr>
              <w:t>Absecon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2022-06-02</w:t>
            </w:r>
          </w:p>
        </w:tc>
      </w:tr>
      <w:tr>
        <w:trPr>
          <w:cantSplit/>
        </w:trPr>
        <w:tc>
          <w:tcPr>
            <w:tcW w:type="dxa" w:w="1494"/>
          </w:tcPr>
          <w:p>
            <w:pPr>
              <w:spacing w:after="0"/>
              <w:jc w:val="left"/>
            </w:pPr>
            <w:r>
              <w:rPr>
                <w:sz w:val="16"/>
              </w:rPr>
              <w:t>Atlantic City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2022-01-26</w:t>
            </w:r>
          </w:p>
        </w:tc>
      </w:tr>
      <w:tr>
        <w:trPr>
          <w:cantSplit/>
        </w:trPr>
        <w:tc>
          <w:tcPr>
            <w:tcW w:type="dxa" w:w="1494"/>
          </w:tcPr>
          <w:p>
            <w:pPr>
              <w:spacing w:after="0"/>
              <w:jc w:val="left"/>
            </w:pPr>
            <w:r>
              <w:rPr>
                <w:sz w:val="16"/>
              </w:rPr>
              <w:t>Brigantine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2022-02-24</w:t>
            </w:r>
          </w:p>
        </w:tc>
      </w:tr>
      <w:tr>
        <w:trPr>
          <w:cantSplit/>
        </w:trPr>
        <w:tc>
          <w:tcPr>
            <w:tcW w:type="dxa" w:w="1494"/>
          </w:tcPr>
          <w:p>
            <w:pPr>
              <w:spacing w:after="0"/>
              <w:jc w:val="left"/>
            </w:pPr>
            <w:r>
              <w:rPr>
                <w:sz w:val="16"/>
              </w:rPr>
              <w:t>Buena borough</w:t>
            </w:r>
          </w:p>
        </w:tc>
        <w:tc>
          <w:tcPr>
            <w:tcW w:type="dxa" w:w="858"/>
          </w:tcPr>
          <w:p>
            <w:pPr>
              <w:spacing w:after="0"/>
              <w:jc w:val="left"/>
            </w:pPr>
            <w:r>
              <w:rPr>
                <w:sz w:val="16"/>
              </w:rPr>
              <w:t>Borough</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2022-03-02</w:t>
            </w:r>
          </w:p>
        </w:tc>
      </w:tr>
      <w:tr>
        <w:trPr>
          <w:cantSplit/>
        </w:trPr>
        <w:tc>
          <w:tcPr>
            <w:tcW w:type="dxa" w:w="1494"/>
          </w:tcPr>
          <w:p>
            <w:pPr>
              <w:spacing w:after="0"/>
              <w:jc w:val="left"/>
            </w:pPr>
            <w:r>
              <w:rPr>
                <w:sz w:val="16"/>
              </w:rPr>
              <w:t>Corbin City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2022-03-22</w:t>
            </w:r>
          </w:p>
        </w:tc>
      </w:tr>
      <w:tr>
        <w:trPr>
          <w:cantSplit/>
        </w:trPr>
        <w:tc>
          <w:tcPr>
            <w:tcW w:type="dxa" w:w="1494"/>
          </w:tcPr>
          <w:p>
            <w:pPr>
              <w:spacing w:after="0"/>
              <w:jc w:val="left"/>
            </w:pPr>
            <w:r>
              <w:rPr>
                <w:sz w:val="16"/>
              </w:rPr>
              <w:t>Egg Harbor City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2022-02-15</w:t>
            </w:r>
          </w:p>
        </w:tc>
      </w:tr>
      <w:tr>
        <w:trPr>
          <w:cantSplit/>
        </w:trPr>
        <w:tc>
          <w:tcPr>
            <w:tcW w:type="dxa" w:w="1494"/>
          </w:tcPr>
          <w:p>
            <w:pPr>
              <w:spacing w:after="0"/>
              <w:jc w:val="left"/>
            </w:pPr>
            <w:r>
              <w:rPr>
                <w:sz w:val="16"/>
              </w:rPr>
              <w:t>Estell Manor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2022-03-22</w:t>
            </w:r>
          </w:p>
        </w:tc>
      </w:tr>
      <w:tr>
        <w:trPr>
          <w:cantSplit/>
        </w:trPr>
        <w:tc>
          <w:tcPr>
            <w:tcW w:type="dxa" w:w="1494"/>
          </w:tcPr>
          <w:p>
            <w:pPr>
              <w:spacing w:after="0"/>
              <w:jc w:val="left"/>
            </w:pPr>
            <w:r>
              <w:rPr>
                <w:sz w:val="16"/>
              </w:rPr>
              <w:t>Folsom borough</w:t>
            </w:r>
          </w:p>
        </w:tc>
        <w:tc>
          <w:tcPr>
            <w:tcW w:type="dxa" w:w="858"/>
          </w:tcPr>
          <w:p>
            <w:pPr>
              <w:spacing w:after="0"/>
              <w:jc w:val="left"/>
            </w:pPr>
            <w:r>
              <w:rPr>
                <w:sz w:val="16"/>
              </w:rPr>
              <w:t>Borough</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2022-04-27</w:t>
            </w:r>
          </w:p>
        </w:tc>
      </w:tr>
      <w:tr>
        <w:trPr>
          <w:cantSplit/>
        </w:trPr>
        <w:tc>
          <w:tcPr>
            <w:tcW w:type="dxa" w:w="1494"/>
          </w:tcPr>
          <w:p>
            <w:pPr>
              <w:spacing w:after="0"/>
              <w:jc w:val="left"/>
            </w:pPr>
            <w:r>
              <w:rPr>
                <w:sz w:val="16"/>
              </w:rPr>
              <w:t>Hammonton town</w:t>
            </w:r>
          </w:p>
        </w:tc>
        <w:tc>
          <w:tcPr>
            <w:tcW w:type="dxa" w:w="858"/>
          </w:tcPr>
          <w:p>
            <w:pPr>
              <w:spacing w:after="0"/>
              <w:jc w:val="left"/>
            </w:pPr>
            <w:r>
              <w:rPr>
                <w:sz w:val="16"/>
              </w:rPr>
              <w:t>Town</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2022-05-11</w:t>
            </w:r>
          </w:p>
        </w:tc>
      </w:tr>
      <w:tr>
        <w:trPr>
          <w:cantSplit/>
        </w:trPr>
        <w:tc>
          <w:tcPr>
            <w:tcW w:type="dxa" w:w="1494"/>
          </w:tcPr>
          <w:p>
            <w:pPr>
              <w:spacing w:after="0"/>
              <w:jc w:val="left"/>
            </w:pPr>
            <w:r>
              <w:rPr>
                <w:sz w:val="16"/>
              </w:rPr>
              <w:t>Linwood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2022-05-02</w:t>
            </w:r>
          </w:p>
        </w:tc>
      </w:tr>
      <w:tr>
        <w:trPr>
          <w:cantSplit/>
        </w:trPr>
        <w:tc>
          <w:tcPr>
            <w:tcW w:type="dxa" w:w="1494"/>
          </w:tcPr>
          <w:p>
            <w:pPr>
              <w:spacing w:after="0"/>
              <w:jc w:val="left"/>
            </w:pPr>
            <w:r>
              <w:rPr>
                <w:sz w:val="16"/>
              </w:rPr>
              <w:t>Longport borough</w:t>
            </w:r>
          </w:p>
        </w:tc>
        <w:tc>
          <w:tcPr>
            <w:tcW w:type="dxa" w:w="858"/>
          </w:tcPr>
          <w:p>
            <w:pPr>
              <w:spacing w:after="0"/>
              <w:jc w:val="left"/>
            </w:pPr>
            <w:r>
              <w:rPr>
                <w:sz w:val="16"/>
              </w:rPr>
              <w:t>Borough</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2022-02-01</w:t>
            </w:r>
          </w:p>
        </w:tc>
      </w:tr>
      <w:tr>
        <w:trPr>
          <w:cantSplit/>
        </w:trPr>
        <w:tc>
          <w:tcPr>
            <w:tcW w:type="dxa" w:w="1494"/>
          </w:tcPr>
          <w:p>
            <w:pPr>
              <w:spacing w:after="0"/>
              <w:jc w:val="left"/>
            </w:pPr>
            <w:r>
              <w:rPr>
                <w:sz w:val="16"/>
              </w:rPr>
              <w:t>Margate City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2022-04-27</w:t>
            </w:r>
          </w:p>
        </w:tc>
      </w:tr>
      <w:tr>
        <w:trPr>
          <w:cantSplit/>
        </w:trPr>
        <w:tc>
          <w:tcPr>
            <w:tcW w:type="dxa" w:w="1494"/>
          </w:tcPr>
          <w:p>
            <w:pPr>
              <w:spacing w:after="0"/>
              <w:jc w:val="left"/>
            </w:pPr>
            <w:r>
              <w:rPr>
                <w:sz w:val="16"/>
              </w:rPr>
              <w:t>Northfield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2022-03-22</w:t>
            </w:r>
          </w:p>
        </w:tc>
      </w:tr>
      <w:tr>
        <w:trPr>
          <w:cantSplit/>
        </w:trPr>
        <w:tc>
          <w:tcPr>
            <w:tcW w:type="dxa" w:w="1494"/>
          </w:tcPr>
          <w:p>
            <w:pPr>
              <w:spacing w:after="0"/>
              <w:jc w:val="left"/>
            </w:pPr>
            <w:r>
              <w:rPr>
                <w:sz w:val="16"/>
              </w:rPr>
              <w:t>Pleasantville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2022-03-02</w:t>
            </w:r>
          </w:p>
        </w:tc>
      </w:tr>
      <w:tr>
        <w:trPr>
          <w:cantSplit/>
        </w:trPr>
        <w:tc>
          <w:tcPr>
            <w:tcW w:type="dxa" w:w="1494"/>
          </w:tcPr>
          <w:p>
            <w:pPr>
              <w:spacing w:after="0"/>
              <w:jc w:val="left"/>
            </w:pPr>
            <w:r>
              <w:rPr>
                <w:sz w:val="16"/>
              </w:rPr>
              <w:t>Port Republic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2022-03-15</w:t>
            </w:r>
          </w:p>
        </w:tc>
      </w:tr>
      <w:tr>
        <w:trPr>
          <w:cantSplit/>
        </w:trPr>
        <w:tc>
          <w:tcPr>
            <w:tcW w:type="dxa" w:w="1494"/>
          </w:tcPr>
          <w:p>
            <w:pPr>
              <w:spacing w:after="0"/>
              <w:jc w:val="left"/>
            </w:pPr>
            <w:r>
              <w:rPr>
                <w:sz w:val="16"/>
              </w:rPr>
              <w:t>Somers Point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2022-01-26</w:t>
            </w:r>
          </w:p>
        </w:tc>
      </w:tr>
      <w:tr>
        <w:trPr>
          <w:cantSplit/>
        </w:trPr>
        <w:tc>
          <w:tcPr>
            <w:tcW w:type="dxa" w:w="1494"/>
          </w:tcPr>
          <w:p>
            <w:pPr>
              <w:spacing w:after="0"/>
              <w:jc w:val="left"/>
            </w:pPr>
            <w:r>
              <w:rPr>
                <w:sz w:val="16"/>
              </w:rPr>
              <w:t>Ventnor City city</w:t>
            </w:r>
          </w:p>
        </w:tc>
        <w:tc>
          <w:tcPr>
            <w:tcW w:type="dxa" w:w="858"/>
          </w:tcPr>
          <w:p>
            <w:pPr>
              <w:spacing w:after="0"/>
              <w:jc w:val="left"/>
            </w:pPr>
            <w:r>
              <w:rPr>
                <w:sz w:val="16"/>
              </w:rPr>
              <w:t>City</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2022-02-10</w:t>
            </w:r>
          </w:p>
        </w:tc>
      </w:tr>
      <w:tr>
        <w:trPr>
          <w:cantSplit/>
        </w:trPr>
        <w:tc>
          <w:tcPr>
            <w:tcW w:type="dxa" w:w="1494"/>
          </w:tcPr>
          <w:p>
            <w:pPr>
              <w:spacing w:after="0"/>
              <w:jc w:val="left"/>
            </w:pPr>
            <w:r>
              <w:rPr>
                <w:sz w:val="16"/>
              </w:rPr>
              <w:t>Buena Vista township</w:t>
            </w:r>
          </w:p>
        </w:tc>
        <w:tc>
          <w:tcPr>
            <w:tcW w:type="dxa" w:w="858"/>
          </w:tcPr>
          <w:p>
            <w:pPr>
              <w:spacing w:after="0"/>
              <w:jc w:val="left"/>
            </w:pPr>
            <w:r>
              <w:rPr>
                <w:sz w:val="16"/>
              </w:rPr>
              <w:t>Township</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2022-04-27</w:t>
            </w:r>
          </w:p>
        </w:tc>
      </w:tr>
      <w:tr>
        <w:trPr>
          <w:cantSplit/>
        </w:trPr>
        <w:tc>
          <w:tcPr>
            <w:tcW w:type="dxa" w:w="1494"/>
          </w:tcPr>
          <w:p>
            <w:pPr>
              <w:spacing w:after="0"/>
              <w:jc w:val="left"/>
            </w:pPr>
            <w:r>
              <w:rPr>
                <w:sz w:val="16"/>
              </w:rPr>
              <w:t>Egg Harbor township</w:t>
            </w:r>
          </w:p>
        </w:tc>
        <w:tc>
          <w:tcPr>
            <w:tcW w:type="dxa" w:w="858"/>
          </w:tcPr>
          <w:p>
            <w:pPr>
              <w:spacing w:after="0"/>
              <w:jc w:val="left"/>
            </w:pPr>
            <w:r>
              <w:rPr>
                <w:sz w:val="16"/>
              </w:rPr>
              <w:t>Township</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2022-02-22</w:t>
            </w:r>
          </w:p>
        </w:tc>
      </w:tr>
      <w:tr>
        <w:trPr>
          <w:cantSplit/>
        </w:trPr>
        <w:tc>
          <w:tcPr>
            <w:tcW w:type="dxa" w:w="1494"/>
          </w:tcPr>
          <w:p>
            <w:pPr>
              <w:spacing w:after="0"/>
              <w:jc w:val="left"/>
            </w:pPr>
            <w:r>
              <w:rPr>
                <w:sz w:val="16"/>
              </w:rPr>
              <w:t>Galloway township</w:t>
            </w:r>
          </w:p>
        </w:tc>
        <w:tc>
          <w:tcPr>
            <w:tcW w:type="dxa" w:w="858"/>
          </w:tcPr>
          <w:p>
            <w:pPr>
              <w:spacing w:after="0"/>
              <w:jc w:val="left"/>
            </w:pPr>
            <w:r>
              <w:rPr>
                <w:sz w:val="16"/>
              </w:rPr>
              <w:t>Township</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2022-02-10</w:t>
            </w:r>
          </w:p>
        </w:tc>
      </w:tr>
      <w:tr>
        <w:trPr>
          <w:cantSplit/>
        </w:trPr>
        <w:tc>
          <w:tcPr>
            <w:tcW w:type="dxa" w:w="1494"/>
          </w:tcPr>
          <w:p>
            <w:pPr>
              <w:spacing w:after="0"/>
              <w:jc w:val="left"/>
            </w:pPr>
            <w:r>
              <w:rPr>
                <w:sz w:val="16"/>
              </w:rPr>
              <w:t>Hamilton township</w:t>
            </w:r>
          </w:p>
        </w:tc>
        <w:tc>
          <w:tcPr>
            <w:tcW w:type="dxa" w:w="858"/>
          </w:tcPr>
          <w:p>
            <w:pPr>
              <w:spacing w:after="0"/>
              <w:jc w:val="left"/>
            </w:pPr>
            <w:r>
              <w:rPr>
                <w:sz w:val="16"/>
              </w:rPr>
              <w:t>Township</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2022-03-02</w:t>
            </w:r>
          </w:p>
        </w:tc>
      </w:tr>
      <w:tr>
        <w:trPr>
          <w:cantSplit/>
        </w:trPr>
        <w:tc>
          <w:tcPr>
            <w:tcW w:type="dxa" w:w="1494"/>
          </w:tcPr>
          <w:p>
            <w:pPr>
              <w:spacing w:after="0"/>
              <w:jc w:val="left"/>
            </w:pPr>
            <w:r>
              <w:rPr>
                <w:sz w:val="16"/>
              </w:rPr>
              <w:t>Mullica township</w:t>
            </w:r>
          </w:p>
        </w:tc>
        <w:tc>
          <w:tcPr>
            <w:tcW w:type="dxa" w:w="858"/>
          </w:tcPr>
          <w:p>
            <w:pPr>
              <w:spacing w:after="0"/>
              <w:jc w:val="left"/>
            </w:pPr>
            <w:r>
              <w:rPr>
                <w:sz w:val="16"/>
              </w:rPr>
              <w:t>Township</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2022-03-10</w:t>
            </w:r>
          </w:p>
        </w:tc>
      </w:tr>
      <w:tr>
        <w:trPr>
          <w:cantSplit/>
        </w:trPr>
        <w:tc>
          <w:tcPr>
            <w:tcW w:type="dxa" w:w="1494"/>
          </w:tcPr>
          <w:p>
            <w:pPr>
              <w:spacing w:after="0"/>
              <w:jc w:val="left"/>
            </w:pPr>
            <w:r>
              <w:rPr>
                <w:sz w:val="16"/>
              </w:rPr>
              <w:t>Weymouth township</w:t>
            </w:r>
          </w:p>
        </w:tc>
        <w:tc>
          <w:tcPr>
            <w:tcW w:type="dxa" w:w="858"/>
          </w:tcPr>
          <w:p>
            <w:pPr>
              <w:spacing w:after="0"/>
              <w:jc w:val="left"/>
            </w:pPr>
            <w:r>
              <w:rPr>
                <w:sz w:val="16"/>
              </w:rPr>
              <w:t>Township</w:t>
            </w:r>
          </w:p>
        </w:tc>
        <w:tc>
          <w:tcPr>
            <w:tcW w:type="dxa" w:w="1889"/>
          </w:tcPr>
          <w:p>
            <w:pPr>
              <w:spacing w:after="0"/>
              <w:jc w:val="left"/>
            </w:pPr>
            <w:r>
              <w:rPr>
                <w:sz w:val="16"/>
              </w:rPr>
              <w:t>Approved, expires 2027-01-26</w:t>
            </w:r>
          </w:p>
        </w:tc>
        <w:tc>
          <w:tcPr>
            <w:tcW w:type="dxa" w:w="2325"/>
          </w:tcPr>
          <w:p>
            <w:pPr>
              <w:spacing w:after="0"/>
              <w:jc w:val="left"/>
            </w:pPr>
            <w:r>
              <w:rPr>
                <w:sz w:val="16"/>
              </w:rPr>
              <w:t>Atlantic County 2022 (FEMA plan 107985)</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4"/>
          </w:tcPr>
          <w:p>
            <w:pPr>
              <w:spacing w:after="0"/>
              <w:jc w:val="right"/>
            </w:pPr>
            <w:r>
              <w:rPr>
                <w:sz w:val="16"/>
              </w:rPr>
              <w:t>118</w:t>
            </w:r>
          </w:p>
        </w:tc>
        <w:tc>
          <w:tcPr>
            <w:tcW w:type="dxa" w:w="2231"/>
          </w:tcPr>
          <w:p>
            <w:pPr>
              <w:spacing w:after="0"/>
              <w:jc w:val="left"/>
            </w:pPr>
            <w:r>
              <w:rPr>
                <w:sz w:val="16"/>
              </w:rPr>
              <w:t>FEMA tracker shows a plan in progress</w:t>
            </w:r>
          </w:p>
        </w:tc>
        <w:tc>
          <w:tcPr>
            <w:tcW w:type="dxa" w:w="2398"/>
          </w:tcPr>
          <w:p>
            <w:pPr>
              <w:spacing w:after="0"/>
              <w:jc w:val="left"/>
            </w:pPr>
            <w:r>
              <w:rPr>
                <w:sz w:val="16"/>
              </w:rPr>
              <w:t>this jurisdiction approved 2022-03-22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480"/>
        <w:gridCol w:w="1480"/>
        <w:gridCol w:w="1126"/>
        <w:gridCol w:w="1126"/>
        <w:gridCol w:w="1476"/>
        <w:gridCol w:w="1164"/>
        <w:gridCol w:w="1567"/>
        <w:gridCol w:w="2972"/>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80"/>
            <w:shd w:val="clear" w:color="auto" w:fill="E8E8E8"/>
          </w:tcPr>
          <w:p>
            <w:pPr>
              <w:spacing w:after="0"/>
              <w:jc w:val="left"/>
            </w:pPr>
            <w:r>
              <w:rPr>
                <w:b/>
                <w:sz w:val="16"/>
              </w:rPr>
              <w:t>NRI risk rating</w:t>
            </w:r>
          </w:p>
        </w:tc>
        <w:tc>
          <w:tcPr>
            <w:tcW w:type="dxa" w:w="14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7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2"/>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480"/>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$48,592,065</w:t>
            </w:r>
          </w:p>
        </w:tc>
        <w:tc>
          <w:tcPr>
            <w:tcW w:type="dxa" w:w="1126"/>
          </w:tcPr>
          <w:p>
            <w:pPr>
              <w:spacing w:after="0"/>
              <w:jc w:val="right"/>
            </w:pPr>
            <w:r>
              <w:rPr>
                <w:sz w:val="16"/>
              </w:rPr>
              <w:t>$212,872</w:t>
            </w:r>
          </w:p>
        </w:tc>
        <w:tc>
          <w:tcPr>
            <w:tcW w:type="dxa" w:w="1476"/>
          </w:tcPr>
          <w:p>
            <w:pPr>
              <w:spacing w:after="0"/>
              <w:jc w:val="right"/>
            </w:pPr>
            <w:r>
              <w:rPr>
                <w:sz w:val="16"/>
              </w:rPr>
              <w:t>$1,395,742</w:t>
            </w:r>
          </w:p>
        </w:tc>
        <w:tc>
          <w:tcPr>
            <w:tcW w:type="dxa" w:w="1164"/>
          </w:tcPr>
          <w:p>
            <w:pPr>
              <w:spacing w:after="0"/>
              <w:jc w:val="right"/>
            </w:pPr>
            <w:r>
              <w:rPr>
                <w:sz w:val="16"/>
              </w:rPr>
              <w:t>$50,200,679</w:t>
            </w:r>
          </w:p>
        </w:tc>
        <w:tc>
          <w:tcPr>
            <w:tcW w:type="dxa" w:w="1567"/>
          </w:tcPr>
          <w:p>
            <w:pPr>
              <w:spacing w:after="0"/>
              <w:jc w:val="right"/>
            </w:pPr>
            <w:r>
              <w:rPr>
                <w:sz w:val="16"/>
              </w:rPr>
              <w:t>79</w:t>
            </w:r>
          </w:p>
        </w:tc>
        <w:tc>
          <w:tcPr>
            <w:tcW w:type="dxa" w:w="2972"/>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480"/>
          </w:tcPr>
          <w:p>
            <w:pPr>
              <w:spacing w:after="0"/>
              <w:jc w:val="left"/>
            </w:pPr>
            <w:r>
              <w:rPr>
                <w:sz w:val="16"/>
              </w:rPr>
              <w:t>Relatively High</w:t>
            </w:r>
          </w:p>
        </w:tc>
        <w:tc>
          <w:tcPr>
            <w:tcW w:type="dxa" w:w="1480"/>
          </w:tcPr>
          <w:p>
            <w:pPr>
              <w:spacing w:after="0"/>
              <w:jc w:val="left"/>
            </w:pPr>
            <w:r>
              <w:rPr>
                <w:sz w:val="16"/>
              </w:rPr>
              <w:t>Relatively High</w:t>
            </w:r>
          </w:p>
        </w:tc>
        <w:tc>
          <w:tcPr>
            <w:tcW w:type="dxa" w:w="1126"/>
          </w:tcPr>
          <w:p>
            <w:pPr>
              <w:spacing w:after="0"/>
              <w:jc w:val="right"/>
            </w:pPr>
            <w:r>
              <w:rPr>
                <w:sz w:val="16"/>
              </w:rPr>
              <w:t>$24,521,338</w:t>
            </w:r>
          </w:p>
        </w:tc>
        <w:tc>
          <w:tcPr>
            <w:tcW w:type="dxa" w:w="1126"/>
          </w:tcPr>
          <w:p>
            <w:pPr>
              <w:spacing w:after="0"/>
              <w:jc w:val="right"/>
            </w:pPr>
            <w:r>
              <w:rPr>
                <w:sz w:val="16"/>
              </w:rPr>
              <w:t>$1,094,570</w:t>
            </w:r>
          </w:p>
        </w:tc>
        <w:tc>
          <w:tcPr>
            <w:tcW w:type="dxa" w:w="1476"/>
          </w:tcPr>
          <w:p>
            <w:pPr>
              <w:spacing w:after="0"/>
              <w:jc w:val="right"/>
            </w:pPr>
            <w:r>
              <w:rPr>
                <w:sz w:val="16"/>
              </w:rPr>
              <w:t>$635,894</w:t>
            </w:r>
          </w:p>
        </w:tc>
        <w:tc>
          <w:tcPr>
            <w:tcW w:type="dxa" w:w="1164"/>
          </w:tcPr>
          <w:p>
            <w:pPr>
              <w:spacing w:after="0"/>
              <w:jc w:val="right"/>
            </w:pPr>
            <w:r>
              <w:rPr>
                <w:sz w:val="16"/>
              </w:rPr>
              <w:t>$26,251,802</w:t>
            </w:r>
          </w:p>
        </w:tc>
        <w:tc>
          <w:tcPr>
            <w:tcW w:type="dxa" w:w="1567"/>
          </w:tcPr>
          <w:p>
            <w:pPr>
              <w:spacing w:after="0"/>
              <w:jc w:val="right"/>
            </w:pPr>
            <w:r>
              <w:rPr>
                <w:sz w:val="16"/>
              </w:rPr>
              <w:t>7</w:t>
            </w:r>
          </w:p>
        </w:tc>
        <w:tc>
          <w:tcPr>
            <w:tcW w:type="dxa" w:w="2972"/>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480"/>
          </w:tcPr>
          <w:p>
            <w:pPr>
              <w:spacing w:after="0"/>
              <w:jc w:val="left"/>
            </w:pPr>
            <w:r>
              <w:rPr>
                <w:sz w:val="16"/>
              </w:rPr>
              <w:t>Very High</w:t>
            </w:r>
          </w:p>
        </w:tc>
        <w:tc>
          <w:tcPr>
            <w:tcW w:type="dxa" w:w="1480"/>
          </w:tcPr>
          <w:p>
            <w:pPr>
              <w:spacing w:after="0"/>
              <w:jc w:val="left"/>
            </w:pPr>
            <w:r>
              <w:rPr>
                <w:sz w:val="16"/>
              </w:rPr>
              <w:t>Very High</w:t>
            </w:r>
          </w:p>
        </w:tc>
        <w:tc>
          <w:tcPr>
            <w:tcW w:type="dxa" w:w="1126"/>
          </w:tcPr>
          <w:p>
            <w:pPr>
              <w:spacing w:after="0"/>
              <w:jc w:val="right"/>
            </w:pPr>
            <w:r>
              <w:rPr>
                <w:sz w:val="16"/>
              </w:rPr>
              <w:t>$14,519,608</w:t>
            </w:r>
          </w:p>
        </w:tc>
        <w:tc>
          <w:tcPr>
            <w:tcW w:type="dxa" w:w="1126"/>
          </w:tcPr>
          <w:p>
            <w:pPr>
              <w:spacing w:after="0"/>
              <w:jc w:val="right"/>
            </w:pPr>
            <w:r>
              <w:rPr>
                <w:sz w:val="16"/>
              </w:rPr>
              <w:t>$15,572</w:t>
            </w:r>
          </w:p>
        </w:tc>
        <w:tc>
          <w:tcPr>
            <w:tcW w:type="dxa" w:w="1476"/>
          </w:tcPr>
          <w:p>
            <w:pPr>
              <w:spacing w:after="0"/>
              <w:jc w:val="right"/>
            </w:pPr>
            <w:r>
              <w:rPr>
                <w:sz w:val="16"/>
              </w:rPr>
              <w:t>$179,262</w:t>
            </w:r>
          </w:p>
        </w:tc>
        <w:tc>
          <w:tcPr>
            <w:tcW w:type="dxa" w:w="1164"/>
          </w:tcPr>
          <w:p>
            <w:pPr>
              <w:spacing w:after="0"/>
              <w:jc w:val="right"/>
            </w:pPr>
            <w:r>
              <w:rPr>
                <w:sz w:val="16"/>
              </w:rPr>
              <w:t>$14,714,443</w:t>
            </w:r>
          </w:p>
        </w:tc>
        <w:tc>
          <w:tcPr>
            <w:tcW w:type="dxa" w:w="1567"/>
          </w:tcPr>
          <w:p>
            <w:pPr>
              <w:spacing w:after="0"/>
              <w:jc w:val="right"/>
            </w:pPr>
            <w:r>
              <w:rPr>
                <w:sz w:val="16"/>
              </w:rPr>
              <w:t>341</w:t>
            </w:r>
          </w:p>
        </w:tc>
        <w:tc>
          <w:tcPr>
            <w:tcW w:type="dxa" w:w="2972"/>
          </w:tcPr>
          <w:p>
            <w:pPr>
              <w:spacing w:after="0"/>
              <w:jc w:val="left"/>
            </w:pPr>
            <w:r>
              <w:rPr>
                <w:sz w:val="16"/>
              </w:rPr>
              <w:t>Includes 66 High Wind and 156 Strong Wind records (NOAA non-thunderstorm wind types, outside NRI's Strong Wind definition).</w:t>
            </w:r>
          </w:p>
        </w:tc>
      </w:tr>
      <w:tr>
        <w:trPr>
          <w:cantSplit/>
        </w:trPr>
        <w:tc>
          <w:tcPr>
            <w:tcW w:type="dxa" w:w="684"/>
          </w:tcPr>
          <w:p>
            <w:pPr>
              <w:spacing w:after="0"/>
              <w:jc w:val="right"/>
            </w:pPr>
            <w:r>
              <w:rPr>
                <w:sz w:val="16"/>
              </w:rPr>
              <w:t>4</w:t>
            </w:r>
          </w:p>
        </w:tc>
        <w:tc>
          <w:tcPr>
            <w:tcW w:type="dxa" w:w="1037"/>
          </w:tcPr>
          <w:p>
            <w:pPr>
              <w:spacing w:after="0"/>
              <w:jc w:val="left"/>
            </w:pPr>
            <w:r>
              <w:rPr>
                <w:sz w:val="16"/>
              </w:rPr>
              <w:t>Coastal Flooding</w:t>
            </w:r>
          </w:p>
        </w:tc>
        <w:tc>
          <w:tcPr>
            <w:tcW w:type="dxa" w:w="1480"/>
          </w:tcPr>
          <w:p>
            <w:pPr>
              <w:spacing w:after="0"/>
              <w:jc w:val="left"/>
            </w:pPr>
            <w:r>
              <w:rPr>
                <w:sz w:val="16"/>
              </w:rPr>
              <w:t>Very High</w:t>
            </w:r>
          </w:p>
        </w:tc>
        <w:tc>
          <w:tcPr>
            <w:tcW w:type="dxa" w:w="1480"/>
          </w:tcPr>
          <w:p>
            <w:pPr>
              <w:spacing w:after="0"/>
              <w:jc w:val="left"/>
            </w:pPr>
            <w:r>
              <w:rPr>
                <w:sz w:val="16"/>
              </w:rPr>
              <w:t>Very High</w:t>
            </w:r>
          </w:p>
        </w:tc>
        <w:tc>
          <w:tcPr>
            <w:tcW w:type="dxa" w:w="1126"/>
          </w:tcPr>
          <w:p>
            <w:pPr>
              <w:spacing w:after="0"/>
              <w:jc w:val="right"/>
            </w:pPr>
            <w:r>
              <w:rPr>
                <w:sz w:val="16"/>
              </w:rPr>
              <w:t>$13,810,077</w:t>
            </w:r>
          </w:p>
        </w:tc>
        <w:tc>
          <w:tcPr>
            <w:tcW w:type="dxa" w:w="1126"/>
          </w:tcPr>
          <w:p>
            <w:pPr>
              <w:spacing w:after="0"/>
              <w:jc w:val="right"/>
            </w:pPr>
            <w:r>
              <w:rPr>
                <w:sz w:val="16"/>
              </w:rPr>
              <w:t>n/a</w:t>
            </w:r>
          </w:p>
        </w:tc>
        <w:tc>
          <w:tcPr>
            <w:tcW w:type="dxa" w:w="1476"/>
          </w:tcPr>
          <w:p>
            <w:pPr>
              <w:spacing w:after="0"/>
              <w:jc w:val="right"/>
            </w:pPr>
            <w:r>
              <w:rPr>
                <w:sz w:val="16"/>
              </w:rPr>
              <w:t>$180,956</w:t>
            </w:r>
          </w:p>
        </w:tc>
        <w:tc>
          <w:tcPr>
            <w:tcW w:type="dxa" w:w="1164"/>
          </w:tcPr>
          <w:p>
            <w:pPr>
              <w:spacing w:after="0"/>
              <w:jc w:val="right"/>
            </w:pPr>
            <w:r>
              <w:rPr>
                <w:sz w:val="16"/>
              </w:rPr>
              <w:t>$13,991,032</w:t>
            </w:r>
          </w:p>
        </w:tc>
        <w:tc>
          <w:tcPr>
            <w:tcW w:type="dxa" w:w="1567"/>
          </w:tcPr>
          <w:p>
            <w:pPr>
              <w:spacing w:after="0"/>
              <w:jc w:val="right"/>
            </w:pPr>
            <w:r>
              <w:rPr>
                <w:sz w:val="16"/>
              </w:rPr>
              <w:t>117</w:t>
            </w:r>
          </w:p>
        </w:tc>
        <w:tc>
          <w:tcPr>
            <w:tcW w:type="dxa" w:w="2972"/>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Cold Wave</w:t>
            </w:r>
          </w:p>
        </w:tc>
        <w:tc>
          <w:tcPr>
            <w:tcW w:type="dxa" w:w="1480"/>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$441</w:t>
            </w:r>
          </w:p>
        </w:tc>
        <w:tc>
          <w:tcPr>
            <w:tcW w:type="dxa" w:w="1126"/>
          </w:tcPr>
          <w:p>
            <w:pPr>
              <w:spacing w:after="0"/>
              <w:jc w:val="right"/>
            </w:pPr>
            <w:r>
              <w:rPr>
                <w:sz w:val="16"/>
              </w:rPr>
              <w:t>$549</w:t>
            </w:r>
          </w:p>
        </w:tc>
        <w:tc>
          <w:tcPr>
            <w:tcW w:type="dxa" w:w="1476"/>
          </w:tcPr>
          <w:p>
            <w:pPr>
              <w:spacing w:after="0"/>
              <w:jc w:val="right"/>
            </w:pPr>
            <w:r>
              <w:rPr>
                <w:sz w:val="16"/>
              </w:rPr>
              <w:t>$3,887,324</w:t>
            </w:r>
          </w:p>
        </w:tc>
        <w:tc>
          <w:tcPr>
            <w:tcW w:type="dxa" w:w="1164"/>
          </w:tcPr>
          <w:p>
            <w:pPr>
              <w:spacing w:after="0"/>
              <w:jc w:val="right"/>
            </w:pPr>
            <w:r>
              <w:rPr>
                <w:sz w:val="16"/>
              </w:rPr>
              <w:t>$3,888,314</w:t>
            </w:r>
          </w:p>
        </w:tc>
        <w:tc>
          <w:tcPr>
            <w:tcW w:type="dxa" w:w="1567"/>
          </w:tcPr>
          <w:p>
            <w:pPr>
              <w:spacing w:after="0"/>
              <w:jc w:val="right"/>
            </w:pPr>
            <w:r>
              <w:rPr>
                <w:sz w:val="16"/>
              </w:rPr>
              <w:t>31</w:t>
            </w:r>
          </w:p>
        </w:tc>
        <w:tc>
          <w:tcPr>
            <w:tcW w:type="dxa" w:w="2972"/>
          </w:tcPr>
          <w:p>
            <w:pPr>
              <w:spacing w:after="0"/>
              <w:jc w:val="left"/>
            </w:pPr>
            <w:r>
              <w:rPr>
                <w:sz w:val="16"/>
              </w:rPr>
              <w:t>Includes 3 Frost/Freeze records (outside NRI's Cold Wave definition; counted in this table and in B1-d, not in the B1-e descriptor).</w:t>
            </w:r>
          </w:p>
        </w:tc>
      </w:tr>
      <w:tr>
        <w:trPr>
          <w:cantSplit/>
        </w:trPr>
        <w:tc>
          <w:tcPr>
            <w:tcW w:type="dxa" w:w="684"/>
          </w:tcPr>
          <w:p>
            <w:pPr>
              <w:spacing w:after="0"/>
              <w:jc w:val="right"/>
            </w:pPr>
            <w:r>
              <w:rPr>
                <w:sz w:val="16"/>
              </w:rPr>
              <w:t>6</w:t>
            </w:r>
          </w:p>
        </w:tc>
        <w:tc>
          <w:tcPr>
            <w:tcW w:type="dxa" w:w="1037"/>
          </w:tcPr>
          <w:p>
            <w:pPr>
              <w:spacing w:after="0"/>
              <w:jc w:val="left"/>
            </w:pPr>
            <w:r>
              <w:rPr>
                <w:sz w:val="16"/>
              </w:rPr>
              <w:t>Earthquake</w:t>
            </w:r>
          </w:p>
        </w:tc>
        <w:tc>
          <w:tcPr>
            <w:tcW w:type="dxa" w:w="1480"/>
          </w:tcPr>
          <w:p>
            <w:pPr>
              <w:spacing w:after="0"/>
              <w:jc w:val="left"/>
            </w:pPr>
            <w:r>
              <w:rPr>
                <w:sz w:val="16"/>
              </w:rPr>
              <w:t>Relatively Low</w:t>
            </w:r>
          </w:p>
        </w:tc>
        <w:tc>
          <w:tcPr>
            <w:tcW w:type="dxa" w:w="1480"/>
          </w:tcPr>
          <w:p>
            <w:pPr>
              <w:spacing w:after="0"/>
              <w:jc w:val="left"/>
            </w:pPr>
            <w:r>
              <w:rPr>
                <w:sz w:val="16"/>
              </w:rPr>
              <w:t>Relatively Moderate</w:t>
            </w:r>
          </w:p>
        </w:tc>
        <w:tc>
          <w:tcPr>
            <w:tcW w:type="dxa" w:w="1126"/>
          </w:tcPr>
          <w:p>
            <w:pPr>
              <w:spacing w:after="0"/>
              <w:jc w:val="right"/>
            </w:pPr>
            <w:r>
              <w:rPr>
                <w:sz w:val="16"/>
              </w:rPr>
              <w:t>$2,790,929</w:t>
            </w:r>
          </w:p>
        </w:tc>
        <w:tc>
          <w:tcPr>
            <w:tcW w:type="dxa" w:w="1126"/>
          </w:tcPr>
          <w:p>
            <w:pPr>
              <w:spacing w:after="0"/>
              <w:jc w:val="right"/>
            </w:pPr>
            <w:r>
              <w:rPr>
                <w:sz w:val="16"/>
              </w:rPr>
              <w:t>n/a</w:t>
            </w:r>
          </w:p>
        </w:tc>
        <w:tc>
          <w:tcPr>
            <w:tcW w:type="dxa" w:w="1476"/>
          </w:tcPr>
          <w:p>
            <w:pPr>
              <w:spacing w:after="0"/>
              <w:jc w:val="right"/>
            </w:pPr>
            <w:r>
              <w:rPr>
                <w:sz w:val="16"/>
              </w:rPr>
              <w:t>$871,882</w:t>
            </w:r>
          </w:p>
        </w:tc>
        <w:tc>
          <w:tcPr>
            <w:tcW w:type="dxa" w:w="1164"/>
          </w:tcPr>
          <w:p>
            <w:pPr>
              <w:spacing w:after="0"/>
              <w:jc w:val="right"/>
            </w:pPr>
            <w:r>
              <w:rPr>
                <w:sz w:val="16"/>
              </w:rPr>
              <w:t>$3,662,811</w:t>
            </w:r>
          </w:p>
        </w:tc>
        <w:tc>
          <w:tcPr>
            <w:tcW w:type="dxa" w:w="1567"/>
          </w:tcPr>
          <w:p>
            <w:pPr>
              <w:spacing w:after="0"/>
              <w:jc w:val="right"/>
            </w:pPr>
          </w:p>
        </w:tc>
        <w:tc>
          <w:tcPr>
            <w:tcW w:type="dxa" w:w="2972"/>
          </w:tcPr>
          <w:p>
            <w:pPr>
              <w:spacing w:after="0"/>
              <w:jc w:val="left"/>
            </w:pPr>
            <w:r>
              <w:rPr>
                <w:sz w:val="16"/>
              </w:rPr>
              <w:t>Storm Events does not record earthquakes.</w:t>
            </w:r>
          </w:p>
        </w:tc>
      </w:tr>
      <w:tr>
        <w:trPr>
          <w:cantSplit/>
        </w:trPr>
        <w:tc>
          <w:tcPr>
            <w:tcW w:type="dxa" w:w="684"/>
          </w:tcPr>
          <w:p>
            <w:pPr>
              <w:spacing w:after="0"/>
              <w:jc w:val="right"/>
            </w:pPr>
            <w:r>
              <w:rPr>
                <w:sz w:val="16"/>
              </w:rPr>
              <w:t>7</w:t>
            </w:r>
          </w:p>
        </w:tc>
        <w:tc>
          <w:tcPr>
            <w:tcW w:type="dxa" w:w="1037"/>
          </w:tcPr>
          <w:p>
            <w:pPr>
              <w:spacing w:after="0"/>
              <w:jc w:val="left"/>
            </w:pPr>
            <w:r>
              <w:rPr>
                <w:sz w:val="16"/>
              </w:rPr>
              <w:t>Wildfire</w:t>
            </w:r>
          </w:p>
        </w:tc>
        <w:tc>
          <w:tcPr>
            <w:tcW w:type="dxa" w:w="1480"/>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$2,541,541</w:t>
            </w:r>
          </w:p>
        </w:tc>
        <w:tc>
          <w:tcPr>
            <w:tcW w:type="dxa" w:w="1126"/>
          </w:tcPr>
          <w:p>
            <w:pPr>
              <w:spacing w:after="0"/>
              <w:jc w:val="right"/>
            </w:pPr>
            <w:r>
              <w:rPr>
                <w:sz w:val="16"/>
              </w:rPr>
              <w:t>$1,203</w:t>
            </w:r>
          </w:p>
        </w:tc>
        <w:tc>
          <w:tcPr>
            <w:tcW w:type="dxa" w:w="1476"/>
          </w:tcPr>
          <w:p>
            <w:pPr>
              <w:spacing w:after="0"/>
              <w:jc w:val="right"/>
            </w:pPr>
            <w:r>
              <w:rPr>
                <w:sz w:val="16"/>
              </w:rPr>
              <w:t>$280,054</w:t>
            </w:r>
          </w:p>
        </w:tc>
        <w:tc>
          <w:tcPr>
            <w:tcW w:type="dxa" w:w="1164"/>
          </w:tcPr>
          <w:p>
            <w:pPr>
              <w:spacing w:after="0"/>
              <w:jc w:val="right"/>
            </w:pPr>
            <w:r>
              <w:rPr>
                <w:sz w:val="16"/>
              </w:rPr>
              <w:t>$2,822,798</w:t>
            </w:r>
          </w:p>
        </w:tc>
        <w:tc>
          <w:tcPr>
            <w:tcW w:type="dxa" w:w="1567"/>
          </w:tcPr>
          <w:p>
            <w:pPr>
              <w:spacing w:after="0"/>
              <w:jc w:val="right"/>
            </w:pPr>
            <w:r>
              <w:rPr>
                <w:sz w:val="16"/>
              </w:rPr>
              <w:t>9</w:t>
            </w:r>
          </w:p>
        </w:tc>
        <w:tc>
          <w:tcPr>
            <w:tcW w:type="dxa" w:w="2972"/>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Heat Wave</w:t>
            </w:r>
          </w:p>
        </w:tc>
        <w:tc>
          <w:tcPr>
            <w:tcW w:type="dxa" w:w="1480"/>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$348</w:t>
            </w:r>
          </w:p>
        </w:tc>
        <w:tc>
          <w:tcPr>
            <w:tcW w:type="dxa" w:w="1476"/>
          </w:tcPr>
          <w:p>
            <w:pPr>
              <w:spacing w:after="0"/>
              <w:jc w:val="right"/>
            </w:pPr>
            <w:r>
              <w:rPr>
                <w:sz w:val="16"/>
              </w:rPr>
              <w:t>$2,708,190</w:t>
            </w:r>
          </w:p>
        </w:tc>
        <w:tc>
          <w:tcPr>
            <w:tcW w:type="dxa" w:w="1164"/>
          </w:tcPr>
          <w:p>
            <w:pPr>
              <w:spacing w:after="0"/>
              <w:jc w:val="right"/>
            </w:pPr>
            <w:r>
              <w:rPr>
                <w:sz w:val="16"/>
              </w:rPr>
              <w:t>$2,708,539</w:t>
            </w:r>
          </w:p>
        </w:tc>
        <w:tc>
          <w:tcPr>
            <w:tcW w:type="dxa" w:w="1567"/>
          </w:tcPr>
          <w:p>
            <w:pPr>
              <w:spacing w:after="0"/>
              <w:jc w:val="right"/>
            </w:pPr>
            <w:r>
              <w:rPr>
                <w:sz w:val="16"/>
              </w:rPr>
              <w:t>87</w:t>
            </w:r>
          </w:p>
        </w:tc>
        <w:tc>
          <w:tcPr>
            <w:tcW w:type="dxa" w:w="2972"/>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Tornado</w:t>
            </w:r>
          </w:p>
        </w:tc>
        <w:tc>
          <w:tcPr>
            <w:tcW w:type="dxa" w:w="1480"/>
          </w:tcPr>
          <w:p>
            <w:pPr>
              <w:spacing w:after="0"/>
              <w:jc w:val="left"/>
            </w:pPr>
            <w:r>
              <w:rPr>
                <w:sz w:val="16"/>
              </w:rPr>
              <w:t>Relatively Low</w:t>
            </w:r>
          </w:p>
        </w:tc>
        <w:tc>
          <w:tcPr>
            <w:tcW w:type="dxa" w:w="1480"/>
          </w:tcPr>
          <w:p>
            <w:pPr>
              <w:spacing w:after="0"/>
              <w:jc w:val="left"/>
            </w:pPr>
            <w:r>
              <w:rPr>
                <w:sz w:val="16"/>
              </w:rPr>
              <w:t>Relatively Low</w:t>
            </w:r>
          </w:p>
        </w:tc>
        <w:tc>
          <w:tcPr>
            <w:tcW w:type="dxa" w:w="1126"/>
          </w:tcPr>
          <w:p>
            <w:pPr>
              <w:spacing w:after="0"/>
              <w:jc w:val="right"/>
            </w:pPr>
            <w:r>
              <w:rPr>
                <w:sz w:val="16"/>
              </w:rPr>
              <w:t>$566,641</w:t>
            </w:r>
          </w:p>
        </w:tc>
        <w:tc>
          <w:tcPr>
            <w:tcW w:type="dxa" w:w="1126"/>
          </w:tcPr>
          <w:p>
            <w:pPr>
              <w:spacing w:after="0"/>
              <w:jc w:val="right"/>
            </w:pPr>
            <w:r>
              <w:rPr>
                <w:sz w:val="16"/>
              </w:rPr>
              <w:t>$267</w:t>
            </w:r>
          </w:p>
        </w:tc>
        <w:tc>
          <w:tcPr>
            <w:tcW w:type="dxa" w:w="1476"/>
          </w:tcPr>
          <w:p>
            <w:pPr>
              <w:spacing w:after="0"/>
              <w:jc w:val="right"/>
            </w:pPr>
            <w:r>
              <w:rPr>
                <w:sz w:val="16"/>
              </w:rPr>
              <w:t>$752,207</w:t>
            </w:r>
          </w:p>
        </w:tc>
        <w:tc>
          <w:tcPr>
            <w:tcW w:type="dxa" w:w="1164"/>
          </w:tcPr>
          <w:p>
            <w:pPr>
              <w:spacing w:after="0"/>
              <w:jc w:val="right"/>
            </w:pPr>
            <w:r>
              <w:rPr>
                <w:sz w:val="16"/>
              </w:rPr>
              <w:t>$1,319,115</w:t>
            </w:r>
          </w:p>
        </w:tc>
        <w:tc>
          <w:tcPr>
            <w:tcW w:type="dxa" w:w="1567"/>
          </w:tcPr>
          <w:p>
            <w:pPr>
              <w:spacing w:after="0"/>
              <w:jc w:val="right"/>
            </w:pPr>
            <w:r>
              <w:rPr>
                <w:sz w:val="16"/>
              </w:rPr>
              <w:t>3</w:t>
            </w:r>
          </w:p>
        </w:tc>
        <w:tc>
          <w:tcPr>
            <w:tcW w:type="dxa" w:w="2972"/>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480"/>
          </w:tcPr>
          <w:p>
            <w:pPr>
              <w:spacing w:after="0"/>
              <w:jc w:val="left"/>
            </w:pPr>
            <w:r>
              <w:rPr>
                <w:sz w:val="16"/>
              </w:rPr>
              <w:t>Relatively High</w:t>
            </w:r>
          </w:p>
        </w:tc>
        <w:tc>
          <w:tcPr>
            <w:tcW w:type="dxa" w:w="1480"/>
          </w:tcPr>
          <w:p>
            <w:pPr>
              <w:spacing w:after="0"/>
              <w:jc w:val="left"/>
            </w:pPr>
            <w:r>
              <w:rPr>
                <w:sz w:val="16"/>
              </w:rPr>
              <w:t>Relatively High</w:t>
            </w:r>
          </w:p>
        </w:tc>
        <w:tc>
          <w:tcPr>
            <w:tcW w:type="dxa" w:w="1126"/>
          </w:tcPr>
          <w:p>
            <w:pPr>
              <w:spacing w:after="0"/>
              <w:jc w:val="right"/>
            </w:pPr>
            <w:r>
              <w:rPr>
                <w:sz w:val="16"/>
              </w:rPr>
              <w:t>$65,756</w:t>
            </w:r>
          </w:p>
        </w:tc>
        <w:tc>
          <w:tcPr>
            <w:tcW w:type="dxa" w:w="1126"/>
          </w:tcPr>
          <w:p>
            <w:pPr>
              <w:spacing w:after="0"/>
              <w:jc w:val="right"/>
            </w:pPr>
            <w:r>
              <w:rPr>
                <w:sz w:val="16"/>
              </w:rPr>
              <w:t>n/a</w:t>
            </w:r>
          </w:p>
        </w:tc>
        <w:tc>
          <w:tcPr>
            <w:tcW w:type="dxa" w:w="1476"/>
          </w:tcPr>
          <w:p>
            <w:pPr>
              <w:spacing w:after="0"/>
              <w:jc w:val="right"/>
            </w:pPr>
            <w:r>
              <w:rPr>
                <w:sz w:val="16"/>
              </w:rPr>
              <w:t>$1,236,612</w:t>
            </w:r>
          </w:p>
        </w:tc>
        <w:tc>
          <w:tcPr>
            <w:tcW w:type="dxa" w:w="1164"/>
          </w:tcPr>
          <w:p>
            <w:pPr>
              <w:spacing w:after="0"/>
              <w:jc w:val="right"/>
            </w:pPr>
            <w:r>
              <w:rPr>
                <w:sz w:val="16"/>
              </w:rPr>
              <w:t>$1,302,368</w:t>
            </w:r>
          </w:p>
        </w:tc>
        <w:tc>
          <w:tcPr>
            <w:tcW w:type="dxa" w:w="1567"/>
          </w:tcPr>
          <w:p>
            <w:pPr>
              <w:spacing w:after="0"/>
              <w:jc w:val="right"/>
            </w:pPr>
            <w:r>
              <w:rPr>
                <w:sz w:val="16"/>
              </w:rPr>
              <w:t>26</w:t>
            </w:r>
          </w:p>
        </w:tc>
        <w:tc>
          <w:tcPr>
            <w:tcW w:type="dxa" w:w="2972"/>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Drought</w:t>
            </w:r>
          </w:p>
        </w:tc>
        <w:tc>
          <w:tcPr>
            <w:tcW w:type="dxa" w:w="1480"/>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$1,138,920</w:t>
            </w:r>
          </w:p>
        </w:tc>
        <w:tc>
          <w:tcPr>
            <w:tcW w:type="dxa" w:w="1476"/>
          </w:tcPr>
          <w:p>
            <w:pPr>
              <w:spacing w:after="0"/>
              <w:jc w:val="right"/>
            </w:pPr>
            <w:r>
              <w:rPr>
                <w:sz w:val="16"/>
              </w:rPr>
              <w:t>n/a</w:t>
            </w:r>
          </w:p>
        </w:tc>
        <w:tc>
          <w:tcPr>
            <w:tcW w:type="dxa" w:w="1164"/>
          </w:tcPr>
          <w:p>
            <w:pPr>
              <w:spacing w:after="0"/>
              <w:jc w:val="right"/>
            </w:pPr>
            <w:r>
              <w:rPr>
                <w:sz w:val="16"/>
              </w:rPr>
              <w:t>$1,138,920</w:t>
            </w:r>
          </w:p>
        </w:tc>
        <w:tc>
          <w:tcPr>
            <w:tcW w:type="dxa" w:w="1567"/>
          </w:tcPr>
          <w:p>
            <w:pPr>
              <w:spacing w:after="0"/>
              <w:jc w:val="right"/>
            </w:pPr>
            <w:r>
              <w:rPr>
                <w:sz w:val="16"/>
              </w:rPr>
              <w:t>38</w:t>
            </w:r>
          </w:p>
        </w:tc>
        <w:tc>
          <w:tcPr>
            <w:tcW w:type="dxa" w:w="2972"/>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480"/>
          </w:tcPr>
          <w:p>
            <w:pPr>
              <w:spacing w:after="0"/>
              <w:jc w:val="left"/>
            </w:pPr>
            <w:r>
              <w:rPr>
                <w:sz w:val="16"/>
              </w:rPr>
              <w:t>Very High</w:t>
            </w:r>
          </w:p>
        </w:tc>
        <w:tc>
          <w:tcPr>
            <w:tcW w:type="dxa" w:w="1480"/>
          </w:tcPr>
          <w:p>
            <w:pPr>
              <w:spacing w:after="0"/>
              <w:jc w:val="left"/>
            </w:pPr>
            <w:r>
              <w:rPr>
                <w:sz w:val="16"/>
              </w:rPr>
              <w:t>Very High</w:t>
            </w:r>
          </w:p>
        </w:tc>
        <w:tc>
          <w:tcPr>
            <w:tcW w:type="dxa" w:w="1126"/>
          </w:tcPr>
          <w:p>
            <w:pPr>
              <w:spacing w:after="0"/>
              <w:jc w:val="right"/>
            </w:pPr>
            <w:r>
              <w:rPr>
                <w:sz w:val="16"/>
              </w:rPr>
              <w:t>$307,534</w:t>
            </w:r>
          </w:p>
        </w:tc>
        <w:tc>
          <w:tcPr>
            <w:tcW w:type="dxa" w:w="1126"/>
          </w:tcPr>
          <w:p>
            <w:pPr>
              <w:spacing w:after="0"/>
              <w:jc w:val="right"/>
            </w:pPr>
            <w:r>
              <w:rPr>
                <w:sz w:val="16"/>
              </w:rPr>
              <w:t>$41</w:t>
            </w:r>
          </w:p>
        </w:tc>
        <w:tc>
          <w:tcPr>
            <w:tcW w:type="dxa" w:w="1476"/>
          </w:tcPr>
          <w:p>
            <w:pPr>
              <w:spacing w:after="0"/>
              <w:jc w:val="right"/>
            </w:pPr>
            <w:r>
              <w:rPr>
                <w:sz w:val="16"/>
              </w:rPr>
              <w:t>$639,160</w:t>
            </w:r>
          </w:p>
        </w:tc>
        <w:tc>
          <w:tcPr>
            <w:tcW w:type="dxa" w:w="1164"/>
          </w:tcPr>
          <w:p>
            <w:pPr>
              <w:spacing w:after="0"/>
              <w:jc w:val="right"/>
            </w:pPr>
            <w:r>
              <w:rPr>
                <w:sz w:val="16"/>
              </w:rPr>
              <w:t>$946,735</w:t>
            </w:r>
          </w:p>
        </w:tc>
        <w:tc>
          <w:tcPr>
            <w:tcW w:type="dxa" w:w="1567"/>
          </w:tcPr>
          <w:p>
            <w:pPr>
              <w:spacing w:after="0"/>
              <w:jc w:val="right"/>
            </w:pPr>
            <w:r>
              <w:rPr>
                <w:sz w:val="16"/>
              </w:rPr>
              <w:t>192</w:t>
            </w:r>
          </w:p>
        </w:tc>
        <w:tc>
          <w:tcPr>
            <w:tcW w:type="dxa" w:w="2972"/>
          </w:tcPr>
          <w:p>
            <w:pPr>
              <w:spacing w:after="0"/>
              <w:jc w:val="left"/>
            </w:pPr>
            <w:r>
              <w:rPr>
                <w:sz w:val="16"/>
              </w:rPr>
              <w:t>Includes 3 Sleet records (outside NRI's Winter Weather definition).</w:t>
            </w:r>
          </w:p>
        </w:tc>
      </w:tr>
      <w:tr>
        <w:trPr>
          <w:cantSplit/>
        </w:trPr>
        <w:tc>
          <w:tcPr>
            <w:tcW w:type="dxa" w:w="684"/>
          </w:tcPr>
          <w:p>
            <w:pPr>
              <w:spacing w:after="0"/>
              <w:jc w:val="right"/>
            </w:pPr>
            <w:r>
              <w:rPr>
                <w:sz w:val="16"/>
              </w:rPr>
              <w:t>13</w:t>
            </w:r>
          </w:p>
        </w:tc>
        <w:tc>
          <w:tcPr>
            <w:tcW w:type="dxa" w:w="1037"/>
          </w:tcPr>
          <w:p>
            <w:pPr>
              <w:spacing w:after="0"/>
              <w:jc w:val="left"/>
            </w:pPr>
            <w:r>
              <w:rPr>
                <w:sz w:val="16"/>
              </w:rPr>
              <w:t>Hail</w:t>
            </w:r>
          </w:p>
        </w:tc>
        <w:tc>
          <w:tcPr>
            <w:tcW w:type="dxa" w:w="1480"/>
          </w:tcPr>
          <w:p>
            <w:pPr>
              <w:spacing w:after="0"/>
              <w:jc w:val="left"/>
            </w:pPr>
            <w:r>
              <w:rPr>
                <w:sz w:val="16"/>
              </w:rPr>
              <w:t>Relatively Low</w:t>
            </w:r>
          </w:p>
        </w:tc>
        <w:tc>
          <w:tcPr>
            <w:tcW w:type="dxa" w:w="1480"/>
          </w:tcPr>
          <w:p>
            <w:pPr>
              <w:spacing w:after="0"/>
              <w:jc w:val="left"/>
            </w:pPr>
            <w:r>
              <w:rPr>
                <w:sz w:val="16"/>
              </w:rPr>
              <w:t>Relatively Low</w:t>
            </w:r>
          </w:p>
        </w:tc>
        <w:tc>
          <w:tcPr>
            <w:tcW w:type="dxa" w:w="1126"/>
          </w:tcPr>
          <w:p>
            <w:pPr>
              <w:spacing w:after="0"/>
              <w:jc w:val="right"/>
            </w:pPr>
            <w:r>
              <w:rPr>
                <w:sz w:val="16"/>
              </w:rPr>
              <w:t>$4,910</w:t>
            </w:r>
          </w:p>
        </w:tc>
        <w:tc>
          <w:tcPr>
            <w:tcW w:type="dxa" w:w="1126"/>
          </w:tcPr>
          <w:p>
            <w:pPr>
              <w:spacing w:after="0"/>
              <w:jc w:val="right"/>
            </w:pPr>
            <w:r>
              <w:rPr>
                <w:sz w:val="16"/>
              </w:rPr>
              <w:t>$220,944</w:t>
            </w:r>
          </w:p>
        </w:tc>
        <w:tc>
          <w:tcPr>
            <w:tcW w:type="dxa" w:w="1476"/>
          </w:tcPr>
          <w:p>
            <w:pPr>
              <w:spacing w:after="0"/>
              <w:jc w:val="right"/>
            </w:pPr>
            <w:r>
              <w:rPr>
                <w:sz w:val="16"/>
              </w:rPr>
              <w:t>$749</w:t>
            </w:r>
          </w:p>
        </w:tc>
        <w:tc>
          <w:tcPr>
            <w:tcW w:type="dxa" w:w="1164"/>
          </w:tcPr>
          <w:p>
            <w:pPr>
              <w:spacing w:after="0"/>
              <w:jc w:val="right"/>
            </w:pPr>
            <w:r>
              <w:rPr>
                <w:sz w:val="16"/>
              </w:rPr>
              <w:t>$226,604</w:t>
            </w:r>
          </w:p>
        </w:tc>
        <w:tc>
          <w:tcPr>
            <w:tcW w:type="dxa" w:w="1567"/>
          </w:tcPr>
          <w:p>
            <w:pPr>
              <w:spacing w:after="0"/>
              <w:jc w:val="right"/>
            </w:pPr>
            <w:r>
              <w:rPr>
                <w:sz w:val="16"/>
              </w:rPr>
              <w:t>40</w:t>
            </w:r>
          </w:p>
        </w:tc>
        <w:tc>
          <w:tcPr>
            <w:tcW w:type="dxa" w:w="2972"/>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Ice Storm</w:t>
            </w:r>
          </w:p>
        </w:tc>
        <w:tc>
          <w:tcPr>
            <w:tcW w:type="dxa" w:w="1480"/>
          </w:tcPr>
          <w:p>
            <w:pPr>
              <w:spacing w:after="0"/>
              <w:jc w:val="left"/>
            </w:pPr>
            <w:r>
              <w:rPr>
                <w:sz w:val="16"/>
              </w:rPr>
              <w:t>Relatively Moderate</w:t>
            </w:r>
          </w:p>
        </w:tc>
        <w:tc>
          <w:tcPr>
            <w:tcW w:type="dxa" w:w="1480"/>
          </w:tcPr>
          <w:p>
            <w:pPr>
              <w:spacing w:after="0"/>
              <w:jc w:val="left"/>
            </w:pPr>
            <w:r>
              <w:rPr>
                <w:sz w:val="16"/>
              </w:rPr>
              <w:t>Relatively Moderate</w:t>
            </w:r>
          </w:p>
        </w:tc>
        <w:tc>
          <w:tcPr>
            <w:tcW w:type="dxa" w:w="1126"/>
          </w:tcPr>
          <w:p>
            <w:pPr>
              <w:spacing w:after="0"/>
              <w:jc w:val="right"/>
            </w:pPr>
            <w:r>
              <w:rPr>
                <w:sz w:val="16"/>
              </w:rPr>
              <w:t>$96,732</w:t>
            </w:r>
          </w:p>
        </w:tc>
        <w:tc>
          <w:tcPr>
            <w:tcW w:type="dxa" w:w="1126"/>
          </w:tcPr>
          <w:p>
            <w:pPr>
              <w:spacing w:after="0"/>
              <w:jc w:val="right"/>
            </w:pPr>
            <w:r>
              <w:rPr>
                <w:sz w:val="16"/>
              </w:rPr>
              <w:t>n/a</w:t>
            </w:r>
          </w:p>
        </w:tc>
        <w:tc>
          <w:tcPr>
            <w:tcW w:type="dxa" w:w="1476"/>
          </w:tcPr>
          <w:p>
            <w:pPr>
              <w:spacing w:after="0"/>
              <w:jc w:val="right"/>
            </w:pPr>
            <w:r>
              <w:rPr>
                <w:sz w:val="16"/>
              </w:rPr>
              <w:t>$77,635</w:t>
            </w:r>
          </w:p>
        </w:tc>
        <w:tc>
          <w:tcPr>
            <w:tcW w:type="dxa" w:w="1164"/>
          </w:tcPr>
          <w:p>
            <w:pPr>
              <w:spacing w:after="0"/>
              <w:jc w:val="right"/>
            </w:pPr>
            <w:r>
              <w:rPr>
                <w:sz w:val="16"/>
              </w:rPr>
              <w:t>$174,367</w:t>
            </w:r>
          </w:p>
        </w:tc>
        <w:tc>
          <w:tcPr>
            <w:tcW w:type="dxa" w:w="1567"/>
          </w:tcPr>
          <w:p>
            <w:pPr>
              <w:spacing w:after="0"/>
              <w:jc w:val="right"/>
            </w:pPr>
            <w:r>
              <w:rPr>
                <w:sz w:val="16"/>
              </w:rPr>
              <w:t>0</w:t>
            </w:r>
          </w:p>
        </w:tc>
        <w:tc>
          <w:tcPr>
            <w:tcW w:type="dxa" w:w="2972"/>
          </w:tcPr>
          <w:p>
            <w:pPr>
              <w:spacing w:after="0"/>
              <w:jc w:val="left"/>
            </w:pPr>
            <w:r>
              <w:rPr>
                <w:sz w:val="16"/>
              </w:rPr>
              <w:t>Declared 1 time; no Storm Events record of this type.</w:t>
            </w:r>
          </w:p>
        </w:tc>
      </w:tr>
      <w:tr>
        <w:trPr>
          <w:cantSplit/>
        </w:trPr>
        <w:tc>
          <w:tcPr>
            <w:tcW w:type="dxa" w:w="684"/>
          </w:tcPr>
          <w:p>
            <w:pPr>
              <w:spacing w:after="0"/>
              <w:jc w:val="right"/>
            </w:pPr>
            <w:r>
              <w:rPr>
                <w:sz w:val="16"/>
              </w:rPr>
              <w:t>15</w:t>
            </w:r>
          </w:p>
        </w:tc>
        <w:tc>
          <w:tcPr>
            <w:tcW w:type="dxa" w:w="1037"/>
          </w:tcPr>
          <w:p>
            <w:pPr>
              <w:spacing w:after="0"/>
              <w:jc w:val="left"/>
            </w:pPr>
            <w:r>
              <w:rPr>
                <w:sz w:val="16"/>
              </w:rPr>
              <w:t>Landslide</w:t>
            </w:r>
          </w:p>
        </w:tc>
        <w:tc>
          <w:tcPr>
            <w:tcW w:type="dxa" w:w="1480"/>
          </w:tcPr>
          <w:p>
            <w:pPr>
              <w:spacing w:after="0"/>
              <w:jc w:val="left"/>
            </w:pPr>
            <w:r>
              <w:rPr>
                <w:sz w:val="16"/>
              </w:rPr>
              <w:t>Very Low</w:t>
            </w:r>
          </w:p>
        </w:tc>
        <w:tc>
          <w:tcPr>
            <w:tcW w:type="dxa" w:w="1480"/>
          </w:tcPr>
          <w:p>
            <w:pPr>
              <w:spacing w:after="0"/>
              <w:jc w:val="left"/>
            </w:pPr>
            <w:r>
              <w:rPr>
                <w:sz w:val="16"/>
              </w:rPr>
              <w:t>Very Low</w:t>
            </w:r>
          </w:p>
        </w:tc>
        <w:tc>
          <w:tcPr>
            <w:tcW w:type="dxa" w:w="1126"/>
          </w:tcPr>
          <w:p>
            <w:pPr>
              <w:spacing w:after="0"/>
              <w:jc w:val="right"/>
            </w:pPr>
            <w:r>
              <w:rPr>
                <w:sz w:val="16"/>
              </w:rPr>
              <w:t>$537</w:t>
            </w:r>
          </w:p>
        </w:tc>
        <w:tc>
          <w:tcPr>
            <w:tcW w:type="dxa" w:w="1126"/>
          </w:tcPr>
          <w:p>
            <w:pPr>
              <w:spacing w:after="0"/>
              <w:jc w:val="right"/>
            </w:pPr>
            <w:r>
              <w:rPr>
                <w:sz w:val="16"/>
              </w:rPr>
              <w:t>n/a</w:t>
            </w:r>
          </w:p>
        </w:tc>
        <w:tc>
          <w:tcPr>
            <w:tcW w:type="dxa" w:w="1476"/>
          </w:tcPr>
          <w:p>
            <w:pPr>
              <w:spacing w:after="0"/>
              <w:jc w:val="right"/>
            </w:pPr>
            <w:r>
              <w:rPr>
                <w:sz w:val="16"/>
              </w:rPr>
              <w:t>$2</w:t>
            </w:r>
          </w:p>
        </w:tc>
        <w:tc>
          <w:tcPr>
            <w:tcW w:type="dxa" w:w="1164"/>
          </w:tcPr>
          <w:p>
            <w:pPr>
              <w:spacing w:after="0"/>
              <w:jc w:val="right"/>
            </w:pPr>
            <w:r>
              <w:rPr>
                <w:sz w:val="16"/>
              </w:rPr>
              <w:t>$539</w:t>
            </w:r>
          </w:p>
        </w:tc>
        <w:tc>
          <w:tcPr>
            <w:tcW w:type="dxa" w:w="1567"/>
          </w:tcPr>
          <w:p>
            <w:pPr>
              <w:spacing w:after="0"/>
              <w:jc w:val="right"/>
            </w:pPr>
            <w:r>
              <w:rPr>
                <w:sz w:val="16"/>
              </w:rPr>
              <w:t>0</w:t>
            </w:r>
          </w:p>
        </w:tc>
        <w:tc>
          <w:tcPr>
            <w:tcW w:type="dxa" w:w="2972"/>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480"/>
          </w:tcPr>
          <w:p>
            <w:pPr>
              <w:spacing w:after="0"/>
              <w:jc w:val="left"/>
            </w:pPr>
            <w:r>
              <w:rPr>
                <w:sz w:val="16"/>
              </w:rPr>
              <w:t>Insufficient Data</w:t>
            </w:r>
          </w:p>
        </w:tc>
        <w:tc>
          <w:tcPr>
            <w:tcW w:type="dxa" w:w="1480"/>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76"/>
          </w:tcPr>
          <w:p>
            <w:pPr>
              <w:spacing w:after="0"/>
              <w:jc w:val="right"/>
            </w:pPr>
            <w:r>
              <w:rPr>
                <w:sz w:val="16"/>
              </w:rPr>
              <w:t>n/a</w:t>
            </w:r>
          </w:p>
        </w:tc>
        <w:tc>
          <w:tcPr>
            <w:tcW w:type="dxa" w:w="1164"/>
          </w:tcPr>
          <w:p>
            <w:pPr>
              <w:spacing w:after="0"/>
              <w:jc w:val="right"/>
            </w:pPr>
            <w:r>
              <w:rPr>
                <w:sz w:val="16"/>
              </w:rPr>
              <w:t>n/a</w:t>
            </w:r>
          </w:p>
        </w:tc>
        <w:tc>
          <w:tcPr>
            <w:tcW w:type="dxa" w:w="1567"/>
          </w:tcPr>
          <w:p>
            <w:pPr>
              <w:spacing w:after="0"/>
              <w:jc w:val="right"/>
            </w:pPr>
            <w:r>
              <w:rPr>
                <w:sz w:val="16"/>
              </w:rPr>
              <w:t>1</w:t>
            </w:r>
          </w:p>
        </w:tc>
        <w:tc>
          <w:tcPr>
            <w:tcW w:type="dxa" w:w="297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24 (Relatively Moderate, 83.3); tract 9834 (Relatively Moderate, 79.6); tract 117.02 (Relatively Moderate, 79.3)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24 (Very High, 97.3); tract 119.02 (Relatively High, 94.1); tract 102 (Relatively High, 93.4)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114.01 (Very Low, 78.8); tract 117.02 (Very Low, 77.6); tract 116 (Very Low, 77.4)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114.04 (Relatively Low, 50.2); tract 112.02 (Relatively Low, 44.4); tract 104.01 (Relatively Low, 43.0)</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107 (Relatively High, 96.5); tract 105.01 (Relatively High, 96.5); tract 104.01 (Relatively Moderate, 96.1)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24 is Census Tract 24).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803"/>
        <w:gridCol w:w="1691"/>
        <w:gridCol w:w="1813"/>
        <w:gridCol w:w="1566"/>
        <w:gridCol w:w="1718"/>
        <w:gridCol w:w="2027"/>
        <w:gridCol w:w="1831"/>
      </w:tblGrid>
      <w:tr>
        <w:trPr>
          <w:cantSplit/>
          <w:tblHeader/>
        </w:trPr>
        <w:tc>
          <w:tcPr>
            <w:tcW w:type="dxa" w:w="1663"/>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3"/>
            <w:shd w:val="clear" w:color="auto" w:fill="E8E8E8"/>
          </w:tcPr>
          <w:p>
            <w:pPr>
              <w:spacing w:after="0"/>
              <w:jc w:val="left"/>
            </w:pPr>
            <w:r>
              <w:rPr>
                <w:b/>
                <w:sz w:val="16"/>
              </w:rPr>
              <w:t>Observed range</w:t>
            </w:r>
          </w:p>
        </w:tc>
        <w:tc>
          <w:tcPr>
            <w:tcW w:type="dxa" w:w="1566"/>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2027"/>
            <w:shd w:val="clear" w:color="auto" w:fill="E8E8E8"/>
          </w:tcPr>
          <w:p>
            <w:pPr>
              <w:spacing w:after="0"/>
              <w:jc w:val="left"/>
            </w:pPr>
            <w:r>
              <w:rPr>
                <w:b/>
                <w:sz w:val="16"/>
              </w:rPr>
              <w:t>How it applies to jurisdictions</w:t>
            </w:r>
          </w:p>
        </w:tc>
        <w:tc>
          <w:tcPr>
            <w:tcW w:type="dxa" w:w="1831"/>
            <w:shd w:val="clear" w:color="auto" w:fill="E8E8E8"/>
          </w:tcPr>
          <w:p>
            <w:pPr>
              <w:spacing w:after="0"/>
              <w:jc w:val="left"/>
            </w:pPr>
            <w:r>
              <w:rPr>
                <w:b/>
                <w:sz w:val="16"/>
              </w:rPr>
              <w:t>Note</w:t>
            </w:r>
          </w:p>
        </w:tc>
      </w:tr>
      <w:tr>
        <w:trPr>
          <w:cantSplit/>
        </w:trPr>
        <w:tc>
          <w:tcPr>
            <w:tcW w:type="dxa" w:w="1663"/>
          </w:tcPr>
          <w:p>
            <w:pPr>
              <w:spacing w:after="0"/>
              <w:jc w:val="left"/>
            </w:pPr>
            <w:r>
              <w:rPr>
                <w:sz w:val="16"/>
              </w:rPr>
              <w:t>Coastal Flood, Storm Surge/Tide</w:t>
            </w:r>
          </w:p>
        </w:tc>
        <w:tc>
          <w:tcPr>
            <w:tcW w:type="dxa" w:w="1803"/>
          </w:tcPr>
          <w:p>
            <w:pPr>
              <w:spacing w:after="0"/>
              <w:jc w:val="left"/>
            </w:pPr>
            <w:r>
              <w:rPr>
                <w:sz w:val="16"/>
              </w:rPr>
              <w:t>none in data (flood depth: FIRM)</w:t>
            </w:r>
          </w:p>
        </w:tc>
        <w:tc>
          <w:tcPr>
            <w:tcW w:type="dxa" w:w="1691"/>
          </w:tcPr>
          <w:p>
            <w:pPr>
              <w:spacing w:after="0"/>
              <w:jc w:val="right"/>
            </w:pPr>
            <w:r>
              <w:rPr>
                <w:sz w:val="16"/>
              </w:rPr>
              <w:t>117 records, 1996 to 2025 (117 zone-level)</w:t>
            </w:r>
          </w:p>
        </w:tc>
        <w:tc>
          <w:tcPr>
            <w:tcW w:type="dxa" w:w="1813"/>
          </w:tcPr>
          <w:p>
            <w:pPr>
              <w:spacing w:after="0"/>
              <w:jc w:val="left"/>
            </w:pPr>
          </w:p>
        </w:tc>
        <w:tc>
          <w:tcPr>
            <w:tcW w:type="dxa" w:w="1566"/>
          </w:tcPr>
          <w:p>
            <w:pPr>
              <w:spacing w:after="0"/>
              <w:jc w:val="left"/>
            </w:pPr>
            <w:r>
              <w:rPr>
                <w:sz w:val="16"/>
              </w:rPr>
              <w:t>Coastal Flood, 2012-10-29, $150,000,000 property; $0 crops (2012 dollars); NWS zone NJZ025</w:t>
            </w:r>
          </w:p>
        </w:tc>
        <w:tc>
          <w:tcPr>
            <w:tcW w:type="dxa" w:w="1718"/>
          </w:tcPr>
          <w:p>
            <w:pPr>
              <w:spacing w:after="0"/>
              <w:jc w:val="left"/>
            </w:pPr>
          </w:p>
        </w:tc>
        <w:tc>
          <w:tcPr>
            <w:tcW w:type="dxa" w:w="2027"/>
          </w:tcPr>
          <w:p>
            <w:pPr>
              <w:spacing w:after="0"/>
              <w:jc w:val="left"/>
            </w:pPr>
            <w:r>
              <w:rPr>
                <w:sz w:val="16"/>
              </w:rPr>
              <w:t>Countywide (zone-level records).</w:t>
            </w:r>
          </w:p>
        </w:tc>
        <w:tc>
          <w:tcPr>
            <w:tcW w:type="dxa" w:w="1831"/>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91"/>
          </w:tcPr>
          <w:p>
            <w:pPr>
              <w:spacing w:after="0"/>
              <w:jc w:val="right"/>
            </w:pPr>
            <w:r>
              <w:rPr>
                <w:sz w:val="16"/>
              </w:rPr>
              <w:t>28 records, 1996 to 2022 (28 zone-level)</w:t>
            </w:r>
          </w:p>
        </w:tc>
        <w:tc>
          <w:tcPr>
            <w:tcW w:type="dxa" w:w="1813"/>
          </w:tcPr>
          <w:p>
            <w:pPr>
              <w:spacing w:after="0"/>
              <w:jc w:val="left"/>
            </w:pPr>
            <w:r>
              <w:rPr>
                <w:sz w:val="16"/>
              </w:rPr>
              <w:t>1 day to 16 days (median 1 day); 23 with a recorded value</w:t>
            </w:r>
          </w:p>
        </w:tc>
        <w:tc>
          <w:tcPr>
            <w:tcW w:type="dxa" w:w="1566"/>
          </w:tcPr>
          <w:p>
            <w:pPr>
              <w:spacing w:after="0"/>
              <w:jc w:val="left"/>
            </w:pPr>
            <w:r>
              <w:rPr>
                <w:sz w:val="16"/>
              </w:rPr>
              <w:t>16 consecutive days, 2003-01-14 to 2003-01-29, zone-level</w:t>
            </w:r>
          </w:p>
        </w:tc>
        <w:tc>
          <w:tcPr>
            <w:tcW w:type="dxa" w:w="1718"/>
          </w:tcPr>
          <w:p>
            <w:pPr>
              <w:spacing w:after="0"/>
              <w:jc w:val="left"/>
            </w:pPr>
          </w:p>
        </w:tc>
        <w:tc>
          <w:tcPr>
            <w:tcW w:type="dxa" w:w="2027"/>
          </w:tcPr>
          <w:p>
            <w:pPr>
              <w:spacing w:after="0"/>
              <w:jc w:val="left"/>
            </w:pPr>
            <w:r>
              <w:rPr>
                <w:sz w:val="16"/>
              </w:rPr>
              <w:t>Countywide (zone-level records).</w:t>
            </w:r>
          </w:p>
        </w:tc>
        <w:tc>
          <w:tcPr>
            <w:tcW w:type="dxa" w:w="1831"/>
          </w:tcPr>
          <w:p>
            <w:pPr>
              <w:spacing w:after="0"/>
              <w:jc w:val="left"/>
            </w:pPr>
            <w:r>
              <w:rPr>
                <w:sz w:val="16"/>
              </w:rPr>
              <w:t>Cold/Wind Chill records from May to September (a frost night, not a cold wave) are counted but not used for the longest run.</w:t>
            </w:r>
          </w:p>
        </w:tc>
      </w:tr>
      <w:tr>
        <w:trPr>
          <w:cantSplit/>
        </w:trPr>
        <w:tc>
          <w:tcPr>
            <w:tcW w:type="dxa" w:w="1663"/>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91"/>
          </w:tcPr>
          <w:p>
            <w:pPr>
              <w:spacing w:after="0"/>
              <w:jc w:val="right"/>
            </w:pPr>
            <w:r>
              <w:rPr>
                <w:sz w:val="16"/>
              </w:rPr>
              <w:t>3 records, 2007 (3 zone-level)</w:t>
            </w:r>
          </w:p>
        </w:tc>
        <w:tc>
          <w:tcPr>
            <w:tcW w:type="dxa" w:w="1813"/>
          </w:tcPr>
          <w:p>
            <w:pPr>
              <w:spacing w:after="0"/>
              <w:jc w:val="left"/>
            </w:pPr>
          </w:p>
        </w:tc>
        <w:tc>
          <w:tcPr>
            <w:tcW w:type="dxa" w:w="1566"/>
          </w:tcPr>
          <w:p>
            <w:pPr>
              <w:spacing w:after="0"/>
              <w:jc w:val="left"/>
            </w:pPr>
            <w:r>
              <w:rPr>
                <w:sz w:val="16"/>
              </w:rPr>
              <w:t>No crop damage reported in 3 records.</w:t>
            </w:r>
          </w:p>
        </w:tc>
        <w:tc>
          <w:tcPr>
            <w:tcW w:type="dxa" w:w="1718"/>
          </w:tcPr>
          <w:p>
            <w:pPr>
              <w:spacing w:after="0"/>
              <w:jc w:val="left"/>
            </w:pPr>
          </w:p>
        </w:tc>
        <w:tc>
          <w:tcPr>
            <w:tcW w:type="dxa" w:w="2027"/>
          </w:tcPr>
          <w:p>
            <w:pPr>
              <w:spacing w:after="0"/>
              <w:jc w:val="left"/>
            </w:pPr>
            <w:r>
              <w:rPr>
                <w:sz w:val="16"/>
              </w:rPr>
              <w:t>Countywide (zone-level records).</w:t>
            </w:r>
          </w:p>
        </w:tc>
        <w:tc>
          <w:tcPr>
            <w:tcW w:type="dxa" w:w="1831"/>
          </w:tcPr>
          <w:p>
            <w:pPr>
              <w:spacing w:after="0"/>
              <w:jc w:val="left"/>
            </w:pPr>
          </w:p>
        </w:tc>
      </w:tr>
      <w:tr>
        <w:trPr>
          <w:cantSplit/>
        </w:trPr>
        <w:tc>
          <w:tcPr>
            <w:tcW w:type="dxa" w:w="1663"/>
          </w:tcPr>
          <w:p>
            <w:pPr>
              <w:spacing w:after="0"/>
              <w:jc w:val="left"/>
            </w:pPr>
            <w:r>
              <w:rPr>
                <w:sz w:val="16"/>
              </w:rPr>
              <w:t>Drought</w:t>
            </w:r>
          </w:p>
        </w:tc>
        <w:tc>
          <w:tcPr>
            <w:tcW w:type="dxa" w:w="1803"/>
          </w:tcPr>
          <w:p>
            <w:pPr>
              <w:spacing w:after="0"/>
              <w:jc w:val="left"/>
            </w:pPr>
            <w:r>
              <w:rPr>
                <w:sz w:val="16"/>
              </w:rPr>
              <w:t>U.S. Drought Monitor scale (D0 to D4)</w:t>
            </w:r>
          </w:p>
        </w:tc>
        <w:tc>
          <w:tcPr>
            <w:tcW w:type="dxa" w:w="1691"/>
          </w:tcPr>
          <w:p>
            <w:pPr>
              <w:spacing w:after="0"/>
              <w:jc w:val="right"/>
            </w:pPr>
            <w:r>
              <w:rPr>
                <w:sz w:val="16"/>
              </w:rPr>
              <w:t>38 records, 1997 to 2010 (38 zone-level)</w:t>
            </w:r>
          </w:p>
        </w:tc>
        <w:tc>
          <w:tcPr>
            <w:tcW w:type="dxa" w:w="1813"/>
          </w:tcPr>
          <w:p>
            <w:pPr>
              <w:spacing w:after="0"/>
              <w:jc w:val="left"/>
            </w:pPr>
            <w:r>
              <w:rPr>
                <w:sz w:val="16"/>
              </w:rPr>
              <w:t>1 day to 392 days (median 8 days); 16 with a recorded value</w:t>
            </w:r>
          </w:p>
        </w:tc>
        <w:tc>
          <w:tcPr>
            <w:tcW w:type="dxa" w:w="1566"/>
          </w:tcPr>
          <w:p>
            <w:pPr>
              <w:spacing w:after="0"/>
              <w:jc w:val="left"/>
            </w:pPr>
            <w:r>
              <w:rPr>
                <w:sz w:val="16"/>
              </w:rPr>
              <w:t>392 days (about 12.9 months), 2001-10-30 to 2002-11-25, a run of 14 consecutive Storm Events drought records, zone-level</w:t>
            </w:r>
          </w:p>
        </w:tc>
        <w:tc>
          <w:tcPr>
            <w:tcW w:type="dxa" w:w="1718"/>
          </w:tcPr>
          <w:p>
            <w:pPr>
              <w:spacing w:after="0"/>
              <w:jc w:val="left"/>
            </w:pPr>
          </w:p>
        </w:tc>
        <w:tc>
          <w:tcPr>
            <w:tcW w:type="dxa" w:w="2027"/>
          </w:tcPr>
          <w:p>
            <w:pPr>
              <w:spacing w:after="0"/>
              <w:jc w:val="left"/>
            </w:pPr>
            <w:r>
              <w:rPr>
                <w:sz w:val="16"/>
              </w:rPr>
              <w:t>Countywide (zone-level records).</w:t>
            </w:r>
          </w:p>
        </w:tc>
        <w:tc>
          <w:tcPr>
            <w:tcW w:type="dxa" w:w="18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803"/>
          </w:tcPr>
          <w:p>
            <w:pPr>
              <w:spacing w:after="0"/>
              <w:jc w:val="left"/>
            </w:pPr>
            <w:r>
              <w:rPr>
                <w:sz w:val="16"/>
              </w:rPr>
              <w:t>Modified Mercalli (local data)</w:t>
            </w:r>
          </w:p>
        </w:tc>
        <w:tc>
          <w:tcPr>
            <w:tcW w:type="dxa" w:w="1691"/>
          </w:tcPr>
          <w:p>
            <w:pPr>
              <w:spacing w:after="0"/>
              <w:jc w:val="right"/>
            </w:pPr>
            <w:r>
              <w:rPr>
                <w:sz w:val="16"/>
              </w:rPr>
              <w:t>0</w:t>
            </w:r>
          </w:p>
        </w:tc>
        <w:tc>
          <w:tcPr>
            <w:tcW w:type="dxa" w:w="1813"/>
          </w:tcPr>
          <w:p>
            <w:pPr>
              <w:spacing w:after="0"/>
              <w:jc w:val="left"/>
            </w:pPr>
          </w:p>
        </w:tc>
        <w:tc>
          <w:tcPr>
            <w:tcW w:type="dxa" w:w="1566"/>
          </w:tcPr>
          <w:p>
            <w:pPr>
              <w:spacing w:after="0"/>
              <w:jc w:val="left"/>
            </w:pPr>
          </w:p>
        </w:tc>
        <w:tc>
          <w:tcPr>
            <w:tcW w:type="dxa" w:w="1718"/>
          </w:tcPr>
          <w:p>
            <w:pPr>
              <w:spacing w:after="0"/>
              <w:jc w:val="left"/>
            </w:pPr>
          </w:p>
        </w:tc>
        <w:tc>
          <w:tcPr>
            <w:tcW w:type="dxa" w:w="2027"/>
          </w:tcPr>
          <w:p>
            <w:pPr>
              <w:spacing w:after="0"/>
              <w:jc w:val="left"/>
            </w:pPr>
          </w:p>
        </w:tc>
        <w:tc>
          <w:tcPr>
            <w:tcW w:type="dxa" w:w="1831"/>
          </w:tcPr>
          <w:p>
            <w:pPr>
              <w:spacing w:after="0"/>
              <w:jc w:val="left"/>
            </w:pPr>
            <w:r>
              <w:rPr>
                <w:sz w:val="16"/>
              </w:rPr>
              <w:t>Storm Events does not record earthquakes; the USGS earthquake catalog is the source.</w:t>
            </w:r>
          </w:p>
        </w:tc>
      </w:tr>
      <w:tr>
        <w:trPr>
          <w:cantSplit/>
        </w:trPr>
        <w:tc>
          <w:tcPr>
            <w:tcW w:type="dxa" w:w="1663"/>
          </w:tcPr>
          <w:p>
            <w:pPr>
              <w:spacing w:after="0"/>
              <w:jc w:val="left"/>
            </w:pPr>
            <w:r>
              <w:rPr>
                <w:sz w:val="16"/>
              </w:rPr>
              <w:t>Hail</w:t>
            </w:r>
          </w:p>
        </w:tc>
        <w:tc>
          <w:tcPr>
            <w:tcW w:type="dxa" w:w="1803"/>
          </w:tcPr>
          <w:p>
            <w:pPr>
              <w:spacing w:after="0"/>
              <w:jc w:val="left"/>
            </w:pPr>
            <w:r>
              <w:rPr>
                <w:sz w:val="16"/>
              </w:rPr>
              <w:t>hail size (inches)</w:t>
            </w:r>
          </w:p>
        </w:tc>
        <w:tc>
          <w:tcPr>
            <w:tcW w:type="dxa" w:w="1691"/>
          </w:tcPr>
          <w:p>
            <w:pPr>
              <w:spacing w:after="0"/>
              <w:jc w:val="right"/>
            </w:pPr>
            <w:r>
              <w:rPr>
                <w:sz w:val="16"/>
              </w:rPr>
              <w:t>56 records, 1962 to 2021</w:t>
            </w:r>
          </w:p>
        </w:tc>
        <w:tc>
          <w:tcPr>
            <w:tcW w:type="dxa" w:w="1813"/>
          </w:tcPr>
          <w:p>
            <w:pPr>
              <w:spacing w:after="0"/>
              <w:jc w:val="left"/>
            </w:pPr>
            <w:r>
              <w:rPr>
                <w:sz w:val="16"/>
              </w:rPr>
              <w:t>0.75 in to 2 in (median 0.88 in); 55 with a recorded value</w:t>
            </w:r>
          </w:p>
        </w:tc>
        <w:tc>
          <w:tcPr>
            <w:tcW w:type="dxa" w:w="1566"/>
          </w:tcPr>
          <w:p>
            <w:pPr>
              <w:spacing w:after="0"/>
              <w:jc w:val="left"/>
            </w:pPr>
            <w:r>
              <w:rPr>
                <w:sz w:val="16"/>
              </w:rPr>
              <w:t>2 in hail, 1993-05-16; same size also recorded on 1980-06-03</w:t>
            </w:r>
          </w:p>
        </w:tc>
        <w:tc>
          <w:tcPr>
            <w:tcW w:type="dxa" w:w="1718"/>
          </w:tcPr>
          <w:p>
            <w:pPr>
              <w:spacing w:after="0"/>
              <w:jc w:val="left"/>
            </w:pPr>
            <w:r>
              <w:rPr>
                <w:sz w:val="16"/>
              </w:rPr>
              <w:t>Hail, 2008-08-10, $0 property; $5,000,000 crops (2008 dollars)</w:t>
            </w:r>
          </w:p>
        </w:tc>
        <w:tc>
          <w:tcPr>
            <w:tcW w:type="dxa" w:w="2027"/>
          </w:tcPr>
          <w:p>
            <w:pPr>
              <w:spacing w:after="0"/>
              <w:jc w:val="left"/>
            </w:pPr>
            <w:r>
              <w:rPr>
                <w:sz w:val="16"/>
              </w:rPr>
              <w:t>Event records naming jurisdictions in the plan: Absecon city (4 records), Egg Harbor City city (4 records), Hammonton town (4 records), Weymouth township (3 records), Linwood city (2 records), Atlantic City city (1 record), Brigantine city (1 record), Buena borough (1 record), Northfield city (1 record), Port Republic city (1 record).</w:t>
            </w:r>
          </w:p>
        </w:tc>
        <w:tc>
          <w:tcPr>
            <w:tcW w:type="dxa" w:w="1831"/>
          </w:tcPr>
          <w:p>
            <w:pPr>
              <w:spacing w:after="0"/>
              <w:jc w:val="left"/>
            </w:pPr>
          </w:p>
        </w:tc>
      </w:tr>
      <w:tr>
        <w:trPr>
          <w:cantSplit/>
        </w:trPr>
        <w:tc>
          <w:tcPr>
            <w:tcW w:type="dxa" w:w="1663"/>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91"/>
          </w:tcPr>
          <w:p>
            <w:pPr>
              <w:spacing w:after="0"/>
              <w:jc w:val="right"/>
            </w:pPr>
            <w:r>
              <w:rPr>
                <w:sz w:val="16"/>
              </w:rPr>
              <w:t>87 records, 1996 to 2015 (87 zone-level)</w:t>
            </w:r>
          </w:p>
        </w:tc>
        <w:tc>
          <w:tcPr>
            <w:tcW w:type="dxa" w:w="1813"/>
          </w:tcPr>
          <w:p>
            <w:pPr>
              <w:spacing w:after="0"/>
              <w:jc w:val="left"/>
            </w:pPr>
            <w:r>
              <w:rPr>
                <w:sz w:val="16"/>
              </w:rPr>
              <w:t>1 day to 10 days (median 3 days); 55 with a recorded value</w:t>
            </w:r>
          </w:p>
        </w:tc>
        <w:tc>
          <w:tcPr>
            <w:tcW w:type="dxa" w:w="1566"/>
          </w:tcPr>
          <w:p>
            <w:pPr>
              <w:spacing w:after="0"/>
              <w:jc w:val="left"/>
            </w:pPr>
            <w:r>
              <w:rPr>
                <w:sz w:val="16"/>
              </w:rPr>
              <w:t>10 consecutive days, 2002-08-11 to 2002-08-20, zone-level</w:t>
            </w:r>
          </w:p>
        </w:tc>
        <w:tc>
          <w:tcPr>
            <w:tcW w:type="dxa" w:w="1718"/>
          </w:tcPr>
          <w:p>
            <w:pPr>
              <w:spacing w:after="0"/>
              <w:jc w:val="left"/>
            </w:pPr>
          </w:p>
        </w:tc>
        <w:tc>
          <w:tcPr>
            <w:tcW w:type="dxa" w:w="2027"/>
          </w:tcPr>
          <w:p>
            <w:pPr>
              <w:spacing w:after="0"/>
              <w:jc w:val="left"/>
            </w:pPr>
            <w:r>
              <w:rPr>
                <w:sz w:val="16"/>
              </w:rPr>
              <w:t>Countywide (zone-level records).</w:t>
            </w:r>
          </w:p>
        </w:tc>
        <w:tc>
          <w:tcPr>
            <w:tcW w:type="dxa" w:w="1831"/>
          </w:tcPr>
          <w:p>
            <w:pPr>
              <w:spacing w:after="0"/>
              <w:jc w:val="left"/>
            </w:pPr>
            <w:r>
              <w:rPr>
                <w:sz w:val="16"/>
              </w:rPr>
              <w:t>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91"/>
          </w:tcPr>
          <w:p>
            <w:pPr>
              <w:spacing w:after="0"/>
              <w:jc w:val="right"/>
            </w:pPr>
            <w:r>
              <w:rPr>
                <w:sz w:val="16"/>
              </w:rPr>
              <w:t>7 records, 1996 to 2020 (7 zone-level)</w:t>
            </w:r>
          </w:p>
        </w:tc>
        <w:tc>
          <w:tcPr>
            <w:tcW w:type="dxa" w:w="1813"/>
          </w:tcPr>
          <w:p>
            <w:pPr>
              <w:spacing w:after="0"/>
              <w:jc w:val="left"/>
            </w:pPr>
          </w:p>
        </w:tc>
        <w:tc>
          <w:tcPr>
            <w:tcW w:type="dxa" w:w="1566"/>
          </w:tcPr>
          <w:p>
            <w:pPr>
              <w:spacing w:after="0"/>
              <w:jc w:val="left"/>
            </w:pPr>
            <w:r>
              <w:rPr>
                <w:sz w:val="16"/>
              </w:rPr>
              <w:t>Strongest recorded: Hurricane record (NOAA event type 'Hurricane (Typhoon)'), 1999-09-16, $500,000 property; crops not reported (1999 dollars); NWS zone NJZ025</w:t>
            </w:r>
          </w:p>
        </w:tc>
        <w:tc>
          <w:tcPr>
            <w:tcW w:type="dxa" w:w="1718"/>
          </w:tcPr>
          <w:p>
            <w:pPr>
              <w:spacing w:after="0"/>
              <w:jc w:val="left"/>
            </w:pPr>
            <w:r>
              <w:rPr>
                <w:sz w:val="16"/>
              </w:rPr>
              <w:t>Most damaging recorded: Tropical Storm, 2011-08-27, $5,000,000 property; $0 crops (zone total, 2011 dollars)</w:t>
            </w:r>
          </w:p>
        </w:tc>
        <w:tc>
          <w:tcPr>
            <w:tcW w:type="dxa" w:w="2027"/>
          </w:tcPr>
          <w:p>
            <w:pPr>
              <w:spacing w:after="0"/>
              <w:jc w:val="left"/>
            </w:pPr>
            <w:r>
              <w:rPr>
                <w:sz w:val="16"/>
              </w:rPr>
              <w:t>Countywide (zone-level records).</w:t>
            </w:r>
          </w:p>
        </w:tc>
        <w:tc>
          <w:tcPr>
            <w:tcW w:type="dxa" w:w="18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3"/>
          </w:tcPr>
          <w:p>
            <w:pPr>
              <w:spacing w:after="0"/>
              <w:jc w:val="left"/>
            </w:pPr>
            <w:r>
              <w:rPr>
                <w:sz w:val="16"/>
              </w:rPr>
              <w:t>Ice Storm</w:t>
            </w:r>
          </w:p>
        </w:tc>
        <w:tc>
          <w:tcPr>
            <w:tcW w:type="dxa" w:w="1803"/>
          </w:tcPr>
          <w:p>
            <w:pPr>
              <w:spacing w:after="0"/>
              <w:jc w:val="left"/>
            </w:pPr>
            <w:r>
              <w:rPr>
                <w:sz w:val="16"/>
              </w:rPr>
              <w:t>Sperry-Piltz ice scale (local data)</w:t>
            </w:r>
          </w:p>
        </w:tc>
        <w:tc>
          <w:tcPr>
            <w:tcW w:type="dxa" w:w="1691"/>
          </w:tcPr>
          <w:p>
            <w:pPr>
              <w:spacing w:after="0"/>
              <w:jc w:val="right"/>
            </w:pPr>
            <w:r>
              <w:rPr>
                <w:sz w:val="16"/>
              </w:rPr>
              <w:t>0</w:t>
            </w:r>
          </w:p>
        </w:tc>
        <w:tc>
          <w:tcPr>
            <w:tcW w:type="dxa" w:w="1813"/>
          </w:tcPr>
          <w:p>
            <w:pPr>
              <w:spacing w:after="0"/>
              <w:jc w:val="left"/>
            </w:pPr>
          </w:p>
        </w:tc>
        <w:tc>
          <w:tcPr>
            <w:tcW w:type="dxa" w:w="1566"/>
          </w:tcPr>
          <w:p>
            <w:pPr>
              <w:spacing w:after="0"/>
              <w:jc w:val="left"/>
            </w:pPr>
          </w:p>
        </w:tc>
        <w:tc>
          <w:tcPr>
            <w:tcW w:type="dxa" w:w="1718"/>
          </w:tcPr>
          <w:p>
            <w:pPr>
              <w:spacing w:after="0"/>
              <w:jc w:val="left"/>
            </w:pPr>
          </w:p>
        </w:tc>
        <w:tc>
          <w:tcPr>
            <w:tcW w:type="dxa" w:w="2027"/>
          </w:tcPr>
          <w:p>
            <w:pPr>
              <w:spacing w:after="0"/>
              <w:jc w:val="left"/>
            </w:pPr>
          </w:p>
        </w:tc>
        <w:tc>
          <w:tcPr>
            <w:tcW w:type="dxa" w:w="1831"/>
          </w:tcPr>
          <w:p>
            <w:pPr>
              <w:spacing w:after="0"/>
              <w:jc w:val="left"/>
            </w:pPr>
          </w:p>
        </w:tc>
      </w:tr>
      <w:tr>
        <w:trPr>
          <w:cantSplit/>
        </w:trPr>
        <w:tc>
          <w:tcPr>
            <w:tcW w:type="dxa" w:w="1663"/>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91"/>
          </w:tcPr>
          <w:p>
            <w:pPr>
              <w:spacing w:after="0"/>
              <w:jc w:val="right"/>
            </w:pPr>
            <w:r>
              <w:rPr>
                <w:sz w:val="16"/>
              </w:rPr>
              <w:t>79 records, 1997 to 2025 (16 zone-level)</w:t>
            </w:r>
          </w:p>
        </w:tc>
        <w:tc>
          <w:tcPr>
            <w:tcW w:type="dxa" w:w="1813"/>
          </w:tcPr>
          <w:p>
            <w:pPr>
              <w:spacing w:after="0"/>
              <w:jc w:val="left"/>
            </w:pPr>
          </w:p>
        </w:tc>
        <w:tc>
          <w:tcPr>
            <w:tcW w:type="dxa" w:w="1566"/>
          </w:tcPr>
          <w:p>
            <w:pPr>
              <w:spacing w:after="0"/>
              <w:jc w:val="left"/>
            </w:pPr>
            <w:r>
              <w:rPr>
                <w:sz w:val="16"/>
              </w:rPr>
              <w:t>Flash Flood, 1997-08-20, $54,000,000 property; crops not reported (1997 dollars)</w:t>
            </w:r>
          </w:p>
        </w:tc>
        <w:tc>
          <w:tcPr>
            <w:tcW w:type="dxa" w:w="1718"/>
          </w:tcPr>
          <w:p>
            <w:pPr>
              <w:spacing w:after="0"/>
              <w:jc w:val="left"/>
            </w:pPr>
          </w:p>
        </w:tc>
        <w:tc>
          <w:tcPr>
            <w:tcW w:type="dxa" w:w="2027"/>
          </w:tcPr>
          <w:p>
            <w:pPr>
              <w:spacing w:after="0"/>
              <w:jc w:val="left"/>
            </w:pPr>
            <w:r>
              <w:rPr>
                <w:sz w:val="16"/>
              </w:rPr>
              <w:t>Event records naming jurisdictions in the plan: Folsom borough (8 records), Atlantic City city (7 records), Buena borough (3 records), Hammonton town (3 records), Margate City city (3 records), Ventnor City city (3 records), Brigantine city (2 records), Northfield city (2 records), Absecon city (1 record), Egg Harbor City city (1 record); and 3 more jurisdictions (see the Excel file). Zone-level records (16) apply countywide.</w:t>
            </w:r>
          </w:p>
        </w:tc>
        <w:tc>
          <w:tcPr>
            <w:tcW w:type="dxa" w:w="18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3"/>
          </w:tcPr>
          <w:p>
            <w:pPr>
              <w:spacing w:after="0"/>
              <w:jc w:val="left"/>
            </w:pPr>
            <w:r>
              <w:rPr>
                <w:sz w:val="16"/>
              </w:rPr>
              <w:t>Debris Flow</w:t>
            </w:r>
          </w:p>
        </w:tc>
        <w:tc>
          <w:tcPr>
            <w:tcW w:type="dxa" w:w="1803"/>
          </w:tcPr>
          <w:p>
            <w:pPr>
              <w:spacing w:after="0"/>
              <w:jc w:val="left"/>
            </w:pPr>
            <w:r>
              <w:rPr>
                <w:sz w:val="16"/>
              </w:rPr>
              <w:t>none (count and damage only)</w:t>
            </w:r>
          </w:p>
        </w:tc>
        <w:tc>
          <w:tcPr>
            <w:tcW w:type="dxa" w:w="1691"/>
          </w:tcPr>
          <w:p>
            <w:pPr>
              <w:spacing w:after="0"/>
              <w:jc w:val="right"/>
            </w:pPr>
            <w:r>
              <w:rPr>
                <w:sz w:val="16"/>
              </w:rPr>
              <w:t>0</w:t>
            </w:r>
          </w:p>
        </w:tc>
        <w:tc>
          <w:tcPr>
            <w:tcW w:type="dxa" w:w="1813"/>
          </w:tcPr>
          <w:p>
            <w:pPr>
              <w:spacing w:after="0"/>
              <w:jc w:val="left"/>
            </w:pPr>
          </w:p>
        </w:tc>
        <w:tc>
          <w:tcPr>
            <w:tcW w:type="dxa" w:w="1566"/>
          </w:tcPr>
          <w:p>
            <w:pPr>
              <w:spacing w:after="0"/>
              <w:jc w:val="left"/>
            </w:pPr>
          </w:p>
        </w:tc>
        <w:tc>
          <w:tcPr>
            <w:tcW w:type="dxa" w:w="1718"/>
          </w:tcPr>
          <w:p>
            <w:pPr>
              <w:spacing w:after="0"/>
              <w:jc w:val="left"/>
            </w:pPr>
          </w:p>
        </w:tc>
        <w:tc>
          <w:tcPr>
            <w:tcW w:type="dxa" w:w="2027"/>
          </w:tcPr>
          <w:p>
            <w:pPr>
              <w:spacing w:after="0"/>
              <w:jc w:val="left"/>
            </w:pPr>
          </w:p>
        </w:tc>
        <w:tc>
          <w:tcPr>
            <w:tcW w:type="dxa" w:w="1831"/>
          </w:tcPr>
          <w:p>
            <w:pPr>
              <w:spacing w:after="0"/>
              <w:jc w:val="left"/>
            </w:pPr>
          </w:p>
        </w:tc>
      </w:tr>
      <w:tr>
        <w:trPr>
          <w:cantSplit/>
        </w:trPr>
        <w:tc>
          <w:tcPr>
            <w:tcW w:type="dxa" w:w="1663"/>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91"/>
          </w:tcPr>
          <w:p>
            <w:pPr>
              <w:spacing w:after="0"/>
              <w:jc w:val="right"/>
            </w:pPr>
            <w:r>
              <w:rPr>
                <w:sz w:val="16"/>
              </w:rPr>
              <w:t>26 records, 2001 to 2017</w:t>
            </w:r>
          </w:p>
        </w:tc>
        <w:tc>
          <w:tcPr>
            <w:tcW w:type="dxa" w:w="1813"/>
          </w:tcPr>
          <w:p>
            <w:pPr>
              <w:spacing w:after="0"/>
              <w:jc w:val="left"/>
            </w:pPr>
          </w:p>
        </w:tc>
        <w:tc>
          <w:tcPr>
            <w:tcW w:type="dxa" w:w="1566"/>
          </w:tcPr>
          <w:p>
            <w:pPr>
              <w:spacing w:after="0"/>
              <w:jc w:val="left"/>
            </w:pPr>
            <w:r>
              <w:rPr>
                <w:sz w:val="16"/>
              </w:rPr>
              <w:t>Lightning, 2011-09-15, $0 property; $0 crops (2011 dollars), 1 direct death, 2 direct injuries</w:t>
            </w:r>
          </w:p>
        </w:tc>
        <w:tc>
          <w:tcPr>
            <w:tcW w:type="dxa" w:w="1718"/>
          </w:tcPr>
          <w:p>
            <w:pPr>
              <w:spacing w:after="0"/>
              <w:jc w:val="left"/>
            </w:pPr>
            <w:r>
              <w:rPr>
                <w:sz w:val="16"/>
              </w:rPr>
              <w:t>Lightning, 2008-06-29, $1,000,000 property; $0 crops (2008 dollars)</w:t>
            </w:r>
          </w:p>
        </w:tc>
        <w:tc>
          <w:tcPr>
            <w:tcW w:type="dxa" w:w="2027"/>
          </w:tcPr>
          <w:p>
            <w:pPr>
              <w:spacing w:after="0"/>
              <w:jc w:val="left"/>
            </w:pPr>
            <w:r>
              <w:rPr>
                <w:sz w:val="16"/>
              </w:rPr>
              <w:t>Event records naming jurisdictions in the plan: Atlantic City city (3 records), Hammonton town (2 records), Margate City city (2 records), Northfield city (2 records), Absecon city (1 record), Brigantine city (1 record), Folsom borough (1 record), Longport borough (1 record), Pleasantville city (1 record).</w:t>
            </w:r>
          </w:p>
        </w:tc>
        <w:tc>
          <w:tcPr>
            <w:tcW w:type="dxa" w:w="1831"/>
          </w:tcPr>
          <w:p>
            <w:pPr>
              <w:spacing w:after="0"/>
              <w:jc w:val="left"/>
            </w:pPr>
            <w:r>
              <w:rPr>
                <w:sz w:val="16"/>
              </w:rPr>
              <w:t>Storm Events lists lightning with damage or casualties.</w:t>
            </w:r>
          </w:p>
        </w:tc>
      </w:tr>
      <w:tr>
        <w:trPr>
          <w:cantSplit/>
        </w:trPr>
        <w:tc>
          <w:tcPr>
            <w:tcW w:type="dxa" w:w="1663"/>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91"/>
          </w:tcPr>
          <w:p>
            <w:pPr>
              <w:spacing w:after="0"/>
              <w:jc w:val="right"/>
            </w:pPr>
            <w:r>
              <w:rPr>
                <w:sz w:val="16"/>
              </w:rPr>
              <w:t>222 records, 1996 to 2026 (222 zone-level)</w:t>
            </w:r>
          </w:p>
        </w:tc>
        <w:tc>
          <w:tcPr>
            <w:tcW w:type="dxa" w:w="1813"/>
          </w:tcPr>
          <w:p>
            <w:pPr>
              <w:spacing w:after="0"/>
              <w:jc w:val="left"/>
            </w:pPr>
            <w:r>
              <w:rPr>
                <w:sz w:val="16"/>
              </w:rPr>
              <w:t>39 kt (45 mph) to 79 kt (91 mph) (median 43 kt (49 mph)); 186 with a recorded value</w:t>
            </w:r>
          </w:p>
        </w:tc>
        <w:tc>
          <w:tcPr>
            <w:tcW w:type="dxa" w:w="1566"/>
          </w:tcPr>
          <w:p>
            <w:pPr>
              <w:spacing w:after="0"/>
              <w:jc w:val="left"/>
            </w:pPr>
            <w:r>
              <w:rPr>
                <w:sz w:val="16"/>
              </w:rPr>
              <w:t>79 kt (91 mph) measured gust, High Wind, 2012-10-29; NWS zone NJZ025</w:t>
            </w:r>
          </w:p>
        </w:tc>
        <w:tc>
          <w:tcPr>
            <w:tcW w:type="dxa" w:w="1718"/>
          </w:tcPr>
          <w:p>
            <w:pPr>
              <w:spacing w:after="0"/>
              <w:jc w:val="left"/>
            </w:pPr>
          </w:p>
        </w:tc>
        <w:tc>
          <w:tcPr>
            <w:tcW w:type="dxa" w:w="2027"/>
          </w:tcPr>
          <w:p>
            <w:pPr>
              <w:spacing w:after="0"/>
              <w:jc w:val="left"/>
            </w:pPr>
            <w:r>
              <w:rPr>
                <w:sz w:val="16"/>
              </w:rPr>
              <w:t>Countywide (zone-level records).</w:t>
            </w:r>
          </w:p>
        </w:tc>
        <w:tc>
          <w:tcPr>
            <w:tcW w:type="dxa" w:w="1831"/>
          </w:tcPr>
          <w:p>
            <w:pPr>
              <w:spacing w:after="0"/>
              <w:jc w:val="left"/>
            </w:pPr>
          </w:p>
        </w:tc>
      </w:tr>
      <w:tr>
        <w:trPr>
          <w:cantSplit/>
        </w:trPr>
        <w:tc>
          <w:tcPr>
            <w:tcW w:type="dxa" w:w="1663"/>
          </w:tcPr>
          <w:p>
            <w:pPr>
              <w:spacing w:after="0"/>
              <w:jc w:val="left"/>
            </w:pPr>
            <w:r>
              <w:rPr>
                <w:sz w:val="16"/>
              </w:rPr>
              <w:t>Thunderstorm Wind</w:t>
            </w:r>
          </w:p>
        </w:tc>
        <w:tc>
          <w:tcPr>
            <w:tcW w:type="dxa" w:w="1803"/>
          </w:tcPr>
          <w:p>
            <w:pPr>
              <w:spacing w:after="0"/>
              <w:jc w:val="left"/>
            </w:pPr>
            <w:r>
              <w:rPr>
                <w:sz w:val="16"/>
              </w:rPr>
              <w:t>wind speed (kt and mph)</w:t>
            </w:r>
          </w:p>
        </w:tc>
        <w:tc>
          <w:tcPr>
            <w:tcW w:type="dxa" w:w="1691"/>
          </w:tcPr>
          <w:p>
            <w:pPr>
              <w:spacing w:after="0"/>
              <w:jc w:val="right"/>
            </w:pPr>
            <w:r>
              <w:rPr>
                <w:sz w:val="16"/>
              </w:rPr>
              <w:t>189 records, 1956 to 2026</w:t>
            </w:r>
          </w:p>
        </w:tc>
        <w:tc>
          <w:tcPr>
            <w:tcW w:type="dxa" w:w="1813"/>
          </w:tcPr>
          <w:p>
            <w:pPr>
              <w:spacing w:after="0"/>
              <w:jc w:val="left"/>
            </w:pPr>
            <w:r>
              <w:rPr>
                <w:sz w:val="16"/>
              </w:rPr>
              <w:t>50 kt (58 mph) to 86 kt (99 mph) (median 52 kt (60 mph)); 148 with a recorded value</w:t>
            </w:r>
          </w:p>
        </w:tc>
        <w:tc>
          <w:tcPr>
            <w:tcW w:type="dxa" w:w="1566"/>
          </w:tcPr>
          <w:p>
            <w:pPr>
              <w:spacing w:after="0"/>
              <w:jc w:val="left"/>
            </w:pPr>
            <w:r>
              <w:rPr>
                <w:sz w:val="16"/>
              </w:rPr>
              <w:t>86 kt (99 mph), measurement type not recorded, Thunderstorm Wind, 1974-09-21</w:t>
            </w:r>
          </w:p>
        </w:tc>
        <w:tc>
          <w:tcPr>
            <w:tcW w:type="dxa" w:w="1718"/>
          </w:tcPr>
          <w:p>
            <w:pPr>
              <w:spacing w:after="0"/>
              <w:jc w:val="left"/>
            </w:pPr>
            <w:r>
              <w:rPr>
                <w:sz w:val="16"/>
              </w:rPr>
              <w:t>Thunderstorm Wind, 2012-06-29, $13,300,000 property; $0 crops (2012 dollars)</w:t>
            </w:r>
          </w:p>
        </w:tc>
        <w:tc>
          <w:tcPr>
            <w:tcW w:type="dxa" w:w="2027"/>
          </w:tcPr>
          <w:p>
            <w:pPr>
              <w:spacing w:after="0"/>
              <w:jc w:val="left"/>
            </w:pPr>
            <w:r>
              <w:rPr>
                <w:sz w:val="16"/>
              </w:rPr>
              <w:t>Event records naming jurisdictions in the plan: Hammonton town (21 records), Folsom borough (10 records), Port Republic city (6 records), Absecon city (5 records), Atlantic City city (4 records), Buena borough (4 records), Egg Harbor City city (3 records), Linwood city (3 records), Northfield city (3 records), Brigantine city (2 records); and 6 more jurisdictions (see the Excel file).</w:t>
            </w:r>
          </w:p>
        </w:tc>
        <w:tc>
          <w:tcPr>
            <w:tcW w:type="dxa" w:w="1831"/>
          </w:tcPr>
          <w:p>
            <w:pPr>
              <w:spacing w:after="0"/>
              <w:jc w:val="left"/>
            </w:pPr>
          </w:p>
        </w:tc>
      </w:tr>
      <w:tr>
        <w:trPr>
          <w:cantSplit/>
        </w:trPr>
        <w:tc>
          <w:tcPr>
            <w:tcW w:type="dxa" w:w="1663"/>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91"/>
          </w:tcPr>
          <w:p>
            <w:pPr>
              <w:spacing w:after="0"/>
              <w:jc w:val="right"/>
            </w:pPr>
            <w:r>
              <w:rPr>
                <w:sz w:val="16"/>
              </w:rPr>
              <w:t>9 records, 1970 to 2025</w:t>
            </w:r>
          </w:p>
        </w:tc>
        <w:tc>
          <w:tcPr>
            <w:tcW w:type="dxa" w:w="1813"/>
          </w:tcPr>
          <w:p>
            <w:pPr>
              <w:spacing w:after="0"/>
              <w:jc w:val="left"/>
            </w:pPr>
            <w:r>
              <w:rPr>
                <w:sz w:val="16"/>
              </w:rPr>
              <w:t>F/EF0 to F/EF2 (median F/EF1); 9 with a recorded value</w:t>
            </w:r>
          </w:p>
        </w:tc>
        <w:tc>
          <w:tcPr>
            <w:tcW w:type="dxa" w:w="1566"/>
          </w:tcPr>
          <w:p>
            <w:pPr>
              <w:spacing w:after="0"/>
              <w:jc w:val="left"/>
            </w:pPr>
            <w:r>
              <w:rPr>
                <w:sz w:val="16"/>
              </w:rPr>
              <w:t>F2 tornado, 1987-07-21, 0.5 mi path length (whole path, pre-1996), 100 yd wide, $2,500 property; crops not recorded (1987 dollars), 3 direct injuries</w:t>
            </w:r>
          </w:p>
        </w:tc>
        <w:tc>
          <w:tcPr>
            <w:tcW w:type="dxa" w:w="1718"/>
          </w:tcPr>
          <w:p>
            <w:pPr>
              <w:spacing w:after="0"/>
              <w:jc w:val="left"/>
            </w:pPr>
            <w:r>
              <w:rPr>
                <w:sz w:val="16"/>
              </w:rPr>
              <w:t>Tornado, 1993-08-21, $500,000 property; crops not recorded (1993 dollars)</w:t>
            </w:r>
          </w:p>
        </w:tc>
        <w:tc>
          <w:tcPr>
            <w:tcW w:type="dxa" w:w="2027"/>
          </w:tcPr>
          <w:p>
            <w:pPr>
              <w:spacing w:after="0"/>
              <w:jc w:val="left"/>
            </w:pPr>
            <w:r>
              <w:rPr>
                <w:sz w:val="16"/>
              </w:rPr>
              <w:t>Event records naming jurisdictions in the plan: Brigantine city (1 record), Folsom borough (1 record), Hammonton town (1 record).</w:t>
            </w:r>
          </w:p>
        </w:tc>
        <w:tc>
          <w:tcPr>
            <w:tcW w:type="dxa" w:w="18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3"/>
          </w:tcPr>
          <w:p>
            <w:pPr>
              <w:spacing w:after="0"/>
              <w:jc w:val="left"/>
            </w:pPr>
            <w:r>
              <w:rPr>
                <w:sz w:val="16"/>
              </w:rPr>
              <w:t>Tsunami</w:t>
            </w:r>
          </w:p>
        </w:tc>
        <w:tc>
          <w:tcPr>
            <w:tcW w:type="dxa" w:w="1803"/>
          </w:tcPr>
          <w:p>
            <w:pPr>
              <w:spacing w:after="0"/>
              <w:jc w:val="left"/>
            </w:pPr>
            <w:r>
              <w:rPr>
                <w:sz w:val="16"/>
              </w:rPr>
              <w:t>none (count and damage only)</w:t>
            </w:r>
          </w:p>
        </w:tc>
        <w:tc>
          <w:tcPr>
            <w:tcW w:type="dxa" w:w="1691"/>
          </w:tcPr>
          <w:p>
            <w:pPr>
              <w:spacing w:after="0"/>
              <w:jc w:val="right"/>
            </w:pPr>
            <w:r>
              <w:rPr>
                <w:sz w:val="16"/>
              </w:rPr>
              <w:t>1 record, 2013 (1 zone-level)</w:t>
            </w:r>
          </w:p>
        </w:tc>
        <w:tc>
          <w:tcPr>
            <w:tcW w:type="dxa" w:w="1813"/>
          </w:tcPr>
          <w:p>
            <w:pPr>
              <w:spacing w:after="0"/>
              <w:jc w:val="left"/>
            </w:pPr>
          </w:p>
        </w:tc>
        <w:tc>
          <w:tcPr>
            <w:tcW w:type="dxa" w:w="1566"/>
          </w:tcPr>
          <w:p>
            <w:pPr>
              <w:spacing w:after="0"/>
              <w:jc w:val="left"/>
            </w:pPr>
            <w:r>
              <w:rPr>
                <w:sz w:val="16"/>
              </w:rPr>
              <w:t>No damage reported in 1 record.</w:t>
            </w:r>
          </w:p>
        </w:tc>
        <w:tc>
          <w:tcPr>
            <w:tcW w:type="dxa" w:w="1718"/>
          </w:tcPr>
          <w:p>
            <w:pPr>
              <w:spacing w:after="0"/>
              <w:jc w:val="left"/>
            </w:pPr>
          </w:p>
        </w:tc>
        <w:tc>
          <w:tcPr>
            <w:tcW w:type="dxa" w:w="2027"/>
          </w:tcPr>
          <w:p>
            <w:pPr>
              <w:spacing w:after="0"/>
              <w:jc w:val="left"/>
            </w:pPr>
            <w:r>
              <w:rPr>
                <w:sz w:val="16"/>
              </w:rPr>
              <w:t>Countywide (zone-level records).</w:t>
            </w:r>
          </w:p>
        </w:tc>
        <w:tc>
          <w:tcPr>
            <w:tcW w:type="dxa" w:w="1831"/>
          </w:tcPr>
          <w:p>
            <w:pPr>
              <w:spacing w:after="0"/>
              <w:jc w:val="left"/>
            </w:pPr>
          </w:p>
        </w:tc>
      </w:tr>
      <w:tr>
        <w:trPr>
          <w:cantSplit/>
        </w:trPr>
        <w:tc>
          <w:tcPr>
            <w:tcW w:type="dxa" w:w="1663"/>
          </w:tcPr>
          <w:p>
            <w:pPr>
              <w:spacing w:after="0"/>
              <w:jc w:val="left"/>
            </w:pPr>
            <w:r>
              <w:rPr>
                <w:sz w:val="16"/>
              </w:rPr>
              <w:t>Wildfire</w:t>
            </w:r>
          </w:p>
        </w:tc>
        <w:tc>
          <w:tcPr>
            <w:tcW w:type="dxa" w:w="1803"/>
          </w:tcPr>
          <w:p>
            <w:pPr>
              <w:spacing w:after="0"/>
              <w:jc w:val="left"/>
            </w:pPr>
            <w:r>
              <w:rPr>
                <w:sz w:val="16"/>
              </w:rPr>
              <w:t>acres burned (local data)</w:t>
            </w:r>
          </w:p>
        </w:tc>
        <w:tc>
          <w:tcPr>
            <w:tcW w:type="dxa" w:w="1691"/>
          </w:tcPr>
          <w:p>
            <w:pPr>
              <w:spacing w:after="0"/>
              <w:jc w:val="right"/>
            </w:pPr>
            <w:r>
              <w:rPr>
                <w:sz w:val="16"/>
              </w:rPr>
              <w:t>9 records, 1997 to 2009 (5 zone-level)</w:t>
            </w:r>
          </w:p>
        </w:tc>
        <w:tc>
          <w:tcPr>
            <w:tcW w:type="dxa" w:w="1813"/>
          </w:tcPr>
          <w:p>
            <w:pPr>
              <w:spacing w:after="0"/>
              <w:jc w:val="left"/>
            </w:pPr>
          </w:p>
        </w:tc>
        <w:tc>
          <w:tcPr>
            <w:tcW w:type="dxa" w:w="1566"/>
          </w:tcPr>
          <w:p>
            <w:pPr>
              <w:spacing w:after="0"/>
              <w:jc w:val="left"/>
            </w:pPr>
            <w:r>
              <w:rPr>
                <w:sz w:val="16"/>
              </w:rPr>
              <w:t>No damage reported in 9 records.</w:t>
            </w:r>
          </w:p>
        </w:tc>
        <w:tc>
          <w:tcPr>
            <w:tcW w:type="dxa" w:w="1718"/>
          </w:tcPr>
          <w:p>
            <w:pPr>
              <w:spacing w:after="0"/>
              <w:jc w:val="left"/>
            </w:pPr>
          </w:p>
        </w:tc>
        <w:tc>
          <w:tcPr>
            <w:tcW w:type="dxa" w:w="2027"/>
          </w:tcPr>
          <w:p>
            <w:pPr>
              <w:spacing w:after="0"/>
              <w:jc w:val="left"/>
            </w:pPr>
            <w:r>
              <w:rPr>
                <w:sz w:val="16"/>
              </w:rPr>
              <w:t>Event records naming jurisdictions in the plan: Atlantic City city (1 record). Zone-level records (5) apply countywide.</w:t>
            </w:r>
          </w:p>
        </w:tc>
        <w:tc>
          <w:tcPr>
            <w:tcW w:type="dxa" w:w="1831"/>
          </w:tcPr>
          <w:p>
            <w:pPr>
              <w:spacing w:after="0"/>
              <w:jc w:val="left"/>
            </w:pPr>
          </w:p>
        </w:tc>
      </w:tr>
      <w:tr>
        <w:trPr>
          <w:cantSplit/>
        </w:trPr>
        <w:tc>
          <w:tcPr>
            <w:tcW w:type="dxa" w:w="1663"/>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91"/>
          </w:tcPr>
          <w:p>
            <w:pPr>
              <w:spacing w:after="0"/>
              <w:jc w:val="right"/>
            </w:pPr>
            <w:r>
              <w:rPr>
                <w:sz w:val="16"/>
              </w:rPr>
              <w:t>192 records, 1996 to 2026 (192 zone-level)</w:t>
            </w:r>
          </w:p>
        </w:tc>
        <w:tc>
          <w:tcPr>
            <w:tcW w:type="dxa" w:w="1813"/>
          </w:tcPr>
          <w:p>
            <w:pPr>
              <w:spacing w:after="0"/>
              <w:jc w:val="left"/>
            </w:pPr>
          </w:p>
        </w:tc>
        <w:tc>
          <w:tcPr>
            <w:tcW w:type="dxa" w:w="1566"/>
          </w:tcPr>
          <w:p>
            <w:pPr>
              <w:spacing w:after="0"/>
              <w:jc w:val="left"/>
            </w:pPr>
            <w:r>
              <w:rPr>
                <w:sz w:val="16"/>
              </w:rPr>
              <w:t>Winter Storm, 2005-01-22, $2,000,000 property; crops not reported (2005 dollars); NWS zone NJZ022</w:t>
            </w:r>
          </w:p>
        </w:tc>
        <w:tc>
          <w:tcPr>
            <w:tcW w:type="dxa" w:w="1718"/>
          </w:tcPr>
          <w:p>
            <w:pPr>
              <w:spacing w:after="0"/>
              <w:jc w:val="left"/>
            </w:pPr>
          </w:p>
        </w:tc>
        <w:tc>
          <w:tcPr>
            <w:tcW w:type="dxa" w:w="2027"/>
          </w:tcPr>
          <w:p>
            <w:pPr>
              <w:spacing w:after="0"/>
              <w:jc w:val="left"/>
            </w:pPr>
            <w:r>
              <w:rPr>
                <w:sz w:val="16"/>
              </w:rPr>
              <w:t>Countywide (zone-level records).</w:t>
            </w:r>
          </w:p>
        </w:tc>
        <w:tc>
          <w:tcPr>
            <w:tcW w:type="dxa" w:w="18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1"/>
        <w:gridCol w:w="2798"/>
        <w:gridCol w:w="2253"/>
        <w:gridCol w:w="2514"/>
        <w:gridCol w:w="122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Type</w:t>
            </w:r>
          </w:p>
        </w:tc>
        <w:tc>
          <w:tcPr>
            <w:tcW w:type="dxa" w:w="2798"/>
            <w:shd w:val="clear" w:color="auto" w:fill="E8E8E8"/>
          </w:tcPr>
          <w:p>
            <w:pPr>
              <w:spacing w:after="0"/>
              <w:jc w:val="left"/>
            </w:pPr>
            <w:r>
              <w:rPr>
                <w:b/>
                <w:sz w:val="16"/>
              </w:rPr>
              <w:t>Title</w:t>
            </w:r>
          </w:p>
        </w:tc>
        <w:tc>
          <w:tcPr>
            <w:tcW w:type="dxa" w:w="2253"/>
            <w:shd w:val="clear" w:color="auto" w:fill="E8E8E8"/>
          </w:tcPr>
          <w:p>
            <w:pPr>
              <w:spacing w:after="0"/>
              <w:jc w:val="left"/>
            </w:pPr>
            <w:r>
              <w:rPr>
                <w:b/>
                <w:sz w:val="16"/>
              </w:rPr>
              <w:t>Mapped hazard</w:t>
            </w:r>
          </w:p>
        </w:tc>
        <w:tc>
          <w:tcPr>
            <w:tcW w:type="dxa" w:w="25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DR-4614-NJ</w:t>
            </w:r>
          </w:p>
        </w:tc>
        <w:tc>
          <w:tcPr>
            <w:tcW w:type="dxa" w:w="1321"/>
          </w:tcPr>
          <w:p>
            <w:pPr>
              <w:spacing w:after="0"/>
              <w:jc w:val="left"/>
            </w:pPr>
            <w:r>
              <w:rPr>
                <w:sz w:val="16"/>
              </w:rPr>
              <w:t>Major disaster</w:t>
            </w:r>
          </w:p>
        </w:tc>
        <w:tc>
          <w:tcPr>
            <w:tcW w:type="dxa" w:w="2798"/>
          </w:tcPr>
          <w:p>
            <w:pPr>
              <w:spacing w:after="0"/>
              <w:jc w:val="left"/>
            </w:pPr>
            <w:r>
              <w:rPr>
                <w:sz w:val="16"/>
              </w:rPr>
              <w:t>Remnants of Hurricane Ida</w:t>
            </w:r>
          </w:p>
        </w:tc>
        <w:tc>
          <w:tcPr>
            <w:tcW w:type="dxa" w:w="2253"/>
          </w:tcPr>
          <w:p>
            <w:pPr>
              <w:spacing w:after="0"/>
              <w:jc w:val="left"/>
            </w:pPr>
            <w:r>
              <w:rPr>
                <w:sz w:val="16"/>
              </w:rPr>
              <w:t>Hurricane</w:t>
            </w:r>
          </w:p>
        </w:tc>
        <w:tc>
          <w:tcPr>
            <w:tcW w:type="dxa" w:w="2514"/>
          </w:tcPr>
          <w:p>
            <w:pPr>
              <w:spacing w:after="0"/>
              <w:jc w:val="right"/>
            </w:pPr>
            <w:r>
              <w:rPr>
                <w:sz w:val="16"/>
              </w:rPr>
              <w:t>no Public Assistance recorded</w:t>
            </w:r>
          </w:p>
        </w:tc>
        <w:tc>
          <w:tcPr>
            <w:tcW w:type="dxa" w:w="1228"/>
          </w:tcPr>
          <w:p>
            <w:pPr>
              <w:spacing w:after="0"/>
              <w:jc w:val="left"/>
            </w:pPr>
            <w:r>
              <w:rPr>
                <w:sz w:val="16"/>
              </w:rPr>
              <w:t>in the 12 months before plan approval</w:t>
            </w:r>
          </w:p>
        </w:tc>
        <w:tc>
          <w:tcPr>
            <w:tcW w:type="dxa" w:w="888"/>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EM-3573-NJ</w:t>
            </w:r>
          </w:p>
        </w:tc>
        <w:tc>
          <w:tcPr>
            <w:tcW w:type="dxa" w:w="1321"/>
          </w:tcPr>
          <w:p>
            <w:pPr>
              <w:spacing w:after="0"/>
              <w:jc w:val="left"/>
            </w:pPr>
            <w:r>
              <w:rPr>
                <w:sz w:val="16"/>
              </w:rPr>
              <w:t>Emergency</w:t>
            </w:r>
          </w:p>
        </w:tc>
        <w:tc>
          <w:tcPr>
            <w:tcW w:type="dxa" w:w="2798"/>
          </w:tcPr>
          <w:p>
            <w:pPr>
              <w:spacing w:after="0"/>
              <w:jc w:val="left"/>
            </w:pPr>
            <w:r>
              <w:rPr>
                <w:sz w:val="16"/>
              </w:rPr>
              <w:t>Remnants of Hurricane Ida</w:t>
            </w:r>
          </w:p>
        </w:tc>
        <w:tc>
          <w:tcPr>
            <w:tcW w:type="dxa" w:w="2253"/>
          </w:tcPr>
          <w:p>
            <w:pPr>
              <w:spacing w:after="0"/>
              <w:jc w:val="left"/>
            </w:pPr>
            <w:r>
              <w:rPr>
                <w:sz w:val="16"/>
              </w:rPr>
              <w:t>Hurricane</w:t>
            </w:r>
          </w:p>
        </w:tc>
        <w:tc>
          <w:tcPr>
            <w:tcW w:type="dxa" w:w="2514"/>
          </w:tcPr>
          <w:p>
            <w:pPr>
              <w:spacing w:after="0"/>
              <w:jc w:val="right"/>
            </w:pPr>
            <w:r>
              <w:rPr>
                <w:sz w:val="16"/>
              </w:rPr>
              <w:t>no Public Assistance recorded</w:t>
            </w:r>
          </w:p>
        </w:tc>
        <w:tc>
          <w:tcPr>
            <w:tcW w:type="dxa" w:w="1228"/>
          </w:tcPr>
          <w:p>
            <w:pPr>
              <w:spacing w:after="0"/>
              <w:jc w:val="left"/>
            </w:pPr>
            <w:r>
              <w:rPr>
                <w:sz w:val="16"/>
              </w:rPr>
              <w:t>in the 12 months before plan approval</w:t>
            </w:r>
          </w:p>
        </w:tc>
        <w:tc>
          <w:tcPr>
            <w:tcW w:type="dxa" w:w="888"/>
          </w:tcPr>
          <w:p>
            <w:pPr>
              <w:spacing w:after="0"/>
              <w:jc w:val="left"/>
            </w:pPr>
            <w:r>
              <w:rPr>
                <w:sz w:val="16"/>
              </w:rPr>
              <w:t>same incident as DR-4614</w:t>
            </w:r>
          </w:p>
        </w:tc>
      </w:tr>
      <w:tr>
        <w:trPr>
          <w:cantSplit/>
        </w:trPr>
        <w:tc>
          <w:tcPr>
            <w:tcW w:type="dxa" w:w="1037"/>
          </w:tcPr>
          <w:p>
            <w:pPr>
              <w:spacing w:after="0"/>
              <w:jc w:val="left"/>
            </w:pPr>
            <w:r>
              <w:rPr>
                <w:sz w:val="16"/>
              </w:rPr>
              <w:t>2020-12-11</w:t>
            </w:r>
          </w:p>
        </w:tc>
        <w:tc>
          <w:tcPr>
            <w:tcW w:type="dxa" w:w="1037"/>
          </w:tcPr>
          <w:p>
            <w:pPr>
              <w:spacing w:after="0"/>
              <w:jc w:val="left"/>
            </w:pPr>
            <w:r>
              <w:rPr>
                <w:sz w:val="16"/>
              </w:rPr>
              <w:t>2020-08-04</w:t>
            </w:r>
          </w:p>
        </w:tc>
        <w:tc>
          <w:tcPr>
            <w:tcW w:type="dxa" w:w="1037"/>
          </w:tcPr>
          <w:p>
            <w:pPr>
              <w:spacing w:after="0"/>
              <w:jc w:val="left"/>
            </w:pPr>
            <w:r>
              <w:rPr>
                <w:sz w:val="16"/>
              </w:rPr>
              <w:t>DR-4574-NJ</w:t>
            </w:r>
          </w:p>
        </w:tc>
        <w:tc>
          <w:tcPr>
            <w:tcW w:type="dxa" w:w="1321"/>
          </w:tcPr>
          <w:p>
            <w:pPr>
              <w:spacing w:after="0"/>
              <w:jc w:val="left"/>
            </w:pPr>
            <w:r>
              <w:rPr>
                <w:sz w:val="16"/>
              </w:rPr>
              <w:t>Major disaster</w:t>
            </w:r>
          </w:p>
        </w:tc>
        <w:tc>
          <w:tcPr>
            <w:tcW w:type="dxa" w:w="2798"/>
          </w:tcPr>
          <w:p>
            <w:pPr>
              <w:spacing w:after="0"/>
              <w:jc w:val="left"/>
            </w:pPr>
            <w:r>
              <w:rPr>
                <w:sz w:val="16"/>
              </w:rPr>
              <w:t>Tropical Storm Isaias</w:t>
            </w:r>
          </w:p>
        </w:tc>
        <w:tc>
          <w:tcPr>
            <w:tcW w:type="dxa" w:w="2253"/>
          </w:tcPr>
          <w:p>
            <w:pPr>
              <w:spacing w:after="0"/>
              <w:jc w:val="left"/>
            </w:pPr>
            <w:r>
              <w:rPr>
                <w:sz w:val="16"/>
              </w:rPr>
              <w:t>Hurricane</w:t>
            </w:r>
          </w:p>
        </w:tc>
        <w:tc>
          <w:tcPr>
            <w:tcW w:type="dxa" w:w="2514"/>
          </w:tcPr>
          <w:p>
            <w:pPr>
              <w:spacing w:after="0"/>
              <w:jc w:val="right"/>
            </w:pPr>
            <w:r>
              <w:rPr>
                <w:sz w:val="16"/>
              </w:rPr>
              <w:t>$1,211,558.11</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DR-4488-NJ</w:t>
            </w:r>
          </w:p>
        </w:tc>
        <w:tc>
          <w:tcPr>
            <w:tcW w:type="dxa" w:w="1321"/>
          </w:tcPr>
          <w:p>
            <w:pPr>
              <w:spacing w:after="0"/>
              <w:jc w:val="left"/>
            </w:pPr>
            <w:r>
              <w:rPr>
                <w:sz w:val="16"/>
              </w:rPr>
              <w:t>Major disaster</w:t>
            </w:r>
          </w:p>
        </w:tc>
        <w:tc>
          <w:tcPr>
            <w:tcW w:type="dxa" w:w="2798"/>
          </w:tcPr>
          <w:p>
            <w:pPr>
              <w:spacing w:after="0"/>
              <w:jc w:val="left"/>
            </w:pPr>
            <w:r>
              <w:rPr>
                <w:sz w:val="16"/>
              </w:rPr>
              <w:t>COVID-19 Pandemic</w:t>
            </w:r>
          </w:p>
        </w:tc>
        <w:tc>
          <w:tcPr>
            <w:tcW w:type="dxa" w:w="2253"/>
          </w:tcPr>
          <w:p>
            <w:pPr>
              <w:spacing w:after="0"/>
              <w:jc w:val="left"/>
            </w:pPr>
            <w:r>
              <w:rPr>
                <w:sz w:val="16"/>
              </w:rPr>
              <w:t>Non-natural, not counted</w:t>
            </w:r>
          </w:p>
        </w:tc>
        <w:tc>
          <w:tcPr>
            <w:tcW w:type="dxa" w:w="2514"/>
          </w:tcPr>
          <w:p>
            <w:pPr>
              <w:spacing w:after="0"/>
              <w:jc w:val="right"/>
            </w:pPr>
            <w:r>
              <w:rPr>
                <w:sz w:val="16"/>
              </w:rPr>
              <w:t>$41,730,185.38</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EM-3451-NJ</w:t>
            </w:r>
          </w:p>
        </w:tc>
        <w:tc>
          <w:tcPr>
            <w:tcW w:type="dxa" w:w="1321"/>
          </w:tcPr>
          <w:p>
            <w:pPr>
              <w:spacing w:after="0"/>
              <w:jc w:val="left"/>
            </w:pPr>
            <w:r>
              <w:rPr>
                <w:sz w:val="16"/>
              </w:rPr>
              <w:t>Emergency</w:t>
            </w:r>
          </w:p>
        </w:tc>
        <w:tc>
          <w:tcPr>
            <w:tcW w:type="dxa" w:w="2798"/>
          </w:tcPr>
          <w:p>
            <w:pPr>
              <w:spacing w:after="0"/>
              <w:jc w:val="left"/>
            </w:pPr>
            <w:r>
              <w:rPr>
                <w:sz w:val="16"/>
              </w:rPr>
              <w:t>COVID-19</w:t>
            </w:r>
          </w:p>
        </w:tc>
        <w:tc>
          <w:tcPr>
            <w:tcW w:type="dxa" w:w="2253"/>
          </w:tcPr>
          <w:p>
            <w:pPr>
              <w:spacing w:after="0"/>
              <w:jc w:val="left"/>
            </w:pPr>
            <w:r>
              <w:rPr>
                <w:sz w:val="16"/>
              </w:rPr>
              <w:t>Non-natural, not counted</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r>
              <w:rPr>
                <w:sz w:val="16"/>
              </w:rPr>
              <w:t>same incident as DR-4488</w:t>
            </w:r>
          </w:p>
        </w:tc>
      </w:tr>
      <w:tr>
        <w:trPr>
          <w:cantSplit/>
        </w:trPr>
        <w:tc>
          <w:tcPr>
            <w:tcW w:type="dxa" w:w="1037"/>
          </w:tcPr>
          <w:p>
            <w:pPr>
              <w:spacing w:after="0"/>
              <w:jc w:val="left"/>
            </w:pPr>
            <w:r>
              <w:rPr>
                <w:sz w:val="16"/>
              </w:rPr>
              <w:t>2016-03-14</w:t>
            </w:r>
          </w:p>
        </w:tc>
        <w:tc>
          <w:tcPr>
            <w:tcW w:type="dxa" w:w="1037"/>
          </w:tcPr>
          <w:p>
            <w:pPr>
              <w:spacing w:after="0"/>
              <w:jc w:val="left"/>
            </w:pPr>
            <w:r>
              <w:rPr>
                <w:sz w:val="16"/>
              </w:rPr>
              <w:t>2016-01-22</w:t>
            </w:r>
          </w:p>
        </w:tc>
        <w:tc>
          <w:tcPr>
            <w:tcW w:type="dxa" w:w="1037"/>
          </w:tcPr>
          <w:p>
            <w:pPr>
              <w:spacing w:after="0"/>
              <w:jc w:val="left"/>
            </w:pPr>
            <w:r>
              <w:rPr>
                <w:sz w:val="16"/>
              </w:rPr>
              <w:t>DR-4264-NJ</w:t>
            </w:r>
          </w:p>
        </w:tc>
        <w:tc>
          <w:tcPr>
            <w:tcW w:type="dxa" w:w="1321"/>
          </w:tcPr>
          <w:p>
            <w:pPr>
              <w:spacing w:after="0"/>
              <w:jc w:val="left"/>
            </w:pPr>
            <w:r>
              <w:rPr>
                <w:sz w:val="16"/>
              </w:rPr>
              <w:t>Major disaster</w:t>
            </w:r>
          </w:p>
        </w:tc>
        <w:tc>
          <w:tcPr>
            <w:tcW w:type="dxa" w:w="2798"/>
          </w:tcPr>
          <w:p>
            <w:pPr>
              <w:spacing w:after="0"/>
              <w:jc w:val="left"/>
            </w:pPr>
            <w:r>
              <w:rPr>
                <w:sz w:val="16"/>
              </w:rPr>
              <w:t>Severe Winter Storm and Snowstorm</w:t>
            </w:r>
          </w:p>
        </w:tc>
        <w:tc>
          <w:tcPr>
            <w:tcW w:type="dxa" w:w="2253"/>
          </w:tcPr>
          <w:p>
            <w:pPr>
              <w:spacing w:after="0"/>
              <w:jc w:val="left"/>
            </w:pPr>
            <w:r>
              <w:rPr>
                <w:sz w:val="16"/>
              </w:rPr>
              <w:t>Winter Weather</w:t>
            </w:r>
          </w:p>
        </w:tc>
        <w:tc>
          <w:tcPr>
            <w:tcW w:type="dxa" w:w="2514"/>
          </w:tcPr>
          <w:p>
            <w:pPr>
              <w:spacing w:after="0"/>
              <w:jc w:val="right"/>
            </w:pPr>
            <w:r>
              <w:rPr>
                <w:sz w:val="16"/>
              </w:rPr>
              <w:t>$560,754.80</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2015-07-22</w:t>
            </w:r>
          </w:p>
        </w:tc>
        <w:tc>
          <w:tcPr>
            <w:tcW w:type="dxa" w:w="1037"/>
          </w:tcPr>
          <w:p>
            <w:pPr>
              <w:spacing w:after="0"/>
              <w:jc w:val="left"/>
            </w:pPr>
            <w:r>
              <w:rPr>
                <w:sz w:val="16"/>
              </w:rPr>
              <w:t>2015-06-23</w:t>
            </w:r>
          </w:p>
        </w:tc>
        <w:tc>
          <w:tcPr>
            <w:tcW w:type="dxa" w:w="1037"/>
          </w:tcPr>
          <w:p>
            <w:pPr>
              <w:spacing w:after="0"/>
              <w:jc w:val="left"/>
            </w:pPr>
            <w:r>
              <w:rPr>
                <w:sz w:val="16"/>
              </w:rPr>
              <w:t>DR-4231-NJ</w:t>
            </w:r>
          </w:p>
        </w:tc>
        <w:tc>
          <w:tcPr>
            <w:tcW w:type="dxa" w:w="1321"/>
          </w:tcPr>
          <w:p>
            <w:pPr>
              <w:spacing w:after="0"/>
              <w:jc w:val="left"/>
            </w:pPr>
            <w:r>
              <w:rPr>
                <w:sz w:val="16"/>
              </w:rPr>
              <w:t>Major disaster</w:t>
            </w:r>
          </w:p>
        </w:tc>
        <w:tc>
          <w:tcPr>
            <w:tcW w:type="dxa" w:w="2798"/>
          </w:tcPr>
          <w:p>
            <w:pPr>
              <w:spacing w:after="0"/>
              <w:jc w:val="left"/>
            </w:pPr>
            <w:r>
              <w:rPr>
                <w:sz w:val="16"/>
              </w:rPr>
              <w:t>Severe Storm</w:t>
            </w:r>
          </w:p>
        </w:tc>
        <w:tc>
          <w:tcPr>
            <w:tcW w:type="dxa" w:w="2253"/>
          </w:tcPr>
          <w:p>
            <w:pPr>
              <w:spacing w:after="0"/>
              <w:jc w:val="left"/>
            </w:pPr>
            <w:r>
              <w:rPr>
                <w:sz w:val="16"/>
              </w:rPr>
              <w:t>Hazard not mapped (severe storm title names no single hazard); not counted</w:t>
            </w:r>
          </w:p>
        </w:tc>
        <w:tc>
          <w:tcPr>
            <w:tcW w:type="dxa" w:w="2514"/>
          </w:tcPr>
          <w:p>
            <w:pPr>
              <w:spacing w:after="0"/>
              <w:jc w:val="right"/>
            </w:pPr>
            <w:r>
              <w:rPr>
                <w:sz w:val="16"/>
              </w:rPr>
              <w:t>$513,314.74</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2012-10-26</w:t>
            </w:r>
          </w:p>
        </w:tc>
        <w:tc>
          <w:tcPr>
            <w:tcW w:type="dxa" w:w="1037"/>
          </w:tcPr>
          <w:p>
            <w:pPr>
              <w:spacing w:after="0"/>
              <w:jc w:val="left"/>
            </w:pPr>
            <w:r>
              <w:rPr>
                <w:sz w:val="16"/>
              </w:rPr>
              <w:t>DR-4086-NJ</w:t>
            </w:r>
          </w:p>
        </w:tc>
        <w:tc>
          <w:tcPr>
            <w:tcW w:type="dxa" w:w="1321"/>
          </w:tcPr>
          <w:p>
            <w:pPr>
              <w:spacing w:after="0"/>
              <w:jc w:val="left"/>
            </w:pPr>
            <w:r>
              <w:rPr>
                <w:sz w:val="16"/>
              </w:rPr>
              <w:t>Major disaster</w:t>
            </w:r>
          </w:p>
        </w:tc>
        <w:tc>
          <w:tcPr>
            <w:tcW w:type="dxa" w:w="2798"/>
          </w:tcPr>
          <w:p>
            <w:pPr>
              <w:spacing w:after="0"/>
              <w:jc w:val="left"/>
            </w:pPr>
            <w:r>
              <w:rPr>
                <w:sz w:val="16"/>
              </w:rPr>
              <w:t>Hurricane Sandy</w:t>
            </w:r>
          </w:p>
        </w:tc>
        <w:tc>
          <w:tcPr>
            <w:tcW w:type="dxa" w:w="2253"/>
          </w:tcPr>
          <w:p>
            <w:pPr>
              <w:spacing w:after="0"/>
              <w:jc w:val="left"/>
            </w:pPr>
            <w:r>
              <w:rPr>
                <w:sz w:val="16"/>
              </w:rPr>
              <w:t>Hurricane</w:t>
            </w:r>
          </w:p>
        </w:tc>
        <w:tc>
          <w:tcPr>
            <w:tcW w:type="dxa" w:w="2514"/>
          </w:tcPr>
          <w:p>
            <w:pPr>
              <w:spacing w:after="0"/>
              <w:jc w:val="right"/>
            </w:pPr>
            <w:r>
              <w:rPr>
                <w:sz w:val="16"/>
              </w:rPr>
              <w:t>$36,325,446.72</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EM-3354-NJ</w:t>
            </w:r>
          </w:p>
        </w:tc>
        <w:tc>
          <w:tcPr>
            <w:tcW w:type="dxa" w:w="1321"/>
          </w:tcPr>
          <w:p>
            <w:pPr>
              <w:spacing w:after="0"/>
              <w:jc w:val="left"/>
            </w:pPr>
            <w:r>
              <w:rPr>
                <w:sz w:val="16"/>
              </w:rPr>
              <w:t>Emergency</w:t>
            </w:r>
          </w:p>
        </w:tc>
        <w:tc>
          <w:tcPr>
            <w:tcW w:type="dxa" w:w="2798"/>
          </w:tcPr>
          <w:p>
            <w:pPr>
              <w:spacing w:after="0"/>
              <w:jc w:val="left"/>
            </w:pPr>
            <w:r>
              <w:rPr>
                <w:sz w:val="16"/>
              </w:rPr>
              <w:t>Hurricane Sandy</w:t>
            </w:r>
          </w:p>
        </w:tc>
        <w:tc>
          <w:tcPr>
            <w:tcW w:type="dxa" w:w="2253"/>
          </w:tcPr>
          <w:p>
            <w:pPr>
              <w:spacing w:after="0"/>
              <w:jc w:val="left"/>
            </w:pPr>
            <w:r>
              <w:rPr>
                <w:sz w:val="16"/>
              </w:rPr>
              <w:t>Hurricane</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r>
              <w:rPr>
                <w:sz w:val="16"/>
              </w:rPr>
              <w:t>same incident as DR-4086</w:t>
            </w:r>
          </w:p>
        </w:tc>
      </w:tr>
      <w:tr>
        <w:trPr>
          <w:cantSplit/>
        </w:trPr>
        <w:tc>
          <w:tcPr>
            <w:tcW w:type="dxa" w:w="1037"/>
          </w:tcPr>
          <w:p>
            <w:pPr>
              <w:spacing w:after="0"/>
              <w:jc w:val="left"/>
            </w:pPr>
            <w:r>
              <w:rPr>
                <w:sz w:val="16"/>
              </w:rPr>
              <w:t>2012-07-19</w:t>
            </w:r>
          </w:p>
        </w:tc>
        <w:tc>
          <w:tcPr>
            <w:tcW w:type="dxa" w:w="1037"/>
          </w:tcPr>
          <w:p>
            <w:pPr>
              <w:spacing w:after="0"/>
              <w:jc w:val="left"/>
            </w:pPr>
            <w:r>
              <w:rPr>
                <w:sz w:val="16"/>
              </w:rPr>
              <w:t>2012-06-30</w:t>
            </w:r>
          </w:p>
        </w:tc>
        <w:tc>
          <w:tcPr>
            <w:tcW w:type="dxa" w:w="1037"/>
          </w:tcPr>
          <w:p>
            <w:pPr>
              <w:spacing w:after="0"/>
              <w:jc w:val="left"/>
            </w:pPr>
            <w:r>
              <w:rPr>
                <w:sz w:val="16"/>
              </w:rPr>
              <w:t>DR-4070-NJ</w:t>
            </w:r>
          </w:p>
        </w:tc>
        <w:tc>
          <w:tcPr>
            <w:tcW w:type="dxa" w:w="1321"/>
          </w:tcPr>
          <w:p>
            <w:pPr>
              <w:spacing w:after="0"/>
              <w:jc w:val="left"/>
            </w:pPr>
            <w:r>
              <w:rPr>
                <w:sz w:val="16"/>
              </w:rPr>
              <w:t>Major disaster</w:t>
            </w:r>
          </w:p>
        </w:tc>
        <w:tc>
          <w:tcPr>
            <w:tcW w:type="dxa" w:w="2798"/>
          </w:tcPr>
          <w:p>
            <w:pPr>
              <w:spacing w:after="0"/>
              <w:jc w:val="left"/>
            </w:pPr>
            <w:r>
              <w:rPr>
                <w:sz w:val="16"/>
              </w:rPr>
              <w:t>Severe Storms and Straight-Line Winds</w:t>
            </w:r>
          </w:p>
        </w:tc>
        <w:tc>
          <w:tcPr>
            <w:tcW w:type="dxa" w:w="2253"/>
          </w:tcPr>
          <w:p>
            <w:pPr>
              <w:spacing w:after="0"/>
              <w:jc w:val="left"/>
            </w:pPr>
            <w:r>
              <w:rPr>
                <w:sz w:val="16"/>
              </w:rPr>
              <w:t>Strong Wind</w:t>
            </w:r>
          </w:p>
        </w:tc>
        <w:tc>
          <w:tcPr>
            <w:tcW w:type="dxa" w:w="2514"/>
          </w:tcPr>
          <w:p>
            <w:pPr>
              <w:spacing w:after="0"/>
              <w:jc w:val="right"/>
            </w:pPr>
            <w:r>
              <w:rPr>
                <w:sz w:val="16"/>
              </w:rPr>
              <w:t>$3,409,681.98</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2011-08-27</w:t>
            </w:r>
          </w:p>
        </w:tc>
        <w:tc>
          <w:tcPr>
            <w:tcW w:type="dxa" w:w="1037"/>
          </w:tcPr>
          <w:p>
            <w:pPr>
              <w:spacing w:after="0"/>
              <w:jc w:val="left"/>
            </w:pPr>
            <w:r>
              <w:rPr>
                <w:sz w:val="16"/>
              </w:rPr>
              <w:t>DR-4021-NJ</w:t>
            </w:r>
          </w:p>
        </w:tc>
        <w:tc>
          <w:tcPr>
            <w:tcW w:type="dxa" w:w="1321"/>
          </w:tcPr>
          <w:p>
            <w:pPr>
              <w:spacing w:after="0"/>
              <w:jc w:val="left"/>
            </w:pPr>
            <w:r>
              <w:rPr>
                <w:sz w:val="16"/>
              </w:rPr>
              <w:t>Major disaster</w:t>
            </w:r>
          </w:p>
        </w:tc>
        <w:tc>
          <w:tcPr>
            <w:tcW w:type="dxa" w:w="2798"/>
          </w:tcPr>
          <w:p>
            <w:pPr>
              <w:spacing w:after="0"/>
              <w:jc w:val="left"/>
            </w:pPr>
            <w:r>
              <w:rPr>
                <w:sz w:val="16"/>
              </w:rPr>
              <w:t>Hurricane Irene</w:t>
            </w:r>
          </w:p>
        </w:tc>
        <w:tc>
          <w:tcPr>
            <w:tcW w:type="dxa" w:w="2253"/>
          </w:tcPr>
          <w:p>
            <w:pPr>
              <w:spacing w:after="0"/>
              <w:jc w:val="left"/>
            </w:pPr>
            <w:r>
              <w:rPr>
                <w:sz w:val="16"/>
              </w:rPr>
              <w:t>Hurricane</w:t>
            </w:r>
          </w:p>
        </w:tc>
        <w:tc>
          <w:tcPr>
            <w:tcW w:type="dxa" w:w="2514"/>
          </w:tcPr>
          <w:p>
            <w:pPr>
              <w:spacing w:after="0"/>
              <w:jc w:val="right"/>
            </w:pPr>
            <w:r>
              <w:rPr>
                <w:sz w:val="16"/>
              </w:rPr>
              <w:t>$1,850,303.66</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EM-3332-NJ</w:t>
            </w:r>
          </w:p>
        </w:tc>
        <w:tc>
          <w:tcPr>
            <w:tcW w:type="dxa" w:w="1321"/>
          </w:tcPr>
          <w:p>
            <w:pPr>
              <w:spacing w:after="0"/>
              <w:jc w:val="left"/>
            </w:pPr>
            <w:r>
              <w:rPr>
                <w:sz w:val="16"/>
              </w:rPr>
              <w:t>Emergency</w:t>
            </w:r>
          </w:p>
        </w:tc>
        <w:tc>
          <w:tcPr>
            <w:tcW w:type="dxa" w:w="2798"/>
          </w:tcPr>
          <w:p>
            <w:pPr>
              <w:spacing w:after="0"/>
              <w:jc w:val="left"/>
            </w:pPr>
            <w:r>
              <w:rPr>
                <w:sz w:val="16"/>
              </w:rPr>
              <w:t>Hurricane Irene</w:t>
            </w:r>
          </w:p>
        </w:tc>
        <w:tc>
          <w:tcPr>
            <w:tcW w:type="dxa" w:w="2253"/>
          </w:tcPr>
          <w:p>
            <w:pPr>
              <w:spacing w:after="0"/>
              <w:jc w:val="left"/>
            </w:pPr>
            <w:r>
              <w:rPr>
                <w:sz w:val="16"/>
              </w:rPr>
              <w:t>Hurricane</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r>
              <w:rPr>
                <w:sz w:val="16"/>
              </w:rPr>
              <w:t>same incident as DR-4021</w:t>
            </w:r>
          </w:p>
        </w:tc>
      </w:tr>
      <w:tr>
        <w:trPr>
          <w:cantSplit/>
        </w:trPr>
        <w:tc>
          <w:tcPr>
            <w:tcW w:type="dxa" w:w="1037"/>
          </w:tcPr>
          <w:p>
            <w:pPr>
              <w:spacing w:after="0"/>
              <w:jc w:val="left"/>
            </w:pPr>
            <w:r>
              <w:rPr>
                <w:sz w:val="16"/>
              </w:rPr>
              <w:t>2011-02-04</w:t>
            </w:r>
          </w:p>
        </w:tc>
        <w:tc>
          <w:tcPr>
            <w:tcW w:type="dxa" w:w="1037"/>
          </w:tcPr>
          <w:p>
            <w:pPr>
              <w:spacing w:after="0"/>
              <w:jc w:val="left"/>
            </w:pPr>
            <w:r>
              <w:rPr>
                <w:sz w:val="16"/>
              </w:rPr>
              <w:t>2010-12-26</w:t>
            </w:r>
          </w:p>
        </w:tc>
        <w:tc>
          <w:tcPr>
            <w:tcW w:type="dxa" w:w="1037"/>
          </w:tcPr>
          <w:p>
            <w:pPr>
              <w:spacing w:after="0"/>
              <w:jc w:val="left"/>
            </w:pPr>
            <w:r>
              <w:rPr>
                <w:sz w:val="16"/>
              </w:rPr>
              <w:t>DR-1954-NJ</w:t>
            </w:r>
          </w:p>
        </w:tc>
        <w:tc>
          <w:tcPr>
            <w:tcW w:type="dxa" w:w="1321"/>
          </w:tcPr>
          <w:p>
            <w:pPr>
              <w:spacing w:after="0"/>
              <w:jc w:val="left"/>
            </w:pPr>
            <w:r>
              <w:rPr>
                <w:sz w:val="16"/>
              </w:rPr>
              <w:t>Major disaster</w:t>
            </w:r>
          </w:p>
        </w:tc>
        <w:tc>
          <w:tcPr>
            <w:tcW w:type="dxa" w:w="2798"/>
          </w:tcPr>
          <w:p>
            <w:pPr>
              <w:spacing w:after="0"/>
              <w:jc w:val="left"/>
            </w:pPr>
            <w:r>
              <w:rPr>
                <w:sz w:val="16"/>
              </w:rPr>
              <w:t>Severe Winter Storm and Snowstorm</w:t>
            </w:r>
          </w:p>
        </w:tc>
        <w:tc>
          <w:tcPr>
            <w:tcW w:type="dxa" w:w="2253"/>
          </w:tcPr>
          <w:p>
            <w:pPr>
              <w:spacing w:after="0"/>
              <w:jc w:val="left"/>
            </w:pPr>
            <w:r>
              <w:rPr>
                <w:sz w:val="16"/>
              </w:rPr>
              <w:t>Winter Weather</w:t>
            </w:r>
          </w:p>
        </w:tc>
        <w:tc>
          <w:tcPr>
            <w:tcW w:type="dxa" w:w="2514"/>
          </w:tcPr>
          <w:p>
            <w:pPr>
              <w:spacing w:after="0"/>
              <w:jc w:val="right"/>
            </w:pPr>
            <w:r>
              <w:rPr>
                <w:sz w:val="16"/>
              </w:rPr>
              <w:t>$1,043,399.81</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2010-04-02</w:t>
            </w:r>
          </w:p>
        </w:tc>
        <w:tc>
          <w:tcPr>
            <w:tcW w:type="dxa" w:w="1037"/>
          </w:tcPr>
          <w:p>
            <w:pPr>
              <w:spacing w:after="0"/>
              <w:jc w:val="left"/>
            </w:pPr>
            <w:r>
              <w:rPr>
                <w:sz w:val="16"/>
              </w:rPr>
              <w:t>2010-03-12</w:t>
            </w:r>
          </w:p>
        </w:tc>
        <w:tc>
          <w:tcPr>
            <w:tcW w:type="dxa" w:w="1037"/>
          </w:tcPr>
          <w:p>
            <w:pPr>
              <w:spacing w:after="0"/>
              <w:jc w:val="left"/>
            </w:pPr>
            <w:r>
              <w:rPr>
                <w:sz w:val="16"/>
              </w:rPr>
              <w:t>DR-1897-NJ</w:t>
            </w:r>
          </w:p>
        </w:tc>
        <w:tc>
          <w:tcPr>
            <w:tcW w:type="dxa" w:w="1321"/>
          </w:tcPr>
          <w:p>
            <w:pPr>
              <w:spacing w:after="0"/>
              <w:jc w:val="left"/>
            </w:pPr>
            <w:r>
              <w:rPr>
                <w:sz w:val="16"/>
              </w:rPr>
              <w:t>Major disaster</w:t>
            </w:r>
          </w:p>
        </w:tc>
        <w:tc>
          <w:tcPr>
            <w:tcW w:type="dxa" w:w="2798"/>
          </w:tcPr>
          <w:p>
            <w:pPr>
              <w:spacing w:after="0"/>
              <w:jc w:val="left"/>
            </w:pPr>
            <w:r>
              <w:rPr>
                <w:sz w:val="16"/>
              </w:rPr>
              <w:t>Severe Storms and Flooding</w:t>
            </w:r>
          </w:p>
        </w:tc>
        <w:tc>
          <w:tcPr>
            <w:tcW w:type="dxa" w:w="2253"/>
          </w:tcPr>
          <w:p>
            <w:pPr>
              <w:spacing w:after="0"/>
              <w:jc w:val="left"/>
            </w:pPr>
            <w:r>
              <w:rPr>
                <w:sz w:val="16"/>
              </w:rPr>
              <w:t>Inland Flooding</w:t>
            </w:r>
          </w:p>
        </w:tc>
        <w:tc>
          <w:tcPr>
            <w:tcW w:type="dxa" w:w="2514"/>
          </w:tcPr>
          <w:p>
            <w:pPr>
              <w:spacing w:after="0"/>
              <w:jc w:val="right"/>
            </w:pPr>
            <w:r>
              <w:rPr>
                <w:sz w:val="16"/>
              </w:rPr>
              <w:t>$1,750,614.79</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2010-03-23</w:t>
            </w:r>
          </w:p>
        </w:tc>
        <w:tc>
          <w:tcPr>
            <w:tcW w:type="dxa" w:w="1037"/>
          </w:tcPr>
          <w:p>
            <w:pPr>
              <w:spacing w:after="0"/>
              <w:jc w:val="left"/>
            </w:pPr>
            <w:r>
              <w:rPr>
                <w:sz w:val="16"/>
              </w:rPr>
              <w:t>2010-02-05</w:t>
            </w:r>
          </w:p>
        </w:tc>
        <w:tc>
          <w:tcPr>
            <w:tcW w:type="dxa" w:w="1037"/>
          </w:tcPr>
          <w:p>
            <w:pPr>
              <w:spacing w:after="0"/>
              <w:jc w:val="left"/>
            </w:pPr>
            <w:r>
              <w:rPr>
                <w:sz w:val="16"/>
              </w:rPr>
              <w:t>DR-1889-NJ</w:t>
            </w:r>
          </w:p>
        </w:tc>
        <w:tc>
          <w:tcPr>
            <w:tcW w:type="dxa" w:w="1321"/>
          </w:tcPr>
          <w:p>
            <w:pPr>
              <w:spacing w:after="0"/>
              <w:jc w:val="left"/>
            </w:pPr>
            <w:r>
              <w:rPr>
                <w:sz w:val="16"/>
              </w:rPr>
              <w:t>Major disaster</w:t>
            </w:r>
          </w:p>
        </w:tc>
        <w:tc>
          <w:tcPr>
            <w:tcW w:type="dxa" w:w="2798"/>
          </w:tcPr>
          <w:p>
            <w:pPr>
              <w:spacing w:after="0"/>
              <w:jc w:val="left"/>
            </w:pPr>
            <w:r>
              <w:rPr>
                <w:sz w:val="16"/>
              </w:rPr>
              <w:t>Severe Winter Storm and Snowstorm</w:t>
            </w:r>
          </w:p>
        </w:tc>
        <w:tc>
          <w:tcPr>
            <w:tcW w:type="dxa" w:w="2253"/>
          </w:tcPr>
          <w:p>
            <w:pPr>
              <w:spacing w:after="0"/>
              <w:jc w:val="left"/>
            </w:pPr>
            <w:r>
              <w:rPr>
                <w:sz w:val="16"/>
              </w:rPr>
              <w:t>Winter Weather</w:t>
            </w:r>
          </w:p>
        </w:tc>
        <w:tc>
          <w:tcPr>
            <w:tcW w:type="dxa" w:w="2514"/>
          </w:tcPr>
          <w:p>
            <w:pPr>
              <w:spacing w:after="0"/>
              <w:jc w:val="right"/>
            </w:pPr>
            <w:r>
              <w:rPr>
                <w:sz w:val="16"/>
              </w:rPr>
              <w:t>$1,836,140.01</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2010-02-05</w:t>
            </w:r>
          </w:p>
        </w:tc>
        <w:tc>
          <w:tcPr>
            <w:tcW w:type="dxa" w:w="1037"/>
          </w:tcPr>
          <w:p>
            <w:pPr>
              <w:spacing w:after="0"/>
              <w:jc w:val="left"/>
            </w:pPr>
            <w:r>
              <w:rPr>
                <w:sz w:val="16"/>
              </w:rPr>
              <w:t>2009-12-19</w:t>
            </w:r>
          </w:p>
        </w:tc>
        <w:tc>
          <w:tcPr>
            <w:tcW w:type="dxa" w:w="1037"/>
          </w:tcPr>
          <w:p>
            <w:pPr>
              <w:spacing w:after="0"/>
              <w:jc w:val="left"/>
            </w:pPr>
            <w:r>
              <w:rPr>
                <w:sz w:val="16"/>
              </w:rPr>
              <w:t>DR-1873-NJ</w:t>
            </w:r>
          </w:p>
        </w:tc>
        <w:tc>
          <w:tcPr>
            <w:tcW w:type="dxa" w:w="1321"/>
          </w:tcPr>
          <w:p>
            <w:pPr>
              <w:spacing w:after="0"/>
              <w:jc w:val="left"/>
            </w:pPr>
            <w:r>
              <w:rPr>
                <w:sz w:val="16"/>
              </w:rPr>
              <w:t>Major disaster</w:t>
            </w:r>
          </w:p>
        </w:tc>
        <w:tc>
          <w:tcPr>
            <w:tcW w:type="dxa" w:w="2798"/>
          </w:tcPr>
          <w:p>
            <w:pPr>
              <w:spacing w:after="0"/>
              <w:jc w:val="left"/>
            </w:pPr>
            <w:r>
              <w:rPr>
                <w:sz w:val="16"/>
              </w:rPr>
              <w:t>Snowstorm</w:t>
            </w:r>
          </w:p>
        </w:tc>
        <w:tc>
          <w:tcPr>
            <w:tcW w:type="dxa" w:w="2253"/>
          </w:tcPr>
          <w:p>
            <w:pPr>
              <w:spacing w:after="0"/>
              <w:jc w:val="left"/>
            </w:pPr>
            <w:r>
              <w:rPr>
                <w:sz w:val="16"/>
              </w:rPr>
              <w:t>Winter Weather</w:t>
            </w:r>
          </w:p>
        </w:tc>
        <w:tc>
          <w:tcPr>
            <w:tcW w:type="dxa" w:w="2514"/>
          </w:tcPr>
          <w:p>
            <w:pPr>
              <w:spacing w:after="0"/>
              <w:jc w:val="right"/>
            </w:pPr>
            <w:r>
              <w:rPr>
                <w:sz w:val="16"/>
              </w:rPr>
              <w:t>$1,142,808.29</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2009-12-22</w:t>
            </w:r>
          </w:p>
        </w:tc>
        <w:tc>
          <w:tcPr>
            <w:tcW w:type="dxa" w:w="1037"/>
          </w:tcPr>
          <w:p>
            <w:pPr>
              <w:spacing w:after="0"/>
              <w:jc w:val="left"/>
            </w:pPr>
            <w:r>
              <w:rPr>
                <w:sz w:val="16"/>
              </w:rPr>
              <w:t>2009-11-11</w:t>
            </w:r>
          </w:p>
        </w:tc>
        <w:tc>
          <w:tcPr>
            <w:tcW w:type="dxa" w:w="1037"/>
          </w:tcPr>
          <w:p>
            <w:pPr>
              <w:spacing w:after="0"/>
              <w:jc w:val="left"/>
            </w:pPr>
            <w:r>
              <w:rPr>
                <w:sz w:val="16"/>
              </w:rPr>
              <w:t>DR-1867-NJ</w:t>
            </w:r>
          </w:p>
        </w:tc>
        <w:tc>
          <w:tcPr>
            <w:tcW w:type="dxa" w:w="1321"/>
          </w:tcPr>
          <w:p>
            <w:pPr>
              <w:spacing w:after="0"/>
              <w:jc w:val="left"/>
            </w:pPr>
            <w:r>
              <w:rPr>
                <w:sz w:val="16"/>
              </w:rPr>
              <w:t>Major disaster</w:t>
            </w:r>
          </w:p>
        </w:tc>
        <w:tc>
          <w:tcPr>
            <w:tcW w:type="dxa" w:w="2798"/>
          </w:tcPr>
          <w:p>
            <w:pPr>
              <w:spacing w:after="0"/>
              <w:jc w:val="left"/>
            </w:pPr>
            <w:r>
              <w:rPr>
                <w:sz w:val="16"/>
              </w:rPr>
              <w:t>Severe Storms and Flooding Associated with Tropical Depression Ida and a Nor'eas</w:t>
            </w:r>
          </w:p>
        </w:tc>
        <w:tc>
          <w:tcPr>
            <w:tcW w:type="dxa" w:w="2253"/>
          </w:tcPr>
          <w:p>
            <w:pPr>
              <w:spacing w:after="0"/>
              <w:jc w:val="left"/>
            </w:pPr>
            <w:r>
              <w:rPr>
                <w:sz w:val="16"/>
              </w:rPr>
              <w:t>Hurricane; Inland Flooding</w:t>
            </w:r>
          </w:p>
        </w:tc>
        <w:tc>
          <w:tcPr>
            <w:tcW w:type="dxa" w:w="2514"/>
          </w:tcPr>
          <w:p>
            <w:pPr>
              <w:spacing w:after="0"/>
              <w:jc w:val="right"/>
            </w:pPr>
            <w:r>
              <w:rPr>
                <w:sz w:val="16"/>
              </w:rPr>
              <w:t>$741,782.75</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2007-04-26</w:t>
            </w:r>
          </w:p>
        </w:tc>
        <w:tc>
          <w:tcPr>
            <w:tcW w:type="dxa" w:w="1037"/>
          </w:tcPr>
          <w:p>
            <w:pPr>
              <w:spacing w:after="0"/>
              <w:jc w:val="left"/>
            </w:pPr>
            <w:r>
              <w:rPr>
                <w:sz w:val="16"/>
              </w:rPr>
              <w:t>2007-04-14</w:t>
            </w:r>
          </w:p>
        </w:tc>
        <w:tc>
          <w:tcPr>
            <w:tcW w:type="dxa" w:w="1037"/>
          </w:tcPr>
          <w:p>
            <w:pPr>
              <w:spacing w:after="0"/>
              <w:jc w:val="left"/>
            </w:pPr>
            <w:r>
              <w:rPr>
                <w:sz w:val="16"/>
              </w:rPr>
              <w:t>DR-1694-NJ</w:t>
            </w:r>
          </w:p>
        </w:tc>
        <w:tc>
          <w:tcPr>
            <w:tcW w:type="dxa" w:w="1321"/>
          </w:tcPr>
          <w:p>
            <w:pPr>
              <w:spacing w:after="0"/>
              <w:jc w:val="left"/>
            </w:pPr>
            <w:r>
              <w:rPr>
                <w:sz w:val="16"/>
              </w:rPr>
              <w:t>Major disaster</w:t>
            </w:r>
          </w:p>
        </w:tc>
        <w:tc>
          <w:tcPr>
            <w:tcW w:type="dxa" w:w="2798"/>
          </w:tcPr>
          <w:p>
            <w:pPr>
              <w:spacing w:after="0"/>
              <w:jc w:val="left"/>
            </w:pPr>
            <w:r>
              <w:rPr>
                <w:sz w:val="16"/>
              </w:rPr>
              <w:t>Severe Storms and Inland and Coastal Flooding</w:t>
            </w:r>
          </w:p>
        </w:tc>
        <w:tc>
          <w:tcPr>
            <w:tcW w:type="dxa" w:w="2253"/>
          </w:tcPr>
          <w:p>
            <w:pPr>
              <w:spacing w:after="0"/>
              <w:jc w:val="left"/>
            </w:pPr>
            <w:r>
              <w:rPr>
                <w:sz w:val="16"/>
              </w:rPr>
              <w:t>Coastal Flooding</w:t>
            </w:r>
          </w:p>
        </w:tc>
        <w:tc>
          <w:tcPr>
            <w:tcW w:type="dxa" w:w="2514"/>
          </w:tcPr>
          <w:p>
            <w:pPr>
              <w:spacing w:after="0"/>
              <w:jc w:val="right"/>
            </w:pPr>
            <w:r>
              <w:rPr>
                <w:sz w:val="16"/>
              </w:rPr>
              <w:t>$199,948.48</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EM-3257-NJ</w:t>
            </w:r>
          </w:p>
        </w:tc>
        <w:tc>
          <w:tcPr>
            <w:tcW w:type="dxa" w:w="1321"/>
          </w:tcPr>
          <w:p>
            <w:pPr>
              <w:spacing w:after="0"/>
              <w:jc w:val="left"/>
            </w:pPr>
            <w:r>
              <w:rPr>
                <w:sz w:val="16"/>
              </w:rPr>
              <w:t>Emergency</w:t>
            </w:r>
          </w:p>
        </w:tc>
        <w:tc>
          <w:tcPr>
            <w:tcW w:type="dxa" w:w="2798"/>
          </w:tcPr>
          <w:p>
            <w:pPr>
              <w:spacing w:after="0"/>
              <w:jc w:val="left"/>
            </w:pPr>
            <w:r>
              <w:rPr>
                <w:sz w:val="16"/>
              </w:rPr>
              <w:t>Hurricane Katrina Evacuation</w:t>
            </w:r>
          </w:p>
        </w:tc>
        <w:tc>
          <w:tcPr>
            <w:tcW w:type="dxa" w:w="2253"/>
          </w:tcPr>
          <w:p>
            <w:pPr>
              <w:spacing w:after="0"/>
              <w:jc w:val="left"/>
            </w:pPr>
            <w:r>
              <w:rPr>
                <w:sz w:val="16"/>
              </w:rPr>
              <w:t>Hurricane: evacuation support, not a local hazard event; not counted</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2003-02-16</w:t>
            </w:r>
          </w:p>
        </w:tc>
        <w:tc>
          <w:tcPr>
            <w:tcW w:type="dxa" w:w="1037"/>
          </w:tcPr>
          <w:p>
            <w:pPr>
              <w:spacing w:after="0"/>
              <w:jc w:val="left"/>
            </w:pPr>
            <w:r>
              <w:rPr>
                <w:sz w:val="16"/>
              </w:rPr>
              <w:t>EM-3181-NJ</w:t>
            </w:r>
          </w:p>
        </w:tc>
        <w:tc>
          <w:tcPr>
            <w:tcW w:type="dxa" w:w="1321"/>
          </w:tcPr>
          <w:p>
            <w:pPr>
              <w:spacing w:after="0"/>
              <w:jc w:val="left"/>
            </w:pPr>
            <w:r>
              <w:rPr>
                <w:sz w:val="16"/>
              </w:rPr>
              <w:t>Emergency</w:t>
            </w:r>
          </w:p>
        </w:tc>
        <w:tc>
          <w:tcPr>
            <w:tcW w:type="dxa" w:w="2798"/>
          </w:tcPr>
          <w:p>
            <w:pPr>
              <w:spacing w:after="0"/>
              <w:jc w:val="left"/>
            </w:pPr>
            <w:r>
              <w:rPr>
                <w:sz w:val="16"/>
              </w:rPr>
              <w:t>Snow</w:t>
            </w:r>
          </w:p>
        </w:tc>
        <w:tc>
          <w:tcPr>
            <w:tcW w:type="dxa" w:w="2253"/>
          </w:tcPr>
          <w:p>
            <w:pPr>
              <w:spacing w:after="0"/>
              <w:jc w:val="left"/>
            </w:pPr>
            <w:r>
              <w:rPr>
                <w:sz w:val="16"/>
              </w:rPr>
              <w:t>Winter Weather</w:t>
            </w:r>
          </w:p>
        </w:tc>
        <w:tc>
          <w:tcPr>
            <w:tcW w:type="dxa" w:w="2514"/>
          </w:tcPr>
          <w:p>
            <w:pPr>
              <w:spacing w:after="0"/>
              <w:jc w:val="right"/>
            </w:pPr>
            <w:r>
              <w:rPr>
                <w:sz w:val="16"/>
              </w:rPr>
              <w:t>$591,926.95</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2001-09-19</w:t>
            </w:r>
          </w:p>
        </w:tc>
        <w:tc>
          <w:tcPr>
            <w:tcW w:type="dxa" w:w="1037"/>
          </w:tcPr>
          <w:p>
            <w:pPr>
              <w:spacing w:after="0"/>
              <w:jc w:val="left"/>
            </w:pPr>
            <w:r>
              <w:rPr>
                <w:sz w:val="16"/>
              </w:rPr>
              <w:t>2001-09-11</w:t>
            </w:r>
          </w:p>
        </w:tc>
        <w:tc>
          <w:tcPr>
            <w:tcW w:type="dxa" w:w="1037"/>
          </w:tcPr>
          <w:p>
            <w:pPr>
              <w:spacing w:after="0"/>
              <w:jc w:val="left"/>
            </w:pPr>
            <w:r>
              <w:rPr>
                <w:sz w:val="16"/>
              </w:rPr>
              <w:t>EM-3169-NJ</w:t>
            </w:r>
          </w:p>
        </w:tc>
        <w:tc>
          <w:tcPr>
            <w:tcW w:type="dxa" w:w="1321"/>
          </w:tcPr>
          <w:p>
            <w:pPr>
              <w:spacing w:after="0"/>
              <w:jc w:val="left"/>
            </w:pPr>
            <w:r>
              <w:rPr>
                <w:sz w:val="16"/>
              </w:rPr>
              <w:t>Emergency</w:t>
            </w:r>
          </w:p>
        </w:tc>
        <w:tc>
          <w:tcPr>
            <w:tcW w:type="dxa" w:w="2798"/>
          </w:tcPr>
          <w:p>
            <w:pPr>
              <w:spacing w:after="0"/>
              <w:jc w:val="left"/>
            </w:pPr>
            <w:r>
              <w:rPr>
                <w:sz w:val="16"/>
              </w:rPr>
              <w:t>Fires and Explosions</w:t>
            </w:r>
          </w:p>
        </w:tc>
        <w:tc>
          <w:tcPr>
            <w:tcW w:type="dxa" w:w="2253"/>
          </w:tcPr>
          <w:p>
            <w:pPr>
              <w:spacing w:after="0"/>
              <w:jc w:val="left"/>
            </w:pPr>
            <w:r>
              <w:rPr>
                <w:sz w:val="16"/>
              </w:rPr>
              <w:t>Non-natural, not counted</w:t>
            </w:r>
          </w:p>
        </w:tc>
        <w:tc>
          <w:tcPr>
            <w:tcW w:type="dxa" w:w="2514"/>
          </w:tcPr>
          <w:p>
            <w:pPr>
              <w:spacing w:after="0"/>
              <w:jc w:val="right"/>
            </w:pPr>
            <w:r>
              <w:rPr>
                <w:sz w:val="16"/>
              </w:rPr>
              <w:t>$37,737.26</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2000-11-01</w:t>
            </w:r>
          </w:p>
        </w:tc>
        <w:tc>
          <w:tcPr>
            <w:tcW w:type="dxa" w:w="1037"/>
          </w:tcPr>
          <w:p>
            <w:pPr>
              <w:spacing w:after="0"/>
              <w:jc w:val="left"/>
            </w:pPr>
            <w:r>
              <w:rPr>
                <w:sz w:val="16"/>
              </w:rPr>
              <w:t>2000-05-30</w:t>
            </w:r>
          </w:p>
        </w:tc>
        <w:tc>
          <w:tcPr>
            <w:tcW w:type="dxa" w:w="1037"/>
          </w:tcPr>
          <w:p>
            <w:pPr>
              <w:spacing w:after="0"/>
              <w:jc w:val="left"/>
            </w:pPr>
            <w:r>
              <w:rPr>
                <w:sz w:val="16"/>
              </w:rPr>
              <w:t>EM-3156-NJ</w:t>
            </w:r>
          </w:p>
        </w:tc>
        <w:tc>
          <w:tcPr>
            <w:tcW w:type="dxa" w:w="1321"/>
          </w:tcPr>
          <w:p>
            <w:pPr>
              <w:spacing w:after="0"/>
              <w:jc w:val="left"/>
            </w:pPr>
            <w:r>
              <w:rPr>
                <w:sz w:val="16"/>
              </w:rPr>
              <w:t>Emergency</w:t>
            </w:r>
          </w:p>
        </w:tc>
        <w:tc>
          <w:tcPr>
            <w:tcW w:type="dxa" w:w="2798"/>
          </w:tcPr>
          <w:p>
            <w:pPr>
              <w:spacing w:after="0"/>
              <w:jc w:val="left"/>
            </w:pPr>
            <w:r>
              <w:rPr>
                <w:sz w:val="16"/>
              </w:rPr>
              <w:t>West Nile Virus</w:t>
            </w:r>
          </w:p>
        </w:tc>
        <w:tc>
          <w:tcPr>
            <w:tcW w:type="dxa" w:w="2253"/>
          </w:tcPr>
          <w:p>
            <w:pPr>
              <w:spacing w:after="0"/>
              <w:jc w:val="left"/>
            </w:pPr>
            <w:r>
              <w:rPr>
                <w:sz w:val="16"/>
              </w:rPr>
              <w:t>Non-natural, not counted</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1999-09-17</w:t>
            </w:r>
          </w:p>
        </w:tc>
        <w:tc>
          <w:tcPr>
            <w:tcW w:type="dxa" w:w="1037"/>
          </w:tcPr>
          <w:p>
            <w:pPr>
              <w:spacing w:after="0"/>
              <w:jc w:val="left"/>
            </w:pPr>
            <w:r>
              <w:rPr>
                <w:sz w:val="16"/>
              </w:rPr>
              <w:t>1999-09-16</w:t>
            </w:r>
          </w:p>
        </w:tc>
        <w:tc>
          <w:tcPr>
            <w:tcW w:type="dxa" w:w="1037"/>
          </w:tcPr>
          <w:p>
            <w:pPr>
              <w:spacing w:after="0"/>
              <w:jc w:val="left"/>
            </w:pPr>
            <w:r>
              <w:rPr>
                <w:sz w:val="16"/>
              </w:rPr>
              <w:t>EM-3148-NJ</w:t>
            </w:r>
          </w:p>
        </w:tc>
        <w:tc>
          <w:tcPr>
            <w:tcW w:type="dxa" w:w="1321"/>
          </w:tcPr>
          <w:p>
            <w:pPr>
              <w:spacing w:after="0"/>
              <w:jc w:val="left"/>
            </w:pPr>
            <w:r>
              <w:rPr>
                <w:sz w:val="16"/>
              </w:rPr>
              <w:t>Emergency</w:t>
            </w:r>
          </w:p>
        </w:tc>
        <w:tc>
          <w:tcPr>
            <w:tcW w:type="dxa" w:w="2798"/>
          </w:tcPr>
          <w:p>
            <w:pPr>
              <w:spacing w:after="0"/>
              <w:jc w:val="left"/>
            </w:pPr>
            <w:r>
              <w:rPr>
                <w:sz w:val="16"/>
              </w:rPr>
              <w:t>Hurricane Floyd Emergency Declarations</w:t>
            </w:r>
          </w:p>
        </w:tc>
        <w:tc>
          <w:tcPr>
            <w:tcW w:type="dxa" w:w="2253"/>
          </w:tcPr>
          <w:p>
            <w:pPr>
              <w:spacing w:after="0"/>
              <w:jc w:val="left"/>
            </w:pPr>
            <w:r>
              <w:rPr>
                <w:sz w:val="16"/>
              </w:rPr>
              <w:t>Hurricane</w:t>
            </w:r>
          </w:p>
        </w:tc>
        <w:tc>
          <w:tcPr>
            <w:tcW w:type="dxa" w:w="2514"/>
          </w:tcPr>
          <w:p>
            <w:pPr>
              <w:spacing w:after="0"/>
              <w:jc w:val="right"/>
            </w:pPr>
            <w:r>
              <w:rPr>
                <w:sz w:val="16"/>
              </w:rPr>
              <w:t>$143,603.29</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DR-1206-NJ</w:t>
            </w:r>
          </w:p>
        </w:tc>
        <w:tc>
          <w:tcPr>
            <w:tcW w:type="dxa" w:w="1321"/>
          </w:tcPr>
          <w:p>
            <w:pPr>
              <w:spacing w:after="0"/>
              <w:jc w:val="left"/>
            </w:pPr>
            <w:r>
              <w:rPr>
                <w:sz w:val="16"/>
              </w:rPr>
              <w:t>Major disaster</w:t>
            </w:r>
          </w:p>
        </w:tc>
        <w:tc>
          <w:tcPr>
            <w:tcW w:type="dxa" w:w="2798"/>
          </w:tcPr>
          <w:p>
            <w:pPr>
              <w:spacing w:after="0"/>
              <w:jc w:val="left"/>
            </w:pPr>
            <w:r>
              <w:rPr>
                <w:sz w:val="16"/>
              </w:rPr>
              <w:t>Severe Winter Coastal Storm, High Winds, Flooding</w:t>
            </w:r>
          </w:p>
        </w:tc>
        <w:tc>
          <w:tcPr>
            <w:tcW w:type="dxa" w:w="2253"/>
          </w:tcPr>
          <w:p>
            <w:pPr>
              <w:spacing w:after="0"/>
              <w:jc w:val="left"/>
            </w:pPr>
            <w:r>
              <w:rPr>
                <w:sz w:val="16"/>
              </w:rPr>
              <w:t>Coastal Flooding</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1997-09-23</w:t>
            </w:r>
          </w:p>
        </w:tc>
        <w:tc>
          <w:tcPr>
            <w:tcW w:type="dxa" w:w="1037"/>
          </w:tcPr>
          <w:p>
            <w:pPr>
              <w:spacing w:after="0"/>
              <w:jc w:val="left"/>
            </w:pPr>
            <w:r>
              <w:rPr>
                <w:sz w:val="16"/>
              </w:rPr>
              <w:t>1997-08-20</w:t>
            </w:r>
          </w:p>
        </w:tc>
        <w:tc>
          <w:tcPr>
            <w:tcW w:type="dxa" w:w="1037"/>
          </w:tcPr>
          <w:p>
            <w:pPr>
              <w:spacing w:after="0"/>
              <w:jc w:val="left"/>
            </w:pPr>
            <w:r>
              <w:rPr>
                <w:sz w:val="16"/>
              </w:rPr>
              <w:t>DR-1189-NJ</w:t>
            </w:r>
          </w:p>
        </w:tc>
        <w:tc>
          <w:tcPr>
            <w:tcW w:type="dxa" w:w="1321"/>
          </w:tcPr>
          <w:p>
            <w:pPr>
              <w:spacing w:after="0"/>
              <w:jc w:val="left"/>
            </w:pPr>
            <w:r>
              <w:rPr>
                <w:sz w:val="16"/>
              </w:rPr>
              <w:t>Major disaster</w:t>
            </w:r>
          </w:p>
        </w:tc>
        <w:tc>
          <w:tcPr>
            <w:tcW w:type="dxa" w:w="2798"/>
          </w:tcPr>
          <w:p>
            <w:pPr>
              <w:spacing w:after="0"/>
              <w:jc w:val="left"/>
            </w:pPr>
            <w:r>
              <w:rPr>
                <w:sz w:val="16"/>
              </w:rPr>
              <w:t>Severe Storms and Flooding</w:t>
            </w:r>
          </w:p>
        </w:tc>
        <w:tc>
          <w:tcPr>
            <w:tcW w:type="dxa" w:w="2253"/>
          </w:tcPr>
          <w:p>
            <w:pPr>
              <w:spacing w:after="0"/>
              <w:jc w:val="left"/>
            </w:pPr>
            <w:r>
              <w:rPr>
                <w:sz w:val="16"/>
              </w:rPr>
              <w:t>Inland Flooding</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1996-01-07</w:t>
            </w:r>
          </w:p>
        </w:tc>
        <w:tc>
          <w:tcPr>
            <w:tcW w:type="dxa" w:w="1037"/>
          </w:tcPr>
          <w:p>
            <w:pPr>
              <w:spacing w:after="0"/>
              <w:jc w:val="left"/>
            </w:pPr>
            <w:r>
              <w:rPr>
                <w:sz w:val="16"/>
              </w:rPr>
              <w:t>DR-1088-NJ</w:t>
            </w:r>
          </w:p>
        </w:tc>
        <w:tc>
          <w:tcPr>
            <w:tcW w:type="dxa" w:w="1321"/>
          </w:tcPr>
          <w:p>
            <w:pPr>
              <w:spacing w:after="0"/>
              <w:jc w:val="left"/>
            </w:pPr>
            <w:r>
              <w:rPr>
                <w:sz w:val="16"/>
              </w:rPr>
              <w:t>Major disaster</w:t>
            </w:r>
          </w:p>
        </w:tc>
        <w:tc>
          <w:tcPr>
            <w:tcW w:type="dxa" w:w="2798"/>
          </w:tcPr>
          <w:p>
            <w:pPr>
              <w:spacing w:after="0"/>
              <w:jc w:val="left"/>
            </w:pPr>
            <w:r>
              <w:rPr>
                <w:sz w:val="16"/>
              </w:rPr>
              <w:t>Blizzard of 96 (Severe Snow Storm)</w:t>
            </w:r>
          </w:p>
        </w:tc>
        <w:tc>
          <w:tcPr>
            <w:tcW w:type="dxa" w:w="2253"/>
          </w:tcPr>
          <w:p>
            <w:pPr>
              <w:spacing w:after="0"/>
              <w:jc w:val="left"/>
            </w:pPr>
            <w:r>
              <w:rPr>
                <w:sz w:val="16"/>
              </w:rPr>
              <w:t>Winter Weather</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EM-3106-NJ</w:t>
            </w:r>
          </w:p>
        </w:tc>
        <w:tc>
          <w:tcPr>
            <w:tcW w:type="dxa" w:w="1321"/>
          </w:tcPr>
          <w:p>
            <w:pPr>
              <w:spacing w:after="0"/>
              <w:jc w:val="left"/>
            </w:pPr>
            <w:r>
              <w:rPr>
                <w:sz w:val="16"/>
              </w:rPr>
              <w:t>Emergency</w:t>
            </w:r>
          </w:p>
        </w:tc>
        <w:tc>
          <w:tcPr>
            <w:tcW w:type="dxa" w:w="2798"/>
          </w:tcPr>
          <w:p>
            <w:pPr>
              <w:spacing w:after="0"/>
              <w:jc w:val="left"/>
            </w:pPr>
            <w:r>
              <w:rPr>
                <w:sz w:val="16"/>
              </w:rPr>
              <w:t>Severe Blizzard</w:t>
            </w:r>
          </w:p>
        </w:tc>
        <w:tc>
          <w:tcPr>
            <w:tcW w:type="dxa" w:w="2253"/>
          </w:tcPr>
          <w:p>
            <w:pPr>
              <w:spacing w:after="0"/>
              <w:jc w:val="left"/>
            </w:pPr>
            <w:r>
              <w:rPr>
                <w:sz w:val="16"/>
              </w:rPr>
              <w:t>Winter Weather</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1992-12-18</w:t>
            </w:r>
          </w:p>
        </w:tc>
        <w:tc>
          <w:tcPr>
            <w:tcW w:type="dxa" w:w="1037"/>
          </w:tcPr>
          <w:p>
            <w:pPr>
              <w:spacing w:after="0"/>
              <w:jc w:val="left"/>
            </w:pPr>
            <w:r>
              <w:rPr>
                <w:sz w:val="16"/>
              </w:rPr>
              <w:t>1992-12-10</w:t>
            </w:r>
          </w:p>
        </w:tc>
        <w:tc>
          <w:tcPr>
            <w:tcW w:type="dxa" w:w="1037"/>
          </w:tcPr>
          <w:p>
            <w:pPr>
              <w:spacing w:after="0"/>
              <w:jc w:val="left"/>
            </w:pPr>
            <w:r>
              <w:rPr>
                <w:sz w:val="16"/>
              </w:rPr>
              <w:t>DR-973-NJ</w:t>
            </w:r>
          </w:p>
        </w:tc>
        <w:tc>
          <w:tcPr>
            <w:tcW w:type="dxa" w:w="1321"/>
          </w:tcPr>
          <w:p>
            <w:pPr>
              <w:spacing w:after="0"/>
              <w:jc w:val="left"/>
            </w:pPr>
            <w:r>
              <w:rPr>
                <w:sz w:val="16"/>
              </w:rPr>
              <w:t>Major disaster</w:t>
            </w:r>
          </w:p>
        </w:tc>
        <w:tc>
          <w:tcPr>
            <w:tcW w:type="dxa" w:w="2798"/>
          </w:tcPr>
          <w:p>
            <w:pPr>
              <w:spacing w:after="0"/>
              <w:jc w:val="left"/>
            </w:pPr>
            <w:r>
              <w:rPr>
                <w:sz w:val="16"/>
              </w:rPr>
              <w:t>Coastal Storm, High Tides, Heavy Rain, &amp; Flooding</w:t>
            </w:r>
          </w:p>
        </w:tc>
        <w:tc>
          <w:tcPr>
            <w:tcW w:type="dxa" w:w="2253"/>
          </w:tcPr>
          <w:p>
            <w:pPr>
              <w:spacing w:after="0"/>
              <w:jc w:val="left"/>
            </w:pPr>
            <w:r>
              <w:rPr>
                <w:sz w:val="16"/>
              </w:rPr>
              <w:t>Coastal Flooding</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1992-03-03</w:t>
            </w:r>
          </w:p>
        </w:tc>
        <w:tc>
          <w:tcPr>
            <w:tcW w:type="dxa" w:w="1037"/>
          </w:tcPr>
          <w:p>
            <w:pPr>
              <w:spacing w:after="0"/>
              <w:jc w:val="left"/>
            </w:pPr>
            <w:r>
              <w:rPr>
                <w:sz w:val="16"/>
              </w:rPr>
              <w:t>1992-01-04</w:t>
            </w:r>
          </w:p>
        </w:tc>
        <w:tc>
          <w:tcPr>
            <w:tcW w:type="dxa" w:w="1037"/>
          </w:tcPr>
          <w:p>
            <w:pPr>
              <w:spacing w:after="0"/>
              <w:jc w:val="left"/>
            </w:pPr>
            <w:r>
              <w:rPr>
                <w:sz w:val="16"/>
              </w:rPr>
              <w:t>DR-936-NJ</w:t>
            </w:r>
          </w:p>
        </w:tc>
        <w:tc>
          <w:tcPr>
            <w:tcW w:type="dxa" w:w="1321"/>
          </w:tcPr>
          <w:p>
            <w:pPr>
              <w:spacing w:after="0"/>
              <w:jc w:val="left"/>
            </w:pPr>
            <w:r>
              <w:rPr>
                <w:sz w:val="16"/>
              </w:rPr>
              <w:t>Major disaster</w:t>
            </w:r>
          </w:p>
        </w:tc>
        <w:tc>
          <w:tcPr>
            <w:tcW w:type="dxa" w:w="2798"/>
          </w:tcPr>
          <w:p>
            <w:pPr>
              <w:spacing w:after="0"/>
              <w:jc w:val="left"/>
            </w:pPr>
            <w:r>
              <w:rPr>
                <w:sz w:val="16"/>
              </w:rPr>
              <w:t>Severe Coastal Storm</w:t>
            </w:r>
          </w:p>
        </w:tc>
        <w:tc>
          <w:tcPr>
            <w:tcW w:type="dxa" w:w="2253"/>
          </w:tcPr>
          <w:p>
            <w:pPr>
              <w:spacing w:after="0"/>
              <w:jc w:val="left"/>
            </w:pPr>
            <w:r>
              <w:rPr>
                <w:sz w:val="16"/>
              </w:rPr>
              <w:t>Coastal Flooding</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1985-10-15</w:t>
            </w:r>
          </w:p>
        </w:tc>
        <w:tc>
          <w:tcPr>
            <w:tcW w:type="dxa" w:w="1037"/>
          </w:tcPr>
          <w:p>
            <w:pPr>
              <w:spacing w:after="0"/>
              <w:jc w:val="left"/>
            </w:pPr>
            <w:r>
              <w:rPr>
                <w:sz w:val="16"/>
              </w:rPr>
              <w:t>1985-09-27</w:t>
            </w:r>
          </w:p>
        </w:tc>
        <w:tc>
          <w:tcPr>
            <w:tcW w:type="dxa" w:w="1037"/>
          </w:tcPr>
          <w:p>
            <w:pPr>
              <w:spacing w:after="0"/>
              <w:jc w:val="left"/>
            </w:pPr>
            <w:r>
              <w:rPr>
                <w:sz w:val="16"/>
              </w:rPr>
              <w:t>DR-749-NJ</w:t>
            </w:r>
          </w:p>
        </w:tc>
        <w:tc>
          <w:tcPr>
            <w:tcW w:type="dxa" w:w="1321"/>
          </w:tcPr>
          <w:p>
            <w:pPr>
              <w:spacing w:after="0"/>
              <w:jc w:val="left"/>
            </w:pPr>
            <w:r>
              <w:rPr>
                <w:sz w:val="16"/>
              </w:rPr>
              <w:t>Major disaster</w:t>
            </w:r>
          </w:p>
        </w:tc>
        <w:tc>
          <w:tcPr>
            <w:tcW w:type="dxa" w:w="2798"/>
          </w:tcPr>
          <w:p>
            <w:pPr>
              <w:spacing w:after="0"/>
              <w:jc w:val="left"/>
            </w:pPr>
            <w:r>
              <w:rPr>
                <w:sz w:val="16"/>
              </w:rPr>
              <w:t>Hurricane Gloria</w:t>
            </w:r>
          </w:p>
        </w:tc>
        <w:tc>
          <w:tcPr>
            <w:tcW w:type="dxa" w:w="2253"/>
          </w:tcPr>
          <w:p>
            <w:pPr>
              <w:spacing w:after="0"/>
              <w:jc w:val="left"/>
            </w:pPr>
            <w:r>
              <w:rPr>
                <w:sz w:val="16"/>
              </w:rPr>
              <w:t>Hurricane</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1984-04-12</w:t>
            </w:r>
          </w:p>
        </w:tc>
        <w:tc>
          <w:tcPr>
            <w:tcW w:type="dxa" w:w="1037"/>
          </w:tcPr>
          <w:p>
            <w:pPr>
              <w:spacing w:after="0"/>
              <w:jc w:val="left"/>
            </w:pPr>
            <w:r>
              <w:rPr>
                <w:sz w:val="16"/>
              </w:rPr>
              <w:t>1984-03-28</w:t>
            </w:r>
          </w:p>
        </w:tc>
        <w:tc>
          <w:tcPr>
            <w:tcW w:type="dxa" w:w="1037"/>
          </w:tcPr>
          <w:p>
            <w:pPr>
              <w:spacing w:after="0"/>
              <w:jc w:val="left"/>
            </w:pPr>
            <w:r>
              <w:rPr>
                <w:sz w:val="16"/>
              </w:rPr>
              <w:t>DR-701-NJ</w:t>
            </w:r>
          </w:p>
        </w:tc>
        <w:tc>
          <w:tcPr>
            <w:tcW w:type="dxa" w:w="1321"/>
          </w:tcPr>
          <w:p>
            <w:pPr>
              <w:spacing w:after="0"/>
              <w:jc w:val="left"/>
            </w:pPr>
            <w:r>
              <w:rPr>
                <w:sz w:val="16"/>
              </w:rPr>
              <w:t>Major disaster</w:t>
            </w:r>
          </w:p>
        </w:tc>
        <w:tc>
          <w:tcPr>
            <w:tcW w:type="dxa" w:w="2798"/>
          </w:tcPr>
          <w:p>
            <w:pPr>
              <w:spacing w:after="0"/>
              <w:jc w:val="left"/>
            </w:pPr>
            <w:r>
              <w:rPr>
                <w:sz w:val="16"/>
              </w:rPr>
              <w:t>Coastal Storms &amp; Flooding</w:t>
            </w:r>
          </w:p>
        </w:tc>
        <w:tc>
          <w:tcPr>
            <w:tcW w:type="dxa" w:w="2253"/>
          </w:tcPr>
          <w:p>
            <w:pPr>
              <w:spacing w:after="0"/>
              <w:jc w:val="left"/>
            </w:pPr>
            <w:r>
              <w:rPr>
                <w:sz w:val="16"/>
              </w:rPr>
              <w:t>Coastal Flooding</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1980-10-19</w:t>
            </w:r>
          </w:p>
        </w:tc>
        <w:tc>
          <w:tcPr>
            <w:tcW w:type="dxa" w:w="1037"/>
          </w:tcPr>
          <w:p>
            <w:pPr>
              <w:spacing w:after="0"/>
              <w:jc w:val="left"/>
            </w:pPr>
            <w:r>
              <w:rPr>
                <w:sz w:val="16"/>
              </w:rPr>
              <w:t>1980-10-19</w:t>
            </w:r>
          </w:p>
        </w:tc>
        <w:tc>
          <w:tcPr>
            <w:tcW w:type="dxa" w:w="1037"/>
          </w:tcPr>
          <w:p>
            <w:pPr>
              <w:spacing w:after="0"/>
              <w:jc w:val="left"/>
            </w:pPr>
            <w:r>
              <w:rPr>
                <w:sz w:val="16"/>
              </w:rPr>
              <w:t>EM-3083-NJ</w:t>
            </w:r>
          </w:p>
        </w:tc>
        <w:tc>
          <w:tcPr>
            <w:tcW w:type="dxa" w:w="1321"/>
          </w:tcPr>
          <w:p>
            <w:pPr>
              <w:spacing w:after="0"/>
              <w:jc w:val="left"/>
            </w:pPr>
            <w:r>
              <w:rPr>
                <w:sz w:val="16"/>
              </w:rPr>
              <w:t>Emergency</w:t>
            </w:r>
          </w:p>
        </w:tc>
        <w:tc>
          <w:tcPr>
            <w:tcW w:type="dxa" w:w="2798"/>
          </w:tcPr>
          <w:p>
            <w:pPr>
              <w:spacing w:after="0"/>
              <w:jc w:val="left"/>
            </w:pPr>
            <w:r>
              <w:rPr>
                <w:sz w:val="16"/>
              </w:rPr>
              <w:t>Water Shortage</w:t>
            </w:r>
          </w:p>
        </w:tc>
        <w:tc>
          <w:tcPr>
            <w:tcW w:type="dxa" w:w="2253"/>
          </w:tcPr>
          <w:p>
            <w:pPr>
              <w:spacing w:after="0"/>
              <w:jc w:val="left"/>
            </w:pPr>
            <w:r>
              <w:rPr>
                <w:sz w:val="16"/>
              </w:rPr>
              <w:t>Drought</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1977-02-08</w:t>
            </w:r>
          </w:p>
        </w:tc>
        <w:tc>
          <w:tcPr>
            <w:tcW w:type="dxa" w:w="1037"/>
          </w:tcPr>
          <w:p>
            <w:pPr>
              <w:spacing w:after="0"/>
              <w:jc w:val="left"/>
            </w:pPr>
            <w:r>
              <w:rPr>
                <w:sz w:val="16"/>
              </w:rPr>
              <w:t>1977-02-08</w:t>
            </w:r>
          </w:p>
        </w:tc>
        <w:tc>
          <w:tcPr>
            <w:tcW w:type="dxa" w:w="1037"/>
          </w:tcPr>
          <w:p>
            <w:pPr>
              <w:spacing w:after="0"/>
              <w:jc w:val="left"/>
            </w:pPr>
            <w:r>
              <w:rPr>
                <w:sz w:val="16"/>
              </w:rPr>
              <w:t>DR-528-NJ</w:t>
            </w:r>
          </w:p>
        </w:tc>
        <w:tc>
          <w:tcPr>
            <w:tcW w:type="dxa" w:w="1321"/>
          </w:tcPr>
          <w:p>
            <w:pPr>
              <w:spacing w:after="0"/>
              <w:jc w:val="left"/>
            </w:pPr>
            <w:r>
              <w:rPr>
                <w:sz w:val="16"/>
              </w:rPr>
              <w:t>Major disaster</w:t>
            </w:r>
          </w:p>
        </w:tc>
        <w:tc>
          <w:tcPr>
            <w:tcW w:type="dxa" w:w="2798"/>
          </w:tcPr>
          <w:p>
            <w:pPr>
              <w:spacing w:after="0"/>
              <w:jc w:val="left"/>
            </w:pPr>
            <w:r>
              <w:rPr>
                <w:sz w:val="16"/>
              </w:rPr>
              <w:t>Ice Conditions</w:t>
            </w:r>
          </w:p>
        </w:tc>
        <w:tc>
          <w:tcPr>
            <w:tcW w:type="dxa" w:w="2253"/>
          </w:tcPr>
          <w:p>
            <w:pPr>
              <w:spacing w:after="0"/>
              <w:jc w:val="left"/>
            </w:pPr>
            <w:r>
              <w:rPr>
                <w:sz w:val="16"/>
              </w:rPr>
              <w:t>Ice Storm</w:t>
            </w:r>
          </w:p>
        </w:tc>
        <w:tc>
          <w:tcPr>
            <w:tcW w:type="dxa" w:w="2514"/>
          </w:tcPr>
          <w:p>
            <w:pPr>
              <w:spacing w:after="0"/>
              <w:jc w:val="right"/>
            </w:pPr>
            <w:r>
              <w:rPr>
                <w:sz w:val="16"/>
              </w:rPr>
              <w:t>PA not declared for this county</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1976-08-21</w:t>
            </w:r>
          </w:p>
        </w:tc>
        <w:tc>
          <w:tcPr>
            <w:tcW w:type="dxa" w:w="1037"/>
          </w:tcPr>
          <w:p>
            <w:pPr>
              <w:spacing w:after="0"/>
              <w:jc w:val="left"/>
            </w:pPr>
            <w:r>
              <w:rPr>
                <w:sz w:val="16"/>
              </w:rPr>
              <w:t>1976-08-21</w:t>
            </w:r>
          </w:p>
        </w:tc>
        <w:tc>
          <w:tcPr>
            <w:tcW w:type="dxa" w:w="1037"/>
          </w:tcPr>
          <w:p>
            <w:pPr>
              <w:spacing w:after="0"/>
              <w:jc w:val="left"/>
            </w:pPr>
            <w:r>
              <w:rPr>
                <w:sz w:val="16"/>
              </w:rPr>
              <w:t>DR-519-NJ</w:t>
            </w:r>
          </w:p>
        </w:tc>
        <w:tc>
          <w:tcPr>
            <w:tcW w:type="dxa" w:w="1321"/>
          </w:tcPr>
          <w:p>
            <w:pPr>
              <w:spacing w:after="0"/>
              <w:jc w:val="left"/>
            </w:pPr>
            <w:r>
              <w:rPr>
                <w:sz w:val="16"/>
              </w:rPr>
              <w:t>Major disaster</w:t>
            </w:r>
          </w:p>
        </w:tc>
        <w:tc>
          <w:tcPr>
            <w:tcW w:type="dxa" w:w="2798"/>
          </w:tcPr>
          <w:p>
            <w:pPr>
              <w:spacing w:after="0"/>
              <w:jc w:val="left"/>
            </w:pPr>
            <w:r>
              <w:rPr>
                <w:sz w:val="16"/>
              </w:rPr>
              <w:t>Severe Storms, High Winds &amp; Flooding</w:t>
            </w:r>
          </w:p>
        </w:tc>
        <w:tc>
          <w:tcPr>
            <w:tcW w:type="dxa" w:w="2253"/>
          </w:tcPr>
          <w:p>
            <w:pPr>
              <w:spacing w:after="0"/>
              <w:jc w:val="left"/>
            </w:pPr>
            <w:r>
              <w:rPr>
                <w:sz w:val="16"/>
              </w:rPr>
              <w:t>Inland Flooding (primary); also designated: Strong Wind</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1971-09-04</w:t>
            </w:r>
          </w:p>
        </w:tc>
        <w:tc>
          <w:tcPr>
            <w:tcW w:type="dxa" w:w="1037"/>
          </w:tcPr>
          <w:p>
            <w:pPr>
              <w:spacing w:after="0"/>
              <w:jc w:val="left"/>
            </w:pPr>
            <w:r>
              <w:rPr>
                <w:sz w:val="16"/>
              </w:rPr>
              <w:t>1971-09-04</w:t>
            </w:r>
          </w:p>
        </w:tc>
        <w:tc>
          <w:tcPr>
            <w:tcW w:type="dxa" w:w="1037"/>
          </w:tcPr>
          <w:p>
            <w:pPr>
              <w:spacing w:after="0"/>
              <w:jc w:val="left"/>
            </w:pPr>
            <w:r>
              <w:rPr>
                <w:sz w:val="16"/>
              </w:rPr>
              <w:t>DR-310-NJ</w:t>
            </w:r>
          </w:p>
        </w:tc>
        <w:tc>
          <w:tcPr>
            <w:tcW w:type="dxa" w:w="1321"/>
          </w:tcPr>
          <w:p>
            <w:pPr>
              <w:spacing w:after="0"/>
              <w:jc w:val="left"/>
            </w:pPr>
            <w:r>
              <w:rPr>
                <w:sz w:val="16"/>
              </w:rPr>
              <w:t>Major disaster</w:t>
            </w:r>
          </w:p>
        </w:tc>
        <w:tc>
          <w:tcPr>
            <w:tcW w:type="dxa" w:w="2798"/>
          </w:tcPr>
          <w:p>
            <w:pPr>
              <w:spacing w:after="0"/>
              <w:jc w:val="left"/>
            </w:pPr>
            <w:r>
              <w:rPr>
                <w:sz w:val="16"/>
              </w:rPr>
              <w:t>Heavy Rains &amp; Flooding</w:t>
            </w:r>
          </w:p>
        </w:tc>
        <w:tc>
          <w:tcPr>
            <w:tcW w:type="dxa" w:w="2253"/>
          </w:tcPr>
          <w:p>
            <w:pPr>
              <w:spacing w:after="0"/>
              <w:jc w:val="left"/>
            </w:pPr>
            <w:r>
              <w:rPr>
                <w:sz w:val="16"/>
              </w:rPr>
              <w:t>Inland Flooding</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DR-205-NJ</w:t>
            </w:r>
          </w:p>
        </w:tc>
        <w:tc>
          <w:tcPr>
            <w:tcW w:type="dxa" w:w="1321"/>
          </w:tcPr>
          <w:p>
            <w:pPr>
              <w:spacing w:after="0"/>
              <w:jc w:val="left"/>
            </w:pPr>
            <w:r>
              <w:rPr>
                <w:sz w:val="16"/>
              </w:rPr>
              <w:t>Major disaster</w:t>
            </w:r>
          </w:p>
        </w:tc>
        <w:tc>
          <w:tcPr>
            <w:tcW w:type="dxa" w:w="2798"/>
          </w:tcPr>
          <w:p>
            <w:pPr>
              <w:spacing w:after="0"/>
              <w:jc w:val="left"/>
            </w:pPr>
            <w:r>
              <w:rPr>
                <w:sz w:val="16"/>
              </w:rPr>
              <w:t>Water Shortage</w:t>
            </w:r>
          </w:p>
        </w:tc>
        <w:tc>
          <w:tcPr>
            <w:tcW w:type="dxa" w:w="2253"/>
          </w:tcPr>
          <w:p>
            <w:pPr>
              <w:spacing w:after="0"/>
              <w:jc w:val="left"/>
            </w:pPr>
            <w:r>
              <w:rPr>
                <w:sz w:val="16"/>
              </w:rPr>
              <w:t>Drought</w:t>
            </w:r>
          </w:p>
        </w:tc>
        <w:tc>
          <w:tcPr>
            <w:tcW w:type="dxa" w:w="2514"/>
          </w:tcPr>
          <w:p>
            <w:pPr>
              <w:spacing w:after="0"/>
              <w:jc w:val="right"/>
            </w:pPr>
            <w:r>
              <w:rPr>
                <w:sz w:val="16"/>
              </w:rPr>
              <w:t>no Public Assistance recorded</w:t>
            </w:r>
          </w:p>
        </w:tc>
        <w:tc>
          <w:tcPr>
            <w:tcW w:type="dxa" w:w="1228"/>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New Jersey county: 1 row, $23,724.37; listed on the New Jersey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117</w:t>
            </w:r>
          </w:p>
        </w:tc>
        <w:tc>
          <w:tcPr>
            <w:tcW w:type="dxa" w:w="1114"/>
          </w:tcPr>
          <w:p>
            <w:pPr>
              <w:spacing w:after="0"/>
              <w:jc w:val="right"/>
            </w:pPr>
            <w:r>
              <w:rPr>
                <w:sz w:val="16"/>
              </w:rPr>
              <w:t>14</w:t>
            </w:r>
          </w:p>
        </w:tc>
        <w:tc>
          <w:tcPr>
            <w:tcW w:type="dxa" w:w="1926"/>
          </w:tcPr>
          <w:p>
            <w:pPr>
              <w:spacing w:after="0"/>
              <w:jc w:val="right"/>
            </w:pPr>
            <w:r>
              <w:rPr>
                <w:sz w:val="16"/>
              </w:rPr>
              <w:t>2</w:t>
            </w:r>
          </w:p>
        </w:tc>
        <w:tc>
          <w:tcPr>
            <w:tcW w:type="dxa" w:w="774"/>
          </w:tcPr>
          <w:p>
            <w:pPr>
              <w:spacing w:after="0"/>
              <w:jc w:val="right"/>
            </w:pPr>
            <w:r>
              <w:rPr>
                <w:sz w:val="16"/>
              </w:rPr>
              <w:t>15</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Cold Wave</w:t>
            </w:r>
          </w:p>
        </w:tc>
        <w:tc>
          <w:tcPr>
            <w:tcW w:type="dxa" w:w="2016"/>
          </w:tcPr>
          <w:p>
            <w:pPr>
              <w:spacing w:after="0"/>
              <w:jc w:val="right"/>
            </w:pPr>
            <w:r>
              <w:rPr>
                <w:sz w:val="16"/>
              </w:rPr>
              <w:t>31</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56</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87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79</w:t>
            </w:r>
          </w:p>
        </w:tc>
        <w:tc>
          <w:tcPr>
            <w:tcW w:type="dxa" w:w="1114"/>
          </w:tcPr>
          <w:p>
            <w:pPr>
              <w:spacing w:after="0"/>
              <w:jc w:val="right"/>
            </w:pPr>
            <w:r>
              <w:rPr>
                <w:sz w:val="16"/>
              </w:rPr>
              <w:t>7</w:t>
            </w:r>
          </w:p>
        </w:tc>
        <w:tc>
          <w:tcPr>
            <w:tcW w:type="dxa" w:w="1926"/>
          </w:tcPr>
          <w:p>
            <w:pPr>
              <w:spacing w:after="0"/>
              <w:jc w:val="right"/>
            </w:pPr>
            <w:r>
              <w:rPr>
                <w:sz w:val="16"/>
              </w:rPr>
              <w:t>3</w:t>
            </w:r>
          </w:p>
        </w:tc>
        <w:tc>
          <w:tcPr>
            <w:tcW w:type="dxa" w:w="774"/>
          </w:tcPr>
          <w:p>
            <w:pPr>
              <w:spacing w:after="0"/>
              <w:jc w:val="right"/>
            </w:pPr>
            <w:r>
              <w:rPr>
                <w:sz w:val="16"/>
              </w:rPr>
              <w:t>7</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411</w:t>
            </w:r>
          </w:p>
        </w:tc>
        <w:tc>
          <w:tcPr>
            <w:tcW w:type="dxa" w:w="1114"/>
          </w:tcPr>
          <w:p>
            <w:pPr>
              <w:spacing w:after="0"/>
              <w:jc w:val="right"/>
            </w:pPr>
            <w:r>
              <w:rPr>
                <w:sz w:val="16"/>
              </w:rPr>
              <w:t>18</w:t>
            </w:r>
          </w:p>
        </w:tc>
        <w:tc>
          <w:tcPr>
            <w:tcW w:type="dxa" w:w="1926"/>
          </w:tcPr>
          <w:p>
            <w:pPr>
              <w:spacing w:after="0"/>
              <w:jc w:val="right"/>
            </w:pPr>
            <w:r>
              <w:rPr>
                <w:sz w:val="16"/>
              </w:rPr>
              <w:t>9</w:t>
            </w:r>
          </w:p>
        </w:tc>
        <w:tc>
          <w:tcPr>
            <w:tcW w:type="dxa" w:w="774"/>
          </w:tcPr>
          <w:p>
            <w:pPr>
              <w:spacing w:after="0"/>
              <w:jc w:val="right"/>
            </w:pPr>
            <w:r>
              <w:rPr>
                <w:sz w:val="16"/>
              </w:rPr>
              <w:t>19</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66 High Wind and 156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9</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Tsunami</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192</w:t>
            </w:r>
          </w:p>
        </w:tc>
        <w:tc>
          <w:tcPr>
            <w:tcW w:type="dxa" w:w="1114"/>
          </w:tcPr>
          <w:p>
            <w:pPr>
              <w:spacing w:after="0"/>
              <w:jc w:val="right"/>
            </w:pPr>
            <w:r>
              <w:rPr>
                <w:sz w:val="16"/>
              </w:rPr>
              <w:t>18</w:t>
            </w:r>
          </w:p>
        </w:tc>
        <w:tc>
          <w:tcPr>
            <w:tcW w:type="dxa" w:w="1926"/>
          </w:tcPr>
          <w:p>
            <w:pPr>
              <w:spacing w:after="0"/>
              <w:jc w:val="right"/>
            </w:pPr>
            <w:r>
              <w:rPr>
                <w:sz w:val="16"/>
              </w:rPr>
              <w:t>10</w:t>
            </w:r>
          </w:p>
        </w:tc>
        <w:tc>
          <w:tcPr>
            <w:tcW w:type="dxa" w:w="774"/>
          </w:tcPr>
          <w:p>
            <w:pPr>
              <w:spacing w:after="0"/>
              <w:jc w:val="right"/>
            </w:pPr>
            <w:r>
              <w:rPr>
                <w:sz w:val="16"/>
              </w:rPr>
              <w:t>22</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4"/>
        <w:gridCol w:w="1558"/>
        <w:gridCol w:w="3351"/>
        <w:gridCol w:w="932"/>
        <w:gridCol w:w="2708"/>
        <w:gridCol w:w="3072"/>
      </w:tblGrid>
      <w:tr>
        <w:trPr>
          <w:cantSplit/>
          <w:tblHeader/>
        </w:trPr>
        <w:tc>
          <w:tcPr>
            <w:tcW w:type="dxa" w:w="1037"/>
            <w:shd w:val="clear" w:color="auto" w:fill="E8E8E8"/>
          </w:tcPr>
          <w:p>
            <w:pPr>
              <w:spacing w:after="0"/>
              <w:jc w:val="left"/>
            </w:pPr>
            <w:r>
              <w:rPr>
                <w:b/>
                <w:sz w:val="16"/>
              </w:rPr>
              <w:t>Date</w:t>
            </w:r>
          </w:p>
        </w:tc>
        <w:tc>
          <w:tcPr>
            <w:tcW w:type="dxa" w:w="1454"/>
            <w:shd w:val="clear" w:color="auto" w:fill="E8E8E8"/>
          </w:tcPr>
          <w:p>
            <w:pPr>
              <w:spacing w:after="0"/>
              <w:jc w:val="left"/>
            </w:pPr>
            <w:r>
              <w:rPr>
                <w:b/>
                <w:sz w:val="16"/>
              </w:rPr>
              <w:t>Event type</w:t>
            </w:r>
          </w:p>
        </w:tc>
        <w:tc>
          <w:tcPr>
            <w:tcW w:type="dxa" w:w="1558"/>
            <w:shd w:val="clear" w:color="auto" w:fill="E8E8E8"/>
          </w:tcPr>
          <w:p>
            <w:pPr>
              <w:spacing w:after="0"/>
              <w:jc w:val="left"/>
            </w:pPr>
            <w:r>
              <w:rPr>
                <w:b/>
                <w:sz w:val="16"/>
              </w:rPr>
              <w:t>Magnitude or extent</w:t>
            </w:r>
          </w:p>
        </w:tc>
        <w:tc>
          <w:tcPr>
            <w:tcW w:type="dxa" w:w="3351"/>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8"/>
            <w:shd w:val="clear" w:color="auto" w:fill="E8E8E8"/>
          </w:tcPr>
          <w:p>
            <w:pPr>
              <w:spacing w:after="0"/>
              <w:jc w:val="left"/>
            </w:pPr>
            <w:r>
              <w:rPr>
                <w:b/>
                <w:sz w:val="16"/>
              </w:rPr>
              <w:t>Location</w:t>
            </w:r>
          </w:p>
        </w:tc>
        <w:tc>
          <w:tcPr>
            <w:tcW w:type="dxa" w:w="30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2012-10-29</w:t>
            </w:r>
          </w:p>
        </w:tc>
        <w:tc>
          <w:tcPr>
            <w:tcW w:type="dxa" w:w="1454"/>
          </w:tcPr>
          <w:p>
            <w:pPr>
              <w:spacing w:after="0"/>
              <w:jc w:val="left"/>
            </w:pPr>
            <w:r>
              <w:rPr>
                <w:sz w:val="16"/>
              </w:rPr>
              <w:t>High Wind</w:t>
            </w:r>
          </w:p>
        </w:tc>
        <w:tc>
          <w:tcPr>
            <w:tcW w:type="dxa" w:w="1558"/>
          </w:tcPr>
          <w:p>
            <w:pPr>
              <w:spacing w:after="0"/>
              <w:jc w:val="left"/>
            </w:pPr>
            <w:r>
              <w:rPr>
                <w:sz w:val="16"/>
              </w:rPr>
              <w:t>79 kt (91 mph) measured gust</w:t>
            </w:r>
          </w:p>
        </w:tc>
        <w:tc>
          <w:tcPr>
            <w:tcW w:type="dxa" w:w="3351"/>
          </w:tcPr>
          <w:p>
            <w:pPr>
              <w:spacing w:after="0"/>
              <w:jc w:val="left"/>
            </w:pPr>
            <w:r>
              <w:rPr>
                <w:sz w:val="16"/>
              </w:rPr>
              <w:t>$300,000,000 property; $0 crops (zone total, 2012 dollars)</w:t>
            </w:r>
          </w:p>
        </w:tc>
        <w:tc>
          <w:tcPr>
            <w:tcW w:type="dxa" w:w="932"/>
          </w:tcPr>
          <w:p>
            <w:pPr>
              <w:spacing w:after="0"/>
              <w:jc w:val="right"/>
            </w:pPr>
            <w:r>
              <w:rPr>
                <w:sz w:val="16"/>
              </w:rPr>
              <w:t>0, 0</w:t>
            </w:r>
          </w:p>
        </w:tc>
        <w:tc>
          <w:tcPr>
            <w:tcW w:type="dxa" w:w="2708"/>
          </w:tcPr>
          <w:p>
            <w:pPr>
              <w:spacing w:after="0"/>
              <w:jc w:val="left"/>
            </w:pPr>
            <w:r>
              <w:rPr>
                <w:sz w:val="16"/>
              </w:rPr>
              <w:t>NWS zone NJZ025 (EASTERN ATLANTIC), zone-level</w:t>
            </w:r>
          </w:p>
        </w:tc>
        <w:tc>
          <w:tcPr>
            <w:tcW w:type="dxa" w:w="3072"/>
          </w:tcPr>
          <w:p>
            <w:pPr>
              <w:spacing w:after="0"/>
              <w:jc w:val="left"/>
            </w:pPr>
            <w:r>
              <w:rPr>
                <w:sz w:val="16"/>
              </w:rPr>
              <w:t>B1-c worst recorded: High Wind and Strong Wind</w:t>
            </w:r>
          </w:p>
        </w:tc>
      </w:tr>
      <w:tr>
        <w:trPr>
          <w:cantSplit/>
        </w:trPr>
        <w:tc>
          <w:tcPr>
            <w:tcW w:type="dxa" w:w="1037"/>
          </w:tcPr>
          <w:p>
            <w:pPr>
              <w:spacing w:after="0"/>
              <w:jc w:val="left"/>
            </w:pPr>
            <w:r>
              <w:rPr>
                <w:sz w:val="16"/>
              </w:rPr>
              <w:t>2012-10-29</w:t>
            </w:r>
          </w:p>
        </w:tc>
        <w:tc>
          <w:tcPr>
            <w:tcW w:type="dxa" w:w="1454"/>
          </w:tcPr>
          <w:p>
            <w:pPr>
              <w:spacing w:after="0"/>
              <w:jc w:val="left"/>
            </w:pPr>
            <w:r>
              <w:rPr>
                <w:sz w:val="16"/>
              </w:rPr>
              <w:t>Coastal Flood</w:t>
            </w:r>
          </w:p>
        </w:tc>
        <w:tc>
          <w:tcPr>
            <w:tcW w:type="dxa" w:w="1558"/>
          </w:tcPr>
          <w:p>
            <w:pPr>
              <w:spacing w:after="0"/>
              <w:jc w:val="left"/>
            </w:pPr>
          </w:p>
        </w:tc>
        <w:tc>
          <w:tcPr>
            <w:tcW w:type="dxa" w:w="3351"/>
          </w:tcPr>
          <w:p>
            <w:pPr>
              <w:spacing w:after="0"/>
              <w:jc w:val="left"/>
            </w:pPr>
            <w:r>
              <w:rPr>
                <w:sz w:val="16"/>
              </w:rPr>
              <w:t>$150,000,000 property; $0 crops (zone total, 2012 dollars)</w:t>
            </w:r>
          </w:p>
        </w:tc>
        <w:tc>
          <w:tcPr>
            <w:tcW w:type="dxa" w:w="932"/>
          </w:tcPr>
          <w:p>
            <w:pPr>
              <w:spacing w:after="0"/>
              <w:jc w:val="right"/>
            </w:pPr>
            <w:r>
              <w:rPr>
                <w:sz w:val="16"/>
              </w:rPr>
              <w:t>0, 0</w:t>
            </w:r>
          </w:p>
        </w:tc>
        <w:tc>
          <w:tcPr>
            <w:tcW w:type="dxa" w:w="2708"/>
          </w:tcPr>
          <w:p>
            <w:pPr>
              <w:spacing w:after="0"/>
              <w:jc w:val="left"/>
            </w:pPr>
            <w:r>
              <w:rPr>
                <w:sz w:val="16"/>
              </w:rPr>
              <w:t>NWS zone NJZ025 (EASTERN ATLANTIC), zone-level</w:t>
            </w:r>
          </w:p>
        </w:tc>
        <w:tc>
          <w:tcPr>
            <w:tcW w:type="dxa" w:w="3072"/>
          </w:tcPr>
          <w:p>
            <w:pPr>
              <w:spacing w:after="0"/>
              <w:jc w:val="left"/>
            </w:pPr>
            <w:r>
              <w:rPr>
                <w:sz w:val="16"/>
              </w:rPr>
              <w:t>B1-c worst recorded: Coastal Flood, Storm Surge/Tide</w:t>
            </w:r>
          </w:p>
        </w:tc>
      </w:tr>
      <w:tr>
        <w:trPr>
          <w:cantSplit/>
        </w:trPr>
        <w:tc>
          <w:tcPr>
            <w:tcW w:type="dxa" w:w="1037"/>
          </w:tcPr>
          <w:p>
            <w:pPr>
              <w:spacing w:after="0"/>
              <w:jc w:val="left"/>
            </w:pPr>
            <w:r>
              <w:rPr>
                <w:sz w:val="16"/>
              </w:rPr>
              <w:t>2011-09-15</w:t>
            </w:r>
          </w:p>
        </w:tc>
        <w:tc>
          <w:tcPr>
            <w:tcW w:type="dxa" w:w="1454"/>
          </w:tcPr>
          <w:p>
            <w:pPr>
              <w:spacing w:after="0"/>
              <w:jc w:val="left"/>
            </w:pPr>
            <w:r>
              <w:rPr>
                <w:sz w:val="16"/>
              </w:rPr>
              <w:t>Lightning</w:t>
            </w:r>
          </w:p>
        </w:tc>
        <w:tc>
          <w:tcPr>
            <w:tcW w:type="dxa" w:w="1558"/>
          </w:tcPr>
          <w:p>
            <w:pPr>
              <w:spacing w:after="0"/>
              <w:jc w:val="left"/>
            </w:pPr>
          </w:p>
        </w:tc>
        <w:tc>
          <w:tcPr>
            <w:tcW w:type="dxa" w:w="3351"/>
          </w:tcPr>
          <w:p>
            <w:pPr>
              <w:spacing w:after="0"/>
              <w:jc w:val="left"/>
            </w:pPr>
            <w:r>
              <w:rPr>
                <w:sz w:val="16"/>
              </w:rPr>
              <w:t>$0 property; $0 crops (2011 dollars)</w:t>
            </w:r>
          </w:p>
        </w:tc>
        <w:tc>
          <w:tcPr>
            <w:tcW w:type="dxa" w:w="932"/>
          </w:tcPr>
          <w:p>
            <w:pPr>
              <w:spacing w:after="0"/>
              <w:jc w:val="right"/>
            </w:pPr>
            <w:r>
              <w:rPr>
                <w:sz w:val="16"/>
              </w:rPr>
              <w:t>1, 2</w:t>
            </w:r>
          </w:p>
        </w:tc>
        <w:tc>
          <w:tcPr>
            <w:tcW w:type="dxa" w:w="2708"/>
          </w:tcPr>
          <w:p>
            <w:pPr>
              <w:spacing w:after="0"/>
              <w:jc w:val="left"/>
            </w:pPr>
            <w:r>
              <w:rPr>
                <w:sz w:val="16"/>
              </w:rPr>
              <w:t>ATLANTIC CITY</w:t>
            </w:r>
          </w:p>
        </w:tc>
        <w:tc>
          <w:tcPr>
            <w:tcW w:type="dxa" w:w="3072"/>
          </w:tcPr>
          <w:p>
            <w:pPr>
              <w:spacing w:after="0"/>
              <w:jc w:val="left"/>
            </w:pPr>
            <w:r>
              <w:rPr>
                <w:sz w:val="16"/>
              </w:rPr>
              <w:t>deaths or injuries recorded</w:t>
            </w:r>
          </w:p>
        </w:tc>
      </w:tr>
      <w:tr>
        <w:trPr>
          <w:cantSplit/>
        </w:trPr>
        <w:tc>
          <w:tcPr>
            <w:tcW w:type="dxa" w:w="1037"/>
          </w:tcPr>
          <w:p>
            <w:pPr>
              <w:spacing w:after="0"/>
              <w:jc w:val="left"/>
            </w:pPr>
            <w:r>
              <w:rPr>
                <w:sz w:val="16"/>
              </w:rPr>
              <w:t>2011-07-03</w:t>
            </w:r>
          </w:p>
        </w:tc>
        <w:tc>
          <w:tcPr>
            <w:tcW w:type="dxa" w:w="1454"/>
          </w:tcPr>
          <w:p>
            <w:pPr>
              <w:spacing w:after="0"/>
              <w:jc w:val="left"/>
            </w:pPr>
            <w:r>
              <w:rPr>
                <w:sz w:val="16"/>
              </w:rPr>
              <w:t>Lightning</w:t>
            </w:r>
          </w:p>
        </w:tc>
        <w:tc>
          <w:tcPr>
            <w:tcW w:type="dxa" w:w="1558"/>
          </w:tcPr>
          <w:p>
            <w:pPr>
              <w:spacing w:after="0"/>
              <w:jc w:val="left"/>
            </w:pPr>
          </w:p>
        </w:tc>
        <w:tc>
          <w:tcPr>
            <w:tcW w:type="dxa" w:w="3351"/>
          </w:tcPr>
          <w:p>
            <w:pPr>
              <w:spacing w:after="0"/>
              <w:jc w:val="left"/>
            </w:pPr>
            <w:r>
              <w:rPr>
                <w:sz w:val="16"/>
              </w:rPr>
              <w:t>$0 property; $0 crops (2011 dollars)</w:t>
            </w:r>
          </w:p>
        </w:tc>
        <w:tc>
          <w:tcPr>
            <w:tcW w:type="dxa" w:w="932"/>
          </w:tcPr>
          <w:p>
            <w:pPr>
              <w:spacing w:after="0"/>
              <w:jc w:val="right"/>
            </w:pPr>
            <w:r>
              <w:rPr>
                <w:sz w:val="16"/>
              </w:rPr>
              <w:t>1, 1</w:t>
            </w:r>
          </w:p>
        </w:tc>
        <w:tc>
          <w:tcPr>
            <w:tcW w:type="dxa" w:w="2708"/>
          </w:tcPr>
          <w:p>
            <w:pPr>
              <w:spacing w:after="0"/>
              <w:jc w:val="left"/>
            </w:pPr>
            <w:r>
              <w:rPr>
                <w:sz w:val="16"/>
              </w:rPr>
              <w:t>HAMMONTON</w:t>
            </w:r>
          </w:p>
        </w:tc>
        <w:tc>
          <w:tcPr>
            <w:tcW w:type="dxa" w:w="3072"/>
          </w:tcPr>
          <w:p>
            <w:pPr>
              <w:spacing w:after="0"/>
              <w:jc w:val="left"/>
            </w:pPr>
            <w:r>
              <w:rPr>
                <w:sz w:val="16"/>
              </w:rPr>
              <w:t>deaths or injuries recorded</w:t>
            </w:r>
          </w:p>
        </w:tc>
      </w:tr>
      <w:tr>
        <w:trPr>
          <w:cantSplit/>
        </w:trPr>
        <w:tc>
          <w:tcPr>
            <w:tcW w:type="dxa" w:w="1037"/>
          </w:tcPr>
          <w:p>
            <w:pPr>
              <w:spacing w:after="0"/>
              <w:jc w:val="left"/>
            </w:pPr>
            <w:r>
              <w:rPr>
                <w:sz w:val="16"/>
              </w:rPr>
              <w:t>2003-01-14</w:t>
            </w:r>
          </w:p>
        </w:tc>
        <w:tc>
          <w:tcPr>
            <w:tcW w:type="dxa" w:w="1454"/>
          </w:tcPr>
          <w:p>
            <w:pPr>
              <w:spacing w:after="0"/>
              <w:jc w:val="left"/>
            </w:pPr>
            <w:r>
              <w:rPr>
                <w:sz w:val="16"/>
              </w:rPr>
              <w:t>Cold/Wind Chill</w:t>
            </w:r>
          </w:p>
        </w:tc>
        <w:tc>
          <w:tcPr>
            <w:tcW w:type="dxa" w:w="1558"/>
          </w:tcPr>
          <w:p>
            <w:pPr>
              <w:spacing w:after="0"/>
              <w:jc w:val="left"/>
            </w:pPr>
          </w:p>
        </w:tc>
        <w:tc>
          <w:tcPr>
            <w:tcW w:type="dxa" w:w="3351"/>
          </w:tcPr>
          <w:p>
            <w:pPr>
              <w:spacing w:after="0"/>
              <w:jc w:val="left"/>
            </w:pPr>
            <w:r>
              <w:rPr>
                <w:sz w:val="16"/>
              </w:rPr>
              <w:t>damage not reported</w:t>
            </w:r>
          </w:p>
        </w:tc>
        <w:tc>
          <w:tcPr>
            <w:tcW w:type="dxa" w:w="932"/>
          </w:tcPr>
          <w:p>
            <w:pPr>
              <w:spacing w:after="0"/>
              <w:jc w:val="right"/>
            </w:pPr>
            <w:r>
              <w:rPr>
                <w:sz w:val="16"/>
              </w:rPr>
              <w:t>0, 0</w:t>
            </w:r>
          </w:p>
        </w:tc>
        <w:tc>
          <w:tcPr>
            <w:tcW w:type="dxa" w:w="2708"/>
          </w:tcPr>
          <w:p>
            <w:pPr>
              <w:spacing w:after="0"/>
              <w:jc w:val="left"/>
            </w:pPr>
            <w:r>
              <w:rPr>
                <w:sz w:val="16"/>
              </w:rPr>
              <w:t>NWS zone NJZ025 (EASTERN ATLANTIC), zone-level</w:t>
            </w:r>
          </w:p>
        </w:tc>
        <w:tc>
          <w:tcPr>
            <w:tcW w:type="dxa" w:w="30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454"/>
          </w:tcPr>
          <w:p>
            <w:pPr>
              <w:spacing w:after="0"/>
              <w:jc w:val="left"/>
            </w:pPr>
            <w:r>
              <w:rPr>
                <w:sz w:val="16"/>
              </w:rPr>
              <w:t>Heat</w:t>
            </w:r>
          </w:p>
        </w:tc>
        <w:tc>
          <w:tcPr>
            <w:tcW w:type="dxa" w:w="1558"/>
          </w:tcPr>
          <w:p>
            <w:pPr>
              <w:spacing w:after="0"/>
              <w:jc w:val="left"/>
            </w:pPr>
          </w:p>
        </w:tc>
        <w:tc>
          <w:tcPr>
            <w:tcW w:type="dxa" w:w="3351"/>
          </w:tcPr>
          <w:p>
            <w:pPr>
              <w:spacing w:after="0"/>
              <w:jc w:val="left"/>
            </w:pPr>
            <w:r>
              <w:rPr>
                <w:sz w:val="16"/>
              </w:rPr>
              <w:t>damage not reported</w:t>
            </w:r>
          </w:p>
        </w:tc>
        <w:tc>
          <w:tcPr>
            <w:tcW w:type="dxa" w:w="932"/>
          </w:tcPr>
          <w:p>
            <w:pPr>
              <w:spacing w:after="0"/>
              <w:jc w:val="right"/>
            </w:pPr>
            <w:r>
              <w:rPr>
                <w:sz w:val="16"/>
              </w:rPr>
              <w:t>0, 0</w:t>
            </w:r>
          </w:p>
        </w:tc>
        <w:tc>
          <w:tcPr>
            <w:tcW w:type="dxa" w:w="2708"/>
          </w:tcPr>
          <w:p>
            <w:pPr>
              <w:spacing w:after="0"/>
              <w:jc w:val="left"/>
            </w:pPr>
            <w:r>
              <w:rPr>
                <w:sz w:val="16"/>
              </w:rPr>
              <w:t>NWS zone NJZ022 (WESTERN ATLANTIC), zone-level</w:t>
            </w:r>
          </w:p>
        </w:tc>
        <w:tc>
          <w:tcPr>
            <w:tcW w:type="dxa" w:w="3072"/>
          </w:tcPr>
          <w:p>
            <w:pPr>
              <w:spacing w:after="0"/>
              <w:jc w:val="left"/>
            </w:pPr>
            <w:r>
              <w:rPr>
                <w:sz w:val="16"/>
              </w:rPr>
              <w:t>B1-c worst recorded: Excessive Heat, Heat</w:t>
            </w:r>
          </w:p>
        </w:tc>
      </w:tr>
      <w:tr>
        <w:trPr>
          <w:cantSplit/>
        </w:trPr>
        <w:tc>
          <w:tcPr>
            <w:tcW w:type="dxa" w:w="1037"/>
          </w:tcPr>
          <w:p>
            <w:pPr>
              <w:spacing w:after="0"/>
              <w:jc w:val="left"/>
            </w:pPr>
            <w:r>
              <w:rPr>
                <w:sz w:val="16"/>
              </w:rPr>
              <w:t>2001-10-30</w:t>
            </w:r>
          </w:p>
        </w:tc>
        <w:tc>
          <w:tcPr>
            <w:tcW w:type="dxa" w:w="1454"/>
          </w:tcPr>
          <w:p>
            <w:pPr>
              <w:spacing w:after="0"/>
              <w:jc w:val="left"/>
            </w:pPr>
            <w:r>
              <w:rPr>
                <w:sz w:val="16"/>
              </w:rPr>
              <w:t>Drought</w:t>
            </w:r>
          </w:p>
        </w:tc>
        <w:tc>
          <w:tcPr>
            <w:tcW w:type="dxa" w:w="1558"/>
          </w:tcPr>
          <w:p>
            <w:pPr>
              <w:spacing w:after="0"/>
              <w:jc w:val="left"/>
            </w:pPr>
          </w:p>
        </w:tc>
        <w:tc>
          <w:tcPr>
            <w:tcW w:type="dxa" w:w="3351"/>
          </w:tcPr>
          <w:p>
            <w:pPr>
              <w:spacing w:after="0"/>
              <w:jc w:val="left"/>
            </w:pPr>
            <w:r>
              <w:rPr>
                <w:sz w:val="16"/>
              </w:rPr>
              <w:t>damage not reported</w:t>
            </w:r>
          </w:p>
        </w:tc>
        <w:tc>
          <w:tcPr>
            <w:tcW w:type="dxa" w:w="932"/>
          </w:tcPr>
          <w:p>
            <w:pPr>
              <w:spacing w:after="0"/>
              <w:jc w:val="right"/>
            </w:pPr>
            <w:r>
              <w:rPr>
                <w:sz w:val="16"/>
              </w:rPr>
              <w:t>0, 0</w:t>
            </w:r>
          </w:p>
        </w:tc>
        <w:tc>
          <w:tcPr>
            <w:tcW w:type="dxa" w:w="2708"/>
          </w:tcPr>
          <w:p>
            <w:pPr>
              <w:spacing w:after="0"/>
              <w:jc w:val="left"/>
            </w:pPr>
            <w:r>
              <w:rPr>
                <w:sz w:val="16"/>
              </w:rPr>
              <w:t>NWS zone NJZ025 (EASTERN ATLANTIC), zone-level</w:t>
            </w:r>
          </w:p>
        </w:tc>
        <w:tc>
          <w:tcPr>
            <w:tcW w:type="dxa" w:w="3072"/>
          </w:tcPr>
          <w:p>
            <w:pPr>
              <w:spacing w:after="0"/>
              <w:jc w:val="left"/>
            </w:pPr>
            <w:r>
              <w:rPr>
                <w:sz w:val="16"/>
              </w:rPr>
              <w:t>B1-c worst recorded: Drought</w:t>
            </w:r>
          </w:p>
        </w:tc>
      </w:tr>
      <w:tr>
        <w:trPr>
          <w:cantSplit/>
        </w:trPr>
        <w:tc>
          <w:tcPr>
            <w:tcW w:type="dxa" w:w="1037"/>
          </w:tcPr>
          <w:p>
            <w:pPr>
              <w:spacing w:after="0"/>
              <w:jc w:val="left"/>
            </w:pPr>
            <w:r>
              <w:rPr>
                <w:sz w:val="16"/>
              </w:rPr>
              <w:t>1999-09-16</w:t>
            </w:r>
          </w:p>
        </w:tc>
        <w:tc>
          <w:tcPr>
            <w:tcW w:type="dxa" w:w="1454"/>
          </w:tcPr>
          <w:p>
            <w:pPr>
              <w:spacing w:after="0"/>
              <w:jc w:val="left"/>
            </w:pPr>
            <w:r>
              <w:rPr>
                <w:sz w:val="16"/>
              </w:rPr>
              <w:t>Hurricane (NOAA event type 'Hurricane (Typhoon)')</w:t>
            </w:r>
          </w:p>
        </w:tc>
        <w:tc>
          <w:tcPr>
            <w:tcW w:type="dxa" w:w="1558"/>
          </w:tcPr>
          <w:p>
            <w:pPr>
              <w:spacing w:after="0"/>
              <w:jc w:val="left"/>
            </w:pPr>
          </w:p>
        </w:tc>
        <w:tc>
          <w:tcPr>
            <w:tcW w:type="dxa" w:w="3351"/>
          </w:tcPr>
          <w:p>
            <w:pPr>
              <w:spacing w:after="0"/>
              <w:jc w:val="left"/>
            </w:pPr>
            <w:r>
              <w:rPr>
                <w:sz w:val="16"/>
              </w:rPr>
              <w:t>$500,000 property; crops not reported (zone total, 1999 dollars)</w:t>
            </w:r>
          </w:p>
        </w:tc>
        <w:tc>
          <w:tcPr>
            <w:tcW w:type="dxa" w:w="932"/>
          </w:tcPr>
          <w:p>
            <w:pPr>
              <w:spacing w:after="0"/>
              <w:jc w:val="right"/>
            </w:pPr>
            <w:r>
              <w:rPr>
                <w:sz w:val="16"/>
              </w:rPr>
              <w:t>0, 0</w:t>
            </w:r>
          </w:p>
        </w:tc>
        <w:tc>
          <w:tcPr>
            <w:tcW w:type="dxa" w:w="2708"/>
          </w:tcPr>
          <w:p>
            <w:pPr>
              <w:spacing w:after="0"/>
              <w:jc w:val="left"/>
            </w:pPr>
            <w:r>
              <w:rPr>
                <w:sz w:val="16"/>
              </w:rPr>
              <w:t>NWS zone NJZ025 (EASTERN ATLANTIC), zone-level</w:t>
            </w:r>
          </w:p>
        </w:tc>
        <w:tc>
          <w:tcPr>
            <w:tcW w:type="dxa" w:w="307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1997-08-20</w:t>
            </w:r>
          </w:p>
        </w:tc>
        <w:tc>
          <w:tcPr>
            <w:tcW w:type="dxa" w:w="1454"/>
          </w:tcPr>
          <w:p>
            <w:pPr>
              <w:spacing w:after="0"/>
              <w:jc w:val="left"/>
            </w:pPr>
            <w:r>
              <w:rPr>
                <w:sz w:val="16"/>
              </w:rPr>
              <w:t>Flash Flood</w:t>
            </w:r>
          </w:p>
        </w:tc>
        <w:tc>
          <w:tcPr>
            <w:tcW w:type="dxa" w:w="1558"/>
          </w:tcPr>
          <w:p>
            <w:pPr>
              <w:spacing w:after="0"/>
              <w:jc w:val="left"/>
            </w:pPr>
          </w:p>
        </w:tc>
        <w:tc>
          <w:tcPr>
            <w:tcW w:type="dxa" w:w="3351"/>
          </w:tcPr>
          <w:p>
            <w:pPr>
              <w:spacing w:after="0"/>
              <w:jc w:val="left"/>
            </w:pPr>
            <w:r>
              <w:rPr>
                <w:sz w:val="16"/>
              </w:rPr>
              <w:t>$54,000,000 property; crops not reported (1997 dollars)</w:t>
            </w:r>
          </w:p>
        </w:tc>
        <w:tc>
          <w:tcPr>
            <w:tcW w:type="dxa" w:w="932"/>
          </w:tcPr>
          <w:p>
            <w:pPr>
              <w:spacing w:after="0"/>
              <w:jc w:val="right"/>
            </w:pPr>
            <w:r>
              <w:rPr>
                <w:sz w:val="16"/>
              </w:rPr>
              <w:t>0, 0</w:t>
            </w:r>
          </w:p>
        </w:tc>
        <w:tc>
          <w:tcPr>
            <w:tcW w:type="dxa" w:w="2708"/>
          </w:tcPr>
          <w:p>
            <w:pPr>
              <w:spacing w:after="0"/>
              <w:jc w:val="left"/>
            </w:pPr>
            <w:r>
              <w:rPr>
                <w:sz w:val="16"/>
              </w:rPr>
              <w:t>ESTELL MANOR</w:t>
            </w:r>
          </w:p>
        </w:tc>
        <w:tc>
          <w:tcPr>
            <w:tcW w:type="dxa" w:w="30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1996-01-07</w:t>
            </w:r>
          </w:p>
        </w:tc>
        <w:tc>
          <w:tcPr>
            <w:tcW w:type="dxa" w:w="1454"/>
          </w:tcPr>
          <w:p>
            <w:pPr>
              <w:spacing w:after="0"/>
              <w:jc w:val="left"/>
            </w:pPr>
            <w:r>
              <w:rPr>
                <w:sz w:val="16"/>
              </w:rPr>
              <w:t>Winter Storm</w:t>
            </w:r>
          </w:p>
        </w:tc>
        <w:tc>
          <w:tcPr>
            <w:tcW w:type="dxa" w:w="1558"/>
          </w:tcPr>
          <w:p>
            <w:pPr>
              <w:spacing w:after="0"/>
              <w:jc w:val="left"/>
            </w:pPr>
          </w:p>
        </w:tc>
        <w:tc>
          <w:tcPr>
            <w:tcW w:type="dxa" w:w="3351"/>
          </w:tcPr>
          <w:p>
            <w:pPr>
              <w:spacing w:after="0"/>
              <w:jc w:val="left"/>
            </w:pPr>
            <w:r>
              <w:rPr>
                <w:sz w:val="16"/>
              </w:rPr>
              <w:t>$600,000 property; crops not reported (zone total, 1996 dollars)</w:t>
            </w:r>
          </w:p>
        </w:tc>
        <w:tc>
          <w:tcPr>
            <w:tcW w:type="dxa" w:w="932"/>
          </w:tcPr>
          <w:p>
            <w:pPr>
              <w:spacing w:after="0"/>
              <w:jc w:val="right"/>
            </w:pPr>
            <w:r>
              <w:rPr>
                <w:sz w:val="16"/>
              </w:rPr>
              <w:t>1, 0</w:t>
            </w:r>
          </w:p>
        </w:tc>
        <w:tc>
          <w:tcPr>
            <w:tcW w:type="dxa" w:w="2708"/>
          </w:tcPr>
          <w:p>
            <w:pPr>
              <w:spacing w:after="0"/>
              <w:jc w:val="left"/>
            </w:pPr>
            <w:r>
              <w:rPr>
                <w:sz w:val="16"/>
              </w:rPr>
              <w:t>NWS zone NJZ022 (WESTERN ATLANTIC), zone-level</w:t>
            </w:r>
          </w:p>
        </w:tc>
        <w:tc>
          <w:tcPr>
            <w:tcW w:type="dxa" w:w="3072"/>
          </w:tcPr>
          <w:p>
            <w:pPr>
              <w:spacing w:after="0"/>
              <w:jc w:val="left"/>
            </w:pPr>
            <w:r>
              <w:rPr>
                <w:sz w:val="16"/>
              </w:rPr>
              <w:t>deaths or injuries recorded</w:t>
            </w:r>
          </w:p>
        </w:tc>
      </w:tr>
      <w:tr>
        <w:trPr>
          <w:cantSplit/>
        </w:trPr>
        <w:tc>
          <w:tcPr>
            <w:tcW w:type="dxa" w:w="1037"/>
          </w:tcPr>
          <w:p>
            <w:pPr>
              <w:spacing w:after="0"/>
              <w:jc w:val="left"/>
            </w:pPr>
            <w:r>
              <w:rPr>
                <w:sz w:val="16"/>
              </w:rPr>
              <w:t>1987-07-21</w:t>
            </w:r>
          </w:p>
        </w:tc>
        <w:tc>
          <w:tcPr>
            <w:tcW w:type="dxa" w:w="1454"/>
          </w:tcPr>
          <w:p>
            <w:pPr>
              <w:spacing w:after="0"/>
              <w:jc w:val="left"/>
            </w:pPr>
            <w:r>
              <w:rPr>
                <w:sz w:val="16"/>
              </w:rPr>
              <w:t>Tornado</w:t>
            </w:r>
          </w:p>
        </w:tc>
        <w:tc>
          <w:tcPr>
            <w:tcW w:type="dxa" w:w="1558"/>
          </w:tcPr>
          <w:p>
            <w:pPr>
              <w:spacing w:after="0"/>
              <w:jc w:val="left"/>
            </w:pPr>
            <w:r>
              <w:rPr>
                <w:sz w:val="16"/>
              </w:rPr>
              <w:t>F2, 0.5 mi path length (whole path, pre-1996), 100 yd wide</w:t>
            </w:r>
          </w:p>
        </w:tc>
        <w:tc>
          <w:tcPr>
            <w:tcW w:type="dxa" w:w="3351"/>
          </w:tcPr>
          <w:p>
            <w:pPr>
              <w:spacing w:after="0"/>
              <w:jc w:val="left"/>
            </w:pPr>
            <w:r>
              <w:rPr>
                <w:sz w:val="16"/>
              </w:rPr>
              <w:t>$2,500 property; crops not recorded (1987 dollars)</w:t>
            </w:r>
          </w:p>
        </w:tc>
        <w:tc>
          <w:tcPr>
            <w:tcW w:type="dxa" w:w="932"/>
          </w:tcPr>
          <w:p>
            <w:pPr>
              <w:spacing w:after="0"/>
              <w:jc w:val="right"/>
            </w:pPr>
            <w:r>
              <w:rPr>
                <w:sz w:val="16"/>
              </w:rPr>
              <w:t>0, 3</w:t>
            </w:r>
          </w:p>
        </w:tc>
        <w:tc>
          <w:tcPr>
            <w:tcW w:type="dxa" w:w="2708"/>
          </w:tcPr>
          <w:p>
            <w:pPr>
              <w:spacing w:after="0"/>
              <w:jc w:val="left"/>
            </w:pPr>
            <w:r>
              <w:rPr>
                <w:sz w:val="16"/>
              </w:rPr>
              <w:t>location not recorded</w:t>
            </w:r>
          </w:p>
        </w:tc>
        <w:tc>
          <w:tcPr>
            <w:tcW w:type="dxa" w:w="3072"/>
          </w:tcPr>
          <w:p>
            <w:pPr>
              <w:spacing w:after="0"/>
              <w:jc w:val="left"/>
            </w:pPr>
            <w:r>
              <w:rPr>
                <w:sz w:val="16"/>
              </w:rPr>
              <w:t>B1-c worst recorded: Tornado</w:t>
            </w:r>
          </w:p>
        </w:tc>
      </w:tr>
      <w:tr>
        <w:trPr>
          <w:cantSplit/>
        </w:trPr>
        <w:tc>
          <w:tcPr>
            <w:tcW w:type="dxa" w:w="1037"/>
          </w:tcPr>
          <w:p>
            <w:pPr>
              <w:spacing w:after="0"/>
              <w:jc w:val="left"/>
            </w:pPr>
            <w:r>
              <w:rPr>
                <w:sz w:val="16"/>
              </w:rPr>
              <w:t>1974-09-21</w:t>
            </w:r>
          </w:p>
        </w:tc>
        <w:tc>
          <w:tcPr>
            <w:tcW w:type="dxa" w:w="1454"/>
          </w:tcPr>
          <w:p>
            <w:pPr>
              <w:spacing w:after="0"/>
              <w:jc w:val="left"/>
            </w:pPr>
            <w:r>
              <w:rPr>
                <w:sz w:val="16"/>
              </w:rPr>
              <w:t>Thunderstorm Wind</w:t>
            </w:r>
          </w:p>
        </w:tc>
        <w:tc>
          <w:tcPr>
            <w:tcW w:type="dxa" w:w="1558"/>
          </w:tcPr>
          <w:p>
            <w:pPr>
              <w:spacing w:after="0"/>
              <w:jc w:val="left"/>
            </w:pPr>
            <w:r>
              <w:rPr>
                <w:sz w:val="16"/>
              </w:rPr>
              <w:t>86 kt (99 mph), measurement type not recorded</w:t>
            </w:r>
          </w:p>
        </w:tc>
        <w:tc>
          <w:tcPr>
            <w:tcW w:type="dxa" w:w="3351"/>
          </w:tcPr>
          <w:p>
            <w:pPr>
              <w:spacing w:after="0"/>
              <w:jc w:val="left"/>
            </w:pPr>
            <w:r>
              <w:rPr>
                <w:sz w:val="16"/>
              </w:rPr>
              <w:t>damage not recorded (pre-1996 record)</w:t>
            </w:r>
          </w:p>
        </w:tc>
        <w:tc>
          <w:tcPr>
            <w:tcW w:type="dxa" w:w="932"/>
          </w:tcPr>
          <w:p>
            <w:pPr>
              <w:spacing w:after="0"/>
              <w:jc w:val="right"/>
            </w:pPr>
            <w:r>
              <w:rPr>
                <w:sz w:val="16"/>
              </w:rPr>
              <w:t>0, 0</w:t>
            </w:r>
          </w:p>
        </w:tc>
        <w:tc>
          <w:tcPr>
            <w:tcW w:type="dxa" w:w="2708"/>
          </w:tcPr>
          <w:p>
            <w:pPr>
              <w:spacing w:after="0"/>
              <w:jc w:val="left"/>
            </w:pPr>
            <w:r>
              <w:rPr>
                <w:sz w:val="16"/>
              </w:rPr>
              <w:t>location not recorded</w:t>
            </w:r>
          </w:p>
        </w:tc>
        <w:tc>
          <w:tcPr>
            <w:tcW w:type="dxa" w:w="3072"/>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55"/>
        <w:gridCol w:w="1090"/>
        <w:gridCol w:w="1923"/>
        <w:gridCol w:w="1514"/>
        <w:gridCol w:w="1480"/>
        <w:gridCol w:w="1037"/>
        <w:gridCol w:w="1812"/>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90"/>
            <w:shd w:val="clear" w:color="auto" w:fill="E8E8E8"/>
          </w:tcPr>
          <w:p>
            <w:pPr>
              <w:spacing w:after="0"/>
              <w:jc w:val="left"/>
            </w:pPr>
            <w:r>
              <w:rPr>
                <w:b/>
                <w:sz w:val="16"/>
              </w:rPr>
              <w:t>Descriptor</w:t>
            </w:r>
          </w:p>
        </w:tc>
        <w:tc>
          <w:tcPr>
            <w:tcW w:type="dxa" w:w="1923"/>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2"/>
          </w:tcPr>
          <w:p>
            <w:pPr>
              <w:spacing w:after="0"/>
              <w:jc w:val="right"/>
            </w:pPr>
            <w:r>
              <w:rPr>
                <w:sz w:val="16"/>
              </w:rPr>
              <w:t>3.67</w:t>
            </w:r>
          </w:p>
        </w:tc>
        <w:tc>
          <w:tcPr>
            <w:tcW w:type="dxa" w:w="1433"/>
          </w:tcPr>
          <w:p>
            <w:pPr>
              <w:spacing w:after="0"/>
              <w:jc w:val="left"/>
            </w:pPr>
            <w:r>
              <w:rPr>
                <w:sz w:val="16"/>
              </w:rPr>
              <w:t>events per year at a location (modeled)</w:t>
            </w:r>
          </w:p>
        </w:tc>
        <w:tc>
          <w:tcPr>
            <w:tcW w:type="dxa" w:w="1555"/>
          </w:tcPr>
          <w:p>
            <w:pPr>
              <w:spacing w:after="0"/>
              <w:jc w:val="left"/>
            </w:pPr>
            <w:r>
              <w:rPr>
                <w:sz w:val="16"/>
              </w:rPr>
              <w:t>about 3.7 per year at a given location in the county</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2"/>
          </w:tcPr>
          <w:p>
            <w:pPr>
              <w:spacing w:after="0"/>
              <w:jc w:val="right"/>
            </w:pPr>
            <w:r>
              <w:rPr>
                <w:sz w:val="16"/>
              </w:rPr>
              <w:t>0.778</w:t>
            </w:r>
          </w:p>
        </w:tc>
        <w:tc>
          <w:tcPr>
            <w:tcW w:type="dxa" w:w="1433"/>
          </w:tcPr>
          <w:p>
            <w:pPr>
              <w:spacing w:after="0"/>
              <w:jc w:val="left"/>
            </w:pPr>
            <w:r>
              <w:rPr>
                <w:sz w:val="16"/>
              </w:rPr>
              <w:t>event-days per year</w:t>
            </w:r>
          </w:p>
        </w:tc>
        <w:tc>
          <w:tcPr>
            <w:tcW w:type="dxa" w:w="1555"/>
          </w:tcPr>
          <w:p>
            <w:pPr>
              <w:spacing w:after="0"/>
              <w:jc w:val="left"/>
            </w:pPr>
            <w:r>
              <w:rPr>
                <w:sz w:val="16"/>
              </w:rPr>
              <w:t>about 0.778 days per year</w:t>
            </w:r>
          </w:p>
        </w:tc>
        <w:tc>
          <w:tcPr>
            <w:tcW w:type="dxa" w:w="1090"/>
          </w:tcPr>
          <w:p>
            <w:pPr>
              <w:spacing w:after="0"/>
              <w:jc w:val="left"/>
            </w:pPr>
            <w:r>
              <w:rPr>
                <w:sz w:val="16"/>
              </w:rPr>
              <w:t>Likely</w:t>
            </w:r>
          </w:p>
        </w:tc>
        <w:tc>
          <w:tcPr>
            <w:tcW w:type="dxa" w:w="1923"/>
          </w:tcPr>
          <w:p>
            <w:pPr>
              <w:spacing w:after="0"/>
              <w:jc w:val="left"/>
            </w:pPr>
            <w:r>
              <w:rPr>
                <w:sz w:val="16"/>
              </w:rPr>
              <w:t>Storm Events event-days in 12 of 30 years, 1996 to 2025 (40%)</w:t>
            </w:r>
          </w:p>
        </w:tc>
        <w:tc>
          <w:tcPr>
            <w:tcW w:type="dxa" w:w="1514"/>
          </w:tcPr>
          <w:p>
            <w:pPr>
              <w:spacing w:after="0"/>
              <w:jc w:val="right"/>
            </w:pPr>
            <w:r>
              <w:rPr>
                <w:sz w:val="16"/>
              </w:rPr>
              <w:t>12.6</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Drought</w:t>
            </w:r>
          </w:p>
        </w:tc>
        <w:tc>
          <w:tcPr>
            <w:tcW w:type="dxa" w:w="1232"/>
          </w:tcPr>
          <w:p>
            <w:pPr>
              <w:spacing w:after="0"/>
              <w:jc w:val="right"/>
            </w:pPr>
            <w:r>
              <w:rPr>
                <w:sz w:val="16"/>
              </w:rPr>
              <w:t>8.96</w:t>
            </w:r>
          </w:p>
        </w:tc>
        <w:tc>
          <w:tcPr>
            <w:tcW w:type="dxa" w:w="1433"/>
          </w:tcPr>
          <w:p>
            <w:pPr>
              <w:spacing w:after="0"/>
              <w:jc w:val="left"/>
            </w:pPr>
            <w:r>
              <w:rPr>
                <w:sz w:val="16"/>
              </w:rPr>
              <w:t>event-days per year</w:t>
            </w:r>
          </w:p>
        </w:tc>
        <w:tc>
          <w:tcPr>
            <w:tcW w:type="dxa" w:w="1555"/>
          </w:tcPr>
          <w:p>
            <w:pPr>
              <w:spacing w:after="0"/>
              <w:jc w:val="left"/>
            </w:pPr>
            <w:r>
              <w:rPr>
                <w:sz w:val="16"/>
              </w:rPr>
              <w:t>about 8.96 days per year</w:t>
            </w:r>
          </w:p>
        </w:tc>
        <w:tc>
          <w:tcPr>
            <w:tcW w:type="dxa" w:w="1090"/>
          </w:tcPr>
          <w:p>
            <w:pPr>
              <w:spacing w:after="0"/>
              <w:jc w:val="left"/>
            </w:pPr>
            <w:r>
              <w:rPr>
                <w:sz w:val="16"/>
              </w:rPr>
              <w:t>Likely</w:t>
            </w:r>
          </w:p>
        </w:tc>
        <w:tc>
          <w:tcPr>
            <w:tcW w:type="dxa" w:w="1923"/>
          </w:tcPr>
          <w:p>
            <w:pPr>
              <w:spacing w:after="0"/>
              <w:jc w:val="left"/>
            </w:pPr>
            <w:r>
              <w:rPr>
                <w:sz w:val="16"/>
              </w:rPr>
              <w:t>Storm Events event-days in 9 of 30 years, 1996 to 2025 (30%)</w:t>
            </w:r>
          </w:p>
        </w:tc>
        <w:tc>
          <w:tcPr>
            <w:tcW w:type="dxa" w:w="1514"/>
          </w:tcPr>
          <w:p>
            <w:pPr>
              <w:spacing w:after="0"/>
              <w:jc w:val="right"/>
            </w:pPr>
            <w:r>
              <w:rPr>
                <w:sz w:val="16"/>
              </w:rPr>
              <w:t>238</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0.00142</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0.142%</w:t>
            </w:r>
          </w:p>
        </w:tc>
        <w:tc>
          <w:tcPr>
            <w:tcW w:type="dxa" w:w="1090"/>
          </w:tcPr>
          <w:p>
            <w:pPr>
              <w:spacing w:after="0"/>
              <w:jc w:val="left"/>
            </w:pPr>
          </w:p>
        </w:tc>
        <w:tc>
          <w:tcPr>
            <w:tcW w:type="dxa" w:w="1923"/>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1.37</w:t>
            </w:r>
          </w:p>
        </w:tc>
        <w:tc>
          <w:tcPr>
            <w:tcW w:type="dxa" w:w="1433"/>
          </w:tcPr>
          <w:p>
            <w:pPr>
              <w:spacing w:after="0"/>
              <w:jc w:val="left"/>
            </w:pPr>
            <w:r>
              <w:rPr>
                <w:sz w:val="16"/>
              </w:rPr>
              <w:t>events per year</w:t>
            </w:r>
          </w:p>
        </w:tc>
        <w:tc>
          <w:tcPr>
            <w:tcW w:type="dxa" w:w="1555"/>
          </w:tcPr>
          <w:p>
            <w:pPr>
              <w:spacing w:after="0"/>
              <w:jc w:val="left"/>
            </w:pPr>
            <w:r>
              <w:rPr>
                <w:sz w:val="16"/>
              </w:rPr>
              <w:t>about 1.37 per year</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53.6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4.55</w:t>
            </w:r>
          </w:p>
        </w:tc>
        <w:tc>
          <w:tcPr>
            <w:tcW w:type="dxa" w:w="1433"/>
          </w:tcPr>
          <w:p>
            <w:pPr>
              <w:spacing w:after="0"/>
              <w:jc w:val="left"/>
            </w:pPr>
            <w:r>
              <w:rPr>
                <w:sz w:val="16"/>
              </w:rPr>
              <w:t>event-days per year</w:t>
            </w:r>
          </w:p>
        </w:tc>
        <w:tc>
          <w:tcPr>
            <w:tcW w:type="dxa" w:w="1555"/>
          </w:tcPr>
          <w:p>
            <w:pPr>
              <w:spacing w:after="0"/>
              <w:jc w:val="left"/>
            </w:pPr>
            <w:r>
              <w:rPr>
                <w:sz w:val="16"/>
              </w:rPr>
              <w:t>about 4.55 days per year</w:t>
            </w:r>
          </w:p>
        </w:tc>
        <w:tc>
          <w:tcPr>
            <w:tcW w:type="dxa" w:w="1090"/>
          </w:tcPr>
          <w:p>
            <w:pPr>
              <w:spacing w:after="0"/>
              <w:jc w:val="left"/>
            </w:pPr>
            <w:r>
              <w:rPr>
                <w:sz w:val="16"/>
              </w:rPr>
              <w:t>Likely</w:t>
            </w:r>
          </w:p>
        </w:tc>
        <w:tc>
          <w:tcPr>
            <w:tcW w:type="dxa" w:w="1923"/>
          </w:tcPr>
          <w:p>
            <w:pPr>
              <w:spacing w:after="0"/>
              <w:jc w:val="left"/>
            </w:pPr>
            <w:r>
              <w:rPr>
                <w:sz w:val="16"/>
              </w:rPr>
              <w:t>Storm Events event-days in 19 of 30 years, 1996 to 2025 (63.3%)</w:t>
            </w:r>
          </w:p>
        </w:tc>
        <w:tc>
          <w:tcPr>
            <w:tcW w:type="dxa" w:w="1514"/>
          </w:tcPr>
          <w:p>
            <w:pPr>
              <w:spacing w:after="0"/>
              <w:jc w:val="right"/>
            </w:pPr>
            <w:r>
              <w:rPr>
                <w:sz w:val="16"/>
              </w:rPr>
              <w:t>61.9</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Hurricane</w:t>
            </w:r>
          </w:p>
        </w:tc>
        <w:tc>
          <w:tcPr>
            <w:tcW w:type="dxa" w:w="1232"/>
          </w:tcPr>
          <w:p>
            <w:pPr>
              <w:spacing w:after="0"/>
              <w:jc w:val="right"/>
            </w:pPr>
            <w:r>
              <w:rPr>
                <w:sz w:val="16"/>
              </w:rPr>
              <w:t>0.169</w:t>
            </w:r>
          </w:p>
        </w:tc>
        <w:tc>
          <w:tcPr>
            <w:tcW w:type="dxa" w:w="1433"/>
          </w:tcPr>
          <w:p>
            <w:pPr>
              <w:spacing w:after="0"/>
              <w:jc w:val="left"/>
            </w:pPr>
            <w:r>
              <w:rPr>
                <w:sz w:val="16"/>
              </w:rPr>
              <w:t>events per year</w:t>
            </w:r>
          </w:p>
        </w:tc>
        <w:tc>
          <w:tcPr>
            <w:tcW w:type="dxa" w:w="1555"/>
          </w:tcPr>
          <w:p>
            <w:pPr>
              <w:spacing w:after="0"/>
              <w:jc w:val="left"/>
            </w:pPr>
            <w:r>
              <w:rPr>
                <w:sz w:val="16"/>
              </w:rPr>
              <w:t>about 1 in 6 years</w:t>
            </w:r>
          </w:p>
        </w:tc>
        <w:tc>
          <w:tcPr>
            <w:tcW w:type="dxa" w:w="1090"/>
          </w:tcPr>
          <w:p>
            <w:pPr>
              <w:spacing w:after="0"/>
              <w:jc w:val="left"/>
            </w:pPr>
            <w:r>
              <w:rPr>
                <w:sz w:val="16"/>
              </w:rPr>
              <w:t>Likely</w:t>
            </w:r>
          </w:p>
        </w:tc>
        <w:tc>
          <w:tcPr>
            <w:tcW w:type="dxa" w:w="1923"/>
          </w:tcPr>
          <w:p>
            <w:pPr>
              <w:spacing w:after="0"/>
              <w:jc w:val="left"/>
            </w:pPr>
            <w:r>
              <w:rPr>
                <w:sz w:val="16"/>
              </w:rPr>
              <w:t>FEMA annualized frequency (modeled)</w:t>
            </w:r>
          </w:p>
        </w:tc>
        <w:tc>
          <w:tcPr>
            <w:tcW w:type="dxa" w:w="1514"/>
          </w:tcPr>
          <w:p>
            <w:pPr>
              <w:spacing w:after="0"/>
              <w:jc w:val="right"/>
            </w:pPr>
            <w:r>
              <w:rPr>
                <w:sz w:val="16"/>
              </w:rPr>
              <w:t>62</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181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0.238</w:t>
            </w:r>
          </w:p>
        </w:tc>
        <w:tc>
          <w:tcPr>
            <w:tcW w:type="dxa" w:w="1433"/>
          </w:tcPr>
          <w:p>
            <w:pPr>
              <w:spacing w:after="0"/>
              <w:jc w:val="left"/>
            </w:pPr>
            <w:r>
              <w:rPr>
                <w:sz w:val="16"/>
              </w:rPr>
              <w:t>event-days per year</w:t>
            </w:r>
          </w:p>
        </w:tc>
        <w:tc>
          <w:tcPr>
            <w:tcW w:type="dxa" w:w="1555"/>
          </w:tcPr>
          <w:p>
            <w:pPr>
              <w:spacing w:after="0"/>
              <w:jc w:val="left"/>
            </w:pPr>
            <w:r>
              <w:rPr>
                <w:sz w:val="16"/>
              </w:rPr>
              <w:t>about 0.238 days per year</w:t>
            </w:r>
          </w:p>
        </w:tc>
        <w:tc>
          <w:tcPr>
            <w:tcW w:type="dxa" w:w="1090"/>
          </w:tcPr>
          <w:p>
            <w:pPr>
              <w:spacing w:after="0"/>
              <w:jc w:val="left"/>
            </w:pPr>
          </w:p>
        </w:tc>
        <w:tc>
          <w:tcPr>
            <w:tcW w:type="dxa" w:w="1923"/>
          </w:tcPr>
          <w:p>
            <w:pPr>
              <w:spacing w:after="0"/>
              <w:jc w:val="left"/>
            </w:pPr>
            <w:r>
              <w:rPr>
                <w:sz w:val="16"/>
              </w:rPr>
              <w:t>Storm Events event-days in 0 of 30 years, 1996 to 2025 (0%)</w:t>
            </w:r>
          </w:p>
        </w:tc>
        <w:tc>
          <w:tcPr>
            <w:tcW w:type="dxa" w:w="1514"/>
          </w:tcPr>
          <w:p>
            <w:pPr>
              <w:spacing w:after="0"/>
              <w:jc w:val="right"/>
            </w:pPr>
            <w:r>
              <w:rPr>
                <w:sz w:val="16"/>
              </w:rPr>
              <w:t>15</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181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2.11</w:t>
            </w:r>
          </w:p>
        </w:tc>
        <w:tc>
          <w:tcPr>
            <w:tcW w:type="dxa" w:w="1433"/>
          </w:tcPr>
          <w:p>
            <w:pPr>
              <w:spacing w:after="0"/>
              <w:jc w:val="left"/>
            </w:pPr>
            <w:r>
              <w:rPr>
                <w:sz w:val="16"/>
              </w:rPr>
              <w:t>event-days per year</w:t>
            </w:r>
          </w:p>
        </w:tc>
        <w:tc>
          <w:tcPr>
            <w:tcW w:type="dxa" w:w="1555"/>
          </w:tcPr>
          <w:p>
            <w:pPr>
              <w:spacing w:after="0"/>
              <w:jc w:val="left"/>
            </w:pPr>
            <w:r>
              <w:rPr>
                <w:sz w:val="16"/>
              </w:rPr>
              <w:t>about 2.11 days per year</w:t>
            </w:r>
          </w:p>
        </w:tc>
        <w:tc>
          <w:tcPr>
            <w:tcW w:type="dxa" w:w="1090"/>
          </w:tcPr>
          <w:p>
            <w:pPr>
              <w:spacing w:after="0"/>
              <w:jc w:val="left"/>
            </w:pPr>
            <w:r>
              <w:rPr>
                <w:sz w:val="16"/>
              </w:rPr>
              <w:t>Likely</w:t>
            </w:r>
          </w:p>
        </w:tc>
        <w:tc>
          <w:tcPr>
            <w:tcW w:type="dxa" w:w="1923"/>
          </w:tcPr>
          <w:p>
            <w:pPr>
              <w:spacing w:after="0"/>
              <w:jc w:val="left"/>
            </w:pPr>
            <w:r>
              <w:rPr>
                <w:sz w:val="16"/>
              </w:rPr>
              <w:t>Storm Events event-days in 20 of 30 years, 1996 to 2025 (66.7%)</w:t>
            </w:r>
          </w:p>
        </w:tc>
        <w:tc>
          <w:tcPr>
            <w:tcW w:type="dxa" w:w="1514"/>
          </w:tcPr>
          <w:p>
            <w:pPr>
              <w:spacing w:after="0"/>
              <w:jc w:val="right"/>
            </w:pPr>
            <w:r>
              <w:rPr>
                <w:sz w:val="16"/>
              </w:rPr>
              <w:t>59</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0.0799</w:t>
            </w:r>
          </w:p>
        </w:tc>
        <w:tc>
          <w:tcPr>
            <w:tcW w:type="dxa" w:w="1433"/>
          </w:tcPr>
          <w:p>
            <w:pPr>
              <w:spacing w:after="0"/>
              <w:jc w:val="left"/>
            </w:pPr>
            <w:r>
              <w:rPr>
                <w:sz w:val="16"/>
              </w:rPr>
              <w:t>events per year (modeled)</w:t>
            </w:r>
          </w:p>
        </w:tc>
        <w:tc>
          <w:tcPr>
            <w:tcW w:type="dxa" w:w="1555"/>
          </w:tcPr>
          <w:p>
            <w:pPr>
              <w:spacing w:after="0"/>
              <w:jc w:val="left"/>
            </w:pPr>
            <w:r>
              <w:rPr>
                <w:sz w:val="16"/>
              </w:rPr>
              <w:t>about 1 in 13 years</w:t>
            </w:r>
          </w:p>
        </w:tc>
        <w:tc>
          <w:tcPr>
            <w:tcW w:type="dxa" w:w="1090"/>
          </w:tcPr>
          <w:p>
            <w:pPr>
              <w:spacing w:after="0"/>
              <w:jc w:val="left"/>
            </w:pPr>
            <w:r>
              <w:rPr>
                <w:sz w:val="16"/>
              </w:rPr>
              <w:t>Possible</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30.9</w:t>
            </w:r>
          </w:p>
        </w:tc>
        <w:tc>
          <w:tcPr>
            <w:tcW w:type="dxa" w:w="1433"/>
          </w:tcPr>
          <w:p>
            <w:pPr>
              <w:spacing w:after="0"/>
              <w:jc w:val="left"/>
            </w:pPr>
            <w:r>
              <w:rPr>
                <w:sz w:val="16"/>
              </w:rPr>
              <w:t>days per year with a strike</w:t>
            </w:r>
          </w:p>
        </w:tc>
        <w:tc>
          <w:tcPr>
            <w:tcW w:type="dxa" w:w="1555"/>
          </w:tcPr>
          <w:p>
            <w:pPr>
              <w:spacing w:after="0"/>
              <w:jc w:val="left"/>
            </w:pPr>
            <w:r>
              <w:rPr>
                <w:sz w:val="16"/>
              </w:rPr>
              <w:t>about 30.9 days per year</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4.18</w:t>
            </w:r>
          </w:p>
        </w:tc>
        <w:tc>
          <w:tcPr>
            <w:tcW w:type="dxa" w:w="1433"/>
          </w:tcPr>
          <w:p>
            <w:pPr>
              <w:spacing w:after="0"/>
              <w:jc w:val="left"/>
            </w:pPr>
            <w:r>
              <w:rPr>
                <w:sz w:val="16"/>
              </w:rPr>
              <w:t>events per year</w:t>
            </w:r>
          </w:p>
        </w:tc>
        <w:tc>
          <w:tcPr>
            <w:tcW w:type="dxa" w:w="1555"/>
          </w:tcPr>
          <w:p>
            <w:pPr>
              <w:spacing w:after="0"/>
              <w:jc w:val="left"/>
            </w:pPr>
            <w:r>
              <w:rPr>
                <w:sz w:val="16"/>
              </w:rPr>
              <w:t>about 4.18 per year</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143</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0.2</w:t>
            </w:r>
          </w:p>
        </w:tc>
        <w:tc>
          <w:tcPr>
            <w:tcW w:type="dxa" w:w="1433"/>
          </w:tcPr>
          <w:p>
            <w:pPr>
              <w:spacing w:after="0"/>
              <w:jc w:val="left"/>
            </w:pPr>
            <w:r>
              <w:rPr>
                <w:sz w:val="16"/>
              </w:rPr>
              <w:t>events per year</w:t>
            </w:r>
          </w:p>
        </w:tc>
        <w:tc>
          <w:tcPr>
            <w:tcW w:type="dxa" w:w="1555"/>
          </w:tcPr>
          <w:p>
            <w:pPr>
              <w:spacing w:after="0"/>
              <w:jc w:val="left"/>
            </w:pPr>
            <w:r>
              <w:rPr>
                <w:sz w:val="16"/>
              </w:rPr>
              <w:t>about 1 in 5 years</w:t>
            </w:r>
          </w:p>
        </w:tc>
        <w:tc>
          <w:tcPr>
            <w:tcW w:type="dxa" w:w="1090"/>
          </w:tcPr>
          <w:p>
            <w:pPr>
              <w:spacing w:after="0"/>
              <w:jc w:val="left"/>
            </w:pPr>
            <w:r>
              <w:rPr>
                <w:sz w:val="16"/>
              </w:rPr>
              <w:t>Likely</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90"/>
          </w:tcPr>
          <w:p>
            <w:pPr>
              <w:spacing w:after="0"/>
              <w:jc w:val="left"/>
            </w:pPr>
            <w:r>
              <w:rPr>
                <w:sz w:val="16"/>
              </w:rPr>
              <w:t>Possible</w:t>
            </w:r>
          </w:p>
        </w:tc>
        <w:tc>
          <w:tcPr>
            <w:tcW w:type="dxa" w:w="1923"/>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Wildfire</w:t>
            </w:r>
          </w:p>
        </w:tc>
        <w:tc>
          <w:tcPr>
            <w:tcW w:type="dxa" w:w="1232"/>
          </w:tcPr>
          <w:p>
            <w:pPr>
              <w:spacing w:after="0"/>
              <w:jc w:val="right"/>
            </w:pPr>
            <w:r>
              <w:rPr>
                <w:sz w:val="16"/>
              </w:rPr>
              <w:t>0.00219</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0.219%</w:t>
            </w:r>
          </w:p>
        </w:tc>
        <w:tc>
          <w:tcPr>
            <w:tcW w:type="dxa" w:w="1090"/>
          </w:tcPr>
          <w:p>
            <w:pPr>
              <w:spacing w:after="0"/>
              <w:jc w:val="left"/>
            </w:pPr>
            <w:r>
              <w:rPr>
                <w:sz w:val="16"/>
              </w:rPr>
              <w:t>Likely</w:t>
            </w:r>
          </w:p>
        </w:tc>
        <w:tc>
          <w:tcPr>
            <w:tcW w:type="dxa" w:w="1923"/>
          </w:tcPr>
          <w:p>
            <w:pPr>
              <w:spacing w:after="0"/>
              <w:jc w:val="left"/>
            </w:pPr>
            <w:r>
              <w:rPr>
                <w:sz w:val="16"/>
              </w:rPr>
              <w:t>Storm Events records in 7 of 30 years, 1996 to 2025 (23.3%)</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8.57</w:t>
            </w:r>
          </w:p>
        </w:tc>
        <w:tc>
          <w:tcPr>
            <w:tcW w:type="dxa" w:w="1433"/>
          </w:tcPr>
          <w:p>
            <w:pPr>
              <w:spacing w:after="0"/>
              <w:jc w:val="left"/>
            </w:pPr>
            <w:r>
              <w:rPr>
                <w:sz w:val="16"/>
              </w:rPr>
              <w:t>event-days per year</w:t>
            </w:r>
          </w:p>
        </w:tc>
        <w:tc>
          <w:tcPr>
            <w:tcW w:type="dxa" w:w="1555"/>
          </w:tcPr>
          <w:p>
            <w:pPr>
              <w:spacing w:after="0"/>
              <w:jc w:val="left"/>
            </w:pPr>
            <w:r>
              <w:rPr>
                <w:sz w:val="16"/>
              </w:rPr>
              <w:t>about 8.57 days per year</w:t>
            </w:r>
          </w:p>
        </w:tc>
        <w:tc>
          <w:tcPr>
            <w:tcW w:type="dxa" w:w="1090"/>
          </w:tcPr>
          <w:p>
            <w:pPr>
              <w:spacing w:after="0"/>
              <w:jc w:val="left"/>
            </w:pPr>
            <w:r>
              <w:rPr>
                <w:sz w:val="16"/>
              </w:rPr>
              <w:t>Highly likely</w:t>
            </w:r>
          </w:p>
        </w:tc>
        <w:tc>
          <w:tcPr>
            <w:tcW w:type="dxa" w:w="1923"/>
          </w:tcPr>
          <w:p>
            <w:pPr>
              <w:spacing w:after="0"/>
              <w:jc w:val="left"/>
            </w:pPr>
            <w:r>
              <w:rPr>
                <w:sz w:val="16"/>
              </w:rPr>
              <w:t>Storm Events event-days in 28 of 30 years, 1996 to 2025 (93.3%)</w:t>
            </w:r>
          </w:p>
        </w:tc>
        <w:tc>
          <w:tcPr>
            <w:tcW w:type="dxa" w:w="1514"/>
          </w:tcPr>
          <w:p>
            <w:pPr>
              <w:spacing w:after="0"/>
              <w:jc w:val="right"/>
            </w:pPr>
            <w:r>
              <w:rPr>
                <w:sz w:val="16"/>
              </w:rPr>
              <w:t>139</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65"/>
        <w:gridCol w:w="1958"/>
        <w:gridCol w:w="1478"/>
        <w:gridCol w:w="1550"/>
        <w:gridCol w:w="1478"/>
        <w:gridCol w:w="5283"/>
      </w:tblGrid>
      <w:tr>
        <w:trPr>
          <w:cantSplit/>
          <w:tblHeader/>
        </w:trPr>
        <w:tc>
          <w:tcPr>
            <w:tcW w:type="dxa" w:w="2365"/>
            <w:vMerge w:val="restart"/>
            <w:shd w:val="clear" w:color="auto" w:fill="E8E8E8"/>
          </w:tcPr>
          <w:p>
            <w:pPr>
              <w:spacing w:after="0"/>
              <w:jc w:val="left"/>
            </w:pPr>
            <w:r>
              <w:rPr>
                <w:b/>
                <w:sz w:val="16"/>
              </w:rPr>
              <w:t>Hazard</w:t>
            </w:r>
          </w:p>
        </w:tc>
        <w:tc>
          <w:tcPr>
            <w:tcW w:type="dxa" w:w="195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8"/>
            <w:shd w:val="clear" w:color="auto" w:fill="E8E8E8"/>
          </w:tcPr>
          <w:p>
            <w:pPr>
              <w:spacing w:after="0"/>
              <w:jc w:val="right"/>
            </w:pPr>
            <w:r>
              <w:rPr>
                <w:b/>
                <w:sz w:val="16"/>
              </w:rPr>
              <w:t>Min</w:t>
            </w:r>
          </w:p>
        </w:tc>
        <w:tc>
          <w:tcPr>
            <w:tcW w:type="dxa" w:w="1550"/>
            <w:shd w:val="clear" w:color="auto" w:fill="E8E8E8"/>
          </w:tcPr>
          <w:p>
            <w:pPr>
              <w:spacing w:after="0"/>
              <w:jc w:val="right"/>
            </w:pPr>
            <w:r>
              <w:rPr>
                <w:b/>
                <w:sz w:val="16"/>
              </w:rPr>
              <w:t>Median</w:t>
            </w:r>
          </w:p>
        </w:tc>
        <w:tc>
          <w:tcPr>
            <w:tcW w:type="dxa" w:w="1478"/>
            <w:shd w:val="clear" w:color="auto" w:fill="E8E8E8"/>
          </w:tcPr>
          <w:p>
            <w:pPr>
              <w:spacing w:after="0"/>
              <w:jc w:val="right"/>
            </w:pPr>
            <w:r>
              <w:rPr>
                <w:b/>
                <w:sz w:val="16"/>
              </w:rPr>
              <w:t>Max</w:t>
            </w:r>
          </w:p>
        </w:tc>
        <w:tc>
          <w:tcPr>
            <w:tcW w:type="dxa" w:w="2352"/>
            <w:vMerge/>
          </w:tcPr>
          <w:p/>
        </w:tc>
      </w:tr>
      <w:tr>
        <w:trPr>
          <w:cantSplit/>
        </w:trPr>
        <w:tc>
          <w:tcPr>
            <w:tcW w:type="dxa" w:w="2365"/>
          </w:tcPr>
          <w:p>
            <w:pPr>
              <w:spacing w:after="0"/>
              <w:jc w:val="left"/>
            </w:pPr>
            <w:r>
              <w:rPr>
                <w:sz w:val="16"/>
              </w:rPr>
              <w:t>Coastal Flooding</w:t>
            </w:r>
          </w:p>
        </w:tc>
        <w:tc>
          <w:tcPr>
            <w:tcW w:type="dxa" w:w="1958"/>
          </w:tcPr>
          <w:p>
            <w:pPr>
              <w:spacing w:after="0"/>
              <w:jc w:val="right"/>
            </w:pPr>
            <w:r>
              <w:rPr>
                <w:sz w:val="16"/>
              </w:rPr>
              <w:t>56 of 73</w:t>
            </w:r>
          </w:p>
        </w:tc>
        <w:tc>
          <w:tcPr>
            <w:tcW w:type="dxa" w:w="1478"/>
          </w:tcPr>
          <w:p>
            <w:pPr>
              <w:spacing w:after="0"/>
              <w:jc w:val="right"/>
            </w:pPr>
            <w:r>
              <w:rPr>
                <w:sz w:val="16"/>
              </w:rPr>
              <w:t>69.0</w:t>
            </w:r>
          </w:p>
        </w:tc>
        <w:tc>
          <w:tcPr>
            <w:tcW w:type="dxa" w:w="1550"/>
          </w:tcPr>
          <w:p>
            <w:pPr>
              <w:spacing w:after="0"/>
              <w:jc w:val="right"/>
            </w:pPr>
            <w:r>
              <w:rPr>
                <w:sz w:val="16"/>
              </w:rPr>
              <w:t>96.6</w:t>
            </w:r>
          </w:p>
        </w:tc>
        <w:tc>
          <w:tcPr>
            <w:tcW w:type="dxa" w:w="1478"/>
          </w:tcPr>
          <w:p>
            <w:pPr>
              <w:spacing w:after="0"/>
              <w:jc w:val="right"/>
            </w:pPr>
            <w:r>
              <w:rPr>
                <w:sz w:val="16"/>
              </w:rPr>
              <w:t>99.7</w:t>
            </w:r>
          </w:p>
        </w:tc>
        <w:tc>
          <w:tcPr>
            <w:tcW w:type="dxa" w:w="5283"/>
          </w:tcPr>
          <w:p>
            <w:pPr>
              <w:spacing w:after="0"/>
              <w:jc w:val="left"/>
            </w:pPr>
            <w:r>
              <w:rPr>
                <w:sz w:val="16"/>
              </w:rPr>
              <w:t>Very High 5, Relatively High 25, Relatively Moderate 14, Relatively Low 7, Very Low 5, No Rating 17</w:t>
            </w:r>
          </w:p>
        </w:tc>
      </w:tr>
      <w:tr>
        <w:trPr>
          <w:cantSplit/>
        </w:trPr>
        <w:tc>
          <w:tcPr>
            <w:tcW w:type="dxa" w:w="2365"/>
          </w:tcPr>
          <w:p>
            <w:pPr>
              <w:spacing w:after="0"/>
              <w:jc w:val="left"/>
            </w:pPr>
            <w:r>
              <w:rPr>
                <w:sz w:val="16"/>
              </w:rPr>
              <w:t>Cold Wave</w:t>
            </w:r>
          </w:p>
        </w:tc>
        <w:tc>
          <w:tcPr>
            <w:tcW w:type="dxa" w:w="1958"/>
          </w:tcPr>
          <w:p>
            <w:pPr>
              <w:spacing w:after="0"/>
              <w:jc w:val="right"/>
            </w:pPr>
            <w:r>
              <w:rPr>
                <w:sz w:val="16"/>
              </w:rPr>
              <w:t>73 of 73</w:t>
            </w:r>
          </w:p>
        </w:tc>
        <w:tc>
          <w:tcPr>
            <w:tcW w:type="dxa" w:w="1478"/>
          </w:tcPr>
          <w:p>
            <w:pPr>
              <w:spacing w:after="0"/>
              <w:jc w:val="right"/>
            </w:pPr>
            <w:r>
              <w:rPr>
                <w:sz w:val="16"/>
              </w:rPr>
              <w:t>27.6</w:t>
            </w:r>
          </w:p>
        </w:tc>
        <w:tc>
          <w:tcPr>
            <w:tcW w:type="dxa" w:w="1550"/>
          </w:tcPr>
          <w:p>
            <w:pPr>
              <w:spacing w:after="0"/>
              <w:jc w:val="right"/>
            </w:pPr>
            <w:r>
              <w:rPr>
                <w:sz w:val="16"/>
              </w:rPr>
              <w:t>49.5</w:t>
            </w:r>
          </w:p>
        </w:tc>
        <w:tc>
          <w:tcPr>
            <w:tcW w:type="dxa" w:w="1478"/>
          </w:tcPr>
          <w:p>
            <w:pPr>
              <w:spacing w:after="0"/>
              <w:jc w:val="right"/>
            </w:pPr>
            <w:r>
              <w:rPr>
                <w:sz w:val="16"/>
              </w:rPr>
              <w:t>76.6</w:t>
            </w:r>
          </w:p>
        </w:tc>
        <w:tc>
          <w:tcPr>
            <w:tcW w:type="dxa" w:w="5283"/>
          </w:tcPr>
          <w:p>
            <w:pPr>
              <w:spacing w:after="0"/>
              <w:jc w:val="left"/>
            </w:pPr>
            <w:r>
              <w:rPr>
                <w:sz w:val="16"/>
              </w:rPr>
              <w:t>Relatively Moderate 39, Relatively Low 34</w:t>
            </w:r>
          </w:p>
        </w:tc>
      </w:tr>
      <w:tr>
        <w:trPr>
          <w:cantSplit/>
        </w:trPr>
        <w:tc>
          <w:tcPr>
            <w:tcW w:type="dxa" w:w="2365"/>
          </w:tcPr>
          <w:p>
            <w:pPr>
              <w:spacing w:after="0"/>
              <w:jc w:val="left"/>
            </w:pPr>
            <w:r>
              <w:rPr>
                <w:sz w:val="16"/>
              </w:rPr>
              <w:t>Drought</w:t>
            </w:r>
          </w:p>
        </w:tc>
        <w:tc>
          <w:tcPr>
            <w:tcW w:type="dxa" w:w="1958"/>
          </w:tcPr>
          <w:p>
            <w:pPr>
              <w:spacing w:after="0"/>
              <w:jc w:val="right"/>
            </w:pPr>
            <w:r>
              <w:rPr>
                <w:sz w:val="16"/>
              </w:rPr>
              <w:t>35 of 73</w:t>
            </w:r>
          </w:p>
        </w:tc>
        <w:tc>
          <w:tcPr>
            <w:tcW w:type="dxa" w:w="1478"/>
          </w:tcPr>
          <w:p>
            <w:pPr>
              <w:spacing w:after="0"/>
              <w:jc w:val="right"/>
            </w:pPr>
            <w:r>
              <w:rPr>
                <w:sz w:val="16"/>
              </w:rPr>
              <w:t>69.1</w:t>
            </w:r>
          </w:p>
        </w:tc>
        <w:tc>
          <w:tcPr>
            <w:tcW w:type="dxa" w:w="1550"/>
          </w:tcPr>
          <w:p>
            <w:pPr>
              <w:spacing w:after="0"/>
              <w:jc w:val="right"/>
            </w:pPr>
            <w:r>
              <w:rPr>
                <w:sz w:val="16"/>
              </w:rPr>
              <w:t>83.9</w:t>
            </w:r>
          </w:p>
        </w:tc>
        <w:tc>
          <w:tcPr>
            <w:tcW w:type="dxa" w:w="1478"/>
          </w:tcPr>
          <w:p>
            <w:pPr>
              <w:spacing w:after="0"/>
              <w:jc w:val="right"/>
            </w:pPr>
            <w:r>
              <w:rPr>
                <w:sz w:val="16"/>
              </w:rPr>
              <w:t>97.1</w:t>
            </w:r>
          </w:p>
        </w:tc>
        <w:tc>
          <w:tcPr>
            <w:tcW w:type="dxa" w:w="5283"/>
          </w:tcPr>
          <w:p>
            <w:pPr>
              <w:spacing w:after="0"/>
              <w:jc w:val="left"/>
            </w:pPr>
            <w:r>
              <w:rPr>
                <w:sz w:val="16"/>
              </w:rPr>
              <w:t>Relatively Moderate 10, Relatively Low 13, Very Low 12, No Rating 38</w:t>
            </w:r>
          </w:p>
        </w:tc>
      </w:tr>
      <w:tr>
        <w:trPr>
          <w:cantSplit/>
        </w:trPr>
        <w:tc>
          <w:tcPr>
            <w:tcW w:type="dxa" w:w="2365"/>
          </w:tcPr>
          <w:p>
            <w:pPr>
              <w:spacing w:after="0"/>
              <w:jc w:val="left"/>
            </w:pPr>
            <w:r>
              <w:rPr>
                <w:sz w:val="16"/>
              </w:rPr>
              <w:t>Earthquake</w:t>
            </w:r>
          </w:p>
        </w:tc>
        <w:tc>
          <w:tcPr>
            <w:tcW w:type="dxa" w:w="1958"/>
          </w:tcPr>
          <w:p>
            <w:pPr>
              <w:spacing w:after="0"/>
              <w:jc w:val="right"/>
            </w:pPr>
            <w:r>
              <w:rPr>
                <w:sz w:val="16"/>
              </w:rPr>
              <w:t>73 of 73</w:t>
            </w:r>
          </w:p>
        </w:tc>
        <w:tc>
          <w:tcPr>
            <w:tcW w:type="dxa" w:w="1478"/>
          </w:tcPr>
          <w:p>
            <w:pPr>
              <w:spacing w:after="0"/>
              <w:jc w:val="right"/>
            </w:pPr>
            <w:r>
              <w:rPr>
                <w:sz w:val="16"/>
              </w:rPr>
              <w:t>10.6</w:t>
            </w:r>
          </w:p>
        </w:tc>
        <w:tc>
          <w:tcPr>
            <w:tcW w:type="dxa" w:w="1550"/>
          </w:tcPr>
          <w:p>
            <w:pPr>
              <w:spacing w:after="0"/>
              <w:jc w:val="right"/>
            </w:pPr>
            <w:r>
              <w:rPr>
                <w:sz w:val="16"/>
              </w:rPr>
              <w:t>57.4</w:t>
            </w:r>
          </w:p>
        </w:tc>
        <w:tc>
          <w:tcPr>
            <w:tcW w:type="dxa" w:w="1478"/>
          </w:tcPr>
          <w:p>
            <w:pPr>
              <w:spacing w:after="0"/>
              <w:jc w:val="right"/>
            </w:pPr>
            <w:r>
              <w:rPr>
                <w:sz w:val="16"/>
              </w:rPr>
              <w:t>83.3</w:t>
            </w:r>
          </w:p>
        </w:tc>
        <w:tc>
          <w:tcPr>
            <w:tcW w:type="dxa" w:w="5283"/>
          </w:tcPr>
          <w:p>
            <w:pPr>
              <w:spacing w:after="0"/>
              <w:jc w:val="left"/>
            </w:pPr>
            <w:r>
              <w:rPr>
                <w:sz w:val="16"/>
              </w:rPr>
              <w:t>Relatively Moderate 4, Relatively Low 52, Very Low 17</w:t>
            </w:r>
          </w:p>
        </w:tc>
      </w:tr>
      <w:tr>
        <w:trPr>
          <w:cantSplit/>
        </w:trPr>
        <w:tc>
          <w:tcPr>
            <w:tcW w:type="dxa" w:w="2365"/>
          </w:tcPr>
          <w:p>
            <w:pPr>
              <w:spacing w:after="0"/>
              <w:jc w:val="left"/>
            </w:pPr>
            <w:r>
              <w:rPr>
                <w:sz w:val="16"/>
              </w:rPr>
              <w:t>Hail</w:t>
            </w:r>
          </w:p>
        </w:tc>
        <w:tc>
          <w:tcPr>
            <w:tcW w:type="dxa" w:w="1958"/>
          </w:tcPr>
          <w:p>
            <w:pPr>
              <w:spacing w:after="0"/>
              <w:jc w:val="right"/>
            </w:pPr>
            <w:r>
              <w:rPr>
                <w:sz w:val="16"/>
              </w:rPr>
              <w:t>73 of 73</w:t>
            </w:r>
          </w:p>
        </w:tc>
        <w:tc>
          <w:tcPr>
            <w:tcW w:type="dxa" w:w="1478"/>
          </w:tcPr>
          <w:p>
            <w:pPr>
              <w:spacing w:after="0"/>
              <w:jc w:val="right"/>
            </w:pPr>
            <w:r>
              <w:rPr>
                <w:sz w:val="16"/>
              </w:rPr>
              <w:t>1.0</w:t>
            </w:r>
          </w:p>
        </w:tc>
        <w:tc>
          <w:tcPr>
            <w:tcW w:type="dxa" w:w="1550"/>
          </w:tcPr>
          <w:p>
            <w:pPr>
              <w:spacing w:after="0"/>
              <w:jc w:val="right"/>
            </w:pPr>
            <w:r>
              <w:rPr>
                <w:sz w:val="16"/>
              </w:rPr>
              <w:t>1.9</w:t>
            </w:r>
          </w:p>
        </w:tc>
        <w:tc>
          <w:tcPr>
            <w:tcW w:type="dxa" w:w="1478"/>
          </w:tcPr>
          <w:p>
            <w:pPr>
              <w:spacing w:after="0"/>
              <w:jc w:val="right"/>
            </w:pPr>
            <w:r>
              <w:rPr>
                <w:sz w:val="16"/>
              </w:rPr>
              <w:t>78.2</w:t>
            </w:r>
          </w:p>
        </w:tc>
        <w:tc>
          <w:tcPr>
            <w:tcW w:type="dxa" w:w="5283"/>
          </w:tcPr>
          <w:p>
            <w:pPr>
              <w:spacing w:after="0"/>
              <w:jc w:val="left"/>
            </w:pPr>
            <w:r>
              <w:rPr>
                <w:sz w:val="16"/>
              </w:rPr>
              <w:t>Relatively Moderate 5, Relatively Low 6, Very Low 62</w:t>
            </w:r>
          </w:p>
        </w:tc>
      </w:tr>
      <w:tr>
        <w:trPr>
          <w:cantSplit/>
        </w:trPr>
        <w:tc>
          <w:tcPr>
            <w:tcW w:type="dxa" w:w="2365"/>
          </w:tcPr>
          <w:p>
            <w:pPr>
              <w:spacing w:after="0"/>
              <w:jc w:val="left"/>
            </w:pPr>
            <w:r>
              <w:rPr>
                <w:sz w:val="16"/>
              </w:rPr>
              <w:t>Heat Wave</w:t>
            </w:r>
          </w:p>
        </w:tc>
        <w:tc>
          <w:tcPr>
            <w:tcW w:type="dxa" w:w="1958"/>
          </w:tcPr>
          <w:p>
            <w:pPr>
              <w:spacing w:after="0"/>
              <w:jc w:val="right"/>
            </w:pPr>
            <w:r>
              <w:rPr>
                <w:sz w:val="16"/>
              </w:rPr>
              <w:t>73 of 73</w:t>
            </w:r>
          </w:p>
        </w:tc>
        <w:tc>
          <w:tcPr>
            <w:tcW w:type="dxa" w:w="1478"/>
          </w:tcPr>
          <w:p>
            <w:pPr>
              <w:spacing w:after="0"/>
              <w:jc w:val="right"/>
            </w:pPr>
            <w:r>
              <w:rPr>
                <w:sz w:val="16"/>
              </w:rPr>
              <w:t>5.0</w:t>
            </w:r>
          </w:p>
        </w:tc>
        <w:tc>
          <w:tcPr>
            <w:tcW w:type="dxa" w:w="1550"/>
          </w:tcPr>
          <w:p>
            <w:pPr>
              <w:spacing w:after="0"/>
              <w:jc w:val="right"/>
            </w:pPr>
            <w:r>
              <w:rPr>
                <w:sz w:val="16"/>
              </w:rPr>
              <w:t>38.3</w:t>
            </w:r>
          </w:p>
        </w:tc>
        <w:tc>
          <w:tcPr>
            <w:tcW w:type="dxa" w:w="1478"/>
          </w:tcPr>
          <w:p>
            <w:pPr>
              <w:spacing w:after="0"/>
              <w:jc w:val="right"/>
            </w:pPr>
            <w:r>
              <w:rPr>
                <w:sz w:val="16"/>
              </w:rPr>
              <w:t>83.7</w:t>
            </w:r>
          </w:p>
        </w:tc>
        <w:tc>
          <w:tcPr>
            <w:tcW w:type="dxa" w:w="5283"/>
          </w:tcPr>
          <w:p>
            <w:pPr>
              <w:spacing w:after="0"/>
              <w:jc w:val="left"/>
            </w:pPr>
            <w:r>
              <w:rPr>
                <w:sz w:val="16"/>
              </w:rPr>
              <w:t>Relatively Moderate 25, Relatively Low 30, Very Low 18</w:t>
            </w:r>
          </w:p>
        </w:tc>
      </w:tr>
      <w:tr>
        <w:trPr>
          <w:cantSplit/>
        </w:trPr>
        <w:tc>
          <w:tcPr>
            <w:tcW w:type="dxa" w:w="2365"/>
          </w:tcPr>
          <w:p>
            <w:pPr>
              <w:spacing w:after="0"/>
              <w:jc w:val="left"/>
            </w:pPr>
            <w:r>
              <w:rPr>
                <w:sz w:val="16"/>
              </w:rPr>
              <w:t>Hurricane</w:t>
            </w:r>
          </w:p>
        </w:tc>
        <w:tc>
          <w:tcPr>
            <w:tcW w:type="dxa" w:w="1958"/>
          </w:tcPr>
          <w:p>
            <w:pPr>
              <w:spacing w:after="0"/>
              <w:jc w:val="right"/>
            </w:pPr>
            <w:r>
              <w:rPr>
                <w:sz w:val="16"/>
              </w:rPr>
              <w:t>73 of 73</w:t>
            </w:r>
          </w:p>
        </w:tc>
        <w:tc>
          <w:tcPr>
            <w:tcW w:type="dxa" w:w="1478"/>
          </w:tcPr>
          <w:p>
            <w:pPr>
              <w:spacing w:after="0"/>
              <w:jc w:val="right"/>
            </w:pPr>
            <w:r>
              <w:rPr>
                <w:sz w:val="16"/>
              </w:rPr>
              <w:t>71.5</w:t>
            </w:r>
          </w:p>
        </w:tc>
        <w:tc>
          <w:tcPr>
            <w:tcW w:type="dxa" w:w="1550"/>
          </w:tcPr>
          <w:p>
            <w:pPr>
              <w:spacing w:after="0"/>
              <w:jc w:val="right"/>
            </w:pPr>
            <w:r>
              <w:rPr>
                <w:sz w:val="16"/>
              </w:rPr>
              <w:t>86.7</w:t>
            </w:r>
          </w:p>
        </w:tc>
        <w:tc>
          <w:tcPr>
            <w:tcW w:type="dxa" w:w="1478"/>
          </w:tcPr>
          <w:p>
            <w:pPr>
              <w:spacing w:after="0"/>
              <w:jc w:val="right"/>
            </w:pPr>
            <w:r>
              <w:rPr>
                <w:sz w:val="16"/>
              </w:rPr>
              <w:t>97.3</w:t>
            </w:r>
          </w:p>
        </w:tc>
        <w:tc>
          <w:tcPr>
            <w:tcW w:type="dxa" w:w="5283"/>
          </w:tcPr>
          <w:p>
            <w:pPr>
              <w:spacing w:after="0"/>
              <w:jc w:val="left"/>
            </w:pPr>
            <w:r>
              <w:rPr>
                <w:sz w:val="16"/>
              </w:rPr>
              <w:t>Very High 1, Relatively High 16, Relatively Moderate 54, Relatively Low 2</w:t>
            </w:r>
          </w:p>
        </w:tc>
      </w:tr>
      <w:tr>
        <w:trPr>
          <w:cantSplit/>
        </w:trPr>
        <w:tc>
          <w:tcPr>
            <w:tcW w:type="dxa" w:w="2365"/>
          </w:tcPr>
          <w:p>
            <w:pPr>
              <w:spacing w:after="0"/>
              <w:jc w:val="left"/>
            </w:pPr>
            <w:r>
              <w:rPr>
                <w:sz w:val="16"/>
              </w:rPr>
              <w:t>Ice Storm</w:t>
            </w:r>
          </w:p>
        </w:tc>
        <w:tc>
          <w:tcPr>
            <w:tcW w:type="dxa" w:w="1958"/>
          </w:tcPr>
          <w:p>
            <w:pPr>
              <w:spacing w:after="0"/>
              <w:jc w:val="right"/>
            </w:pPr>
            <w:r>
              <w:rPr>
                <w:sz w:val="16"/>
              </w:rPr>
              <w:t>73 of 73</w:t>
            </w:r>
          </w:p>
        </w:tc>
        <w:tc>
          <w:tcPr>
            <w:tcW w:type="dxa" w:w="1478"/>
          </w:tcPr>
          <w:p>
            <w:pPr>
              <w:spacing w:after="0"/>
              <w:jc w:val="right"/>
            </w:pPr>
            <w:r>
              <w:rPr>
                <w:sz w:val="16"/>
              </w:rPr>
              <w:t>7.8</w:t>
            </w:r>
          </w:p>
        </w:tc>
        <w:tc>
          <w:tcPr>
            <w:tcW w:type="dxa" w:w="1550"/>
          </w:tcPr>
          <w:p>
            <w:pPr>
              <w:spacing w:after="0"/>
              <w:jc w:val="right"/>
            </w:pPr>
            <w:r>
              <w:rPr>
                <w:sz w:val="16"/>
              </w:rPr>
              <w:t>28.0</w:t>
            </w:r>
          </w:p>
        </w:tc>
        <w:tc>
          <w:tcPr>
            <w:tcW w:type="dxa" w:w="1478"/>
          </w:tcPr>
          <w:p>
            <w:pPr>
              <w:spacing w:after="0"/>
              <w:jc w:val="right"/>
            </w:pPr>
            <w:r>
              <w:rPr>
                <w:sz w:val="16"/>
              </w:rPr>
              <w:t>59.5</w:t>
            </w:r>
          </w:p>
        </w:tc>
        <w:tc>
          <w:tcPr>
            <w:tcW w:type="dxa" w:w="5283"/>
          </w:tcPr>
          <w:p>
            <w:pPr>
              <w:spacing w:after="0"/>
              <w:jc w:val="left"/>
            </w:pPr>
            <w:r>
              <w:rPr>
                <w:sz w:val="16"/>
              </w:rPr>
              <w:t>Relatively Low 29, Very Low 44</w:t>
            </w:r>
          </w:p>
        </w:tc>
      </w:tr>
      <w:tr>
        <w:trPr>
          <w:cantSplit/>
        </w:trPr>
        <w:tc>
          <w:tcPr>
            <w:tcW w:type="dxa" w:w="2365"/>
          </w:tcPr>
          <w:p>
            <w:pPr>
              <w:spacing w:after="0"/>
              <w:jc w:val="left"/>
            </w:pPr>
            <w:r>
              <w:rPr>
                <w:sz w:val="16"/>
              </w:rPr>
              <w:t>Inland Flooding</w:t>
            </w:r>
          </w:p>
        </w:tc>
        <w:tc>
          <w:tcPr>
            <w:tcW w:type="dxa" w:w="1958"/>
          </w:tcPr>
          <w:p>
            <w:pPr>
              <w:spacing w:after="0"/>
              <w:jc w:val="right"/>
            </w:pPr>
            <w:r>
              <w:rPr>
                <w:sz w:val="16"/>
              </w:rPr>
              <w:t>73 of 73</w:t>
            </w:r>
          </w:p>
        </w:tc>
        <w:tc>
          <w:tcPr>
            <w:tcW w:type="dxa" w:w="1478"/>
          </w:tcPr>
          <w:p>
            <w:pPr>
              <w:spacing w:after="0"/>
              <w:jc w:val="right"/>
            </w:pPr>
            <w:r>
              <w:rPr>
                <w:sz w:val="16"/>
              </w:rPr>
              <w:t>5.4</w:t>
            </w:r>
          </w:p>
        </w:tc>
        <w:tc>
          <w:tcPr>
            <w:tcW w:type="dxa" w:w="1550"/>
          </w:tcPr>
          <w:p>
            <w:pPr>
              <w:spacing w:after="0"/>
              <w:jc w:val="right"/>
            </w:pPr>
            <w:r>
              <w:rPr>
                <w:sz w:val="16"/>
              </w:rPr>
              <w:t>57.1</w:t>
            </w:r>
          </w:p>
        </w:tc>
        <w:tc>
          <w:tcPr>
            <w:tcW w:type="dxa" w:w="1478"/>
          </w:tcPr>
          <w:p>
            <w:pPr>
              <w:spacing w:after="0"/>
              <w:jc w:val="right"/>
            </w:pPr>
            <w:r>
              <w:rPr>
                <w:sz w:val="16"/>
              </w:rPr>
              <w:t>97.9</w:t>
            </w:r>
          </w:p>
        </w:tc>
        <w:tc>
          <w:tcPr>
            <w:tcW w:type="dxa" w:w="5283"/>
          </w:tcPr>
          <w:p>
            <w:pPr>
              <w:spacing w:after="0"/>
              <w:jc w:val="left"/>
            </w:pPr>
            <w:r>
              <w:rPr>
                <w:sz w:val="16"/>
              </w:rPr>
              <w:t>Very High 2, Relatively High 8, Relatively Moderate 31, Relatively Low 22, Very Low 10</w:t>
            </w:r>
          </w:p>
        </w:tc>
      </w:tr>
      <w:tr>
        <w:trPr>
          <w:cantSplit/>
        </w:trPr>
        <w:tc>
          <w:tcPr>
            <w:tcW w:type="dxa" w:w="2365"/>
          </w:tcPr>
          <w:p>
            <w:pPr>
              <w:spacing w:after="0"/>
              <w:jc w:val="left"/>
            </w:pPr>
            <w:r>
              <w:rPr>
                <w:sz w:val="16"/>
              </w:rPr>
              <w:t>Landslide</w:t>
            </w:r>
          </w:p>
        </w:tc>
        <w:tc>
          <w:tcPr>
            <w:tcW w:type="dxa" w:w="1958"/>
          </w:tcPr>
          <w:p>
            <w:pPr>
              <w:spacing w:after="0"/>
              <w:jc w:val="right"/>
            </w:pPr>
            <w:r>
              <w:rPr>
                <w:sz w:val="16"/>
              </w:rPr>
              <w:t>71 of 73</w:t>
            </w:r>
          </w:p>
        </w:tc>
        <w:tc>
          <w:tcPr>
            <w:tcW w:type="dxa" w:w="1478"/>
          </w:tcPr>
          <w:p>
            <w:pPr>
              <w:spacing w:after="0"/>
              <w:jc w:val="right"/>
            </w:pPr>
            <w:r>
              <w:rPr>
                <w:sz w:val="16"/>
              </w:rPr>
              <w:t>8.9</w:t>
            </w:r>
          </w:p>
        </w:tc>
        <w:tc>
          <w:tcPr>
            <w:tcW w:type="dxa" w:w="1550"/>
          </w:tcPr>
          <w:p>
            <w:pPr>
              <w:spacing w:after="0"/>
              <w:jc w:val="right"/>
            </w:pPr>
            <w:r>
              <w:rPr>
                <w:sz w:val="16"/>
              </w:rPr>
              <w:t>40.6</w:t>
            </w:r>
          </w:p>
        </w:tc>
        <w:tc>
          <w:tcPr>
            <w:tcW w:type="dxa" w:w="1478"/>
          </w:tcPr>
          <w:p>
            <w:pPr>
              <w:spacing w:after="0"/>
              <w:jc w:val="right"/>
            </w:pPr>
            <w:r>
              <w:rPr>
                <w:sz w:val="16"/>
              </w:rPr>
              <w:t>78.8</w:t>
            </w:r>
          </w:p>
        </w:tc>
        <w:tc>
          <w:tcPr>
            <w:tcW w:type="dxa" w:w="5283"/>
          </w:tcPr>
          <w:p>
            <w:pPr>
              <w:spacing w:after="0"/>
              <w:jc w:val="left"/>
            </w:pPr>
            <w:r>
              <w:rPr>
                <w:sz w:val="16"/>
              </w:rPr>
              <w:t>Very Low 71, No Rating 2</w:t>
            </w:r>
          </w:p>
        </w:tc>
      </w:tr>
      <w:tr>
        <w:trPr>
          <w:cantSplit/>
        </w:trPr>
        <w:tc>
          <w:tcPr>
            <w:tcW w:type="dxa" w:w="2365"/>
          </w:tcPr>
          <w:p>
            <w:pPr>
              <w:spacing w:after="0"/>
              <w:jc w:val="left"/>
            </w:pPr>
            <w:r>
              <w:rPr>
                <w:sz w:val="16"/>
              </w:rPr>
              <w:t>Lightning</w:t>
            </w:r>
          </w:p>
        </w:tc>
        <w:tc>
          <w:tcPr>
            <w:tcW w:type="dxa" w:w="1958"/>
          </w:tcPr>
          <w:p>
            <w:pPr>
              <w:spacing w:after="0"/>
              <w:jc w:val="right"/>
            </w:pPr>
            <w:r>
              <w:rPr>
                <w:sz w:val="16"/>
              </w:rPr>
              <w:t>73 of 73</w:t>
            </w:r>
          </w:p>
        </w:tc>
        <w:tc>
          <w:tcPr>
            <w:tcW w:type="dxa" w:w="1478"/>
          </w:tcPr>
          <w:p>
            <w:pPr>
              <w:spacing w:after="0"/>
              <w:jc w:val="right"/>
            </w:pPr>
            <w:r>
              <w:rPr>
                <w:sz w:val="16"/>
              </w:rPr>
              <w:t>0.9</w:t>
            </w:r>
          </w:p>
        </w:tc>
        <w:tc>
          <w:tcPr>
            <w:tcW w:type="dxa" w:w="1550"/>
          </w:tcPr>
          <w:p>
            <w:pPr>
              <w:spacing w:after="0"/>
              <w:jc w:val="right"/>
            </w:pPr>
            <w:r>
              <w:rPr>
                <w:sz w:val="16"/>
              </w:rPr>
              <w:t>62.0</w:t>
            </w:r>
          </w:p>
        </w:tc>
        <w:tc>
          <w:tcPr>
            <w:tcW w:type="dxa" w:w="1478"/>
          </w:tcPr>
          <w:p>
            <w:pPr>
              <w:spacing w:after="0"/>
              <w:jc w:val="right"/>
            </w:pPr>
            <w:r>
              <w:rPr>
                <w:sz w:val="16"/>
              </w:rPr>
              <w:t>93.0</w:t>
            </w:r>
          </w:p>
        </w:tc>
        <w:tc>
          <w:tcPr>
            <w:tcW w:type="dxa" w:w="5283"/>
          </w:tcPr>
          <w:p>
            <w:pPr>
              <w:spacing w:after="0"/>
              <w:jc w:val="left"/>
            </w:pPr>
            <w:r>
              <w:rPr>
                <w:sz w:val="16"/>
              </w:rPr>
              <w:t>Relatively High 14, Relatively Moderate 37, Relatively Low 20, Very Low 2</w:t>
            </w:r>
          </w:p>
        </w:tc>
      </w:tr>
      <w:tr>
        <w:trPr>
          <w:cantSplit/>
        </w:trPr>
        <w:tc>
          <w:tcPr>
            <w:tcW w:type="dxa" w:w="2365"/>
          </w:tcPr>
          <w:p>
            <w:pPr>
              <w:spacing w:after="0"/>
              <w:jc w:val="left"/>
            </w:pPr>
            <w:r>
              <w:rPr>
                <w:sz w:val="16"/>
              </w:rPr>
              <w:t>Strong Wind</w:t>
            </w:r>
          </w:p>
        </w:tc>
        <w:tc>
          <w:tcPr>
            <w:tcW w:type="dxa" w:w="1958"/>
          </w:tcPr>
          <w:p>
            <w:pPr>
              <w:spacing w:after="0"/>
              <w:jc w:val="right"/>
            </w:pPr>
            <w:r>
              <w:rPr>
                <w:sz w:val="16"/>
              </w:rPr>
              <w:t>73 of 73</w:t>
            </w:r>
          </w:p>
        </w:tc>
        <w:tc>
          <w:tcPr>
            <w:tcW w:type="dxa" w:w="1478"/>
          </w:tcPr>
          <w:p>
            <w:pPr>
              <w:spacing w:after="0"/>
              <w:jc w:val="right"/>
            </w:pPr>
            <w:r>
              <w:rPr>
                <w:sz w:val="16"/>
              </w:rPr>
              <w:t>59.9</w:t>
            </w:r>
          </w:p>
        </w:tc>
        <w:tc>
          <w:tcPr>
            <w:tcW w:type="dxa" w:w="1550"/>
          </w:tcPr>
          <w:p>
            <w:pPr>
              <w:spacing w:after="0"/>
              <w:jc w:val="right"/>
            </w:pPr>
            <w:r>
              <w:rPr>
                <w:sz w:val="16"/>
              </w:rPr>
              <w:t>95.3</w:t>
            </w:r>
          </w:p>
        </w:tc>
        <w:tc>
          <w:tcPr>
            <w:tcW w:type="dxa" w:w="1478"/>
          </w:tcPr>
          <w:p>
            <w:pPr>
              <w:spacing w:after="0"/>
              <w:jc w:val="right"/>
            </w:pPr>
            <w:r>
              <w:rPr>
                <w:sz w:val="16"/>
              </w:rPr>
              <w:t>99.8</w:t>
            </w:r>
          </w:p>
        </w:tc>
        <w:tc>
          <w:tcPr>
            <w:tcW w:type="dxa" w:w="5283"/>
          </w:tcPr>
          <w:p>
            <w:pPr>
              <w:spacing w:after="0"/>
              <w:jc w:val="left"/>
            </w:pPr>
            <w:r>
              <w:rPr>
                <w:sz w:val="16"/>
              </w:rPr>
              <w:t>Very High 32, Relatively High 35, Relatively Moderate 6</w:t>
            </w:r>
          </w:p>
        </w:tc>
      </w:tr>
      <w:tr>
        <w:trPr>
          <w:cantSplit/>
        </w:trPr>
        <w:tc>
          <w:tcPr>
            <w:tcW w:type="dxa" w:w="2365"/>
          </w:tcPr>
          <w:p>
            <w:pPr>
              <w:spacing w:after="0"/>
              <w:jc w:val="left"/>
            </w:pPr>
            <w:r>
              <w:rPr>
                <w:sz w:val="16"/>
              </w:rPr>
              <w:t>Tornado</w:t>
            </w:r>
          </w:p>
        </w:tc>
        <w:tc>
          <w:tcPr>
            <w:tcW w:type="dxa" w:w="1958"/>
          </w:tcPr>
          <w:p>
            <w:pPr>
              <w:spacing w:after="0"/>
              <w:jc w:val="right"/>
            </w:pPr>
            <w:r>
              <w:rPr>
                <w:sz w:val="16"/>
              </w:rPr>
              <w:t>73 of 73</w:t>
            </w:r>
          </w:p>
        </w:tc>
        <w:tc>
          <w:tcPr>
            <w:tcW w:type="dxa" w:w="1478"/>
          </w:tcPr>
          <w:p>
            <w:pPr>
              <w:spacing w:after="0"/>
              <w:jc w:val="right"/>
            </w:pPr>
            <w:r>
              <w:rPr>
                <w:sz w:val="16"/>
              </w:rPr>
              <w:t>9.4</w:t>
            </w:r>
          </w:p>
        </w:tc>
        <w:tc>
          <w:tcPr>
            <w:tcW w:type="dxa" w:w="1550"/>
          </w:tcPr>
          <w:p>
            <w:pPr>
              <w:spacing w:after="0"/>
              <w:jc w:val="right"/>
            </w:pPr>
            <w:r>
              <w:rPr>
                <w:sz w:val="16"/>
              </w:rPr>
              <w:t>26.9</w:t>
            </w:r>
          </w:p>
        </w:tc>
        <w:tc>
          <w:tcPr>
            <w:tcW w:type="dxa" w:w="1478"/>
          </w:tcPr>
          <w:p>
            <w:pPr>
              <w:spacing w:after="0"/>
              <w:jc w:val="right"/>
            </w:pPr>
            <w:r>
              <w:rPr>
                <w:sz w:val="16"/>
              </w:rPr>
              <w:t>50.2</w:t>
            </w:r>
          </w:p>
        </w:tc>
        <w:tc>
          <w:tcPr>
            <w:tcW w:type="dxa" w:w="5283"/>
          </w:tcPr>
          <w:p>
            <w:pPr>
              <w:spacing w:after="0"/>
              <w:jc w:val="left"/>
            </w:pPr>
            <w:r>
              <w:rPr>
                <w:sz w:val="16"/>
              </w:rPr>
              <w:t>Relatively Low 30, Very Low 43</w:t>
            </w:r>
          </w:p>
        </w:tc>
      </w:tr>
      <w:tr>
        <w:trPr>
          <w:cantSplit/>
        </w:trPr>
        <w:tc>
          <w:tcPr>
            <w:tcW w:type="dxa" w:w="2365"/>
          </w:tcPr>
          <w:p>
            <w:pPr>
              <w:spacing w:after="0"/>
              <w:jc w:val="left"/>
            </w:pPr>
            <w:r>
              <w:rPr>
                <w:sz w:val="16"/>
              </w:rPr>
              <w:t>Tsunami</w:t>
            </w:r>
          </w:p>
        </w:tc>
        <w:tc>
          <w:tcPr>
            <w:tcW w:type="dxa" w:w="1958"/>
          </w:tcPr>
          <w:p>
            <w:pPr>
              <w:spacing w:after="0"/>
              <w:jc w:val="right"/>
            </w:pPr>
            <w:r>
              <w:rPr>
                <w:sz w:val="16"/>
              </w:rPr>
              <w:t>0 of 73</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5283"/>
          </w:tcPr>
          <w:p>
            <w:pPr>
              <w:spacing w:after="0"/>
              <w:jc w:val="left"/>
            </w:pPr>
            <w:r>
              <w:rPr>
                <w:sz w:val="16"/>
              </w:rPr>
              <w:t>Insufficient Data 73</w:t>
            </w:r>
          </w:p>
        </w:tc>
      </w:tr>
      <w:tr>
        <w:trPr>
          <w:cantSplit/>
        </w:trPr>
        <w:tc>
          <w:tcPr>
            <w:tcW w:type="dxa" w:w="2365"/>
          </w:tcPr>
          <w:p>
            <w:pPr>
              <w:spacing w:after="0"/>
              <w:jc w:val="left"/>
            </w:pPr>
            <w:r>
              <w:rPr>
                <w:sz w:val="16"/>
              </w:rPr>
              <w:t>Wildfire</w:t>
            </w:r>
          </w:p>
        </w:tc>
        <w:tc>
          <w:tcPr>
            <w:tcW w:type="dxa" w:w="1958"/>
          </w:tcPr>
          <w:p>
            <w:pPr>
              <w:spacing w:after="0"/>
              <w:jc w:val="right"/>
            </w:pPr>
            <w:r>
              <w:rPr>
                <w:sz w:val="16"/>
              </w:rPr>
              <w:t>60 of 73</w:t>
            </w:r>
          </w:p>
        </w:tc>
        <w:tc>
          <w:tcPr>
            <w:tcW w:type="dxa" w:w="1478"/>
          </w:tcPr>
          <w:p>
            <w:pPr>
              <w:spacing w:after="0"/>
              <w:jc w:val="right"/>
            </w:pPr>
            <w:r>
              <w:rPr>
                <w:sz w:val="16"/>
              </w:rPr>
              <w:t>39.7</w:t>
            </w:r>
          </w:p>
        </w:tc>
        <w:tc>
          <w:tcPr>
            <w:tcW w:type="dxa" w:w="1550"/>
          </w:tcPr>
          <w:p>
            <w:pPr>
              <w:spacing w:after="0"/>
              <w:jc w:val="right"/>
            </w:pPr>
            <w:r>
              <w:rPr>
                <w:sz w:val="16"/>
              </w:rPr>
              <w:t>88.4</w:t>
            </w:r>
          </w:p>
        </w:tc>
        <w:tc>
          <w:tcPr>
            <w:tcW w:type="dxa" w:w="1478"/>
          </w:tcPr>
          <w:p>
            <w:pPr>
              <w:spacing w:after="0"/>
              <w:jc w:val="right"/>
            </w:pPr>
            <w:r>
              <w:rPr>
                <w:sz w:val="16"/>
              </w:rPr>
              <w:t>96.5</w:t>
            </w:r>
          </w:p>
        </w:tc>
        <w:tc>
          <w:tcPr>
            <w:tcW w:type="dxa" w:w="5283"/>
          </w:tcPr>
          <w:p>
            <w:pPr>
              <w:spacing w:after="0"/>
              <w:jc w:val="left"/>
            </w:pPr>
            <w:r>
              <w:rPr>
                <w:sz w:val="16"/>
              </w:rPr>
              <w:t>Relatively High 2, Relatively Moderate 29, Relatively Low 21, Very Low 8, No Rating 13</w:t>
            </w:r>
          </w:p>
        </w:tc>
      </w:tr>
      <w:tr>
        <w:trPr>
          <w:cantSplit/>
        </w:trPr>
        <w:tc>
          <w:tcPr>
            <w:tcW w:type="dxa" w:w="2365"/>
          </w:tcPr>
          <w:p>
            <w:pPr>
              <w:spacing w:after="0"/>
              <w:jc w:val="left"/>
            </w:pPr>
            <w:r>
              <w:rPr>
                <w:sz w:val="16"/>
              </w:rPr>
              <w:t>Winter Weather</w:t>
            </w:r>
          </w:p>
        </w:tc>
        <w:tc>
          <w:tcPr>
            <w:tcW w:type="dxa" w:w="1958"/>
          </w:tcPr>
          <w:p>
            <w:pPr>
              <w:spacing w:after="0"/>
              <w:jc w:val="right"/>
            </w:pPr>
            <w:r>
              <w:rPr>
                <w:sz w:val="16"/>
              </w:rPr>
              <w:t>73 of 73</w:t>
            </w:r>
          </w:p>
        </w:tc>
        <w:tc>
          <w:tcPr>
            <w:tcW w:type="dxa" w:w="1478"/>
          </w:tcPr>
          <w:p>
            <w:pPr>
              <w:spacing w:after="0"/>
              <w:jc w:val="right"/>
            </w:pPr>
            <w:r>
              <w:rPr>
                <w:sz w:val="16"/>
              </w:rPr>
              <w:t>57.5</w:t>
            </w:r>
          </w:p>
        </w:tc>
        <w:tc>
          <w:tcPr>
            <w:tcW w:type="dxa" w:w="1550"/>
          </w:tcPr>
          <w:p>
            <w:pPr>
              <w:spacing w:after="0"/>
              <w:jc w:val="right"/>
            </w:pPr>
            <w:r>
              <w:rPr>
                <w:sz w:val="16"/>
              </w:rPr>
              <w:t>84.5</w:t>
            </w:r>
          </w:p>
        </w:tc>
        <w:tc>
          <w:tcPr>
            <w:tcW w:type="dxa" w:w="1478"/>
          </w:tcPr>
          <w:p>
            <w:pPr>
              <w:spacing w:after="0"/>
              <w:jc w:val="right"/>
            </w:pPr>
            <w:r>
              <w:rPr>
                <w:sz w:val="16"/>
              </w:rPr>
              <w:t>97.1</w:t>
            </w:r>
          </w:p>
        </w:tc>
        <w:tc>
          <w:tcPr>
            <w:tcW w:type="dxa" w:w="5283"/>
          </w:tcPr>
          <w:p>
            <w:pPr>
              <w:spacing w:after="0"/>
              <w:jc w:val="left"/>
            </w:pPr>
            <w:r>
              <w:rPr>
                <w:sz w:val="16"/>
              </w:rPr>
              <w:t>Very High 2, Relatively High 44, Relatively Moderate 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9"/>
        <w:gridCol w:w="858"/>
        <w:gridCol w:w="2542"/>
        <w:gridCol w:w="2133"/>
        <w:gridCol w:w="2130"/>
        <w:gridCol w:w="2274"/>
        <w:gridCol w:w="2536"/>
      </w:tblGrid>
      <w:tr>
        <w:trPr>
          <w:cantSplit/>
          <w:tblHeader/>
        </w:trPr>
        <w:tc>
          <w:tcPr>
            <w:tcW w:type="dxa" w:w="163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Plan status</w:t>
            </w:r>
          </w:p>
        </w:tc>
        <w:tc>
          <w:tcPr>
            <w:tcW w:type="dxa" w:w="21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6"/>
            <w:shd w:val="clear" w:color="auto" w:fill="E8E8E8"/>
          </w:tcPr>
          <w:p>
            <w:pPr>
              <w:spacing w:after="0"/>
              <w:jc w:val="left"/>
            </w:pPr>
            <w:r>
              <w:rPr>
                <w:b/>
                <w:sz w:val="16"/>
              </w:rPr>
              <w:t>Notes</w:t>
            </w:r>
          </w:p>
        </w:tc>
      </w:tr>
      <w:tr>
        <w:trPr>
          <w:cantSplit/>
        </w:trPr>
        <w:tc>
          <w:tcPr>
            <w:tcW w:type="dxa" w:w="1639"/>
          </w:tcPr>
          <w:p>
            <w:pPr>
              <w:spacing w:after="0"/>
              <w:jc w:val="left"/>
            </w:pPr>
            <w:r>
              <w:rPr>
                <w:sz w:val="16"/>
              </w:rPr>
              <w:t>Atlantic County</w:t>
            </w:r>
          </w:p>
        </w:tc>
        <w:tc>
          <w:tcPr>
            <w:tcW w:type="dxa" w:w="858"/>
          </w:tcPr>
          <w:p>
            <w:pPr>
              <w:spacing w:after="0"/>
              <w:jc w:val="left"/>
            </w:pPr>
            <w:r>
              <w:rPr>
                <w:sz w:val="16"/>
              </w:rPr>
              <w:t>County</w:t>
            </w:r>
          </w:p>
        </w:tc>
        <w:tc>
          <w:tcPr>
            <w:tcW w:type="dxa" w:w="2542"/>
          </w:tcPr>
          <w:p>
            <w:pPr>
              <w:spacing w:after="0"/>
              <w:jc w:val="left"/>
            </w:pPr>
            <w:r>
              <w:rPr>
                <w:sz w:val="16"/>
              </w:rPr>
              <w:t>Approved, expires 2027-01-26</w:t>
            </w:r>
          </w:p>
        </w:tc>
        <w:tc>
          <w:tcPr>
            <w:tcW w:type="dxa" w:w="2133"/>
          </w:tcPr>
          <w:p>
            <w:pPr>
              <w:spacing w:after="0"/>
              <w:jc w:val="right"/>
            </w:pPr>
          </w:p>
        </w:tc>
        <w:tc>
          <w:tcPr>
            <w:tcW w:type="dxa" w:w="2130"/>
          </w:tcPr>
          <w:p>
            <w:pPr>
              <w:spacing w:after="0"/>
              <w:jc w:val="right"/>
            </w:pPr>
            <w:r>
              <w:rPr>
                <w:sz w:val="16"/>
              </w:rPr>
              <w:t>$4,363,216.52</w:t>
            </w:r>
          </w:p>
        </w:tc>
        <w:tc>
          <w:tcPr>
            <w:tcW w:type="dxa" w:w="2274"/>
          </w:tcPr>
          <w:p>
            <w:pPr>
              <w:spacing w:after="0"/>
              <w:jc w:val="right"/>
            </w:pPr>
            <w:r>
              <w:rPr>
                <w:sz w:val="16"/>
              </w:rPr>
              <w:t>0 total; 0 since its plan</w:t>
            </w:r>
          </w:p>
        </w:tc>
        <w:tc>
          <w:tcPr>
            <w:tcW w:type="dxa" w:w="2536"/>
          </w:tcPr>
          <w:p>
            <w:pPr>
              <w:spacing w:after="0"/>
              <w:jc w:val="left"/>
            </w:pPr>
            <w:r>
              <w:rPr>
                <w:sz w:val="16"/>
              </w:rPr>
              <w:t>No NFIP community ID on this jurisdiction's plan row. Includes $361,061.82 for declarations not counted as hazard incidents (DR-4231-NJ, DR-4488-NJ, EM-3169-NJ).</w:t>
            </w:r>
          </w:p>
        </w:tc>
      </w:tr>
      <w:tr>
        <w:trPr>
          <w:cantSplit/>
        </w:trPr>
        <w:tc>
          <w:tcPr>
            <w:tcW w:type="dxa" w:w="1639"/>
          </w:tcPr>
          <w:p>
            <w:pPr>
              <w:spacing w:after="0"/>
              <w:jc w:val="left"/>
            </w:pPr>
            <w:r>
              <w:rPr>
                <w:sz w:val="16"/>
              </w:rPr>
              <w:t>Absecon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1, SRL 2; any 8</w:t>
            </w:r>
          </w:p>
        </w:tc>
        <w:tc>
          <w:tcPr>
            <w:tcW w:type="dxa" w:w="2130"/>
          </w:tcPr>
          <w:p>
            <w:pPr>
              <w:spacing w:after="0"/>
              <w:jc w:val="right"/>
            </w:pPr>
            <w:r>
              <w:rPr>
                <w:sz w:val="16"/>
              </w:rPr>
              <w:t>$236,970.37</w:t>
            </w:r>
          </w:p>
        </w:tc>
        <w:tc>
          <w:tcPr>
            <w:tcW w:type="dxa" w:w="2274"/>
          </w:tcPr>
          <w:p>
            <w:pPr>
              <w:spacing w:after="0"/>
              <w:jc w:val="right"/>
            </w:pPr>
            <w:r>
              <w:rPr>
                <w:sz w:val="16"/>
              </w:rPr>
              <w:t>11 total; 1 since its plan</w:t>
            </w:r>
          </w:p>
        </w:tc>
        <w:tc>
          <w:tcPr>
            <w:tcW w:type="dxa" w:w="2536"/>
          </w:tcPr>
          <w:p>
            <w:pPr>
              <w:spacing w:after="0"/>
              <w:jc w:val="left"/>
            </w:pPr>
            <w:r>
              <w:rPr>
                <w:sz w:val="16"/>
              </w:rPr>
              <w:t>Includes $14,541.90 for declarations not counted as hazard incidents (DR-4488-NJ).</w:t>
            </w:r>
          </w:p>
        </w:tc>
      </w:tr>
      <w:tr>
        <w:trPr>
          <w:cantSplit/>
        </w:trPr>
        <w:tc>
          <w:tcPr>
            <w:tcW w:type="dxa" w:w="1639"/>
          </w:tcPr>
          <w:p>
            <w:pPr>
              <w:spacing w:after="0"/>
              <w:jc w:val="left"/>
            </w:pPr>
            <w:r>
              <w:rPr>
                <w:sz w:val="16"/>
              </w:rPr>
              <w:t>Atlantic City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3, SRL 61; any 300</w:t>
            </w:r>
          </w:p>
        </w:tc>
        <w:tc>
          <w:tcPr>
            <w:tcW w:type="dxa" w:w="2130"/>
          </w:tcPr>
          <w:p>
            <w:pPr>
              <w:spacing w:after="0"/>
              <w:jc w:val="right"/>
            </w:pPr>
            <w:r>
              <w:rPr>
                <w:sz w:val="16"/>
              </w:rPr>
              <w:t>$19,043,842.10</w:t>
            </w:r>
          </w:p>
        </w:tc>
        <w:tc>
          <w:tcPr>
            <w:tcW w:type="dxa" w:w="2274"/>
          </w:tcPr>
          <w:p>
            <w:pPr>
              <w:spacing w:after="0"/>
              <w:jc w:val="right"/>
            </w:pPr>
            <w:r>
              <w:rPr>
                <w:sz w:val="16"/>
              </w:rPr>
              <w:t>16 total; 1 since its plan</w:t>
            </w:r>
          </w:p>
        </w:tc>
        <w:tc>
          <w:tcPr>
            <w:tcW w:type="dxa" w:w="2536"/>
          </w:tcPr>
          <w:p>
            <w:pPr>
              <w:spacing w:after="0"/>
              <w:jc w:val="left"/>
            </w:pPr>
            <w:r>
              <w:rPr>
                <w:sz w:val="16"/>
              </w:rPr>
              <w:t>Includes $1,384,311.10 for declarations not counted as hazard incidents (DR-4488-NJ).</w:t>
            </w:r>
          </w:p>
        </w:tc>
      </w:tr>
      <w:tr>
        <w:trPr>
          <w:cantSplit/>
        </w:trPr>
        <w:tc>
          <w:tcPr>
            <w:tcW w:type="dxa" w:w="1639"/>
          </w:tcPr>
          <w:p>
            <w:pPr>
              <w:spacing w:after="0"/>
              <w:jc w:val="left"/>
            </w:pPr>
            <w:r>
              <w:rPr>
                <w:sz w:val="16"/>
              </w:rPr>
              <w:t>Brigantine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1, SRL 23; any 111</w:t>
            </w:r>
          </w:p>
        </w:tc>
        <w:tc>
          <w:tcPr>
            <w:tcW w:type="dxa" w:w="2130"/>
          </w:tcPr>
          <w:p>
            <w:pPr>
              <w:spacing w:after="0"/>
              <w:jc w:val="right"/>
            </w:pPr>
            <w:r>
              <w:rPr>
                <w:sz w:val="16"/>
              </w:rPr>
              <w:t>$2,352,408.13</w:t>
            </w:r>
          </w:p>
        </w:tc>
        <w:tc>
          <w:tcPr>
            <w:tcW w:type="dxa" w:w="2274"/>
          </w:tcPr>
          <w:p>
            <w:pPr>
              <w:spacing w:after="0"/>
              <w:jc w:val="right"/>
            </w:pPr>
            <w:r>
              <w:rPr>
                <w:sz w:val="16"/>
              </w:rPr>
              <w:t>7 total; 0 since its plan</w:t>
            </w:r>
          </w:p>
        </w:tc>
        <w:tc>
          <w:tcPr>
            <w:tcW w:type="dxa" w:w="2536"/>
          </w:tcPr>
          <w:p>
            <w:pPr>
              <w:spacing w:after="0"/>
              <w:jc w:val="left"/>
            </w:pPr>
          </w:p>
        </w:tc>
      </w:tr>
      <w:tr>
        <w:trPr>
          <w:cantSplit/>
        </w:trPr>
        <w:tc>
          <w:tcPr>
            <w:tcW w:type="dxa" w:w="1639"/>
          </w:tcPr>
          <w:p>
            <w:pPr>
              <w:spacing w:after="0"/>
              <w:jc w:val="left"/>
            </w:pPr>
            <w:r>
              <w:rPr>
                <w:sz w:val="16"/>
              </w:rPr>
              <w:t>Buena borough</w:t>
            </w:r>
          </w:p>
        </w:tc>
        <w:tc>
          <w:tcPr>
            <w:tcW w:type="dxa" w:w="858"/>
          </w:tcPr>
          <w:p>
            <w:pPr>
              <w:spacing w:after="0"/>
              <w:jc w:val="left"/>
            </w:pPr>
            <w:r>
              <w:rPr>
                <w:sz w:val="16"/>
              </w:rPr>
              <w:t>Borough</w:t>
            </w:r>
          </w:p>
        </w:tc>
        <w:tc>
          <w:tcPr>
            <w:tcW w:type="dxa" w:w="2542"/>
          </w:tcPr>
          <w:p>
            <w:pPr>
              <w:spacing w:after="0"/>
              <w:jc w:val="left"/>
            </w:pPr>
            <w:r>
              <w:rPr>
                <w:sz w:val="16"/>
              </w:rPr>
              <w:t>Approved, expires 2027-01-26</w:t>
            </w:r>
          </w:p>
        </w:tc>
        <w:tc>
          <w:tcPr>
            <w:tcW w:type="dxa" w:w="2133"/>
          </w:tcPr>
          <w:p>
            <w:pPr>
              <w:spacing w:after="0"/>
              <w:jc w:val="right"/>
            </w:pPr>
            <w:r>
              <w:rPr>
                <w:sz w:val="16"/>
              </w:rPr>
              <w:t>FMA RL 0, SRL 0; any 0</w:t>
            </w:r>
          </w:p>
        </w:tc>
        <w:tc>
          <w:tcPr>
            <w:tcW w:type="dxa" w:w="2130"/>
          </w:tcPr>
          <w:p>
            <w:pPr>
              <w:spacing w:after="0"/>
              <w:jc w:val="right"/>
            </w:pPr>
            <w:r>
              <w:rPr>
                <w:sz w:val="16"/>
              </w:rPr>
              <w:t>$77,629.73</w:t>
            </w:r>
          </w:p>
        </w:tc>
        <w:tc>
          <w:tcPr>
            <w:tcW w:type="dxa" w:w="2274"/>
          </w:tcPr>
          <w:p>
            <w:pPr>
              <w:spacing w:after="0"/>
              <w:jc w:val="right"/>
            </w:pPr>
            <w:r>
              <w:rPr>
                <w:sz w:val="16"/>
              </w:rPr>
              <w:t>8 total; 0 since its plan</w:t>
            </w:r>
          </w:p>
        </w:tc>
        <w:tc>
          <w:tcPr>
            <w:tcW w:type="dxa" w:w="2536"/>
          </w:tcPr>
          <w:p>
            <w:pPr>
              <w:spacing w:after="0"/>
              <w:jc w:val="left"/>
            </w:pPr>
            <w:r>
              <w:rPr>
                <w:sz w:val="16"/>
              </w:rPr>
              <w:t>Includes $9,368.30 for declarations not counted as hazard incidents (DR-4231-NJ).</w:t>
            </w:r>
          </w:p>
        </w:tc>
      </w:tr>
      <w:tr>
        <w:trPr>
          <w:cantSplit/>
        </w:trPr>
        <w:tc>
          <w:tcPr>
            <w:tcW w:type="dxa" w:w="1639"/>
          </w:tcPr>
          <w:p>
            <w:pPr>
              <w:spacing w:after="0"/>
              <w:jc w:val="left"/>
            </w:pPr>
            <w:r>
              <w:rPr>
                <w:sz w:val="16"/>
              </w:rPr>
              <w:t>Corbin City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0, SRL 0; any 0</w:t>
            </w:r>
          </w:p>
        </w:tc>
        <w:tc>
          <w:tcPr>
            <w:tcW w:type="dxa" w:w="2130"/>
          </w:tcPr>
          <w:p>
            <w:pPr>
              <w:spacing w:after="0"/>
              <w:jc w:val="right"/>
            </w:pPr>
            <w:r>
              <w:rPr>
                <w:sz w:val="16"/>
              </w:rPr>
              <w:t>no Public Assistance recorded</w:t>
            </w:r>
          </w:p>
        </w:tc>
        <w:tc>
          <w:tcPr>
            <w:tcW w:type="dxa" w:w="2274"/>
          </w:tcPr>
          <w:p>
            <w:pPr>
              <w:spacing w:after="0"/>
              <w:jc w:val="right"/>
            </w:pPr>
            <w:r>
              <w:rPr>
                <w:sz w:val="16"/>
              </w:rPr>
              <w:t>1 total; 0 since its plan</w:t>
            </w:r>
          </w:p>
        </w:tc>
        <w:tc>
          <w:tcPr>
            <w:tcW w:type="dxa" w:w="2536"/>
          </w:tcPr>
          <w:p>
            <w:pPr>
              <w:spacing w:after="0"/>
              <w:jc w:val="left"/>
            </w:pPr>
          </w:p>
        </w:tc>
      </w:tr>
      <w:tr>
        <w:trPr>
          <w:cantSplit/>
        </w:trPr>
        <w:tc>
          <w:tcPr>
            <w:tcW w:type="dxa" w:w="1639"/>
          </w:tcPr>
          <w:p>
            <w:pPr>
              <w:spacing w:after="0"/>
              <w:jc w:val="left"/>
            </w:pPr>
            <w:r>
              <w:rPr>
                <w:sz w:val="16"/>
              </w:rPr>
              <w:t>Egg Harbor City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0, SRL 0; any 0</w:t>
            </w:r>
          </w:p>
        </w:tc>
        <w:tc>
          <w:tcPr>
            <w:tcW w:type="dxa" w:w="2130"/>
          </w:tcPr>
          <w:p>
            <w:pPr>
              <w:spacing w:after="0"/>
              <w:jc w:val="right"/>
            </w:pPr>
            <w:r>
              <w:rPr>
                <w:sz w:val="16"/>
              </w:rPr>
              <w:t>no Public Assistance recorded</w:t>
            </w:r>
          </w:p>
        </w:tc>
        <w:tc>
          <w:tcPr>
            <w:tcW w:type="dxa" w:w="2274"/>
          </w:tcPr>
          <w:p>
            <w:pPr>
              <w:spacing w:after="0"/>
              <w:jc w:val="right"/>
            </w:pPr>
            <w:r>
              <w:rPr>
                <w:sz w:val="16"/>
              </w:rPr>
              <w:t>8 total; 0 since its plan</w:t>
            </w:r>
          </w:p>
        </w:tc>
        <w:tc>
          <w:tcPr>
            <w:tcW w:type="dxa" w:w="2536"/>
          </w:tcPr>
          <w:p>
            <w:pPr>
              <w:spacing w:after="0"/>
              <w:jc w:val="left"/>
            </w:pPr>
          </w:p>
        </w:tc>
      </w:tr>
      <w:tr>
        <w:trPr>
          <w:cantSplit/>
        </w:trPr>
        <w:tc>
          <w:tcPr>
            <w:tcW w:type="dxa" w:w="1639"/>
          </w:tcPr>
          <w:p>
            <w:pPr>
              <w:spacing w:after="0"/>
              <w:jc w:val="left"/>
            </w:pPr>
            <w:r>
              <w:rPr>
                <w:sz w:val="16"/>
              </w:rPr>
              <w:t>Estell Manor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0, SRL 0; any 0</w:t>
            </w:r>
          </w:p>
        </w:tc>
        <w:tc>
          <w:tcPr>
            <w:tcW w:type="dxa" w:w="2130"/>
          </w:tcPr>
          <w:p>
            <w:pPr>
              <w:spacing w:after="0"/>
              <w:jc w:val="right"/>
            </w:pPr>
            <w:r>
              <w:rPr>
                <w:sz w:val="16"/>
              </w:rPr>
              <w:t>$71,778.15</w:t>
            </w:r>
          </w:p>
        </w:tc>
        <w:tc>
          <w:tcPr>
            <w:tcW w:type="dxa" w:w="2274"/>
          </w:tcPr>
          <w:p>
            <w:pPr>
              <w:spacing w:after="0"/>
              <w:jc w:val="right"/>
            </w:pPr>
            <w:r>
              <w:rPr>
                <w:sz w:val="16"/>
              </w:rPr>
              <w:t>3 total; 0 since its plan</w:t>
            </w:r>
          </w:p>
        </w:tc>
        <w:tc>
          <w:tcPr>
            <w:tcW w:type="dxa" w:w="2536"/>
          </w:tcPr>
          <w:p>
            <w:pPr>
              <w:spacing w:after="0"/>
              <w:jc w:val="left"/>
            </w:pPr>
          </w:p>
        </w:tc>
      </w:tr>
      <w:tr>
        <w:trPr>
          <w:cantSplit/>
        </w:trPr>
        <w:tc>
          <w:tcPr>
            <w:tcW w:type="dxa" w:w="1639"/>
          </w:tcPr>
          <w:p>
            <w:pPr>
              <w:spacing w:after="0"/>
              <w:jc w:val="left"/>
            </w:pPr>
            <w:r>
              <w:rPr>
                <w:sz w:val="16"/>
              </w:rPr>
              <w:t>Folsom borough</w:t>
            </w:r>
          </w:p>
        </w:tc>
        <w:tc>
          <w:tcPr>
            <w:tcW w:type="dxa" w:w="858"/>
          </w:tcPr>
          <w:p>
            <w:pPr>
              <w:spacing w:after="0"/>
              <w:jc w:val="left"/>
            </w:pPr>
            <w:r>
              <w:rPr>
                <w:sz w:val="16"/>
              </w:rPr>
              <w:t>Borough</w:t>
            </w:r>
          </w:p>
        </w:tc>
        <w:tc>
          <w:tcPr>
            <w:tcW w:type="dxa" w:w="2542"/>
          </w:tcPr>
          <w:p>
            <w:pPr>
              <w:spacing w:after="0"/>
              <w:jc w:val="left"/>
            </w:pPr>
            <w:r>
              <w:rPr>
                <w:sz w:val="16"/>
              </w:rPr>
              <w:t>Approved, expires 2027-01-26</w:t>
            </w:r>
          </w:p>
        </w:tc>
        <w:tc>
          <w:tcPr>
            <w:tcW w:type="dxa" w:w="2133"/>
          </w:tcPr>
          <w:p>
            <w:pPr>
              <w:spacing w:after="0"/>
              <w:jc w:val="right"/>
            </w:pPr>
            <w:r>
              <w:rPr>
                <w:sz w:val="16"/>
              </w:rPr>
              <w:t>FMA RL 0, SRL 0; any 0</w:t>
            </w:r>
          </w:p>
        </w:tc>
        <w:tc>
          <w:tcPr>
            <w:tcW w:type="dxa" w:w="2130"/>
          </w:tcPr>
          <w:p>
            <w:pPr>
              <w:spacing w:after="0"/>
              <w:jc w:val="right"/>
            </w:pPr>
            <w:r>
              <w:rPr>
                <w:sz w:val="16"/>
              </w:rPr>
              <w:t>$57,770.38</w:t>
            </w:r>
          </w:p>
        </w:tc>
        <w:tc>
          <w:tcPr>
            <w:tcW w:type="dxa" w:w="2274"/>
          </w:tcPr>
          <w:p>
            <w:pPr>
              <w:spacing w:after="0"/>
              <w:jc w:val="right"/>
            </w:pPr>
            <w:r>
              <w:rPr>
                <w:sz w:val="16"/>
              </w:rPr>
              <w:t>20 total; 3 since its plan</w:t>
            </w:r>
          </w:p>
        </w:tc>
        <w:tc>
          <w:tcPr>
            <w:tcW w:type="dxa" w:w="2536"/>
          </w:tcPr>
          <w:p>
            <w:pPr>
              <w:spacing w:after="0"/>
              <w:jc w:val="left"/>
            </w:pPr>
            <w:r>
              <w:rPr>
                <w:sz w:val="16"/>
              </w:rPr>
              <w:t>Includes $19,657.51 for declarations not counted as hazard incidents (DR-4231-NJ).</w:t>
            </w:r>
          </w:p>
        </w:tc>
      </w:tr>
      <w:tr>
        <w:trPr>
          <w:cantSplit/>
        </w:trPr>
        <w:tc>
          <w:tcPr>
            <w:tcW w:type="dxa" w:w="1639"/>
          </w:tcPr>
          <w:p>
            <w:pPr>
              <w:spacing w:after="0"/>
              <w:jc w:val="left"/>
            </w:pPr>
            <w:r>
              <w:rPr>
                <w:sz w:val="16"/>
              </w:rPr>
              <w:t>Hammonton town</w:t>
            </w:r>
          </w:p>
        </w:tc>
        <w:tc>
          <w:tcPr>
            <w:tcW w:type="dxa" w:w="858"/>
          </w:tcPr>
          <w:p>
            <w:pPr>
              <w:spacing w:after="0"/>
              <w:jc w:val="left"/>
            </w:pPr>
            <w:r>
              <w:rPr>
                <w:sz w:val="16"/>
              </w:rPr>
              <w:t>Town</w:t>
            </w:r>
          </w:p>
        </w:tc>
        <w:tc>
          <w:tcPr>
            <w:tcW w:type="dxa" w:w="2542"/>
          </w:tcPr>
          <w:p>
            <w:pPr>
              <w:spacing w:after="0"/>
              <w:jc w:val="left"/>
            </w:pPr>
            <w:r>
              <w:rPr>
                <w:sz w:val="16"/>
              </w:rPr>
              <w:t>Approved, expires 2027-01-26</w:t>
            </w:r>
          </w:p>
        </w:tc>
        <w:tc>
          <w:tcPr>
            <w:tcW w:type="dxa" w:w="2133"/>
          </w:tcPr>
          <w:p>
            <w:pPr>
              <w:spacing w:after="0"/>
              <w:jc w:val="right"/>
            </w:pPr>
            <w:r>
              <w:rPr>
                <w:sz w:val="16"/>
              </w:rPr>
              <w:t>FMA RL 0, SRL 0; any 0</w:t>
            </w:r>
          </w:p>
        </w:tc>
        <w:tc>
          <w:tcPr>
            <w:tcW w:type="dxa" w:w="2130"/>
          </w:tcPr>
          <w:p>
            <w:pPr>
              <w:spacing w:after="0"/>
              <w:jc w:val="right"/>
            </w:pPr>
            <w:r>
              <w:rPr>
                <w:sz w:val="16"/>
              </w:rPr>
              <w:t>$792,967.15</w:t>
            </w:r>
          </w:p>
        </w:tc>
        <w:tc>
          <w:tcPr>
            <w:tcW w:type="dxa" w:w="2274"/>
          </w:tcPr>
          <w:p>
            <w:pPr>
              <w:spacing w:after="0"/>
              <w:jc w:val="right"/>
            </w:pPr>
            <w:r>
              <w:rPr>
                <w:sz w:val="16"/>
              </w:rPr>
              <w:t>31 total; 3 since its plan</w:t>
            </w:r>
          </w:p>
        </w:tc>
        <w:tc>
          <w:tcPr>
            <w:tcW w:type="dxa" w:w="2536"/>
          </w:tcPr>
          <w:p>
            <w:pPr>
              <w:spacing w:after="0"/>
              <w:jc w:val="left"/>
            </w:pPr>
            <w:r>
              <w:rPr>
                <w:sz w:val="16"/>
              </w:rPr>
              <w:t>Includes $438,222.47 for declarations not counted as hazard incidents (DR-4231-NJ, DR-4488-NJ).</w:t>
            </w:r>
          </w:p>
        </w:tc>
      </w:tr>
      <w:tr>
        <w:trPr>
          <w:cantSplit/>
        </w:trPr>
        <w:tc>
          <w:tcPr>
            <w:tcW w:type="dxa" w:w="1639"/>
          </w:tcPr>
          <w:p>
            <w:pPr>
              <w:spacing w:after="0"/>
              <w:jc w:val="left"/>
            </w:pPr>
            <w:r>
              <w:rPr>
                <w:sz w:val="16"/>
              </w:rPr>
              <w:t>Linwood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0, SRL 0; any 1</w:t>
            </w:r>
          </w:p>
        </w:tc>
        <w:tc>
          <w:tcPr>
            <w:tcW w:type="dxa" w:w="2130"/>
          </w:tcPr>
          <w:p>
            <w:pPr>
              <w:spacing w:after="0"/>
              <w:jc w:val="right"/>
            </w:pPr>
            <w:r>
              <w:rPr>
                <w:sz w:val="16"/>
              </w:rPr>
              <w:t>$348,971.58</w:t>
            </w:r>
          </w:p>
        </w:tc>
        <w:tc>
          <w:tcPr>
            <w:tcW w:type="dxa" w:w="2274"/>
          </w:tcPr>
          <w:p>
            <w:pPr>
              <w:spacing w:after="0"/>
              <w:jc w:val="right"/>
            </w:pPr>
            <w:r>
              <w:rPr>
                <w:sz w:val="16"/>
              </w:rPr>
              <w:t>5 total; 0 since its plan</w:t>
            </w:r>
          </w:p>
        </w:tc>
        <w:tc>
          <w:tcPr>
            <w:tcW w:type="dxa" w:w="2536"/>
          </w:tcPr>
          <w:p>
            <w:pPr>
              <w:spacing w:after="0"/>
              <w:jc w:val="left"/>
            </w:pPr>
          </w:p>
        </w:tc>
      </w:tr>
      <w:tr>
        <w:trPr>
          <w:cantSplit/>
        </w:trPr>
        <w:tc>
          <w:tcPr>
            <w:tcW w:type="dxa" w:w="1639"/>
          </w:tcPr>
          <w:p>
            <w:pPr>
              <w:spacing w:after="0"/>
              <w:jc w:val="left"/>
            </w:pPr>
            <w:r>
              <w:rPr>
                <w:sz w:val="16"/>
              </w:rPr>
              <w:t>Longport borough</w:t>
            </w:r>
          </w:p>
        </w:tc>
        <w:tc>
          <w:tcPr>
            <w:tcW w:type="dxa" w:w="858"/>
          </w:tcPr>
          <w:p>
            <w:pPr>
              <w:spacing w:after="0"/>
              <w:jc w:val="left"/>
            </w:pPr>
            <w:r>
              <w:rPr>
                <w:sz w:val="16"/>
              </w:rPr>
              <w:t>Borough</w:t>
            </w:r>
          </w:p>
        </w:tc>
        <w:tc>
          <w:tcPr>
            <w:tcW w:type="dxa" w:w="2542"/>
          </w:tcPr>
          <w:p>
            <w:pPr>
              <w:spacing w:after="0"/>
              <w:jc w:val="left"/>
            </w:pPr>
            <w:r>
              <w:rPr>
                <w:sz w:val="16"/>
              </w:rPr>
              <w:t>Approved, expires 2027-01-26</w:t>
            </w:r>
          </w:p>
        </w:tc>
        <w:tc>
          <w:tcPr>
            <w:tcW w:type="dxa" w:w="2133"/>
          </w:tcPr>
          <w:p>
            <w:pPr>
              <w:spacing w:after="0"/>
              <w:jc w:val="right"/>
            </w:pPr>
            <w:r>
              <w:rPr>
                <w:sz w:val="16"/>
              </w:rPr>
              <w:t>FMA RL 0, SRL 9; any 42</w:t>
            </w:r>
          </w:p>
        </w:tc>
        <w:tc>
          <w:tcPr>
            <w:tcW w:type="dxa" w:w="2130"/>
          </w:tcPr>
          <w:p>
            <w:pPr>
              <w:spacing w:after="0"/>
              <w:jc w:val="right"/>
            </w:pPr>
            <w:r>
              <w:rPr>
                <w:sz w:val="16"/>
              </w:rPr>
              <w:t>$2,368,906.46</w:t>
            </w:r>
          </w:p>
        </w:tc>
        <w:tc>
          <w:tcPr>
            <w:tcW w:type="dxa" w:w="2274"/>
          </w:tcPr>
          <w:p>
            <w:pPr>
              <w:spacing w:after="0"/>
              <w:jc w:val="right"/>
            </w:pPr>
            <w:r>
              <w:rPr>
                <w:sz w:val="16"/>
              </w:rPr>
              <w:t>4 total; 0 since its plan</w:t>
            </w:r>
          </w:p>
        </w:tc>
        <w:tc>
          <w:tcPr>
            <w:tcW w:type="dxa" w:w="2536"/>
          </w:tcPr>
          <w:p>
            <w:pPr>
              <w:spacing w:after="0"/>
              <w:jc w:val="left"/>
            </w:pPr>
          </w:p>
        </w:tc>
      </w:tr>
      <w:tr>
        <w:trPr>
          <w:cantSplit/>
        </w:trPr>
        <w:tc>
          <w:tcPr>
            <w:tcW w:type="dxa" w:w="1639"/>
          </w:tcPr>
          <w:p>
            <w:pPr>
              <w:spacing w:after="0"/>
              <w:jc w:val="left"/>
            </w:pPr>
            <w:r>
              <w:rPr>
                <w:sz w:val="16"/>
              </w:rPr>
              <w:t>Margate City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0, SRL 13; any 78</w:t>
            </w:r>
          </w:p>
        </w:tc>
        <w:tc>
          <w:tcPr>
            <w:tcW w:type="dxa" w:w="2130"/>
          </w:tcPr>
          <w:p>
            <w:pPr>
              <w:spacing w:after="0"/>
              <w:jc w:val="right"/>
            </w:pPr>
            <w:r>
              <w:rPr>
                <w:sz w:val="16"/>
              </w:rPr>
              <w:t>no Public Assistance recorded</w:t>
            </w:r>
          </w:p>
        </w:tc>
        <w:tc>
          <w:tcPr>
            <w:tcW w:type="dxa" w:w="2274"/>
          </w:tcPr>
          <w:p>
            <w:pPr>
              <w:spacing w:after="0"/>
              <w:jc w:val="right"/>
            </w:pPr>
            <w:r>
              <w:rPr>
                <w:sz w:val="16"/>
              </w:rPr>
              <w:t>5 total; 0 since its plan</w:t>
            </w:r>
          </w:p>
        </w:tc>
        <w:tc>
          <w:tcPr>
            <w:tcW w:type="dxa" w:w="2536"/>
          </w:tcPr>
          <w:p>
            <w:pPr>
              <w:spacing w:after="0"/>
              <w:jc w:val="left"/>
            </w:pPr>
          </w:p>
        </w:tc>
      </w:tr>
      <w:tr>
        <w:trPr>
          <w:cantSplit/>
        </w:trPr>
        <w:tc>
          <w:tcPr>
            <w:tcW w:type="dxa" w:w="1639"/>
          </w:tcPr>
          <w:p>
            <w:pPr>
              <w:spacing w:after="0"/>
              <w:jc w:val="left"/>
            </w:pPr>
            <w:r>
              <w:rPr>
                <w:sz w:val="16"/>
              </w:rPr>
              <w:t>Northfield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1, SRL 1; any 3</w:t>
            </w:r>
          </w:p>
        </w:tc>
        <w:tc>
          <w:tcPr>
            <w:tcW w:type="dxa" w:w="2130"/>
          </w:tcPr>
          <w:p>
            <w:pPr>
              <w:spacing w:after="0"/>
              <w:jc w:val="right"/>
            </w:pPr>
            <w:r>
              <w:rPr>
                <w:sz w:val="16"/>
              </w:rPr>
              <w:t>$202,053.84</w:t>
            </w:r>
          </w:p>
        </w:tc>
        <w:tc>
          <w:tcPr>
            <w:tcW w:type="dxa" w:w="2274"/>
          </w:tcPr>
          <w:p>
            <w:pPr>
              <w:spacing w:after="0"/>
              <w:jc w:val="right"/>
            </w:pPr>
            <w:r>
              <w:rPr>
                <w:sz w:val="16"/>
              </w:rPr>
              <w:t>8 total; 0 since its plan</w:t>
            </w:r>
          </w:p>
        </w:tc>
        <w:tc>
          <w:tcPr>
            <w:tcW w:type="dxa" w:w="2536"/>
          </w:tcPr>
          <w:p>
            <w:pPr>
              <w:spacing w:after="0"/>
              <w:jc w:val="left"/>
            </w:pPr>
          </w:p>
        </w:tc>
      </w:tr>
      <w:tr>
        <w:trPr>
          <w:cantSplit/>
        </w:trPr>
        <w:tc>
          <w:tcPr>
            <w:tcW w:type="dxa" w:w="1639"/>
          </w:tcPr>
          <w:p>
            <w:pPr>
              <w:spacing w:after="0"/>
              <w:jc w:val="left"/>
            </w:pPr>
            <w:r>
              <w:rPr>
                <w:sz w:val="16"/>
              </w:rPr>
              <w:t>Pleasantville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1, SRL 8; any 21</w:t>
            </w:r>
          </w:p>
        </w:tc>
        <w:tc>
          <w:tcPr>
            <w:tcW w:type="dxa" w:w="2130"/>
          </w:tcPr>
          <w:p>
            <w:pPr>
              <w:spacing w:after="0"/>
              <w:jc w:val="right"/>
            </w:pPr>
            <w:r>
              <w:rPr>
                <w:sz w:val="16"/>
              </w:rPr>
              <w:t>$1,484,398.29</w:t>
            </w:r>
          </w:p>
        </w:tc>
        <w:tc>
          <w:tcPr>
            <w:tcW w:type="dxa" w:w="2274"/>
          </w:tcPr>
          <w:p>
            <w:pPr>
              <w:spacing w:after="0"/>
              <w:jc w:val="right"/>
            </w:pPr>
            <w:r>
              <w:rPr>
                <w:sz w:val="16"/>
              </w:rPr>
              <w:t>2 total; 0 since its plan</w:t>
            </w:r>
          </w:p>
        </w:tc>
        <w:tc>
          <w:tcPr>
            <w:tcW w:type="dxa" w:w="2536"/>
          </w:tcPr>
          <w:p>
            <w:pPr>
              <w:spacing w:after="0"/>
              <w:jc w:val="left"/>
            </w:pPr>
            <w:r>
              <w:rPr>
                <w:sz w:val="16"/>
              </w:rPr>
              <w:t>Includes $183,805.83 for declarations not counted as hazard incidents (DR-4488-NJ).</w:t>
            </w:r>
          </w:p>
        </w:tc>
      </w:tr>
      <w:tr>
        <w:trPr>
          <w:cantSplit/>
        </w:trPr>
        <w:tc>
          <w:tcPr>
            <w:tcW w:type="dxa" w:w="1639"/>
          </w:tcPr>
          <w:p>
            <w:pPr>
              <w:spacing w:after="0"/>
              <w:jc w:val="left"/>
            </w:pPr>
            <w:r>
              <w:rPr>
                <w:sz w:val="16"/>
              </w:rPr>
              <w:t>Port Republic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0, SRL 2; any 6</w:t>
            </w:r>
          </w:p>
        </w:tc>
        <w:tc>
          <w:tcPr>
            <w:tcW w:type="dxa" w:w="2130"/>
          </w:tcPr>
          <w:p>
            <w:pPr>
              <w:spacing w:after="0"/>
              <w:jc w:val="right"/>
            </w:pPr>
            <w:r>
              <w:rPr>
                <w:sz w:val="16"/>
              </w:rPr>
              <w:t>$204,632.26</w:t>
            </w:r>
          </w:p>
        </w:tc>
        <w:tc>
          <w:tcPr>
            <w:tcW w:type="dxa" w:w="2274"/>
          </w:tcPr>
          <w:p>
            <w:pPr>
              <w:spacing w:after="0"/>
              <w:jc w:val="right"/>
            </w:pPr>
            <w:r>
              <w:rPr>
                <w:sz w:val="16"/>
              </w:rPr>
              <w:t>8 total; 0 since its plan</w:t>
            </w:r>
          </w:p>
        </w:tc>
        <w:tc>
          <w:tcPr>
            <w:tcW w:type="dxa" w:w="2536"/>
          </w:tcPr>
          <w:p>
            <w:pPr>
              <w:spacing w:after="0"/>
              <w:jc w:val="left"/>
            </w:pPr>
          </w:p>
        </w:tc>
      </w:tr>
      <w:tr>
        <w:trPr>
          <w:cantSplit/>
        </w:trPr>
        <w:tc>
          <w:tcPr>
            <w:tcW w:type="dxa" w:w="1639"/>
          </w:tcPr>
          <w:p>
            <w:pPr>
              <w:spacing w:after="0"/>
              <w:jc w:val="left"/>
            </w:pPr>
            <w:r>
              <w:rPr>
                <w:sz w:val="16"/>
              </w:rPr>
              <w:t>Somers Point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2, SRL 1; any 19</w:t>
            </w:r>
          </w:p>
        </w:tc>
        <w:tc>
          <w:tcPr>
            <w:tcW w:type="dxa" w:w="2130"/>
          </w:tcPr>
          <w:p>
            <w:pPr>
              <w:spacing w:after="0"/>
              <w:jc w:val="right"/>
            </w:pPr>
            <w:r>
              <w:rPr>
                <w:sz w:val="16"/>
              </w:rPr>
              <w:t>$1,256,993.90</w:t>
            </w:r>
          </w:p>
        </w:tc>
        <w:tc>
          <w:tcPr>
            <w:tcW w:type="dxa" w:w="2274"/>
          </w:tcPr>
          <w:p>
            <w:pPr>
              <w:spacing w:after="0"/>
              <w:jc w:val="right"/>
            </w:pPr>
            <w:r>
              <w:rPr>
                <w:sz w:val="16"/>
              </w:rPr>
              <w:t>0 total; 0 since its plan</w:t>
            </w:r>
          </w:p>
        </w:tc>
        <w:tc>
          <w:tcPr>
            <w:tcW w:type="dxa" w:w="2536"/>
          </w:tcPr>
          <w:p>
            <w:pPr>
              <w:spacing w:after="0"/>
              <w:jc w:val="left"/>
            </w:pPr>
          </w:p>
        </w:tc>
      </w:tr>
      <w:tr>
        <w:trPr>
          <w:cantSplit/>
        </w:trPr>
        <w:tc>
          <w:tcPr>
            <w:tcW w:type="dxa" w:w="1639"/>
          </w:tcPr>
          <w:p>
            <w:pPr>
              <w:spacing w:after="0"/>
              <w:jc w:val="left"/>
            </w:pPr>
            <w:r>
              <w:rPr>
                <w:sz w:val="16"/>
              </w:rPr>
              <w:t>Ventnor City city</w:t>
            </w:r>
          </w:p>
        </w:tc>
        <w:tc>
          <w:tcPr>
            <w:tcW w:type="dxa" w:w="858"/>
          </w:tcPr>
          <w:p>
            <w:pPr>
              <w:spacing w:after="0"/>
              <w:jc w:val="left"/>
            </w:pPr>
            <w:r>
              <w:rPr>
                <w:sz w:val="16"/>
              </w:rPr>
              <w:t>City</w:t>
            </w:r>
          </w:p>
        </w:tc>
        <w:tc>
          <w:tcPr>
            <w:tcW w:type="dxa" w:w="2542"/>
          </w:tcPr>
          <w:p>
            <w:pPr>
              <w:spacing w:after="0"/>
              <w:jc w:val="left"/>
            </w:pPr>
            <w:r>
              <w:rPr>
                <w:sz w:val="16"/>
              </w:rPr>
              <w:t>Approved, expires 2027-01-26</w:t>
            </w:r>
          </w:p>
        </w:tc>
        <w:tc>
          <w:tcPr>
            <w:tcW w:type="dxa" w:w="2133"/>
          </w:tcPr>
          <w:p>
            <w:pPr>
              <w:spacing w:after="0"/>
              <w:jc w:val="right"/>
            </w:pPr>
            <w:r>
              <w:rPr>
                <w:sz w:val="16"/>
              </w:rPr>
              <w:t>FMA RL 1, SRL 46; any 195</w:t>
            </w:r>
          </w:p>
        </w:tc>
        <w:tc>
          <w:tcPr>
            <w:tcW w:type="dxa" w:w="2130"/>
          </w:tcPr>
          <w:p>
            <w:pPr>
              <w:spacing w:after="0"/>
              <w:jc w:val="right"/>
            </w:pPr>
            <w:r>
              <w:rPr>
                <w:sz w:val="16"/>
              </w:rPr>
              <w:t>no Public Assistance recorded</w:t>
            </w:r>
          </w:p>
        </w:tc>
        <w:tc>
          <w:tcPr>
            <w:tcW w:type="dxa" w:w="2274"/>
          </w:tcPr>
          <w:p>
            <w:pPr>
              <w:spacing w:after="0"/>
              <w:jc w:val="right"/>
            </w:pPr>
            <w:r>
              <w:rPr>
                <w:sz w:val="16"/>
              </w:rPr>
              <w:t>4 total; 0 since its plan</w:t>
            </w:r>
          </w:p>
        </w:tc>
        <w:tc>
          <w:tcPr>
            <w:tcW w:type="dxa" w:w="2536"/>
          </w:tcPr>
          <w:p>
            <w:pPr>
              <w:spacing w:after="0"/>
              <w:jc w:val="left"/>
            </w:pPr>
          </w:p>
        </w:tc>
      </w:tr>
      <w:tr>
        <w:trPr>
          <w:cantSplit/>
        </w:trPr>
        <w:tc>
          <w:tcPr>
            <w:tcW w:type="dxa" w:w="1639"/>
          </w:tcPr>
          <w:p>
            <w:pPr>
              <w:spacing w:after="0"/>
              <w:jc w:val="left"/>
            </w:pPr>
            <w:r>
              <w:rPr>
                <w:sz w:val="16"/>
              </w:rPr>
              <w:t>Buena Vista township</w:t>
            </w:r>
          </w:p>
        </w:tc>
        <w:tc>
          <w:tcPr>
            <w:tcW w:type="dxa" w:w="858"/>
          </w:tcPr>
          <w:p>
            <w:pPr>
              <w:spacing w:after="0"/>
              <w:jc w:val="left"/>
            </w:pPr>
            <w:r>
              <w:rPr>
                <w:sz w:val="16"/>
              </w:rPr>
              <w:t>Township</w:t>
            </w:r>
          </w:p>
        </w:tc>
        <w:tc>
          <w:tcPr>
            <w:tcW w:type="dxa" w:w="2542"/>
          </w:tcPr>
          <w:p>
            <w:pPr>
              <w:spacing w:after="0"/>
              <w:jc w:val="left"/>
            </w:pPr>
            <w:r>
              <w:rPr>
                <w:sz w:val="16"/>
              </w:rPr>
              <w:t>Approved, expires 2027-01-26</w:t>
            </w:r>
          </w:p>
        </w:tc>
        <w:tc>
          <w:tcPr>
            <w:tcW w:type="dxa" w:w="2133"/>
          </w:tcPr>
          <w:p>
            <w:pPr>
              <w:spacing w:after="0"/>
              <w:jc w:val="right"/>
            </w:pPr>
            <w:r>
              <w:rPr>
                <w:sz w:val="16"/>
              </w:rPr>
              <w:t>FMA RL 0, SRL 0; any 1</w:t>
            </w:r>
          </w:p>
        </w:tc>
        <w:tc>
          <w:tcPr>
            <w:tcW w:type="dxa" w:w="2130"/>
          </w:tcPr>
          <w:p>
            <w:pPr>
              <w:spacing w:after="0"/>
              <w:jc w:val="right"/>
            </w:pPr>
            <w:r>
              <w:rPr>
                <w:sz w:val="16"/>
              </w:rPr>
              <w:t>$566,791.19</w:t>
            </w:r>
          </w:p>
        </w:tc>
        <w:tc>
          <w:tcPr>
            <w:tcW w:type="dxa" w:w="2274"/>
          </w:tcPr>
          <w:p>
            <w:pPr>
              <w:spacing w:after="0"/>
              <w:jc w:val="right"/>
            </w:pPr>
            <w:r>
              <w:rPr>
                <w:sz w:val="16"/>
              </w:rPr>
              <w:t>0 total; 0 since its plan</w:t>
            </w:r>
          </w:p>
        </w:tc>
        <w:tc>
          <w:tcPr>
            <w:tcW w:type="dxa" w:w="2536"/>
          </w:tcPr>
          <w:p>
            <w:pPr>
              <w:spacing w:after="0"/>
              <w:jc w:val="left"/>
            </w:pPr>
            <w:r>
              <w:rPr>
                <w:sz w:val="16"/>
              </w:rPr>
              <w:t>Includes $19,406.48 for declarations not counted as hazard incidents (DR-4231-NJ).</w:t>
            </w:r>
          </w:p>
        </w:tc>
      </w:tr>
      <w:tr>
        <w:trPr>
          <w:cantSplit/>
        </w:trPr>
        <w:tc>
          <w:tcPr>
            <w:tcW w:type="dxa" w:w="1639"/>
          </w:tcPr>
          <w:p>
            <w:pPr>
              <w:spacing w:after="0"/>
              <w:jc w:val="left"/>
            </w:pPr>
            <w:r>
              <w:rPr>
                <w:sz w:val="16"/>
              </w:rPr>
              <w:t>Egg Harbor township</w:t>
            </w:r>
          </w:p>
        </w:tc>
        <w:tc>
          <w:tcPr>
            <w:tcW w:type="dxa" w:w="858"/>
          </w:tcPr>
          <w:p>
            <w:pPr>
              <w:spacing w:after="0"/>
              <w:jc w:val="left"/>
            </w:pPr>
            <w:r>
              <w:rPr>
                <w:sz w:val="16"/>
              </w:rPr>
              <w:t>Township</w:t>
            </w:r>
          </w:p>
        </w:tc>
        <w:tc>
          <w:tcPr>
            <w:tcW w:type="dxa" w:w="2542"/>
          </w:tcPr>
          <w:p>
            <w:pPr>
              <w:spacing w:after="0"/>
              <w:jc w:val="left"/>
            </w:pPr>
            <w:r>
              <w:rPr>
                <w:sz w:val="16"/>
              </w:rPr>
              <w:t>Approved, expires 2027-01-26</w:t>
            </w:r>
          </w:p>
        </w:tc>
        <w:tc>
          <w:tcPr>
            <w:tcW w:type="dxa" w:w="2133"/>
          </w:tcPr>
          <w:p>
            <w:pPr>
              <w:spacing w:after="0"/>
              <w:jc w:val="right"/>
            </w:pPr>
            <w:r>
              <w:rPr>
                <w:sz w:val="16"/>
              </w:rPr>
              <w:t>FMA RL 10, SRL 23; any 60</w:t>
            </w:r>
          </w:p>
        </w:tc>
        <w:tc>
          <w:tcPr>
            <w:tcW w:type="dxa" w:w="2130"/>
          </w:tcPr>
          <w:p>
            <w:pPr>
              <w:spacing w:after="0"/>
              <w:jc w:val="right"/>
            </w:pPr>
            <w:r>
              <w:rPr>
                <w:sz w:val="16"/>
              </w:rPr>
              <w:t>$2,965,904.96</w:t>
            </w:r>
          </w:p>
        </w:tc>
        <w:tc>
          <w:tcPr>
            <w:tcW w:type="dxa" w:w="2274"/>
          </w:tcPr>
          <w:p>
            <w:pPr>
              <w:spacing w:after="0"/>
              <w:jc w:val="right"/>
            </w:pPr>
            <w:r>
              <w:rPr>
                <w:sz w:val="16"/>
              </w:rPr>
              <w:t>0 total; 0 since its plan</w:t>
            </w:r>
          </w:p>
        </w:tc>
        <w:tc>
          <w:tcPr>
            <w:tcW w:type="dxa" w:w="2536"/>
          </w:tcPr>
          <w:p>
            <w:pPr>
              <w:spacing w:after="0"/>
              <w:jc w:val="left"/>
            </w:pPr>
            <w:r>
              <w:rPr>
                <w:sz w:val="16"/>
              </w:rPr>
              <w:t>Includes $8,562.05 for declarations not counted as hazard incidents (DR-4488-NJ).</w:t>
            </w:r>
          </w:p>
        </w:tc>
      </w:tr>
      <w:tr>
        <w:trPr>
          <w:cantSplit/>
        </w:trPr>
        <w:tc>
          <w:tcPr>
            <w:tcW w:type="dxa" w:w="1639"/>
          </w:tcPr>
          <w:p>
            <w:pPr>
              <w:spacing w:after="0"/>
              <w:jc w:val="left"/>
            </w:pPr>
            <w:r>
              <w:rPr>
                <w:sz w:val="16"/>
              </w:rPr>
              <w:t>Galloway township</w:t>
            </w:r>
          </w:p>
        </w:tc>
        <w:tc>
          <w:tcPr>
            <w:tcW w:type="dxa" w:w="858"/>
          </w:tcPr>
          <w:p>
            <w:pPr>
              <w:spacing w:after="0"/>
              <w:jc w:val="left"/>
            </w:pPr>
            <w:r>
              <w:rPr>
                <w:sz w:val="16"/>
              </w:rPr>
              <w:t>Township</w:t>
            </w:r>
          </w:p>
        </w:tc>
        <w:tc>
          <w:tcPr>
            <w:tcW w:type="dxa" w:w="2542"/>
          </w:tcPr>
          <w:p>
            <w:pPr>
              <w:spacing w:after="0"/>
              <w:jc w:val="left"/>
            </w:pPr>
            <w:r>
              <w:rPr>
                <w:sz w:val="16"/>
              </w:rPr>
              <w:t>Approved, expires 2027-01-26</w:t>
            </w:r>
          </w:p>
        </w:tc>
        <w:tc>
          <w:tcPr>
            <w:tcW w:type="dxa" w:w="2133"/>
          </w:tcPr>
          <w:p>
            <w:pPr>
              <w:spacing w:after="0"/>
              <w:jc w:val="right"/>
            </w:pPr>
            <w:r>
              <w:rPr>
                <w:sz w:val="16"/>
              </w:rPr>
              <w:t>FMA RL 0, SRL 1; any 12</w:t>
            </w:r>
          </w:p>
        </w:tc>
        <w:tc>
          <w:tcPr>
            <w:tcW w:type="dxa" w:w="2130"/>
          </w:tcPr>
          <w:p>
            <w:pPr>
              <w:spacing w:after="0"/>
              <w:jc w:val="right"/>
            </w:pPr>
            <w:r>
              <w:rPr>
                <w:sz w:val="16"/>
              </w:rPr>
              <w:t>$1,010,512.09</w:t>
            </w:r>
          </w:p>
        </w:tc>
        <w:tc>
          <w:tcPr>
            <w:tcW w:type="dxa" w:w="2274"/>
          </w:tcPr>
          <w:p>
            <w:pPr>
              <w:spacing w:after="0"/>
              <w:jc w:val="right"/>
            </w:pPr>
            <w:r>
              <w:rPr>
                <w:sz w:val="16"/>
              </w:rPr>
              <w:t>0 total; 0 since its plan</w:t>
            </w:r>
          </w:p>
        </w:tc>
        <w:tc>
          <w:tcPr>
            <w:tcW w:type="dxa" w:w="2536"/>
          </w:tcPr>
          <w:p>
            <w:pPr>
              <w:spacing w:after="0"/>
              <w:jc w:val="left"/>
            </w:pPr>
            <w:r>
              <w:rPr>
                <w:sz w:val="16"/>
              </w:rPr>
              <w:t>Includes $107,518.67 for declarations not counted as hazard incidents (DR-4488-NJ).</w:t>
            </w:r>
          </w:p>
        </w:tc>
      </w:tr>
      <w:tr>
        <w:trPr>
          <w:cantSplit/>
        </w:trPr>
        <w:tc>
          <w:tcPr>
            <w:tcW w:type="dxa" w:w="1639"/>
          </w:tcPr>
          <w:p>
            <w:pPr>
              <w:spacing w:after="0"/>
              <w:jc w:val="left"/>
            </w:pPr>
            <w:r>
              <w:rPr>
                <w:sz w:val="16"/>
              </w:rPr>
              <w:t>Hamilton township</w:t>
            </w:r>
          </w:p>
        </w:tc>
        <w:tc>
          <w:tcPr>
            <w:tcW w:type="dxa" w:w="858"/>
          </w:tcPr>
          <w:p>
            <w:pPr>
              <w:spacing w:after="0"/>
              <w:jc w:val="left"/>
            </w:pPr>
            <w:r>
              <w:rPr>
                <w:sz w:val="16"/>
              </w:rPr>
              <w:t>Township</w:t>
            </w:r>
          </w:p>
        </w:tc>
        <w:tc>
          <w:tcPr>
            <w:tcW w:type="dxa" w:w="2542"/>
          </w:tcPr>
          <w:p>
            <w:pPr>
              <w:spacing w:after="0"/>
              <w:jc w:val="left"/>
            </w:pPr>
            <w:r>
              <w:rPr>
                <w:sz w:val="16"/>
              </w:rPr>
              <w:t>Approved, expires 2027-01-26</w:t>
            </w:r>
          </w:p>
        </w:tc>
        <w:tc>
          <w:tcPr>
            <w:tcW w:type="dxa" w:w="2133"/>
          </w:tcPr>
          <w:p>
            <w:pPr>
              <w:spacing w:after="0"/>
              <w:jc w:val="right"/>
            </w:pPr>
            <w:r>
              <w:rPr>
                <w:sz w:val="16"/>
              </w:rPr>
              <w:t>FMA RL 2, SRL 1; any 15</w:t>
            </w:r>
          </w:p>
        </w:tc>
        <w:tc>
          <w:tcPr>
            <w:tcW w:type="dxa" w:w="2130"/>
          </w:tcPr>
          <w:p>
            <w:pPr>
              <w:spacing w:after="0"/>
              <w:jc w:val="right"/>
            </w:pPr>
            <w:r>
              <w:rPr>
                <w:sz w:val="16"/>
              </w:rPr>
              <w:t>$1,150,874.46</w:t>
            </w:r>
          </w:p>
        </w:tc>
        <w:tc>
          <w:tcPr>
            <w:tcW w:type="dxa" w:w="2274"/>
          </w:tcPr>
          <w:p>
            <w:pPr>
              <w:spacing w:after="0"/>
              <w:jc w:val="right"/>
            </w:pPr>
            <w:r>
              <w:rPr>
                <w:sz w:val="16"/>
              </w:rPr>
              <w:t>0 total; 0 since its plan</w:t>
            </w:r>
          </w:p>
        </w:tc>
        <w:tc>
          <w:tcPr>
            <w:tcW w:type="dxa" w:w="2536"/>
          </w:tcPr>
          <w:p>
            <w:pPr>
              <w:spacing w:after="0"/>
              <w:jc w:val="left"/>
            </w:pPr>
            <w:r>
              <w:rPr>
                <w:sz w:val="16"/>
              </w:rPr>
              <w:t>Includes $73,501.87 for declarations not counted as hazard incidents (DR-4488-NJ).</w:t>
            </w:r>
          </w:p>
        </w:tc>
      </w:tr>
      <w:tr>
        <w:trPr>
          <w:cantSplit/>
        </w:trPr>
        <w:tc>
          <w:tcPr>
            <w:tcW w:type="dxa" w:w="1639"/>
          </w:tcPr>
          <w:p>
            <w:pPr>
              <w:spacing w:after="0"/>
              <w:jc w:val="left"/>
            </w:pPr>
            <w:r>
              <w:rPr>
                <w:sz w:val="16"/>
              </w:rPr>
              <w:t>Mullica township</w:t>
            </w:r>
          </w:p>
        </w:tc>
        <w:tc>
          <w:tcPr>
            <w:tcW w:type="dxa" w:w="858"/>
          </w:tcPr>
          <w:p>
            <w:pPr>
              <w:spacing w:after="0"/>
              <w:jc w:val="left"/>
            </w:pPr>
            <w:r>
              <w:rPr>
                <w:sz w:val="16"/>
              </w:rPr>
              <w:t>Township</w:t>
            </w:r>
          </w:p>
        </w:tc>
        <w:tc>
          <w:tcPr>
            <w:tcW w:type="dxa" w:w="2542"/>
          </w:tcPr>
          <w:p>
            <w:pPr>
              <w:spacing w:after="0"/>
              <w:jc w:val="left"/>
            </w:pPr>
            <w:r>
              <w:rPr>
                <w:sz w:val="16"/>
              </w:rPr>
              <w:t>Approved, expires 2027-01-26</w:t>
            </w:r>
          </w:p>
        </w:tc>
        <w:tc>
          <w:tcPr>
            <w:tcW w:type="dxa" w:w="2133"/>
          </w:tcPr>
          <w:p>
            <w:pPr>
              <w:spacing w:after="0"/>
              <w:jc w:val="right"/>
            </w:pPr>
            <w:r>
              <w:rPr>
                <w:sz w:val="16"/>
              </w:rPr>
              <w:t>FMA RL 2, SRL 1; any 14</w:t>
            </w:r>
          </w:p>
        </w:tc>
        <w:tc>
          <w:tcPr>
            <w:tcW w:type="dxa" w:w="2130"/>
          </w:tcPr>
          <w:p>
            <w:pPr>
              <w:spacing w:after="0"/>
              <w:jc w:val="right"/>
            </w:pPr>
            <w:r>
              <w:rPr>
                <w:sz w:val="16"/>
              </w:rPr>
              <w:t>$359,072.63</w:t>
            </w:r>
          </w:p>
        </w:tc>
        <w:tc>
          <w:tcPr>
            <w:tcW w:type="dxa" w:w="2274"/>
          </w:tcPr>
          <w:p>
            <w:pPr>
              <w:spacing w:after="0"/>
              <w:jc w:val="right"/>
            </w:pPr>
            <w:r>
              <w:rPr>
                <w:sz w:val="16"/>
              </w:rPr>
              <w:t>0 total; 0 since its plan</w:t>
            </w:r>
          </w:p>
        </w:tc>
        <w:tc>
          <w:tcPr>
            <w:tcW w:type="dxa" w:w="2536"/>
          </w:tcPr>
          <w:p>
            <w:pPr>
              <w:spacing w:after="0"/>
              <w:jc w:val="left"/>
            </w:pPr>
            <w:r>
              <w:rPr>
                <w:sz w:val="16"/>
              </w:rPr>
              <w:t>Includes $56,089.03 for declarations not counted as hazard incidents (DR-4231-NJ, DR-4488-NJ).</w:t>
            </w:r>
          </w:p>
        </w:tc>
      </w:tr>
      <w:tr>
        <w:trPr>
          <w:cantSplit/>
        </w:trPr>
        <w:tc>
          <w:tcPr>
            <w:tcW w:type="dxa" w:w="1639"/>
          </w:tcPr>
          <w:p>
            <w:pPr>
              <w:spacing w:after="0"/>
              <w:jc w:val="left"/>
            </w:pPr>
            <w:r>
              <w:rPr>
                <w:sz w:val="16"/>
              </w:rPr>
              <w:t>Weymouth township</w:t>
            </w:r>
          </w:p>
        </w:tc>
        <w:tc>
          <w:tcPr>
            <w:tcW w:type="dxa" w:w="858"/>
          </w:tcPr>
          <w:p>
            <w:pPr>
              <w:spacing w:after="0"/>
              <w:jc w:val="left"/>
            </w:pPr>
            <w:r>
              <w:rPr>
                <w:sz w:val="16"/>
              </w:rPr>
              <w:t>Township</w:t>
            </w:r>
          </w:p>
        </w:tc>
        <w:tc>
          <w:tcPr>
            <w:tcW w:type="dxa" w:w="2542"/>
          </w:tcPr>
          <w:p>
            <w:pPr>
              <w:spacing w:after="0"/>
              <w:jc w:val="left"/>
            </w:pPr>
            <w:r>
              <w:rPr>
                <w:sz w:val="16"/>
              </w:rPr>
              <w:t>Approved, expires 2027-01-26</w:t>
            </w:r>
          </w:p>
        </w:tc>
        <w:tc>
          <w:tcPr>
            <w:tcW w:type="dxa" w:w="2133"/>
          </w:tcPr>
          <w:p>
            <w:pPr>
              <w:spacing w:after="0"/>
              <w:jc w:val="right"/>
            </w:pPr>
            <w:r>
              <w:rPr>
                <w:sz w:val="16"/>
              </w:rPr>
              <w:t>FMA RL 0, SRL 0; any 0</w:t>
            </w:r>
          </w:p>
        </w:tc>
        <w:tc>
          <w:tcPr>
            <w:tcW w:type="dxa" w:w="2130"/>
          </w:tcPr>
          <w:p>
            <w:pPr>
              <w:spacing w:after="0"/>
              <w:jc w:val="right"/>
            </w:pPr>
            <w:r>
              <w:rPr>
                <w:sz w:val="16"/>
              </w:rPr>
              <w:t>$168,939.42</w:t>
            </w:r>
          </w:p>
        </w:tc>
        <w:tc>
          <w:tcPr>
            <w:tcW w:type="dxa" w:w="2274"/>
          </w:tcPr>
          <w:p>
            <w:pPr>
              <w:spacing w:after="0"/>
              <w:jc w:val="right"/>
            </w:pPr>
            <w:r>
              <w:rPr>
                <w:sz w:val="16"/>
              </w:rPr>
              <w:t>5 total; 0 since its plan</w:t>
            </w:r>
          </w:p>
        </w:tc>
        <w:tc>
          <w:tcPr>
            <w:tcW w:type="dxa" w:w="2536"/>
          </w:tcPr>
          <w:p>
            <w:pPr>
              <w:spacing w:after="0"/>
              <w:jc w:val="left"/>
            </w:pPr>
            <w:r>
              <w:rPr>
                <w:sz w:val="16"/>
              </w:rPr>
              <w:t>Includes $6,323.64 for declarations not counted as hazard incidents (DR-4231-NJ, DR-4488-NJ).</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126"/>
        <w:gridCol w:w="1126"/>
        <w:gridCol w:w="1084"/>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2022-01-27</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$13,027,850,494</w:t>
            </w:r>
          </w:p>
        </w:tc>
        <w:tc>
          <w:tcPr>
            <w:tcW w:type="dxa" w:w="1215"/>
          </w:tcPr>
          <w:p>
            <w:pPr>
              <w:spacing w:after="0"/>
              <w:jc w:val="right"/>
            </w:pPr>
            <w:r>
              <w:rPr>
                <w:sz w:val="16"/>
              </w:rPr>
              <w:t>n/a</w:t>
            </w:r>
          </w:p>
        </w:tc>
        <w:tc>
          <w:tcPr>
            <w:tcW w:type="dxa" w:w="1040"/>
          </w:tcPr>
          <w:p>
            <w:pPr>
              <w:spacing w:after="0"/>
              <w:jc w:val="right"/>
            </w:pPr>
            <w:r>
              <w:rPr>
                <w:sz w:val="16"/>
              </w:rPr>
              <w:t>45,838</w:t>
            </w:r>
          </w:p>
        </w:tc>
        <w:tc>
          <w:tcPr>
            <w:tcW w:type="dxa" w:w="1126"/>
          </w:tcPr>
          <w:p>
            <w:pPr>
              <w:spacing w:after="0"/>
              <w:jc w:val="right"/>
            </w:pPr>
            <w:r>
              <w:rPr>
                <w:sz w:val="16"/>
              </w:rPr>
              <w:t>$13,810,077</w:t>
            </w:r>
          </w:p>
        </w:tc>
        <w:tc>
          <w:tcPr>
            <w:tcW w:type="dxa" w:w="1126"/>
          </w:tcPr>
          <w:p>
            <w:pPr>
              <w:spacing w:after="0"/>
              <w:jc w:val="right"/>
            </w:pPr>
            <w:r>
              <w:rPr>
                <w:sz w:val="16"/>
              </w:rPr>
              <w:t>n/a</w:t>
            </w:r>
          </w:p>
        </w:tc>
        <w:tc>
          <w:tcPr>
            <w:tcW w:type="dxa" w:w="1084"/>
          </w:tcPr>
          <w:p>
            <w:pPr>
              <w:spacing w:after="0"/>
              <w:jc w:val="right"/>
            </w:pPr>
            <w:r>
              <w:rPr>
                <w:sz w:val="16"/>
              </w:rPr>
              <w:t>$180,956</w:t>
            </w:r>
          </w:p>
        </w:tc>
        <w:tc>
          <w:tcPr>
            <w:tcW w:type="dxa" w:w="1305"/>
          </w:tcPr>
          <w:p>
            <w:pPr>
              <w:spacing w:after="0"/>
              <w:jc w:val="right"/>
            </w:pPr>
            <w:r>
              <w:rPr>
                <w:sz w:val="16"/>
              </w:rPr>
              <w:t>0.106%</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$68,910,903,577</w:t>
            </w:r>
          </w:p>
        </w:tc>
        <w:tc>
          <w:tcPr>
            <w:tcW w:type="dxa" w:w="1215"/>
          </w:tcPr>
          <w:p>
            <w:pPr>
              <w:spacing w:after="0"/>
              <w:jc w:val="right"/>
            </w:pPr>
            <w:r>
              <w:rPr>
                <w:sz w:val="16"/>
              </w:rPr>
              <w:t>$155,369,625</w:t>
            </w:r>
          </w:p>
        </w:tc>
        <w:tc>
          <w:tcPr>
            <w:tcW w:type="dxa" w:w="1040"/>
          </w:tcPr>
          <w:p>
            <w:pPr>
              <w:spacing w:after="0"/>
              <w:jc w:val="right"/>
            </w:pPr>
            <w:r>
              <w:rPr>
                <w:sz w:val="16"/>
              </w:rPr>
              <w:t>274,261</w:t>
            </w:r>
          </w:p>
        </w:tc>
        <w:tc>
          <w:tcPr>
            <w:tcW w:type="dxa" w:w="1126"/>
          </w:tcPr>
          <w:p>
            <w:pPr>
              <w:spacing w:after="0"/>
              <w:jc w:val="right"/>
            </w:pPr>
            <w:r>
              <w:rPr>
                <w:sz w:val="16"/>
              </w:rPr>
              <w:t>$441</w:t>
            </w:r>
          </w:p>
        </w:tc>
        <w:tc>
          <w:tcPr>
            <w:tcW w:type="dxa" w:w="1126"/>
          </w:tcPr>
          <w:p>
            <w:pPr>
              <w:spacing w:after="0"/>
              <w:jc w:val="right"/>
            </w:pPr>
            <w:r>
              <w:rPr>
                <w:sz w:val="16"/>
              </w:rPr>
              <w:t>$549</w:t>
            </w:r>
          </w:p>
        </w:tc>
        <w:tc>
          <w:tcPr>
            <w:tcW w:type="dxa" w:w="1084"/>
          </w:tcPr>
          <w:p>
            <w:pPr>
              <w:spacing w:after="0"/>
              <w:jc w:val="right"/>
            </w:pPr>
            <w:r>
              <w:rPr>
                <w:sz w:val="16"/>
              </w:rPr>
              <w:t>$3,887,324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$148,268,095</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$1,138,920</w:t>
            </w:r>
          </w:p>
        </w:tc>
        <w:tc>
          <w:tcPr>
            <w:tcW w:type="dxa" w:w="1084"/>
          </w:tcPr>
          <w:p>
            <w:pPr>
              <w:spacing w:after="0"/>
              <w:jc w:val="right"/>
            </w:pPr>
            <w:r>
              <w:rPr>
                <w:sz w:val="16"/>
              </w:rPr>
              <w:t>n/a</w:t>
            </w:r>
          </w:p>
        </w:tc>
        <w:tc>
          <w:tcPr>
            <w:tcW w:type="dxa" w:w="1305"/>
          </w:tcPr>
          <w:p>
            <w:pPr>
              <w:spacing w:after="0"/>
              <w:jc w:val="right"/>
            </w:pPr>
            <w:r>
              <w:rPr>
                <w:sz w:val="16"/>
              </w:rPr>
              <w:t>0.768%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$118,947,874,839</w:t>
            </w:r>
          </w:p>
        </w:tc>
        <w:tc>
          <w:tcPr>
            <w:tcW w:type="dxa" w:w="1215"/>
          </w:tcPr>
          <w:p>
            <w:pPr>
              <w:spacing w:after="0"/>
              <w:jc w:val="right"/>
            </w:pPr>
            <w:r>
              <w:rPr>
                <w:sz w:val="16"/>
              </w:rPr>
              <w:t>n/a</w:t>
            </w:r>
          </w:p>
        </w:tc>
        <w:tc>
          <w:tcPr>
            <w:tcW w:type="dxa" w:w="1040"/>
          </w:tcPr>
          <w:p>
            <w:pPr>
              <w:spacing w:after="0"/>
              <w:jc w:val="right"/>
            </w:pPr>
            <w:r>
              <w:rPr>
                <w:sz w:val="16"/>
              </w:rPr>
              <w:t>274,534</w:t>
            </w:r>
          </w:p>
        </w:tc>
        <w:tc>
          <w:tcPr>
            <w:tcW w:type="dxa" w:w="1126"/>
          </w:tcPr>
          <w:p>
            <w:pPr>
              <w:spacing w:after="0"/>
              <w:jc w:val="right"/>
            </w:pPr>
            <w:r>
              <w:rPr>
                <w:sz w:val="16"/>
              </w:rPr>
              <w:t>$2,790,929</w:t>
            </w:r>
          </w:p>
        </w:tc>
        <w:tc>
          <w:tcPr>
            <w:tcW w:type="dxa" w:w="1126"/>
          </w:tcPr>
          <w:p>
            <w:pPr>
              <w:spacing w:after="0"/>
              <w:jc w:val="right"/>
            </w:pPr>
            <w:r>
              <w:rPr>
                <w:sz w:val="16"/>
              </w:rPr>
              <w:t>n/a</w:t>
            </w:r>
          </w:p>
        </w:tc>
        <w:tc>
          <w:tcPr>
            <w:tcW w:type="dxa" w:w="1084"/>
          </w:tcPr>
          <w:p>
            <w:pPr>
              <w:spacing w:after="0"/>
              <w:jc w:val="right"/>
            </w:pPr>
            <w:r>
              <w:rPr>
                <w:sz w:val="16"/>
              </w:rPr>
              <w:t>$871,882</w:t>
            </w:r>
          </w:p>
        </w:tc>
        <w:tc>
          <w:tcPr>
            <w:tcW w:type="dxa" w:w="1305"/>
          </w:tcPr>
          <w:p>
            <w:pPr>
              <w:spacing w:after="0"/>
              <w:jc w:val="right"/>
            </w:pPr>
            <w:r>
              <w:rPr>
                <w:sz w:val="16"/>
              </w:rPr>
              <w:t>0.00235%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$68,910,903,577</w:t>
            </w:r>
          </w:p>
        </w:tc>
        <w:tc>
          <w:tcPr>
            <w:tcW w:type="dxa" w:w="1215"/>
          </w:tcPr>
          <w:p>
            <w:pPr>
              <w:spacing w:after="0"/>
              <w:jc w:val="right"/>
            </w:pPr>
            <w:r>
              <w:rPr>
                <w:sz w:val="16"/>
              </w:rPr>
              <w:t>$155,369,625</w:t>
            </w:r>
          </w:p>
        </w:tc>
        <w:tc>
          <w:tcPr>
            <w:tcW w:type="dxa" w:w="1040"/>
          </w:tcPr>
          <w:p>
            <w:pPr>
              <w:spacing w:after="0"/>
              <w:jc w:val="right"/>
            </w:pPr>
            <w:r>
              <w:rPr>
                <w:sz w:val="16"/>
              </w:rPr>
              <w:t>274,261</w:t>
            </w:r>
          </w:p>
        </w:tc>
        <w:tc>
          <w:tcPr>
            <w:tcW w:type="dxa" w:w="1126"/>
          </w:tcPr>
          <w:p>
            <w:pPr>
              <w:spacing w:after="0"/>
              <w:jc w:val="right"/>
            </w:pPr>
            <w:r>
              <w:rPr>
                <w:sz w:val="16"/>
              </w:rPr>
              <w:t>$4,910</w:t>
            </w:r>
          </w:p>
        </w:tc>
        <w:tc>
          <w:tcPr>
            <w:tcW w:type="dxa" w:w="1126"/>
          </w:tcPr>
          <w:p>
            <w:pPr>
              <w:spacing w:after="0"/>
              <w:jc w:val="right"/>
            </w:pPr>
            <w:r>
              <w:rPr>
                <w:sz w:val="16"/>
              </w:rPr>
              <w:t>$220,944</w:t>
            </w:r>
          </w:p>
        </w:tc>
        <w:tc>
          <w:tcPr>
            <w:tcW w:type="dxa" w:w="1084"/>
          </w:tcPr>
          <w:p>
            <w:pPr>
              <w:spacing w:after="0"/>
              <w:jc w:val="right"/>
            </w:pPr>
            <w:r>
              <w:rPr>
                <w:sz w:val="16"/>
              </w:rPr>
              <w:t>$749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$68,910,903,577</w:t>
            </w:r>
          </w:p>
        </w:tc>
        <w:tc>
          <w:tcPr>
            <w:tcW w:type="dxa" w:w="1215"/>
          </w:tcPr>
          <w:p>
            <w:pPr>
              <w:spacing w:after="0"/>
              <w:jc w:val="right"/>
            </w:pPr>
            <w:r>
              <w:rPr>
                <w:sz w:val="16"/>
              </w:rPr>
              <w:t>$155,369,625</w:t>
            </w:r>
          </w:p>
        </w:tc>
        <w:tc>
          <w:tcPr>
            <w:tcW w:type="dxa" w:w="1040"/>
          </w:tcPr>
          <w:p>
            <w:pPr>
              <w:spacing w:after="0"/>
              <w:jc w:val="right"/>
            </w:pPr>
            <w:r>
              <w:rPr>
                <w:sz w:val="16"/>
              </w:rPr>
              <w:t>274,261</w:t>
            </w:r>
          </w:p>
        </w:tc>
        <w:tc>
          <w:tcPr>
            <w:tcW w:type="dxa" w:w="1126"/>
          </w:tcPr>
          <w:p>
            <w:pPr>
              <w:spacing w:after="0"/>
              <w:jc w:val="right"/>
            </w:pPr>
            <w:r>
              <w:rPr>
                <w:sz w:val="16"/>
              </w:rPr>
              <w:t>under $1</w:t>
            </w:r>
          </w:p>
        </w:tc>
        <w:tc>
          <w:tcPr>
            <w:tcW w:type="dxa" w:w="1126"/>
          </w:tcPr>
          <w:p>
            <w:pPr>
              <w:spacing w:after="0"/>
              <w:jc w:val="right"/>
            </w:pPr>
            <w:r>
              <w:rPr>
                <w:sz w:val="16"/>
              </w:rPr>
              <w:t>$348</w:t>
            </w:r>
          </w:p>
        </w:tc>
        <w:tc>
          <w:tcPr>
            <w:tcW w:type="dxa" w:w="1084"/>
          </w:tcPr>
          <w:p>
            <w:pPr>
              <w:spacing w:after="0"/>
              <w:jc w:val="right"/>
            </w:pPr>
            <w:r>
              <w:rPr>
                <w:sz w:val="16"/>
              </w:rPr>
              <w:t>$2,708,190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$68,903,386,742</w:t>
            </w:r>
          </w:p>
        </w:tc>
        <w:tc>
          <w:tcPr>
            <w:tcW w:type="dxa" w:w="1215"/>
          </w:tcPr>
          <w:p>
            <w:pPr>
              <w:spacing w:after="0"/>
              <w:jc w:val="right"/>
            </w:pPr>
            <w:r>
              <w:rPr>
                <w:sz w:val="16"/>
              </w:rPr>
              <w:t>$155,369,625</w:t>
            </w:r>
          </w:p>
        </w:tc>
        <w:tc>
          <w:tcPr>
            <w:tcW w:type="dxa" w:w="1040"/>
          </w:tcPr>
          <w:p>
            <w:pPr>
              <w:spacing w:after="0"/>
              <w:jc w:val="right"/>
            </w:pPr>
            <w:r>
              <w:rPr>
                <w:sz w:val="16"/>
              </w:rPr>
              <w:t>274,235</w:t>
            </w:r>
          </w:p>
        </w:tc>
        <w:tc>
          <w:tcPr>
            <w:tcW w:type="dxa" w:w="1126"/>
          </w:tcPr>
          <w:p>
            <w:pPr>
              <w:spacing w:after="0"/>
              <w:jc w:val="right"/>
            </w:pPr>
            <w:r>
              <w:rPr>
                <w:sz w:val="16"/>
              </w:rPr>
              <w:t>$24,521,338</w:t>
            </w:r>
          </w:p>
        </w:tc>
        <w:tc>
          <w:tcPr>
            <w:tcW w:type="dxa" w:w="1126"/>
          </w:tcPr>
          <w:p>
            <w:pPr>
              <w:spacing w:after="0"/>
              <w:jc w:val="right"/>
            </w:pPr>
            <w:r>
              <w:rPr>
                <w:sz w:val="16"/>
              </w:rPr>
              <w:t>$1,094,570</w:t>
            </w:r>
          </w:p>
        </w:tc>
        <w:tc>
          <w:tcPr>
            <w:tcW w:type="dxa" w:w="1084"/>
          </w:tcPr>
          <w:p>
            <w:pPr>
              <w:spacing w:after="0"/>
              <w:jc w:val="right"/>
            </w:pPr>
            <w:r>
              <w:rPr>
                <w:sz w:val="16"/>
              </w:rPr>
              <w:t>$635,894</w:t>
            </w:r>
          </w:p>
        </w:tc>
        <w:tc>
          <w:tcPr>
            <w:tcW w:type="dxa" w:w="1305"/>
          </w:tcPr>
          <w:p>
            <w:pPr>
              <w:spacing w:after="0"/>
              <w:jc w:val="right"/>
            </w:pPr>
            <w:r>
              <w:rPr>
                <w:sz w:val="16"/>
              </w:rPr>
              <w:t>0.0356%</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$67,285,409,466</w:t>
            </w:r>
          </w:p>
        </w:tc>
        <w:tc>
          <w:tcPr>
            <w:tcW w:type="dxa" w:w="1215"/>
          </w:tcPr>
          <w:p>
            <w:pPr>
              <w:spacing w:after="0"/>
              <w:jc w:val="right"/>
            </w:pPr>
            <w:r>
              <w:rPr>
                <w:sz w:val="16"/>
              </w:rPr>
              <w:t>n/a</w:t>
            </w:r>
          </w:p>
        </w:tc>
        <w:tc>
          <w:tcPr>
            <w:tcW w:type="dxa" w:w="1040"/>
          </w:tcPr>
          <w:p>
            <w:pPr>
              <w:spacing w:after="0"/>
              <w:jc w:val="right"/>
            </w:pPr>
            <w:r>
              <w:rPr>
                <w:sz w:val="16"/>
              </w:rPr>
              <w:t>268,502</w:t>
            </w:r>
          </w:p>
        </w:tc>
        <w:tc>
          <w:tcPr>
            <w:tcW w:type="dxa" w:w="1126"/>
          </w:tcPr>
          <w:p>
            <w:pPr>
              <w:spacing w:after="0"/>
              <w:jc w:val="right"/>
            </w:pPr>
            <w:r>
              <w:rPr>
                <w:sz w:val="16"/>
              </w:rPr>
              <w:t>$96,732</w:t>
            </w:r>
          </w:p>
        </w:tc>
        <w:tc>
          <w:tcPr>
            <w:tcW w:type="dxa" w:w="1126"/>
          </w:tcPr>
          <w:p>
            <w:pPr>
              <w:spacing w:after="0"/>
              <w:jc w:val="right"/>
            </w:pPr>
            <w:r>
              <w:rPr>
                <w:sz w:val="16"/>
              </w:rPr>
              <w:t>n/a</w:t>
            </w:r>
          </w:p>
        </w:tc>
        <w:tc>
          <w:tcPr>
            <w:tcW w:type="dxa" w:w="1084"/>
          </w:tcPr>
          <w:p>
            <w:pPr>
              <w:spacing w:after="0"/>
              <w:jc w:val="right"/>
            </w:pPr>
            <w:r>
              <w:rPr>
                <w:sz w:val="16"/>
              </w:rPr>
              <w:t>$77,635</w:t>
            </w:r>
          </w:p>
        </w:tc>
        <w:tc>
          <w:tcPr>
            <w:tcW w:type="dxa" w:w="1305"/>
          </w:tcPr>
          <w:p>
            <w:pPr>
              <w:spacing w:after="0"/>
              <w:jc w:val="right"/>
            </w:pPr>
            <w:r>
              <w:rPr>
                <w:sz w:val="16"/>
              </w:rPr>
              <w:t>0.000144%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$68,687,306,822</w:t>
            </w:r>
          </w:p>
        </w:tc>
        <w:tc>
          <w:tcPr>
            <w:tcW w:type="dxa" w:w="1215"/>
          </w:tcPr>
          <w:p>
            <w:pPr>
              <w:spacing w:after="0"/>
              <w:jc w:val="right"/>
            </w:pPr>
            <w:r>
              <w:rPr>
                <w:sz w:val="16"/>
              </w:rPr>
              <w:t>$11,287,598</w:t>
            </w:r>
          </w:p>
        </w:tc>
        <w:tc>
          <w:tcPr>
            <w:tcW w:type="dxa" w:w="1040"/>
          </w:tcPr>
          <w:p>
            <w:pPr>
              <w:spacing w:after="0"/>
              <w:jc w:val="right"/>
            </w:pPr>
            <w:r>
              <w:rPr>
                <w:sz w:val="16"/>
              </w:rPr>
              <w:t>54,565</w:t>
            </w:r>
          </w:p>
        </w:tc>
        <w:tc>
          <w:tcPr>
            <w:tcW w:type="dxa" w:w="1126"/>
          </w:tcPr>
          <w:p>
            <w:pPr>
              <w:spacing w:after="0"/>
              <w:jc w:val="right"/>
            </w:pPr>
            <w:r>
              <w:rPr>
                <w:sz w:val="16"/>
              </w:rPr>
              <w:t>$48,592,065</w:t>
            </w:r>
          </w:p>
        </w:tc>
        <w:tc>
          <w:tcPr>
            <w:tcW w:type="dxa" w:w="1126"/>
          </w:tcPr>
          <w:p>
            <w:pPr>
              <w:spacing w:after="0"/>
              <w:jc w:val="right"/>
            </w:pPr>
            <w:r>
              <w:rPr>
                <w:sz w:val="16"/>
              </w:rPr>
              <w:t>$212,872</w:t>
            </w:r>
          </w:p>
        </w:tc>
        <w:tc>
          <w:tcPr>
            <w:tcW w:type="dxa" w:w="1084"/>
          </w:tcPr>
          <w:p>
            <w:pPr>
              <w:spacing w:after="0"/>
              <w:jc w:val="right"/>
            </w:pPr>
            <w:r>
              <w:rPr>
                <w:sz w:val="16"/>
              </w:rPr>
              <w:t>$1,395,742</w:t>
            </w:r>
          </w:p>
        </w:tc>
        <w:tc>
          <w:tcPr>
            <w:tcW w:type="dxa" w:w="1305"/>
          </w:tcPr>
          <w:p>
            <w:pPr>
              <w:spacing w:after="0"/>
              <w:jc w:val="right"/>
            </w:pPr>
            <w:r>
              <w:rPr>
                <w:sz w:val="16"/>
              </w:rPr>
              <w:t>n/a (see note)</w:t>
            </w:r>
          </w:p>
        </w:tc>
        <w:tc>
          <w:tcPr>
            <w:tcW w:type="dxa" w:w="1153"/>
          </w:tcPr>
          <w:p>
            <w:pPr>
              <w:spacing w:after="0"/>
              <w:jc w:val="right"/>
            </w:pPr>
            <w:r>
              <w:rPr>
                <w:sz w:val="16"/>
              </w:rPr>
              <w:t>$50,000</w:t>
            </w: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$132,921,836</w:t>
            </w:r>
          </w:p>
        </w:tc>
        <w:tc>
          <w:tcPr>
            <w:tcW w:type="dxa" w:w="1215"/>
          </w:tcPr>
          <w:p>
            <w:pPr>
              <w:spacing w:after="0"/>
              <w:jc w:val="right"/>
            </w:pPr>
            <w:r>
              <w:rPr>
                <w:sz w:val="16"/>
              </w:rPr>
              <w:t>n/a</w:t>
            </w:r>
          </w:p>
        </w:tc>
        <w:tc>
          <w:tcPr>
            <w:tcW w:type="dxa" w:w="1040"/>
          </w:tcPr>
          <w:p>
            <w:pPr>
              <w:spacing w:after="0"/>
              <w:jc w:val="right"/>
            </w:pPr>
            <w:r>
              <w:rPr>
                <w:sz w:val="16"/>
              </w:rPr>
              <w:t>323</w:t>
            </w:r>
          </w:p>
        </w:tc>
        <w:tc>
          <w:tcPr>
            <w:tcW w:type="dxa" w:w="1126"/>
          </w:tcPr>
          <w:p>
            <w:pPr>
              <w:spacing w:after="0"/>
              <w:jc w:val="right"/>
            </w:pPr>
            <w:r>
              <w:rPr>
                <w:sz w:val="16"/>
              </w:rPr>
              <w:t>$537</w:t>
            </w:r>
          </w:p>
        </w:tc>
        <w:tc>
          <w:tcPr>
            <w:tcW w:type="dxa" w:w="1126"/>
          </w:tcPr>
          <w:p>
            <w:pPr>
              <w:spacing w:after="0"/>
              <w:jc w:val="right"/>
            </w:pPr>
            <w:r>
              <w:rPr>
                <w:sz w:val="16"/>
              </w:rPr>
              <w:t>n/a</w:t>
            </w:r>
          </w:p>
        </w:tc>
        <w:tc>
          <w:tcPr>
            <w:tcW w:type="dxa" w:w="1084"/>
          </w:tcPr>
          <w:p>
            <w:pPr>
              <w:spacing w:after="0"/>
              <w:jc w:val="right"/>
            </w:pPr>
            <w:r>
              <w:rPr>
                <w:sz w:val="16"/>
              </w:rPr>
              <w:t>$2</w:t>
            </w:r>
          </w:p>
        </w:tc>
        <w:tc>
          <w:tcPr>
            <w:tcW w:type="dxa" w:w="1305"/>
          </w:tcPr>
          <w:p>
            <w:pPr>
              <w:spacing w:after="0"/>
              <w:jc w:val="right"/>
            </w:pPr>
            <w:r>
              <w:rPr>
                <w:sz w:val="16"/>
              </w:rPr>
              <w:t>0.000404%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$68,910,903,577</w:t>
            </w:r>
          </w:p>
        </w:tc>
        <w:tc>
          <w:tcPr>
            <w:tcW w:type="dxa" w:w="1215"/>
          </w:tcPr>
          <w:p>
            <w:pPr>
              <w:spacing w:after="0"/>
              <w:jc w:val="right"/>
            </w:pPr>
            <w:r>
              <w:rPr>
                <w:sz w:val="16"/>
              </w:rPr>
              <w:t>n/a</w:t>
            </w:r>
          </w:p>
        </w:tc>
        <w:tc>
          <w:tcPr>
            <w:tcW w:type="dxa" w:w="1040"/>
          </w:tcPr>
          <w:p>
            <w:pPr>
              <w:spacing w:after="0"/>
              <w:jc w:val="right"/>
            </w:pPr>
            <w:r>
              <w:rPr>
                <w:sz w:val="16"/>
              </w:rPr>
              <w:t>274,261</w:t>
            </w:r>
          </w:p>
        </w:tc>
        <w:tc>
          <w:tcPr>
            <w:tcW w:type="dxa" w:w="1126"/>
          </w:tcPr>
          <w:p>
            <w:pPr>
              <w:spacing w:after="0"/>
              <w:jc w:val="right"/>
            </w:pPr>
            <w:r>
              <w:rPr>
                <w:sz w:val="16"/>
              </w:rPr>
              <w:t>$65,756</w:t>
            </w:r>
          </w:p>
        </w:tc>
        <w:tc>
          <w:tcPr>
            <w:tcW w:type="dxa" w:w="1126"/>
          </w:tcPr>
          <w:p>
            <w:pPr>
              <w:spacing w:after="0"/>
              <w:jc w:val="right"/>
            </w:pPr>
            <w:r>
              <w:rPr>
                <w:sz w:val="16"/>
              </w:rPr>
              <w:t>n/a</w:t>
            </w:r>
          </w:p>
        </w:tc>
        <w:tc>
          <w:tcPr>
            <w:tcW w:type="dxa" w:w="1084"/>
          </w:tcPr>
          <w:p>
            <w:pPr>
              <w:spacing w:after="0"/>
              <w:jc w:val="right"/>
            </w:pPr>
            <w:r>
              <w:rPr>
                <w:sz w:val="16"/>
              </w:rPr>
              <w:t>$1,236,612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$68,910,903,577</w:t>
            </w:r>
          </w:p>
        </w:tc>
        <w:tc>
          <w:tcPr>
            <w:tcW w:type="dxa" w:w="1215"/>
          </w:tcPr>
          <w:p>
            <w:pPr>
              <w:spacing w:after="0"/>
              <w:jc w:val="right"/>
            </w:pPr>
            <w:r>
              <w:rPr>
                <w:sz w:val="16"/>
              </w:rPr>
              <w:t>$155,369,625</w:t>
            </w:r>
          </w:p>
        </w:tc>
        <w:tc>
          <w:tcPr>
            <w:tcW w:type="dxa" w:w="1040"/>
          </w:tcPr>
          <w:p>
            <w:pPr>
              <w:spacing w:after="0"/>
              <w:jc w:val="right"/>
            </w:pPr>
            <w:r>
              <w:rPr>
                <w:sz w:val="16"/>
              </w:rPr>
              <w:t>274,261</w:t>
            </w:r>
          </w:p>
        </w:tc>
        <w:tc>
          <w:tcPr>
            <w:tcW w:type="dxa" w:w="1126"/>
          </w:tcPr>
          <w:p>
            <w:pPr>
              <w:spacing w:after="0"/>
              <w:jc w:val="right"/>
            </w:pPr>
            <w:r>
              <w:rPr>
                <w:sz w:val="16"/>
              </w:rPr>
              <w:t>$14,519,608</w:t>
            </w:r>
          </w:p>
        </w:tc>
        <w:tc>
          <w:tcPr>
            <w:tcW w:type="dxa" w:w="1126"/>
          </w:tcPr>
          <w:p>
            <w:pPr>
              <w:spacing w:after="0"/>
              <w:jc w:val="right"/>
            </w:pPr>
            <w:r>
              <w:rPr>
                <w:sz w:val="16"/>
              </w:rPr>
              <w:t>$15,572</w:t>
            </w:r>
          </w:p>
        </w:tc>
        <w:tc>
          <w:tcPr>
            <w:tcW w:type="dxa" w:w="1084"/>
          </w:tcPr>
          <w:p>
            <w:pPr>
              <w:spacing w:after="0"/>
              <w:jc w:val="right"/>
            </w:pPr>
            <w:r>
              <w:rPr>
                <w:sz w:val="16"/>
              </w:rPr>
              <w:t>$179,262</w:t>
            </w:r>
          </w:p>
        </w:tc>
        <w:tc>
          <w:tcPr>
            <w:tcW w:type="dxa" w:w="1305"/>
          </w:tcPr>
          <w:p>
            <w:pPr>
              <w:spacing w:after="0"/>
              <w:jc w:val="right"/>
            </w:pPr>
            <w:r>
              <w:rPr>
                <w:sz w:val="16"/>
              </w:rPr>
              <w:t>0.0211%</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$68,910,903,577</w:t>
            </w:r>
          </w:p>
        </w:tc>
        <w:tc>
          <w:tcPr>
            <w:tcW w:type="dxa" w:w="1215"/>
          </w:tcPr>
          <w:p>
            <w:pPr>
              <w:spacing w:after="0"/>
              <w:jc w:val="right"/>
            </w:pPr>
            <w:r>
              <w:rPr>
                <w:sz w:val="16"/>
              </w:rPr>
              <w:t>$155,369,625</w:t>
            </w:r>
          </w:p>
        </w:tc>
        <w:tc>
          <w:tcPr>
            <w:tcW w:type="dxa" w:w="1040"/>
          </w:tcPr>
          <w:p>
            <w:pPr>
              <w:spacing w:after="0"/>
              <w:jc w:val="right"/>
            </w:pPr>
            <w:r>
              <w:rPr>
                <w:sz w:val="16"/>
              </w:rPr>
              <w:t>274,261</w:t>
            </w:r>
          </w:p>
        </w:tc>
        <w:tc>
          <w:tcPr>
            <w:tcW w:type="dxa" w:w="1126"/>
          </w:tcPr>
          <w:p>
            <w:pPr>
              <w:spacing w:after="0"/>
              <w:jc w:val="right"/>
            </w:pPr>
            <w:r>
              <w:rPr>
                <w:sz w:val="16"/>
              </w:rPr>
              <w:t>$566,641</w:t>
            </w:r>
          </w:p>
        </w:tc>
        <w:tc>
          <w:tcPr>
            <w:tcW w:type="dxa" w:w="1126"/>
          </w:tcPr>
          <w:p>
            <w:pPr>
              <w:spacing w:after="0"/>
              <w:jc w:val="right"/>
            </w:pPr>
            <w:r>
              <w:rPr>
                <w:sz w:val="16"/>
              </w:rPr>
              <w:t>$267</w:t>
            </w:r>
          </w:p>
        </w:tc>
        <w:tc>
          <w:tcPr>
            <w:tcW w:type="dxa" w:w="1084"/>
          </w:tcPr>
          <w:p>
            <w:pPr>
              <w:spacing w:after="0"/>
              <w:jc w:val="right"/>
            </w:pPr>
            <w:r>
              <w:rPr>
                <w:sz w:val="16"/>
              </w:rPr>
              <w:t>$752,207</w:t>
            </w:r>
          </w:p>
        </w:tc>
        <w:tc>
          <w:tcPr>
            <w:tcW w:type="dxa" w:w="1305"/>
          </w:tcPr>
          <w:p>
            <w:pPr>
              <w:spacing w:after="0"/>
              <w:jc w:val="right"/>
            </w:pPr>
            <w:r>
              <w:rPr>
                <w:sz w:val="16"/>
              </w:rPr>
              <w:t>0.000822%</w:t>
            </w:r>
          </w:p>
        </w:tc>
        <w:tc>
          <w:tcPr>
            <w:tcW w:type="dxa" w:w="1153"/>
          </w:tcPr>
          <w:p>
            <w:pPr>
              <w:spacing w:after="0"/>
              <w:jc w:val="right"/>
            </w:pPr>
            <w:r>
              <w:rPr>
                <w:sz w:val="16"/>
              </w:rPr>
              <w:t>$30,000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4"/>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$12,436,391,197</w:t>
            </w:r>
          </w:p>
        </w:tc>
        <w:tc>
          <w:tcPr>
            <w:tcW w:type="dxa" w:w="1215"/>
          </w:tcPr>
          <w:p>
            <w:pPr>
              <w:spacing w:after="0"/>
              <w:jc w:val="right"/>
            </w:pPr>
            <w:r>
              <w:rPr>
                <w:sz w:val="16"/>
              </w:rPr>
              <w:t>$87,467,677</w:t>
            </w:r>
          </w:p>
        </w:tc>
        <w:tc>
          <w:tcPr>
            <w:tcW w:type="dxa" w:w="1040"/>
          </w:tcPr>
          <w:p>
            <w:pPr>
              <w:spacing w:after="0"/>
              <w:jc w:val="right"/>
            </w:pPr>
            <w:r>
              <w:rPr>
                <w:sz w:val="16"/>
              </w:rPr>
              <w:t>74,565</w:t>
            </w:r>
          </w:p>
        </w:tc>
        <w:tc>
          <w:tcPr>
            <w:tcW w:type="dxa" w:w="1126"/>
          </w:tcPr>
          <w:p>
            <w:pPr>
              <w:spacing w:after="0"/>
              <w:jc w:val="right"/>
            </w:pPr>
            <w:r>
              <w:rPr>
                <w:sz w:val="16"/>
              </w:rPr>
              <w:t>$2,541,541</w:t>
            </w:r>
          </w:p>
        </w:tc>
        <w:tc>
          <w:tcPr>
            <w:tcW w:type="dxa" w:w="1126"/>
          </w:tcPr>
          <w:p>
            <w:pPr>
              <w:spacing w:after="0"/>
              <w:jc w:val="right"/>
            </w:pPr>
            <w:r>
              <w:rPr>
                <w:sz w:val="16"/>
              </w:rPr>
              <w:t>$1,203</w:t>
            </w:r>
          </w:p>
        </w:tc>
        <w:tc>
          <w:tcPr>
            <w:tcW w:type="dxa" w:w="1084"/>
          </w:tcPr>
          <w:p>
            <w:pPr>
              <w:spacing w:after="0"/>
              <w:jc w:val="right"/>
            </w:pPr>
            <w:r>
              <w:rPr>
                <w:sz w:val="16"/>
              </w:rPr>
              <w:t>$280,054</w:t>
            </w:r>
          </w:p>
        </w:tc>
        <w:tc>
          <w:tcPr>
            <w:tcW w:type="dxa" w:w="1305"/>
          </w:tcPr>
          <w:p>
            <w:pPr>
              <w:spacing w:after="0"/>
              <w:jc w:val="right"/>
            </w:pPr>
            <w:r>
              <w:rPr>
                <w:sz w:val="16"/>
              </w:rPr>
              <w:t>0.0204%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$68,910,903,577</w:t>
            </w:r>
          </w:p>
        </w:tc>
        <w:tc>
          <w:tcPr>
            <w:tcW w:type="dxa" w:w="1215"/>
          </w:tcPr>
          <w:p>
            <w:pPr>
              <w:spacing w:after="0"/>
              <w:jc w:val="right"/>
            </w:pPr>
            <w:r>
              <w:rPr>
                <w:sz w:val="16"/>
              </w:rPr>
              <w:t>$155,369,625</w:t>
            </w:r>
          </w:p>
        </w:tc>
        <w:tc>
          <w:tcPr>
            <w:tcW w:type="dxa" w:w="1040"/>
          </w:tcPr>
          <w:p>
            <w:pPr>
              <w:spacing w:after="0"/>
              <w:jc w:val="right"/>
            </w:pPr>
            <w:r>
              <w:rPr>
                <w:sz w:val="16"/>
              </w:rPr>
              <w:t>274,261</w:t>
            </w:r>
          </w:p>
        </w:tc>
        <w:tc>
          <w:tcPr>
            <w:tcW w:type="dxa" w:w="1126"/>
          </w:tcPr>
          <w:p>
            <w:pPr>
              <w:spacing w:after="0"/>
              <w:jc w:val="right"/>
            </w:pPr>
            <w:r>
              <w:rPr>
                <w:sz w:val="16"/>
              </w:rPr>
              <w:t>$307,534</w:t>
            </w:r>
          </w:p>
        </w:tc>
        <w:tc>
          <w:tcPr>
            <w:tcW w:type="dxa" w:w="1126"/>
          </w:tcPr>
          <w:p>
            <w:pPr>
              <w:spacing w:after="0"/>
              <w:jc w:val="right"/>
            </w:pPr>
            <w:r>
              <w:rPr>
                <w:sz w:val="16"/>
              </w:rPr>
              <w:t>$41</w:t>
            </w:r>
          </w:p>
        </w:tc>
        <w:tc>
          <w:tcPr>
            <w:tcW w:type="dxa" w:w="1084"/>
          </w:tcPr>
          <w:p>
            <w:pPr>
              <w:spacing w:after="0"/>
              <w:jc w:val="right"/>
            </w:pPr>
            <w:r>
              <w:rPr>
                <w:sz w:val="16"/>
              </w:rPr>
              <w:t>$639,160</w:t>
            </w:r>
          </w:p>
        </w:tc>
        <w:tc>
          <w:tcPr>
            <w:tcW w:type="dxa" w:w="1305"/>
          </w:tcPr>
          <w:p>
            <w:pPr>
              <w:spacing w:after="0"/>
              <w:jc w:val="right"/>
            </w:pPr>
            <w:r>
              <w:rPr>
                <w:sz w:val="16"/>
              </w:rPr>
              <w:t>0.000446%</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2022-01-27 (Storm Events through 2026-06-30): 19 county-coded records, 13 with a damage value recorded (including $0), $80,000; 41 zone-level records, 30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274,261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$68,910,903,577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$155,369,625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$110,503,397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$12,845,669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24</w:t>
            </w:r>
          </w:p>
        </w:tc>
        <w:tc>
          <w:tcPr>
            <w:tcW w:type="dxa" w:w="1425"/>
          </w:tcPr>
          <w:p>
            <w:pPr>
              <w:spacing w:after="0"/>
              <w:jc w:val="right"/>
            </w:pPr>
            <w:r>
              <w:rPr>
                <w:sz w:val="16"/>
              </w:rPr>
              <w:t>192</w:t>
            </w:r>
          </w:p>
        </w:tc>
        <w:tc>
          <w:tcPr>
            <w:tcW w:type="dxa" w:w="1425"/>
          </w:tcPr>
          <w:p>
            <w:pPr>
              <w:spacing w:after="0"/>
              <w:jc w:val="right"/>
            </w:pPr>
            <w:r>
              <w:rPr>
                <w:sz w:val="16"/>
              </w:rPr>
              <w:t>822</w:t>
            </w:r>
          </w:p>
        </w:tc>
        <w:tc>
          <w:tcPr>
            <w:tcW w:type="dxa" w:w="1425"/>
          </w:tcPr>
          <w:p>
            <w:pPr>
              <w:spacing w:after="0"/>
              <w:jc w:val="right"/>
            </w:pPr>
            <w:r>
              <w:rPr>
                <w:sz w:val="16"/>
              </w:rPr>
              <w:t>128</w:t>
            </w:r>
          </w:p>
        </w:tc>
        <w:tc>
          <w:tcPr>
            <w:tcW w:type="dxa" w:w="1425"/>
          </w:tcPr>
          <w:p>
            <w:pPr>
              <w:spacing w:after="0"/>
              <w:jc w:val="right"/>
            </w:pPr>
            <w:r>
              <w:rPr>
                <w:sz w:val="16"/>
              </w:rPr>
              <w:t>886</w:t>
            </w:r>
          </w:p>
        </w:tc>
        <w:tc>
          <w:tcPr>
            <w:tcW w:type="dxa" w:w="1425"/>
          </w:tcPr>
          <w:p>
            <w:pPr>
              <w:spacing w:after="0"/>
              <w:jc w:val="right"/>
            </w:pPr>
            <w:r>
              <w:rPr>
                <w:sz w:val="16"/>
              </w:rPr>
              <w:t>65</w:t>
            </w:r>
          </w:p>
        </w:tc>
        <w:tc>
          <w:tcPr>
            <w:tcW w:type="dxa" w:w="1586"/>
          </w:tcPr>
          <w:p>
            <w:pPr>
              <w:spacing w:after="0"/>
              <w:jc w:val="right"/>
            </w:pPr>
            <w:r>
              <w:rPr>
                <w:sz w:val="16"/>
              </w:rPr>
              <w:t>345</w:t>
            </w:r>
          </w:p>
        </w:tc>
      </w:tr>
      <w:tr>
        <w:trPr>
          <w:cantSplit/>
        </w:trPr>
        <w:tc>
          <w:tcPr>
            <w:tcW w:type="dxa" w:w="3976"/>
          </w:tcPr>
          <w:p>
            <w:pPr>
              <w:spacing w:after="0"/>
              <w:jc w:val="left"/>
            </w:pPr>
            <w:r>
              <w:rPr>
                <w:sz w:val="16"/>
              </w:rPr>
              <w:t>of which: Absecon city</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7</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Egg Harbor township</w:t>
            </w:r>
          </w:p>
        </w:tc>
        <w:tc>
          <w:tcPr>
            <w:tcW w:type="dxa" w:w="1425"/>
          </w:tcPr>
          <w:p>
            <w:pPr>
              <w:spacing w:after="0"/>
              <w:jc w:val="right"/>
            </w:pPr>
            <w:r>
              <w:rPr>
                <w:sz w:val="16"/>
              </w:rPr>
              <w:t>10</w:t>
            </w:r>
          </w:p>
        </w:tc>
        <w:tc>
          <w:tcPr>
            <w:tcW w:type="dxa" w:w="1425"/>
          </w:tcPr>
          <w:p>
            <w:pPr>
              <w:spacing w:after="0"/>
              <w:jc w:val="right"/>
            </w:pPr>
            <w:r>
              <w:rPr>
                <w:sz w:val="16"/>
              </w:rPr>
              <w:t>23</w:t>
            </w:r>
          </w:p>
        </w:tc>
        <w:tc>
          <w:tcPr>
            <w:tcW w:type="dxa" w:w="1425"/>
          </w:tcPr>
          <w:p>
            <w:pPr>
              <w:spacing w:after="0"/>
              <w:jc w:val="right"/>
            </w:pPr>
            <w:r>
              <w:rPr>
                <w:sz w:val="16"/>
              </w:rPr>
              <w:t>57</w:t>
            </w:r>
          </w:p>
        </w:tc>
        <w:tc>
          <w:tcPr>
            <w:tcW w:type="dxa" w:w="1425"/>
          </w:tcPr>
          <w:p>
            <w:pPr>
              <w:spacing w:after="0"/>
              <w:jc w:val="right"/>
            </w:pPr>
            <w:r>
              <w:rPr>
                <w:sz w:val="16"/>
              </w:rPr>
              <w:t>19</w:t>
            </w:r>
          </w:p>
        </w:tc>
        <w:tc>
          <w:tcPr>
            <w:tcW w:type="dxa" w:w="1425"/>
          </w:tcPr>
          <w:p>
            <w:pPr>
              <w:spacing w:after="0"/>
              <w:jc w:val="right"/>
            </w:pPr>
            <w:r>
              <w:rPr>
                <w:sz w:val="16"/>
              </w:rPr>
              <w:t>60</w:t>
            </w:r>
          </w:p>
        </w:tc>
        <w:tc>
          <w:tcPr>
            <w:tcW w:type="dxa" w:w="1425"/>
          </w:tcPr>
          <w:p>
            <w:pPr>
              <w:spacing w:after="0"/>
              <w:jc w:val="right"/>
            </w:pPr>
            <w:r>
              <w:rPr>
                <w:sz w:val="16"/>
              </w:rPr>
              <w:t>3</w:t>
            </w:r>
          </w:p>
        </w:tc>
        <w:tc>
          <w:tcPr>
            <w:tcW w:type="dxa" w:w="1586"/>
          </w:tcPr>
          <w:p>
            <w:pPr>
              <w:spacing w:after="0"/>
              <w:jc w:val="right"/>
            </w:pPr>
            <w:r>
              <w:rPr>
                <w:sz w:val="16"/>
              </w:rPr>
              <w:t>18</w:t>
            </w:r>
          </w:p>
        </w:tc>
      </w:tr>
      <w:tr>
        <w:trPr>
          <w:cantSplit/>
        </w:trPr>
        <w:tc>
          <w:tcPr>
            <w:tcW w:type="dxa" w:w="3976"/>
          </w:tcPr>
          <w:p>
            <w:pPr>
              <w:spacing w:after="0"/>
              <w:jc w:val="left"/>
            </w:pPr>
            <w:r>
              <w:rPr>
                <w:sz w:val="16"/>
              </w:rPr>
              <w:t>of which: Galloway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12</w:t>
            </w:r>
          </w:p>
        </w:tc>
        <w:tc>
          <w:tcPr>
            <w:tcW w:type="dxa" w:w="1425"/>
          </w:tcPr>
          <w:p>
            <w:pPr>
              <w:spacing w:after="0"/>
              <w:jc w:val="right"/>
            </w:pPr>
            <w:r>
              <w:rPr>
                <w:sz w:val="16"/>
              </w:rPr>
              <w:t>1</w:t>
            </w:r>
          </w:p>
        </w:tc>
        <w:tc>
          <w:tcPr>
            <w:tcW w:type="dxa" w:w="1425"/>
          </w:tcPr>
          <w:p>
            <w:pPr>
              <w:spacing w:after="0"/>
              <w:jc w:val="right"/>
            </w:pPr>
            <w:r>
              <w:rPr>
                <w:sz w:val="16"/>
              </w:rPr>
              <w:t>12</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Hamilton township</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15</w:t>
            </w:r>
          </w:p>
        </w:tc>
        <w:tc>
          <w:tcPr>
            <w:tcW w:type="dxa" w:w="1425"/>
          </w:tcPr>
          <w:p>
            <w:pPr>
              <w:spacing w:after="0"/>
              <w:jc w:val="right"/>
            </w:pPr>
            <w:r>
              <w:rPr>
                <w:sz w:val="16"/>
              </w:rPr>
              <w:t>1</w:t>
            </w:r>
          </w:p>
        </w:tc>
        <w:tc>
          <w:tcPr>
            <w:tcW w:type="dxa" w:w="1425"/>
          </w:tcPr>
          <w:p>
            <w:pPr>
              <w:spacing w:after="0"/>
              <w:jc w:val="right"/>
            </w:pPr>
            <w:r>
              <w:rPr>
                <w:sz w:val="16"/>
              </w:rPr>
              <w:t>15</w:t>
            </w:r>
          </w:p>
        </w:tc>
        <w:tc>
          <w:tcPr>
            <w:tcW w:type="dxa" w:w="1425"/>
          </w:tcPr>
          <w:p>
            <w:pPr>
              <w:spacing w:after="0"/>
              <w:jc w:val="right"/>
            </w:pPr>
            <w:r>
              <w:rPr>
                <w:sz w:val="16"/>
              </w:rPr>
              <w:t>0</w:t>
            </w:r>
          </w:p>
        </w:tc>
        <w:tc>
          <w:tcPr>
            <w:tcW w:type="dxa" w:w="1586"/>
          </w:tcPr>
          <w:p>
            <w:pPr>
              <w:spacing w:after="0"/>
              <w:jc w:val="right"/>
            </w:pPr>
            <w:r>
              <w:rPr>
                <w:sz w:val="16"/>
              </w:rPr>
              <w:t>6</w:t>
            </w:r>
          </w:p>
        </w:tc>
      </w:tr>
      <w:tr>
        <w:trPr>
          <w:cantSplit/>
        </w:trPr>
        <w:tc>
          <w:tcPr>
            <w:tcW w:type="dxa" w:w="3976"/>
          </w:tcPr>
          <w:p>
            <w:pPr>
              <w:spacing w:after="0"/>
              <w:jc w:val="left"/>
            </w:pPr>
            <w:r>
              <w:rPr>
                <w:sz w:val="16"/>
              </w:rPr>
              <w:t>of which: Linwood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Northfield city</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Pleasantville city</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16</w:t>
            </w:r>
          </w:p>
        </w:tc>
        <w:tc>
          <w:tcPr>
            <w:tcW w:type="dxa" w:w="1425"/>
          </w:tcPr>
          <w:p>
            <w:pPr>
              <w:spacing w:after="0"/>
              <w:jc w:val="right"/>
            </w:pPr>
            <w:r>
              <w:rPr>
                <w:sz w:val="16"/>
              </w:rPr>
              <w:t>3</w:t>
            </w:r>
          </w:p>
        </w:tc>
        <w:tc>
          <w:tcPr>
            <w:tcW w:type="dxa" w:w="1425"/>
          </w:tcPr>
          <w:p>
            <w:pPr>
              <w:spacing w:after="0"/>
              <w:jc w:val="right"/>
            </w:pPr>
            <w:r>
              <w:rPr>
                <w:sz w:val="16"/>
              </w:rPr>
              <w:t>21</w:t>
            </w:r>
          </w:p>
        </w:tc>
        <w:tc>
          <w:tcPr>
            <w:tcW w:type="dxa" w:w="1425"/>
          </w:tcPr>
          <w:p>
            <w:pPr>
              <w:spacing w:after="0"/>
              <w:jc w:val="right"/>
            </w:pPr>
            <w:r>
              <w:rPr>
                <w:sz w:val="16"/>
              </w:rPr>
              <w:t>3</w:t>
            </w:r>
          </w:p>
        </w:tc>
        <w:tc>
          <w:tcPr>
            <w:tcW w:type="dxa" w:w="1586"/>
          </w:tcPr>
          <w:p>
            <w:pPr>
              <w:spacing w:after="0"/>
              <w:jc w:val="right"/>
            </w:pPr>
            <w:r>
              <w:rPr>
                <w:sz w:val="16"/>
              </w:rPr>
              <w:t>4</w:t>
            </w:r>
          </w:p>
        </w:tc>
      </w:tr>
      <w:tr>
        <w:trPr>
          <w:cantSplit/>
        </w:trPr>
        <w:tc>
          <w:tcPr>
            <w:tcW w:type="dxa" w:w="3976"/>
          </w:tcPr>
          <w:p>
            <w:pPr>
              <w:spacing w:after="0"/>
              <w:jc w:val="left"/>
            </w:pPr>
            <w:r>
              <w:rPr>
                <w:sz w:val="16"/>
              </w:rPr>
              <w:t>of which: Port Republic city</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Somers Point city</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17</w:t>
            </w:r>
          </w:p>
        </w:tc>
        <w:tc>
          <w:tcPr>
            <w:tcW w:type="dxa" w:w="1425"/>
          </w:tcPr>
          <w:p>
            <w:pPr>
              <w:spacing w:after="0"/>
              <w:jc w:val="right"/>
            </w:pPr>
            <w:r>
              <w:rPr>
                <w:sz w:val="16"/>
              </w:rPr>
              <w:t>0</w:t>
            </w:r>
          </w:p>
        </w:tc>
        <w:tc>
          <w:tcPr>
            <w:tcW w:type="dxa" w:w="1425"/>
          </w:tcPr>
          <w:p>
            <w:pPr>
              <w:spacing w:after="0"/>
              <w:jc w:val="right"/>
            </w:pPr>
            <w:r>
              <w:rPr>
                <w:sz w:val="16"/>
              </w:rPr>
              <w:t>19</w:t>
            </w:r>
          </w:p>
        </w:tc>
        <w:tc>
          <w:tcPr>
            <w:tcW w:type="dxa" w:w="1425"/>
          </w:tcPr>
          <w:p>
            <w:pPr>
              <w:spacing w:after="0"/>
              <w:jc w:val="right"/>
            </w:pPr>
            <w:r>
              <w:rPr>
                <w:sz w:val="16"/>
              </w:rPr>
              <w:t>1</w:t>
            </w:r>
          </w:p>
        </w:tc>
        <w:tc>
          <w:tcPr>
            <w:tcW w:type="dxa" w:w="1586"/>
          </w:tcPr>
          <w:p>
            <w:pPr>
              <w:spacing w:after="0"/>
              <w:jc w:val="right"/>
            </w:pPr>
            <w:r>
              <w:rPr>
                <w:sz w:val="16"/>
              </w:rPr>
              <w:t>6</w:t>
            </w:r>
          </w:p>
        </w:tc>
      </w:tr>
      <w:tr>
        <w:trPr>
          <w:cantSplit/>
        </w:trPr>
        <w:tc>
          <w:tcPr>
            <w:tcW w:type="dxa" w:w="3976"/>
          </w:tcPr>
          <w:p>
            <w:pPr>
              <w:spacing w:after="0"/>
              <w:jc w:val="left"/>
            </w:pPr>
            <w:r>
              <w:rPr>
                <w:sz w:val="16"/>
              </w:rPr>
              <w:t>of which: Mullica township</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14</w:t>
            </w:r>
          </w:p>
        </w:tc>
        <w:tc>
          <w:tcPr>
            <w:tcW w:type="dxa" w:w="1425"/>
          </w:tcPr>
          <w:p>
            <w:pPr>
              <w:spacing w:after="0"/>
              <w:jc w:val="right"/>
            </w:pPr>
            <w:r>
              <w:rPr>
                <w:sz w:val="16"/>
              </w:rPr>
              <w:t>1</w:t>
            </w:r>
          </w:p>
        </w:tc>
        <w:tc>
          <w:tcPr>
            <w:tcW w:type="dxa" w:w="1425"/>
          </w:tcPr>
          <w:p>
            <w:pPr>
              <w:spacing w:after="0"/>
              <w:jc w:val="right"/>
            </w:pPr>
            <w:r>
              <w:rPr>
                <w:sz w:val="16"/>
              </w:rPr>
              <w:t>14</w:t>
            </w:r>
          </w:p>
        </w:tc>
        <w:tc>
          <w:tcPr>
            <w:tcW w:type="dxa" w:w="1425"/>
          </w:tcPr>
          <w:p>
            <w:pPr>
              <w:spacing w:after="0"/>
              <w:jc w:val="right"/>
            </w:pPr>
            <w:r>
              <w:rPr>
                <w:sz w:val="16"/>
              </w:rPr>
              <w:t>0</w:t>
            </w:r>
          </w:p>
        </w:tc>
        <w:tc>
          <w:tcPr>
            <w:tcW w:type="dxa" w:w="1586"/>
          </w:tcPr>
          <w:p>
            <w:pPr>
              <w:spacing w:after="0"/>
              <w:jc w:val="right"/>
            </w:pPr>
            <w:r>
              <w:rPr>
                <w:sz w:val="16"/>
              </w:rPr>
              <w:t>6</w:t>
            </w:r>
          </w:p>
        </w:tc>
      </w:tr>
      <w:tr>
        <w:trPr>
          <w:cantSplit/>
        </w:trPr>
        <w:tc>
          <w:tcPr>
            <w:tcW w:type="dxa" w:w="3976"/>
          </w:tcPr>
          <w:p>
            <w:pPr>
              <w:spacing w:after="0"/>
              <w:jc w:val="left"/>
            </w:pPr>
            <w:r>
              <w:rPr>
                <w:sz w:val="16"/>
              </w:rPr>
              <w:t>of which: Buena Vista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Atlantic City city</w:t>
            </w:r>
          </w:p>
        </w:tc>
        <w:tc>
          <w:tcPr>
            <w:tcW w:type="dxa" w:w="1425"/>
          </w:tcPr>
          <w:p>
            <w:pPr>
              <w:spacing w:after="0"/>
              <w:jc w:val="right"/>
            </w:pPr>
            <w:r>
              <w:rPr>
                <w:sz w:val="16"/>
              </w:rPr>
              <w:t>3</w:t>
            </w:r>
          </w:p>
        </w:tc>
        <w:tc>
          <w:tcPr>
            <w:tcW w:type="dxa" w:w="1425"/>
          </w:tcPr>
          <w:p>
            <w:pPr>
              <w:spacing w:after="0"/>
              <w:jc w:val="right"/>
            </w:pPr>
            <w:r>
              <w:rPr>
                <w:sz w:val="16"/>
              </w:rPr>
              <w:t>61</w:t>
            </w:r>
          </w:p>
        </w:tc>
        <w:tc>
          <w:tcPr>
            <w:tcW w:type="dxa" w:w="1425"/>
          </w:tcPr>
          <w:p>
            <w:pPr>
              <w:spacing w:after="0"/>
              <w:jc w:val="right"/>
            </w:pPr>
            <w:r>
              <w:rPr>
                <w:sz w:val="16"/>
              </w:rPr>
              <w:t>284</w:t>
            </w:r>
          </w:p>
        </w:tc>
        <w:tc>
          <w:tcPr>
            <w:tcW w:type="dxa" w:w="1425"/>
          </w:tcPr>
          <w:p>
            <w:pPr>
              <w:spacing w:after="0"/>
              <w:jc w:val="right"/>
            </w:pPr>
            <w:r>
              <w:rPr>
                <w:sz w:val="16"/>
              </w:rPr>
              <w:t>44</w:t>
            </w:r>
          </w:p>
        </w:tc>
        <w:tc>
          <w:tcPr>
            <w:tcW w:type="dxa" w:w="1425"/>
          </w:tcPr>
          <w:p>
            <w:pPr>
              <w:spacing w:after="0"/>
              <w:jc w:val="right"/>
            </w:pPr>
            <w:r>
              <w:rPr>
                <w:sz w:val="16"/>
              </w:rPr>
              <w:t>300</w:t>
            </w:r>
          </w:p>
        </w:tc>
        <w:tc>
          <w:tcPr>
            <w:tcW w:type="dxa" w:w="1425"/>
          </w:tcPr>
          <w:p>
            <w:pPr>
              <w:spacing w:after="0"/>
              <w:jc w:val="right"/>
            </w:pPr>
            <w:r>
              <w:rPr>
                <w:sz w:val="16"/>
              </w:rPr>
              <w:t>14</w:t>
            </w:r>
          </w:p>
        </w:tc>
        <w:tc>
          <w:tcPr>
            <w:tcW w:type="dxa" w:w="1586"/>
          </w:tcPr>
          <w:p>
            <w:pPr>
              <w:spacing w:after="0"/>
              <w:jc w:val="right"/>
            </w:pPr>
            <w:r>
              <w:rPr>
                <w:sz w:val="16"/>
              </w:rPr>
              <w:t>85</w:t>
            </w:r>
          </w:p>
        </w:tc>
      </w:tr>
      <w:tr>
        <w:trPr>
          <w:cantSplit/>
        </w:trPr>
        <w:tc>
          <w:tcPr>
            <w:tcW w:type="dxa" w:w="3976"/>
          </w:tcPr>
          <w:p>
            <w:pPr>
              <w:spacing w:after="0"/>
              <w:jc w:val="left"/>
            </w:pPr>
            <w:r>
              <w:rPr>
                <w:sz w:val="16"/>
              </w:rPr>
              <w:t>of which: Brigantine city</w:t>
            </w:r>
          </w:p>
        </w:tc>
        <w:tc>
          <w:tcPr>
            <w:tcW w:type="dxa" w:w="1425"/>
          </w:tcPr>
          <w:p>
            <w:pPr>
              <w:spacing w:after="0"/>
              <w:jc w:val="right"/>
            </w:pPr>
            <w:r>
              <w:rPr>
                <w:sz w:val="16"/>
              </w:rPr>
              <w:t>1</w:t>
            </w:r>
          </w:p>
        </w:tc>
        <w:tc>
          <w:tcPr>
            <w:tcW w:type="dxa" w:w="1425"/>
          </w:tcPr>
          <w:p>
            <w:pPr>
              <w:spacing w:after="0"/>
              <w:jc w:val="right"/>
            </w:pPr>
            <w:r>
              <w:rPr>
                <w:sz w:val="16"/>
              </w:rPr>
              <w:t>23</w:t>
            </w:r>
          </w:p>
        </w:tc>
        <w:tc>
          <w:tcPr>
            <w:tcW w:type="dxa" w:w="1425"/>
          </w:tcPr>
          <w:p>
            <w:pPr>
              <w:spacing w:after="0"/>
              <w:jc w:val="right"/>
            </w:pPr>
            <w:r>
              <w:rPr>
                <w:sz w:val="16"/>
              </w:rPr>
              <w:t>94</w:t>
            </w:r>
          </w:p>
        </w:tc>
        <w:tc>
          <w:tcPr>
            <w:tcW w:type="dxa" w:w="1425"/>
          </w:tcPr>
          <w:p>
            <w:pPr>
              <w:spacing w:after="0"/>
              <w:jc w:val="right"/>
            </w:pPr>
            <w:r>
              <w:rPr>
                <w:sz w:val="16"/>
              </w:rPr>
              <w:t>8</w:t>
            </w:r>
          </w:p>
        </w:tc>
        <w:tc>
          <w:tcPr>
            <w:tcW w:type="dxa" w:w="1425"/>
          </w:tcPr>
          <w:p>
            <w:pPr>
              <w:spacing w:after="0"/>
              <w:jc w:val="right"/>
            </w:pPr>
            <w:r>
              <w:rPr>
                <w:sz w:val="16"/>
              </w:rPr>
              <w:t>111</w:t>
            </w:r>
          </w:p>
        </w:tc>
        <w:tc>
          <w:tcPr>
            <w:tcW w:type="dxa" w:w="1425"/>
          </w:tcPr>
          <w:p>
            <w:pPr>
              <w:spacing w:after="0"/>
              <w:jc w:val="right"/>
            </w:pPr>
            <w:r>
              <w:rPr>
                <w:sz w:val="16"/>
              </w:rPr>
              <w:t>19</w:t>
            </w:r>
          </w:p>
        </w:tc>
        <w:tc>
          <w:tcPr>
            <w:tcW w:type="dxa" w:w="1586"/>
          </w:tcPr>
          <w:p>
            <w:pPr>
              <w:spacing w:after="0"/>
              <w:jc w:val="right"/>
            </w:pPr>
            <w:r>
              <w:rPr>
                <w:sz w:val="16"/>
              </w:rPr>
              <w:t>62</w:t>
            </w:r>
          </w:p>
        </w:tc>
      </w:tr>
      <w:tr>
        <w:trPr>
          <w:cantSplit/>
        </w:trPr>
        <w:tc>
          <w:tcPr>
            <w:tcW w:type="dxa" w:w="3976"/>
          </w:tcPr>
          <w:p>
            <w:pPr>
              <w:spacing w:after="0"/>
              <w:jc w:val="left"/>
            </w:pPr>
            <w:r>
              <w:rPr>
                <w:sz w:val="16"/>
              </w:rPr>
              <w:t>of which: Longport borough</w:t>
            </w:r>
          </w:p>
        </w:tc>
        <w:tc>
          <w:tcPr>
            <w:tcW w:type="dxa" w:w="1425"/>
          </w:tcPr>
          <w:p>
            <w:pPr>
              <w:spacing w:after="0"/>
              <w:jc w:val="right"/>
            </w:pPr>
            <w:r>
              <w:rPr>
                <w:sz w:val="16"/>
              </w:rPr>
              <w:t>0</w:t>
            </w:r>
          </w:p>
        </w:tc>
        <w:tc>
          <w:tcPr>
            <w:tcW w:type="dxa" w:w="1425"/>
          </w:tcPr>
          <w:p>
            <w:pPr>
              <w:spacing w:after="0"/>
              <w:jc w:val="right"/>
            </w:pPr>
            <w:r>
              <w:rPr>
                <w:sz w:val="16"/>
              </w:rPr>
              <w:t>9</w:t>
            </w:r>
          </w:p>
        </w:tc>
        <w:tc>
          <w:tcPr>
            <w:tcW w:type="dxa" w:w="1425"/>
          </w:tcPr>
          <w:p>
            <w:pPr>
              <w:spacing w:after="0"/>
              <w:jc w:val="right"/>
            </w:pPr>
            <w:r>
              <w:rPr>
                <w:sz w:val="16"/>
              </w:rPr>
              <w:t>40</w:t>
            </w:r>
          </w:p>
        </w:tc>
        <w:tc>
          <w:tcPr>
            <w:tcW w:type="dxa" w:w="1425"/>
          </w:tcPr>
          <w:p>
            <w:pPr>
              <w:spacing w:after="0"/>
              <w:jc w:val="right"/>
            </w:pPr>
            <w:r>
              <w:rPr>
                <w:sz w:val="16"/>
              </w:rPr>
              <w:t>7</w:t>
            </w:r>
          </w:p>
        </w:tc>
        <w:tc>
          <w:tcPr>
            <w:tcW w:type="dxa" w:w="1425"/>
          </w:tcPr>
          <w:p>
            <w:pPr>
              <w:spacing w:after="0"/>
              <w:jc w:val="right"/>
            </w:pPr>
            <w:r>
              <w:rPr>
                <w:sz w:val="16"/>
              </w:rPr>
              <w:t>42</w:t>
            </w:r>
          </w:p>
        </w:tc>
        <w:tc>
          <w:tcPr>
            <w:tcW w:type="dxa" w:w="1425"/>
          </w:tcPr>
          <w:p>
            <w:pPr>
              <w:spacing w:after="0"/>
              <w:jc w:val="right"/>
            </w:pPr>
            <w:r>
              <w:rPr>
                <w:sz w:val="16"/>
              </w:rPr>
              <w:t>5</w:t>
            </w:r>
          </w:p>
        </w:tc>
        <w:tc>
          <w:tcPr>
            <w:tcW w:type="dxa" w:w="1586"/>
          </w:tcPr>
          <w:p>
            <w:pPr>
              <w:spacing w:after="0"/>
              <w:jc w:val="right"/>
            </w:pPr>
            <w:r>
              <w:rPr>
                <w:sz w:val="16"/>
              </w:rPr>
              <w:t>22</w:t>
            </w:r>
          </w:p>
        </w:tc>
      </w:tr>
      <w:tr>
        <w:trPr>
          <w:cantSplit/>
        </w:trPr>
        <w:tc>
          <w:tcPr>
            <w:tcW w:type="dxa" w:w="3976"/>
          </w:tcPr>
          <w:p>
            <w:pPr>
              <w:spacing w:after="0"/>
              <w:jc w:val="left"/>
            </w:pPr>
            <w:r>
              <w:rPr>
                <w:sz w:val="16"/>
              </w:rPr>
              <w:t>of which: Margate City city</w:t>
            </w:r>
          </w:p>
        </w:tc>
        <w:tc>
          <w:tcPr>
            <w:tcW w:type="dxa" w:w="1425"/>
          </w:tcPr>
          <w:p>
            <w:pPr>
              <w:spacing w:after="0"/>
              <w:jc w:val="right"/>
            </w:pPr>
            <w:r>
              <w:rPr>
                <w:sz w:val="16"/>
              </w:rPr>
              <w:t>0</w:t>
            </w:r>
          </w:p>
        </w:tc>
        <w:tc>
          <w:tcPr>
            <w:tcW w:type="dxa" w:w="1425"/>
          </w:tcPr>
          <w:p>
            <w:pPr>
              <w:spacing w:after="0"/>
              <w:jc w:val="right"/>
            </w:pPr>
            <w:r>
              <w:rPr>
                <w:sz w:val="16"/>
              </w:rPr>
              <w:t>13</w:t>
            </w:r>
          </w:p>
        </w:tc>
        <w:tc>
          <w:tcPr>
            <w:tcW w:type="dxa" w:w="1425"/>
          </w:tcPr>
          <w:p>
            <w:pPr>
              <w:spacing w:after="0"/>
              <w:jc w:val="right"/>
            </w:pPr>
            <w:r>
              <w:rPr>
                <w:sz w:val="16"/>
              </w:rPr>
              <w:t>69</w:t>
            </w:r>
          </w:p>
        </w:tc>
        <w:tc>
          <w:tcPr>
            <w:tcW w:type="dxa" w:w="1425"/>
          </w:tcPr>
          <w:p>
            <w:pPr>
              <w:spacing w:after="0"/>
              <w:jc w:val="right"/>
            </w:pPr>
            <w:r>
              <w:rPr>
                <w:sz w:val="16"/>
              </w:rPr>
              <w:t>3</w:t>
            </w:r>
          </w:p>
        </w:tc>
        <w:tc>
          <w:tcPr>
            <w:tcW w:type="dxa" w:w="1425"/>
          </w:tcPr>
          <w:p>
            <w:pPr>
              <w:spacing w:after="0"/>
              <w:jc w:val="right"/>
            </w:pPr>
            <w:r>
              <w:rPr>
                <w:sz w:val="16"/>
              </w:rPr>
              <w:t>78</w:t>
            </w:r>
          </w:p>
        </w:tc>
        <w:tc>
          <w:tcPr>
            <w:tcW w:type="dxa" w:w="1425"/>
          </w:tcPr>
          <w:p>
            <w:pPr>
              <w:spacing w:after="0"/>
              <w:jc w:val="right"/>
            </w:pPr>
            <w:r>
              <w:rPr>
                <w:sz w:val="16"/>
              </w:rPr>
              <w:t>10</w:t>
            </w:r>
          </w:p>
        </w:tc>
        <w:tc>
          <w:tcPr>
            <w:tcW w:type="dxa" w:w="1586"/>
          </w:tcPr>
          <w:p>
            <w:pPr>
              <w:spacing w:after="0"/>
              <w:jc w:val="right"/>
            </w:pPr>
            <w:r>
              <w:rPr>
                <w:sz w:val="16"/>
              </w:rPr>
              <w:t>46</w:t>
            </w:r>
          </w:p>
        </w:tc>
      </w:tr>
      <w:tr>
        <w:trPr>
          <w:cantSplit/>
        </w:trPr>
        <w:tc>
          <w:tcPr>
            <w:tcW w:type="dxa" w:w="3976"/>
          </w:tcPr>
          <w:p>
            <w:pPr>
              <w:spacing w:after="0"/>
              <w:jc w:val="left"/>
            </w:pPr>
            <w:r>
              <w:rPr>
                <w:sz w:val="16"/>
              </w:rPr>
              <w:t>of which: Ventnor City city</w:t>
            </w:r>
          </w:p>
        </w:tc>
        <w:tc>
          <w:tcPr>
            <w:tcW w:type="dxa" w:w="1425"/>
          </w:tcPr>
          <w:p>
            <w:pPr>
              <w:spacing w:after="0"/>
              <w:jc w:val="right"/>
            </w:pPr>
            <w:r>
              <w:rPr>
                <w:sz w:val="16"/>
              </w:rPr>
              <w:t>1</w:t>
            </w:r>
          </w:p>
        </w:tc>
        <w:tc>
          <w:tcPr>
            <w:tcW w:type="dxa" w:w="1425"/>
          </w:tcPr>
          <w:p>
            <w:pPr>
              <w:spacing w:after="0"/>
              <w:jc w:val="right"/>
            </w:pPr>
            <w:r>
              <w:rPr>
                <w:sz w:val="16"/>
              </w:rPr>
              <w:t>46</w:t>
            </w:r>
          </w:p>
        </w:tc>
        <w:tc>
          <w:tcPr>
            <w:tcW w:type="dxa" w:w="1425"/>
          </w:tcPr>
          <w:p>
            <w:pPr>
              <w:spacing w:after="0"/>
              <w:jc w:val="right"/>
            </w:pPr>
            <w:r>
              <w:rPr>
                <w:sz w:val="16"/>
              </w:rPr>
              <w:t>186</w:t>
            </w:r>
          </w:p>
        </w:tc>
        <w:tc>
          <w:tcPr>
            <w:tcW w:type="dxa" w:w="1425"/>
          </w:tcPr>
          <w:p>
            <w:pPr>
              <w:spacing w:after="0"/>
              <w:jc w:val="right"/>
            </w:pPr>
            <w:r>
              <w:rPr>
                <w:sz w:val="16"/>
              </w:rPr>
              <w:t>37</w:t>
            </w:r>
          </w:p>
        </w:tc>
        <w:tc>
          <w:tcPr>
            <w:tcW w:type="dxa" w:w="1425"/>
          </w:tcPr>
          <w:p>
            <w:pPr>
              <w:spacing w:after="0"/>
              <w:jc w:val="right"/>
            </w:pPr>
            <w:r>
              <w:rPr>
                <w:sz w:val="16"/>
              </w:rPr>
              <w:t>195</w:t>
            </w:r>
          </w:p>
        </w:tc>
        <w:tc>
          <w:tcPr>
            <w:tcW w:type="dxa" w:w="1425"/>
          </w:tcPr>
          <w:p>
            <w:pPr>
              <w:spacing w:after="0"/>
              <w:jc w:val="right"/>
            </w:pPr>
            <w:r>
              <w:rPr>
                <w:sz w:val="16"/>
              </w:rPr>
              <w:t>9</w:t>
            </w:r>
          </w:p>
        </w:tc>
        <w:tc>
          <w:tcPr>
            <w:tcW w:type="dxa" w:w="1586"/>
          </w:tcPr>
          <w:p>
            <w:pPr>
              <w:spacing w:after="0"/>
              <w:jc w:val="right"/>
            </w:pPr>
            <w:r>
              <w:rPr>
                <w:sz w:val="16"/>
              </w:rPr>
              <w:t>83</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1</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Absecon city</w:t>
            </w:r>
          </w:p>
        </w:tc>
        <w:tc>
          <w:tcPr>
            <w:tcW w:type="dxa" w:w="1574"/>
          </w:tcPr>
          <w:p>
            <w:pPr>
              <w:spacing w:after="0"/>
              <w:jc w:val="left"/>
            </w:pPr>
            <w:r>
              <w:rPr>
                <w:sz w:val="16"/>
              </w:rPr>
              <w:t>340001</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7</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1</w:t>
            </w:r>
          </w:p>
        </w:tc>
        <w:tc>
          <w:tcPr>
            <w:tcW w:type="dxa" w:w="1574"/>
          </w:tcPr>
          <w:p>
            <w:pPr>
              <w:spacing w:after="0"/>
              <w:jc w:val="right"/>
            </w:pPr>
            <w:r>
              <w:rPr>
                <w:sz w:val="16"/>
              </w:rPr>
              <w:t>1</w:t>
            </w:r>
          </w:p>
        </w:tc>
      </w:tr>
      <w:tr>
        <w:trPr>
          <w:cantSplit/>
        </w:trPr>
        <w:tc>
          <w:tcPr>
            <w:tcW w:type="dxa" w:w="2480"/>
          </w:tcPr>
          <w:p>
            <w:pPr>
              <w:spacing w:after="0"/>
              <w:jc w:val="left"/>
            </w:pPr>
            <w:r>
              <w:rPr>
                <w:sz w:val="16"/>
              </w:rPr>
              <w:t>Atlantic City city</w:t>
            </w:r>
          </w:p>
        </w:tc>
        <w:tc>
          <w:tcPr>
            <w:tcW w:type="dxa" w:w="1574"/>
          </w:tcPr>
          <w:p>
            <w:pPr>
              <w:spacing w:after="0"/>
              <w:jc w:val="left"/>
            </w:pPr>
            <w:r>
              <w:rPr>
                <w:sz w:val="16"/>
              </w:rPr>
              <w:t>345278</w:t>
            </w:r>
          </w:p>
        </w:tc>
        <w:tc>
          <w:tcPr>
            <w:tcW w:type="dxa" w:w="1414"/>
          </w:tcPr>
          <w:p>
            <w:pPr>
              <w:spacing w:after="0"/>
              <w:jc w:val="right"/>
            </w:pPr>
            <w:r>
              <w:rPr>
                <w:sz w:val="16"/>
              </w:rPr>
              <w:t>3</w:t>
            </w:r>
          </w:p>
        </w:tc>
        <w:tc>
          <w:tcPr>
            <w:tcW w:type="dxa" w:w="1414"/>
          </w:tcPr>
          <w:p>
            <w:pPr>
              <w:spacing w:after="0"/>
              <w:jc w:val="right"/>
            </w:pPr>
            <w:r>
              <w:rPr>
                <w:sz w:val="16"/>
              </w:rPr>
              <w:t>61</w:t>
            </w:r>
          </w:p>
        </w:tc>
        <w:tc>
          <w:tcPr>
            <w:tcW w:type="dxa" w:w="1414"/>
          </w:tcPr>
          <w:p>
            <w:pPr>
              <w:spacing w:after="0"/>
              <w:jc w:val="right"/>
            </w:pPr>
            <w:r>
              <w:rPr>
                <w:sz w:val="16"/>
              </w:rPr>
              <w:t>284</w:t>
            </w:r>
          </w:p>
        </w:tc>
        <w:tc>
          <w:tcPr>
            <w:tcW w:type="dxa" w:w="1414"/>
          </w:tcPr>
          <w:p>
            <w:pPr>
              <w:spacing w:after="0"/>
              <w:jc w:val="right"/>
            </w:pPr>
            <w:r>
              <w:rPr>
                <w:sz w:val="16"/>
              </w:rPr>
              <w:t>44</w:t>
            </w:r>
          </w:p>
        </w:tc>
        <w:tc>
          <w:tcPr>
            <w:tcW w:type="dxa" w:w="1414"/>
          </w:tcPr>
          <w:p>
            <w:pPr>
              <w:spacing w:after="0"/>
              <w:jc w:val="right"/>
            </w:pPr>
            <w:r>
              <w:rPr>
                <w:sz w:val="16"/>
              </w:rPr>
              <w:t>300</w:t>
            </w:r>
          </w:p>
        </w:tc>
        <w:tc>
          <w:tcPr>
            <w:tcW w:type="dxa" w:w="1414"/>
          </w:tcPr>
          <w:p>
            <w:pPr>
              <w:spacing w:after="0"/>
              <w:jc w:val="right"/>
            </w:pPr>
            <w:r>
              <w:rPr>
                <w:sz w:val="16"/>
              </w:rPr>
              <w:t>14</w:t>
            </w:r>
          </w:p>
        </w:tc>
        <w:tc>
          <w:tcPr>
            <w:tcW w:type="dxa" w:w="1574"/>
          </w:tcPr>
          <w:p>
            <w:pPr>
              <w:spacing w:after="0"/>
              <w:jc w:val="right"/>
            </w:pPr>
            <w:r>
              <w:rPr>
                <w:sz w:val="16"/>
              </w:rPr>
              <w:t>85</w:t>
            </w:r>
          </w:p>
        </w:tc>
      </w:tr>
      <w:tr>
        <w:trPr>
          <w:cantSplit/>
        </w:trPr>
        <w:tc>
          <w:tcPr>
            <w:tcW w:type="dxa" w:w="2480"/>
          </w:tcPr>
          <w:p>
            <w:pPr>
              <w:spacing w:after="0"/>
              <w:jc w:val="left"/>
            </w:pPr>
            <w:r>
              <w:rPr>
                <w:sz w:val="16"/>
              </w:rPr>
              <w:t>Brigantine city</w:t>
            </w:r>
          </w:p>
        </w:tc>
        <w:tc>
          <w:tcPr>
            <w:tcW w:type="dxa" w:w="1574"/>
          </w:tcPr>
          <w:p>
            <w:pPr>
              <w:spacing w:after="0"/>
              <w:jc w:val="left"/>
            </w:pPr>
            <w:r>
              <w:rPr>
                <w:sz w:val="16"/>
              </w:rPr>
              <w:t>345286</w:t>
            </w:r>
          </w:p>
        </w:tc>
        <w:tc>
          <w:tcPr>
            <w:tcW w:type="dxa" w:w="1414"/>
          </w:tcPr>
          <w:p>
            <w:pPr>
              <w:spacing w:after="0"/>
              <w:jc w:val="right"/>
            </w:pPr>
            <w:r>
              <w:rPr>
                <w:sz w:val="16"/>
              </w:rPr>
              <w:t>1</w:t>
            </w:r>
          </w:p>
        </w:tc>
        <w:tc>
          <w:tcPr>
            <w:tcW w:type="dxa" w:w="1414"/>
          </w:tcPr>
          <w:p>
            <w:pPr>
              <w:spacing w:after="0"/>
              <w:jc w:val="right"/>
            </w:pPr>
            <w:r>
              <w:rPr>
                <w:sz w:val="16"/>
              </w:rPr>
              <w:t>23</w:t>
            </w:r>
          </w:p>
        </w:tc>
        <w:tc>
          <w:tcPr>
            <w:tcW w:type="dxa" w:w="1414"/>
          </w:tcPr>
          <w:p>
            <w:pPr>
              <w:spacing w:after="0"/>
              <w:jc w:val="right"/>
            </w:pPr>
            <w:r>
              <w:rPr>
                <w:sz w:val="16"/>
              </w:rPr>
              <w:t>94</w:t>
            </w:r>
          </w:p>
        </w:tc>
        <w:tc>
          <w:tcPr>
            <w:tcW w:type="dxa" w:w="1414"/>
          </w:tcPr>
          <w:p>
            <w:pPr>
              <w:spacing w:after="0"/>
              <w:jc w:val="right"/>
            </w:pPr>
            <w:r>
              <w:rPr>
                <w:sz w:val="16"/>
              </w:rPr>
              <w:t>8</w:t>
            </w:r>
          </w:p>
        </w:tc>
        <w:tc>
          <w:tcPr>
            <w:tcW w:type="dxa" w:w="1414"/>
          </w:tcPr>
          <w:p>
            <w:pPr>
              <w:spacing w:after="0"/>
              <w:jc w:val="right"/>
            </w:pPr>
            <w:r>
              <w:rPr>
                <w:sz w:val="16"/>
              </w:rPr>
              <w:t>111</w:t>
            </w:r>
          </w:p>
        </w:tc>
        <w:tc>
          <w:tcPr>
            <w:tcW w:type="dxa" w:w="1414"/>
          </w:tcPr>
          <w:p>
            <w:pPr>
              <w:spacing w:after="0"/>
              <w:jc w:val="right"/>
            </w:pPr>
            <w:r>
              <w:rPr>
                <w:sz w:val="16"/>
              </w:rPr>
              <w:t>19</w:t>
            </w:r>
          </w:p>
        </w:tc>
        <w:tc>
          <w:tcPr>
            <w:tcW w:type="dxa" w:w="1574"/>
          </w:tcPr>
          <w:p>
            <w:pPr>
              <w:spacing w:after="0"/>
              <w:jc w:val="right"/>
            </w:pPr>
            <w:r>
              <w:rPr>
                <w:sz w:val="16"/>
              </w:rPr>
              <w:t>62</w:t>
            </w:r>
          </w:p>
        </w:tc>
      </w:tr>
      <w:tr>
        <w:trPr>
          <w:cantSplit/>
        </w:trPr>
        <w:tc>
          <w:tcPr>
            <w:tcW w:type="dxa" w:w="2480"/>
          </w:tcPr>
          <w:p>
            <w:pPr>
              <w:spacing w:after="0"/>
              <w:jc w:val="left"/>
            </w:pPr>
            <w:r>
              <w:rPr>
                <w:sz w:val="16"/>
              </w:rPr>
              <w:t>Buena borough</w:t>
            </w:r>
          </w:p>
        </w:tc>
        <w:tc>
          <w:tcPr>
            <w:tcW w:type="dxa" w:w="1574"/>
          </w:tcPr>
          <w:p>
            <w:pPr>
              <w:spacing w:after="0"/>
              <w:jc w:val="left"/>
            </w:pPr>
            <w:r>
              <w:rPr>
                <w:sz w:val="16"/>
              </w:rPr>
              <w:t>340004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Corbin City city</w:t>
            </w:r>
          </w:p>
        </w:tc>
        <w:tc>
          <w:tcPr>
            <w:tcW w:type="dxa" w:w="1574"/>
          </w:tcPr>
          <w:p>
            <w:pPr>
              <w:spacing w:after="0"/>
              <w:jc w:val="left"/>
            </w:pPr>
            <w:r>
              <w:rPr>
                <w:sz w:val="16"/>
              </w:rPr>
              <w:t>340005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Egg Harbor City city</w:t>
            </w:r>
          </w:p>
        </w:tc>
        <w:tc>
          <w:tcPr>
            <w:tcW w:type="dxa" w:w="1574"/>
          </w:tcPr>
          <w:p>
            <w:pPr>
              <w:spacing w:after="0"/>
              <w:jc w:val="left"/>
            </w:pPr>
            <w:r>
              <w:rPr>
                <w:sz w:val="16"/>
              </w:rPr>
              <w:t>340006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Estell Manor city</w:t>
            </w:r>
          </w:p>
        </w:tc>
        <w:tc>
          <w:tcPr>
            <w:tcW w:type="dxa" w:w="1574"/>
          </w:tcPr>
          <w:p>
            <w:pPr>
              <w:spacing w:after="0"/>
              <w:jc w:val="left"/>
            </w:pPr>
            <w:r>
              <w:rPr>
                <w:sz w:val="16"/>
              </w:rPr>
              <w:t>340573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Folsom borough</w:t>
            </w:r>
          </w:p>
        </w:tc>
        <w:tc>
          <w:tcPr>
            <w:tcW w:type="dxa" w:w="1574"/>
          </w:tcPr>
          <w:p>
            <w:pPr>
              <w:spacing w:after="0"/>
              <w:jc w:val="left"/>
            </w:pPr>
            <w:r>
              <w:rPr>
                <w:sz w:val="16"/>
              </w:rPr>
              <w:t>340568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Hammonton town</w:t>
            </w:r>
          </w:p>
        </w:tc>
        <w:tc>
          <w:tcPr>
            <w:tcW w:type="dxa" w:w="1574"/>
          </w:tcPr>
          <w:p>
            <w:pPr>
              <w:spacing w:after="0"/>
              <w:jc w:val="left"/>
            </w:pPr>
            <w:r>
              <w:rPr>
                <w:sz w:val="16"/>
              </w:rPr>
              <w:t>340010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Linwood city</w:t>
            </w:r>
          </w:p>
        </w:tc>
        <w:tc>
          <w:tcPr>
            <w:tcW w:type="dxa" w:w="1574"/>
          </w:tcPr>
          <w:p>
            <w:pPr>
              <w:spacing w:after="0"/>
              <w:jc w:val="left"/>
            </w:pPr>
            <w:r>
              <w:rPr>
                <w:sz w:val="16"/>
              </w:rPr>
              <w:t>340011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Longport borough</w:t>
            </w:r>
          </w:p>
        </w:tc>
        <w:tc>
          <w:tcPr>
            <w:tcW w:type="dxa" w:w="1574"/>
          </w:tcPr>
          <w:p>
            <w:pPr>
              <w:spacing w:after="0"/>
              <w:jc w:val="left"/>
            </w:pPr>
            <w:r>
              <w:rPr>
                <w:sz w:val="16"/>
              </w:rPr>
              <w:t>345302</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40</w:t>
            </w:r>
          </w:p>
        </w:tc>
        <w:tc>
          <w:tcPr>
            <w:tcW w:type="dxa" w:w="1414"/>
          </w:tcPr>
          <w:p>
            <w:pPr>
              <w:spacing w:after="0"/>
              <w:jc w:val="right"/>
            </w:pPr>
            <w:r>
              <w:rPr>
                <w:sz w:val="16"/>
              </w:rPr>
              <w:t>7</w:t>
            </w:r>
          </w:p>
        </w:tc>
        <w:tc>
          <w:tcPr>
            <w:tcW w:type="dxa" w:w="1414"/>
          </w:tcPr>
          <w:p>
            <w:pPr>
              <w:spacing w:after="0"/>
              <w:jc w:val="right"/>
            </w:pPr>
            <w:r>
              <w:rPr>
                <w:sz w:val="16"/>
              </w:rPr>
              <w:t>42</w:t>
            </w:r>
          </w:p>
        </w:tc>
        <w:tc>
          <w:tcPr>
            <w:tcW w:type="dxa" w:w="1414"/>
          </w:tcPr>
          <w:p>
            <w:pPr>
              <w:spacing w:after="0"/>
              <w:jc w:val="right"/>
            </w:pPr>
            <w:r>
              <w:rPr>
                <w:sz w:val="16"/>
              </w:rPr>
              <w:t>5</w:t>
            </w:r>
          </w:p>
        </w:tc>
        <w:tc>
          <w:tcPr>
            <w:tcW w:type="dxa" w:w="1574"/>
          </w:tcPr>
          <w:p>
            <w:pPr>
              <w:spacing w:after="0"/>
              <w:jc w:val="right"/>
            </w:pPr>
            <w:r>
              <w:rPr>
                <w:sz w:val="16"/>
              </w:rPr>
              <w:t>22</w:t>
            </w:r>
          </w:p>
        </w:tc>
      </w:tr>
      <w:tr>
        <w:trPr>
          <w:cantSplit/>
        </w:trPr>
        <w:tc>
          <w:tcPr>
            <w:tcW w:type="dxa" w:w="2480"/>
          </w:tcPr>
          <w:p>
            <w:pPr>
              <w:spacing w:after="0"/>
              <w:jc w:val="left"/>
            </w:pPr>
            <w:r>
              <w:rPr>
                <w:sz w:val="16"/>
              </w:rPr>
              <w:t>Margate City city</w:t>
            </w:r>
          </w:p>
        </w:tc>
        <w:tc>
          <w:tcPr>
            <w:tcW w:type="dxa" w:w="1574"/>
          </w:tcPr>
          <w:p>
            <w:pPr>
              <w:spacing w:after="0"/>
              <w:jc w:val="left"/>
            </w:pPr>
            <w:r>
              <w:rPr>
                <w:sz w:val="16"/>
              </w:rPr>
              <w:t>345304</w:t>
            </w:r>
          </w:p>
        </w:tc>
        <w:tc>
          <w:tcPr>
            <w:tcW w:type="dxa" w:w="1414"/>
          </w:tcPr>
          <w:p>
            <w:pPr>
              <w:spacing w:after="0"/>
              <w:jc w:val="right"/>
            </w:pPr>
            <w:r>
              <w:rPr>
                <w:sz w:val="16"/>
              </w:rPr>
              <w:t>0</w:t>
            </w:r>
          </w:p>
        </w:tc>
        <w:tc>
          <w:tcPr>
            <w:tcW w:type="dxa" w:w="1414"/>
          </w:tcPr>
          <w:p>
            <w:pPr>
              <w:spacing w:after="0"/>
              <w:jc w:val="right"/>
            </w:pPr>
            <w:r>
              <w:rPr>
                <w:sz w:val="16"/>
              </w:rPr>
              <w:t>13</w:t>
            </w:r>
          </w:p>
        </w:tc>
        <w:tc>
          <w:tcPr>
            <w:tcW w:type="dxa" w:w="1414"/>
          </w:tcPr>
          <w:p>
            <w:pPr>
              <w:spacing w:after="0"/>
              <w:jc w:val="right"/>
            </w:pPr>
            <w:r>
              <w:rPr>
                <w:sz w:val="16"/>
              </w:rPr>
              <w:t>69</w:t>
            </w:r>
          </w:p>
        </w:tc>
        <w:tc>
          <w:tcPr>
            <w:tcW w:type="dxa" w:w="1414"/>
          </w:tcPr>
          <w:p>
            <w:pPr>
              <w:spacing w:after="0"/>
              <w:jc w:val="right"/>
            </w:pPr>
            <w:r>
              <w:rPr>
                <w:sz w:val="16"/>
              </w:rPr>
              <w:t>3</w:t>
            </w:r>
          </w:p>
        </w:tc>
        <w:tc>
          <w:tcPr>
            <w:tcW w:type="dxa" w:w="1414"/>
          </w:tcPr>
          <w:p>
            <w:pPr>
              <w:spacing w:after="0"/>
              <w:jc w:val="right"/>
            </w:pPr>
            <w:r>
              <w:rPr>
                <w:sz w:val="16"/>
              </w:rPr>
              <w:t>78</w:t>
            </w:r>
          </w:p>
        </w:tc>
        <w:tc>
          <w:tcPr>
            <w:tcW w:type="dxa" w:w="1414"/>
          </w:tcPr>
          <w:p>
            <w:pPr>
              <w:spacing w:after="0"/>
              <w:jc w:val="right"/>
            </w:pPr>
            <w:r>
              <w:rPr>
                <w:sz w:val="16"/>
              </w:rPr>
              <w:t>10</w:t>
            </w:r>
          </w:p>
        </w:tc>
        <w:tc>
          <w:tcPr>
            <w:tcW w:type="dxa" w:w="1574"/>
          </w:tcPr>
          <w:p>
            <w:pPr>
              <w:spacing w:after="0"/>
              <w:jc w:val="right"/>
            </w:pPr>
            <w:r>
              <w:rPr>
                <w:sz w:val="16"/>
              </w:rPr>
              <w:t>46</w:t>
            </w:r>
          </w:p>
        </w:tc>
      </w:tr>
      <w:tr>
        <w:trPr>
          <w:cantSplit/>
        </w:trPr>
        <w:tc>
          <w:tcPr>
            <w:tcW w:type="dxa" w:w="2480"/>
          </w:tcPr>
          <w:p>
            <w:pPr>
              <w:spacing w:after="0"/>
              <w:jc w:val="left"/>
            </w:pPr>
            <w:r>
              <w:rPr>
                <w:sz w:val="16"/>
              </w:rPr>
              <w:t>Northfield city</w:t>
            </w:r>
          </w:p>
        </w:tc>
        <w:tc>
          <w:tcPr>
            <w:tcW w:type="dxa" w:w="1574"/>
          </w:tcPr>
          <w:p>
            <w:pPr>
              <w:spacing w:after="0"/>
              <w:jc w:val="left"/>
            </w:pPr>
            <w:r>
              <w:rPr>
                <w:sz w:val="16"/>
              </w:rPr>
              <w:t>340014</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Pleasantville city</w:t>
            </w:r>
          </w:p>
        </w:tc>
        <w:tc>
          <w:tcPr>
            <w:tcW w:type="dxa" w:w="1574"/>
          </w:tcPr>
          <w:p>
            <w:pPr>
              <w:spacing w:after="0"/>
              <w:jc w:val="left"/>
            </w:pPr>
            <w:r>
              <w:rPr>
                <w:sz w:val="16"/>
              </w:rPr>
              <w:t>340015</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16</w:t>
            </w:r>
          </w:p>
        </w:tc>
        <w:tc>
          <w:tcPr>
            <w:tcW w:type="dxa" w:w="1414"/>
          </w:tcPr>
          <w:p>
            <w:pPr>
              <w:spacing w:after="0"/>
              <w:jc w:val="right"/>
            </w:pPr>
            <w:r>
              <w:rPr>
                <w:sz w:val="16"/>
              </w:rPr>
              <w:t>3</w:t>
            </w:r>
          </w:p>
        </w:tc>
        <w:tc>
          <w:tcPr>
            <w:tcW w:type="dxa" w:w="1414"/>
          </w:tcPr>
          <w:p>
            <w:pPr>
              <w:spacing w:after="0"/>
              <w:jc w:val="right"/>
            </w:pPr>
            <w:r>
              <w:rPr>
                <w:sz w:val="16"/>
              </w:rPr>
              <w:t>21</w:t>
            </w:r>
          </w:p>
        </w:tc>
        <w:tc>
          <w:tcPr>
            <w:tcW w:type="dxa" w:w="1414"/>
          </w:tcPr>
          <w:p>
            <w:pPr>
              <w:spacing w:after="0"/>
              <w:jc w:val="right"/>
            </w:pPr>
            <w:r>
              <w:rPr>
                <w:sz w:val="16"/>
              </w:rPr>
              <w:t>3</w:t>
            </w:r>
          </w:p>
        </w:tc>
        <w:tc>
          <w:tcPr>
            <w:tcW w:type="dxa" w:w="1574"/>
          </w:tcPr>
          <w:p>
            <w:pPr>
              <w:spacing w:after="0"/>
              <w:jc w:val="right"/>
            </w:pPr>
            <w:r>
              <w:rPr>
                <w:sz w:val="16"/>
              </w:rPr>
              <w:t>4</w:t>
            </w:r>
          </w:p>
        </w:tc>
      </w:tr>
      <w:tr>
        <w:trPr>
          <w:cantSplit/>
        </w:trPr>
        <w:tc>
          <w:tcPr>
            <w:tcW w:type="dxa" w:w="2480"/>
          </w:tcPr>
          <w:p>
            <w:pPr>
              <w:spacing w:after="0"/>
              <w:jc w:val="left"/>
            </w:pPr>
            <w:r>
              <w:rPr>
                <w:sz w:val="16"/>
              </w:rPr>
              <w:t>Port Republic city</w:t>
            </w:r>
          </w:p>
        </w:tc>
        <w:tc>
          <w:tcPr>
            <w:tcW w:type="dxa" w:w="1574"/>
          </w:tcPr>
          <w:p>
            <w:pPr>
              <w:spacing w:after="0"/>
              <w:jc w:val="left"/>
            </w:pPr>
            <w:r>
              <w:rPr>
                <w:sz w:val="16"/>
              </w:rPr>
              <w:t>340016</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6</w:t>
            </w:r>
          </w:p>
        </w:tc>
        <w:tc>
          <w:tcPr>
            <w:tcW w:type="dxa" w:w="1414"/>
          </w:tcPr>
          <w:p>
            <w:pPr>
              <w:spacing w:after="0"/>
              <w:jc w:val="right"/>
            </w:pPr>
            <w:r>
              <w:rPr>
                <w:sz w:val="16"/>
              </w:rPr>
              <w:t>2</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Somers Point city</w:t>
            </w:r>
          </w:p>
        </w:tc>
        <w:tc>
          <w:tcPr>
            <w:tcW w:type="dxa" w:w="1574"/>
          </w:tcPr>
          <w:p>
            <w:pPr>
              <w:spacing w:after="0"/>
              <w:jc w:val="left"/>
            </w:pPr>
            <w:r>
              <w:rPr>
                <w:sz w:val="16"/>
              </w:rPr>
              <w:t>340017</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17</w:t>
            </w:r>
          </w:p>
        </w:tc>
        <w:tc>
          <w:tcPr>
            <w:tcW w:type="dxa" w:w="1414"/>
          </w:tcPr>
          <w:p>
            <w:pPr>
              <w:spacing w:after="0"/>
              <w:jc w:val="right"/>
            </w:pPr>
            <w:r>
              <w:rPr>
                <w:sz w:val="16"/>
              </w:rPr>
              <w:t>0</w:t>
            </w:r>
          </w:p>
        </w:tc>
        <w:tc>
          <w:tcPr>
            <w:tcW w:type="dxa" w:w="1414"/>
          </w:tcPr>
          <w:p>
            <w:pPr>
              <w:spacing w:after="0"/>
              <w:jc w:val="right"/>
            </w:pPr>
            <w:r>
              <w:rPr>
                <w:sz w:val="16"/>
              </w:rPr>
              <w:t>19</w:t>
            </w:r>
          </w:p>
        </w:tc>
        <w:tc>
          <w:tcPr>
            <w:tcW w:type="dxa" w:w="1414"/>
          </w:tcPr>
          <w:p>
            <w:pPr>
              <w:spacing w:after="0"/>
              <w:jc w:val="right"/>
            </w:pPr>
            <w:r>
              <w:rPr>
                <w:sz w:val="16"/>
              </w:rPr>
              <w:t>1</w:t>
            </w:r>
          </w:p>
        </w:tc>
        <w:tc>
          <w:tcPr>
            <w:tcW w:type="dxa" w:w="1574"/>
          </w:tcPr>
          <w:p>
            <w:pPr>
              <w:spacing w:after="0"/>
              <w:jc w:val="right"/>
            </w:pPr>
            <w:r>
              <w:rPr>
                <w:sz w:val="16"/>
              </w:rPr>
              <w:t>6</w:t>
            </w:r>
          </w:p>
        </w:tc>
      </w:tr>
      <w:tr>
        <w:trPr>
          <w:cantSplit/>
        </w:trPr>
        <w:tc>
          <w:tcPr>
            <w:tcW w:type="dxa" w:w="2480"/>
          </w:tcPr>
          <w:p>
            <w:pPr>
              <w:spacing w:after="0"/>
              <w:jc w:val="left"/>
            </w:pPr>
            <w:r>
              <w:rPr>
                <w:sz w:val="16"/>
              </w:rPr>
              <w:t>Ventnor City city</w:t>
            </w:r>
          </w:p>
        </w:tc>
        <w:tc>
          <w:tcPr>
            <w:tcW w:type="dxa" w:w="1574"/>
          </w:tcPr>
          <w:p>
            <w:pPr>
              <w:spacing w:after="0"/>
              <w:jc w:val="left"/>
            </w:pPr>
            <w:r>
              <w:rPr>
                <w:sz w:val="16"/>
              </w:rPr>
              <w:t>345326</w:t>
            </w:r>
          </w:p>
        </w:tc>
        <w:tc>
          <w:tcPr>
            <w:tcW w:type="dxa" w:w="1414"/>
          </w:tcPr>
          <w:p>
            <w:pPr>
              <w:spacing w:after="0"/>
              <w:jc w:val="right"/>
            </w:pPr>
            <w:r>
              <w:rPr>
                <w:sz w:val="16"/>
              </w:rPr>
              <w:t>1</w:t>
            </w:r>
          </w:p>
        </w:tc>
        <w:tc>
          <w:tcPr>
            <w:tcW w:type="dxa" w:w="1414"/>
          </w:tcPr>
          <w:p>
            <w:pPr>
              <w:spacing w:after="0"/>
              <w:jc w:val="right"/>
            </w:pPr>
            <w:r>
              <w:rPr>
                <w:sz w:val="16"/>
              </w:rPr>
              <w:t>46</w:t>
            </w:r>
          </w:p>
        </w:tc>
        <w:tc>
          <w:tcPr>
            <w:tcW w:type="dxa" w:w="1414"/>
          </w:tcPr>
          <w:p>
            <w:pPr>
              <w:spacing w:after="0"/>
              <w:jc w:val="right"/>
            </w:pPr>
            <w:r>
              <w:rPr>
                <w:sz w:val="16"/>
              </w:rPr>
              <w:t>186</w:t>
            </w:r>
          </w:p>
        </w:tc>
        <w:tc>
          <w:tcPr>
            <w:tcW w:type="dxa" w:w="1414"/>
          </w:tcPr>
          <w:p>
            <w:pPr>
              <w:spacing w:after="0"/>
              <w:jc w:val="right"/>
            </w:pPr>
            <w:r>
              <w:rPr>
                <w:sz w:val="16"/>
              </w:rPr>
              <w:t>37</w:t>
            </w:r>
          </w:p>
        </w:tc>
        <w:tc>
          <w:tcPr>
            <w:tcW w:type="dxa" w:w="1414"/>
          </w:tcPr>
          <w:p>
            <w:pPr>
              <w:spacing w:after="0"/>
              <w:jc w:val="right"/>
            </w:pPr>
            <w:r>
              <w:rPr>
                <w:sz w:val="16"/>
              </w:rPr>
              <w:t>195</w:t>
            </w:r>
          </w:p>
        </w:tc>
        <w:tc>
          <w:tcPr>
            <w:tcW w:type="dxa" w:w="1414"/>
          </w:tcPr>
          <w:p>
            <w:pPr>
              <w:spacing w:after="0"/>
              <w:jc w:val="right"/>
            </w:pPr>
            <w:r>
              <w:rPr>
                <w:sz w:val="16"/>
              </w:rPr>
              <w:t>9</w:t>
            </w:r>
          </w:p>
        </w:tc>
        <w:tc>
          <w:tcPr>
            <w:tcW w:type="dxa" w:w="1574"/>
          </w:tcPr>
          <w:p>
            <w:pPr>
              <w:spacing w:after="0"/>
              <w:jc w:val="right"/>
            </w:pPr>
            <w:r>
              <w:rPr>
                <w:sz w:val="16"/>
              </w:rPr>
              <w:t>83</w:t>
            </w:r>
          </w:p>
        </w:tc>
      </w:tr>
      <w:tr>
        <w:trPr>
          <w:cantSplit/>
        </w:trPr>
        <w:tc>
          <w:tcPr>
            <w:tcW w:type="dxa" w:w="2480"/>
          </w:tcPr>
          <w:p>
            <w:pPr>
              <w:spacing w:after="0"/>
              <w:jc w:val="left"/>
            </w:pPr>
            <w:r>
              <w:rPr>
                <w:sz w:val="16"/>
              </w:rPr>
              <w:t>Buena Vista township</w:t>
            </w:r>
          </w:p>
        </w:tc>
        <w:tc>
          <w:tcPr>
            <w:tcW w:type="dxa" w:w="1574"/>
          </w:tcPr>
          <w:p>
            <w:pPr>
              <w:spacing w:after="0"/>
              <w:jc w:val="left"/>
            </w:pPr>
            <w:r>
              <w:rPr>
                <w:sz w:val="16"/>
              </w:rPr>
              <w:t>340525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Egg Harbor township</w:t>
            </w:r>
          </w:p>
        </w:tc>
        <w:tc>
          <w:tcPr>
            <w:tcW w:type="dxa" w:w="1574"/>
          </w:tcPr>
          <w:p>
            <w:pPr>
              <w:spacing w:after="0"/>
              <w:jc w:val="left"/>
            </w:pPr>
            <w:r>
              <w:rPr>
                <w:sz w:val="16"/>
              </w:rPr>
              <w:t>340007</w:t>
            </w:r>
          </w:p>
        </w:tc>
        <w:tc>
          <w:tcPr>
            <w:tcW w:type="dxa" w:w="1414"/>
          </w:tcPr>
          <w:p>
            <w:pPr>
              <w:spacing w:after="0"/>
              <w:jc w:val="right"/>
            </w:pPr>
            <w:r>
              <w:rPr>
                <w:sz w:val="16"/>
              </w:rPr>
              <w:t>10</w:t>
            </w:r>
          </w:p>
        </w:tc>
        <w:tc>
          <w:tcPr>
            <w:tcW w:type="dxa" w:w="1414"/>
          </w:tcPr>
          <w:p>
            <w:pPr>
              <w:spacing w:after="0"/>
              <w:jc w:val="right"/>
            </w:pPr>
            <w:r>
              <w:rPr>
                <w:sz w:val="16"/>
              </w:rPr>
              <w:t>23</w:t>
            </w:r>
          </w:p>
        </w:tc>
        <w:tc>
          <w:tcPr>
            <w:tcW w:type="dxa" w:w="1414"/>
          </w:tcPr>
          <w:p>
            <w:pPr>
              <w:spacing w:after="0"/>
              <w:jc w:val="right"/>
            </w:pPr>
            <w:r>
              <w:rPr>
                <w:sz w:val="16"/>
              </w:rPr>
              <w:t>57</w:t>
            </w:r>
          </w:p>
        </w:tc>
        <w:tc>
          <w:tcPr>
            <w:tcW w:type="dxa" w:w="1414"/>
          </w:tcPr>
          <w:p>
            <w:pPr>
              <w:spacing w:after="0"/>
              <w:jc w:val="right"/>
            </w:pPr>
            <w:r>
              <w:rPr>
                <w:sz w:val="16"/>
              </w:rPr>
              <w:t>19</w:t>
            </w:r>
          </w:p>
        </w:tc>
        <w:tc>
          <w:tcPr>
            <w:tcW w:type="dxa" w:w="1414"/>
          </w:tcPr>
          <w:p>
            <w:pPr>
              <w:spacing w:after="0"/>
              <w:jc w:val="right"/>
            </w:pPr>
            <w:r>
              <w:rPr>
                <w:sz w:val="16"/>
              </w:rPr>
              <w:t>60</w:t>
            </w:r>
          </w:p>
        </w:tc>
        <w:tc>
          <w:tcPr>
            <w:tcW w:type="dxa" w:w="1414"/>
          </w:tcPr>
          <w:p>
            <w:pPr>
              <w:spacing w:after="0"/>
              <w:jc w:val="right"/>
            </w:pPr>
            <w:r>
              <w:rPr>
                <w:sz w:val="16"/>
              </w:rPr>
              <w:t>3</w:t>
            </w:r>
          </w:p>
        </w:tc>
        <w:tc>
          <w:tcPr>
            <w:tcW w:type="dxa" w:w="1574"/>
          </w:tcPr>
          <w:p>
            <w:pPr>
              <w:spacing w:after="0"/>
              <w:jc w:val="right"/>
            </w:pPr>
            <w:r>
              <w:rPr>
                <w:sz w:val="16"/>
              </w:rPr>
              <w:t>18</w:t>
            </w:r>
          </w:p>
        </w:tc>
      </w:tr>
      <w:tr>
        <w:trPr>
          <w:cantSplit/>
        </w:trPr>
        <w:tc>
          <w:tcPr>
            <w:tcW w:type="dxa" w:w="2480"/>
          </w:tcPr>
          <w:p>
            <w:pPr>
              <w:spacing w:after="0"/>
              <w:jc w:val="left"/>
            </w:pPr>
            <w:r>
              <w:rPr>
                <w:sz w:val="16"/>
              </w:rPr>
              <w:t>Galloway township</w:t>
            </w:r>
          </w:p>
        </w:tc>
        <w:tc>
          <w:tcPr>
            <w:tcW w:type="dxa" w:w="1574"/>
          </w:tcPr>
          <w:p>
            <w:pPr>
              <w:spacing w:after="0"/>
              <w:jc w:val="left"/>
            </w:pPr>
            <w:r>
              <w:rPr>
                <w:sz w:val="16"/>
              </w:rPr>
              <w:t>340008</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12</w:t>
            </w:r>
          </w:p>
        </w:tc>
        <w:tc>
          <w:tcPr>
            <w:tcW w:type="dxa" w:w="1414"/>
          </w:tcPr>
          <w:p>
            <w:pPr>
              <w:spacing w:after="0"/>
              <w:jc w:val="right"/>
            </w:pPr>
            <w:r>
              <w:rPr>
                <w:sz w:val="16"/>
              </w:rPr>
              <w:t>1</w:t>
            </w:r>
          </w:p>
        </w:tc>
        <w:tc>
          <w:tcPr>
            <w:tcW w:type="dxa" w:w="1414"/>
          </w:tcPr>
          <w:p>
            <w:pPr>
              <w:spacing w:after="0"/>
              <w:jc w:val="right"/>
            </w:pPr>
            <w:r>
              <w:rPr>
                <w:sz w:val="16"/>
              </w:rPr>
              <w:t>12</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Hamilton township</w:t>
            </w:r>
          </w:p>
        </w:tc>
        <w:tc>
          <w:tcPr>
            <w:tcW w:type="dxa" w:w="1574"/>
          </w:tcPr>
          <w:p>
            <w:pPr>
              <w:spacing w:after="0"/>
              <w:jc w:val="left"/>
            </w:pPr>
            <w:r>
              <w:rPr>
                <w:sz w:val="16"/>
              </w:rPr>
              <w:t>340009</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15</w:t>
            </w:r>
          </w:p>
        </w:tc>
        <w:tc>
          <w:tcPr>
            <w:tcW w:type="dxa" w:w="1414"/>
          </w:tcPr>
          <w:p>
            <w:pPr>
              <w:spacing w:after="0"/>
              <w:jc w:val="right"/>
            </w:pPr>
            <w:r>
              <w:rPr>
                <w:sz w:val="16"/>
              </w:rPr>
              <w:t>1</w:t>
            </w:r>
          </w:p>
        </w:tc>
        <w:tc>
          <w:tcPr>
            <w:tcW w:type="dxa" w:w="1414"/>
          </w:tcPr>
          <w:p>
            <w:pPr>
              <w:spacing w:after="0"/>
              <w:jc w:val="right"/>
            </w:pPr>
            <w:r>
              <w:rPr>
                <w:sz w:val="16"/>
              </w:rPr>
              <w:t>15</w:t>
            </w:r>
          </w:p>
        </w:tc>
        <w:tc>
          <w:tcPr>
            <w:tcW w:type="dxa" w:w="1414"/>
          </w:tcPr>
          <w:p>
            <w:pPr>
              <w:spacing w:after="0"/>
              <w:jc w:val="right"/>
            </w:pPr>
            <w:r>
              <w:rPr>
                <w:sz w:val="16"/>
              </w:rPr>
              <w:t>0</w:t>
            </w:r>
          </w:p>
        </w:tc>
        <w:tc>
          <w:tcPr>
            <w:tcW w:type="dxa" w:w="1574"/>
          </w:tcPr>
          <w:p>
            <w:pPr>
              <w:spacing w:after="0"/>
              <w:jc w:val="right"/>
            </w:pPr>
            <w:r>
              <w:rPr>
                <w:sz w:val="16"/>
              </w:rPr>
              <w:t>6</w:t>
            </w:r>
          </w:p>
        </w:tc>
      </w:tr>
      <w:tr>
        <w:trPr>
          <w:cantSplit/>
        </w:trPr>
        <w:tc>
          <w:tcPr>
            <w:tcW w:type="dxa" w:w="2480"/>
          </w:tcPr>
          <w:p>
            <w:pPr>
              <w:spacing w:after="0"/>
              <w:jc w:val="left"/>
            </w:pPr>
            <w:r>
              <w:rPr>
                <w:sz w:val="16"/>
              </w:rPr>
              <w:t>Mullica township</w:t>
            </w:r>
          </w:p>
        </w:tc>
        <w:tc>
          <w:tcPr>
            <w:tcW w:type="dxa" w:w="1574"/>
          </w:tcPr>
          <w:p>
            <w:pPr>
              <w:spacing w:after="0"/>
              <w:jc w:val="left"/>
            </w:pPr>
            <w:r>
              <w:rPr>
                <w:sz w:val="16"/>
              </w:rPr>
              <w:t>340517</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14</w:t>
            </w:r>
          </w:p>
        </w:tc>
        <w:tc>
          <w:tcPr>
            <w:tcW w:type="dxa" w:w="1414"/>
          </w:tcPr>
          <w:p>
            <w:pPr>
              <w:spacing w:after="0"/>
              <w:jc w:val="right"/>
            </w:pPr>
            <w:r>
              <w:rPr>
                <w:sz w:val="16"/>
              </w:rPr>
              <w:t>1</w:t>
            </w:r>
          </w:p>
        </w:tc>
        <w:tc>
          <w:tcPr>
            <w:tcW w:type="dxa" w:w="1414"/>
          </w:tcPr>
          <w:p>
            <w:pPr>
              <w:spacing w:after="0"/>
              <w:jc w:val="right"/>
            </w:pPr>
            <w:r>
              <w:rPr>
                <w:sz w:val="16"/>
              </w:rPr>
              <w:t>14</w:t>
            </w:r>
          </w:p>
        </w:tc>
        <w:tc>
          <w:tcPr>
            <w:tcW w:type="dxa" w:w="1414"/>
          </w:tcPr>
          <w:p>
            <w:pPr>
              <w:spacing w:after="0"/>
              <w:jc w:val="right"/>
            </w:pPr>
            <w:r>
              <w:rPr>
                <w:sz w:val="16"/>
              </w:rPr>
              <w:t>0</w:t>
            </w:r>
          </w:p>
        </w:tc>
        <w:tc>
          <w:tcPr>
            <w:tcW w:type="dxa" w:w="1574"/>
          </w:tcPr>
          <w:p>
            <w:pPr>
              <w:spacing w:after="0"/>
              <w:jc w:val="right"/>
            </w:pPr>
            <w:r>
              <w:rPr>
                <w:sz w:val="16"/>
              </w:rPr>
              <w:t>6</w:t>
            </w:r>
          </w:p>
        </w:tc>
      </w:tr>
      <w:tr>
        <w:trPr>
          <w:cantSplit/>
        </w:trPr>
        <w:tc>
          <w:tcPr>
            <w:tcW w:type="dxa" w:w="2480"/>
          </w:tcPr>
          <w:p>
            <w:pPr>
              <w:spacing w:after="0"/>
              <w:jc w:val="left"/>
            </w:pPr>
            <w:r>
              <w:rPr>
                <w:sz w:val="16"/>
              </w:rPr>
              <w:t>Weymouth township</w:t>
            </w:r>
          </w:p>
        </w:tc>
        <w:tc>
          <w:tcPr>
            <w:tcW w:type="dxa" w:w="1574"/>
          </w:tcPr>
          <w:p>
            <w:pPr>
              <w:spacing w:after="0"/>
              <w:jc w:val="left"/>
            </w:pPr>
            <w:r>
              <w:rPr>
                <w:sz w:val="16"/>
              </w:rPr>
              <w:t>340536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106</w:t>
            </w:r>
          </w:p>
        </w:tc>
        <w:tc>
          <w:tcPr>
            <w:tcW w:type="dxa" w:w="1496"/>
          </w:tcPr>
          <w:p>
            <w:pPr>
              <w:spacing w:after="0"/>
              <w:jc w:val="right"/>
            </w:pPr>
            <w:r>
              <w:rPr>
                <w:sz w:val="16"/>
              </w:rPr>
              <w:t>545</w:t>
            </w:r>
          </w:p>
        </w:tc>
        <w:tc>
          <w:tcPr>
            <w:tcW w:type="dxa" w:w="1496"/>
          </w:tcPr>
          <w:p>
            <w:pPr>
              <w:spacing w:after="0"/>
              <w:jc w:val="right"/>
            </w:pPr>
            <w:r>
              <w:rPr>
                <w:sz w:val="16"/>
              </w:rPr>
              <w:t>63</w:t>
            </w:r>
          </w:p>
        </w:tc>
        <w:tc>
          <w:tcPr>
            <w:tcW w:type="dxa" w:w="1496"/>
          </w:tcPr>
          <w:p>
            <w:pPr>
              <w:spacing w:after="0"/>
              <w:jc w:val="right"/>
            </w:pPr>
            <w:r>
              <w:rPr>
                <w:sz w:val="16"/>
              </w:rPr>
              <w:t>588</w:t>
            </w:r>
          </w:p>
        </w:tc>
        <w:tc>
          <w:tcPr>
            <w:tcW w:type="dxa" w:w="1496"/>
          </w:tcPr>
          <w:p>
            <w:pPr>
              <w:spacing w:after="0"/>
              <w:jc w:val="right"/>
            </w:pPr>
            <w:r>
              <w:rPr>
                <w:sz w:val="16"/>
              </w:rPr>
              <w:t>46</w:t>
            </w:r>
          </w:p>
        </w:tc>
        <w:tc>
          <w:tcPr>
            <w:tcW w:type="dxa" w:w="1665"/>
          </w:tcPr>
          <w:p>
            <w:pPr>
              <w:spacing w:after="0"/>
              <w:jc w:val="right"/>
            </w:pPr>
            <w:r>
              <w:rPr>
                <w:sz w:val="16"/>
              </w:rPr>
              <w:t>254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47</w:t>
            </w:r>
          </w:p>
        </w:tc>
        <w:tc>
          <w:tcPr>
            <w:tcW w:type="dxa" w:w="1496"/>
          </w:tcPr>
          <w:p>
            <w:pPr>
              <w:spacing w:after="0"/>
              <w:jc w:val="right"/>
            </w:pPr>
            <w:r>
              <w:rPr>
                <w:sz w:val="16"/>
              </w:rPr>
              <w:t>160</w:t>
            </w:r>
          </w:p>
        </w:tc>
        <w:tc>
          <w:tcPr>
            <w:tcW w:type="dxa" w:w="1496"/>
          </w:tcPr>
          <w:p>
            <w:pPr>
              <w:spacing w:after="0"/>
              <w:jc w:val="right"/>
            </w:pPr>
            <w:r>
              <w:rPr>
                <w:sz w:val="16"/>
              </w:rPr>
              <w:t>39</w:t>
            </w:r>
          </w:p>
        </w:tc>
        <w:tc>
          <w:tcPr>
            <w:tcW w:type="dxa" w:w="1496"/>
          </w:tcPr>
          <w:p>
            <w:pPr>
              <w:spacing w:after="0"/>
              <w:jc w:val="right"/>
            </w:pPr>
            <w:r>
              <w:rPr>
                <w:sz w:val="16"/>
              </w:rPr>
              <w:t>168</w:t>
            </w:r>
          </w:p>
        </w:tc>
        <w:tc>
          <w:tcPr>
            <w:tcW w:type="dxa" w:w="1496"/>
          </w:tcPr>
          <w:p>
            <w:pPr>
              <w:spacing w:after="0"/>
              <w:jc w:val="right"/>
            </w:pPr>
            <w:r>
              <w:rPr>
                <w:sz w:val="16"/>
              </w:rPr>
              <w:t>6</w:t>
            </w:r>
          </w:p>
        </w:tc>
        <w:tc>
          <w:tcPr>
            <w:tcW w:type="dxa" w:w="1665"/>
          </w:tcPr>
          <w:p>
            <w:pPr>
              <w:spacing w:after="0"/>
              <w:jc w:val="right"/>
            </w:pPr>
            <w:r>
              <w:rPr>
                <w:sz w:val="16"/>
              </w:rPr>
              <w:t>49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42</w:t>
            </w:r>
          </w:p>
        </w:tc>
        <w:tc>
          <w:tcPr>
            <w:tcW w:type="dxa" w:w="1496"/>
          </w:tcPr>
          <w:p>
            <w:pPr>
              <w:spacing w:after="0"/>
              <w:jc w:val="right"/>
            </w:pPr>
            <w:r>
              <w:rPr>
                <w:sz w:val="16"/>
              </w:rPr>
              <w:t>5</w:t>
            </w:r>
          </w:p>
        </w:tc>
        <w:tc>
          <w:tcPr>
            <w:tcW w:type="dxa" w:w="1496"/>
          </w:tcPr>
          <w:p>
            <w:pPr>
              <w:spacing w:after="0"/>
              <w:jc w:val="right"/>
            </w:pPr>
            <w:r>
              <w:rPr>
                <w:sz w:val="16"/>
              </w:rPr>
              <w:t>46</w:t>
            </w:r>
          </w:p>
        </w:tc>
        <w:tc>
          <w:tcPr>
            <w:tcW w:type="dxa" w:w="1496"/>
          </w:tcPr>
          <w:p>
            <w:pPr>
              <w:spacing w:after="0"/>
              <w:jc w:val="right"/>
            </w:pPr>
            <w:r>
              <w:rPr>
                <w:sz w:val="16"/>
              </w:rPr>
              <w:t>4</w:t>
            </w:r>
          </w:p>
        </w:tc>
        <w:tc>
          <w:tcPr>
            <w:tcW w:type="dxa" w:w="1665"/>
          </w:tcPr>
          <w:p>
            <w:pPr>
              <w:spacing w:after="0"/>
              <w:jc w:val="right"/>
            </w:pPr>
            <w:r>
              <w:rPr>
                <w:sz w:val="16"/>
              </w:rPr>
              <w:t>25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9</w:t>
            </w:r>
          </w:p>
        </w:tc>
        <w:tc>
          <w:tcPr>
            <w:tcW w:type="dxa" w:w="1496"/>
          </w:tcPr>
          <w:p>
            <w:pPr>
              <w:spacing w:after="0"/>
              <w:jc w:val="right"/>
            </w:pPr>
            <w:r>
              <w:rPr>
                <w:sz w:val="16"/>
              </w:rPr>
              <w:t>31</w:t>
            </w:r>
          </w:p>
        </w:tc>
        <w:tc>
          <w:tcPr>
            <w:tcW w:type="dxa" w:w="1496"/>
          </w:tcPr>
          <w:p>
            <w:pPr>
              <w:spacing w:after="0"/>
              <w:jc w:val="right"/>
            </w:pPr>
            <w:r>
              <w:rPr>
                <w:sz w:val="16"/>
              </w:rPr>
              <w:t>75</w:t>
            </w:r>
          </w:p>
        </w:tc>
        <w:tc>
          <w:tcPr>
            <w:tcW w:type="dxa" w:w="1496"/>
          </w:tcPr>
          <w:p>
            <w:pPr>
              <w:spacing w:after="0"/>
              <w:jc w:val="right"/>
            </w:pPr>
            <w:r>
              <w:rPr>
                <w:sz w:val="16"/>
              </w:rPr>
              <w:t>21</w:t>
            </w:r>
          </w:p>
        </w:tc>
        <w:tc>
          <w:tcPr>
            <w:tcW w:type="dxa" w:w="1496"/>
          </w:tcPr>
          <w:p>
            <w:pPr>
              <w:spacing w:after="0"/>
              <w:jc w:val="right"/>
            </w:pPr>
            <w:r>
              <w:rPr>
                <w:sz w:val="16"/>
              </w:rPr>
              <w:t>84</w:t>
            </w:r>
          </w:p>
        </w:tc>
        <w:tc>
          <w:tcPr>
            <w:tcW w:type="dxa" w:w="1496"/>
          </w:tcPr>
          <w:p>
            <w:pPr>
              <w:spacing w:after="0"/>
              <w:jc w:val="right"/>
            </w:pPr>
            <w:r>
              <w:rPr>
                <w:sz w:val="16"/>
              </w:rPr>
              <w:t>9</w:t>
            </w:r>
          </w:p>
        </w:tc>
        <w:tc>
          <w:tcPr>
            <w:tcW w:type="dxa" w:w="1665"/>
          </w:tcPr>
          <w:p>
            <w:pPr>
              <w:spacing w:after="0"/>
              <w:jc w:val="right"/>
            </w:pPr>
            <w:r>
              <w:rPr>
                <w:sz w:val="16"/>
              </w:rPr>
              <w:t>17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802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Atlantic County, NJ: risk-assessment baseline packet, release 2026-10 (data as of 2026-09-30; County FIPS 34001). Automated baseline. </w:t>
      </w:r>
      <w:hyperlink r:id="rId15">
        <w:r>
          <w:rPr>
            <w:color w:val="1F4E99"/>
            <w:sz w:val="17"/>
            <w:u w:val="single"/>
          </w:rPr>
          <w:t>https://hazardplain.org/nj/34001/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Atlantic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Atlantic County, NJ: Risk-assessment baseline packet</dc:title>
  <dc:subject>Hazard Plain release 2026-10, as of 2026-09-30. Automated baseline</dc:subject>
  <dc:creator>Hazard Plain</dc:creator>
  <cp:keywords>Hazard Plain; hazard mitigation; risk assessment; 34001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