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Strafford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765"/>
        <w:gridCol w:w="3122"/>
        <w:gridCol w:w="3086"/>
        <w:gridCol w:w="1224"/>
        <w:gridCol w:w="1224"/>
        <w:gridCol w:w="1055"/>
        <w:gridCol w:w="1119"/>
        <w:gridCol w:w="765"/>
      </w:tblGrid>
      <w:tr>
        <w:trPr>
          <w:cantSplit/>
          <w:tblHeader/>
        </w:trPr>
        <w:tc>
          <w:tcPr>
            <w:tcW w:type="dxa" w:w="1751"/>
            <w:shd w:val="clear" w:color="auto" w:fill="E8E8E8"/>
          </w:tcPr>
          <w:p>
            <w:pPr>
              <w:spacing w:after="0"/>
              <w:jc w:val="left"/>
            </w:pPr>
            <w:r>
              <w:rPr>
                <w:b/>
                <w:sz w:val="16"/>
              </w:rPr>
              <w:t>Jurisdiction</w:t>
            </w:r>
          </w:p>
        </w:tc>
        <w:tc>
          <w:tcPr>
            <w:tcW w:type="dxa" w:w="765"/>
            <w:shd w:val="clear" w:color="auto" w:fill="E8E8E8"/>
          </w:tcPr>
          <w:p>
            <w:pPr>
              <w:spacing w:after="0"/>
              <w:jc w:val="left"/>
            </w:pPr>
            <w:r>
              <w:rPr>
                <w:b/>
                <w:sz w:val="16"/>
              </w:rPr>
              <w:t>Type</w:t>
            </w:r>
          </w:p>
        </w:tc>
        <w:tc>
          <w:tcPr>
            <w:tcW w:type="dxa" w:w="3122"/>
            <w:shd w:val="clear" w:color="auto" w:fill="E8E8E8"/>
          </w:tcPr>
          <w:p>
            <w:pPr>
              <w:spacing w:after="0"/>
              <w:jc w:val="left"/>
            </w:pPr>
            <w:r>
              <w:rPr>
                <w:b/>
                <w:sz w:val="16"/>
              </w:rPr>
              <w:t>Status</w:t>
            </w:r>
          </w:p>
        </w:tc>
        <w:tc>
          <w:tcPr>
            <w:tcW w:type="dxa" w:w="3086"/>
            <w:shd w:val="clear" w:color="auto" w:fill="E8E8E8"/>
          </w:tcPr>
          <w:p>
            <w:pPr>
              <w:spacing w:after="0"/>
              <w:jc w:val="left"/>
            </w:pPr>
            <w:r>
              <w:rPr>
                <w:b/>
                <w:sz w:val="16"/>
              </w:rPr>
              <w:t>Plan</w:t>
            </w:r>
          </w:p>
        </w:tc>
        <w:tc>
          <w:tcPr>
            <w:tcW w:type="dxa" w:w="1224"/>
            <w:shd w:val="clear" w:color="auto" w:fill="E8E8E8"/>
          </w:tcPr>
          <w:p>
            <w:pPr>
              <w:spacing w:after="0"/>
              <w:jc w:val="left"/>
            </w:pPr>
            <w:r>
              <w:rPr>
                <w:b/>
                <w:sz w:val="16"/>
              </w:rPr>
              <w:t>Approved</w:t>
            </w:r>
          </w:p>
        </w:tc>
        <w:tc>
          <w:tcPr>
            <w:tcW w:type="dxa" w:w="1224"/>
            <w:shd w:val="clear" w:color="auto" w:fill="E8E8E8"/>
          </w:tcPr>
          <w:p>
            <w:pPr>
              <w:spacing w:after="0"/>
              <w:jc w:val="left"/>
            </w:pPr>
            <w:r>
              <w:rPr>
                <w:b/>
                <w:sz w:val="16"/>
              </w:rPr>
              <w:t>Expires</w:t>
            </w:r>
          </w:p>
        </w:tc>
        <w:tc>
          <w:tcPr>
            <w:tcW w:type="dxa" w:w="10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9"/>
            <w:shd w:val="clear" w:color="auto" w:fill="E8E8E8"/>
          </w:tcPr>
          <w:p>
            <w:pPr>
              <w:spacing w:after="0"/>
              <w:jc w:val="left"/>
            </w:pPr>
            <w:r>
              <w:rPr>
                <w:b/>
                <w:sz w:val="16"/>
              </w:rPr>
              <w:t>Update underway</w:t>
            </w:r>
          </w:p>
        </w:tc>
        <w:tc>
          <w:tcPr>
            <w:tcW w:type="dxa" w:w="765"/>
            <w:shd w:val="clear" w:color="auto" w:fill="E8E8E8"/>
          </w:tcPr>
          <w:p>
            <w:pPr>
              <w:spacing w:after="0"/>
              <w:jc w:val="left"/>
            </w:pPr>
            <w:r>
              <w:rPr>
                <w:b/>
                <w:sz w:val="16"/>
              </w:rPr>
              <w:t>Notes</w:t>
            </w:r>
          </w:p>
        </w:tc>
      </w:tr>
      <w:tr>
        <w:trPr>
          <w:cantSplit/>
        </w:trPr>
        <w:tc>
          <w:tcPr>
            <w:tcW w:type="dxa" w:w="1751"/>
          </w:tcPr>
          <w:p>
            <w:pPr>
              <w:spacing w:after="0"/>
              <w:jc w:val="left"/>
            </w:pPr>
            <w:r>
              <w:rPr>
                <w:sz w:val="16"/>
              </w:rPr>
              <w:t>Dover city</w:t>
            </w:r>
          </w:p>
        </w:tc>
        <w:tc>
          <w:tcPr>
            <w:tcW w:type="dxa" w:w="765"/>
          </w:tcPr>
          <w:p>
            <w:pPr>
              <w:spacing w:after="0"/>
              <w:jc w:val="left"/>
            </w:pPr>
            <w:r>
              <w:rPr>
                <w:sz w:val="16"/>
              </w:rPr>
              <w:t>City</w:t>
            </w:r>
          </w:p>
        </w:tc>
        <w:tc>
          <w:tcPr>
            <w:tcW w:type="dxa" w:w="3122"/>
          </w:tcPr>
          <w:p>
            <w:pPr>
              <w:spacing w:after="0"/>
              <w:jc w:val="left"/>
            </w:pPr>
            <w:r>
              <w:rPr>
                <w:sz w:val="16"/>
              </w:rPr>
              <w:t>Approved, expires 2031-04-27</w:t>
            </w:r>
          </w:p>
        </w:tc>
        <w:tc>
          <w:tcPr>
            <w:tcW w:type="dxa" w:w="3086"/>
          </w:tcPr>
          <w:p>
            <w:pPr>
              <w:spacing w:after="0"/>
              <w:jc w:val="left"/>
            </w:pPr>
            <w:r>
              <w:rPr>
                <w:sz w:val="16"/>
              </w:rPr>
              <w:t>Multi-Hazard Mitigation Plan Update City of Dover, NH 2026 (FEMA plan 111671)</w:t>
            </w:r>
          </w:p>
        </w:tc>
        <w:tc>
          <w:tcPr>
            <w:tcW w:type="dxa" w:w="1224"/>
          </w:tcPr>
          <w:p>
            <w:pPr>
              <w:spacing w:after="0"/>
              <w:jc w:val="left"/>
            </w:pPr>
            <w:r>
              <w:rPr>
                <w:sz w:val="16"/>
              </w:rPr>
              <w:t>2026-04-28</w:t>
            </w:r>
          </w:p>
        </w:tc>
        <w:tc>
          <w:tcPr>
            <w:tcW w:type="dxa" w:w="1224"/>
          </w:tcPr>
          <w:p>
            <w:pPr>
              <w:spacing w:after="0"/>
              <w:jc w:val="left"/>
            </w:pPr>
            <w:r>
              <w:rPr>
                <w:sz w:val="16"/>
              </w:rPr>
              <w:t>2031-04-27</w:t>
            </w:r>
          </w:p>
        </w:tc>
        <w:tc>
          <w:tcPr>
            <w:tcW w:type="dxa" w:w="1055"/>
          </w:tcPr>
          <w:p>
            <w:pPr>
              <w:spacing w:after="0"/>
              <w:jc w:val="right"/>
            </w:pPr>
            <w:r>
              <w:rPr>
                <w:sz w:val="16"/>
              </w:rPr>
              <w:t>1,672</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Rochester city</w:t>
            </w:r>
          </w:p>
        </w:tc>
        <w:tc>
          <w:tcPr>
            <w:tcW w:type="dxa" w:w="765"/>
          </w:tcPr>
          <w:p>
            <w:pPr>
              <w:spacing w:after="0"/>
              <w:jc w:val="left"/>
            </w:pPr>
            <w:r>
              <w:rPr>
                <w:sz w:val="16"/>
              </w:rPr>
              <w:t>City</w:t>
            </w:r>
          </w:p>
        </w:tc>
        <w:tc>
          <w:tcPr>
            <w:tcW w:type="dxa" w:w="3122"/>
          </w:tcPr>
          <w:p>
            <w:pPr>
              <w:spacing w:after="0"/>
              <w:jc w:val="left"/>
            </w:pPr>
            <w:r>
              <w:rPr>
                <w:sz w:val="16"/>
              </w:rPr>
              <w:t>Approved, expires 2030-08-20</w:t>
            </w:r>
          </w:p>
        </w:tc>
        <w:tc>
          <w:tcPr>
            <w:tcW w:type="dxa" w:w="3086"/>
          </w:tcPr>
          <w:p>
            <w:pPr>
              <w:spacing w:after="0"/>
              <w:jc w:val="left"/>
            </w:pPr>
            <w:r>
              <w:rPr>
                <w:sz w:val="16"/>
              </w:rPr>
              <w:t>Multi-Hazard Mitigation Plan Update, Rochester,  NH (FEMA plan 110722)</w:t>
            </w:r>
          </w:p>
        </w:tc>
        <w:tc>
          <w:tcPr>
            <w:tcW w:type="dxa" w:w="1224"/>
          </w:tcPr>
          <w:p>
            <w:pPr>
              <w:spacing w:after="0"/>
              <w:jc w:val="left"/>
            </w:pPr>
            <w:r>
              <w:rPr>
                <w:sz w:val="16"/>
              </w:rPr>
              <w:t>2025-08-21</w:t>
            </w:r>
          </w:p>
        </w:tc>
        <w:tc>
          <w:tcPr>
            <w:tcW w:type="dxa" w:w="1224"/>
          </w:tcPr>
          <w:p>
            <w:pPr>
              <w:spacing w:after="0"/>
              <w:jc w:val="left"/>
            </w:pPr>
            <w:r>
              <w:rPr>
                <w:sz w:val="16"/>
              </w:rPr>
              <w:t>2030-08-20</w:t>
            </w:r>
          </w:p>
        </w:tc>
        <w:tc>
          <w:tcPr>
            <w:tcW w:type="dxa" w:w="1055"/>
          </w:tcPr>
          <w:p>
            <w:pPr>
              <w:spacing w:after="0"/>
              <w:jc w:val="right"/>
            </w:pPr>
            <w:r>
              <w:rPr>
                <w:sz w:val="16"/>
              </w:rPr>
              <w:t>1,422</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Somersworth city</w:t>
            </w:r>
          </w:p>
        </w:tc>
        <w:tc>
          <w:tcPr>
            <w:tcW w:type="dxa" w:w="765"/>
          </w:tcPr>
          <w:p>
            <w:pPr>
              <w:spacing w:after="0"/>
              <w:jc w:val="left"/>
            </w:pPr>
            <w:r>
              <w:rPr>
                <w:sz w:val="16"/>
              </w:rPr>
              <w:t>City</w:t>
            </w:r>
          </w:p>
        </w:tc>
        <w:tc>
          <w:tcPr>
            <w:tcW w:type="dxa" w:w="3122"/>
          </w:tcPr>
          <w:p>
            <w:pPr>
              <w:spacing w:after="0"/>
              <w:jc w:val="left"/>
            </w:pPr>
            <w:r>
              <w:rPr>
                <w:sz w:val="16"/>
              </w:rPr>
              <w:t>Approved, expires 2027-02-16</w:t>
            </w:r>
          </w:p>
        </w:tc>
        <w:tc>
          <w:tcPr>
            <w:tcW w:type="dxa" w:w="3086"/>
          </w:tcPr>
          <w:p>
            <w:pPr>
              <w:spacing w:after="0"/>
              <w:jc w:val="left"/>
            </w:pPr>
            <w:r>
              <w:rPr>
                <w:sz w:val="16"/>
              </w:rPr>
              <w:t>Multi-Hazard Mitigation Plan Update 2021, City of Somersworth, NH (FEMA plan 108123)</w:t>
            </w:r>
          </w:p>
        </w:tc>
        <w:tc>
          <w:tcPr>
            <w:tcW w:type="dxa" w:w="1224"/>
          </w:tcPr>
          <w:p>
            <w:pPr>
              <w:spacing w:after="0"/>
              <w:jc w:val="left"/>
            </w:pPr>
            <w:r>
              <w:rPr>
                <w:sz w:val="16"/>
              </w:rPr>
              <w:t>2022-02-17</w:t>
            </w:r>
          </w:p>
        </w:tc>
        <w:tc>
          <w:tcPr>
            <w:tcW w:type="dxa" w:w="1224"/>
          </w:tcPr>
          <w:p>
            <w:pPr>
              <w:spacing w:after="0"/>
              <w:jc w:val="left"/>
            </w:pPr>
            <w:r>
              <w:rPr>
                <w:sz w:val="16"/>
              </w:rPr>
              <w:t>2027-02-16</w:t>
            </w:r>
          </w:p>
        </w:tc>
        <w:tc>
          <w:tcPr>
            <w:tcW w:type="dxa" w:w="1055"/>
          </w:tcPr>
          <w:p>
            <w:pPr>
              <w:spacing w:after="0"/>
              <w:jc w:val="right"/>
            </w:pPr>
            <w:r>
              <w:rPr>
                <w:sz w:val="16"/>
              </w:rPr>
              <w:t>141</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Barrington town</w:t>
            </w:r>
          </w:p>
        </w:tc>
        <w:tc>
          <w:tcPr>
            <w:tcW w:type="dxa" w:w="765"/>
          </w:tcPr>
          <w:p>
            <w:pPr>
              <w:spacing w:after="0"/>
              <w:jc w:val="left"/>
            </w:pPr>
            <w:r>
              <w:rPr>
                <w:sz w:val="16"/>
              </w:rPr>
              <w:t>Town</w:t>
            </w:r>
          </w:p>
        </w:tc>
        <w:tc>
          <w:tcPr>
            <w:tcW w:type="dxa" w:w="3122"/>
          </w:tcPr>
          <w:p>
            <w:pPr>
              <w:spacing w:after="0"/>
              <w:jc w:val="left"/>
            </w:pPr>
            <w:r>
              <w:rPr>
                <w:sz w:val="16"/>
              </w:rPr>
              <w:t>Approved, expires 2029-02-19</w:t>
            </w:r>
          </w:p>
        </w:tc>
        <w:tc>
          <w:tcPr>
            <w:tcW w:type="dxa" w:w="3086"/>
          </w:tcPr>
          <w:p>
            <w:pPr>
              <w:spacing w:after="0"/>
              <w:jc w:val="left"/>
            </w:pPr>
            <w:r>
              <w:rPr>
                <w:sz w:val="16"/>
              </w:rPr>
              <w:t>Multi-Hazard Mitigation Plan Update 2024, Town of Barrington, NH (FEMA plan 108725)</w:t>
            </w:r>
          </w:p>
        </w:tc>
        <w:tc>
          <w:tcPr>
            <w:tcW w:type="dxa" w:w="1224"/>
          </w:tcPr>
          <w:p>
            <w:pPr>
              <w:spacing w:after="0"/>
              <w:jc w:val="left"/>
            </w:pPr>
            <w:r>
              <w:rPr>
                <w:sz w:val="16"/>
              </w:rPr>
              <w:t>2024-02-20</w:t>
            </w:r>
          </w:p>
        </w:tc>
        <w:tc>
          <w:tcPr>
            <w:tcW w:type="dxa" w:w="1224"/>
          </w:tcPr>
          <w:p>
            <w:pPr>
              <w:spacing w:after="0"/>
              <w:jc w:val="left"/>
            </w:pPr>
            <w:r>
              <w:rPr>
                <w:sz w:val="16"/>
              </w:rPr>
              <w:t>2029-02-19</w:t>
            </w:r>
          </w:p>
        </w:tc>
        <w:tc>
          <w:tcPr>
            <w:tcW w:type="dxa" w:w="1055"/>
          </w:tcPr>
          <w:p>
            <w:pPr>
              <w:spacing w:after="0"/>
              <w:jc w:val="right"/>
            </w:pPr>
            <w:r>
              <w:rPr>
                <w:sz w:val="16"/>
              </w:rPr>
              <w:t>875</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Durham town</w:t>
            </w:r>
          </w:p>
        </w:tc>
        <w:tc>
          <w:tcPr>
            <w:tcW w:type="dxa" w:w="765"/>
          </w:tcPr>
          <w:p>
            <w:pPr>
              <w:spacing w:after="0"/>
              <w:jc w:val="left"/>
            </w:pPr>
            <w:r>
              <w:rPr>
                <w:sz w:val="16"/>
              </w:rPr>
              <w:t>Town</w:t>
            </w:r>
          </w:p>
        </w:tc>
        <w:tc>
          <w:tcPr>
            <w:tcW w:type="dxa" w:w="3122"/>
          </w:tcPr>
          <w:p>
            <w:pPr>
              <w:spacing w:after="0"/>
              <w:jc w:val="left"/>
            </w:pPr>
            <w:r>
              <w:rPr>
                <w:sz w:val="16"/>
              </w:rPr>
              <w:t>Approved, expires 2029-04-18</w:t>
            </w:r>
          </w:p>
        </w:tc>
        <w:tc>
          <w:tcPr>
            <w:tcW w:type="dxa" w:w="3086"/>
          </w:tcPr>
          <w:p>
            <w:pPr>
              <w:spacing w:after="0"/>
              <w:jc w:val="left"/>
            </w:pPr>
            <w:r>
              <w:rPr>
                <w:sz w:val="16"/>
              </w:rPr>
              <w:t>Multi-Hazard Mitigation Plan Update 2024, Town of Durham, NH (FEMA plan 108845)</w:t>
            </w:r>
          </w:p>
        </w:tc>
        <w:tc>
          <w:tcPr>
            <w:tcW w:type="dxa" w:w="1224"/>
          </w:tcPr>
          <w:p>
            <w:pPr>
              <w:spacing w:after="0"/>
              <w:jc w:val="left"/>
            </w:pPr>
            <w:r>
              <w:rPr>
                <w:sz w:val="16"/>
              </w:rPr>
              <w:t>2024-04-19</w:t>
            </w:r>
          </w:p>
        </w:tc>
        <w:tc>
          <w:tcPr>
            <w:tcW w:type="dxa" w:w="1224"/>
          </w:tcPr>
          <w:p>
            <w:pPr>
              <w:spacing w:after="0"/>
              <w:jc w:val="left"/>
            </w:pPr>
            <w:r>
              <w:rPr>
                <w:sz w:val="16"/>
              </w:rPr>
              <w:t>2029-04-18</w:t>
            </w:r>
          </w:p>
        </w:tc>
        <w:tc>
          <w:tcPr>
            <w:tcW w:type="dxa" w:w="1055"/>
          </w:tcPr>
          <w:p>
            <w:pPr>
              <w:spacing w:after="0"/>
              <w:jc w:val="right"/>
            </w:pPr>
            <w:r>
              <w:rPr>
                <w:sz w:val="16"/>
              </w:rPr>
              <w:t>933</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Farmington town</w:t>
            </w:r>
          </w:p>
        </w:tc>
        <w:tc>
          <w:tcPr>
            <w:tcW w:type="dxa" w:w="765"/>
          </w:tcPr>
          <w:p>
            <w:pPr>
              <w:spacing w:after="0"/>
              <w:jc w:val="left"/>
            </w:pPr>
            <w:r>
              <w:rPr>
                <w:sz w:val="16"/>
              </w:rPr>
              <w:t>Town</w:t>
            </w:r>
          </w:p>
        </w:tc>
        <w:tc>
          <w:tcPr>
            <w:tcW w:type="dxa" w:w="3122"/>
          </w:tcPr>
          <w:p>
            <w:pPr>
              <w:spacing w:after="0"/>
              <w:jc w:val="left"/>
            </w:pPr>
            <w:r>
              <w:rPr>
                <w:sz w:val="16"/>
              </w:rPr>
              <w:t>Approved, expires 2031-05-07</w:t>
            </w:r>
          </w:p>
        </w:tc>
        <w:tc>
          <w:tcPr>
            <w:tcW w:type="dxa" w:w="3086"/>
          </w:tcPr>
          <w:p>
            <w:pPr>
              <w:spacing w:after="0"/>
              <w:jc w:val="left"/>
            </w:pPr>
            <w:r>
              <w:rPr>
                <w:sz w:val="16"/>
              </w:rPr>
              <w:t>Multi-Hazard Mitigation Plan Update, Town of Farmington, NH 2026 (FEMA plan 111665)</w:t>
            </w:r>
          </w:p>
        </w:tc>
        <w:tc>
          <w:tcPr>
            <w:tcW w:type="dxa" w:w="1224"/>
          </w:tcPr>
          <w:p>
            <w:pPr>
              <w:spacing w:after="0"/>
              <w:jc w:val="left"/>
            </w:pPr>
            <w:r>
              <w:rPr>
                <w:sz w:val="16"/>
              </w:rPr>
              <w:t>2026-05-08</w:t>
            </w:r>
          </w:p>
        </w:tc>
        <w:tc>
          <w:tcPr>
            <w:tcW w:type="dxa" w:w="1224"/>
          </w:tcPr>
          <w:p>
            <w:pPr>
              <w:spacing w:after="0"/>
              <w:jc w:val="left"/>
            </w:pPr>
            <w:r>
              <w:rPr>
                <w:sz w:val="16"/>
              </w:rPr>
              <w:t>2031-05-07</w:t>
            </w:r>
          </w:p>
        </w:tc>
        <w:tc>
          <w:tcPr>
            <w:tcW w:type="dxa" w:w="1055"/>
          </w:tcPr>
          <w:p>
            <w:pPr>
              <w:spacing w:after="0"/>
              <w:jc w:val="right"/>
            </w:pPr>
            <w:r>
              <w:rPr>
                <w:sz w:val="16"/>
              </w:rPr>
              <w:t>1,682</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Lee town</w:t>
            </w:r>
          </w:p>
        </w:tc>
        <w:tc>
          <w:tcPr>
            <w:tcW w:type="dxa" w:w="765"/>
          </w:tcPr>
          <w:p>
            <w:pPr>
              <w:spacing w:after="0"/>
              <w:jc w:val="left"/>
            </w:pPr>
            <w:r>
              <w:rPr>
                <w:sz w:val="16"/>
              </w:rPr>
              <w:t>Town</w:t>
            </w:r>
          </w:p>
        </w:tc>
        <w:tc>
          <w:tcPr>
            <w:tcW w:type="dxa" w:w="3122"/>
          </w:tcPr>
          <w:p>
            <w:pPr>
              <w:spacing w:after="0"/>
              <w:jc w:val="left"/>
            </w:pPr>
            <w:r>
              <w:rPr>
                <w:sz w:val="16"/>
              </w:rPr>
              <w:t>Approved, expires 2029-06-12</w:t>
            </w:r>
          </w:p>
        </w:tc>
        <w:tc>
          <w:tcPr>
            <w:tcW w:type="dxa" w:w="3086"/>
          </w:tcPr>
          <w:p>
            <w:pPr>
              <w:spacing w:after="0"/>
              <w:jc w:val="left"/>
            </w:pPr>
            <w:r>
              <w:rPr>
                <w:sz w:val="16"/>
              </w:rPr>
              <w:t>Town of Lee, NH Hazard Mitigation Plan Update 2023 (FEMA plan 109380)</w:t>
            </w:r>
          </w:p>
        </w:tc>
        <w:tc>
          <w:tcPr>
            <w:tcW w:type="dxa" w:w="1224"/>
          </w:tcPr>
          <w:p>
            <w:pPr>
              <w:spacing w:after="0"/>
              <w:jc w:val="left"/>
            </w:pPr>
            <w:r>
              <w:rPr>
                <w:sz w:val="16"/>
              </w:rPr>
              <w:t>2024-06-13</w:t>
            </w:r>
          </w:p>
        </w:tc>
        <w:tc>
          <w:tcPr>
            <w:tcW w:type="dxa" w:w="1224"/>
          </w:tcPr>
          <w:p>
            <w:pPr>
              <w:spacing w:after="0"/>
              <w:jc w:val="left"/>
            </w:pPr>
            <w:r>
              <w:rPr>
                <w:sz w:val="16"/>
              </w:rPr>
              <w:t>2029-06-12</w:t>
            </w:r>
          </w:p>
        </w:tc>
        <w:tc>
          <w:tcPr>
            <w:tcW w:type="dxa" w:w="1055"/>
          </w:tcPr>
          <w:p>
            <w:pPr>
              <w:spacing w:after="0"/>
              <w:jc w:val="right"/>
            </w:pPr>
            <w:r>
              <w:rPr>
                <w:sz w:val="16"/>
              </w:rPr>
              <w:t>988</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Madbury town</w:t>
            </w:r>
          </w:p>
        </w:tc>
        <w:tc>
          <w:tcPr>
            <w:tcW w:type="dxa" w:w="765"/>
          </w:tcPr>
          <w:p>
            <w:pPr>
              <w:spacing w:after="0"/>
              <w:jc w:val="left"/>
            </w:pPr>
            <w:r>
              <w:rPr>
                <w:sz w:val="16"/>
              </w:rPr>
              <w:t>Town</w:t>
            </w:r>
          </w:p>
        </w:tc>
        <w:tc>
          <w:tcPr>
            <w:tcW w:type="dxa" w:w="3122"/>
          </w:tcPr>
          <w:p>
            <w:pPr>
              <w:spacing w:after="0"/>
              <w:jc w:val="left"/>
            </w:pPr>
            <w:r>
              <w:rPr>
                <w:sz w:val="16"/>
              </w:rPr>
              <w:t>Approved, expires 2030-06-10</w:t>
            </w:r>
          </w:p>
        </w:tc>
        <w:tc>
          <w:tcPr>
            <w:tcW w:type="dxa" w:w="3086"/>
          </w:tcPr>
          <w:p>
            <w:pPr>
              <w:spacing w:after="0"/>
              <w:jc w:val="left"/>
            </w:pPr>
            <w:r>
              <w:rPr>
                <w:sz w:val="16"/>
              </w:rPr>
              <w:t>Multi-Hazard Mitigation Plan Update 2025 Town of Madbury, NH (FEMA plan 110785)</w:t>
            </w:r>
          </w:p>
        </w:tc>
        <w:tc>
          <w:tcPr>
            <w:tcW w:type="dxa" w:w="1224"/>
          </w:tcPr>
          <w:p>
            <w:pPr>
              <w:spacing w:after="0"/>
              <w:jc w:val="left"/>
            </w:pPr>
            <w:r>
              <w:rPr>
                <w:sz w:val="16"/>
              </w:rPr>
              <w:t>2025-06-11</w:t>
            </w:r>
          </w:p>
        </w:tc>
        <w:tc>
          <w:tcPr>
            <w:tcW w:type="dxa" w:w="1224"/>
          </w:tcPr>
          <w:p>
            <w:pPr>
              <w:spacing w:after="0"/>
              <w:jc w:val="left"/>
            </w:pPr>
            <w:r>
              <w:rPr>
                <w:sz w:val="16"/>
              </w:rPr>
              <w:t>2030-06-10</w:t>
            </w:r>
          </w:p>
        </w:tc>
        <w:tc>
          <w:tcPr>
            <w:tcW w:type="dxa" w:w="1055"/>
          </w:tcPr>
          <w:p>
            <w:pPr>
              <w:spacing w:after="0"/>
              <w:jc w:val="right"/>
            </w:pPr>
            <w:r>
              <w:rPr>
                <w:sz w:val="16"/>
              </w:rPr>
              <w:t>1,351</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Middleton town</w:t>
            </w:r>
          </w:p>
        </w:tc>
        <w:tc>
          <w:tcPr>
            <w:tcW w:type="dxa" w:w="765"/>
          </w:tcPr>
          <w:p>
            <w:pPr>
              <w:spacing w:after="0"/>
              <w:jc w:val="left"/>
            </w:pPr>
            <w:r>
              <w:rPr>
                <w:sz w:val="16"/>
              </w:rPr>
              <w:t>Town</w:t>
            </w:r>
          </w:p>
        </w:tc>
        <w:tc>
          <w:tcPr>
            <w:tcW w:type="dxa" w:w="3122"/>
          </w:tcPr>
          <w:p>
            <w:pPr>
              <w:spacing w:after="0"/>
              <w:jc w:val="left"/>
            </w:pPr>
            <w:r>
              <w:rPr>
                <w:sz w:val="16"/>
              </w:rPr>
              <w:t>Approved, expires 2030-01-21</w:t>
            </w:r>
          </w:p>
        </w:tc>
        <w:tc>
          <w:tcPr>
            <w:tcW w:type="dxa" w:w="3086"/>
          </w:tcPr>
          <w:p>
            <w:pPr>
              <w:spacing w:after="0"/>
              <w:jc w:val="left"/>
            </w:pPr>
            <w:r>
              <w:rPr>
                <w:sz w:val="16"/>
              </w:rPr>
              <w:t>Multi-Hazard Mitigation Plan Update 2024, Town of Middleton, NH (FEMA plan 110200)</w:t>
            </w:r>
          </w:p>
        </w:tc>
        <w:tc>
          <w:tcPr>
            <w:tcW w:type="dxa" w:w="1224"/>
          </w:tcPr>
          <w:p>
            <w:pPr>
              <w:spacing w:after="0"/>
              <w:jc w:val="left"/>
            </w:pPr>
            <w:r>
              <w:rPr>
                <w:sz w:val="16"/>
              </w:rPr>
              <w:t>2025-01-22</w:t>
            </w:r>
          </w:p>
        </w:tc>
        <w:tc>
          <w:tcPr>
            <w:tcW w:type="dxa" w:w="1224"/>
          </w:tcPr>
          <w:p>
            <w:pPr>
              <w:spacing w:after="0"/>
              <w:jc w:val="left"/>
            </w:pPr>
            <w:r>
              <w:rPr>
                <w:sz w:val="16"/>
              </w:rPr>
              <w:t>2030-01-21</w:t>
            </w:r>
          </w:p>
        </w:tc>
        <w:tc>
          <w:tcPr>
            <w:tcW w:type="dxa" w:w="1055"/>
          </w:tcPr>
          <w:p>
            <w:pPr>
              <w:spacing w:after="0"/>
              <w:jc w:val="right"/>
            </w:pPr>
            <w:r>
              <w:rPr>
                <w:sz w:val="16"/>
              </w:rPr>
              <w:t>1,211</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Milton town</w:t>
            </w:r>
          </w:p>
        </w:tc>
        <w:tc>
          <w:tcPr>
            <w:tcW w:type="dxa" w:w="765"/>
          </w:tcPr>
          <w:p>
            <w:pPr>
              <w:spacing w:after="0"/>
              <w:jc w:val="left"/>
            </w:pPr>
            <w:r>
              <w:rPr>
                <w:sz w:val="16"/>
              </w:rPr>
              <w:t>Town</w:t>
            </w:r>
          </w:p>
        </w:tc>
        <w:tc>
          <w:tcPr>
            <w:tcW w:type="dxa" w:w="3122"/>
          </w:tcPr>
          <w:p>
            <w:pPr>
              <w:spacing w:after="0"/>
              <w:jc w:val="left"/>
            </w:pPr>
            <w:r>
              <w:rPr>
                <w:sz w:val="16"/>
              </w:rPr>
              <w:t>Approved, expires 2030-01-21</w:t>
            </w:r>
          </w:p>
        </w:tc>
        <w:tc>
          <w:tcPr>
            <w:tcW w:type="dxa" w:w="3086"/>
          </w:tcPr>
          <w:p>
            <w:pPr>
              <w:spacing w:after="0"/>
              <w:jc w:val="left"/>
            </w:pPr>
            <w:r>
              <w:rPr>
                <w:sz w:val="16"/>
              </w:rPr>
              <w:t>Multi-Hazard Mitigation Plan Update 2023, Town of Milton, NH (FEMA plan 109367)</w:t>
            </w:r>
          </w:p>
        </w:tc>
        <w:tc>
          <w:tcPr>
            <w:tcW w:type="dxa" w:w="1224"/>
          </w:tcPr>
          <w:p>
            <w:pPr>
              <w:spacing w:after="0"/>
              <w:jc w:val="left"/>
            </w:pPr>
            <w:r>
              <w:rPr>
                <w:sz w:val="16"/>
              </w:rPr>
              <w:t>2025-01-22</w:t>
            </w:r>
          </w:p>
        </w:tc>
        <w:tc>
          <w:tcPr>
            <w:tcW w:type="dxa" w:w="1224"/>
          </w:tcPr>
          <w:p>
            <w:pPr>
              <w:spacing w:after="0"/>
              <w:jc w:val="left"/>
            </w:pPr>
            <w:r>
              <w:rPr>
                <w:sz w:val="16"/>
              </w:rPr>
              <w:t>2030-01-21</w:t>
            </w:r>
          </w:p>
        </w:tc>
        <w:tc>
          <w:tcPr>
            <w:tcW w:type="dxa" w:w="1055"/>
          </w:tcPr>
          <w:p>
            <w:pPr>
              <w:spacing w:after="0"/>
              <w:jc w:val="right"/>
            </w:pPr>
            <w:r>
              <w:rPr>
                <w:sz w:val="16"/>
              </w:rPr>
              <w:t>1,211</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New Durham town</w:t>
            </w:r>
          </w:p>
        </w:tc>
        <w:tc>
          <w:tcPr>
            <w:tcW w:type="dxa" w:w="765"/>
          </w:tcPr>
          <w:p>
            <w:pPr>
              <w:spacing w:after="0"/>
              <w:jc w:val="left"/>
            </w:pPr>
            <w:r>
              <w:rPr>
                <w:sz w:val="16"/>
              </w:rPr>
              <w:t>Town</w:t>
            </w:r>
          </w:p>
        </w:tc>
        <w:tc>
          <w:tcPr>
            <w:tcW w:type="dxa" w:w="3122"/>
          </w:tcPr>
          <w:p>
            <w:pPr>
              <w:spacing w:after="0"/>
              <w:jc w:val="left"/>
            </w:pPr>
            <w:r>
              <w:rPr>
                <w:sz w:val="16"/>
              </w:rPr>
              <w:t>Approved, expires 2027-06-15</w:t>
            </w:r>
          </w:p>
        </w:tc>
        <w:tc>
          <w:tcPr>
            <w:tcW w:type="dxa" w:w="3086"/>
          </w:tcPr>
          <w:p>
            <w:pPr>
              <w:spacing w:after="0"/>
              <w:jc w:val="left"/>
            </w:pPr>
            <w:r>
              <w:rPr>
                <w:sz w:val="16"/>
              </w:rPr>
              <w:t>Multi-Hazard Mitigation Plan Update 2022 Town of New Durham, NH (FEMA plan 108348)</w:t>
            </w:r>
          </w:p>
        </w:tc>
        <w:tc>
          <w:tcPr>
            <w:tcW w:type="dxa" w:w="1224"/>
          </w:tcPr>
          <w:p>
            <w:pPr>
              <w:spacing w:after="0"/>
              <w:jc w:val="left"/>
            </w:pPr>
            <w:r>
              <w:rPr>
                <w:sz w:val="16"/>
              </w:rPr>
              <w:t>2022-06-16</w:t>
            </w:r>
          </w:p>
        </w:tc>
        <w:tc>
          <w:tcPr>
            <w:tcW w:type="dxa" w:w="1224"/>
          </w:tcPr>
          <w:p>
            <w:pPr>
              <w:spacing w:after="0"/>
              <w:jc w:val="left"/>
            </w:pPr>
            <w:r>
              <w:rPr>
                <w:sz w:val="16"/>
              </w:rPr>
              <w:t>2027-06-15</w:t>
            </w:r>
          </w:p>
        </w:tc>
        <w:tc>
          <w:tcPr>
            <w:tcW w:type="dxa" w:w="1055"/>
          </w:tcPr>
          <w:p>
            <w:pPr>
              <w:spacing w:after="0"/>
              <w:jc w:val="right"/>
            </w:pPr>
            <w:r>
              <w:rPr>
                <w:sz w:val="16"/>
              </w:rPr>
              <w:t>260</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Rollinsford town</w:t>
            </w:r>
          </w:p>
        </w:tc>
        <w:tc>
          <w:tcPr>
            <w:tcW w:type="dxa" w:w="765"/>
          </w:tcPr>
          <w:p>
            <w:pPr>
              <w:spacing w:after="0"/>
              <w:jc w:val="left"/>
            </w:pPr>
            <w:r>
              <w:rPr>
                <w:sz w:val="16"/>
              </w:rPr>
              <w:t>Town</w:t>
            </w:r>
          </w:p>
        </w:tc>
        <w:tc>
          <w:tcPr>
            <w:tcW w:type="dxa" w:w="3122"/>
          </w:tcPr>
          <w:p>
            <w:pPr>
              <w:spacing w:after="0"/>
              <w:jc w:val="left"/>
            </w:pPr>
            <w:r>
              <w:rPr>
                <w:sz w:val="16"/>
              </w:rPr>
              <w:t>Approved, expires 2027-01-19</w:t>
            </w:r>
          </w:p>
        </w:tc>
        <w:tc>
          <w:tcPr>
            <w:tcW w:type="dxa" w:w="3086"/>
          </w:tcPr>
          <w:p>
            <w:pPr>
              <w:spacing w:after="0"/>
              <w:jc w:val="left"/>
            </w:pPr>
            <w:r>
              <w:rPr>
                <w:sz w:val="16"/>
              </w:rPr>
              <w:t>Multi-Hazard Mitigation Plan Update 2022, Town of Rollinsford, NH (FEMA plan 108052)</w:t>
            </w:r>
          </w:p>
        </w:tc>
        <w:tc>
          <w:tcPr>
            <w:tcW w:type="dxa" w:w="1224"/>
          </w:tcPr>
          <w:p>
            <w:pPr>
              <w:spacing w:after="0"/>
              <w:jc w:val="left"/>
            </w:pPr>
            <w:r>
              <w:rPr>
                <w:sz w:val="16"/>
              </w:rPr>
              <w:t>2022-01-20</w:t>
            </w:r>
          </w:p>
        </w:tc>
        <w:tc>
          <w:tcPr>
            <w:tcW w:type="dxa" w:w="1224"/>
          </w:tcPr>
          <w:p>
            <w:pPr>
              <w:spacing w:after="0"/>
              <w:jc w:val="left"/>
            </w:pPr>
            <w:r>
              <w:rPr>
                <w:sz w:val="16"/>
              </w:rPr>
              <w:t>2027-01-19</w:t>
            </w:r>
          </w:p>
        </w:tc>
        <w:tc>
          <w:tcPr>
            <w:tcW w:type="dxa" w:w="1055"/>
          </w:tcPr>
          <w:p>
            <w:pPr>
              <w:spacing w:after="0"/>
              <w:jc w:val="right"/>
            </w:pPr>
            <w:r>
              <w:rPr>
                <w:sz w:val="16"/>
              </w:rPr>
              <w:t>113</w:t>
            </w:r>
          </w:p>
        </w:tc>
        <w:tc>
          <w:tcPr>
            <w:tcW w:type="dxa" w:w="1119"/>
          </w:tcPr>
          <w:p>
            <w:pPr>
              <w:spacing w:after="0"/>
              <w:jc w:val="left"/>
            </w:pPr>
          </w:p>
        </w:tc>
        <w:tc>
          <w:tcPr>
            <w:tcW w:type="dxa" w:w="765"/>
          </w:tcPr>
          <w:p>
            <w:pPr>
              <w:spacing w:after="0"/>
              <w:jc w:val="left"/>
            </w:pPr>
          </w:p>
        </w:tc>
      </w:tr>
      <w:tr>
        <w:trPr>
          <w:cantSplit/>
        </w:trPr>
        <w:tc>
          <w:tcPr>
            <w:tcW w:type="dxa" w:w="1751"/>
          </w:tcPr>
          <w:p>
            <w:pPr>
              <w:spacing w:after="0"/>
              <w:jc w:val="left"/>
            </w:pPr>
            <w:r>
              <w:rPr>
                <w:sz w:val="16"/>
              </w:rPr>
              <w:t>Strafford town</w:t>
            </w:r>
          </w:p>
        </w:tc>
        <w:tc>
          <w:tcPr>
            <w:tcW w:type="dxa" w:w="765"/>
          </w:tcPr>
          <w:p>
            <w:pPr>
              <w:spacing w:after="0"/>
              <w:jc w:val="left"/>
            </w:pPr>
            <w:r>
              <w:rPr>
                <w:sz w:val="16"/>
              </w:rPr>
              <w:t>Town</w:t>
            </w:r>
          </w:p>
        </w:tc>
        <w:tc>
          <w:tcPr>
            <w:tcW w:type="dxa" w:w="3122"/>
          </w:tcPr>
          <w:p>
            <w:pPr>
              <w:spacing w:after="0"/>
              <w:jc w:val="left"/>
            </w:pPr>
            <w:r>
              <w:rPr>
                <w:sz w:val="16"/>
              </w:rPr>
              <w:t>Approved, expires 2030-06-22</w:t>
            </w:r>
          </w:p>
        </w:tc>
        <w:tc>
          <w:tcPr>
            <w:tcW w:type="dxa" w:w="3086"/>
          </w:tcPr>
          <w:p>
            <w:pPr>
              <w:spacing w:after="0"/>
              <w:jc w:val="left"/>
            </w:pPr>
            <w:r>
              <w:rPr>
                <w:sz w:val="16"/>
              </w:rPr>
              <w:t>2024 Multi-Hazard Mitigation Plan Update Town of Strafford, NH (FEMA plan 110316)</w:t>
            </w:r>
          </w:p>
        </w:tc>
        <w:tc>
          <w:tcPr>
            <w:tcW w:type="dxa" w:w="1224"/>
          </w:tcPr>
          <w:p>
            <w:pPr>
              <w:spacing w:after="0"/>
              <w:jc w:val="left"/>
            </w:pPr>
            <w:r>
              <w:rPr>
                <w:sz w:val="16"/>
              </w:rPr>
              <w:t>2025-06-23</w:t>
            </w:r>
          </w:p>
        </w:tc>
        <w:tc>
          <w:tcPr>
            <w:tcW w:type="dxa" w:w="1224"/>
          </w:tcPr>
          <w:p>
            <w:pPr>
              <w:spacing w:after="0"/>
              <w:jc w:val="left"/>
            </w:pPr>
            <w:r>
              <w:rPr>
                <w:sz w:val="16"/>
              </w:rPr>
              <w:t>2030-06-22</w:t>
            </w:r>
          </w:p>
        </w:tc>
        <w:tc>
          <w:tcPr>
            <w:tcW w:type="dxa" w:w="1055"/>
          </w:tcPr>
          <w:p>
            <w:pPr>
              <w:spacing w:after="0"/>
              <w:jc w:val="right"/>
            </w:pPr>
            <w:r>
              <w:rPr>
                <w:sz w:val="16"/>
              </w:rPr>
              <w:t>1,363</w:t>
            </w:r>
          </w:p>
        </w:tc>
        <w:tc>
          <w:tcPr>
            <w:tcW w:type="dxa" w:w="1119"/>
          </w:tcPr>
          <w:p>
            <w:pPr>
              <w:spacing w:after="0"/>
              <w:jc w:val="left"/>
            </w:pPr>
          </w:p>
        </w:tc>
        <w:tc>
          <w:tcPr>
            <w:tcW w:type="dxa" w:w="76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279"/>
        <w:gridCol w:w="1311"/>
        <w:gridCol w:w="1126"/>
        <w:gridCol w:w="1126"/>
        <w:gridCol w:w="1273"/>
        <w:gridCol w:w="1158"/>
        <w:gridCol w:w="1139"/>
        <w:gridCol w:w="2025"/>
        <w:gridCol w:w="1959"/>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3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9"/>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279"/>
          </w:tcPr>
          <w:p>
            <w:pPr>
              <w:spacing w:after="0"/>
              <w:jc w:val="left"/>
            </w:pPr>
            <w:r>
              <w:rPr>
                <w:sz w:val="16"/>
              </w:rPr>
              <w:t>Relatively Moderate</w:t>
            </w:r>
          </w:p>
        </w:tc>
        <w:tc>
          <w:tcPr>
            <w:tcW w:type="dxa" w:w="1311"/>
          </w:tcPr>
          <w:p>
            <w:pPr>
              <w:spacing w:after="0"/>
              <w:jc w:val="left"/>
            </w:pPr>
            <w:r>
              <w:rPr>
                <w:sz w:val="16"/>
              </w:rPr>
              <w:t>Relatively Moderate</w:t>
            </w:r>
          </w:p>
        </w:tc>
        <w:tc>
          <w:tcPr>
            <w:tcW w:type="dxa" w:w="1126"/>
          </w:tcPr>
          <w:p>
            <w:pPr>
              <w:spacing w:after="0"/>
              <w:jc w:val="right"/>
            </w:pPr>
            <w:r>
              <w:rPr>
                <w:sz w:val="16"/>
              </w:rPr>
              <w:t>$20,530,062</w:t>
            </w:r>
          </w:p>
        </w:tc>
        <w:tc>
          <w:tcPr>
            <w:tcW w:type="dxa" w:w="1126"/>
          </w:tcPr>
          <w:p>
            <w:pPr>
              <w:spacing w:after="0"/>
              <w:jc w:val="right"/>
            </w:pPr>
            <w:r>
              <w:rPr>
                <w:sz w:val="16"/>
              </w:rPr>
              <w:t>$1,130</w:t>
            </w:r>
          </w:p>
        </w:tc>
        <w:tc>
          <w:tcPr>
            <w:tcW w:type="dxa" w:w="1273"/>
          </w:tcPr>
          <w:p>
            <w:pPr>
              <w:spacing w:after="0"/>
              <w:jc w:val="right"/>
            </w:pPr>
            <w:r>
              <w:rPr>
                <w:sz w:val="16"/>
              </w:rPr>
              <w:t>$14,428</w:t>
            </w:r>
          </w:p>
        </w:tc>
        <w:tc>
          <w:tcPr>
            <w:tcW w:type="dxa" w:w="1158"/>
          </w:tcPr>
          <w:p>
            <w:pPr>
              <w:spacing w:after="0"/>
              <w:jc w:val="right"/>
            </w:pPr>
            <w:r>
              <w:rPr>
                <w:sz w:val="16"/>
              </w:rPr>
              <w:t>$20,545,620</w:t>
            </w:r>
          </w:p>
        </w:tc>
        <w:tc>
          <w:tcPr>
            <w:tcW w:type="dxa" w:w="1139"/>
          </w:tcPr>
          <w:p>
            <w:pPr>
              <w:spacing w:after="0"/>
              <w:jc w:val="right"/>
            </w:pPr>
            <w:r>
              <w:rPr>
                <w:sz w:val="16"/>
              </w:rPr>
              <w:t>25</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$1,337,633</w:t>
            </w:r>
          </w:p>
        </w:tc>
        <w:tc>
          <w:tcPr>
            <w:tcW w:type="dxa" w:w="1126"/>
          </w:tcPr>
          <w:p>
            <w:pPr>
              <w:spacing w:after="0"/>
              <w:jc w:val="right"/>
            </w:pPr>
          </w:p>
        </w:tc>
        <w:tc>
          <w:tcPr>
            <w:tcW w:type="dxa" w:w="1273"/>
          </w:tcPr>
          <w:p>
            <w:pPr>
              <w:spacing w:after="0"/>
              <w:jc w:val="right"/>
            </w:pPr>
            <w:r>
              <w:rPr>
                <w:sz w:val="16"/>
              </w:rPr>
              <w:t>$294,168</w:t>
            </w:r>
          </w:p>
        </w:tc>
        <w:tc>
          <w:tcPr>
            <w:tcW w:type="dxa" w:w="1158"/>
          </w:tcPr>
          <w:p>
            <w:pPr>
              <w:spacing w:after="0"/>
              <w:jc w:val="right"/>
            </w:pPr>
            <w:r>
              <w:rPr>
                <w:sz w:val="16"/>
              </w:rPr>
              <w:t>$1,631,800</w:t>
            </w:r>
          </w:p>
        </w:tc>
        <w:tc>
          <w:tcPr>
            <w:tcW w:type="dxa" w:w="1139"/>
          </w:tcPr>
          <w:p>
            <w:pPr>
              <w:spacing w:after="0"/>
              <w:jc w:val="right"/>
            </w:pPr>
          </w:p>
        </w:tc>
        <w:tc>
          <w:tcPr>
            <w:tcW w:type="dxa" w:w="2025"/>
          </w:tcPr>
          <w:p>
            <w:pPr>
              <w:spacing w:after="0"/>
              <w:jc w:val="left"/>
            </w:pPr>
          </w:p>
        </w:tc>
        <w:tc>
          <w:tcPr>
            <w:tcW w:type="dxa" w:w="1959"/>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$1,365,888</w:t>
            </w:r>
          </w:p>
        </w:tc>
        <w:tc>
          <w:tcPr>
            <w:tcW w:type="dxa" w:w="1126"/>
          </w:tcPr>
          <w:p>
            <w:pPr>
              <w:spacing w:after="0"/>
              <w:jc w:val="right"/>
            </w:pPr>
            <w:r>
              <w:rPr>
                <w:sz w:val="16"/>
              </w:rPr>
              <w:t>$74,896</w:t>
            </w:r>
          </w:p>
        </w:tc>
        <w:tc>
          <w:tcPr>
            <w:tcW w:type="dxa" w:w="1273"/>
          </w:tcPr>
          <w:p>
            <w:pPr>
              <w:spacing w:after="0"/>
              <w:jc w:val="right"/>
            </w:pPr>
            <w:r>
              <w:rPr>
                <w:sz w:val="16"/>
              </w:rPr>
              <w:t>$56,931</w:t>
            </w:r>
          </w:p>
        </w:tc>
        <w:tc>
          <w:tcPr>
            <w:tcW w:type="dxa" w:w="1158"/>
          </w:tcPr>
          <w:p>
            <w:pPr>
              <w:spacing w:after="0"/>
              <w:jc w:val="right"/>
            </w:pPr>
            <w:r>
              <w:rPr>
                <w:sz w:val="16"/>
              </w:rPr>
              <w:t>$1,497,715</w:t>
            </w:r>
          </w:p>
        </w:tc>
        <w:tc>
          <w:tcPr>
            <w:tcW w:type="dxa" w:w="1139"/>
          </w:tcPr>
          <w:p>
            <w:pPr>
              <w:spacing w:after="0"/>
              <w:jc w:val="right"/>
            </w:pPr>
            <w:r>
              <w:rPr>
                <w:sz w:val="16"/>
              </w:rPr>
              <w:t>2</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$419,576</w:t>
            </w:r>
          </w:p>
        </w:tc>
        <w:tc>
          <w:tcPr>
            <w:tcW w:type="dxa" w:w="1126"/>
          </w:tcPr>
          <w:p>
            <w:pPr>
              <w:spacing w:after="0"/>
              <w:jc w:val="right"/>
            </w:pPr>
            <w:r>
              <w:rPr>
                <w:sz w:val="16"/>
              </w:rPr>
              <w:t>$79</w:t>
            </w:r>
          </w:p>
        </w:tc>
        <w:tc>
          <w:tcPr>
            <w:tcW w:type="dxa" w:w="1273"/>
          </w:tcPr>
          <w:p>
            <w:pPr>
              <w:spacing w:after="0"/>
              <w:jc w:val="right"/>
            </w:pPr>
            <w:r>
              <w:rPr>
                <w:sz w:val="16"/>
              </w:rPr>
              <w:t>$737,614</w:t>
            </w:r>
          </w:p>
        </w:tc>
        <w:tc>
          <w:tcPr>
            <w:tcW w:type="dxa" w:w="1158"/>
          </w:tcPr>
          <w:p>
            <w:pPr>
              <w:spacing w:after="0"/>
              <w:jc w:val="right"/>
            </w:pPr>
            <w:r>
              <w:rPr>
                <w:sz w:val="16"/>
              </w:rPr>
              <w:t>$1,157,270</w:t>
            </w:r>
          </w:p>
        </w:tc>
        <w:tc>
          <w:tcPr>
            <w:tcW w:type="dxa" w:w="1139"/>
          </w:tcPr>
          <w:p>
            <w:pPr>
              <w:spacing w:after="0"/>
              <w:jc w:val="right"/>
            </w:pPr>
            <w:r>
              <w:rPr>
                <w:sz w:val="16"/>
              </w:rPr>
              <w:t>2</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Ice Storm</w:t>
            </w:r>
          </w:p>
        </w:tc>
        <w:tc>
          <w:tcPr>
            <w:tcW w:type="dxa" w:w="1279"/>
          </w:tcPr>
          <w:p>
            <w:pPr>
              <w:spacing w:after="0"/>
              <w:jc w:val="left"/>
            </w:pPr>
            <w:r>
              <w:rPr>
                <w:sz w:val="16"/>
              </w:rPr>
              <w:t>Relatively High</w:t>
            </w:r>
          </w:p>
        </w:tc>
        <w:tc>
          <w:tcPr>
            <w:tcW w:type="dxa" w:w="1311"/>
          </w:tcPr>
          <w:p>
            <w:pPr>
              <w:spacing w:after="0"/>
              <w:jc w:val="left"/>
            </w:pPr>
            <w:r>
              <w:rPr>
                <w:sz w:val="16"/>
              </w:rPr>
              <w:t>Relatively High</w:t>
            </w:r>
          </w:p>
        </w:tc>
        <w:tc>
          <w:tcPr>
            <w:tcW w:type="dxa" w:w="1126"/>
          </w:tcPr>
          <w:p>
            <w:pPr>
              <w:spacing w:after="0"/>
              <w:jc w:val="right"/>
            </w:pPr>
            <w:r>
              <w:rPr>
                <w:sz w:val="16"/>
              </w:rPr>
              <w:t>$890,210</w:t>
            </w:r>
          </w:p>
        </w:tc>
        <w:tc>
          <w:tcPr>
            <w:tcW w:type="dxa" w:w="1126"/>
          </w:tcPr>
          <w:p>
            <w:pPr>
              <w:spacing w:after="0"/>
              <w:jc w:val="right"/>
            </w:pPr>
          </w:p>
        </w:tc>
        <w:tc>
          <w:tcPr>
            <w:tcW w:type="dxa" w:w="1273"/>
          </w:tcPr>
          <w:p>
            <w:pPr>
              <w:spacing w:after="0"/>
              <w:jc w:val="right"/>
            </w:pPr>
            <w:r>
              <w:rPr>
                <w:sz w:val="16"/>
              </w:rPr>
              <w:t>$61,059</w:t>
            </w:r>
          </w:p>
        </w:tc>
        <w:tc>
          <w:tcPr>
            <w:tcW w:type="dxa" w:w="1158"/>
          </w:tcPr>
          <w:p>
            <w:pPr>
              <w:spacing w:after="0"/>
              <w:jc w:val="right"/>
            </w:pPr>
            <w:r>
              <w:rPr>
                <w:sz w:val="16"/>
              </w:rPr>
              <w:t>$951,269</w:t>
            </w:r>
          </w:p>
        </w:tc>
        <w:tc>
          <w:tcPr>
            <w:tcW w:type="dxa" w:w="1139"/>
          </w:tcPr>
          <w:p>
            <w:pPr>
              <w:spacing w:after="0"/>
              <w:jc w:val="right"/>
            </w:pPr>
            <w:r>
              <w:rPr>
                <w:sz w:val="16"/>
              </w:rPr>
              <w:t>3</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Cold Wave</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$391</w:t>
            </w:r>
          </w:p>
        </w:tc>
        <w:tc>
          <w:tcPr>
            <w:tcW w:type="dxa" w:w="1126"/>
          </w:tcPr>
          <w:p>
            <w:pPr>
              <w:spacing w:after="0"/>
              <w:jc w:val="right"/>
            </w:pPr>
            <w:r>
              <w:rPr>
                <w:sz w:val="16"/>
              </w:rPr>
              <w:t>$1,589</w:t>
            </w:r>
          </w:p>
        </w:tc>
        <w:tc>
          <w:tcPr>
            <w:tcW w:type="dxa" w:w="1273"/>
          </w:tcPr>
          <w:p>
            <w:pPr>
              <w:spacing w:after="0"/>
              <w:jc w:val="right"/>
            </w:pPr>
            <w:r>
              <w:rPr>
                <w:sz w:val="16"/>
              </w:rPr>
              <w:t>$859,420</w:t>
            </w:r>
          </w:p>
        </w:tc>
        <w:tc>
          <w:tcPr>
            <w:tcW w:type="dxa" w:w="1158"/>
          </w:tcPr>
          <w:p>
            <w:pPr>
              <w:spacing w:after="0"/>
              <w:jc w:val="right"/>
            </w:pPr>
            <w:r>
              <w:rPr>
                <w:sz w:val="16"/>
              </w:rPr>
              <w:t>$861,400</w:t>
            </w:r>
          </w:p>
        </w:tc>
        <w:tc>
          <w:tcPr>
            <w:tcW w:type="dxa" w:w="1139"/>
          </w:tcPr>
          <w:p>
            <w:pPr>
              <w:spacing w:after="0"/>
              <w:jc w:val="right"/>
            </w:pPr>
            <w:r>
              <w:rPr>
                <w:sz w:val="16"/>
              </w:rPr>
              <w:t>22</w:t>
            </w:r>
          </w:p>
        </w:tc>
        <w:tc>
          <w:tcPr>
            <w:tcW w:type="dxa" w:w="2025"/>
          </w:tcPr>
          <w:p>
            <w:pPr>
              <w:spacing w:after="0"/>
              <w:jc w:val="left"/>
            </w:pPr>
          </w:p>
        </w:tc>
        <w:tc>
          <w:tcPr>
            <w:tcW w:type="dxa" w:w="1959"/>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279"/>
          </w:tcPr>
          <w:p>
            <w:pPr>
              <w:spacing w:after="0"/>
              <w:jc w:val="left"/>
            </w:pPr>
            <w:r>
              <w:rPr>
                <w:sz w:val="16"/>
              </w:rPr>
              <w:t>Relatively Moderate</w:t>
            </w:r>
          </w:p>
        </w:tc>
        <w:tc>
          <w:tcPr>
            <w:tcW w:type="dxa" w:w="1311"/>
          </w:tcPr>
          <w:p>
            <w:pPr>
              <w:spacing w:after="0"/>
              <w:jc w:val="left"/>
            </w:pPr>
            <w:r>
              <w:rPr>
                <w:sz w:val="16"/>
              </w:rPr>
              <w:t>Relatively Moderate</w:t>
            </w:r>
          </w:p>
        </w:tc>
        <w:tc>
          <w:tcPr>
            <w:tcW w:type="dxa" w:w="1126"/>
          </w:tcPr>
          <w:p>
            <w:pPr>
              <w:spacing w:after="0"/>
              <w:jc w:val="right"/>
            </w:pPr>
            <w:r>
              <w:rPr>
                <w:sz w:val="16"/>
              </w:rPr>
              <w:t>$47,908</w:t>
            </w:r>
          </w:p>
        </w:tc>
        <w:tc>
          <w:tcPr>
            <w:tcW w:type="dxa" w:w="1126"/>
          </w:tcPr>
          <w:p>
            <w:pPr>
              <w:spacing w:after="0"/>
              <w:jc w:val="right"/>
            </w:pPr>
          </w:p>
        </w:tc>
        <w:tc>
          <w:tcPr>
            <w:tcW w:type="dxa" w:w="1273"/>
          </w:tcPr>
          <w:p>
            <w:pPr>
              <w:spacing w:after="0"/>
              <w:jc w:val="right"/>
            </w:pPr>
            <w:r>
              <w:rPr>
                <w:sz w:val="16"/>
              </w:rPr>
              <w:t>$666,912</w:t>
            </w:r>
          </w:p>
        </w:tc>
        <w:tc>
          <w:tcPr>
            <w:tcW w:type="dxa" w:w="1158"/>
          </w:tcPr>
          <w:p>
            <w:pPr>
              <w:spacing w:after="0"/>
              <w:jc w:val="right"/>
            </w:pPr>
            <w:r>
              <w:rPr>
                <w:sz w:val="16"/>
              </w:rPr>
              <w:t>$714,819</w:t>
            </w:r>
          </w:p>
        </w:tc>
        <w:tc>
          <w:tcPr>
            <w:tcW w:type="dxa" w:w="1139"/>
          </w:tcPr>
          <w:p>
            <w:pPr>
              <w:spacing w:after="0"/>
              <w:jc w:val="right"/>
            </w:pPr>
            <w:r>
              <w:rPr>
                <w:sz w:val="16"/>
              </w:rPr>
              <w:t>28</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$36,572</w:t>
            </w:r>
          </w:p>
        </w:tc>
        <w:tc>
          <w:tcPr>
            <w:tcW w:type="dxa" w:w="1126"/>
          </w:tcPr>
          <w:p>
            <w:pPr>
              <w:spacing w:after="0"/>
              <w:jc w:val="right"/>
            </w:pPr>
            <w:r>
              <w:rPr>
                <w:sz w:val="16"/>
              </w:rPr>
              <w:t>$79</w:t>
            </w:r>
          </w:p>
        </w:tc>
        <w:tc>
          <w:tcPr>
            <w:tcW w:type="dxa" w:w="1273"/>
          </w:tcPr>
          <w:p>
            <w:pPr>
              <w:spacing w:after="0"/>
              <w:jc w:val="right"/>
            </w:pPr>
            <w:r>
              <w:rPr>
                <w:sz w:val="16"/>
              </w:rPr>
              <w:t>$512,170</w:t>
            </w:r>
          </w:p>
        </w:tc>
        <w:tc>
          <w:tcPr>
            <w:tcW w:type="dxa" w:w="1158"/>
          </w:tcPr>
          <w:p>
            <w:pPr>
              <w:spacing w:after="0"/>
              <w:jc w:val="right"/>
            </w:pPr>
            <w:r>
              <w:rPr>
                <w:sz w:val="16"/>
              </w:rPr>
              <w:t>$548,821</w:t>
            </w:r>
          </w:p>
        </w:tc>
        <w:tc>
          <w:tcPr>
            <w:tcW w:type="dxa" w:w="1139"/>
          </w:tcPr>
          <w:p>
            <w:pPr>
              <w:spacing w:after="0"/>
              <w:jc w:val="right"/>
            </w:pPr>
            <w:r>
              <w:rPr>
                <w:sz w:val="16"/>
              </w:rPr>
              <w:t>157</w:t>
            </w:r>
          </w:p>
        </w:tc>
        <w:tc>
          <w:tcPr>
            <w:tcW w:type="dxa" w:w="2025"/>
          </w:tcPr>
          <w:p>
            <w:pPr>
              <w:spacing w:after="0"/>
              <w:jc w:val="left"/>
            </w:pPr>
          </w:p>
        </w:tc>
        <w:tc>
          <w:tcPr>
            <w:tcW w:type="dxa" w:w="1959"/>
          </w:tcPr>
          <w:p>
            <w:pPr>
              <w:spacing w:after="0"/>
              <w:jc w:val="left"/>
            </w:pPr>
            <w:r>
              <w:rPr>
                <w:sz w:val="16"/>
              </w:rPr>
              <w:t>Includes 19 High Wind records and 32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Drought</w:t>
            </w:r>
          </w:p>
        </w:tc>
        <w:tc>
          <w:tcPr>
            <w:tcW w:type="dxa" w:w="1279"/>
          </w:tcPr>
          <w:p>
            <w:pPr>
              <w:spacing w:after="0"/>
              <w:jc w:val="left"/>
            </w:pPr>
            <w:r>
              <w:rPr>
                <w:sz w:val="16"/>
              </w:rPr>
              <w:t>Relatively Moderate</w:t>
            </w:r>
          </w:p>
        </w:tc>
        <w:tc>
          <w:tcPr>
            <w:tcW w:type="dxa" w:w="131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$509,291</w:t>
            </w:r>
          </w:p>
        </w:tc>
        <w:tc>
          <w:tcPr>
            <w:tcW w:type="dxa" w:w="1273"/>
          </w:tcPr>
          <w:p>
            <w:pPr>
              <w:spacing w:after="0"/>
              <w:jc w:val="right"/>
            </w:pPr>
          </w:p>
        </w:tc>
        <w:tc>
          <w:tcPr>
            <w:tcW w:type="dxa" w:w="1158"/>
          </w:tcPr>
          <w:p>
            <w:pPr>
              <w:spacing w:after="0"/>
              <w:jc w:val="right"/>
            </w:pPr>
            <w:r>
              <w:rPr>
                <w:sz w:val="16"/>
              </w:rPr>
              <w:t>$509,291</w:t>
            </w:r>
          </w:p>
        </w:tc>
        <w:tc>
          <w:tcPr>
            <w:tcW w:type="dxa" w:w="1139"/>
          </w:tcPr>
          <w:p>
            <w:pPr>
              <w:spacing w:after="0"/>
              <w:jc w:val="right"/>
            </w:pPr>
            <w:r>
              <w:rPr>
                <w:sz w:val="16"/>
              </w:rPr>
              <w:t>23</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Heat Wave</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$1,655</w:t>
            </w:r>
          </w:p>
        </w:tc>
        <w:tc>
          <w:tcPr>
            <w:tcW w:type="dxa" w:w="1273"/>
          </w:tcPr>
          <w:p>
            <w:pPr>
              <w:spacing w:after="0"/>
              <w:jc w:val="right"/>
            </w:pPr>
            <w:r>
              <w:rPr>
                <w:sz w:val="16"/>
              </w:rPr>
              <w:t>$440,437</w:t>
            </w:r>
          </w:p>
        </w:tc>
        <w:tc>
          <w:tcPr>
            <w:tcW w:type="dxa" w:w="1158"/>
          </w:tcPr>
          <w:p>
            <w:pPr>
              <w:spacing w:after="0"/>
              <w:jc w:val="right"/>
            </w:pPr>
            <w:r>
              <w:rPr>
                <w:sz w:val="16"/>
              </w:rPr>
              <w:t>$442,093</w:t>
            </w:r>
          </w:p>
        </w:tc>
        <w:tc>
          <w:tcPr>
            <w:tcW w:type="dxa" w:w="1139"/>
          </w:tcPr>
          <w:p>
            <w:pPr>
              <w:spacing w:after="0"/>
              <w:jc w:val="right"/>
            </w:pPr>
            <w:r>
              <w:rPr>
                <w:sz w:val="16"/>
              </w:rPr>
              <w:t>3</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Hail</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$6,811</w:t>
            </w:r>
          </w:p>
        </w:tc>
        <w:tc>
          <w:tcPr>
            <w:tcW w:type="dxa" w:w="1126"/>
          </w:tcPr>
          <w:p>
            <w:pPr>
              <w:spacing w:after="0"/>
              <w:jc w:val="right"/>
            </w:pPr>
            <w:r>
              <w:rPr>
                <w:sz w:val="16"/>
              </w:rPr>
              <w:t>$1,768</w:t>
            </w:r>
          </w:p>
        </w:tc>
        <w:tc>
          <w:tcPr>
            <w:tcW w:type="dxa" w:w="1273"/>
          </w:tcPr>
          <w:p>
            <w:pPr>
              <w:spacing w:after="0"/>
              <w:jc w:val="right"/>
            </w:pPr>
            <w:r>
              <w:rPr>
                <w:sz w:val="16"/>
              </w:rPr>
              <w:t>$79,832</w:t>
            </w:r>
          </w:p>
        </w:tc>
        <w:tc>
          <w:tcPr>
            <w:tcW w:type="dxa" w:w="1158"/>
          </w:tcPr>
          <w:p>
            <w:pPr>
              <w:spacing w:after="0"/>
              <w:jc w:val="right"/>
            </w:pPr>
            <w:r>
              <w:rPr>
                <w:sz w:val="16"/>
              </w:rPr>
              <w:t>$88,411</w:t>
            </w:r>
          </w:p>
        </w:tc>
        <w:tc>
          <w:tcPr>
            <w:tcW w:type="dxa" w:w="1139"/>
          </w:tcPr>
          <w:p>
            <w:pPr>
              <w:spacing w:after="0"/>
              <w:jc w:val="right"/>
            </w:pPr>
            <w:r>
              <w:rPr>
                <w:sz w:val="16"/>
              </w:rPr>
              <w:t>65</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279"/>
          </w:tcPr>
          <w:p>
            <w:pPr>
              <w:spacing w:after="0"/>
              <w:jc w:val="left"/>
            </w:pPr>
            <w:r>
              <w:rPr>
                <w:sz w:val="16"/>
              </w:rPr>
              <w:t>Relatively Low</w:t>
            </w:r>
          </w:p>
        </w:tc>
        <w:tc>
          <w:tcPr>
            <w:tcW w:type="dxa" w:w="1311"/>
          </w:tcPr>
          <w:p>
            <w:pPr>
              <w:spacing w:after="0"/>
              <w:jc w:val="left"/>
            </w:pPr>
            <w:r>
              <w:rPr>
                <w:sz w:val="16"/>
              </w:rPr>
              <w:t>Relatively Moderate</w:t>
            </w:r>
          </w:p>
        </w:tc>
        <w:tc>
          <w:tcPr>
            <w:tcW w:type="dxa" w:w="1126"/>
          </w:tcPr>
          <w:p>
            <w:pPr>
              <w:spacing w:after="0"/>
              <w:jc w:val="right"/>
            </w:pPr>
            <w:r>
              <w:rPr>
                <w:sz w:val="16"/>
              </w:rPr>
              <w:t>$3,373</w:t>
            </w:r>
          </w:p>
        </w:tc>
        <w:tc>
          <w:tcPr>
            <w:tcW w:type="dxa" w:w="1126"/>
          </w:tcPr>
          <w:p>
            <w:pPr>
              <w:spacing w:after="0"/>
              <w:jc w:val="right"/>
            </w:pPr>
            <w:r>
              <w:rPr>
                <w:sz w:val="16"/>
              </w:rPr>
              <w:t>$11</w:t>
            </w:r>
          </w:p>
        </w:tc>
        <w:tc>
          <w:tcPr>
            <w:tcW w:type="dxa" w:w="1273"/>
          </w:tcPr>
          <w:p>
            <w:pPr>
              <w:spacing w:after="0"/>
              <w:jc w:val="right"/>
            </w:pPr>
            <w:r>
              <w:rPr>
                <w:sz w:val="16"/>
              </w:rPr>
              <w:t>$71,209</w:t>
            </w:r>
          </w:p>
        </w:tc>
        <w:tc>
          <w:tcPr>
            <w:tcW w:type="dxa" w:w="1158"/>
          </w:tcPr>
          <w:p>
            <w:pPr>
              <w:spacing w:after="0"/>
              <w:jc w:val="right"/>
            </w:pPr>
            <w:r>
              <w:rPr>
                <w:sz w:val="16"/>
              </w:rPr>
              <w:t>$74,593</w:t>
            </w:r>
          </w:p>
        </w:tc>
        <w:tc>
          <w:tcPr>
            <w:tcW w:type="dxa" w:w="1139"/>
          </w:tcPr>
          <w:p>
            <w:pPr>
              <w:spacing w:after="0"/>
              <w:jc w:val="right"/>
            </w:pPr>
            <w:r>
              <w:rPr>
                <w:sz w:val="16"/>
              </w:rPr>
              <w:t>187</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Coastal Flooding</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$57,157</w:t>
            </w:r>
          </w:p>
        </w:tc>
        <w:tc>
          <w:tcPr>
            <w:tcW w:type="dxa" w:w="1126"/>
          </w:tcPr>
          <w:p>
            <w:pPr>
              <w:spacing w:after="0"/>
              <w:jc w:val="right"/>
            </w:pPr>
          </w:p>
        </w:tc>
        <w:tc>
          <w:tcPr>
            <w:tcW w:type="dxa" w:w="1273"/>
          </w:tcPr>
          <w:p>
            <w:pPr>
              <w:spacing w:after="0"/>
              <w:jc w:val="right"/>
            </w:pPr>
            <w:r>
              <w:rPr>
                <w:sz w:val="16"/>
              </w:rPr>
              <w:t>$112</w:t>
            </w:r>
          </w:p>
        </w:tc>
        <w:tc>
          <w:tcPr>
            <w:tcW w:type="dxa" w:w="1158"/>
          </w:tcPr>
          <w:p>
            <w:pPr>
              <w:spacing w:after="0"/>
              <w:jc w:val="right"/>
            </w:pPr>
            <w:r>
              <w:rPr>
                <w:sz w:val="16"/>
              </w:rPr>
              <w:t>$57,270</w:t>
            </w:r>
          </w:p>
        </w:tc>
        <w:tc>
          <w:tcPr>
            <w:tcW w:type="dxa" w:w="1139"/>
          </w:tcPr>
          <w:p>
            <w:pPr>
              <w:spacing w:after="0"/>
              <w:jc w:val="right"/>
            </w:pPr>
            <w:r>
              <w:rPr>
                <w:sz w:val="16"/>
              </w:rPr>
              <w:t>1</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Wildfire</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$19,819</w:t>
            </w:r>
          </w:p>
        </w:tc>
        <w:tc>
          <w:tcPr>
            <w:tcW w:type="dxa" w:w="1126"/>
          </w:tcPr>
          <w:p>
            <w:pPr>
              <w:spacing w:after="0"/>
              <w:jc w:val="right"/>
            </w:pPr>
            <w:r>
              <w:rPr>
                <w:sz w:val="16"/>
              </w:rPr>
              <w:t>$2</w:t>
            </w:r>
          </w:p>
        </w:tc>
        <w:tc>
          <w:tcPr>
            <w:tcW w:type="dxa" w:w="1273"/>
          </w:tcPr>
          <w:p>
            <w:pPr>
              <w:spacing w:after="0"/>
              <w:jc w:val="right"/>
            </w:pPr>
            <w:r>
              <w:rPr>
                <w:sz w:val="16"/>
              </w:rPr>
              <w:t>$3,071</w:t>
            </w:r>
          </w:p>
        </w:tc>
        <w:tc>
          <w:tcPr>
            <w:tcW w:type="dxa" w:w="1158"/>
          </w:tcPr>
          <w:p>
            <w:pPr>
              <w:spacing w:after="0"/>
              <w:jc w:val="right"/>
            </w:pPr>
            <w:r>
              <w:rPr>
                <w:sz w:val="16"/>
              </w:rPr>
              <w:t>$22,891</w:t>
            </w: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$2,231</w:t>
            </w:r>
          </w:p>
        </w:tc>
        <w:tc>
          <w:tcPr>
            <w:tcW w:type="dxa" w:w="1126"/>
          </w:tcPr>
          <w:p>
            <w:pPr>
              <w:spacing w:after="0"/>
              <w:jc w:val="right"/>
            </w:pPr>
          </w:p>
        </w:tc>
        <w:tc>
          <w:tcPr>
            <w:tcW w:type="dxa" w:w="1273"/>
          </w:tcPr>
          <w:p>
            <w:pPr>
              <w:spacing w:after="0"/>
              <w:jc w:val="right"/>
            </w:pPr>
            <w:r>
              <w:rPr>
                <w:sz w:val="16"/>
              </w:rPr>
              <w:t>$1,447</w:t>
            </w:r>
          </w:p>
        </w:tc>
        <w:tc>
          <w:tcPr>
            <w:tcW w:type="dxa" w:w="1158"/>
          </w:tcPr>
          <w:p>
            <w:pPr>
              <w:spacing w:after="0"/>
              <w:jc w:val="right"/>
            </w:pPr>
            <w:r>
              <w:rPr>
                <w:sz w:val="16"/>
              </w:rPr>
              <w:t>$3,679</w:t>
            </w: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3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39"/>
          </w:tcPr>
          <w:p>
            <w:pPr>
              <w:spacing w:after="0"/>
              <w:jc w:val="right"/>
            </w:pPr>
            <w:r>
              <w:rPr>
                <w:sz w:val="16"/>
              </w:rPr>
              <w:t>0</w:t>
            </w:r>
          </w:p>
        </w:tc>
        <w:tc>
          <w:tcPr>
            <w:tcW w:type="dxa" w:w="2025"/>
          </w:tcPr>
          <w:p>
            <w:pPr>
              <w:spacing w:after="0"/>
              <w:jc w:val="left"/>
            </w:pPr>
            <w:r>
              <w:rPr>
                <w:sz w:val="16"/>
              </w:rPr>
              <w:t>NRI rates avalanche Not Applicable for this county, and no federal declaration for this county names it.</w:t>
            </w:r>
          </w:p>
        </w:tc>
        <w:tc>
          <w:tcPr>
            <w:tcW w:type="dxa" w:w="195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279"/>
          </w:tcPr>
          <w:p>
            <w:pPr>
              <w:spacing w:after="0"/>
              <w:jc w:val="left"/>
            </w:pPr>
            <w:r>
              <w:rPr>
                <w:sz w:val="16"/>
              </w:rPr>
              <w:t>Insufficient Data</w:t>
            </w:r>
          </w:p>
        </w:tc>
        <w:tc>
          <w:tcPr>
            <w:tcW w:type="dxa" w:w="131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279"/>
          </w:tcPr>
          <w:p>
            <w:pPr>
              <w:spacing w:after="0"/>
              <w:jc w:val="left"/>
            </w:pPr>
            <w:r>
              <w:rPr>
                <w:sz w:val="16"/>
              </w:rPr>
              <w:t>Not Applicable</w:t>
            </w:r>
          </w:p>
        </w:tc>
        <w:tc>
          <w:tcPr>
            <w:tcW w:type="dxa" w:w="13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39"/>
          </w:tcPr>
          <w:p>
            <w:pPr>
              <w:spacing w:after="0"/>
              <w:jc w:val="right"/>
            </w:pPr>
            <w:r>
              <w:rPr>
                <w:sz w:val="16"/>
              </w:rPr>
              <w:t>0</w:t>
            </w:r>
          </w:p>
        </w:tc>
        <w:tc>
          <w:tcPr>
            <w:tcW w:type="dxa" w:w="2025"/>
          </w:tcPr>
          <w:p>
            <w:pPr>
              <w:spacing w:after="0"/>
              <w:jc w:val="left"/>
            </w:pPr>
            <w:r>
              <w:rPr>
                <w:sz w:val="16"/>
              </w:rPr>
              <w:t>NRI rates volcanic activity Not Applicable for this county, and no federal declaration for this county names it.</w:t>
            </w: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1"/>
        <w:gridCol w:w="1791"/>
        <w:gridCol w:w="1891"/>
        <w:gridCol w:w="1632"/>
        <w:gridCol w:w="1750"/>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791"/>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791"/>
          </w:tcPr>
          <w:p>
            <w:pPr>
              <w:spacing w:after="0"/>
              <w:jc w:val="left"/>
            </w:pPr>
          </w:p>
        </w:tc>
        <w:tc>
          <w:tcPr>
            <w:tcW w:type="dxa" w:w="1891"/>
          </w:tcPr>
          <w:p>
            <w:pPr>
              <w:spacing w:after="0"/>
              <w:jc w:val="left"/>
            </w:pPr>
          </w:p>
        </w:tc>
        <w:tc>
          <w:tcPr>
            <w:tcW w:type="dxa" w:w="1632"/>
          </w:tcPr>
          <w:p>
            <w:pPr>
              <w:spacing w:after="0"/>
              <w:jc w:val="left"/>
            </w:pPr>
          </w:p>
        </w:tc>
        <w:tc>
          <w:tcPr>
            <w:tcW w:type="dxa" w:w="1750"/>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1, 1996 to 1996 (1 zone-level)</w:t>
            </w:r>
          </w:p>
        </w:tc>
        <w:tc>
          <w:tcPr>
            <w:tcW w:type="dxa" w:w="1791"/>
          </w:tcPr>
          <w:p>
            <w:pPr>
              <w:spacing w:after="0"/>
              <w:jc w:val="left"/>
            </w:pPr>
          </w:p>
        </w:tc>
        <w:tc>
          <w:tcPr>
            <w:tcW w:type="dxa" w:w="1891"/>
          </w:tcPr>
          <w:p>
            <w:pPr>
              <w:spacing w:after="0"/>
              <w:jc w:val="left"/>
            </w:pPr>
            <w:r>
              <w:rPr>
                <w:sz w:val="16"/>
              </w:rPr>
              <w:t>No damage reported in 1 records.</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21, 1998 to 2023 (21 zone-level)</w:t>
            </w:r>
          </w:p>
        </w:tc>
        <w:tc>
          <w:tcPr>
            <w:tcW w:type="dxa" w:w="1791"/>
          </w:tcPr>
          <w:p>
            <w:pPr>
              <w:spacing w:after="0"/>
              <w:jc w:val="left"/>
            </w:pPr>
            <w:r>
              <w:rPr>
                <w:sz w:val="16"/>
              </w:rPr>
              <w:t>1 day to 6 days (median 2 days); 18 with a recorded value</w:t>
            </w:r>
          </w:p>
        </w:tc>
        <w:tc>
          <w:tcPr>
            <w:tcW w:type="dxa" w:w="1891"/>
          </w:tcPr>
          <w:p>
            <w:pPr>
              <w:spacing w:after="0"/>
              <w:jc w:val="left"/>
            </w:pPr>
            <w:r>
              <w:rPr>
                <w:sz w:val="16"/>
              </w:rPr>
              <w:t>6 consecutive days, 2000-01-13 to 2000-01-18, zone-level</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1, 2023 to 2023 (1 zone-level)</w:t>
            </w:r>
          </w:p>
        </w:tc>
        <w:tc>
          <w:tcPr>
            <w:tcW w:type="dxa" w:w="1791"/>
          </w:tcPr>
          <w:p>
            <w:pPr>
              <w:spacing w:after="0"/>
              <w:jc w:val="left"/>
            </w:pPr>
          </w:p>
        </w:tc>
        <w:tc>
          <w:tcPr>
            <w:tcW w:type="dxa" w:w="1891"/>
          </w:tcPr>
          <w:p>
            <w:pPr>
              <w:spacing w:after="0"/>
              <w:jc w:val="left"/>
            </w:pPr>
            <w:r>
              <w:rPr>
                <w:sz w:val="16"/>
              </w:rPr>
              <w:t>No crop damage reported in 1 records.</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23, 1999 to 2026 (23 zone-level)</w:t>
            </w:r>
          </w:p>
        </w:tc>
        <w:tc>
          <w:tcPr>
            <w:tcW w:type="dxa" w:w="1791"/>
          </w:tcPr>
          <w:p>
            <w:pPr>
              <w:spacing w:after="0"/>
              <w:jc w:val="left"/>
            </w:pPr>
            <w:r>
              <w:rPr>
                <w:sz w:val="16"/>
              </w:rPr>
              <w:t>26 days to 212 days (median 61 days); 9 with a recorded value</w:t>
            </w:r>
          </w:p>
        </w:tc>
        <w:tc>
          <w:tcPr>
            <w:tcW w:type="dxa" w:w="1891"/>
          </w:tcPr>
          <w:p>
            <w:pPr>
              <w:spacing w:after="0"/>
              <w:jc w:val="left"/>
            </w:pPr>
            <w:r>
              <w:rPr>
                <w:sz w:val="16"/>
              </w:rPr>
              <w:t>212 days (7 months), 2025-11-01 to 2026-05-31, a run of 7 consecutive Storm Events drought records, zone-level</w:t>
            </w:r>
          </w:p>
        </w:tc>
        <w:tc>
          <w:tcPr>
            <w:tcW w:type="dxa" w:w="1632"/>
          </w:tcPr>
          <w:p>
            <w:pPr>
              <w:spacing w:after="0"/>
              <w:jc w:val="left"/>
            </w:pPr>
            <w:r>
              <w:rPr>
                <w:sz w:val="16"/>
              </w:rPr>
              <w:t>Drought, 2020-11-01, $20,000 property; $9,000,000 crops, reported for the zone (2020 dollars)</w:t>
            </w: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791"/>
          </w:tcPr>
          <w:p>
            <w:pPr>
              <w:spacing w:after="0"/>
              <w:jc w:val="left"/>
            </w:pPr>
          </w:p>
        </w:tc>
        <w:tc>
          <w:tcPr>
            <w:tcW w:type="dxa" w:w="1891"/>
          </w:tcPr>
          <w:p>
            <w:pPr>
              <w:spacing w:after="0"/>
              <w:jc w:val="left"/>
            </w:pPr>
          </w:p>
        </w:tc>
        <w:tc>
          <w:tcPr>
            <w:tcW w:type="dxa" w:w="1632"/>
          </w:tcPr>
          <w:p>
            <w:pPr>
              <w:spacing w:after="0"/>
              <w:jc w:val="left"/>
            </w:pPr>
          </w:p>
        </w:tc>
        <w:tc>
          <w:tcPr>
            <w:tcW w:type="dxa" w:w="1750"/>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71, 1962 to 2023</w:t>
            </w:r>
          </w:p>
        </w:tc>
        <w:tc>
          <w:tcPr>
            <w:tcW w:type="dxa" w:w="1791"/>
          </w:tcPr>
          <w:p>
            <w:pPr>
              <w:spacing w:after="0"/>
              <w:jc w:val="left"/>
            </w:pPr>
            <w:r>
              <w:rPr>
                <w:sz w:val="16"/>
              </w:rPr>
              <w:t>0.75 in to 2.5 in (median 1 in); 70 with a recorded value</w:t>
            </w:r>
          </w:p>
        </w:tc>
        <w:tc>
          <w:tcPr>
            <w:tcW w:type="dxa" w:w="1891"/>
          </w:tcPr>
          <w:p>
            <w:pPr>
              <w:spacing w:after="0"/>
              <w:jc w:val="left"/>
            </w:pPr>
            <w:r>
              <w:rPr>
                <w:sz w:val="16"/>
              </w:rPr>
              <w:t>2.5 in hail, 2015-07-19</w:t>
            </w:r>
          </w:p>
        </w:tc>
        <w:tc>
          <w:tcPr>
            <w:tcW w:type="dxa" w:w="1632"/>
          </w:tcPr>
          <w:p>
            <w:pPr>
              <w:spacing w:after="0"/>
              <w:jc w:val="left"/>
            </w:pPr>
            <w:r>
              <w:rPr>
                <w:sz w:val="16"/>
              </w:rPr>
              <w:t>Hail, 2005-07-22, $1,000 property; $0 crops (2005 dollars)</w:t>
            </w:r>
          </w:p>
        </w:tc>
        <w:tc>
          <w:tcPr>
            <w:tcW w:type="dxa" w:w="1750"/>
          </w:tcPr>
          <w:p>
            <w:pPr>
              <w:spacing w:after="0"/>
              <w:jc w:val="left"/>
            </w:pPr>
            <w:r>
              <w:rPr>
                <w:sz w:val="16"/>
              </w:rPr>
              <w:t>Event records naming member places: Dover city (17 records), Rochester city (12 records), Barrington town (10 records), Somersworth city (4 records), Strafford town (4 records), Durham town (3 records), Madbury town (3 records), Milton town (2 records), New Durham town (2 records), Rollinsford town (2 records); and 2 more member places (see the XLSX file).</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3, 1998 to 2024 (3 zone-level)</w:t>
            </w:r>
          </w:p>
        </w:tc>
        <w:tc>
          <w:tcPr>
            <w:tcW w:type="dxa" w:w="1791"/>
          </w:tcPr>
          <w:p>
            <w:pPr>
              <w:spacing w:after="0"/>
              <w:jc w:val="left"/>
            </w:pPr>
            <w:r>
              <w:rPr>
                <w:sz w:val="16"/>
              </w:rPr>
              <w:t>2 days; 1 with a recorded value</w:t>
            </w:r>
          </w:p>
        </w:tc>
        <w:tc>
          <w:tcPr>
            <w:tcW w:type="dxa" w:w="1891"/>
          </w:tcPr>
          <w:p>
            <w:pPr>
              <w:spacing w:after="0"/>
              <w:jc w:val="left"/>
            </w:pPr>
            <w:r>
              <w:rPr>
                <w:sz w:val="16"/>
              </w:rPr>
              <w:t>2 consecutive days, 2024-06-19 to 2024-06-20, zone-level</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2, 2011 to 2020 (2 zone-level)</w:t>
            </w:r>
          </w:p>
        </w:tc>
        <w:tc>
          <w:tcPr>
            <w:tcW w:type="dxa" w:w="1791"/>
          </w:tcPr>
          <w:p>
            <w:pPr>
              <w:spacing w:after="0"/>
              <w:jc w:val="left"/>
            </w:pPr>
          </w:p>
        </w:tc>
        <w:tc>
          <w:tcPr>
            <w:tcW w:type="dxa" w:w="1891"/>
          </w:tcPr>
          <w:p>
            <w:pPr>
              <w:spacing w:after="0"/>
              <w:jc w:val="left"/>
            </w:pPr>
            <w:r>
              <w:rPr>
                <w:sz w:val="16"/>
              </w:rPr>
              <w:t>Strongest recorded (records with damage, a wind speed or direct casualties first, then storm type, category and wind): Tropical Storm record, 2020-08-04, damage not reported; NWS zone NHZ010 (STRAFFORD), zone-level: may include parts of neighboring counties</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3, 1998 to 2008 (3 zone-level)</w:t>
            </w:r>
          </w:p>
        </w:tc>
        <w:tc>
          <w:tcPr>
            <w:tcW w:type="dxa" w:w="1791"/>
          </w:tcPr>
          <w:p>
            <w:pPr>
              <w:spacing w:after="0"/>
              <w:jc w:val="left"/>
            </w:pPr>
          </w:p>
        </w:tc>
        <w:tc>
          <w:tcPr>
            <w:tcW w:type="dxa" w:w="1891"/>
          </w:tcPr>
          <w:p>
            <w:pPr>
              <w:spacing w:after="0"/>
              <w:jc w:val="left"/>
            </w:pPr>
            <w:r>
              <w:rPr>
                <w:sz w:val="16"/>
              </w:rPr>
              <w:t>Ice Storm, 1998-01-07, $2,840,000 property; crops not reported, reported for the zone (1998 dollars); NWS zone NHZ010 (STRAFFORD), zone-level: may include parts of neighboring counties</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25, 1996 to 2022 (5 zone-level)</w:t>
            </w:r>
          </w:p>
        </w:tc>
        <w:tc>
          <w:tcPr>
            <w:tcW w:type="dxa" w:w="1791"/>
          </w:tcPr>
          <w:p>
            <w:pPr>
              <w:spacing w:after="0"/>
              <w:jc w:val="left"/>
            </w:pPr>
          </w:p>
        </w:tc>
        <w:tc>
          <w:tcPr>
            <w:tcW w:type="dxa" w:w="1891"/>
          </w:tcPr>
          <w:p>
            <w:pPr>
              <w:spacing w:after="0"/>
              <w:jc w:val="left"/>
            </w:pPr>
            <w:r>
              <w:rPr>
                <w:sz w:val="16"/>
              </w:rPr>
              <w:t>Flash Flood, 1996-10-20, $1,800,000 property; crops not reported (1996 dollars)</w:t>
            </w:r>
          </w:p>
        </w:tc>
        <w:tc>
          <w:tcPr>
            <w:tcW w:type="dxa" w:w="1632"/>
          </w:tcPr>
          <w:p>
            <w:pPr>
              <w:spacing w:after="0"/>
              <w:jc w:val="left"/>
            </w:pPr>
          </w:p>
        </w:tc>
        <w:tc>
          <w:tcPr>
            <w:tcW w:type="dxa" w:w="1750"/>
          </w:tcPr>
          <w:p>
            <w:pPr>
              <w:spacing w:after="0"/>
              <w:jc w:val="left"/>
            </w:pPr>
            <w:r>
              <w:rPr>
                <w:sz w:val="16"/>
              </w:rPr>
              <w:t>Event records naming member places: Dover city (2 records), Durham town (2 records), Milton town (2 records), Rochester city (2 records), Farmington town (1 record), Somersworth city (1 record), Strafford town (1 record). Zone-level records (5)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791"/>
          </w:tcPr>
          <w:p>
            <w:pPr>
              <w:spacing w:after="0"/>
              <w:jc w:val="left"/>
            </w:pPr>
          </w:p>
        </w:tc>
        <w:tc>
          <w:tcPr>
            <w:tcW w:type="dxa" w:w="1891"/>
          </w:tcPr>
          <w:p>
            <w:pPr>
              <w:spacing w:after="0"/>
              <w:jc w:val="left"/>
            </w:pPr>
          </w:p>
        </w:tc>
        <w:tc>
          <w:tcPr>
            <w:tcW w:type="dxa" w:w="1632"/>
          </w:tcPr>
          <w:p>
            <w:pPr>
              <w:spacing w:after="0"/>
              <w:jc w:val="left"/>
            </w:pPr>
          </w:p>
        </w:tc>
        <w:tc>
          <w:tcPr>
            <w:tcW w:type="dxa" w:w="1750"/>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28, 1996 to 2008</w:t>
            </w:r>
          </w:p>
        </w:tc>
        <w:tc>
          <w:tcPr>
            <w:tcW w:type="dxa" w:w="1791"/>
          </w:tcPr>
          <w:p>
            <w:pPr>
              <w:spacing w:after="0"/>
              <w:jc w:val="left"/>
            </w:pPr>
          </w:p>
        </w:tc>
        <w:tc>
          <w:tcPr>
            <w:tcW w:type="dxa" w:w="1891"/>
          </w:tcPr>
          <w:p>
            <w:pPr>
              <w:spacing w:after="0"/>
              <w:jc w:val="left"/>
            </w:pPr>
            <w:r>
              <w:rPr>
                <w:sz w:val="16"/>
              </w:rPr>
              <w:t>Lightning, 2004-05-15, $150,000 property; crops not reported (2004 dollars)</w:t>
            </w:r>
          </w:p>
        </w:tc>
        <w:tc>
          <w:tcPr>
            <w:tcW w:type="dxa" w:w="1632"/>
          </w:tcPr>
          <w:p>
            <w:pPr>
              <w:spacing w:after="0"/>
              <w:jc w:val="left"/>
            </w:pPr>
          </w:p>
        </w:tc>
        <w:tc>
          <w:tcPr>
            <w:tcW w:type="dxa" w:w="1750"/>
          </w:tcPr>
          <w:p>
            <w:pPr>
              <w:spacing w:after="0"/>
              <w:jc w:val="left"/>
            </w:pPr>
            <w:r>
              <w:rPr>
                <w:sz w:val="16"/>
              </w:rPr>
              <w:t>Event records naming member places: Rochester city (8 records), Dover city (5 records), New Durham town (3 records), Barrington town (2 records), Lee town (2 records), Farmington town (1 record), Middleton town (1 record), Milton town (1 record), Somersworth city (1 record), Strafford town (1 record).</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51, 1996 to 2022 (51 zone-level)</w:t>
            </w:r>
          </w:p>
        </w:tc>
        <w:tc>
          <w:tcPr>
            <w:tcW w:type="dxa" w:w="1791"/>
          </w:tcPr>
          <w:p>
            <w:pPr>
              <w:spacing w:after="0"/>
              <w:jc w:val="left"/>
            </w:pPr>
            <w:r>
              <w:rPr>
                <w:sz w:val="16"/>
              </w:rPr>
              <w:t>34 kt (39 mph) to 61 kt (70 mph) (median 50 kt (58 mph)); 21 with a recorded value</w:t>
            </w:r>
          </w:p>
        </w:tc>
        <w:tc>
          <w:tcPr>
            <w:tcW w:type="dxa" w:w="1891"/>
          </w:tcPr>
          <w:p>
            <w:pPr>
              <w:spacing w:after="0"/>
              <w:jc w:val="left"/>
            </w:pPr>
            <w:r>
              <w:rPr>
                <w:sz w:val="16"/>
              </w:rPr>
              <w:t>61 kt (70 mph) estimated gust, High Wind, 2017-10-30; NWS zone NHZ010 (STRAFFORD), zone-level: may include parts of neighboring counties</w:t>
            </w:r>
          </w:p>
        </w:tc>
        <w:tc>
          <w:tcPr>
            <w:tcW w:type="dxa" w:w="1632"/>
          </w:tcPr>
          <w:p>
            <w:pPr>
              <w:spacing w:after="0"/>
              <w:jc w:val="left"/>
            </w:pPr>
            <w:r>
              <w:rPr>
                <w:sz w:val="16"/>
              </w:rPr>
              <w:t>High Wind, 2012-10-29, $53,000 property; $0 crops, reported for the zone (2012 dollars)</w:t>
            </w: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129, 1971 to 2026</w:t>
            </w:r>
          </w:p>
        </w:tc>
        <w:tc>
          <w:tcPr>
            <w:tcW w:type="dxa" w:w="1791"/>
          </w:tcPr>
          <w:p>
            <w:pPr>
              <w:spacing w:after="0"/>
              <w:jc w:val="left"/>
            </w:pPr>
            <w:r>
              <w:rPr>
                <w:sz w:val="16"/>
              </w:rPr>
              <w:t>45 kt (52 mph) to 70 kt (81 mph) (median 50 kt (58 mph)); 106 with a recorded value</w:t>
            </w:r>
          </w:p>
        </w:tc>
        <w:tc>
          <w:tcPr>
            <w:tcW w:type="dxa" w:w="1891"/>
          </w:tcPr>
          <w:p>
            <w:pPr>
              <w:spacing w:after="0"/>
              <w:jc w:val="left"/>
            </w:pPr>
            <w:r>
              <w:rPr>
                <w:sz w:val="16"/>
              </w:rPr>
              <w:t>70 kt (81 mph) estimated gust, Thunderstorm Wind, 2018-07-28, 8 direct injuries; same speed and measurement basis also recorded on 2002-08-05</w:t>
            </w:r>
          </w:p>
        </w:tc>
        <w:tc>
          <w:tcPr>
            <w:tcW w:type="dxa" w:w="1632"/>
          </w:tcPr>
          <w:p>
            <w:pPr>
              <w:spacing w:after="0"/>
              <w:jc w:val="left"/>
            </w:pPr>
            <w:r>
              <w:rPr>
                <w:sz w:val="16"/>
              </w:rPr>
              <w:t>Thunderstorm Wind, 1993-08-02, $5,000,000 property; crops not recorded (1993 dollars)</w:t>
            </w:r>
          </w:p>
        </w:tc>
        <w:tc>
          <w:tcPr>
            <w:tcW w:type="dxa" w:w="1750"/>
          </w:tcPr>
          <w:p>
            <w:pPr>
              <w:spacing w:after="0"/>
              <w:jc w:val="left"/>
            </w:pPr>
            <w:r>
              <w:rPr>
                <w:sz w:val="16"/>
              </w:rPr>
              <w:t>Event records naming member places: Rochester city (19 records), Farmington town (9 records), Milton town (9 records), Lee town (8 records), Madbury town (7 records), New Durham town (7 records), Strafford town (7 records), Dover city (6 records), Durham town (5 records), Barrington town (4 records); and 2 more member places (see the XLSX file).</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7, 1953 to 2008</w:t>
            </w:r>
          </w:p>
        </w:tc>
        <w:tc>
          <w:tcPr>
            <w:tcW w:type="dxa" w:w="1791"/>
          </w:tcPr>
          <w:p>
            <w:pPr>
              <w:spacing w:after="0"/>
              <w:jc w:val="left"/>
            </w:pPr>
            <w:r>
              <w:rPr>
                <w:sz w:val="16"/>
              </w:rPr>
              <w:t>F/EF0 to F/EF2 (median F/EF2); 7 with a recorded value</w:t>
            </w:r>
          </w:p>
        </w:tc>
        <w:tc>
          <w:tcPr>
            <w:tcW w:type="dxa" w:w="1891"/>
          </w:tcPr>
          <w:p>
            <w:pPr>
              <w:spacing w:after="0"/>
              <w:jc w:val="left"/>
            </w:pPr>
            <w:r>
              <w:rPr>
                <w:sz w:val="16"/>
              </w:rPr>
              <w:t>F2 tornado, 1981-06-22, 8.7 mi path length (records before 1996 may include the whole path; rating and listing come from the county where the tornado began), 40 yd wide, $2,500,000 property; crops not recorded (1981 dollars)</w:t>
            </w:r>
          </w:p>
        </w:tc>
        <w:tc>
          <w:tcPr>
            <w:tcW w:type="dxa" w:w="1632"/>
          </w:tcPr>
          <w:p>
            <w:pPr>
              <w:spacing w:after="0"/>
              <w:jc w:val="left"/>
            </w:pPr>
          </w:p>
        </w:tc>
        <w:tc>
          <w:tcPr>
            <w:tcW w:type="dxa" w:w="1750"/>
          </w:tcPr>
          <w:p>
            <w:pPr>
              <w:spacing w:after="0"/>
              <w:jc w:val="left"/>
            </w:pPr>
            <w:r>
              <w:rPr>
                <w:sz w:val="16"/>
              </w:rPr>
              <w:t>Event records naming member places: New Durham town (1 record), Strafford town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791"/>
          </w:tcPr>
          <w:p>
            <w:pPr>
              <w:spacing w:after="0"/>
              <w:jc w:val="left"/>
            </w:pPr>
          </w:p>
        </w:tc>
        <w:tc>
          <w:tcPr>
            <w:tcW w:type="dxa" w:w="1891"/>
          </w:tcPr>
          <w:p>
            <w:pPr>
              <w:spacing w:after="0"/>
              <w:jc w:val="left"/>
            </w:pPr>
          </w:p>
        </w:tc>
        <w:tc>
          <w:tcPr>
            <w:tcW w:type="dxa" w:w="1632"/>
          </w:tcPr>
          <w:p>
            <w:pPr>
              <w:spacing w:after="0"/>
              <w:jc w:val="left"/>
            </w:pPr>
          </w:p>
        </w:tc>
        <w:tc>
          <w:tcPr>
            <w:tcW w:type="dxa" w:w="1750"/>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791"/>
          </w:tcPr>
          <w:p>
            <w:pPr>
              <w:spacing w:after="0"/>
              <w:jc w:val="left"/>
            </w:pPr>
          </w:p>
        </w:tc>
        <w:tc>
          <w:tcPr>
            <w:tcW w:type="dxa" w:w="1891"/>
          </w:tcPr>
          <w:p>
            <w:pPr>
              <w:spacing w:after="0"/>
              <w:jc w:val="left"/>
            </w:pPr>
          </w:p>
        </w:tc>
        <w:tc>
          <w:tcPr>
            <w:tcW w:type="dxa" w:w="1632"/>
          </w:tcPr>
          <w:p>
            <w:pPr>
              <w:spacing w:after="0"/>
              <w:jc w:val="left"/>
            </w:pPr>
          </w:p>
        </w:tc>
        <w:tc>
          <w:tcPr>
            <w:tcW w:type="dxa" w:w="1750"/>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0</w:t>
            </w:r>
          </w:p>
        </w:tc>
        <w:tc>
          <w:tcPr>
            <w:tcW w:type="dxa" w:w="1791"/>
          </w:tcPr>
          <w:p>
            <w:pPr>
              <w:spacing w:after="0"/>
              <w:jc w:val="left"/>
            </w:pPr>
          </w:p>
        </w:tc>
        <w:tc>
          <w:tcPr>
            <w:tcW w:type="dxa" w:w="1891"/>
          </w:tcPr>
          <w:p>
            <w:pPr>
              <w:spacing w:after="0"/>
              <w:jc w:val="left"/>
            </w:pPr>
          </w:p>
        </w:tc>
        <w:tc>
          <w:tcPr>
            <w:tcW w:type="dxa" w:w="1632"/>
          </w:tcPr>
          <w:p>
            <w:pPr>
              <w:spacing w:after="0"/>
              <w:jc w:val="left"/>
            </w:pPr>
          </w:p>
        </w:tc>
        <w:tc>
          <w:tcPr>
            <w:tcW w:type="dxa" w:w="1750"/>
          </w:tcPr>
          <w:p>
            <w:pPr>
              <w:spacing w:after="0"/>
              <w:jc w:val="left"/>
            </w:pP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187, 1996 to 2026 (187 zone-level)</w:t>
            </w:r>
          </w:p>
        </w:tc>
        <w:tc>
          <w:tcPr>
            <w:tcW w:type="dxa" w:w="1791"/>
          </w:tcPr>
          <w:p>
            <w:pPr>
              <w:spacing w:after="0"/>
              <w:jc w:val="left"/>
            </w:pPr>
          </w:p>
        </w:tc>
        <w:tc>
          <w:tcPr>
            <w:tcW w:type="dxa" w:w="1891"/>
          </w:tcPr>
          <w:p>
            <w:pPr>
              <w:spacing w:after="0"/>
              <w:jc w:val="left"/>
            </w:pPr>
            <w:r>
              <w:rPr>
                <w:sz w:val="16"/>
              </w:rPr>
              <w:t>Heavy Snow, 1996-01-12, $400,000 property; crops not reported, reported for the zone (1996 dollars), 1 direct injury (reported for the zone); NWS zone NHZ010 (STRAFFORD), zone-level: may include parts of neighboring counties</w:t>
            </w:r>
          </w:p>
        </w:tc>
        <w:tc>
          <w:tcPr>
            <w:tcW w:type="dxa" w:w="1632"/>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7"/>
        <w:gridCol w:w="1147"/>
        <w:gridCol w:w="1147"/>
        <w:gridCol w:w="1542"/>
        <w:gridCol w:w="3123"/>
        <w:gridCol w:w="2718"/>
        <w:gridCol w:w="1582"/>
        <w:gridCol w:w="717"/>
        <w:gridCol w:w="989"/>
      </w:tblGrid>
      <w:tr>
        <w:trPr>
          <w:cantSplit/>
          <w:tblHeader/>
        </w:trPr>
        <w:tc>
          <w:tcPr>
            <w:tcW w:type="dxa" w:w="1147"/>
            <w:shd w:val="clear" w:color="auto" w:fill="E8E8E8"/>
          </w:tcPr>
          <w:p>
            <w:pPr>
              <w:spacing w:after="0"/>
              <w:jc w:val="left"/>
            </w:pPr>
            <w:r>
              <w:rPr>
                <w:b/>
                <w:sz w:val="16"/>
              </w:rPr>
              <w:t>Declared</w:t>
            </w:r>
          </w:p>
        </w:tc>
        <w:tc>
          <w:tcPr>
            <w:tcW w:type="dxa" w:w="1147"/>
            <w:shd w:val="clear" w:color="auto" w:fill="E8E8E8"/>
          </w:tcPr>
          <w:p>
            <w:pPr>
              <w:spacing w:after="0"/>
              <w:jc w:val="left"/>
            </w:pPr>
            <w:r>
              <w:rPr>
                <w:b/>
                <w:sz w:val="16"/>
              </w:rPr>
              <w:t>Incident began</w:t>
            </w:r>
          </w:p>
        </w:tc>
        <w:tc>
          <w:tcPr>
            <w:tcW w:type="dxa" w:w="1147"/>
            <w:shd w:val="clear" w:color="auto" w:fill="E8E8E8"/>
          </w:tcPr>
          <w:p>
            <w:pPr>
              <w:spacing w:after="0"/>
              <w:jc w:val="left"/>
            </w:pPr>
            <w:r>
              <w:rPr>
                <w:b/>
                <w:sz w:val="16"/>
              </w:rPr>
              <w:t>FEMA number</w:t>
            </w:r>
          </w:p>
        </w:tc>
        <w:tc>
          <w:tcPr>
            <w:tcW w:type="dxa" w:w="1542"/>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2718"/>
            <w:shd w:val="clear" w:color="auto" w:fill="E8E8E8"/>
          </w:tcPr>
          <w:p>
            <w:pPr>
              <w:spacing w:after="0"/>
              <w:jc w:val="left"/>
            </w:pPr>
            <w:r>
              <w:rPr>
                <w:b/>
                <w:sz w:val="16"/>
              </w:rPr>
              <w:t>Mapped hazard</w:t>
            </w:r>
          </w:p>
        </w:tc>
        <w:tc>
          <w:tcPr>
            <w:tcW w:type="dxa" w:w="15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989"/>
            <w:shd w:val="clear" w:color="auto" w:fill="E8E8E8"/>
          </w:tcPr>
          <w:p>
            <w:pPr>
              <w:spacing w:after="0"/>
              <w:jc w:val="left"/>
            </w:pPr>
            <w:r>
              <w:rPr>
                <w:b/>
                <w:sz w:val="16"/>
              </w:rPr>
              <w:t>Notes</w:t>
            </w:r>
          </w:p>
        </w:tc>
      </w:tr>
      <w:tr>
        <w:trPr>
          <w:cantSplit/>
        </w:trPr>
        <w:tc>
          <w:tcPr>
            <w:tcW w:type="dxa" w:w="1147"/>
          </w:tcPr>
          <w:p>
            <w:pPr>
              <w:spacing w:after="0"/>
              <w:jc w:val="left"/>
            </w:pPr>
            <w:r>
              <w:rPr>
                <w:sz w:val="16"/>
              </w:rPr>
              <w:t>2020-04-03</w:t>
            </w:r>
          </w:p>
        </w:tc>
        <w:tc>
          <w:tcPr>
            <w:tcW w:type="dxa" w:w="1147"/>
          </w:tcPr>
          <w:p>
            <w:pPr>
              <w:spacing w:after="0"/>
              <w:jc w:val="left"/>
            </w:pPr>
            <w:r>
              <w:rPr>
                <w:sz w:val="16"/>
              </w:rPr>
              <w:t>2020-01-20</w:t>
            </w:r>
          </w:p>
        </w:tc>
        <w:tc>
          <w:tcPr>
            <w:tcW w:type="dxa" w:w="1147"/>
          </w:tcPr>
          <w:p>
            <w:pPr>
              <w:spacing w:after="0"/>
              <w:jc w:val="left"/>
            </w:pPr>
            <w:r>
              <w:rPr>
                <w:sz w:val="16"/>
              </w:rPr>
              <w:t>DR-4516-NH</w:t>
            </w:r>
          </w:p>
        </w:tc>
        <w:tc>
          <w:tcPr>
            <w:tcW w:type="dxa" w:w="1542"/>
          </w:tcPr>
          <w:p>
            <w:pPr>
              <w:spacing w:after="0"/>
              <w:jc w:val="left"/>
            </w:pPr>
            <w:r>
              <w:rPr>
                <w:sz w:val="16"/>
              </w:rPr>
              <w:t>Major disaster</w:t>
            </w:r>
          </w:p>
        </w:tc>
        <w:tc>
          <w:tcPr>
            <w:tcW w:type="dxa" w:w="3123"/>
          </w:tcPr>
          <w:p>
            <w:pPr>
              <w:spacing w:after="0"/>
              <w:jc w:val="left"/>
            </w:pPr>
            <w:r>
              <w:rPr>
                <w:sz w:val="16"/>
              </w:rPr>
              <w:t>COVID-19 PANDEMIC</w:t>
            </w:r>
          </w:p>
        </w:tc>
        <w:tc>
          <w:tcPr>
            <w:tcW w:type="dxa" w:w="2718"/>
          </w:tcPr>
          <w:p>
            <w:pPr>
              <w:spacing w:after="0"/>
              <w:jc w:val="left"/>
            </w:pPr>
            <w:r>
              <w:rPr>
                <w:sz w:val="16"/>
              </w:rPr>
              <w:t>Non-natural, not counted</w:t>
            </w:r>
          </w:p>
        </w:tc>
        <w:tc>
          <w:tcPr>
            <w:tcW w:type="dxa" w:w="1582"/>
          </w:tcPr>
          <w:p>
            <w:pPr>
              <w:spacing w:after="0"/>
              <w:jc w:val="right"/>
            </w:pPr>
            <w:r>
              <w:rPr>
                <w:sz w:val="16"/>
              </w:rPr>
              <w:t>$1,649,750.69</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2020-03-13</w:t>
            </w:r>
          </w:p>
        </w:tc>
        <w:tc>
          <w:tcPr>
            <w:tcW w:type="dxa" w:w="1147"/>
          </w:tcPr>
          <w:p>
            <w:pPr>
              <w:spacing w:after="0"/>
              <w:jc w:val="left"/>
            </w:pPr>
            <w:r>
              <w:rPr>
                <w:sz w:val="16"/>
              </w:rPr>
              <w:t>2020-01-20</w:t>
            </w:r>
          </w:p>
        </w:tc>
        <w:tc>
          <w:tcPr>
            <w:tcW w:type="dxa" w:w="1147"/>
          </w:tcPr>
          <w:p>
            <w:pPr>
              <w:spacing w:after="0"/>
              <w:jc w:val="left"/>
            </w:pPr>
            <w:r>
              <w:rPr>
                <w:sz w:val="16"/>
              </w:rPr>
              <w:t>EM-3445-NH</w:t>
            </w:r>
          </w:p>
        </w:tc>
        <w:tc>
          <w:tcPr>
            <w:tcW w:type="dxa" w:w="1542"/>
          </w:tcPr>
          <w:p>
            <w:pPr>
              <w:spacing w:after="0"/>
              <w:jc w:val="left"/>
            </w:pPr>
            <w:r>
              <w:rPr>
                <w:sz w:val="16"/>
              </w:rPr>
              <w:t>Emergency</w:t>
            </w:r>
          </w:p>
        </w:tc>
        <w:tc>
          <w:tcPr>
            <w:tcW w:type="dxa" w:w="3123"/>
          </w:tcPr>
          <w:p>
            <w:pPr>
              <w:spacing w:after="0"/>
              <w:jc w:val="left"/>
            </w:pPr>
            <w:r>
              <w:rPr>
                <w:sz w:val="16"/>
              </w:rPr>
              <w:t>COVID-19</w:t>
            </w:r>
          </w:p>
        </w:tc>
        <w:tc>
          <w:tcPr>
            <w:tcW w:type="dxa" w:w="2718"/>
          </w:tcPr>
          <w:p>
            <w:pPr>
              <w:spacing w:after="0"/>
              <w:jc w:val="left"/>
            </w:pPr>
            <w:r>
              <w:rPr>
                <w:sz w:val="16"/>
              </w:rPr>
              <w:t>Non-natural, not counted</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r>
              <w:rPr>
                <w:sz w:val="16"/>
              </w:rPr>
              <w:t>same incident as DR-4516</w:t>
            </w:r>
          </w:p>
        </w:tc>
      </w:tr>
      <w:tr>
        <w:trPr>
          <w:cantSplit/>
        </w:trPr>
        <w:tc>
          <w:tcPr>
            <w:tcW w:type="dxa" w:w="1147"/>
          </w:tcPr>
          <w:p>
            <w:pPr>
              <w:spacing w:after="0"/>
              <w:jc w:val="left"/>
            </w:pPr>
            <w:r>
              <w:rPr>
                <w:sz w:val="16"/>
              </w:rPr>
              <w:t>2018-06-08</w:t>
            </w:r>
          </w:p>
        </w:tc>
        <w:tc>
          <w:tcPr>
            <w:tcW w:type="dxa" w:w="1147"/>
          </w:tcPr>
          <w:p>
            <w:pPr>
              <w:spacing w:after="0"/>
              <w:jc w:val="left"/>
            </w:pPr>
            <w:r>
              <w:rPr>
                <w:sz w:val="16"/>
              </w:rPr>
              <w:t>2018-03-13</w:t>
            </w:r>
          </w:p>
        </w:tc>
        <w:tc>
          <w:tcPr>
            <w:tcW w:type="dxa" w:w="1147"/>
          </w:tcPr>
          <w:p>
            <w:pPr>
              <w:spacing w:after="0"/>
              <w:jc w:val="left"/>
            </w:pPr>
            <w:r>
              <w:rPr>
                <w:sz w:val="16"/>
              </w:rPr>
              <w:t>DR-4371-NH</w:t>
            </w:r>
          </w:p>
        </w:tc>
        <w:tc>
          <w:tcPr>
            <w:tcW w:type="dxa" w:w="1542"/>
          </w:tcPr>
          <w:p>
            <w:pPr>
              <w:spacing w:after="0"/>
              <w:jc w:val="left"/>
            </w:pPr>
            <w:r>
              <w:rPr>
                <w:sz w:val="16"/>
              </w:rPr>
              <w:t>Major disaster</w:t>
            </w:r>
          </w:p>
        </w:tc>
        <w:tc>
          <w:tcPr>
            <w:tcW w:type="dxa" w:w="3123"/>
          </w:tcPr>
          <w:p>
            <w:pPr>
              <w:spacing w:after="0"/>
              <w:jc w:val="left"/>
            </w:pPr>
            <w:r>
              <w:rPr>
                <w:sz w:val="16"/>
              </w:rPr>
              <w:t>SEVERE WINTER STORM AND SNOWSTORM</w:t>
            </w:r>
          </w:p>
        </w:tc>
        <w:tc>
          <w:tcPr>
            <w:tcW w:type="dxa" w:w="2718"/>
          </w:tcPr>
          <w:p>
            <w:pPr>
              <w:spacing w:after="0"/>
              <w:jc w:val="left"/>
            </w:pPr>
            <w:r>
              <w:rPr>
                <w:sz w:val="16"/>
              </w:rPr>
              <w:t>Winter Weather</w:t>
            </w:r>
          </w:p>
        </w:tc>
        <w:tc>
          <w:tcPr>
            <w:tcW w:type="dxa" w:w="1582"/>
          </w:tcPr>
          <w:p>
            <w:pPr>
              <w:spacing w:after="0"/>
              <w:jc w:val="right"/>
            </w:pPr>
            <w:r>
              <w:rPr>
                <w:sz w:val="16"/>
              </w:rPr>
              <w:t>$359,467.72</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2015-03-25</w:t>
            </w:r>
          </w:p>
        </w:tc>
        <w:tc>
          <w:tcPr>
            <w:tcW w:type="dxa" w:w="1147"/>
          </w:tcPr>
          <w:p>
            <w:pPr>
              <w:spacing w:after="0"/>
              <w:jc w:val="left"/>
            </w:pPr>
            <w:r>
              <w:rPr>
                <w:sz w:val="16"/>
              </w:rPr>
              <w:t>2015-01-26</w:t>
            </w:r>
          </w:p>
        </w:tc>
        <w:tc>
          <w:tcPr>
            <w:tcW w:type="dxa" w:w="1147"/>
          </w:tcPr>
          <w:p>
            <w:pPr>
              <w:spacing w:after="0"/>
              <w:jc w:val="left"/>
            </w:pPr>
            <w:r>
              <w:rPr>
                <w:sz w:val="16"/>
              </w:rPr>
              <w:t>DR-4209-NH</w:t>
            </w:r>
          </w:p>
        </w:tc>
        <w:tc>
          <w:tcPr>
            <w:tcW w:type="dxa" w:w="1542"/>
          </w:tcPr>
          <w:p>
            <w:pPr>
              <w:spacing w:after="0"/>
              <w:jc w:val="left"/>
            </w:pPr>
            <w:r>
              <w:rPr>
                <w:sz w:val="16"/>
              </w:rPr>
              <w:t>Major disaster</w:t>
            </w:r>
          </w:p>
        </w:tc>
        <w:tc>
          <w:tcPr>
            <w:tcW w:type="dxa" w:w="3123"/>
          </w:tcPr>
          <w:p>
            <w:pPr>
              <w:spacing w:after="0"/>
              <w:jc w:val="left"/>
            </w:pPr>
            <w:r>
              <w:rPr>
                <w:sz w:val="16"/>
              </w:rPr>
              <w:t>SEVERE WINTER STORM AND SNOWSTORM</w:t>
            </w:r>
          </w:p>
        </w:tc>
        <w:tc>
          <w:tcPr>
            <w:tcW w:type="dxa" w:w="2718"/>
          </w:tcPr>
          <w:p>
            <w:pPr>
              <w:spacing w:after="0"/>
              <w:jc w:val="left"/>
            </w:pPr>
            <w:r>
              <w:rPr>
                <w:sz w:val="16"/>
              </w:rPr>
              <w:t>Winter Weather</w:t>
            </w:r>
          </w:p>
        </w:tc>
        <w:tc>
          <w:tcPr>
            <w:tcW w:type="dxa" w:w="1582"/>
          </w:tcPr>
          <w:p>
            <w:pPr>
              <w:spacing w:after="0"/>
              <w:jc w:val="right"/>
            </w:pPr>
            <w:r>
              <w:rPr>
                <w:sz w:val="16"/>
              </w:rPr>
              <w:t>$501,303.95</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2013-03-19</w:t>
            </w:r>
          </w:p>
        </w:tc>
        <w:tc>
          <w:tcPr>
            <w:tcW w:type="dxa" w:w="1147"/>
          </w:tcPr>
          <w:p>
            <w:pPr>
              <w:spacing w:after="0"/>
              <w:jc w:val="left"/>
            </w:pPr>
            <w:r>
              <w:rPr>
                <w:sz w:val="16"/>
              </w:rPr>
              <w:t>2013-02-08</w:t>
            </w:r>
          </w:p>
        </w:tc>
        <w:tc>
          <w:tcPr>
            <w:tcW w:type="dxa" w:w="1147"/>
          </w:tcPr>
          <w:p>
            <w:pPr>
              <w:spacing w:after="0"/>
              <w:jc w:val="left"/>
            </w:pPr>
            <w:r>
              <w:rPr>
                <w:sz w:val="16"/>
              </w:rPr>
              <w:t>DR-4105-NH</w:t>
            </w:r>
          </w:p>
        </w:tc>
        <w:tc>
          <w:tcPr>
            <w:tcW w:type="dxa" w:w="1542"/>
          </w:tcPr>
          <w:p>
            <w:pPr>
              <w:spacing w:after="0"/>
              <w:jc w:val="left"/>
            </w:pPr>
            <w:r>
              <w:rPr>
                <w:sz w:val="16"/>
              </w:rPr>
              <w:t>Major disaster</w:t>
            </w:r>
          </w:p>
        </w:tc>
        <w:tc>
          <w:tcPr>
            <w:tcW w:type="dxa" w:w="3123"/>
          </w:tcPr>
          <w:p>
            <w:pPr>
              <w:spacing w:after="0"/>
              <w:jc w:val="left"/>
            </w:pPr>
            <w:r>
              <w:rPr>
                <w:sz w:val="16"/>
              </w:rPr>
              <w:t>SEVERE WINTER STORM AND SNOWSTORM</w:t>
            </w:r>
          </w:p>
        </w:tc>
        <w:tc>
          <w:tcPr>
            <w:tcW w:type="dxa" w:w="2718"/>
          </w:tcPr>
          <w:p>
            <w:pPr>
              <w:spacing w:after="0"/>
              <w:jc w:val="left"/>
            </w:pPr>
            <w:r>
              <w:rPr>
                <w:sz w:val="16"/>
              </w:rPr>
              <w:t>Winter Weather</w:t>
            </w:r>
          </w:p>
        </w:tc>
        <w:tc>
          <w:tcPr>
            <w:tcW w:type="dxa" w:w="1582"/>
          </w:tcPr>
          <w:p>
            <w:pPr>
              <w:spacing w:after="0"/>
              <w:jc w:val="right"/>
            </w:pPr>
            <w:r>
              <w:rPr>
                <w:sz w:val="16"/>
              </w:rPr>
              <w:t>$363,804.51</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2012-10-30</w:t>
            </w:r>
          </w:p>
        </w:tc>
        <w:tc>
          <w:tcPr>
            <w:tcW w:type="dxa" w:w="1147"/>
          </w:tcPr>
          <w:p>
            <w:pPr>
              <w:spacing w:after="0"/>
              <w:jc w:val="left"/>
            </w:pPr>
            <w:r>
              <w:rPr>
                <w:sz w:val="16"/>
              </w:rPr>
              <w:t>2012-10-26</w:t>
            </w:r>
          </w:p>
        </w:tc>
        <w:tc>
          <w:tcPr>
            <w:tcW w:type="dxa" w:w="1147"/>
          </w:tcPr>
          <w:p>
            <w:pPr>
              <w:spacing w:after="0"/>
              <w:jc w:val="left"/>
            </w:pPr>
            <w:r>
              <w:rPr>
                <w:sz w:val="16"/>
              </w:rPr>
              <w:t>EM-3360-NH</w:t>
            </w:r>
          </w:p>
        </w:tc>
        <w:tc>
          <w:tcPr>
            <w:tcW w:type="dxa" w:w="1542"/>
          </w:tcPr>
          <w:p>
            <w:pPr>
              <w:spacing w:after="0"/>
              <w:jc w:val="left"/>
            </w:pPr>
            <w:r>
              <w:rPr>
                <w:sz w:val="16"/>
              </w:rPr>
              <w:t>Emergency</w:t>
            </w:r>
          </w:p>
        </w:tc>
        <w:tc>
          <w:tcPr>
            <w:tcW w:type="dxa" w:w="3123"/>
          </w:tcPr>
          <w:p>
            <w:pPr>
              <w:spacing w:after="0"/>
              <w:jc w:val="left"/>
            </w:pPr>
            <w:r>
              <w:rPr>
                <w:sz w:val="16"/>
              </w:rPr>
              <w:t>HURRICANE SANDY</w:t>
            </w:r>
          </w:p>
        </w:tc>
        <w:tc>
          <w:tcPr>
            <w:tcW w:type="dxa" w:w="2718"/>
          </w:tcPr>
          <w:p>
            <w:pPr>
              <w:spacing w:after="0"/>
              <w:jc w:val="left"/>
            </w:pPr>
            <w:r>
              <w:rPr>
                <w:sz w:val="16"/>
              </w:rPr>
              <w:t>Hurricane</w:t>
            </w:r>
          </w:p>
        </w:tc>
        <w:tc>
          <w:tcPr>
            <w:tcW w:type="dxa" w:w="1582"/>
          </w:tcPr>
          <w:p>
            <w:pPr>
              <w:spacing w:after="0"/>
              <w:jc w:val="right"/>
            </w:pPr>
            <w:r>
              <w:rPr>
                <w:sz w:val="16"/>
              </w:rPr>
              <w:t>$99,469.64</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2011-11-01</w:t>
            </w:r>
          </w:p>
        </w:tc>
        <w:tc>
          <w:tcPr>
            <w:tcW w:type="dxa" w:w="1147"/>
          </w:tcPr>
          <w:p>
            <w:pPr>
              <w:spacing w:after="0"/>
              <w:jc w:val="left"/>
            </w:pPr>
            <w:r>
              <w:rPr>
                <w:sz w:val="16"/>
              </w:rPr>
              <w:t>2011-10-29</w:t>
            </w:r>
          </w:p>
        </w:tc>
        <w:tc>
          <w:tcPr>
            <w:tcW w:type="dxa" w:w="1147"/>
          </w:tcPr>
          <w:p>
            <w:pPr>
              <w:spacing w:after="0"/>
              <w:jc w:val="left"/>
            </w:pPr>
            <w:r>
              <w:rPr>
                <w:sz w:val="16"/>
              </w:rPr>
              <w:t>EM-3344-NH</w:t>
            </w:r>
          </w:p>
        </w:tc>
        <w:tc>
          <w:tcPr>
            <w:tcW w:type="dxa" w:w="1542"/>
          </w:tcPr>
          <w:p>
            <w:pPr>
              <w:spacing w:after="0"/>
              <w:jc w:val="left"/>
            </w:pPr>
            <w:r>
              <w:rPr>
                <w:sz w:val="16"/>
              </w:rPr>
              <w:t>Emergency</w:t>
            </w:r>
          </w:p>
        </w:tc>
        <w:tc>
          <w:tcPr>
            <w:tcW w:type="dxa" w:w="3123"/>
          </w:tcPr>
          <w:p>
            <w:pPr>
              <w:spacing w:after="0"/>
              <w:jc w:val="left"/>
            </w:pPr>
            <w:r>
              <w:rPr>
                <w:sz w:val="16"/>
              </w:rPr>
              <w:t>SEVERE STORM</w:t>
            </w:r>
          </w:p>
        </w:tc>
        <w:tc>
          <w:tcPr>
            <w:tcW w:type="dxa" w:w="2718"/>
          </w:tcPr>
          <w:p>
            <w:pPr>
              <w:spacing w:after="0"/>
              <w:jc w:val="left"/>
            </w:pPr>
            <w:r>
              <w:rPr>
                <w:sz w:val="16"/>
              </w:rPr>
              <w:t>Hazard not mapped (severe storm title names no single hazard); not counted</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2011-09-03</w:t>
            </w:r>
          </w:p>
        </w:tc>
        <w:tc>
          <w:tcPr>
            <w:tcW w:type="dxa" w:w="1147"/>
          </w:tcPr>
          <w:p>
            <w:pPr>
              <w:spacing w:after="0"/>
              <w:jc w:val="left"/>
            </w:pPr>
            <w:r>
              <w:rPr>
                <w:sz w:val="16"/>
              </w:rPr>
              <w:t>2011-08-26</w:t>
            </w:r>
          </w:p>
        </w:tc>
        <w:tc>
          <w:tcPr>
            <w:tcW w:type="dxa" w:w="1147"/>
          </w:tcPr>
          <w:p>
            <w:pPr>
              <w:spacing w:after="0"/>
              <w:jc w:val="left"/>
            </w:pPr>
            <w:r>
              <w:rPr>
                <w:sz w:val="16"/>
              </w:rPr>
              <w:t>DR-4026-NH</w:t>
            </w:r>
          </w:p>
        </w:tc>
        <w:tc>
          <w:tcPr>
            <w:tcW w:type="dxa" w:w="1542"/>
          </w:tcPr>
          <w:p>
            <w:pPr>
              <w:spacing w:after="0"/>
              <w:jc w:val="left"/>
            </w:pPr>
            <w:r>
              <w:rPr>
                <w:sz w:val="16"/>
              </w:rPr>
              <w:t>Major disaster</w:t>
            </w:r>
          </w:p>
        </w:tc>
        <w:tc>
          <w:tcPr>
            <w:tcW w:type="dxa" w:w="3123"/>
          </w:tcPr>
          <w:p>
            <w:pPr>
              <w:spacing w:after="0"/>
              <w:jc w:val="left"/>
            </w:pPr>
            <w:r>
              <w:rPr>
                <w:sz w:val="16"/>
              </w:rPr>
              <w:t>TROPICAL STORM IRENE</w:t>
            </w:r>
          </w:p>
        </w:tc>
        <w:tc>
          <w:tcPr>
            <w:tcW w:type="dxa" w:w="2718"/>
          </w:tcPr>
          <w:p>
            <w:pPr>
              <w:spacing w:after="0"/>
              <w:jc w:val="left"/>
            </w:pPr>
            <w:r>
              <w:rPr>
                <w:sz w:val="16"/>
              </w:rPr>
              <w:t>Hurricane</w:t>
            </w:r>
          </w:p>
        </w:tc>
        <w:tc>
          <w:tcPr>
            <w:tcW w:type="dxa" w:w="1582"/>
          </w:tcPr>
          <w:p>
            <w:pPr>
              <w:spacing w:after="0"/>
              <w:jc w:val="right"/>
            </w:pPr>
            <w:r>
              <w:rPr>
                <w:sz w:val="16"/>
              </w:rPr>
              <w:t>$255,661.59</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2011-08-27</w:t>
            </w:r>
          </w:p>
        </w:tc>
        <w:tc>
          <w:tcPr>
            <w:tcW w:type="dxa" w:w="1147"/>
          </w:tcPr>
          <w:p>
            <w:pPr>
              <w:spacing w:after="0"/>
              <w:jc w:val="left"/>
            </w:pPr>
            <w:r>
              <w:rPr>
                <w:sz w:val="16"/>
              </w:rPr>
              <w:t>2011-08-26</w:t>
            </w:r>
          </w:p>
        </w:tc>
        <w:tc>
          <w:tcPr>
            <w:tcW w:type="dxa" w:w="1147"/>
          </w:tcPr>
          <w:p>
            <w:pPr>
              <w:spacing w:after="0"/>
              <w:jc w:val="left"/>
            </w:pPr>
            <w:r>
              <w:rPr>
                <w:sz w:val="16"/>
              </w:rPr>
              <w:t>EM-3333-NH</w:t>
            </w:r>
          </w:p>
        </w:tc>
        <w:tc>
          <w:tcPr>
            <w:tcW w:type="dxa" w:w="1542"/>
          </w:tcPr>
          <w:p>
            <w:pPr>
              <w:spacing w:after="0"/>
              <w:jc w:val="left"/>
            </w:pPr>
            <w:r>
              <w:rPr>
                <w:sz w:val="16"/>
              </w:rPr>
              <w:t>Emergency</w:t>
            </w:r>
          </w:p>
        </w:tc>
        <w:tc>
          <w:tcPr>
            <w:tcW w:type="dxa" w:w="3123"/>
          </w:tcPr>
          <w:p>
            <w:pPr>
              <w:spacing w:after="0"/>
              <w:jc w:val="left"/>
            </w:pPr>
            <w:r>
              <w:rPr>
                <w:sz w:val="16"/>
              </w:rPr>
              <w:t>HURRICANE IRENE</w:t>
            </w:r>
          </w:p>
        </w:tc>
        <w:tc>
          <w:tcPr>
            <w:tcW w:type="dxa" w:w="2718"/>
          </w:tcPr>
          <w:p>
            <w:pPr>
              <w:spacing w:after="0"/>
              <w:jc w:val="left"/>
            </w:pPr>
            <w:r>
              <w:rPr>
                <w:sz w:val="16"/>
              </w:rPr>
              <w:t>Hurricane</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r>
              <w:rPr>
                <w:sz w:val="16"/>
              </w:rPr>
              <w:t>same incident as DR-4026</w:t>
            </w:r>
          </w:p>
        </w:tc>
      </w:tr>
      <w:tr>
        <w:trPr>
          <w:cantSplit/>
        </w:trPr>
        <w:tc>
          <w:tcPr>
            <w:tcW w:type="dxa" w:w="1147"/>
          </w:tcPr>
          <w:p>
            <w:pPr>
              <w:spacing w:after="0"/>
              <w:jc w:val="left"/>
            </w:pPr>
            <w:r>
              <w:rPr>
                <w:sz w:val="16"/>
              </w:rPr>
              <w:t>2010-03-29</w:t>
            </w:r>
          </w:p>
        </w:tc>
        <w:tc>
          <w:tcPr>
            <w:tcW w:type="dxa" w:w="1147"/>
          </w:tcPr>
          <w:p>
            <w:pPr>
              <w:spacing w:after="0"/>
              <w:jc w:val="left"/>
            </w:pPr>
            <w:r>
              <w:rPr>
                <w:sz w:val="16"/>
              </w:rPr>
              <w:t>2010-02-23</w:t>
            </w:r>
          </w:p>
        </w:tc>
        <w:tc>
          <w:tcPr>
            <w:tcW w:type="dxa" w:w="1147"/>
          </w:tcPr>
          <w:p>
            <w:pPr>
              <w:spacing w:after="0"/>
              <w:jc w:val="left"/>
            </w:pPr>
            <w:r>
              <w:rPr>
                <w:sz w:val="16"/>
              </w:rPr>
              <w:t>DR-1892-NH</w:t>
            </w:r>
          </w:p>
        </w:tc>
        <w:tc>
          <w:tcPr>
            <w:tcW w:type="dxa" w:w="1542"/>
          </w:tcPr>
          <w:p>
            <w:pPr>
              <w:spacing w:after="0"/>
              <w:jc w:val="left"/>
            </w:pPr>
            <w:r>
              <w:rPr>
                <w:sz w:val="16"/>
              </w:rPr>
              <w:t>Major disaster</w:t>
            </w:r>
          </w:p>
        </w:tc>
        <w:tc>
          <w:tcPr>
            <w:tcW w:type="dxa" w:w="3123"/>
          </w:tcPr>
          <w:p>
            <w:pPr>
              <w:spacing w:after="0"/>
              <w:jc w:val="left"/>
            </w:pPr>
            <w:r>
              <w:rPr>
                <w:sz w:val="16"/>
              </w:rPr>
              <w:t>SEVERE WINTER STORM</w:t>
            </w:r>
          </w:p>
        </w:tc>
        <w:tc>
          <w:tcPr>
            <w:tcW w:type="dxa" w:w="2718"/>
          </w:tcPr>
          <w:p>
            <w:pPr>
              <w:spacing w:after="0"/>
              <w:jc w:val="left"/>
            </w:pPr>
            <w:r>
              <w:rPr>
                <w:sz w:val="16"/>
              </w:rPr>
              <w:t>Winter Weather</w:t>
            </w:r>
          </w:p>
        </w:tc>
        <w:tc>
          <w:tcPr>
            <w:tcW w:type="dxa" w:w="1582"/>
          </w:tcPr>
          <w:p>
            <w:pPr>
              <w:spacing w:after="0"/>
              <w:jc w:val="right"/>
            </w:pPr>
            <w:r>
              <w:rPr>
                <w:sz w:val="16"/>
              </w:rPr>
              <w:t>$535,949.45</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2009-01-02</w:t>
            </w:r>
          </w:p>
        </w:tc>
        <w:tc>
          <w:tcPr>
            <w:tcW w:type="dxa" w:w="1147"/>
          </w:tcPr>
          <w:p>
            <w:pPr>
              <w:spacing w:after="0"/>
              <w:jc w:val="left"/>
            </w:pPr>
            <w:r>
              <w:rPr>
                <w:sz w:val="16"/>
              </w:rPr>
              <w:t>2008-12-11</w:t>
            </w:r>
          </w:p>
        </w:tc>
        <w:tc>
          <w:tcPr>
            <w:tcW w:type="dxa" w:w="1147"/>
          </w:tcPr>
          <w:p>
            <w:pPr>
              <w:spacing w:after="0"/>
              <w:jc w:val="left"/>
            </w:pPr>
            <w:r>
              <w:rPr>
                <w:sz w:val="16"/>
              </w:rPr>
              <w:t>DR-1812-NH</w:t>
            </w:r>
          </w:p>
        </w:tc>
        <w:tc>
          <w:tcPr>
            <w:tcW w:type="dxa" w:w="1542"/>
          </w:tcPr>
          <w:p>
            <w:pPr>
              <w:spacing w:after="0"/>
              <w:jc w:val="left"/>
            </w:pPr>
            <w:r>
              <w:rPr>
                <w:sz w:val="16"/>
              </w:rPr>
              <w:t>Major disaster</w:t>
            </w:r>
          </w:p>
        </w:tc>
        <w:tc>
          <w:tcPr>
            <w:tcW w:type="dxa" w:w="3123"/>
          </w:tcPr>
          <w:p>
            <w:pPr>
              <w:spacing w:after="0"/>
              <w:jc w:val="left"/>
            </w:pPr>
            <w:r>
              <w:rPr>
                <w:sz w:val="16"/>
              </w:rPr>
              <w:t>SEVERE WINTER STORM</w:t>
            </w:r>
          </w:p>
        </w:tc>
        <w:tc>
          <w:tcPr>
            <w:tcW w:type="dxa" w:w="2718"/>
          </w:tcPr>
          <w:p>
            <w:pPr>
              <w:spacing w:after="0"/>
              <w:jc w:val="left"/>
            </w:pPr>
            <w:r>
              <w:rPr>
                <w:sz w:val="16"/>
              </w:rPr>
              <w:t>Ice Storm</w:t>
            </w:r>
          </w:p>
        </w:tc>
        <w:tc>
          <w:tcPr>
            <w:tcW w:type="dxa" w:w="1582"/>
          </w:tcPr>
          <w:p>
            <w:pPr>
              <w:spacing w:after="0"/>
              <w:jc w:val="right"/>
            </w:pPr>
            <w:r>
              <w:rPr>
                <w:sz w:val="16"/>
              </w:rPr>
              <w:t>$886,271.88</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2008-12-13</w:t>
            </w:r>
          </w:p>
        </w:tc>
        <w:tc>
          <w:tcPr>
            <w:tcW w:type="dxa" w:w="1147"/>
          </w:tcPr>
          <w:p>
            <w:pPr>
              <w:spacing w:after="0"/>
              <w:jc w:val="left"/>
            </w:pPr>
            <w:r>
              <w:rPr>
                <w:sz w:val="16"/>
              </w:rPr>
              <w:t>2008-12-11</w:t>
            </w:r>
          </w:p>
        </w:tc>
        <w:tc>
          <w:tcPr>
            <w:tcW w:type="dxa" w:w="1147"/>
          </w:tcPr>
          <w:p>
            <w:pPr>
              <w:spacing w:after="0"/>
              <w:jc w:val="left"/>
            </w:pPr>
            <w:r>
              <w:rPr>
                <w:sz w:val="16"/>
              </w:rPr>
              <w:t>EM-3297-NH</w:t>
            </w:r>
          </w:p>
        </w:tc>
        <w:tc>
          <w:tcPr>
            <w:tcW w:type="dxa" w:w="1542"/>
          </w:tcPr>
          <w:p>
            <w:pPr>
              <w:spacing w:after="0"/>
              <w:jc w:val="left"/>
            </w:pPr>
            <w:r>
              <w:rPr>
                <w:sz w:val="16"/>
              </w:rPr>
              <w:t>Emergency</w:t>
            </w:r>
          </w:p>
        </w:tc>
        <w:tc>
          <w:tcPr>
            <w:tcW w:type="dxa" w:w="3123"/>
          </w:tcPr>
          <w:p>
            <w:pPr>
              <w:spacing w:after="0"/>
              <w:jc w:val="left"/>
            </w:pPr>
            <w:r>
              <w:rPr>
                <w:sz w:val="16"/>
              </w:rPr>
              <w:t>SEVERE WINTER STORM</w:t>
            </w:r>
          </w:p>
        </w:tc>
        <w:tc>
          <w:tcPr>
            <w:tcW w:type="dxa" w:w="2718"/>
          </w:tcPr>
          <w:p>
            <w:pPr>
              <w:spacing w:after="0"/>
              <w:jc w:val="left"/>
            </w:pPr>
            <w:r>
              <w:rPr>
                <w:sz w:val="16"/>
              </w:rPr>
              <w:t>Winter Weather</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r>
              <w:rPr>
                <w:sz w:val="16"/>
              </w:rPr>
              <w:t>same incident as DR-1812</w:t>
            </w:r>
          </w:p>
        </w:tc>
      </w:tr>
      <w:tr>
        <w:trPr>
          <w:cantSplit/>
        </w:trPr>
        <w:tc>
          <w:tcPr>
            <w:tcW w:type="dxa" w:w="1147"/>
          </w:tcPr>
          <w:p>
            <w:pPr>
              <w:spacing w:after="0"/>
              <w:jc w:val="left"/>
            </w:pPr>
            <w:r>
              <w:rPr>
                <w:sz w:val="16"/>
              </w:rPr>
              <w:t>2008-08-11</w:t>
            </w:r>
          </w:p>
        </w:tc>
        <w:tc>
          <w:tcPr>
            <w:tcW w:type="dxa" w:w="1147"/>
          </w:tcPr>
          <w:p>
            <w:pPr>
              <w:spacing w:after="0"/>
              <w:jc w:val="left"/>
            </w:pPr>
            <w:r>
              <w:rPr>
                <w:sz w:val="16"/>
              </w:rPr>
              <w:t>2008-07-24</w:t>
            </w:r>
          </w:p>
        </w:tc>
        <w:tc>
          <w:tcPr>
            <w:tcW w:type="dxa" w:w="1147"/>
          </w:tcPr>
          <w:p>
            <w:pPr>
              <w:spacing w:after="0"/>
              <w:jc w:val="left"/>
            </w:pPr>
            <w:r>
              <w:rPr>
                <w:sz w:val="16"/>
              </w:rPr>
              <w:t>DR-1782-NH</w:t>
            </w:r>
          </w:p>
        </w:tc>
        <w:tc>
          <w:tcPr>
            <w:tcW w:type="dxa" w:w="1542"/>
          </w:tcPr>
          <w:p>
            <w:pPr>
              <w:spacing w:after="0"/>
              <w:jc w:val="left"/>
            </w:pPr>
            <w:r>
              <w:rPr>
                <w:sz w:val="16"/>
              </w:rPr>
              <w:t>Major disaster</w:t>
            </w:r>
          </w:p>
        </w:tc>
        <w:tc>
          <w:tcPr>
            <w:tcW w:type="dxa" w:w="3123"/>
          </w:tcPr>
          <w:p>
            <w:pPr>
              <w:spacing w:after="0"/>
              <w:jc w:val="left"/>
            </w:pPr>
            <w:r>
              <w:rPr>
                <w:sz w:val="16"/>
              </w:rPr>
              <w:t>SEVERE STORMS, TORNADO, AND FLOODING</w:t>
            </w:r>
          </w:p>
        </w:tc>
        <w:tc>
          <w:tcPr>
            <w:tcW w:type="dxa" w:w="2718"/>
          </w:tcPr>
          <w:p>
            <w:pPr>
              <w:spacing w:after="0"/>
              <w:jc w:val="left"/>
            </w:pPr>
            <w:r>
              <w:rPr>
                <w:sz w:val="16"/>
              </w:rPr>
              <w:t>Inland Flooding; Tornado</w:t>
            </w:r>
          </w:p>
        </w:tc>
        <w:tc>
          <w:tcPr>
            <w:tcW w:type="dxa" w:w="1582"/>
          </w:tcPr>
          <w:p>
            <w:pPr>
              <w:spacing w:after="0"/>
              <w:jc w:val="right"/>
            </w:pPr>
            <w:r>
              <w:rPr>
                <w:sz w:val="16"/>
              </w:rPr>
              <w:t>$23,777.66</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2007-04-27</w:t>
            </w:r>
          </w:p>
        </w:tc>
        <w:tc>
          <w:tcPr>
            <w:tcW w:type="dxa" w:w="1147"/>
          </w:tcPr>
          <w:p>
            <w:pPr>
              <w:spacing w:after="0"/>
              <w:jc w:val="left"/>
            </w:pPr>
            <w:r>
              <w:rPr>
                <w:sz w:val="16"/>
              </w:rPr>
              <w:t>2007-04-15</w:t>
            </w:r>
          </w:p>
        </w:tc>
        <w:tc>
          <w:tcPr>
            <w:tcW w:type="dxa" w:w="1147"/>
          </w:tcPr>
          <w:p>
            <w:pPr>
              <w:spacing w:after="0"/>
              <w:jc w:val="left"/>
            </w:pPr>
            <w:r>
              <w:rPr>
                <w:sz w:val="16"/>
              </w:rPr>
              <w:t>DR-1695-NH</w:t>
            </w:r>
          </w:p>
        </w:tc>
        <w:tc>
          <w:tcPr>
            <w:tcW w:type="dxa" w:w="1542"/>
          </w:tcPr>
          <w:p>
            <w:pPr>
              <w:spacing w:after="0"/>
              <w:jc w:val="left"/>
            </w:pPr>
            <w:r>
              <w:rPr>
                <w:sz w:val="16"/>
              </w:rPr>
              <w:t>Major disaster</w:t>
            </w:r>
          </w:p>
        </w:tc>
        <w:tc>
          <w:tcPr>
            <w:tcW w:type="dxa" w:w="3123"/>
          </w:tcPr>
          <w:p>
            <w:pPr>
              <w:spacing w:after="0"/>
              <w:jc w:val="left"/>
            </w:pPr>
            <w:r>
              <w:rPr>
                <w:sz w:val="16"/>
              </w:rPr>
              <w:t>SEVERE STORMS AND FLOODING</w:t>
            </w:r>
          </w:p>
        </w:tc>
        <w:tc>
          <w:tcPr>
            <w:tcW w:type="dxa" w:w="2718"/>
          </w:tcPr>
          <w:p>
            <w:pPr>
              <w:spacing w:after="0"/>
              <w:jc w:val="left"/>
            </w:pPr>
            <w:r>
              <w:rPr>
                <w:sz w:val="16"/>
              </w:rPr>
              <w:t>Inland Flooding</w:t>
            </w:r>
          </w:p>
        </w:tc>
        <w:tc>
          <w:tcPr>
            <w:tcW w:type="dxa" w:w="1582"/>
          </w:tcPr>
          <w:p>
            <w:pPr>
              <w:spacing w:after="0"/>
              <w:jc w:val="right"/>
            </w:pPr>
            <w:r>
              <w:rPr>
                <w:sz w:val="16"/>
              </w:rPr>
              <w:t>$1,962,631.42</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2006-05-25</w:t>
            </w:r>
          </w:p>
        </w:tc>
        <w:tc>
          <w:tcPr>
            <w:tcW w:type="dxa" w:w="1147"/>
          </w:tcPr>
          <w:p>
            <w:pPr>
              <w:spacing w:after="0"/>
              <w:jc w:val="left"/>
            </w:pPr>
            <w:r>
              <w:rPr>
                <w:sz w:val="16"/>
              </w:rPr>
              <w:t>2006-05-12</w:t>
            </w:r>
          </w:p>
        </w:tc>
        <w:tc>
          <w:tcPr>
            <w:tcW w:type="dxa" w:w="1147"/>
          </w:tcPr>
          <w:p>
            <w:pPr>
              <w:spacing w:after="0"/>
              <w:jc w:val="left"/>
            </w:pPr>
            <w:r>
              <w:rPr>
                <w:sz w:val="16"/>
              </w:rPr>
              <w:t>DR-1643-NH</w:t>
            </w:r>
          </w:p>
        </w:tc>
        <w:tc>
          <w:tcPr>
            <w:tcW w:type="dxa" w:w="1542"/>
          </w:tcPr>
          <w:p>
            <w:pPr>
              <w:spacing w:after="0"/>
              <w:jc w:val="left"/>
            </w:pPr>
            <w:r>
              <w:rPr>
                <w:sz w:val="16"/>
              </w:rPr>
              <w:t>Major disaster</w:t>
            </w:r>
          </w:p>
        </w:tc>
        <w:tc>
          <w:tcPr>
            <w:tcW w:type="dxa" w:w="3123"/>
          </w:tcPr>
          <w:p>
            <w:pPr>
              <w:spacing w:after="0"/>
              <w:jc w:val="left"/>
            </w:pPr>
            <w:r>
              <w:rPr>
                <w:sz w:val="16"/>
              </w:rPr>
              <w:t>SEVERE STORMS AND FLOODING</w:t>
            </w:r>
          </w:p>
        </w:tc>
        <w:tc>
          <w:tcPr>
            <w:tcW w:type="dxa" w:w="2718"/>
          </w:tcPr>
          <w:p>
            <w:pPr>
              <w:spacing w:after="0"/>
              <w:jc w:val="left"/>
            </w:pPr>
            <w:r>
              <w:rPr>
                <w:sz w:val="16"/>
              </w:rPr>
              <w:t>Inland Flooding</w:t>
            </w:r>
          </w:p>
        </w:tc>
        <w:tc>
          <w:tcPr>
            <w:tcW w:type="dxa" w:w="1582"/>
          </w:tcPr>
          <w:p>
            <w:pPr>
              <w:spacing w:after="0"/>
              <w:jc w:val="right"/>
            </w:pPr>
            <w:r>
              <w:rPr>
                <w:sz w:val="16"/>
              </w:rPr>
              <w:t>$2,183,853.74</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2005-09-19</w:t>
            </w:r>
          </w:p>
        </w:tc>
        <w:tc>
          <w:tcPr>
            <w:tcW w:type="dxa" w:w="1147"/>
          </w:tcPr>
          <w:p>
            <w:pPr>
              <w:spacing w:after="0"/>
              <w:jc w:val="left"/>
            </w:pPr>
            <w:r>
              <w:rPr>
                <w:sz w:val="16"/>
              </w:rPr>
              <w:t>2005-08-29</w:t>
            </w:r>
          </w:p>
        </w:tc>
        <w:tc>
          <w:tcPr>
            <w:tcW w:type="dxa" w:w="1147"/>
          </w:tcPr>
          <w:p>
            <w:pPr>
              <w:spacing w:after="0"/>
              <w:jc w:val="left"/>
            </w:pPr>
            <w:r>
              <w:rPr>
                <w:sz w:val="16"/>
              </w:rPr>
              <w:t>EM-3258-NH</w:t>
            </w:r>
          </w:p>
        </w:tc>
        <w:tc>
          <w:tcPr>
            <w:tcW w:type="dxa" w:w="1542"/>
          </w:tcPr>
          <w:p>
            <w:pPr>
              <w:spacing w:after="0"/>
              <w:jc w:val="left"/>
            </w:pPr>
            <w:r>
              <w:rPr>
                <w:sz w:val="16"/>
              </w:rPr>
              <w:t>Emergency</w:t>
            </w:r>
          </w:p>
        </w:tc>
        <w:tc>
          <w:tcPr>
            <w:tcW w:type="dxa" w:w="3123"/>
          </w:tcPr>
          <w:p>
            <w:pPr>
              <w:spacing w:after="0"/>
              <w:jc w:val="left"/>
            </w:pPr>
            <w:r>
              <w:rPr>
                <w:sz w:val="16"/>
              </w:rPr>
              <w:t>HURRICANE KATRINA EVACUATION</w:t>
            </w:r>
          </w:p>
        </w:tc>
        <w:tc>
          <w:tcPr>
            <w:tcW w:type="dxa" w:w="2718"/>
          </w:tcPr>
          <w:p>
            <w:pPr>
              <w:spacing w:after="0"/>
              <w:jc w:val="left"/>
            </w:pPr>
            <w:r>
              <w:rPr>
                <w:sz w:val="16"/>
              </w:rPr>
              <w:t>Hurricane: evacuation support, not a local hazard event; not counted</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2005-03-30</w:t>
            </w:r>
          </w:p>
        </w:tc>
        <w:tc>
          <w:tcPr>
            <w:tcW w:type="dxa" w:w="1147"/>
          </w:tcPr>
          <w:p>
            <w:pPr>
              <w:spacing w:after="0"/>
              <w:jc w:val="left"/>
            </w:pPr>
            <w:r>
              <w:rPr>
                <w:sz w:val="16"/>
              </w:rPr>
              <w:t>2005-01-22</w:t>
            </w:r>
          </w:p>
        </w:tc>
        <w:tc>
          <w:tcPr>
            <w:tcW w:type="dxa" w:w="1147"/>
          </w:tcPr>
          <w:p>
            <w:pPr>
              <w:spacing w:after="0"/>
              <w:jc w:val="left"/>
            </w:pPr>
            <w:r>
              <w:rPr>
                <w:sz w:val="16"/>
              </w:rPr>
              <w:t>EM-3207-NH</w:t>
            </w:r>
          </w:p>
        </w:tc>
        <w:tc>
          <w:tcPr>
            <w:tcW w:type="dxa" w:w="1542"/>
          </w:tcPr>
          <w:p>
            <w:pPr>
              <w:spacing w:after="0"/>
              <w:jc w:val="left"/>
            </w:pPr>
            <w:r>
              <w:rPr>
                <w:sz w:val="16"/>
              </w:rPr>
              <w:t>Emergency</w:t>
            </w:r>
          </w:p>
        </w:tc>
        <w:tc>
          <w:tcPr>
            <w:tcW w:type="dxa" w:w="3123"/>
          </w:tcPr>
          <w:p>
            <w:pPr>
              <w:spacing w:after="0"/>
              <w:jc w:val="left"/>
            </w:pPr>
            <w:r>
              <w:rPr>
                <w:sz w:val="16"/>
              </w:rPr>
              <w:t>RECORD AND/OR NEAR RECORD SNOW</w:t>
            </w:r>
          </w:p>
        </w:tc>
        <w:tc>
          <w:tcPr>
            <w:tcW w:type="dxa" w:w="2718"/>
          </w:tcPr>
          <w:p>
            <w:pPr>
              <w:spacing w:after="0"/>
              <w:jc w:val="left"/>
            </w:pPr>
            <w:r>
              <w:rPr>
                <w:sz w:val="16"/>
              </w:rPr>
              <w:t>Winter Weather</w:t>
            </w:r>
          </w:p>
        </w:tc>
        <w:tc>
          <w:tcPr>
            <w:tcW w:type="dxa" w:w="1582"/>
          </w:tcPr>
          <w:p>
            <w:pPr>
              <w:spacing w:after="0"/>
              <w:jc w:val="right"/>
            </w:pPr>
            <w:r>
              <w:rPr>
                <w:sz w:val="16"/>
              </w:rPr>
              <w:t>$187,231.91</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2003-03-11</w:t>
            </w:r>
          </w:p>
        </w:tc>
        <w:tc>
          <w:tcPr>
            <w:tcW w:type="dxa" w:w="1147"/>
          </w:tcPr>
          <w:p>
            <w:pPr>
              <w:spacing w:after="0"/>
              <w:jc w:val="left"/>
            </w:pPr>
            <w:r>
              <w:rPr>
                <w:sz w:val="16"/>
              </w:rPr>
              <w:t>2003-02-17</w:t>
            </w:r>
          </w:p>
        </w:tc>
        <w:tc>
          <w:tcPr>
            <w:tcW w:type="dxa" w:w="1147"/>
          </w:tcPr>
          <w:p>
            <w:pPr>
              <w:spacing w:after="0"/>
              <w:jc w:val="left"/>
            </w:pPr>
            <w:r>
              <w:rPr>
                <w:sz w:val="16"/>
              </w:rPr>
              <w:t>EM-3177-NH</w:t>
            </w:r>
          </w:p>
        </w:tc>
        <w:tc>
          <w:tcPr>
            <w:tcW w:type="dxa" w:w="1542"/>
          </w:tcPr>
          <w:p>
            <w:pPr>
              <w:spacing w:after="0"/>
              <w:jc w:val="left"/>
            </w:pPr>
            <w:r>
              <w:rPr>
                <w:sz w:val="16"/>
              </w:rPr>
              <w:t>Emergency</w:t>
            </w:r>
          </w:p>
        </w:tc>
        <w:tc>
          <w:tcPr>
            <w:tcW w:type="dxa" w:w="3123"/>
          </w:tcPr>
          <w:p>
            <w:pPr>
              <w:spacing w:after="0"/>
              <w:jc w:val="left"/>
            </w:pPr>
            <w:r>
              <w:rPr>
                <w:sz w:val="16"/>
              </w:rPr>
              <w:t>SNOW</w:t>
            </w:r>
          </w:p>
        </w:tc>
        <w:tc>
          <w:tcPr>
            <w:tcW w:type="dxa" w:w="2718"/>
          </w:tcPr>
          <w:p>
            <w:pPr>
              <w:spacing w:after="0"/>
              <w:jc w:val="left"/>
            </w:pPr>
            <w:r>
              <w:rPr>
                <w:sz w:val="16"/>
              </w:rPr>
              <w:t>Winter Weather</w:t>
            </w:r>
          </w:p>
        </w:tc>
        <w:tc>
          <w:tcPr>
            <w:tcW w:type="dxa" w:w="1582"/>
          </w:tcPr>
          <w:p>
            <w:pPr>
              <w:spacing w:after="0"/>
              <w:jc w:val="right"/>
            </w:pPr>
            <w:r>
              <w:rPr>
                <w:sz w:val="16"/>
              </w:rPr>
              <w:t>$156,771.55</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2001-03-28</w:t>
            </w:r>
          </w:p>
        </w:tc>
        <w:tc>
          <w:tcPr>
            <w:tcW w:type="dxa" w:w="1147"/>
          </w:tcPr>
          <w:p>
            <w:pPr>
              <w:spacing w:after="0"/>
              <w:jc w:val="left"/>
            </w:pPr>
            <w:r>
              <w:rPr>
                <w:sz w:val="16"/>
              </w:rPr>
              <w:t>2001-03-05</w:t>
            </w:r>
          </w:p>
        </w:tc>
        <w:tc>
          <w:tcPr>
            <w:tcW w:type="dxa" w:w="1147"/>
          </w:tcPr>
          <w:p>
            <w:pPr>
              <w:spacing w:after="0"/>
              <w:jc w:val="left"/>
            </w:pPr>
            <w:r>
              <w:rPr>
                <w:sz w:val="16"/>
              </w:rPr>
              <w:t>EM-3166-NH</w:t>
            </w:r>
          </w:p>
        </w:tc>
        <w:tc>
          <w:tcPr>
            <w:tcW w:type="dxa" w:w="1542"/>
          </w:tcPr>
          <w:p>
            <w:pPr>
              <w:spacing w:after="0"/>
              <w:jc w:val="left"/>
            </w:pPr>
            <w:r>
              <w:rPr>
                <w:sz w:val="16"/>
              </w:rPr>
              <w:t>Emergency</w:t>
            </w:r>
          </w:p>
        </w:tc>
        <w:tc>
          <w:tcPr>
            <w:tcW w:type="dxa" w:w="3123"/>
          </w:tcPr>
          <w:p>
            <w:pPr>
              <w:spacing w:after="0"/>
              <w:jc w:val="left"/>
            </w:pPr>
            <w:r>
              <w:rPr>
                <w:sz w:val="16"/>
              </w:rPr>
              <w:t>SNOW</w:t>
            </w:r>
          </w:p>
        </w:tc>
        <w:tc>
          <w:tcPr>
            <w:tcW w:type="dxa" w:w="2718"/>
          </w:tcPr>
          <w:p>
            <w:pPr>
              <w:spacing w:after="0"/>
              <w:jc w:val="left"/>
            </w:pPr>
            <w:r>
              <w:rPr>
                <w:sz w:val="16"/>
              </w:rPr>
              <w:t>Winter Weather</w:t>
            </w:r>
          </w:p>
        </w:tc>
        <w:tc>
          <w:tcPr>
            <w:tcW w:type="dxa" w:w="1582"/>
          </w:tcPr>
          <w:p>
            <w:pPr>
              <w:spacing w:after="0"/>
              <w:jc w:val="right"/>
            </w:pPr>
            <w:r>
              <w:rPr>
                <w:sz w:val="16"/>
              </w:rPr>
              <w:t>$215,449.51</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1998-01-15</w:t>
            </w:r>
          </w:p>
        </w:tc>
        <w:tc>
          <w:tcPr>
            <w:tcW w:type="dxa" w:w="1147"/>
          </w:tcPr>
          <w:p>
            <w:pPr>
              <w:spacing w:after="0"/>
              <w:jc w:val="left"/>
            </w:pPr>
            <w:r>
              <w:rPr>
                <w:sz w:val="16"/>
              </w:rPr>
              <w:t>1998-01-07</w:t>
            </w:r>
          </w:p>
        </w:tc>
        <w:tc>
          <w:tcPr>
            <w:tcW w:type="dxa" w:w="1147"/>
          </w:tcPr>
          <w:p>
            <w:pPr>
              <w:spacing w:after="0"/>
              <w:jc w:val="left"/>
            </w:pPr>
            <w:r>
              <w:rPr>
                <w:sz w:val="16"/>
              </w:rPr>
              <w:t>DR-1199-NH</w:t>
            </w:r>
          </w:p>
        </w:tc>
        <w:tc>
          <w:tcPr>
            <w:tcW w:type="dxa" w:w="1542"/>
          </w:tcPr>
          <w:p>
            <w:pPr>
              <w:spacing w:after="0"/>
              <w:jc w:val="left"/>
            </w:pPr>
            <w:r>
              <w:rPr>
                <w:sz w:val="16"/>
              </w:rPr>
              <w:t>Major disaster</w:t>
            </w:r>
          </w:p>
        </w:tc>
        <w:tc>
          <w:tcPr>
            <w:tcW w:type="dxa" w:w="3123"/>
          </w:tcPr>
          <w:p>
            <w:pPr>
              <w:spacing w:after="0"/>
              <w:jc w:val="left"/>
            </w:pPr>
            <w:r>
              <w:rPr>
                <w:sz w:val="16"/>
              </w:rPr>
              <w:t>SEVERE ICE STORM, RAINS AND HIGH WINDS</w:t>
            </w:r>
          </w:p>
        </w:tc>
        <w:tc>
          <w:tcPr>
            <w:tcW w:type="dxa" w:w="2718"/>
          </w:tcPr>
          <w:p>
            <w:pPr>
              <w:spacing w:after="0"/>
              <w:jc w:val="left"/>
            </w:pPr>
            <w:r>
              <w:rPr>
                <w:sz w:val="16"/>
              </w:rPr>
              <w:t>Ice Storm; Strong Wind</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1996-10-29</w:t>
            </w:r>
          </w:p>
        </w:tc>
        <w:tc>
          <w:tcPr>
            <w:tcW w:type="dxa" w:w="1147"/>
          </w:tcPr>
          <w:p>
            <w:pPr>
              <w:spacing w:after="0"/>
              <w:jc w:val="left"/>
            </w:pPr>
            <w:r>
              <w:rPr>
                <w:sz w:val="16"/>
              </w:rPr>
              <w:t>1996-10-20</w:t>
            </w:r>
          </w:p>
        </w:tc>
        <w:tc>
          <w:tcPr>
            <w:tcW w:type="dxa" w:w="1147"/>
          </w:tcPr>
          <w:p>
            <w:pPr>
              <w:spacing w:after="0"/>
              <w:jc w:val="left"/>
            </w:pPr>
            <w:r>
              <w:rPr>
                <w:sz w:val="16"/>
              </w:rPr>
              <w:t>DR-1144-NH</w:t>
            </w:r>
          </w:p>
        </w:tc>
        <w:tc>
          <w:tcPr>
            <w:tcW w:type="dxa" w:w="1542"/>
          </w:tcPr>
          <w:p>
            <w:pPr>
              <w:spacing w:after="0"/>
              <w:jc w:val="left"/>
            </w:pPr>
            <w:r>
              <w:rPr>
                <w:sz w:val="16"/>
              </w:rPr>
              <w:t>Major disaster</w:t>
            </w:r>
          </w:p>
        </w:tc>
        <w:tc>
          <w:tcPr>
            <w:tcW w:type="dxa" w:w="3123"/>
          </w:tcPr>
          <w:p>
            <w:pPr>
              <w:spacing w:after="0"/>
              <w:jc w:val="left"/>
            </w:pPr>
            <w:r>
              <w:rPr>
                <w:sz w:val="16"/>
              </w:rPr>
              <w:t>FALL NORTHEASTER RAINSTORM</w:t>
            </w:r>
          </w:p>
        </w:tc>
        <w:tc>
          <w:tcPr>
            <w:tcW w:type="dxa" w:w="2718"/>
          </w:tcPr>
          <w:p>
            <w:pPr>
              <w:spacing w:after="0"/>
              <w:jc w:val="left"/>
            </w:pPr>
            <w:r>
              <w:rPr>
                <w:sz w:val="16"/>
              </w:rPr>
              <w:t>Inland Flooding</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1993-03-16</w:t>
            </w:r>
          </w:p>
        </w:tc>
        <w:tc>
          <w:tcPr>
            <w:tcW w:type="dxa" w:w="1147"/>
          </w:tcPr>
          <w:p>
            <w:pPr>
              <w:spacing w:after="0"/>
              <w:jc w:val="left"/>
            </w:pPr>
            <w:r>
              <w:rPr>
                <w:sz w:val="16"/>
              </w:rPr>
              <w:t>1993-03-13</w:t>
            </w:r>
          </w:p>
        </w:tc>
        <w:tc>
          <w:tcPr>
            <w:tcW w:type="dxa" w:w="1147"/>
          </w:tcPr>
          <w:p>
            <w:pPr>
              <w:spacing w:after="0"/>
              <w:jc w:val="left"/>
            </w:pPr>
            <w:r>
              <w:rPr>
                <w:sz w:val="16"/>
              </w:rPr>
              <w:t>EM-3101-NH</w:t>
            </w:r>
          </w:p>
        </w:tc>
        <w:tc>
          <w:tcPr>
            <w:tcW w:type="dxa" w:w="1542"/>
          </w:tcPr>
          <w:p>
            <w:pPr>
              <w:spacing w:after="0"/>
              <w:jc w:val="left"/>
            </w:pPr>
            <w:r>
              <w:rPr>
                <w:sz w:val="16"/>
              </w:rPr>
              <w:t>Emergency</w:t>
            </w:r>
          </w:p>
        </w:tc>
        <w:tc>
          <w:tcPr>
            <w:tcW w:type="dxa" w:w="3123"/>
          </w:tcPr>
          <w:p>
            <w:pPr>
              <w:spacing w:after="0"/>
              <w:jc w:val="left"/>
            </w:pPr>
            <w:r>
              <w:rPr>
                <w:sz w:val="16"/>
              </w:rPr>
              <w:t>BLIZZARDS, HIGH WINDS &amp; RECORD SNOWFALL</w:t>
            </w:r>
          </w:p>
        </w:tc>
        <w:tc>
          <w:tcPr>
            <w:tcW w:type="dxa" w:w="2718"/>
          </w:tcPr>
          <w:p>
            <w:pPr>
              <w:spacing w:after="0"/>
              <w:jc w:val="left"/>
            </w:pPr>
            <w:r>
              <w:rPr>
                <w:sz w:val="16"/>
              </w:rPr>
              <w:t>Winter Weather</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1991-09-09</w:t>
            </w:r>
          </w:p>
        </w:tc>
        <w:tc>
          <w:tcPr>
            <w:tcW w:type="dxa" w:w="1147"/>
          </w:tcPr>
          <w:p>
            <w:pPr>
              <w:spacing w:after="0"/>
              <w:jc w:val="left"/>
            </w:pPr>
            <w:r>
              <w:rPr>
                <w:sz w:val="16"/>
              </w:rPr>
              <w:t>1991-08-18</w:t>
            </w:r>
          </w:p>
        </w:tc>
        <w:tc>
          <w:tcPr>
            <w:tcW w:type="dxa" w:w="1147"/>
          </w:tcPr>
          <w:p>
            <w:pPr>
              <w:spacing w:after="0"/>
              <w:jc w:val="left"/>
            </w:pPr>
            <w:r>
              <w:rPr>
                <w:sz w:val="16"/>
              </w:rPr>
              <w:t>DR-917-NH</w:t>
            </w:r>
          </w:p>
        </w:tc>
        <w:tc>
          <w:tcPr>
            <w:tcW w:type="dxa" w:w="1542"/>
          </w:tcPr>
          <w:p>
            <w:pPr>
              <w:spacing w:after="0"/>
              <w:jc w:val="left"/>
            </w:pPr>
            <w:r>
              <w:rPr>
                <w:sz w:val="16"/>
              </w:rPr>
              <w:t>Major disaster</w:t>
            </w:r>
          </w:p>
        </w:tc>
        <w:tc>
          <w:tcPr>
            <w:tcW w:type="dxa" w:w="3123"/>
          </w:tcPr>
          <w:p>
            <w:pPr>
              <w:spacing w:after="0"/>
              <w:jc w:val="left"/>
            </w:pPr>
            <w:r>
              <w:rPr>
                <w:sz w:val="16"/>
              </w:rPr>
              <w:t>HURRICANE BOB &amp; SEVERE STORMS</w:t>
            </w:r>
          </w:p>
        </w:tc>
        <w:tc>
          <w:tcPr>
            <w:tcW w:type="dxa" w:w="2718"/>
          </w:tcPr>
          <w:p>
            <w:pPr>
              <w:spacing w:after="0"/>
              <w:jc w:val="left"/>
            </w:pPr>
            <w:r>
              <w:rPr>
                <w:sz w:val="16"/>
              </w:rPr>
              <w:t>Hurricane</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1987-04-16</w:t>
            </w:r>
          </w:p>
        </w:tc>
        <w:tc>
          <w:tcPr>
            <w:tcW w:type="dxa" w:w="1147"/>
          </w:tcPr>
          <w:p>
            <w:pPr>
              <w:spacing w:after="0"/>
              <w:jc w:val="left"/>
            </w:pPr>
            <w:r>
              <w:rPr>
                <w:sz w:val="16"/>
              </w:rPr>
              <w:t>1987-03-30</w:t>
            </w:r>
          </w:p>
        </w:tc>
        <w:tc>
          <w:tcPr>
            <w:tcW w:type="dxa" w:w="1147"/>
          </w:tcPr>
          <w:p>
            <w:pPr>
              <w:spacing w:after="0"/>
              <w:jc w:val="left"/>
            </w:pPr>
            <w:r>
              <w:rPr>
                <w:sz w:val="16"/>
              </w:rPr>
              <w:t>DR-789-NH</w:t>
            </w:r>
          </w:p>
        </w:tc>
        <w:tc>
          <w:tcPr>
            <w:tcW w:type="dxa" w:w="1542"/>
          </w:tcPr>
          <w:p>
            <w:pPr>
              <w:spacing w:after="0"/>
              <w:jc w:val="left"/>
            </w:pPr>
            <w:r>
              <w:rPr>
                <w:sz w:val="16"/>
              </w:rPr>
              <w:t>Major disaster</w:t>
            </w:r>
          </w:p>
        </w:tc>
        <w:tc>
          <w:tcPr>
            <w:tcW w:type="dxa" w:w="3123"/>
          </w:tcPr>
          <w:p>
            <w:pPr>
              <w:spacing w:after="0"/>
              <w:jc w:val="left"/>
            </w:pPr>
            <w:r>
              <w:rPr>
                <w:sz w:val="16"/>
              </w:rPr>
              <w:t>SEVERE STORMS &amp; FLOODING</w:t>
            </w:r>
          </w:p>
        </w:tc>
        <w:tc>
          <w:tcPr>
            <w:tcW w:type="dxa" w:w="2718"/>
          </w:tcPr>
          <w:p>
            <w:pPr>
              <w:spacing w:after="0"/>
              <w:jc w:val="left"/>
            </w:pPr>
            <w:r>
              <w:rPr>
                <w:sz w:val="16"/>
              </w:rPr>
              <w:t>Inland Flooding</w:t>
            </w:r>
          </w:p>
        </w:tc>
        <w:tc>
          <w:tcPr>
            <w:tcW w:type="dxa" w:w="1582"/>
          </w:tcPr>
          <w:p>
            <w:pPr>
              <w:spacing w:after="0"/>
              <w:jc w:val="right"/>
            </w:pPr>
            <w:r>
              <w:rPr>
                <w:sz w:val="16"/>
              </w:rPr>
              <w:t>PA not declared for this county</w:t>
            </w:r>
          </w:p>
        </w:tc>
        <w:tc>
          <w:tcPr>
            <w:tcW w:type="dxa" w:w="717"/>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1973-07-11</w:t>
            </w:r>
          </w:p>
        </w:tc>
        <w:tc>
          <w:tcPr>
            <w:tcW w:type="dxa" w:w="1147"/>
          </w:tcPr>
          <w:p>
            <w:pPr>
              <w:spacing w:after="0"/>
              <w:jc w:val="left"/>
            </w:pPr>
            <w:r>
              <w:rPr>
                <w:sz w:val="16"/>
              </w:rPr>
              <w:t>1973-07-11</w:t>
            </w:r>
          </w:p>
        </w:tc>
        <w:tc>
          <w:tcPr>
            <w:tcW w:type="dxa" w:w="1147"/>
          </w:tcPr>
          <w:p>
            <w:pPr>
              <w:spacing w:after="0"/>
              <w:jc w:val="left"/>
            </w:pPr>
            <w:r>
              <w:rPr>
                <w:sz w:val="16"/>
              </w:rPr>
              <w:t>DR-399-NH</w:t>
            </w:r>
          </w:p>
        </w:tc>
        <w:tc>
          <w:tcPr>
            <w:tcW w:type="dxa" w:w="1542"/>
          </w:tcPr>
          <w:p>
            <w:pPr>
              <w:spacing w:after="0"/>
              <w:jc w:val="left"/>
            </w:pPr>
            <w:r>
              <w:rPr>
                <w:sz w:val="16"/>
              </w:rPr>
              <w:t>Major disaster</w:t>
            </w:r>
          </w:p>
        </w:tc>
        <w:tc>
          <w:tcPr>
            <w:tcW w:type="dxa" w:w="3123"/>
          </w:tcPr>
          <w:p>
            <w:pPr>
              <w:spacing w:after="0"/>
              <w:jc w:val="left"/>
            </w:pPr>
            <w:r>
              <w:rPr>
                <w:sz w:val="16"/>
              </w:rPr>
              <w:t>SEVERE STORMS &amp; FLOODING</w:t>
            </w:r>
          </w:p>
        </w:tc>
        <w:tc>
          <w:tcPr>
            <w:tcW w:type="dxa" w:w="2718"/>
          </w:tcPr>
          <w:p>
            <w:pPr>
              <w:spacing w:after="0"/>
              <w:jc w:val="left"/>
            </w:pPr>
            <w:r>
              <w:rPr>
                <w:sz w:val="16"/>
              </w:rPr>
              <w:t>Inland Flooding</w:t>
            </w:r>
          </w:p>
        </w:tc>
        <w:tc>
          <w:tcPr>
            <w:tcW w:type="dxa" w:w="1582"/>
          </w:tcPr>
          <w:p>
            <w:pPr>
              <w:spacing w:after="0"/>
              <w:jc w:val="right"/>
            </w:pPr>
            <w:r>
              <w:rPr>
                <w:sz w:val="16"/>
              </w:rPr>
              <w:t>none found</w:t>
            </w:r>
          </w:p>
        </w:tc>
        <w:tc>
          <w:tcPr>
            <w:tcW w:type="dxa" w:w="717"/>
          </w:tcPr>
          <w:p>
            <w:pPr>
              <w:spacing w:after="0"/>
              <w:jc w:val="left"/>
            </w:pPr>
          </w:p>
        </w:tc>
        <w:tc>
          <w:tcPr>
            <w:tcW w:type="dxa" w:w="9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46"/>
        <w:gridCol w:w="2866"/>
        <w:gridCol w:w="1075"/>
        <w:gridCol w:w="1788"/>
        <w:gridCol w:w="704"/>
        <w:gridCol w:w="2806"/>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46"/>
            <w:shd w:val="clear" w:color="auto" w:fill="E8E8E8"/>
          </w:tcPr>
          <w:p>
            <w:pPr>
              <w:spacing w:after="0"/>
              <w:jc w:val="left"/>
            </w:pPr>
            <w:r>
              <w:rPr>
                <w:b/>
                <w:sz w:val="16"/>
              </w:rPr>
              <w:t>Magnitude or extent</w:t>
            </w:r>
          </w:p>
        </w:tc>
        <w:tc>
          <w:tcPr>
            <w:tcW w:type="dxa" w:w="28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8"/>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290"/>
          </w:tcPr>
          <w:p>
            <w:pPr>
              <w:spacing w:after="0"/>
              <w:jc w:val="left"/>
            </w:pPr>
            <w:r>
              <w:rPr>
                <w:sz w:val="16"/>
              </w:rPr>
              <w:t>Drought</w:t>
            </w:r>
          </w:p>
        </w:tc>
        <w:tc>
          <w:tcPr>
            <w:tcW w:type="dxa" w:w="2546"/>
          </w:tcPr>
          <w:p>
            <w:pPr>
              <w:spacing w:after="0"/>
              <w:jc w:val="left"/>
            </w:pPr>
          </w:p>
        </w:tc>
        <w:tc>
          <w:tcPr>
            <w:tcW w:type="dxa" w:w="2866"/>
          </w:tcPr>
          <w:p>
            <w:pPr>
              <w:spacing w:after="0"/>
              <w:jc w:val="left"/>
            </w:pPr>
            <w:r>
              <w:rPr>
                <w:sz w:val="16"/>
              </w:rPr>
              <w:t>$0 property; $0 crops, reported for the zone (2025 dollars)</w:t>
            </w:r>
          </w:p>
        </w:tc>
        <w:tc>
          <w:tcPr>
            <w:tcW w:type="dxa" w:w="1075"/>
          </w:tcPr>
          <w:p>
            <w:pPr>
              <w:spacing w:after="0"/>
              <w:jc w:val="right"/>
            </w:pPr>
            <w:r>
              <w:rPr>
                <w:sz w:val="16"/>
              </w:rPr>
              <w:t>0, 0</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r>
              <w:rPr>
                <w:sz w:val="16"/>
              </w:rPr>
              <w:t>within last 5 years</w:t>
            </w:r>
          </w:p>
        </w:tc>
        <w:tc>
          <w:tcPr>
            <w:tcW w:type="dxa" w:w="2806"/>
          </w:tcPr>
          <w:p>
            <w:pPr>
              <w:spacing w:after="0"/>
              <w:jc w:val="left"/>
            </w:pPr>
            <w:r>
              <w:rPr>
                <w:sz w:val="16"/>
              </w:rPr>
              <w:t>B1-c worst recorded: Drought</w:t>
            </w:r>
          </w:p>
        </w:tc>
      </w:tr>
      <w:tr>
        <w:trPr>
          <w:cantSplit/>
        </w:trPr>
        <w:tc>
          <w:tcPr>
            <w:tcW w:type="dxa" w:w="1037"/>
          </w:tcPr>
          <w:p>
            <w:pPr>
              <w:spacing w:after="0"/>
              <w:jc w:val="left"/>
            </w:pPr>
            <w:r>
              <w:rPr>
                <w:sz w:val="16"/>
              </w:rPr>
              <w:t>2024-06-19</w:t>
            </w:r>
          </w:p>
        </w:tc>
        <w:tc>
          <w:tcPr>
            <w:tcW w:type="dxa" w:w="1290"/>
          </w:tcPr>
          <w:p>
            <w:pPr>
              <w:spacing w:after="0"/>
              <w:jc w:val="left"/>
            </w:pPr>
            <w:r>
              <w:rPr>
                <w:sz w:val="16"/>
              </w:rPr>
              <w:t>Excessive Heat</w:t>
            </w:r>
          </w:p>
        </w:tc>
        <w:tc>
          <w:tcPr>
            <w:tcW w:type="dxa" w:w="2546"/>
          </w:tcPr>
          <w:p>
            <w:pPr>
              <w:spacing w:after="0"/>
              <w:jc w:val="left"/>
            </w:pPr>
          </w:p>
        </w:tc>
        <w:tc>
          <w:tcPr>
            <w:tcW w:type="dxa" w:w="2866"/>
          </w:tcPr>
          <w:p>
            <w:pPr>
              <w:spacing w:after="0"/>
              <w:jc w:val="left"/>
            </w:pPr>
            <w:r>
              <w:rPr>
                <w:sz w:val="16"/>
              </w:rPr>
              <w:t>$0 property; $0 crops, reported for the zone (2024 dollars)</w:t>
            </w:r>
          </w:p>
        </w:tc>
        <w:tc>
          <w:tcPr>
            <w:tcW w:type="dxa" w:w="1075"/>
          </w:tcPr>
          <w:p>
            <w:pPr>
              <w:spacing w:after="0"/>
              <w:jc w:val="right"/>
            </w:pPr>
            <w:r>
              <w:rPr>
                <w:sz w:val="16"/>
              </w:rPr>
              <w:t>0, 0</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r>
              <w:rPr>
                <w:sz w:val="16"/>
              </w:rPr>
              <w:t>within last 5 years</w:t>
            </w:r>
          </w:p>
        </w:tc>
        <w:tc>
          <w:tcPr>
            <w:tcW w:type="dxa" w:w="2806"/>
          </w:tcPr>
          <w:p>
            <w:pPr>
              <w:spacing w:after="0"/>
              <w:jc w:val="left"/>
            </w:pPr>
            <w:r>
              <w:rPr>
                <w:sz w:val="16"/>
              </w:rPr>
              <w:t>B1-c worst recorded: Excessive Heat, Heat</w:t>
            </w:r>
          </w:p>
        </w:tc>
      </w:tr>
      <w:tr>
        <w:trPr>
          <w:cantSplit/>
        </w:trPr>
        <w:tc>
          <w:tcPr>
            <w:tcW w:type="dxa" w:w="1037"/>
          </w:tcPr>
          <w:p>
            <w:pPr>
              <w:spacing w:after="0"/>
              <w:jc w:val="left"/>
            </w:pPr>
            <w:r>
              <w:rPr>
                <w:sz w:val="16"/>
              </w:rPr>
              <w:t>2020-08-04</w:t>
            </w:r>
          </w:p>
        </w:tc>
        <w:tc>
          <w:tcPr>
            <w:tcW w:type="dxa" w:w="1290"/>
          </w:tcPr>
          <w:p>
            <w:pPr>
              <w:spacing w:after="0"/>
              <w:jc w:val="left"/>
            </w:pPr>
            <w:r>
              <w:rPr>
                <w:sz w:val="16"/>
              </w:rPr>
              <w:t>Tropical Storm</w:t>
            </w:r>
          </w:p>
        </w:tc>
        <w:tc>
          <w:tcPr>
            <w:tcW w:type="dxa" w:w="2546"/>
          </w:tcPr>
          <w:p>
            <w:pPr>
              <w:spacing w:after="0"/>
              <w:jc w:val="left"/>
            </w:pPr>
          </w:p>
        </w:tc>
        <w:tc>
          <w:tcPr>
            <w:tcW w:type="dxa" w:w="2866"/>
          </w:tcPr>
          <w:p>
            <w:pPr>
              <w:spacing w:after="0"/>
              <w:jc w:val="left"/>
            </w:pPr>
            <w:r>
              <w:rPr>
                <w:sz w:val="16"/>
              </w:rPr>
              <w:t>damage not reported</w:t>
            </w:r>
          </w:p>
        </w:tc>
        <w:tc>
          <w:tcPr>
            <w:tcW w:type="dxa" w:w="1075"/>
          </w:tcPr>
          <w:p>
            <w:pPr>
              <w:spacing w:after="0"/>
              <w:jc w:val="right"/>
            </w:pPr>
            <w:r>
              <w:rPr>
                <w:sz w:val="16"/>
              </w:rPr>
              <w:t>0, 0</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p>
        </w:tc>
        <w:tc>
          <w:tcPr>
            <w:tcW w:type="dxa" w:w="28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2018-07-28</w:t>
            </w:r>
          </w:p>
        </w:tc>
        <w:tc>
          <w:tcPr>
            <w:tcW w:type="dxa" w:w="1290"/>
          </w:tcPr>
          <w:p>
            <w:pPr>
              <w:spacing w:after="0"/>
              <w:jc w:val="left"/>
            </w:pPr>
            <w:r>
              <w:rPr>
                <w:sz w:val="16"/>
              </w:rPr>
              <w:t>Thunderstorm Wind</w:t>
            </w:r>
          </w:p>
        </w:tc>
        <w:tc>
          <w:tcPr>
            <w:tcW w:type="dxa" w:w="2546"/>
          </w:tcPr>
          <w:p>
            <w:pPr>
              <w:spacing w:after="0"/>
              <w:jc w:val="left"/>
            </w:pPr>
            <w:r>
              <w:rPr>
                <w:sz w:val="16"/>
              </w:rPr>
              <w:t>70 kt (81 mph) estimated gust</w:t>
            </w:r>
          </w:p>
        </w:tc>
        <w:tc>
          <w:tcPr>
            <w:tcW w:type="dxa" w:w="2866"/>
          </w:tcPr>
          <w:p>
            <w:pPr>
              <w:spacing w:after="0"/>
              <w:jc w:val="left"/>
            </w:pPr>
            <w:r>
              <w:rPr>
                <w:sz w:val="16"/>
              </w:rPr>
              <w:t>property not reported; $0 crops (2018 dollars)</w:t>
            </w:r>
          </w:p>
        </w:tc>
        <w:tc>
          <w:tcPr>
            <w:tcW w:type="dxa" w:w="1075"/>
          </w:tcPr>
          <w:p>
            <w:pPr>
              <w:spacing w:after="0"/>
              <w:jc w:val="right"/>
            </w:pPr>
            <w:r>
              <w:rPr>
                <w:sz w:val="16"/>
              </w:rPr>
              <w:t>0, 8</w:t>
            </w:r>
          </w:p>
        </w:tc>
        <w:tc>
          <w:tcPr>
            <w:tcW w:type="dxa" w:w="1788"/>
          </w:tcPr>
          <w:p>
            <w:pPr>
              <w:spacing w:after="0"/>
              <w:jc w:val="left"/>
            </w:pPr>
            <w:r>
              <w:rPr>
                <w:sz w:val="16"/>
              </w:rPr>
              <w:t>BOW LAKE VLG</w:t>
            </w:r>
          </w:p>
        </w:tc>
        <w:tc>
          <w:tcPr>
            <w:tcW w:type="dxa" w:w="704"/>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2017-10-30</w:t>
            </w:r>
          </w:p>
        </w:tc>
        <w:tc>
          <w:tcPr>
            <w:tcW w:type="dxa" w:w="1290"/>
          </w:tcPr>
          <w:p>
            <w:pPr>
              <w:spacing w:after="0"/>
              <w:jc w:val="left"/>
            </w:pPr>
            <w:r>
              <w:rPr>
                <w:sz w:val="16"/>
              </w:rPr>
              <w:t>High Wind</w:t>
            </w:r>
          </w:p>
        </w:tc>
        <w:tc>
          <w:tcPr>
            <w:tcW w:type="dxa" w:w="2546"/>
          </w:tcPr>
          <w:p>
            <w:pPr>
              <w:spacing w:after="0"/>
              <w:jc w:val="left"/>
            </w:pPr>
            <w:r>
              <w:rPr>
                <w:sz w:val="16"/>
              </w:rPr>
              <w:t>61 kt (70 mph) estimated gust</w:t>
            </w:r>
          </w:p>
        </w:tc>
        <w:tc>
          <w:tcPr>
            <w:tcW w:type="dxa" w:w="2866"/>
          </w:tcPr>
          <w:p>
            <w:pPr>
              <w:spacing w:after="0"/>
              <w:jc w:val="left"/>
            </w:pPr>
            <w:r>
              <w:rPr>
                <w:sz w:val="16"/>
              </w:rPr>
              <w:t>$0 property; crops not reported, reported for the zone (2017 dollars)</w:t>
            </w:r>
          </w:p>
        </w:tc>
        <w:tc>
          <w:tcPr>
            <w:tcW w:type="dxa" w:w="1075"/>
          </w:tcPr>
          <w:p>
            <w:pPr>
              <w:spacing w:after="0"/>
              <w:jc w:val="right"/>
            </w:pPr>
            <w:r>
              <w:rPr>
                <w:sz w:val="16"/>
              </w:rPr>
              <w:t>0, 0</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p>
        </w:tc>
        <w:tc>
          <w:tcPr>
            <w:tcW w:type="dxa" w:w="28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2006-09-24</w:t>
            </w:r>
          </w:p>
        </w:tc>
        <w:tc>
          <w:tcPr>
            <w:tcW w:type="dxa" w:w="1290"/>
          </w:tcPr>
          <w:p>
            <w:pPr>
              <w:spacing w:after="0"/>
              <w:jc w:val="left"/>
            </w:pPr>
            <w:r>
              <w:rPr>
                <w:sz w:val="16"/>
              </w:rPr>
              <w:t>Thunderstorm Wind</w:t>
            </w:r>
          </w:p>
        </w:tc>
        <w:tc>
          <w:tcPr>
            <w:tcW w:type="dxa" w:w="2546"/>
          </w:tcPr>
          <w:p>
            <w:pPr>
              <w:spacing w:after="0"/>
              <w:jc w:val="left"/>
            </w:pPr>
            <w:r>
              <w:rPr>
                <w:sz w:val="16"/>
              </w:rPr>
              <w:t>45 kt (52 mph) estimated gust</w:t>
            </w:r>
          </w:p>
        </w:tc>
        <w:tc>
          <w:tcPr>
            <w:tcW w:type="dxa" w:w="2866"/>
          </w:tcPr>
          <w:p>
            <w:pPr>
              <w:spacing w:after="0"/>
              <w:jc w:val="left"/>
            </w:pPr>
            <w:r>
              <w:rPr>
                <w:sz w:val="16"/>
              </w:rPr>
              <w:t>damage not reported</w:t>
            </w:r>
          </w:p>
        </w:tc>
        <w:tc>
          <w:tcPr>
            <w:tcW w:type="dxa" w:w="1075"/>
          </w:tcPr>
          <w:p>
            <w:pPr>
              <w:spacing w:after="0"/>
              <w:jc w:val="right"/>
            </w:pPr>
            <w:r>
              <w:rPr>
                <w:sz w:val="16"/>
              </w:rPr>
              <w:t>1, 0</w:t>
            </w:r>
          </w:p>
        </w:tc>
        <w:tc>
          <w:tcPr>
            <w:tcW w:type="dxa" w:w="1788"/>
          </w:tcPr>
          <w:p>
            <w:pPr>
              <w:spacing w:after="0"/>
              <w:jc w:val="left"/>
            </w:pPr>
            <w:r>
              <w:rPr>
                <w:sz w:val="16"/>
              </w:rPr>
              <w:t>MILTON</w:t>
            </w:r>
          </w:p>
        </w:tc>
        <w:tc>
          <w:tcPr>
            <w:tcW w:type="dxa" w:w="704"/>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2004-05-15</w:t>
            </w:r>
          </w:p>
        </w:tc>
        <w:tc>
          <w:tcPr>
            <w:tcW w:type="dxa" w:w="1290"/>
          </w:tcPr>
          <w:p>
            <w:pPr>
              <w:spacing w:after="0"/>
              <w:jc w:val="left"/>
            </w:pPr>
            <w:r>
              <w:rPr>
                <w:sz w:val="16"/>
              </w:rPr>
              <w:t>Lightning</w:t>
            </w:r>
          </w:p>
        </w:tc>
        <w:tc>
          <w:tcPr>
            <w:tcW w:type="dxa" w:w="2546"/>
          </w:tcPr>
          <w:p>
            <w:pPr>
              <w:spacing w:after="0"/>
              <w:jc w:val="left"/>
            </w:pPr>
          </w:p>
        </w:tc>
        <w:tc>
          <w:tcPr>
            <w:tcW w:type="dxa" w:w="2866"/>
          </w:tcPr>
          <w:p>
            <w:pPr>
              <w:spacing w:after="0"/>
              <w:jc w:val="left"/>
            </w:pPr>
            <w:r>
              <w:rPr>
                <w:sz w:val="16"/>
              </w:rPr>
              <w:t>$150,000 property; crops not reported (2004 dollars)</w:t>
            </w:r>
          </w:p>
        </w:tc>
        <w:tc>
          <w:tcPr>
            <w:tcW w:type="dxa" w:w="1075"/>
          </w:tcPr>
          <w:p>
            <w:pPr>
              <w:spacing w:after="0"/>
              <w:jc w:val="right"/>
            </w:pPr>
            <w:r>
              <w:rPr>
                <w:sz w:val="16"/>
              </w:rPr>
              <w:t>0, 0</w:t>
            </w:r>
          </w:p>
        </w:tc>
        <w:tc>
          <w:tcPr>
            <w:tcW w:type="dxa" w:w="1788"/>
          </w:tcPr>
          <w:p>
            <w:pPr>
              <w:spacing w:after="0"/>
              <w:jc w:val="left"/>
            </w:pPr>
            <w:r>
              <w:rPr>
                <w:sz w:val="16"/>
              </w:rPr>
              <w:t>LEE</w:t>
            </w:r>
          </w:p>
        </w:tc>
        <w:tc>
          <w:tcPr>
            <w:tcW w:type="dxa" w:w="704"/>
          </w:tcPr>
          <w:p>
            <w:pPr>
              <w:spacing w:after="0"/>
              <w:jc w:val="left"/>
            </w:pPr>
          </w:p>
        </w:tc>
        <w:tc>
          <w:tcPr>
            <w:tcW w:type="dxa" w:w="2806"/>
          </w:tcPr>
          <w:p>
            <w:pPr>
              <w:spacing w:after="0"/>
              <w:jc w:val="left"/>
            </w:pPr>
            <w:r>
              <w:rPr>
                <w:sz w:val="16"/>
              </w:rPr>
              <w:t>B1-c worst recorded: Lightning</w:t>
            </w:r>
          </w:p>
        </w:tc>
      </w:tr>
      <w:tr>
        <w:trPr>
          <w:cantSplit/>
        </w:trPr>
        <w:tc>
          <w:tcPr>
            <w:tcW w:type="dxa" w:w="1037"/>
          </w:tcPr>
          <w:p>
            <w:pPr>
              <w:spacing w:after="0"/>
              <w:jc w:val="left"/>
            </w:pPr>
            <w:r>
              <w:rPr>
                <w:sz w:val="16"/>
              </w:rPr>
              <w:t>2000-01-13</w:t>
            </w:r>
          </w:p>
        </w:tc>
        <w:tc>
          <w:tcPr>
            <w:tcW w:type="dxa" w:w="1290"/>
          </w:tcPr>
          <w:p>
            <w:pPr>
              <w:spacing w:after="0"/>
              <w:jc w:val="left"/>
            </w:pPr>
            <w:r>
              <w:rPr>
                <w:sz w:val="16"/>
              </w:rPr>
              <w:t>Extreme Cold/Wind Chill</w:t>
            </w:r>
          </w:p>
        </w:tc>
        <w:tc>
          <w:tcPr>
            <w:tcW w:type="dxa" w:w="2546"/>
          </w:tcPr>
          <w:p>
            <w:pPr>
              <w:spacing w:after="0"/>
              <w:jc w:val="left"/>
            </w:pPr>
          </w:p>
        </w:tc>
        <w:tc>
          <w:tcPr>
            <w:tcW w:type="dxa" w:w="2866"/>
          </w:tcPr>
          <w:p>
            <w:pPr>
              <w:spacing w:after="0"/>
              <w:jc w:val="left"/>
            </w:pPr>
            <w:r>
              <w:rPr>
                <w:sz w:val="16"/>
              </w:rPr>
              <w:t>damage not reported</w:t>
            </w:r>
          </w:p>
        </w:tc>
        <w:tc>
          <w:tcPr>
            <w:tcW w:type="dxa" w:w="1075"/>
          </w:tcPr>
          <w:p>
            <w:pPr>
              <w:spacing w:after="0"/>
              <w:jc w:val="right"/>
            </w:pPr>
            <w:r>
              <w:rPr>
                <w:sz w:val="16"/>
              </w:rPr>
              <w:t>0, 0</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1998-10-01</w:t>
            </w:r>
          </w:p>
        </w:tc>
        <w:tc>
          <w:tcPr>
            <w:tcW w:type="dxa" w:w="1290"/>
          </w:tcPr>
          <w:p>
            <w:pPr>
              <w:spacing w:after="0"/>
              <w:jc w:val="left"/>
            </w:pPr>
            <w:r>
              <w:rPr>
                <w:sz w:val="16"/>
              </w:rPr>
              <w:t>Strong Wind</w:t>
            </w:r>
          </w:p>
        </w:tc>
        <w:tc>
          <w:tcPr>
            <w:tcW w:type="dxa" w:w="2546"/>
          </w:tcPr>
          <w:p>
            <w:pPr>
              <w:spacing w:after="0"/>
              <w:jc w:val="left"/>
            </w:pPr>
            <w:r>
              <w:rPr>
                <w:sz w:val="16"/>
              </w:rPr>
              <w:t>speed not recorded</w:t>
            </w:r>
          </w:p>
        </w:tc>
        <w:tc>
          <w:tcPr>
            <w:tcW w:type="dxa" w:w="2866"/>
          </w:tcPr>
          <w:p>
            <w:pPr>
              <w:spacing w:after="0"/>
              <w:jc w:val="left"/>
            </w:pPr>
            <w:r>
              <w:rPr>
                <w:sz w:val="16"/>
              </w:rPr>
              <w:t>damage not reported</w:t>
            </w:r>
          </w:p>
        </w:tc>
        <w:tc>
          <w:tcPr>
            <w:tcW w:type="dxa" w:w="1075"/>
          </w:tcPr>
          <w:p>
            <w:pPr>
              <w:spacing w:after="0"/>
              <w:jc w:val="right"/>
            </w:pPr>
            <w:r>
              <w:rPr>
                <w:sz w:val="16"/>
              </w:rPr>
              <w:t>0, 5</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1998-01-07</w:t>
            </w:r>
          </w:p>
        </w:tc>
        <w:tc>
          <w:tcPr>
            <w:tcW w:type="dxa" w:w="1290"/>
          </w:tcPr>
          <w:p>
            <w:pPr>
              <w:spacing w:after="0"/>
              <w:jc w:val="left"/>
            </w:pPr>
            <w:r>
              <w:rPr>
                <w:sz w:val="16"/>
              </w:rPr>
              <w:t>Ice Storm</w:t>
            </w:r>
          </w:p>
        </w:tc>
        <w:tc>
          <w:tcPr>
            <w:tcW w:type="dxa" w:w="2546"/>
          </w:tcPr>
          <w:p>
            <w:pPr>
              <w:spacing w:after="0"/>
              <w:jc w:val="left"/>
            </w:pPr>
          </w:p>
        </w:tc>
        <w:tc>
          <w:tcPr>
            <w:tcW w:type="dxa" w:w="2866"/>
          </w:tcPr>
          <w:p>
            <w:pPr>
              <w:spacing w:after="0"/>
              <w:jc w:val="left"/>
            </w:pPr>
            <w:r>
              <w:rPr>
                <w:sz w:val="16"/>
              </w:rPr>
              <w:t>$2,840,000 property; crops not reported, reported for the zone (1998 dollars)</w:t>
            </w:r>
          </w:p>
        </w:tc>
        <w:tc>
          <w:tcPr>
            <w:tcW w:type="dxa" w:w="1075"/>
          </w:tcPr>
          <w:p>
            <w:pPr>
              <w:spacing w:after="0"/>
              <w:jc w:val="right"/>
            </w:pPr>
            <w:r>
              <w:rPr>
                <w:sz w:val="16"/>
              </w:rPr>
              <w:t>0, 0</w:t>
            </w:r>
          </w:p>
        </w:tc>
        <w:tc>
          <w:tcPr>
            <w:tcW w:type="dxa" w:w="1788"/>
          </w:tcPr>
          <w:p>
            <w:pPr>
              <w:spacing w:after="0"/>
              <w:jc w:val="left"/>
            </w:pPr>
            <w:r>
              <w:rPr>
                <w:sz w:val="16"/>
              </w:rPr>
              <w:t>NWS zone NHZ010 (STRAFFORD), zone-level: may include parts of neighboring counties</w:t>
            </w:r>
          </w:p>
        </w:tc>
        <w:tc>
          <w:tcPr>
            <w:tcW w:type="dxa" w:w="704"/>
          </w:tcPr>
          <w:p>
            <w:pPr>
              <w:spacing w:after="0"/>
              <w:jc w:val="left"/>
            </w:pPr>
          </w:p>
        </w:tc>
        <w:tc>
          <w:tcPr>
            <w:tcW w:type="dxa" w:w="2806"/>
          </w:tcPr>
          <w:p>
            <w:pPr>
              <w:spacing w:after="0"/>
              <w:jc w:val="left"/>
            </w:pPr>
            <w:r>
              <w:rPr>
                <w:sz w:val="16"/>
              </w:rPr>
              <w:t>B1-c worst recorded: Ice Storm</w:t>
            </w:r>
          </w:p>
        </w:tc>
      </w:tr>
      <w:tr>
        <w:trPr>
          <w:cantSplit/>
        </w:trPr>
        <w:tc>
          <w:tcPr>
            <w:tcW w:type="dxa" w:w="1037"/>
          </w:tcPr>
          <w:p>
            <w:pPr>
              <w:spacing w:after="0"/>
              <w:jc w:val="left"/>
            </w:pPr>
            <w:r>
              <w:rPr>
                <w:sz w:val="16"/>
              </w:rPr>
              <w:t>1996-10-20</w:t>
            </w:r>
          </w:p>
        </w:tc>
        <w:tc>
          <w:tcPr>
            <w:tcW w:type="dxa" w:w="1290"/>
          </w:tcPr>
          <w:p>
            <w:pPr>
              <w:spacing w:after="0"/>
              <w:jc w:val="left"/>
            </w:pPr>
            <w:r>
              <w:rPr>
                <w:sz w:val="16"/>
              </w:rPr>
              <w:t>Flash Flood</w:t>
            </w:r>
          </w:p>
        </w:tc>
        <w:tc>
          <w:tcPr>
            <w:tcW w:type="dxa" w:w="2546"/>
          </w:tcPr>
          <w:p>
            <w:pPr>
              <w:spacing w:after="0"/>
              <w:jc w:val="left"/>
            </w:pPr>
          </w:p>
        </w:tc>
        <w:tc>
          <w:tcPr>
            <w:tcW w:type="dxa" w:w="2866"/>
          </w:tcPr>
          <w:p>
            <w:pPr>
              <w:spacing w:after="0"/>
              <w:jc w:val="left"/>
            </w:pPr>
            <w:r>
              <w:rPr>
                <w:sz w:val="16"/>
              </w:rPr>
              <w:t>$1,800,000 property; crops not reported (1996 dollars)</w:t>
            </w:r>
          </w:p>
        </w:tc>
        <w:tc>
          <w:tcPr>
            <w:tcW w:type="dxa" w:w="1075"/>
          </w:tcPr>
          <w:p>
            <w:pPr>
              <w:spacing w:after="0"/>
              <w:jc w:val="right"/>
            </w:pPr>
            <w:r>
              <w:rPr>
                <w:sz w:val="16"/>
              </w:rPr>
              <w:t>0, 0</w:t>
            </w:r>
          </w:p>
        </w:tc>
        <w:tc>
          <w:tcPr>
            <w:tcW w:type="dxa" w:w="1788"/>
          </w:tcPr>
          <w:p>
            <w:pPr>
              <w:spacing w:after="0"/>
              <w:jc w:val="left"/>
            </w:pPr>
            <w:r>
              <w:rPr>
                <w:sz w:val="16"/>
              </w:rPr>
              <w:t>COUNTYWIDE</w:t>
            </w:r>
          </w:p>
        </w:tc>
        <w:tc>
          <w:tcPr>
            <w:tcW w:type="dxa" w:w="704"/>
          </w:tcPr>
          <w:p>
            <w:pPr>
              <w:spacing w:after="0"/>
              <w:jc w:val="left"/>
            </w:pP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1981-06-22</w:t>
            </w:r>
          </w:p>
        </w:tc>
        <w:tc>
          <w:tcPr>
            <w:tcW w:type="dxa" w:w="1290"/>
          </w:tcPr>
          <w:p>
            <w:pPr>
              <w:spacing w:after="0"/>
              <w:jc w:val="left"/>
            </w:pPr>
            <w:r>
              <w:rPr>
                <w:sz w:val="16"/>
              </w:rPr>
              <w:t>Tornado</w:t>
            </w:r>
          </w:p>
        </w:tc>
        <w:tc>
          <w:tcPr>
            <w:tcW w:type="dxa" w:w="2546"/>
          </w:tcPr>
          <w:p>
            <w:pPr>
              <w:spacing w:after="0"/>
              <w:jc w:val="left"/>
            </w:pPr>
            <w:r>
              <w:rPr>
                <w:sz w:val="16"/>
              </w:rPr>
              <w:t>F2, 8.7 mi path length (records before 1996 may include the whole path; rating and listing come from the county where the tornado began), 40 yd wide</w:t>
            </w:r>
          </w:p>
        </w:tc>
        <w:tc>
          <w:tcPr>
            <w:tcW w:type="dxa" w:w="2866"/>
          </w:tcPr>
          <w:p>
            <w:pPr>
              <w:spacing w:after="0"/>
              <w:jc w:val="left"/>
            </w:pPr>
            <w:r>
              <w:rPr>
                <w:sz w:val="16"/>
              </w:rPr>
              <w:t>$2,500,000 property; crops not recorded (1981 dollars)</w:t>
            </w:r>
          </w:p>
        </w:tc>
        <w:tc>
          <w:tcPr>
            <w:tcW w:type="dxa" w:w="1075"/>
          </w:tcPr>
          <w:p>
            <w:pPr>
              <w:spacing w:after="0"/>
              <w:jc w:val="right"/>
            </w:pPr>
            <w:r>
              <w:rPr>
                <w:sz w:val="16"/>
              </w:rPr>
              <w:t>0, 0</w:t>
            </w:r>
          </w:p>
        </w:tc>
        <w:tc>
          <w:tcPr>
            <w:tcW w:type="dxa" w:w="1788"/>
          </w:tcPr>
          <w:p>
            <w:pPr>
              <w:spacing w:after="0"/>
              <w:jc w:val="left"/>
            </w:pPr>
            <w:r>
              <w:rPr>
                <w:sz w:val="16"/>
              </w:rPr>
              <w:t>location not recorded</w:t>
            </w:r>
          </w:p>
        </w:tc>
        <w:tc>
          <w:tcPr>
            <w:tcW w:type="dxa" w:w="704"/>
          </w:tcPr>
          <w:p>
            <w:pPr>
              <w:spacing w:after="0"/>
              <w:jc w:val="left"/>
            </w:pPr>
          </w:p>
        </w:tc>
        <w:tc>
          <w:tcPr>
            <w:tcW w:type="dxa" w:w="280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37"/>
        <w:gridCol w:w="1728"/>
        <w:gridCol w:w="1514"/>
        <w:gridCol w:w="1480"/>
        <w:gridCol w:w="1037"/>
        <w:gridCol w:w="2060"/>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3"/>
          </w:tcPr>
          <w:p>
            <w:pPr>
              <w:spacing w:after="0"/>
              <w:jc w:val="left"/>
            </w:pPr>
            <w:r>
              <w:rPr>
                <w:sz w:val="16"/>
              </w:rPr>
              <w:t>events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3.63</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2"/>
          </w:tcPr>
          <w:p>
            <w:pPr>
              <w:spacing w:after="0"/>
              <w:jc w:val="right"/>
            </w:pPr>
            <w:r>
              <w:rPr>
                <w:sz w:val="16"/>
              </w:rPr>
              <w:t>1.63</w:t>
            </w:r>
          </w:p>
        </w:tc>
        <w:tc>
          <w:tcPr>
            <w:tcW w:type="dxa" w:w="1433"/>
          </w:tcPr>
          <w:p>
            <w:pPr>
              <w:spacing w:after="0"/>
              <w:jc w:val="left"/>
            </w:pPr>
            <w:r>
              <w:rPr>
                <w:sz w:val="16"/>
              </w:rPr>
              <w:t>event-days per year</w:t>
            </w:r>
          </w:p>
        </w:tc>
        <w:tc>
          <w:tcPr>
            <w:tcW w:type="dxa" w:w="1555"/>
          </w:tcPr>
          <w:p>
            <w:pPr>
              <w:spacing w:after="0"/>
              <w:jc w:val="left"/>
            </w:pPr>
            <w:r>
              <w:rPr>
                <w:sz w:val="16"/>
              </w:rPr>
              <w:t>about 1.63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14"/>
          </w:tcPr>
          <w:p>
            <w:pPr>
              <w:spacing w:after="0"/>
              <w:jc w:val="right"/>
            </w:pPr>
            <w:r>
              <w:rPr>
                <w:sz w:val="16"/>
              </w:rPr>
              <w:t>31.1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1.63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4.78</w:t>
            </w:r>
          </w:p>
        </w:tc>
        <w:tc>
          <w:tcPr>
            <w:tcW w:type="dxa" w:w="1433"/>
          </w:tcPr>
          <w:p>
            <w:pPr>
              <w:spacing w:after="0"/>
              <w:jc w:val="left"/>
            </w:pPr>
            <w:r>
              <w:rPr>
                <w:sz w:val="16"/>
              </w:rPr>
              <w:t>event-days per year</w:t>
            </w:r>
          </w:p>
        </w:tc>
        <w:tc>
          <w:tcPr>
            <w:tcW w:type="dxa" w:w="1555"/>
          </w:tcPr>
          <w:p>
            <w:pPr>
              <w:spacing w:after="0"/>
              <w:jc w:val="left"/>
            </w:pPr>
            <w:r>
              <w:rPr>
                <w:sz w:val="16"/>
              </w:rPr>
              <w:t>about 4.78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14"/>
          </w:tcPr>
          <w:p>
            <w:pPr>
              <w:spacing w:after="0"/>
              <w:jc w:val="right"/>
            </w:pPr>
            <w:r>
              <w:rPr>
                <w:sz w:val="16"/>
              </w:rPr>
              <w:t>140</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0"/>
          </w:tcPr>
          <w:p>
            <w:pPr>
              <w:spacing w:after="0"/>
              <w:jc w:val="left"/>
            </w:pPr>
            <w:r>
              <w:rPr>
                <w:sz w:val="16"/>
              </w:rPr>
              <w:t>NRI gives about 4.78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0.00206</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0.206%</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1.87</w:t>
            </w:r>
          </w:p>
        </w:tc>
        <w:tc>
          <w:tcPr>
            <w:tcW w:type="dxa" w:w="1433"/>
          </w:tcPr>
          <w:p>
            <w:pPr>
              <w:spacing w:after="0"/>
              <w:jc w:val="left"/>
            </w:pPr>
            <w:r>
              <w:rPr>
                <w:sz w:val="16"/>
              </w:rPr>
              <w:t>events per year</w:t>
            </w:r>
          </w:p>
        </w:tc>
        <w:tc>
          <w:tcPr>
            <w:tcW w:type="dxa" w:w="1555"/>
          </w:tcPr>
          <w:p>
            <w:pPr>
              <w:spacing w:after="0"/>
              <w:jc w:val="left"/>
            </w:pPr>
            <w:r>
              <w:rPr>
                <w:sz w:val="16"/>
              </w:rPr>
              <w:t>about 1.87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70.8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3.64</w:t>
            </w:r>
          </w:p>
        </w:tc>
        <w:tc>
          <w:tcPr>
            <w:tcW w:type="dxa" w:w="1433"/>
          </w:tcPr>
          <w:p>
            <w:pPr>
              <w:spacing w:after="0"/>
              <w:jc w:val="left"/>
            </w:pPr>
            <w:r>
              <w:rPr>
                <w:sz w:val="16"/>
              </w:rPr>
              <w:t>event-days per year</w:t>
            </w:r>
          </w:p>
        </w:tc>
        <w:tc>
          <w:tcPr>
            <w:tcW w:type="dxa" w:w="1555"/>
          </w:tcPr>
          <w:p>
            <w:pPr>
              <w:spacing w:after="0"/>
              <w:jc w:val="left"/>
            </w:pPr>
            <w:r>
              <w:rPr>
                <w:sz w:val="16"/>
              </w:rPr>
              <w:t>about 3.64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14"/>
          </w:tcPr>
          <w:p>
            <w:pPr>
              <w:spacing w:after="0"/>
              <w:jc w:val="right"/>
            </w:pPr>
            <w:r>
              <w:rPr>
                <w:sz w:val="16"/>
              </w:rPr>
              <w:t>60.1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3.64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0.127</w:t>
            </w:r>
          </w:p>
        </w:tc>
        <w:tc>
          <w:tcPr>
            <w:tcW w:type="dxa" w:w="1433"/>
          </w:tcPr>
          <w:p>
            <w:pPr>
              <w:spacing w:after="0"/>
              <w:jc w:val="left"/>
            </w:pPr>
            <w:r>
              <w:rPr>
                <w:sz w:val="16"/>
              </w:rPr>
              <w:t>events per year</w:t>
            </w:r>
          </w:p>
        </w:tc>
        <w:tc>
          <w:tcPr>
            <w:tcW w:type="dxa" w:w="1555"/>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40</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6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2.29</w:t>
            </w:r>
          </w:p>
        </w:tc>
        <w:tc>
          <w:tcPr>
            <w:tcW w:type="dxa" w:w="1433"/>
          </w:tcPr>
          <w:p>
            <w:pPr>
              <w:spacing w:after="0"/>
              <w:jc w:val="left"/>
            </w:pPr>
            <w:r>
              <w:rPr>
                <w:sz w:val="16"/>
              </w:rPr>
              <w:t>event-days per year</w:t>
            </w:r>
          </w:p>
        </w:tc>
        <w:tc>
          <w:tcPr>
            <w:tcW w:type="dxa" w:w="1555"/>
          </w:tcPr>
          <w:p>
            <w:pPr>
              <w:spacing w:after="0"/>
              <w:jc w:val="left"/>
            </w:pPr>
            <w:r>
              <w:rPr>
                <w:sz w:val="16"/>
              </w:rPr>
              <w:t>about 2.29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14"/>
          </w:tcPr>
          <w:p>
            <w:pPr>
              <w:spacing w:after="0"/>
              <w:jc w:val="right"/>
            </w:pPr>
            <w:r>
              <w:rPr>
                <w:sz w:val="16"/>
              </w:rPr>
              <w:t>154</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60"/>
          </w:tcPr>
          <w:p>
            <w:pPr>
              <w:spacing w:after="0"/>
              <w:jc w:val="left"/>
            </w:pPr>
            <w:r>
              <w:rPr>
                <w:sz w:val="16"/>
              </w:rPr>
              <w:t>NRI gives about 2.29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0.714</w:t>
            </w:r>
          </w:p>
        </w:tc>
        <w:tc>
          <w:tcPr>
            <w:tcW w:type="dxa" w:w="1433"/>
          </w:tcPr>
          <w:p>
            <w:pPr>
              <w:spacing w:after="0"/>
              <w:jc w:val="left"/>
            </w:pPr>
            <w:r>
              <w:rPr>
                <w:sz w:val="16"/>
              </w:rPr>
              <w:t>event-days per year</w:t>
            </w:r>
          </w:p>
        </w:tc>
        <w:tc>
          <w:tcPr>
            <w:tcW w:type="dxa" w:w="1555"/>
          </w:tcPr>
          <w:p>
            <w:pPr>
              <w:spacing w:after="0"/>
              <w:jc w:val="left"/>
            </w:pPr>
            <w:r>
              <w:rPr>
                <w:sz w:val="16"/>
              </w:rPr>
              <w:t>about 0.714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14"/>
          </w:tcPr>
          <w:p>
            <w:pPr>
              <w:spacing w:after="0"/>
              <w:jc w:val="right"/>
            </w:pPr>
            <w:r>
              <w:rPr>
                <w:sz w:val="16"/>
              </w:rPr>
              <w:t>20</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0.4</w:t>
            </w:r>
          </w:p>
        </w:tc>
        <w:tc>
          <w:tcPr>
            <w:tcW w:type="dxa" w:w="1433"/>
          </w:tcPr>
          <w:p>
            <w:pPr>
              <w:spacing w:after="0"/>
              <w:jc w:val="left"/>
            </w:pPr>
            <w:r>
              <w:rPr>
                <w:sz w:val="16"/>
              </w:rPr>
              <w:t>events per year (modeled)</w:t>
            </w:r>
          </w:p>
        </w:tc>
        <w:tc>
          <w:tcPr>
            <w:tcW w:type="dxa" w:w="1555"/>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20</w:t>
            </w:r>
          </w:p>
        </w:tc>
        <w:tc>
          <w:tcPr>
            <w:tcW w:type="dxa" w:w="1433"/>
          </w:tcPr>
          <w:p>
            <w:pPr>
              <w:spacing w:after="0"/>
              <w:jc w:val="left"/>
            </w:pPr>
            <w:r>
              <w:rPr>
                <w:sz w:val="16"/>
              </w:rPr>
              <w:t>days per year with a strike</w:t>
            </w:r>
          </w:p>
        </w:tc>
        <w:tc>
          <w:tcPr>
            <w:tcW w:type="dxa" w:w="1555"/>
          </w:tcPr>
          <w:p>
            <w:pPr>
              <w:spacing w:after="0"/>
              <w:jc w:val="left"/>
            </w:pPr>
            <w:r>
              <w:rPr>
                <w:sz w:val="16"/>
              </w:rPr>
              <w:t>about 20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0.719</w:t>
            </w:r>
          </w:p>
        </w:tc>
        <w:tc>
          <w:tcPr>
            <w:tcW w:type="dxa" w:w="1433"/>
          </w:tcPr>
          <w:p>
            <w:pPr>
              <w:spacing w:after="0"/>
              <w:jc w:val="left"/>
            </w:pPr>
            <w:r>
              <w:rPr>
                <w:sz w:val="16"/>
              </w:rPr>
              <w:t>events per year</w:t>
            </w:r>
          </w:p>
        </w:tc>
        <w:tc>
          <w:tcPr>
            <w:tcW w:type="dxa" w:w="1555"/>
          </w:tcPr>
          <w:p>
            <w:pPr>
              <w:spacing w:after="0"/>
              <w:jc w:val="left"/>
            </w:pPr>
            <w:r>
              <w:rPr>
                <w:sz w:val="16"/>
              </w:rPr>
              <w:t>about 0.72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28</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0.0412</w:t>
            </w:r>
          </w:p>
        </w:tc>
        <w:tc>
          <w:tcPr>
            <w:tcW w:type="dxa" w:w="1433"/>
          </w:tcPr>
          <w:p>
            <w:pPr>
              <w:spacing w:after="0"/>
              <w:jc w:val="left"/>
            </w:pPr>
            <w:r>
              <w:rPr>
                <w:sz w:val="16"/>
              </w:rPr>
              <w:t>events per year</w:t>
            </w:r>
          </w:p>
        </w:tc>
        <w:tc>
          <w:tcPr>
            <w:tcW w:type="dxa" w:w="1555"/>
          </w:tcPr>
          <w:p>
            <w:pPr>
              <w:spacing w:after="0"/>
              <w:jc w:val="left"/>
            </w:pPr>
            <w:r>
              <w:rPr>
                <w:sz w:val="16"/>
              </w:rPr>
              <w:t>about 1 in 24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0.0000305</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0.00305%</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19.4</w:t>
            </w:r>
          </w:p>
        </w:tc>
        <w:tc>
          <w:tcPr>
            <w:tcW w:type="dxa" w:w="1433"/>
          </w:tcPr>
          <w:p>
            <w:pPr>
              <w:spacing w:after="0"/>
              <w:jc w:val="left"/>
            </w:pPr>
            <w:r>
              <w:rPr>
                <w:sz w:val="16"/>
              </w:rPr>
              <w:t>event-days per year</w:t>
            </w:r>
          </w:p>
        </w:tc>
        <w:tc>
          <w:tcPr>
            <w:tcW w:type="dxa" w:w="1555"/>
          </w:tcPr>
          <w:p>
            <w:pPr>
              <w:spacing w:after="0"/>
              <w:jc w:val="left"/>
            </w:pPr>
            <w:r>
              <w:rPr>
                <w:sz w:val="16"/>
              </w:rPr>
              <w:t>about 19.4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14"/>
          </w:tcPr>
          <w:p>
            <w:pPr>
              <w:spacing w:after="0"/>
              <w:jc w:val="right"/>
            </w:pPr>
            <w:r>
              <w:rPr>
                <w:sz w:val="16"/>
              </w:rPr>
              <w:t>369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30</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30</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9 of 30</w:t>
            </w:r>
          </w:p>
        </w:tc>
        <w:tc>
          <w:tcPr>
            <w:tcW w:type="dxa" w:w="873"/>
          </w:tcPr>
          <w:p>
            <w:pPr>
              <w:spacing w:after="0"/>
              <w:jc w:val="right"/>
            </w:pPr>
            <w:r>
              <w:rPr>
                <w:sz w:val="16"/>
              </w:rPr>
              <w:t>70.9</w:t>
            </w:r>
          </w:p>
        </w:tc>
        <w:tc>
          <w:tcPr>
            <w:tcW w:type="dxa" w:w="680"/>
          </w:tcPr>
          <w:p>
            <w:pPr>
              <w:spacing w:after="0"/>
              <w:jc w:val="right"/>
            </w:pPr>
            <w:r>
              <w:rPr>
                <w:sz w:val="16"/>
              </w:rPr>
              <w:t>75.8</w:t>
            </w:r>
          </w:p>
        </w:tc>
        <w:tc>
          <w:tcPr>
            <w:tcW w:type="dxa" w:w="648"/>
          </w:tcPr>
          <w:p>
            <w:pPr>
              <w:spacing w:after="0"/>
              <w:jc w:val="right"/>
            </w:pPr>
            <w:r>
              <w:rPr>
                <w:sz w:val="16"/>
              </w:rPr>
              <w:t>89.1</w:t>
            </w:r>
          </w:p>
        </w:tc>
        <w:tc>
          <w:tcPr>
            <w:tcW w:type="dxa" w:w="3588"/>
          </w:tcPr>
          <w:p>
            <w:pPr>
              <w:spacing w:after="0"/>
              <w:jc w:val="left"/>
            </w:pPr>
            <w:r>
              <w:rPr>
                <w:sz w:val="16"/>
              </w:rPr>
              <w:t>Relatively Moderate 1, Relatively Low 3, Very Low 5, No Rating 21</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30 of 30</w:t>
            </w:r>
          </w:p>
        </w:tc>
        <w:tc>
          <w:tcPr>
            <w:tcW w:type="dxa" w:w="873"/>
          </w:tcPr>
          <w:p>
            <w:pPr>
              <w:spacing w:after="0"/>
              <w:jc w:val="right"/>
            </w:pPr>
            <w:r>
              <w:rPr>
                <w:sz w:val="16"/>
              </w:rPr>
              <w:t>23.7</w:t>
            </w:r>
          </w:p>
        </w:tc>
        <w:tc>
          <w:tcPr>
            <w:tcW w:type="dxa" w:w="680"/>
          </w:tcPr>
          <w:p>
            <w:pPr>
              <w:spacing w:after="0"/>
              <w:jc w:val="right"/>
            </w:pPr>
            <w:r>
              <w:rPr>
                <w:sz w:val="16"/>
              </w:rPr>
              <w:t>34.4</w:t>
            </w:r>
          </w:p>
        </w:tc>
        <w:tc>
          <w:tcPr>
            <w:tcW w:type="dxa" w:w="648"/>
          </w:tcPr>
          <w:p>
            <w:pPr>
              <w:spacing w:after="0"/>
              <w:jc w:val="right"/>
            </w:pPr>
            <w:r>
              <w:rPr>
                <w:sz w:val="16"/>
              </w:rPr>
              <w:t>46.9</w:t>
            </w:r>
          </w:p>
        </w:tc>
        <w:tc>
          <w:tcPr>
            <w:tcW w:type="dxa" w:w="3588"/>
          </w:tcPr>
          <w:p>
            <w:pPr>
              <w:spacing w:after="0"/>
              <w:jc w:val="left"/>
            </w:pPr>
            <w:r>
              <w:rPr>
                <w:sz w:val="16"/>
              </w:rPr>
              <w:t>Relatively Low 30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9 of 30</w:t>
            </w:r>
          </w:p>
        </w:tc>
        <w:tc>
          <w:tcPr>
            <w:tcW w:type="dxa" w:w="873"/>
          </w:tcPr>
          <w:p>
            <w:pPr>
              <w:spacing w:after="0"/>
              <w:jc w:val="right"/>
            </w:pPr>
            <w:r>
              <w:rPr>
                <w:sz w:val="16"/>
              </w:rPr>
              <w:t>87.9</w:t>
            </w:r>
          </w:p>
        </w:tc>
        <w:tc>
          <w:tcPr>
            <w:tcW w:type="dxa" w:w="680"/>
          </w:tcPr>
          <w:p>
            <w:pPr>
              <w:spacing w:after="0"/>
              <w:jc w:val="right"/>
            </w:pPr>
            <w:r>
              <w:rPr>
                <w:sz w:val="16"/>
              </w:rPr>
              <w:t>92.1</w:t>
            </w:r>
          </w:p>
        </w:tc>
        <w:tc>
          <w:tcPr>
            <w:tcW w:type="dxa" w:w="648"/>
          </w:tcPr>
          <w:p>
            <w:pPr>
              <w:spacing w:after="0"/>
              <w:jc w:val="right"/>
            </w:pPr>
            <w:r>
              <w:rPr>
                <w:sz w:val="16"/>
              </w:rPr>
              <w:t>96.4</w:t>
            </w:r>
          </w:p>
        </w:tc>
        <w:tc>
          <w:tcPr>
            <w:tcW w:type="dxa" w:w="3588"/>
          </w:tcPr>
          <w:p>
            <w:pPr>
              <w:spacing w:after="0"/>
              <w:jc w:val="left"/>
            </w:pPr>
            <w:r>
              <w:rPr>
                <w:sz w:val="16"/>
              </w:rPr>
              <w:t>Relatively Moderate 5, Relatively Low 4, No Rating 21</w:t>
            </w:r>
          </w:p>
        </w:tc>
        <w:tc>
          <w:tcPr>
            <w:tcW w:type="dxa" w:w="64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30 of 30</w:t>
            </w:r>
          </w:p>
        </w:tc>
        <w:tc>
          <w:tcPr>
            <w:tcW w:type="dxa" w:w="873"/>
          </w:tcPr>
          <w:p>
            <w:pPr>
              <w:spacing w:after="0"/>
              <w:jc w:val="right"/>
            </w:pPr>
            <w:r>
              <w:rPr>
                <w:sz w:val="16"/>
              </w:rPr>
              <w:t>31.4</w:t>
            </w:r>
          </w:p>
        </w:tc>
        <w:tc>
          <w:tcPr>
            <w:tcW w:type="dxa" w:w="680"/>
          </w:tcPr>
          <w:p>
            <w:pPr>
              <w:spacing w:after="0"/>
              <w:jc w:val="right"/>
            </w:pPr>
            <w:r>
              <w:rPr>
                <w:sz w:val="16"/>
              </w:rPr>
              <w:t>56.9</w:t>
            </w:r>
          </w:p>
        </w:tc>
        <w:tc>
          <w:tcPr>
            <w:tcW w:type="dxa" w:w="648"/>
          </w:tcPr>
          <w:p>
            <w:pPr>
              <w:spacing w:after="0"/>
              <w:jc w:val="right"/>
            </w:pPr>
            <w:r>
              <w:rPr>
                <w:sz w:val="16"/>
              </w:rPr>
              <w:t>77.1</w:t>
            </w:r>
          </w:p>
        </w:tc>
        <w:tc>
          <w:tcPr>
            <w:tcW w:type="dxa" w:w="3588"/>
          </w:tcPr>
          <w:p>
            <w:pPr>
              <w:spacing w:after="0"/>
              <w:jc w:val="left"/>
            </w:pPr>
            <w:r>
              <w:rPr>
                <w:sz w:val="16"/>
              </w:rPr>
              <w:t>Relatively Low 25, Very Low 5</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30 of 30</w:t>
            </w:r>
          </w:p>
        </w:tc>
        <w:tc>
          <w:tcPr>
            <w:tcW w:type="dxa" w:w="873"/>
          </w:tcPr>
          <w:p>
            <w:pPr>
              <w:spacing w:after="0"/>
              <w:jc w:val="right"/>
            </w:pPr>
            <w:r>
              <w:rPr>
                <w:sz w:val="16"/>
              </w:rPr>
              <w:t>18.7</w:t>
            </w:r>
          </w:p>
        </w:tc>
        <w:tc>
          <w:tcPr>
            <w:tcW w:type="dxa" w:w="680"/>
          </w:tcPr>
          <w:p>
            <w:pPr>
              <w:spacing w:after="0"/>
              <w:jc w:val="right"/>
            </w:pPr>
            <w:r>
              <w:rPr>
                <w:sz w:val="16"/>
              </w:rPr>
              <w:t>33.3</w:t>
            </w:r>
          </w:p>
        </w:tc>
        <w:tc>
          <w:tcPr>
            <w:tcW w:type="dxa" w:w="648"/>
          </w:tcPr>
          <w:p>
            <w:pPr>
              <w:spacing w:after="0"/>
              <w:jc w:val="right"/>
            </w:pPr>
            <w:r>
              <w:rPr>
                <w:sz w:val="16"/>
              </w:rPr>
              <w:t>42.4</w:t>
            </w:r>
          </w:p>
        </w:tc>
        <w:tc>
          <w:tcPr>
            <w:tcW w:type="dxa" w:w="3588"/>
          </w:tcPr>
          <w:p>
            <w:pPr>
              <w:spacing w:after="0"/>
              <w:jc w:val="left"/>
            </w:pPr>
            <w:r>
              <w:rPr>
                <w:sz w:val="16"/>
              </w:rPr>
              <w:t>Relatively Low 9, Very Low 21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30 of 30</w:t>
            </w:r>
          </w:p>
        </w:tc>
        <w:tc>
          <w:tcPr>
            <w:tcW w:type="dxa" w:w="873"/>
          </w:tcPr>
          <w:p>
            <w:pPr>
              <w:spacing w:after="0"/>
              <w:jc w:val="right"/>
            </w:pPr>
            <w:r>
              <w:rPr>
                <w:sz w:val="16"/>
              </w:rPr>
              <w:t>5.8</w:t>
            </w:r>
          </w:p>
        </w:tc>
        <w:tc>
          <w:tcPr>
            <w:tcW w:type="dxa" w:w="680"/>
          </w:tcPr>
          <w:p>
            <w:pPr>
              <w:spacing w:after="0"/>
              <w:jc w:val="right"/>
            </w:pPr>
            <w:r>
              <w:rPr>
                <w:sz w:val="16"/>
              </w:rPr>
              <w:t>17.6</w:t>
            </w:r>
          </w:p>
        </w:tc>
        <w:tc>
          <w:tcPr>
            <w:tcW w:type="dxa" w:w="648"/>
          </w:tcPr>
          <w:p>
            <w:pPr>
              <w:spacing w:after="0"/>
              <w:jc w:val="right"/>
            </w:pPr>
            <w:r>
              <w:rPr>
                <w:sz w:val="16"/>
              </w:rPr>
              <w:t>33.1</w:t>
            </w:r>
          </w:p>
        </w:tc>
        <w:tc>
          <w:tcPr>
            <w:tcW w:type="dxa" w:w="3588"/>
          </w:tcPr>
          <w:p>
            <w:pPr>
              <w:spacing w:after="0"/>
              <w:jc w:val="left"/>
            </w:pPr>
            <w:r>
              <w:rPr>
                <w:sz w:val="16"/>
              </w:rPr>
              <w:t>Relatively Low 16, Very Low 14</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30 of 30</w:t>
            </w:r>
          </w:p>
        </w:tc>
        <w:tc>
          <w:tcPr>
            <w:tcW w:type="dxa" w:w="873"/>
          </w:tcPr>
          <w:p>
            <w:pPr>
              <w:spacing w:after="0"/>
              <w:jc w:val="right"/>
            </w:pPr>
            <w:r>
              <w:rPr>
                <w:sz w:val="16"/>
              </w:rPr>
              <w:t>53.9</w:t>
            </w:r>
          </w:p>
        </w:tc>
        <w:tc>
          <w:tcPr>
            <w:tcW w:type="dxa" w:w="680"/>
          </w:tcPr>
          <w:p>
            <w:pPr>
              <w:spacing w:after="0"/>
              <w:jc w:val="right"/>
            </w:pPr>
            <w:r>
              <w:rPr>
                <w:sz w:val="16"/>
              </w:rPr>
              <w:t>65.7</w:t>
            </w:r>
          </w:p>
        </w:tc>
        <w:tc>
          <w:tcPr>
            <w:tcW w:type="dxa" w:w="648"/>
          </w:tcPr>
          <w:p>
            <w:pPr>
              <w:spacing w:after="0"/>
              <w:jc w:val="right"/>
            </w:pPr>
            <w:r>
              <w:rPr>
                <w:sz w:val="16"/>
              </w:rPr>
              <w:t>75.3</w:t>
            </w:r>
          </w:p>
        </w:tc>
        <w:tc>
          <w:tcPr>
            <w:tcW w:type="dxa" w:w="3588"/>
          </w:tcPr>
          <w:p>
            <w:pPr>
              <w:spacing w:after="0"/>
              <w:jc w:val="left"/>
            </w:pPr>
            <w:r>
              <w:rPr>
                <w:sz w:val="16"/>
              </w:rPr>
              <w:t>Relatively Low 30</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30 of 30</w:t>
            </w:r>
          </w:p>
        </w:tc>
        <w:tc>
          <w:tcPr>
            <w:tcW w:type="dxa" w:w="873"/>
          </w:tcPr>
          <w:p>
            <w:pPr>
              <w:spacing w:after="0"/>
              <w:jc w:val="right"/>
            </w:pPr>
            <w:r>
              <w:rPr>
                <w:sz w:val="16"/>
              </w:rPr>
              <w:t>65.2</w:t>
            </w:r>
          </w:p>
        </w:tc>
        <w:tc>
          <w:tcPr>
            <w:tcW w:type="dxa" w:w="680"/>
          </w:tcPr>
          <w:p>
            <w:pPr>
              <w:spacing w:after="0"/>
              <w:jc w:val="right"/>
            </w:pPr>
            <w:r>
              <w:rPr>
                <w:sz w:val="16"/>
              </w:rPr>
              <w:t>88.0</w:t>
            </w:r>
          </w:p>
        </w:tc>
        <w:tc>
          <w:tcPr>
            <w:tcW w:type="dxa" w:w="648"/>
          </w:tcPr>
          <w:p>
            <w:pPr>
              <w:spacing w:after="0"/>
              <w:jc w:val="right"/>
            </w:pPr>
            <w:r>
              <w:rPr>
                <w:sz w:val="16"/>
              </w:rPr>
              <w:t>93.7</w:t>
            </w:r>
          </w:p>
        </w:tc>
        <w:tc>
          <w:tcPr>
            <w:tcW w:type="dxa" w:w="3588"/>
          </w:tcPr>
          <w:p>
            <w:pPr>
              <w:spacing w:after="0"/>
              <w:jc w:val="left"/>
            </w:pPr>
            <w:r>
              <w:rPr>
                <w:sz w:val="16"/>
              </w:rPr>
              <w:t>Relatively High 10, Relatively Moderate 19, Relatively Low 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30 of 30</w:t>
            </w:r>
          </w:p>
        </w:tc>
        <w:tc>
          <w:tcPr>
            <w:tcW w:type="dxa" w:w="873"/>
          </w:tcPr>
          <w:p>
            <w:pPr>
              <w:spacing w:after="0"/>
              <w:jc w:val="right"/>
            </w:pPr>
            <w:r>
              <w:rPr>
                <w:sz w:val="16"/>
              </w:rPr>
              <w:t>4.2</w:t>
            </w:r>
          </w:p>
        </w:tc>
        <w:tc>
          <w:tcPr>
            <w:tcW w:type="dxa" w:w="680"/>
          </w:tcPr>
          <w:p>
            <w:pPr>
              <w:spacing w:after="0"/>
              <w:jc w:val="right"/>
            </w:pPr>
            <w:r>
              <w:rPr>
                <w:sz w:val="16"/>
              </w:rPr>
              <w:t>50.5</w:t>
            </w:r>
          </w:p>
        </w:tc>
        <w:tc>
          <w:tcPr>
            <w:tcW w:type="dxa" w:w="648"/>
          </w:tcPr>
          <w:p>
            <w:pPr>
              <w:spacing w:after="0"/>
              <w:jc w:val="right"/>
            </w:pPr>
            <w:r>
              <w:rPr>
                <w:sz w:val="16"/>
              </w:rPr>
              <w:t>82.7</w:t>
            </w:r>
          </w:p>
        </w:tc>
        <w:tc>
          <w:tcPr>
            <w:tcW w:type="dxa" w:w="3588"/>
          </w:tcPr>
          <w:p>
            <w:pPr>
              <w:spacing w:after="0"/>
              <w:jc w:val="left"/>
            </w:pPr>
            <w:r>
              <w:rPr>
                <w:sz w:val="16"/>
              </w:rPr>
              <w:t>Relatively High 2, Relatively Moderate 13, Relatively Low 12, Very Low 3</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30 of 30</w:t>
            </w:r>
          </w:p>
        </w:tc>
        <w:tc>
          <w:tcPr>
            <w:tcW w:type="dxa" w:w="873"/>
          </w:tcPr>
          <w:p>
            <w:pPr>
              <w:spacing w:after="0"/>
              <w:jc w:val="right"/>
            </w:pPr>
            <w:r>
              <w:rPr>
                <w:sz w:val="16"/>
              </w:rPr>
              <w:t>35.7</w:t>
            </w:r>
          </w:p>
        </w:tc>
        <w:tc>
          <w:tcPr>
            <w:tcW w:type="dxa" w:w="680"/>
          </w:tcPr>
          <w:p>
            <w:pPr>
              <w:spacing w:after="0"/>
              <w:jc w:val="right"/>
            </w:pPr>
            <w:r>
              <w:rPr>
                <w:sz w:val="16"/>
              </w:rPr>
              <w:t>63.1</w:t>
            </w:r>
          </w:p>
        </w:tc>
        <w:tc>
          <w:tcPr>
            <w:tcW w:type="dxa" w:w="648"/>
          </w:tcPr>
          <w:p>
            <w:pPr>
              <w:spacing w:after="0"/>
              <w:jc w:val="right"/>
            </w:pPr>
            <w:r>
              <w:rPr>
                <w:sz w:val="16"/>
              </w:rPr>
              <w:t>93.6</w:t>
            </w:r>
          </w:p>
        </w:tc>
        <w:tc>
          <w:tcPr>
            <w:tcW w:type="dxa" w:w="3588"/>
          </w:tcPr>
          <w:p>
            <w:pPr>
              <w:spacing w:after="0"/>
              <w:jc w:val="left"/>
            </w:pPr>
            <w:r>
              <w:rPr>
                <w:sz w:val="16"/>
              </w:rPr>
              <w:t>Relatively Low 7, Very Low 23</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30 of 30</w:t>
            </w:r>
          </w:p>
        </w:tc>
        <w:tc>
          <w:tcPr>
            <w:tcW w:type="dxa" w:w="873"/>
          </w:tcPr>
          <w:p>
            <w:pPr>
              <w:spacing w:after="0"/>
              <w:jc w:val="right"/>
            </w:pPr>
            <w:r>
              <w:rPr>
                <w:sz w:val="16"/>
              </w:rPr>
              <w:t>36.4</w:t>
            </w:r>
          </w:p>
        </w:tc>
        <w:tc>
          <w:tcPr>
            <w:tcW w:type="dxa" w:w="680"/>
          </w:tcPr>
          <w:p>
            <w:pPr>
              <w:spacing w:after="0"/>
              <w:jc w:val="right"/>
            </w:pPr>
            <w:r>
              <w:rPr>
                <w:sz w:val="16"/>
              </w:rPr>
              <w:t>70.0</w:t>
            </w:r>
          </w:p>
        </w:tc>
        <w:tc>
          <w:tcPr>
            <w:tcW w:type="dxa" w:w="648"/>
          </w:tcPr>
          <w:p>
            <w:pPr>
              <w:spacing w:after="0"/>
              <w:jc w:val="right"/>
            </w:pPr>
            <w:r>
              <w:rPr>
                <w:sz w:val="16"/>
              </w:rPr>
              <w:t>85.0</w:t>
            </w:r>
          </w:p>
        </w:tc>
        <w:tc>
          <w:tcPr>
            <w:tcW w:type="dxa" w:w="3588"/>
          </w:tcPr>
          <w:p>
            <w:pPr>
              <w:spacing w:after="0"/>
              <w:jc w:val="left"/>
            </w:pPr>
            <w:r>
              <w:rPr>
                <w:sz w:val="16"/>
              </w:rPr>
              <w:t>Relatively High 9, Relatively Moderate 19, Relatively Low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30 of 30</w:t>
            </w:r>
          </w:p>
        </w:tc>
        <w:tc>
          <w:tcPr>
            <w:tcW w:type="dxa" w:w="873"/>
          </w:tcPr>
          <w:p>
            <w:pPr>
              <w:spacing w:after="0"/>
              <w:jc w:val="right"/>
            </w:pPr>
            <w:r>
              <w:rPr>
                <w:sz w:val="16"/>
              </w:rPr>
              <w:t>20.9</w:t>
            </w:r>
          </w:p>
        </w:tc>
        <w:tc>
          <w:tcPr>
            <w:tcW w:type="dxa" w:w="680"/>
          </w:tcPr>
          <w:p>
            <w:pPr>
              <w:spacing w:after="0"/>
              <w:jc w:val="right"/>
            </w:pPr>
            <w:r>
              <w:rPr>
                <w:sz w:val="16"/>
              </w:rPr>
              <w:t>49.1</w:t>
            </w:r>
          </w:p>
        </w:tc>
        <w:tc>
          <w:tcPr>
            <w:tcW w:type="dxa" w:w="648"/>
          </w:tcPr>
          <w:p>
            <w:pPr>
              <w:spacing w:after="0"/>
              <w:jc w:val="right"/>
            </w:pPr>
            <w:r>
              <w:rPr>
                <w:sz w:val="16"/>
              </w:rPr>
              <w:t>65.5</w:t>
            </w:r>
          </w:p>
        </w:tc>
        <w:tc>
          <w:tcPr>
            <w:tcW w:type="dxa" w:w="3588"/>
          </w:tcPr>
          <w:p>
            <w:pPr>
              <w:spacing w:after="0"/>
              <w:jc w:val="left"/>
            </w:pPr>
            <w:r>
              <w:rPr>
                <w:sz w:val="16"/>
              </w:rPr>
              <w:t>Relatively Moderate 10, Relatively Low 20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30 of 30</w:t>
            </w:r>
          </w:p>
        </w:tc>
        <w:tc>
          <w:tcPr>
            <w:tcW w:type="dxa" w:w="873"/>
          </w:tcPr>
          <w:p>
            <w:pPr>
              <w:spacing w:after="0"/>
              <w:jc w:val="right"/>
            </w:pPr>
            <w:r>
              <w:rPr>
                <w:sz w:val="16"/>
              </w:rPr>
              <w:t>19.7</w:t>
            </w:r>
          </w:p>
        </w:tc>
        <w:tc>
          <w:tcPr>
            <w:tcW w:type="dxa" w:w="680"/>
          </w:tcPr>
          <w:p>
            <w:pPr>
              <w:spacing w:after="0"/>
              <w:jc w:val="right"/>
            </w:pPr>
            <w:r>
              <w:rPr>
                <w:sz w:val="16"/>
              </w:rPr>
              <w:t>39.0</w:t>
            </w:r>
          </w:p>
        </w:tc>
        <w:tc>
          <w:tcPr>
            <w:tcW w:type="dxa" w:w="648"/>
          </w:tcPr>
          <w:p>
            <w:pPr>
              <w:spacing w:after="0"/>
              <w:jc w:val="right"/>
            </w:pPr>
            <w:r>
              <w:rPr>
                <w:sz w:val="16"/>
              </w:rPr>
              <w:t>49.3</w:t>
            </w:r>
          </w:p>
        </w:tc>
        <w:tc>
          <w:tcPr>
            <w:tcW w:type="dxa" w:w="3588"/>
          </w:tcPr>
          <w:p>
            <w:pPr>
              <w:spacing w:after="0"/>
              <w:jc w:val="left"/>
            </w:pPr>
            <w:r>
              <w:rPr>
                <w:sz w:val="16"/>
              </w:rPr>
              <w:t>Relatively Low 28, Very Low 2</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30</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30</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30</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30</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30 of 30</w:t>
            </w:r>
          </w:p>
        </w:tc>
        <w:tc>
          <w:tcPr>
            <w:tcW w:type="dxa" w:w="873"/>
          </w:tcPr>
          <w:p>
            <w:pPr>
              <w:spacing w:after="0"/>
              <w:jc w:val="right"/>
            </w:pPr>
            <w:r>
              <w:rPr>
                <w:sz w:val="16"/>
              </w:rPr>
              <w:t>36.1</w:t>
            </w:r>
          </w:p>
        </w:tc>
        <w:tc>
          <w:tcPr>
            <w:tcW w:type="dxa" w:w="680"/>
          </w:tcPr>
          <w:p>
            <w:pPr>
              <w:spacing w:after="0"/>
              <w:jc w:val="right"/>
            </w:pPr>
            <w:r>
              <w:rPr>
                <w:sz w:val="16"/>
              </w:rPr>
              <w:t>60.8</w:t>
            </w:r>
          </w:p>
        </w:tc>
        <w:tc>
          <w:tcPr>
            <w:tcW w:type="dxa" w:w="648"/>
          </w:tcPr>
          <w:p>
            <w:pPr>
              <w:spacing w:after="0"/>
              <w:jc w:val="right"/>
            </w:pPr>
            <w:r>
              <w:rPr>
                <w:sz w:val="16"/>
              </w:rPr>
              <w:t>73.1</w:t>
            </w:r>
          </w:p>
        </w:tc>
        <w:tc>
          <w:tcPr>
            <w:tcW w:type="dxa" w:w="3588"/>
          </w:tcPr>
          <w:p>
            <w:pPr>
              <w:spacing w:after="0"/>
              <w:jc w:val="left"/>
            </w:pPr>
            <w:r>
              <w:rPr>
                <w:sz w:val="16"/>
              </w:rPr>
              <w:t>Relatively Low 5, Very Low 25</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30 of 30</w:t>
            </w:r>
          </w:p>
        </w:tc>
        <w:tc>
          <w:tcPr>
            <w:tcW w:type="dxa" w:w="873"/>
          </w:tcPr>
          <w:p>
            <w:pPr>
              <w:spacing w:after="0"/>
              <w:jc w:val="right"/>
            </w:pPr>
            <w:r>
              <w:rPr>
                <w:sz w:val="16"/>
              </w:rPr>
              <w:t>29.1</w:t>
            </w:r>
          </w:p>
        </w:tc>
        <w:tc>
          <w:tcPr>
            <w:tcW w:type="dxa" w:w="680"/>
          </w:tcPr>
          <w:p>
            <w:pPr>
              <w:spacing w:after="0"/>
              <w:jc w:val="right"/>
            </w:pPr>
            <w:r>
              <w:rPr>
                <w:sz w:val="16"/>
              </w:rPr>
              <w:t>46.1</w:t>
            </w:r>
          </w:p>
        </w:tc>
        <w:tc>
          <w:tcPr>
            <w:tcW w:type="dxa" w:w="648"/>
          </w:tcPr>
          <w:p>
            <w:pPr>
              <w:spacing w:after="0"/>
              <w:jc w:val="right"/>
            </w:pPr>
            <w:r>
              <w:rPr>
                <w:sz w:val="16"/>
              </w:rPr>
              <w:t>59.7</w:t>
            </w:r>
          </w:p>
        </w:tc>
        <w:tc>
          <w:tcPr>
            <w:tcW w:type="dxa" w:w="3588"/>
          </w:tcPr>
          <w:p>
            <w:pPr>
              <w:spacing w:after="0"/>
              <w:jc w:val="left"/>
            </w:pPr>
            <w:r>
              <w:rPr>
                <w:sz w:val="16"/>
              </w:rPr>
              <w:t>Relatively Moderate 12, Relatively Low 18</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5"/>
        <w:gridCol w:w="719"/>
        <w:gridCol w:w="2932"/>
        <w:gridCol w:w="2338"/>
        <w:gridCol w:w="1645"/>
        <w:gridCol w:w="2001"/>
        <w:gridCol w:w="2833"/>
      </w:tblGrid>
      <w:tr>
        <w:trPr>
          <w:cantSplit/>
          <w:tblHeader/>
        </w:trPr>
        <w:tc>
          <w:tcPr>
            <w:tcW w:type="dxa" w:w="1645"/>
            <w:shd w:val="clear" w:color="auto" w:fill="E8E8E8"/>
          </w:tcPr>
          <w:p>
            <w:pPr>
              <w:spacing w:after="0"/>
              <w:jc w:val="left"/>
            </w:pPr>
            <w:r>
              <w:rPr>
                <w:b/>
                <w:sz w:val="16"/>
              </w:rPr>
              <w:t>Member</w:t>
            </w:r>
          </w:p>
        </w:tc>
        <w:tc>
          <w:tcPr>
            <w:tcW w:type="dxa" w:w="719"/>
            <w:shd w:val="clear" w:color="auto" w:fill="E8E8E8"/>
          </w:tcPr>
          <w:p>
            <w:pPr>
              <w:spacing w:after="0"/>
              <w:jc w:val="left"/>
            </w:pPr>
            <w:r>
              <w:rPr>
                <w:b/>
                <w:sz w:val="16"/>
              </w:rPr>
              <w:t>Type</w:t>
            </w:r>
          </w:p>
        </w:tc>
        <w:tc>
          <w:tcPr>
            <w:tcW w:type="dxa" w:w="2932"/>
            <w:shd w:val="clear" w:color="auto" w:fill="E8E8E8"/>
          </w:tcPr>
          <w:p>
            <w:pPr>
              <w:spacing w:after="0"/>
              <w:jc w:val="left"/>
            </w:pPr>
            <w:r>
              <w:rPr>
                <w:b/>
                <w:sz w:val="16"/>
              </w:rPr>
              <w:t>Plan status</w:t>
            </w:r>
          </w:p>
        </w:tc>
        <w:tc>
          <w:tcPr>
            <w:tcW w:type="dxa" w:w="23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3"/>
            <w:shd w:val="clear" w:color="auto" w:fill="E8E8E8"/>
          </w:tcPr>
          <w:p>
            <w:pPr>
              <w:spacing w:after="0"/>
              <w:jc w:val="left"/>
            </w:pPr>
            <w:r>
              <w:rPr>
                <w:b/>
                <w:sz w:val="16"/>
              </w:rPr>
              <w:t>Notes</w:t>
            </w:r>
          </w:p>
        </w:tc>
      </w:tr>
      <w:tr>
        <w:trPr>
          <w:cantSplit/>
        </w:trPr>
        <w:tc>
          <w:tcPr>
            <w:tcW w:type="dxa" w:w="1645"/>
          </w:tcPr>
          <w:p>
            <w:pPr>
              <w:spacing w:after="0"/>
              <w:jc w:val="left"/>
            </w:pPr>
            <w:r>
              <w:rPr>
                <w:sz w:val="16"/>
              </w:rPr>
              <w:t>Dover city</w:t>
            </w:r>
          </w:p>
        </w:tc>
        <w:tc>
          <w:tcPr>
            <w:tcW w:type="dxa" w:w="719"/>
          </w:tcPr>
          <w:p>
            <w:pPr>
              <w:spacing w:after="0"/>
              <w:jc w:val="left"/>
            </w:pPr>
            <w:r>
              <w:rPr>
                <w:sz w:val="16"/>
              </w:rPr>
              <w:t>City</w:t>
            </w:r>
          </w:p>
        </w:tc>
        <w:tc>
          <w:tcPr>
            <w:tcW w:type="dxa" w:w="2932"/>
          </w:tcPr>
          <w:p>
            <w:pPr>
              <w:spacing w:after="0"/>
              <w:jc w:val="left"/>
            </w:pPr>
            <w:r>
              <w:rPr>
                <w:sz w:val="16"/>
              </w:rPr>
              <w:t>Approved, expires 2031-04-27</w:t>
            </w:r>
          </w:p>
        </w:tc>
        <w:tc>
          <w:tcPr>
            <w:tcW w:type="dxa" w:w="2338"/>
          </w:tcPr>
          <w:p>
            <w:pPr>
              <w:spacing w:after="0"/>
              <w:jc w:val="right"/>
            </w:pPr>
            <w:r>
              <w:rPr>
                <w:sz w:val="16"/>
              </w:rPr>
              <w:t>FMA RL 0, SRL 2; any 6</w:t>
            </w:r>
          </w:p>
        </w:tc>
        <w:tc>
          <w:tcPr>
            <w:tcW w:type="dxa" w:w="1645"/>
          </w:tcPr>
          <w:p>
            <w:pPr>
              <w:spacing w:after="0"/>
              <w:jc w:val="right"/>
            </w:pPr>
            <w:r>
              <w:rPr>
                <w:sz w:val="16"/>
              </w:rPr>
              <w:t>$2,016,931.50</w:t>
            </w:r>
          </w:p>
        </w:tc>
        <w:tc>
          <w:tcPr>
            <w:tcW w:type="dxa" w:w="2001"/>
          </w:tcPr>
          <w:p>
            <w:pPr>
              <w:spacing w:after="0"/>
              <w:jc w:val="right"/>
            </w:pPr>
            <w:r>
              <w:rPr>
                <w:sz w:val="16"/>
              </w:rPr>
              <w:t>30; 0</w:t>
            </w:r>
          </w:p>
        </w:tc>
        <w:tc>
          <w:tcPr>
            <w:tcW w:type="dxa" w:w="2833"/>
          </w:tcPr>
          <w:p>
            <w:pPr>
              <w:spacing w:after="0"/>
              <w:jc w:val="left"/>
            </w:pPr>
            <w:r>
              <w:rPr>
                <w:sz w:val="16"/>
              </w:rPr>
              <w:t>Includes $557,067.16 for declarations not counted as hazard incidents (DR-4516-NH).</w:t>
            </w:r>
          </w:p>
        </w:tc>
      </w:tr>
      <w:tr>
        <w:trPr>
          <w:cantSplit/>
        </w:trPr>
        <w:tc>
          <w:tcPr>
            <w:tcW w:type="dxa" w:w="1645"/>
          </w:tcPr>
          <w:p>
            <w:pPr>
              <w:spacing w:after="0"/>
              <w:jc w:val="left"/>
            </w:pPr>
            <w:r>
              <w:rPr>
                <w:sz w:val="16"/>
              </w:rPr>
              <w:t>Rochester city</w:t>
            </w:r>
          </w:p>
        </w:tc>
        <w:tc>
          <w:tcPr>
            <w:tcW w:type="dxa" w:w="719"/>
          </w:tcPr>
          <w:p>
            <w:pPr>
              <w:spacing w:after="0"/>
              <w:jc w:val="left"/>
            </w:pPr>
            <w:r>
              <w:rPr>
                <w:sz w:val="16"/>
              </w:rPr>
              <w:t>City</w:t>
            </w:r>
          </w:p>
        </w:tc>
        <w:tc>
          <w:tcPr>
            <w:tcW w:type="dxa" w:w="2932"/>
          </w:tcPr>
          <w:p>
            <w:pPr>
              <w:spacing w:after="0"/>
              <w:jc w:val="left"/>
            </w:pPr>
            <w:r>
              <w:rPr>
                <w:sz w:val="16"/>
              </w:rPr>
              <w:t>Approved, expires 2030-08-20</w:t>
            </w:r>
          </w:p>
        </w:tc>
        <w:tc>
          <w:tcPr>
            <w:tcW w:type="dxa" w:w="2338"/>
          </w:tcPr>
          <w:p>
            <w:pPr>
              <w:spacing w:after="0"/>
              <w:jc w:val="right"/>
            </w:pPr>
            <w:r>
              <w:rPr>
                <w:sz w:val="16"/>
              </w:rPr>
              <w:t>FMA RL 0, SRL 0; any 2</w:t>
            </w:r>
          </w:p>
        </w:tc>
        <w:tc>
          <w:tcPr>
            <w:tcW w:type="dxa" w:w="1645"/>
          </w:tcPr>
          <w:p>
            <w:pPr>
              <w:spacing w:after="0"/>
              <w:jc w:val="right"/>
            </w:pPr>
            <w:r>
              <w:rPr>
                <w:sz w:val="16"/>
              </w:rPr>
              <w:t>$1,524,488.59</w:t>
            </w:r>
          </w:p>
        </w:tc>
        <w:tc>
          <w:tcPr>
            <w:tcW w:type="dxa" w:w="2001"/>
          </w:tcPr>
          <w:p>
            <w:pPr>
              <w:spacing w:after="0"/>
              <w:jc w:val="right"/>
            </w:pPr>
            <w:r>
              <w:rPr>
                <w:sz w:val="16"/>
              </w:rPr>
              <w:t>41; 0</w:t>
            </w:r>
          </w:p>
        </w:tc>
        <w:tc>
          <w:tcPr>
            <w:tcW w:type="dxa" w:w="2833"/>
          </w:tcPr>
          <w:p>
            <w:pPr>
              <w:spacing w:after="0"/>
              <w:jc w:val="left"/>
            </w:pPr>
            <w:r>
              <w:rPr>
                <w:sz w:val="16"/>
              </w:rPr>
              <w:t>Includes $48,195.58 for declarations not counted as hazard incidents (DR-4516-NH).</w:t>
            </w:r>
          </w:p>
        </w:tc>
      </w:tr>
      <w:tr>
        <w:trPr>
          <w:cantSplit/>
        </w:trPr>
        <w:tc>
          <w:tcPr>
            <w:tcW w:type="dxa" w:w="1645"/>
          </w:tcPr>
          <w:p>
            <w:pPr>
              <w:spacing w:after="0"/>
              <w:jc w:val="left"/>
            </w:pPr>
            <w:r>
              <w:rPr>
                <w:sz w:val="16"/>
              </w:rPr>
              <w:t>Somersworth city</w:t>
            </w:r>
          </w:p>
        </w:tc>
        <w:tc>
          <w:tcPr>
            <w:tcW w:type="dxa" w:w="719"/>
          </w:tcPr>
          <w:p>
            <w:pPr>
              <w:spacing w:after="0"/>
              <w:jc w:val="left"/>
            </w:pPr>
            <w:r>
              <w:rPr>
                <w:sz w:val="16"/>
              </w:rPr>
              <w:t>City</w:t>
            </w:r>
          </w:p>
        </w:tc>
        <w:tc>
          <w:tcPr>
            <w:tcW w:type="dxa" w:w="2932"/>
          </w:tcPr>
          <w:p>
            <w:pPr>
              <w:spacing w:after="0"/>
              <w:jc w:val="left"/>
            </w:pPr>
            <w:r>
              <w:rPr>
                <w:sz w:val="16"/>
              </w:rPr>
              <w:t>Approved, expires 2027-02-16</w:t>
            </w:r>
          </w:p>
        </w:tc>
        <w:tc>
          <w:tcPr>
            <w:tcW w:type="dxa" w:w="2338"/>
          </w:tcPr>
          <w:p>
            <w:pPr>
              <w:spacing w:after="0"/>
              <w:jc w:val="right"/>
            </w:pPr>
            <w:r>
              <w:rPr>
                <w:sz w:val="16"/>
              </w:rPr>
              <w:t>FMA RL 0, SRL 0; any 0</w:t>
            </w:r>
          </w:p>
        </w:tc>
        <w:tc>
          <w:tcPr>
            <w:tcW w:type="dxa" w:w="1645"/>
          </w:tcPr>
          <w:p>
            <w:pPr>
              <w:spacing w:after="0"/>
              <w:jc w:val="right"/>
            </w:pPr>
            <w:r>
              <w:rPr>
                <w:sz w:val="16"/>
              </w:rPr>
              <w:t>$521,522.55</w:t>
            </w:r>
          </w:p>
        </w:tc>
        <w:tc>
          <w:tcPr>
            <w:tcW w:type="dxa" w:w="2001"/>
          </w:tcPr>
          <w:p>
            <w:pPr>
              <w:spacing w:after="0"/>
              <w:jc w:val="right"/>
            </w:pPr>
            <w:r>
              <w:rPr>
                <w:sz w:val="16"/>
              </w:rPr>
              <w:t>9; 0</w:t>
            </w:r>
          </w:p>
        </w:tc>
        <w:tc>
          <w:tcPr>
            <w:tcW w:type="dxa" w:w="2833"/>
          </w:tcPr>
          <w:p>
            <w:pPr>
              <w:spacing w:after="0"/>
              <w:jc w:val="left"/>
            </w:pPr>
          </w:p>
        </w:tc>
      </w:tr>
      <w:tr>
        <w:trPr>
          <w:cantSplit/>
        </w:trPr>
        <w:tc>
          <w:tcPr>
            <w:tcW w:type="dxa" w:w="1645"/>
          </w:tcPr>
          <w:p>
            <w:pPr>
              <w:spacing w:after="0"/>
              <w:jc w:val="left"/>
            </w:pPr>
            <w:r>
              <w:rPr>
                <w:sz w:val="16"/>
              </w:rPr>
              <w:t>Barrington town</w:t>
            </w:r>
          </w:p>
        </w:tc>
        <w:tc>
          <w:tcPr>
            <w:tcW w:type="dxa" w:w="719"/>
          </w:tcPr>
          <w:p>
            <w:pPr>
              <w:spacing w:after="0"/>
              <w:jc w:val="left"/>
            </w:pPr>
            <w:r>
              <w:rPr>
                <w:sz w:val="16"/>
              </w:rPr>
              <w:t>Town</w:t>
            </w:r>
          </w:p>
        </w:tc>
        <w:tc>
          <w:tcPr>
            <w:tcW w:type="dxa" w:w="2932"/>
          </w:tcPr>
          <w:p>
            <w:pPr>
              <w:spacing w:after="0"/>
              <w:jc w:val="left"/>
            </w:pPr>
            <w:r>
              <w:rPr>
                <w:sz w:val="16"/>
              </w:rPr>
              <w:t>Approved, expires 2029-02-19</w:t>
            </w:r>
          </w:p>
        </w:tc>
        <w:tc>
          <w:tcPr>
            <w:tcW w:type="dxa" w:w="2338"/>
          </w:tcPr>
          <w:p>
            <w:pPr>
              <w:spacing w:after="0"/>
              <w:jc w:val="right"/>
            </w:pPr>
            <w:r>
              <w:rPr>
                <w:sz w:val="16"/>
              </w:rPr>
              <w:t>FMA RL 0, SRL 0; any 0</w:t>
            </w:r>
          </w:p>
        </w:tc>
        <w:tc>
          <w:tcPr>
            <w:tcW w:type="dxa" w:w="1645"/>
          </w:tcPr>
          <w:p>
            <w:pPr>
              <w:spacing w:after="0"/>
              <w:jc w:val="right"/>
            </w:pPr>
            <w:r>
              <w:rPr>
                <w:sz w:val="16"/>
              </w:rPr>
              <w:t>$410,717.64</w:t>
            </w:r>
          </w:p>
        </w:tc>
        <w:tc>
          <w:tcPr>
            <w:tcW w:type="dxa" w:w="2001"/>
          </w:tcPr>
          <w:p>
            <w:pPr>
              <w:spacing w:after="0"/>
              <w:jc w:val="right"/>
            </w:pPr>
            <w:r>
              <w:rPr>
                <w:sz w:val="16"/>
              </w:rPr>
              <w:t>16; 0</w:t>
            </w:r>
          </w:p>
        </w:tc>
        <w:tc>
          <w:tcPr>
            <w:tcW w:type="dxa" w:w="2833"/>
          </w:tcPr>
          <w:p>
            <w:pPr>
              <w:spacing w:after="0"/>
              <w:jc w:val="left"/>
            </w:pPr>
          </w:p>
        </w:tc>
      </w:tr>
      <w:tr>
        <w:trPr>
          <w:cantSplit/>
        </w:trPr>
        <w:tc>
          <w:tcPr>
            <w:tcW w:type="dxa" w:w="1645"/>
          </w:tcPr>
          <w:p>
            <w:pPr>
              <w:spacing w:after="0"/>
              <w:jc w:val="left"/>
            </w:pPr>
            <w:r>
              <w:rPr>
                <w:sz w:val="16"/>
              </w:rPr>
              <w:t>Durham town</w:t>
            </w:r>
          </w:p>
        </w:tc>
        <w:tc>
          <w:tcPr>
            <w:tcW w:type="dxa" w:w="719"/>
          </w:tcPr>
          <w:p>
            <w:pPr>
              <w:spacing w:after="0"/>
              <w:jc w:val="left"/>
            </w:pPr>
            <w:r>
              <w:rPr>
                <w:sz w:val="16"/>
              </w:rPr>
              <w:t>Town</w:t>
            </w:r>
          </w:p>
        </w:tc>
        <w:tc>
          <w:tcPr>
            <w:tcW w:type="dxa" w:w="2932"/>
          </w:tcPr>
          <w:p>
            <w:pPr>
              <w:spacing w:after="0"/>
              <w:jc w:val="left"/>
            </w:pPr>
            <w:r>
              <w:rPr>
                <w:sz w:val="16"/>
              </w:rPr>
              <w:t>Approved, expires 2029-04-18</w:t>
            </w:r>
          </w:p>
        </w:tc>
        <w:tc>
          <w:tcPr>
            <w:tcW w:type="dxa" w:w="2338"/>
          </w:tcPr>
          <w:p>
            <w:pPr>
              <w:spacing w:after="0"/>
              <w:jc w:val="right"/>
            </w:pPr>
            <w:r>
              <w:rPr>
                <w:sz w:val="16"/>
              </w:rPr>
              <w:t>FMA RL 1, SRL 0; any 3</w:t>
            </w:r>
          </w:p>
        </w:tc>
        <w:tc>
          <w:tcPr>
            <w:tcW w:type="dxa" w:w="1645"/>
          </w:tcPr>
          <w:p>
            <w:pPr>
              <w:spacing w:after="0"/>
              <w:jc w:val="right"/>
            </w:pPr>
            <w:r>
              <w:rPr>
                <w:sz w:val="16"/>
              </w:rPr>
              <w:t>$1,057,759.97</w:t>
            </w:r>
          </w:p>
        </w:tc>
        <w:tc>
          <w:tcPr>
            <w:tcW w:type="dxa" w:w="2001"/>
          </w:tcPr>
          <w:p>
            <w:pPr>
              <w:spacing w:after="0"/>
              <w:jc w:val="right"/>
            </w:pPr>
            <w:r>
              <w:rPr>
                <w:sz w:val="16"/>
              </w:rPr>
              <w:t>10; 0</w:t>
            </w:r>
          </w:p>
        </w:tc>
        <w:tc>
          <w:tcPr>
            <w:tcW w:type="dxa" w:w="2833"/>
          </w:tcPr>
          <w:p>
            <w:pPr>
              <w:spacing w:after="0"/>
              <w:jc w:val="left"/>
            </w:pPr>
            <w:r>
              <w:rPr>
                <w:sz w:val="16"/>
              </w:rPr>
              <w:t>Includes $71,472.01 for declarations not counted as hazard incidents (DR-4516-NH).</w:t>
            </w:r>
          </w:p>
        </w:tc>
      </w:tr>
      <w:tr>
        <w:trPr>
          <w:cantSplit/>
        </w:trPr>
        <w:tc>
          <w:tcPr>
            <w:tcW w:type="dxa" w:w="1645"/>
          </w:tcPr>
          <w:p>
            <w:pPr>
              <w:spacing w:after="0"/>
              <w:jc w:val="left"/>
            </w:pPr>
            <w:r>
              <w:rPr>
                <w:sz w:val="16"/>
              </w:rPr>
              <w:t>Farmington town</w:t>
            </w:r>
          </w:p>
        </w:tc>
        <w:tc>
          <w:tcPr>
            <w:tcW w:type="dxa" w:w="719"/>
          </w:tcPr>
          <w:p>
            <w:pPr>
              <w:spacing w:after="0"/>
              <w:jc w:val="left"/>
            </w:pPr>
            <w:r>
              <w:rPr>
                <w:sz w:val="16"/>
              </w:rPr>
              <w:t>Town</w:t>
            </w:r>
          </w:p>
        </w:tc>
        <w:tc>
          <w:tcPr>
            <w:tcW w:type="dxa" w:w="2932"/>
          </w:tcPr>
          <w:p>
            <w:pPr>
              <w:spacing w:after="0"/>
              <w:jc w:val="left"/>
            </w:pPr>
            <w:r>
              <w:rPr>
                <w:sz w:val="16"/>
              </w:rPr>
              <w:t>Approved, expires 2031-05-07</w:t>
            </w:r>
          </w:p>
        </w:tc>
        <w:tc>
          <w:tcPr>
            <w:tcW w:type="dxa" w:w="2338"/>
          </w:tcPr>
          <w:p>
            <w:pPr>
              <w:spacing w:after="0"/>
              <w:jc w:val="right"/>
            </w:pPr>
            <w:r>
              <w:rPr>
                <w:sz w:val="16"/>
              </w:rPr>
              <w:t>FMA RL 0, SRL 0; any 1</w:t>
            </w:r>
          </w:p>
        </w:tc>
        <w:tc>
          <w:tcPr>
            <w:tcW w:type="dxa" w:w="1645"/>
          </w:tcPr>
          <w:p>
            <w:pPr>
              <w:spacing w:after="0"/>
              <w:jc w:val="right"/>
            </w:pPr>
            <w:r>
              <w:rPr>
                <w:sz w:val="16"/>
              </w:rPr>
              <w:t>$1,000,598.68</w:t>
            </w:r>
          </w:p>
        </w:tc>
        <w:tc>
          <w:tcPr>
            <w:tcW w:type="dxa" w:w="2001"/>
          </w:tcPr>
          <w:p>
            <w:pPr>
              <w:spacing w:after="0"/>
              <w:jc w:val="right"/>
            </w:pPr>
            <w:r>
              <w:rPr>
                <w:sz w:val="16"/>
              </w:rPr>
              <w:t>12; 0</w:t>
            </w:r>
          </w:p>
        </w:tc>
        <w:tc>
          <w:tcPr>
            <w:tcW w:type="dxa" w:w="2833"/>
          </w:tcPr>
          <w:p>
            <w:pPr>
              <w:spacing w:after="0"/>
              <w:jc w:val="left"/>
            </w:pPr>
            <w:r>
              <w:rPr>
                <w:sz w:val="16"/>
              </w:rPr>
              <w:t>Includes $7,024.03 for declarations not counted as hazard incidents (DR-4516-NH).</w:t>
            </w:r>
          </w:p>
        </w:tc>
      </w:tr>
      <w:tr>
        <w:trPr>
          <w:cantSplit/>
        </w:trPr>
        <w:tc>
          <w:tcPr>
            <w:tcW w:type="dxa" w:w="1645"/>
          </w:tcPr>
          <w:p>
            <w:pPr>
              <w:spacing w:after="0"/>
              <w:jc w:val="left"/>
            </w:pPr>
            <w:r>
              <w:rPr>
                <w:sz w:val="16"/>
              </w:rPr>
              <w:t>Lee town</w:t>
            </w:r>
          </w:p>
        </w:tc>
        <w:tc>
          <w:tcPr>
            <w:tcW w:type="dxa" w:w="719"/>
          </w:tcPr>
          <w:p>
            <w:pPr>
              <w:spacing w:after="0"/>
              <w:jc w:val="left"/>
            </w:pPr>
            <w:r>
              <w:rPr>
                <w:sz w:val="16"/>
              </w:rPr>
              <w:t>Town</w:t>
            </w:r>
          </w:p>
        </w:tc>
        <w:tc>
          <w:tcPr>
            <w:tcW w:type="dxa" w:w="2932"/>
          </w:tcPr>
          <w:p>
            <w:pPr>
              <w:spacing w:after="0"/>
              <w:jc w:val="left"/>
            </w:pPr>
            <w:r>
              <w:rPr>
                <w:sz w:val="16"/>
              </w:rPr>
              <w:t>Approved, expires 2029-06-12</w:t>
            </w:r>
          </w:p>
        </w:tc>
        <w:tc>
          <w:tcPr>
            <w:tcW w:type="dxa" w:w="2338"/>
          </w:tcPr>
          <w:p>
            <w:pPr>
              <w:spacing w:after="0"/>
              <w:jc w:val="right"/>
            </w:pPr>
            <w:r>
              <w:rPr>
                <w:sz w:val="16"/>
              </w:rPr>
              <w:t>FMA RL 0, SRL 0; any 2</w:t>
            </w:r>
          </w:p>
        </w:tc>
        <w:tc>
          <w:tcPr>
            <w:tcW w:type="dxa" w:w="1645"/>
          </w:tcPr>
          <w:p>
            <w:pPr>
              <w:spacing w:after="0"/>
              <w:jc w:val="right"/>
            </w:pPr>
            <w:r>
              <w:rPr>
                <w:sz w:val="16"/>
              </w:rPr>
              <w:t>$91,900.79</w:t>
            </w:r>
          </w:p>
        </w:tc>
        <w:tc>
          <w:tcPr>
            <w:tcW w:type="dxa" w:w="2001"/>
          </w:tcPr>
          <w:p>
            <w:pPr>
              <w:spacing w:after="0"/>
              <w:jc w:val="right"/>
            </w:pPr>
            <w:r>
              <w:rPr>
                <w:sz w:val="16"/>
              </w:rPr>
              <w:t>11; 1</w:t>
            </w:r>
          </w:p>
        </w:tc>
        <w:tc>
          <w:tcPr>
            <w:tcW w:type="dxa" w:w="2833"/>
          </w:tcPr>
          <w:p>
            <w:pPr>
              <w:spacing w:after="0"/>
              <w:jc w:val="left"/>
            </w:pPr>
            <w:r>
              <w:rPr>
                <w:sz w:val="16"/>
              </w:rPr>
              <w:t>Includes $4,935.82 for declarations not counted as hazard incidents (DR-4516-NH).</w:t>
            </w:r>
          </w:p>
        </w:tc>
      </w:tr>
      <w:tr>
        <w:trPr>
          <w:cantSplit/>
        </w:trPr>
        <w:tc>
          <w:tcPr>
            <w:tcW w:type="dxa" w:w="1645"/>
          </w:tcPr>
          <w:p>
            <w:pPr>
              <w:spacing w:after="0"/>
              <w:jc w:val="left"/>
            </w:pPr>
            <w:r>
              <w:rPr>
                <w:sz w:val="16"/>
              </w:rPr>
              <w:t>Madbury town</w:t>
            </w:r>
          </w:p>
        </w:tc>
        <w:tc>
          <w:tcPr>
            <w:tcW w:type="dxa" w:w="719"/>
          </w:tcPr>
          <w:p>
            <w:pPr>
              <w:spacing w:after="0"/>
              <w:jc w:val="left"/>
            </w:pPr>
            <w:r>
              <w:rPr>
                <w:sz w:val="16"/>
              </w:rPr>
              <w:t>Town</w:t>
            </w:r>
          </w:p>
        </w:tc>
        <w:tc>
          <w:tcPr>
            <w:tcW w:type="dxa" w:w="2932"/>
          </w:tcPr>
          <w:p>
            <w:pPr>
              <w:spacing w:after="0"/>
              <w:jc w:val="left"/>
            </w:pPr>
            <w:r>
              <w:rPr>
                <w:sz w:val="16"/>
              </w:rPr>
              <w:t>Approved, expires 2030-06-10</w:t>
            </w:r>
          </w:p>
        </w:tc>
        <w:tc>
          <w:tcPr>
            <w:tcW w:type="dxa" w:w="2338"/>
          </w:tcPr>
          <w:p>
            <w:pPr>
              <w:spacing w:after="0"/>
              <w:jc w:val="right"/>
            </w:pPr>
            <w:r>
              <w:rPr>
                <w:sz w:val="16"/>
              </w:rPr>
              <w:t>FMA RL 0, SRL 0; any 0</w:t>
            </w:r>
          </w:p>
        </w:tc>
        <w:tc>
          <w:tcPr>
            <w:tcW w:type="dxa" w:w="1645"/>
          </w:tcPr>
          <w:p>
            <w:pPr>
              <w:spacing w:after="0"/>
              <w:jc w:val="right"/>
            </w:pPr>
            <w:r>
              <w:rPr>
                <w:sz w:val="16"/>
              </w:rPr>
              <w:t>$53,828.39</w:t>
            </w:r>
          </w:p>
        </w:tc>
        <w:tc>
          <w:tcPr>
            <w:tcW w:type="dxa" w:w="2001"/>
          </w:tcPr>
          <w:p>
            <w:pPr>
              <w:spacing w:after="0"/>
              <w:jc w:val="right"/>
            </w:pPr>
            <w:r>
              <w:rPr>
                <w:sz w:val="16"/>
              </w:rPr>
              <w:t>10; 0</w:t>
            </w:r>
          </w:p>
        </w:tc>
        <w:tc>
          <w:tcPr>
            <w:tcW w:type="dxa" w:w="2833"/>
          </w:tcPr>
          <w:p>
            <w:pPr>
              <w:spacing w:after="0"/>
              <w:jc w:val="left"/>
            </w:pPr>
          </w:p>
        </w:tc>
      </w:tr>
      <w:tr>
        <w:trPr>
          <w:cantSplit/>
        </w:trPr>
        <w:tc>
          <w:tcPr>
            <w:tcW w:type="dxa" w:w="1645"/>
          </w:tcPr>
          <w:p>
            <w:pPr>
              <w:spacing w:after="0"/>
              <w:jc w:val="left"/>
            </w:pPr>
            <w:r>
              <w:rPr>
                <w:sz w:val="16"/>
              </w:rPr>
              <w:t>Middleton town</w:t>
            </w:r>
          </w:p>
        </w:tc>
        <w:tc>
          <w:tcPr>
            <w:tcW w:type="dxa" w:w="719"/>
          </w:tcPr>
          <w:p>
            <w:pPr>
              <w:spacing w:after="0"/>
              <w:jc w:val="left"/>
            </w:pPr>
            <w:r>
              <w:rPr>
                <w:sz w:val="16"/>
              </w:rPr>
              <w:t>Town</w:t>
            </w:r>
          </w:p>
        </w:tc>
        <w:tc>
          <w:tcPr>
            <w:tcW w:type="dxa" w:w="2932"/>
          </w:tcPr>
          <w:p>
            <w:pPr>
              <w:spacing w:after="0"/>
              <w:jc w:val="left"/>
            </w:pPr>
            <w:r>
              <w:rPr>
                <w:sz w:val="16"/>
              </w:rPr>
              <w:t>Approved, expires 2030-01-21</w:t>
            </w:r>
          </w:p>
        </w:tc>
        <w:tc>
          <w:tcPr>
            <w:tcW w:type="dxa" w:w="2338"/>
          </w:tcPr>
          <w:p>
            <w:pPr>
              <w:spacing w:after="0"/>
              <w:jc w:val="right"/>
            </w:pPr>
            <w:r>
              <w:rPr>
                <w:sz w:val="16"/>
              </w:rPr>
              <w:t>FMA RL 0, SRL 0; any 0</w:t>
            </w:r>
          </w:p>
        </w:tc>
        <w:tc>
          <w:tcPr>
            <w:tcW w:type="dxa" w:w="1645"/>
          </w:tcPr>
          <w:p>
            <w:pPr>
              <w:spacing w:after="0"/>
              <w:jc w:val="right"/>
            </w:pPr>
            <w:r>
              <w:rPr>
                <w:sz w:val="16"/>
              </w:rPr>
              <w:t>$278,037.89</w:t>
            </w:r>
          </w:p>
        </w:tc>
        <w:tc>
          <w:tcPr>
            <w:tcW w:type="dxa" w:w="2001"/>
          </w:tcPr>
          <w:p>
            <w:pPr>
              <w:spacing w:after="0"/>
              <w:jc w:val="right"/>
            </w:pPr>
            <w:r>
              <w:rPr>
                <w:sz w:val="16"/>
              </w:rPr>
              <w:t>1; 0</w:t>
            </w:r>
          </w:p>
        </w:tc>
        <w:tc>
          <w:tcPr>
            <w:tcW w:type="dxa" w:w="2833"/>
          </w:tcPr>
          <w:p>
            <w:pPr>
              <w:spacing w:after="0"/>
              <w:jc w:val="left"/>
            </w:pPr>
          </w:p>
        </w:tc>
      </w:tr>
      <w:tr>
        <w:trPr>
          <w:cantSplit/>
        </w:trPr>
        <w:tc>
          <w:tcPr>
            <w:tcW w:type="dxa" w:w="1645"/>
          </w:tcPr>
          <w:p>
            <w:pPr>
              <w:spacing w:after="0"/>
              <w:jc w:val="left"/>
            </w:pPr>
            <w:r>
              <w:rPr>
                <w:sz w:val="16"/>
              </w:rPr>
              <w:t>Milton town</w:t>
            </w:r>
          </w:p>
        </w:tc>
        <w:tc>
          <w:tcPr>
            <w:tcW w:type="dxa" w:w="719"/>
          </w:tcPr>
          <w:p>
            <w:pPr>
              <w:spacing w:after="0"/>
              <w:jc w:val="left"/>
            </w:pPr>
            <w:r>
              <w:rPr>
                <w:sz w:val="16"/>
              </w:rPr>
              <w:t>Town</w:t>
            </w:r>
          </w:p>
        </w:tc>
        <w:tc>
          <w:tcPr>
            <w:tcW w:type="dxa" w:w="2932"/>
          </w:tcPr>
          <w:p>
            <w:pPr>
              <w:spacing w:after="0"/>
              <w:jc w:val="left"/>
            </w:pPr>
            <w:r>
              <w:rPr>
                <w:sz w:val="16"/>
              </w:rPr>
              <w:t>Approved, expires 2030-01-21</w:t>
            </w:r>
          </w:p>
        </w:tc>
        <w:tc>
          <w:tcPr>
            <w:tcW w:type="dxa" w:w="2338"/>
          </w:tcPr>
          <w:p>
            <w:pPr>
              <w:spacing w:after="0"/>
              <w:jc w:val="right"/>
            </w:pPr>
            <w:r>
              <w:rPr>
                <w:sz w:val="16"/>
              </w:rPr>
              <w:t>FMA RL 0, SRL 0; any 0</w:t>
            </w:r>
          </w:p>
        </w:tc>
        <w:tc>
          <w:tcPr>
            <w:tcW w:type="dxa" w:w="1645"/>
          </w:tcPr>
          <w:p>
            <w:pPr>
              <w:spacing w:after="0"/>
              <w:jc w:val="right"/>
            </w:pPr>
            <w:r>
              <w:rPr>
                <w:sz w:val="16"/>
              </w:rPr>
              <w:t>$671,871.04</w:t>
            </w:r>
          </w:p>
        </w:tc>
        <w:tc>
          <w:tcPr>
            <w:tcW w:type="dxa" w:w="2001"/>
          </w:tcPr>
          <w:p>
            <w:pPr>
              <w:spacing w:after="0"/>
              <w:jc w:val="right"/>
            </w:pPr>
            <w:r>
              <w:rPr>
                <w:sz w:val="16"/>
              </w:rPr>
              <w:t>14; 0</w:t>
            </w:r>
          </w:p>
        </w:tc>
        <w:tc>
          <w:tcPr>
            <w:tcW w:type="dxa" w:w="2833"/>
          </w:tcPr>
          <w:p>
            <w:pPr>
              <w:spacing w:after="0"/>
              <w:jc w:val="left"/>
            </w:pPr>
          </w:p>
        </w:tc>
      </w:tr>
      <w:tr>
        <w:trPr>
          <w:cantSplit/>
        </w:trPr>
        <w:tc>
          <w:tcPr>
            <w:tcW w:type="dxa" w:w="1645"/>
          </w:tcPr>
          <w:p>
            <w:pPr>
              <w:spacing w:after="0"/>
              <w:jc w:val="left"/>
            </w:pPr>
            <w:r>
              <w:rPr>
                <w:sz w:val="16"/>
              </w:rPr>
              <w:t>New Durham town</w:t>
            </w:r>
          </w:p>
        </w:tc>
        <w:tc>
          <w:tcPr>
            <w:tcW w:type="dxa" w:w="719"/>
          </w:tcPr>
          <w:p>
            <w:pPr>
              <w:spacing w:after="0"/>
              <w:jc w:val="left"/>
            </w:pPr>
            <w:r>
              <w:rPr>
                <w:sz w:val="16"/>
              </w:rPr>
              <w:t>Town</w:t>
            </w:r>
          </w:p>
        </w:tc>
        <w:tc>
          <w:tcPr>
            <w:tcW w:type="dxa" w:w="2932"/>
          </w:tcPr>
          <w:p>
            <w:pPr>
              <w:spacing w:after="0"/>
              <w:jc w:val="left"/>
            </w:pPr>
            <w:r>
              <w:rPr>
                <w:sz w:val="16"/>
              </w:rPr>
              <w:t>Approved, expires 2027-06-15</w:t>
            </w:r>
          </w:p>
        </w:tc>
        <w:tc>
          <w:tcPr>
            <w:tcW w:type="dxa" w:w="2338"/>
          </w:tcPr>
          <w:p>
            <w:pPr>
              <w:spacing w:after="0"/>
              <w:jc w:val="right"/>
            </w:pPr>
            <w:r>
              <w:rPr>
                <w:sz w:val="16"/>
              </w:rPr>
              <w:t>FMA RL 0, SRL 0; any 0</w:t>
            </w:r>
          </w:p>
        </w:tc>
        <w:tc>
          <w:tcPr>
            <w:tcW w:type="dxa" w:w="1645"/>
          </w:tcPr>
          <w:p>
            <w:pPr>
              <w:spacing w:after="0"/>
              <w:jc w:val="right"/>
            </w:pPr>
            <w:r>
              <w:rPr>
                <w:sz w:val="16"/>
              </w:rPr>
              <w:t>$515,280.78</w:t>
            </w:r>
          </w:p>
        </w:tc>
        <w:tc>
          <w:tcPr>
            <w:tcW w:type="dxa" w:w="2001"/>
          </w:tcPr>
          <w:p>
            <w:pPr>
              <w:spacing w:after="0"/>
              <w:jc w:val="right"/>
            </w:pPr>
            <w:r>
              <w:rPr>
                <w:sz w:val="16"/>
              </w:rPr>
              <w:t>13; 1</w:t>
            </w:r>
          </w:p>
        </w:tc>
        <w:tc>
          <w:tcPr>
            <w:tcW w:type="dxa" w:w="2833"/>
          </w:tcPr>
          <w:p>
            <w:pPr>
              <w:spacing w:after="0"/>
              <w:jc w:val="left"/>
            </w:pPr>
            <w:r>
              <w:rPr>
                <w:sz w:val="16"/>
              </w:rPr>
              <w:t>Includes $5,278.52 for declarations not counted as hazard incidents (DR-4516-NH).</w:t>
            </w:r>
          </w:p>
        </w:tc>
      </w:tr>
      <w:tr>
        <w:trPr>
          <w:cantSplit/>
        </w:trPr>
        <w:tc>
          <w:tcPr>
            <w:tcW w:type="dxa" w:w="1645"/>
          </w:tcPr>
          <w:p>
            <w:pPr>
              <w:spacing w:after="0"/>
              <w:jc w:val="left"/>
            </w:pPr>
            <w:r>
              <w:rPr>
                <w:sz w:val="16"/>
              </w:rPr>
              <w:t>Rollinsford town</w:t>
            </w:r>
          </w:p>
        </w:tc>
        <w:tc>
          <w:tcPr>
            <w:tcW w:type="dxa" w:w="719"/>
          </w:tcPr>
          <w:p>
            <w:pPr>
              <w:spacing w:after="0"/>
              <w:jc w:val="left"/>
            </w:pPr>
            <w:r>
              <w:rPr>
                <w:sz w:val="16"/>
              </w:rPr>
              <w:t>Town</w:t>
            </w:r>
          </w:p>
        </w:tc>
        <w:tc>
          <w:tcPr>
            <w:tcW w:type="dxa" w:w="2932"/>
          </w:tcPr>
          <w:p>
            <w:pPr>
              <w:spacing w:after="0"/>
              <w:jc w:val="left"/>
            </w:pPr>
            <w:r>
              <w:rPr>
                <w:sz w:val="16"/>
              </w:rPr>
              <w:t>Approved, expires 2027-01-19</w:t>
            </w:r>
          </w:p>
        </w:tc>
        <w:tc>
          <w:tcPr>
            <w:tcW w:type="dxa" w:w="2338"/>
          </w:tcPr>
          <w:p>
            <w:pPr>
              <w:spacing w:after="0"/>
              <w:jc w:val="right"/>
            </w:pPr>
            <w:r>
              <w:rPr>
                <w:sz w:val="16"/>
              </w:rPr>
              <w:t>FMA RL 0, SRL 0; any 0</w:t>
            </w:r>
          </w:p>
        </w:tc>
        <w:tc>
          <w:tcPr>
            <w:tcW w:type="dxa" w:w="1645"/>
          </w:tcPr>
          <w:p>
            <w:pPr>
              <w:spacing w:after="0"/>
              <w:jc w:val="right"/>
            </w:pPr>
            <w:r>
              <w:rPr>
                <w:sz w:val="16"/>
              </w:rPr>
              <w:t>$70,793.68</w:t>
            </w:r>
          </w:p>
        </w:tc>
        <w:tc>
          <w:tcPr>
            <w:tcW w:type="dxa" w:w="2001"/>
          </w:tcPr>
          <w:p>
            <w:pPr>
              <w:spacing w:after="0"/>
              <w:jc w:val="right"/>
            </w:pPr>
            <w:r>
              <w:rPr>
                <w:sz w:val="16"/>
              </w:rPr>
              <w:t>4; 2</w:t>
            </w:r>
          </w:p>
        </w:tc>
        <w:tc>
          <w:tcPr>
            <w:tcW w:type="dxa" w:w="2833"/>
          </w:tcPr>
          <w:p>
            <w:pPr>
              <w:spacing w:after="0"/>
              <w:jc w:val="left"/>
            </w:pPr>
            <w:r>
              <w:rPr>
                <w:sz w:val="16"/>
              </w:rPr>
              <w:t>Includes $5,605.64 for declarations not counted as hazard incidents (DR-4516-NH).</w:t>
            </w:r>
          </w:p>
        </w:tc>
      </w:tr>
      <w:tr>
        <w:trPr>
          <w:cantSplit/>
        </w:trPr>
        <w:tc>
          <w:tcPr>
            <w:tcW w:type="dxa" w:w="1645"/>
          </w:tcPr>
          <w:p>
            <w:pPr>
              <w:spacing w:after="0"/>
              <w:jc w:val="left"/>
            </w:pPr>
            <w:r>
              <w:rPr>
                <w:sz w:val="16"/>
              </w:rPr>
              <w:t>Strafford town</w:t>
            </w:r>
          </w:p>
        </w:tc>
        <w:tc>
          <w:tcPr>
            <w:tcW w:type="dxa" w:w="719"/>
          </w:tcPr>
          <w:p>
            <w:pPr>
              <w:spacing w:after="0"/>
              <w:jc w:val="left"/>
            </w:pPr>
            <w:r>
              <w:rPr>
                <w:sz w:val="16"/>
              </w:rPr>
              <w:t>Town</w:t>
            </w:r>
          </w:p>
        </w:tc>
        <w:tc>
          <w:tcPr>
            <w:tcW w:type="dxa" w:w="2932"/>
          </w:tcPr>
          <w:p>
            <w:pPr>
              <w:spacing w:after="0"/>
              <w:jc w:val="left"/>
            </w:pPr>
            <w:r>
              <w:rPr>
                <w:sz w:val="16"/>
              </w:rPr>
              <w:t>Approved, expires 2030-06-22</w:t>
            </w:r>
          </w:p>
        </w:tc>
        <w:tc>
          <w:tcPr>
            <w:tcW w:type="dxa" w:w="2338"/>
          </w:tcPr>
          <w:p>
            <w:pPr>
              <w:spacing w:after="0"/>
              <w:jc w:val="right"/>
            </w:pPr>
            <w:r>
              <w:rPr>
                <w:sz w:val="16"/>
              </w:rPr>
              <w:t>FMA RL 0, SRL 0; any 0</w:t>
            </w:r>
          </w:p>
        </w:tc>
        <w:tc>
          <w:tcPr>
            <w:tcW w:type="dxa" w:w="1645"/>
          </w:tcPr>
          <w:p>
            <w:pPr>
              <w:spacing w:after="0"/>
              <w:jc w:val="right"/>
            </w:pPr>
            <w:r>
              <w:rPr>
                <w:sz w:val="16"/>
              </w:rPr>
              <w:t>$8,397.70</w:t>
            </w:r>
          </w:p>
        </w:tc>
        <w:tc>
          <w:tcPr>
            <w:tcW w:type="dxa" w:w="2001"/>
          </w:tcPr>
          <w:p>
            <w:pPr>
              <w:spacing w:after="0"/>
              <w:jc w:val="right"/>
            </w:pPr>
            <w:r>
              <w:rPr>
                <w:sz w:val="16"/>
              </w:rPr>
              <w:t>14; 1</w:t>
            </w:r>
          </w:p>
        </w:tc>
        <w:tc>
          <w:tcPr>
            <w:tcW w:type="dxa" w:w="28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$611,696,263</w:t>
            </w:r>
          </w:p>
        </w:tc>
        <w:tc>
          <w:tcPr>
            <w:tcW w:type="dxa" w:w="1137"/>
          </w:tcPr>
          <w:p>
            <w:pPr>
              <w:spacing w:after="0"/>
              <w:jc w:val="right"/>
            </w:pPr>
          </w:p>
        </w:tc>
        <w:tc>
          <w:tcPr>
            <w:tcW w:type="dxa" w:w="1046"/>
          </w:tcPr>
          <w:p>
            <w:pPr>
              <w:spacing w:after="0"/>
              <w:jc w:val="right"/>
            </w:pPr>
            <w:r>
              <w:rPr>
                <w:sz w:val="16"/>
              </w:rPr>
              <w:t>3,147</w:t>
            </w:r>
          </w:p>
        </w:tc>
        <w:tc>
          <w:tcPr>
            <w:tcW w:type="dxa" w:w="1126"/>
          </w:tcPr>
          <w:p>
            <w:pPr>
              <w:spacing w:after="0"/>
              <w:jc w:val="right"/>
            </w:pPr>
            <w:r>
              <w:rPr>
                <w:sz w:val="16"/>
              </w:rPr>
              <w:t>$57,157</w:t>
            </w:r>
          </w:p>
        </w:tc>
        <w:tc>
          <w:tcPr>
            <w:tcW w:type="dxa" w:w="1126"/>
          </w:tcPr>
          <w:p>
            <w:pPr>
              <w:spacing w:after="0"/>
              <w:jc w:val="right"/>
            </w:pPr>
          </w:p>
        </w:tc>
        <w:tc>
          <w:tcPr>
            <w:tcW w:type="dxa" w:w="1178"/>
          </w:tcPr>
          <w:p>
            <w:pPr>
              <w:spacing w:after="0"/>
              <w:jc w:val="right"/>
            </w:pPr>
            <w:r>
              <w:rPr>
                <w:sz w:val="16"/>
              </w:rPr>
              <w:t>$112</w:t>
            </w:r>
          </w:p>
        </w:tc>
        <w:tc>
          <w:tcPr>
            <w:tcW w:type="dxa" w:w="1305"/>
          </w:tcPr>
          <w:p>
            <w:pPr>
              <w:spacing w:after="0"/>
              <w:jc w:val="right"/>
            </w:pPr>
            <w:r>
              <w:rPr>
                <w:sz w:val="16"/>
              </w:rPr>
              <w:t>0.00934%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$22,309,294,228</w:t>
            </w:r>
          </w:p>
        </w:tc>
        <w:tc>
          <w:tcPr>
            <w:tcW w:type="dxa" w:w="1137"/>
          </w:tcPr>
          <w:p>
            <w:pPr>
              <w:spacing w:after="0"/>
              <w:jc w:val="right"/>
            </w:pPr>
            <w:r>
              <w:rPr>
                <w:sz w:val="16"/>
              </w:rPr>
              <w:t>$13,492,057</w:t>
            </w:r>
          </w:p>
        </w:tc>
        <w:tc>
          <w:tcPr>
            <w:tcW w:type="dxa" w:w="1046"/>
          </w:tcPr>
          <w:p>
            <w:pPr>
              <w:spacing w:after="0"/>
              <w:jc w:val="right"/>
            </w:pPr>
            <w:r>
              <w:rPr>
                <w:sz w:val="16"/>
              </w:rPr>
              <w:t>130,861</w:t>
            </w:r>
          </w:p>
        </w:tc>
        <w:tc>
          <w:tcPr>
            <w:tcW w:type="dxa" w:w="1126"/>
          </w:tcPr>
          <w:p>
            <w:pPr>
              <w:spacing w:after="0"/>
              <w:jc w:val="right"/>
            </w:pPr>
            <w:r>
              <w:rPr>
                <w:sz w:val="16"/>
              </w:rPr>
              <w:t>$391</w:t>
            </w:r>
          </w:p>
        </w:tc>
        <w:tc>
          <w:tcPr>
            <w:tcW w:type="dxa" w:w="1126"/>
          </w:tcPr>
          <w:p>
            <w:pPr>
              <w:spacing w:after="0"/>
              <w:jc w:val="right"/>
            </w:pPr>
            <w:r>
              <w:rPr>
                <w:sz w:val="16"/>
              </w:rPr>
              <w:t>$1,589</w:t>
            </w:r>
          </w:p>
        </w:tc>
        <w:tc>
          <w:tcPr>
            <w:tcW w:type="dxa" w:w="1178"/>
          </w:tcPr>
          <w:p>
            <w:pPr>
              <w:spacing w:after="0"/>
              <w:jc w:val="right"/>
            </w:pPr>
            <w:r>
              <w:rPr>
                <w:sz w:val="16"/>
              </w:rPr>
              <w:t>$859,420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$7,267,327</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$509,291</w:t>
            </w:r>
          </w:p>
        </w:tc>
        <w:tc>
          <w:tcPr>
            <w:tcW w:type="dxa" w:w="1178"/>
          </w:tcPr>
          <w:p>
            <w:pPr>
              <w:spacing w:after="0"/>
              <w:jc w:val="right"/>
            </w:pPr>
          </w:p>
        </w:tc>
        <w:tc>
          <w:tcPr>
            <w:tcW w:type="dxa" w:w="1305"/>
          </w:tcPr>
          <w:p>
            <w:pPr>
              <w:spacing w:after="0"/>
              <w:jc w:val="right"/>
            </w:pPr>
            <w:r>
              <w:rPr>
                <w:sz w:val="16"/>
              </w:rPr>
              <w:t>7.01%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$38,997,529,069</w:t>
            </w:r>
          </w:p>
        </w:tc>
        <w:tc>
          <w:tcPr>
            <w:tcW w:type="dxa" w:w="1137"/>
          </w:tcPr>
          <w:p>
            <w:pPr>
              <w:spacing w:after="0"/>
              <w:jc w:val="right"/>
            </w:pPr>
          </w:p>
        </w:tc>
        <w:tc>
          <w:tcPr>
            <w:tcW w:type="dxa" w:w="1046"/>
          </w:tcPr>
          <w:p>
            <w:pPr>
              <w:spacing w:after="0"/>
              <w:jc w:val="right"/>
            </w:pPr>
            <w:r>
              <w:rPr>
                <w:sz w:val="16"/>
              </w:rPr>
              <w:t>130,889</w:t>
            </w:r>
          </w:p>
        </w:tc>
        <w:tc>
          <w:tcPr>
            <w:tcW w:type="dxa" w:w="1126"/>
          </w:tcPr>
          <w:p>
            <w:pPr>
              <w:spacing w:after="0"/>
              <w:jc w:val="right"/>
            </w:pPr>
            <w:r>
              <w:rPr>
                <w:sz w:val="16"/>
              </w:rPr>
              <w:t>$1,337,633</w:t>
            </w:r>
          </w:p>
        </w:tc>
        <w:tc>
          <w:tcPr>
            <w:tcW w:type="dxa" w:w="1126"/>
          </w:tcPr>
          <w:p>
            <w:pPr>
              <w:spacing w:after="0"/>
              <w:jc w:val="right"/>
            </w:pPr>
          </w:p>
        </w:tc>
        <w:tc>
          <w:tcPr>
            <w:tcW w:type="dxa" w:w="1178"/>
          </w:tcPr>
          <w:p>
            <w:pPr>
              <w:spacing w:after="0"/>
              <w:jc w:val="right"/>
            </w:pPr>
            <w:r>
              <w:rPr>
                <w:sz w:val="16"/>
              </w:rPr>
              <w:t>$294,168</w:t>
            </w:r>
          </w:p>
        </w:tc>
        <w:tc>
          <w:tcPr>
            <w:tcW w:type="dxa" w:w="1305"/>
          </w:tcPr>
          <w:p>
            <w:pPr>
              <w:spacing w:after="0"/>
              <w:jc w:val="right"/>
            </w:pPr>
            <w:r>
              <w:rPr>
                <w:sz w:val="16"/>
              </w:rPr>
              <w:t>0.00343%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$22,309,294,228</w:t>
            </w:r>
          </w:p>
        </w:tc>
        <w:tc>
          <w:tcPr>
            <w:tcW w:type="dxa" w:w="1137"/>
          </w:tcPr>
          <w:p>
            <w:pPr>
              <w:spacing w:after="0"/>
              <w:jc w:val="right"/>
            </w:pPr>
            <w:r>
              <w:rPr>
                <w:sz w:val="16"/>
              </w:rPr>
              <w:t>$13,492,057</w:t>
            </w:r>
          </w:p>
        </w:tc>
        <w:tc>
          <w:tcPr>
            <w:tcW w:type="dxa" w:w="1046"/>
          </w:tcPr>
          <w:p>
            <w:pPr>
              <w:spacing w:after="0"/>
              <w:jc w:val="right"/>
            </w:pPr>
            <w:r>
              <w:rPr>
                <w:sz w:val="16"/>
              </w:rPr>
              <w:t>130,861</w:t>
            </w:r>
          </w:p>
        </w:tc>
        <w:tc>
          <w:tcPr>
            <w:tcW w:type="dxa" w:w="1126"/>
          </w:tcPr>
          <w:p>
            <w:pPr>
              <w:spacing w:after="0"/>
              <w:jc w:val="right"/>
            </w:pPr>
            <w:r>
              <w:rPr>
                <w:sz w:val="16"/>
              </w:rPr>
              <w:t>$6,811</w:t>
            </w:r>
          </w:p>
        </w:tc>
        <w:tc>
          <w:tcPr>
            <w:tcW w:type="dxa" w:w="1126"/>
          </w:tcPr>
          <w:p>
            <w:pPr>
              <w:spacing w:after="0"/>
              <w:jc w:val="right"/>
            </w:pPr>
            <w:r>
              <w:rPr>
                <w:sz w:val="16"/>
              </w:rPr>
              <w:t>$1,768</w:t>
            </w:r>
          </w:p>
        </w:tc>
        <w:tc>
          <w:tcPr>
            <w:tcW w:type="dxa" w:w="1178"/>
          </w:tcPr>
          <w:p>
            <w:pPr>
              <w:spacing w:after="0"/>
              <w:jc w:val="right"/>
            </w:pPr>
            <w:r>
              <w:rPr>
                <w:sz w:val="16"/>
              </w:rPr>
              <w:t>$79,832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$22,309,294,228</w:t>
            </w:r>
          </w:p>
        </w:tc>
        <w:tc>
          <w:tcPr>
            <w:tcW w:type="dxa" w:w="1137"/>
          </w:tcPr>
          <w:p>
            <w:pPr>
              <w:spacing w:after="0"/>
              <w:jc w:val="right"/>
            </w:pPr>
            <w:r>
              <w:rPr>
                <w:sz w:val="16"/>
              </w:rPr>
              <w:t>$13,492,057</w:t>
            </w:r>
          </w:p>
        </w:tc>
        <w:tc>
          <w:tcPr>
            <w:tcW w:type="dxa" w:w="1046"/>
          </w:tcPr>
          <w:p>
            <w:pPr>
              <w:spacing w:after="0"/>
              <w:jc w:val="right"/>
            </w:pPr>
            <w:r>
              <w:rPr>
                <w:sz w:val="16"/>
              </w:rPr>
              <w:t>130,861</w:t>
            </w:r>
          </w:p>
        </w:tc>
        <w:tc>
          <w:tcPr>
            <w:tcW w:type="dxa" w:w="1126"/>
          </w:tcPr>
          <w:p>
            <w:pPr>
              <w:spacing w:after="0"/>
              <w:jc w:val="right"/>
            </w:pPr>
            <w:r>
              <w:rPr>
                <w:sz w:val="16"/>
              </w:rPr>
              <w:t>under $1</w:t>
            </w:r>
          </w:p>
        </w:tc>
        <w:tc>
          <w:tcPr>
            <w:tcW w:type="dxa" w:w="1126"/>
          </w:tcPr>
          <w:p>
            <w:pPr>
              <w:spacing w:after="0"/>
              <w:jc w:val="right"/>
            </w:pPr>
            <w:r>
              <w:rPr>
                <w:sz w:val="16"/>
              </w:rPr>
              <w:t>$1,655</w:t>
            </w:r>
          </w:p>
        </w:tc>
        <w:tc>
          <w:tcPr>
            <w:tcW w:type="dxa" w:w="1178"/>
          </w:tcPr>
          <w:p>
            <w:pPr>
              <w:spacing w:after="0"/>
              <w:jc w:val="right"/>
            </w:pPr>
            <w:r>
              <w:rPr>
                <w:sz w:val="16"/>
              </w:rPr>
              <w:t>$440,437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$22,309,109,406</w:t>
            </w:r>
          </w:p>
        </w:tc>
        <w:tc>
          <w:tcPr>
            <w:tcW w:type="dxa" w:w="1137"/>
          </w:tcPr>
          <w:p>
            <w:pPr>
              <w:spacing w:after="0"/>
              <w:jc w:val="right"/>
            </w:pPr>
            <w:r>
              <w:rPr>
                <w:sz w:val="16"/>
              </w:rPr>
              <w:t>$13,492,057</w:t>
            </w:r>
          </w:p>
        </w:tc>
        <w:tc>
          <w:tcPr>
            <w:tcW w:type="dxa" w:w="1046"/>
          </w:tcPr>
          <w:p>
            <w:pPr>
              <w:spacing w:after="0"/>
              <w:jc w:val="right"/>
            </w:pPr>
            <w:r>
              <w:rPr>
                <w:sz w:val="16"/>
              </w:rPr>
              <w:t>130,859</w:t>
            </w:r>
          </w:p>
        </w:tc>
        <w:tc>
          <w:tcPr>
            <w:tcW w:type="dxa" w:w="1126"/>
          </w:tcPr>
          <w:p>
            <w:pPr>
              <w:spacing w:after="0"/>
              <w:jc w:val="right"/>
            </w:pPr>
            <w:r>
              <w:rPr>
                <w:sz w:val="16"/>
              </w:rPr>
              <w:t>$1,365,888</w:t>
            </w:r>
          </w:p>
        </w:tc>
        <w:tc>
          <w:tcPr>
            <w:tcW w:type="dxa" w:w="1126"/>
          </w:tcPr>
          <w:p>
            <w:pPr>
              <w:spacing w:after="0"/>
              <w:jc w:val="right"/>
            </w:pPr>
            <w:r>
              <w:rPr>
                <w:sz w:val="16"/>
              </w:rPr>
              <w:t>$74,896</w:t>
            </w:r>
          </w:p>
        </w:tc>
        <w:tc>
          <w:tcPr>
            <w:tcW w:type="dxa" w:w="1178"/>
          </w:tcPr>
          <w:p>
            <w:pPr>
              <w:spacing w:after="0"/>
              <w:jc w:val="right"/>
            </w:pPr>
            <w:r>
              <w:rPr>
                <w:sz w:val="16"/>
              </w:rPr>
              <w:t>$56,931</w:t>
            </w:r>
          </w:p>
        </w:tc>
        <w:tc>
          <w:tcPr>
            <w:tcW w:type="dxa" w:w="1305"/>
          </w:tcPr>
          <w:p>
            <w:pPr>
              <w:spacing w:after="0"/>
              <w:jc w:val="right"/>
            </w:pPr>
            <w:r>
              <w:rPr>
                <w:sz w:val="16"/>
              </w:rPr>
              <w:t>0.00612%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$22,308,735,649</w:t>
            </w:r>
          </w:p>
        </w:tc>
        <w:tc>
          <w:tcPr>
            <w:tcW w:type="dxa" w:w="1137"/>
          </w:tcPr>
          <w:p>
            <w:pPr>
              <w:spacing w:after="0"/>
              <w:jc w:val="right"/>
            </w:pPr>
          </w:p>
        </w:tc>
        <w:tc>
          <w:tcPr>
            <w:tcW w:type="dxa" w:w="1046"/>
          </w:tcPr>
          <w:p>
            <w:pPr>
              <w:spacing w:after="0"/>
              <w:jc w:val="right"/>
            </w:pPr>
            <w:r>
              <w:rPr>
                <w:sz w:val="16"/>
              </w:rPr>
              <w:t>130,855</w:t>
            </w:r>
          </w:p>
        </w:tc>
        <w:tc>
          <w:tcPr>
            <w:tcW w:type="dxa" w:w="1126"/>
          </w:tcPr>
          <w:p>
            <w:pPr>
              <w:spacing w:after="0"/>
              <w:jc w:val="right"/>
            </w:pPr>
            <w:r>
              <w:rPr>
                <w:sz w:val="16"/>
              </w:rPr>
              <w:t>$890,210</w:t>
            </w:r>
          </w:p>
        </w:tc>
        <w:tc>
          <w:tcPr>
            <w:tcW w:type="dxa" w:w="1126"/>
          </w:tcPr>
          <w:p>
            <w:pPr>
              <w:spacing w:after="0"/>
              <w:jc w:val="right"/>
            </w:pPr>
          </w:p>
        </w:tc>
        <w:tc>
          <w:tcPr>
            <w:tcW w:type="dxa" w:w="1178"/>
          </w:tcPr>
          <w:p>
            <w:pPr>
              <w:spacing w:after="0"/>
              <w:jc w:val="right"/>
            </w:pPr>
            <w:r>
              <w:rPr>
                <w:sz w:val="16"/>
              </w:rPr>
              <w:t>$61,059</w:t>
            </w:r>
          </w:p>
        </w:tc>
        <w:tc>
          <w:tcPr>
            <w:tcW w:type="dxa" w:w="1305"/>
          </w:tcPr>
          <w:p>
            <w:pPr>
              <w:spacing w:after="0"/>
              <w:jc w:val="right"/>
            </w:pPr>
            <w:r>
              <w:rPr>
                <w:sz w:val="16"/>
              </w:rPr>
              <w:t>0.00399%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$22,242,136,048</w:t>
            </w:r>
          </w:p>
        </w:tc>
        <w:tc>
          <w:tcPr>
            <w:tcW w:type="dxa" w:w="1137"/>
          </w:tcPr>
          <w:p>
            <w:pPr>
              <w:spacing w:after="0"/>
              <w:jc w:val="right"/>
            </w:pPr>
            <w:r>
              <w:rPr>
                <w:sz w:val="16"/>
              </w:rPr>
              <w:t>$298,904</w:t>
            </w:r>
          </w:p>
        </w:tc>
        <w:tc>
          <w:tcPr>
            <w:tcW w:type="dxa" w:w="1046"/>
          </w:tcPr>
          <w:p>
            <w:pPr>
              <w:spacing w:after="0"/>
              <w:jc w:val="right"/>
            </w:pPr>
            <w:r>
              <w:rPr>
                <w:sz w:val="16"/>
              </w:rPr>
              <w:t>2,124</w:t>
            </w:r>
          </w:p>
        </w:tc>
        <w:tc>
          <w:tcPr>
            <w:tcW w:type="dxa" w:w="1126"/>
          </w:tcPr>
          <w:p>
            <w:pPr>
              <w:spacing w:after="0"/>
              <w:jc w:val="right"/>
            </w:pPr>
            <w:r>
              <w:rPr>
                <w:sz w:val="16"/>
              </w:rPr>
              <w:t>$20,530,062</w:t>
            </w:r>
          </w:p>
        </w:tc>
        <w:tc>
          <w:tcPr>
            <w:tcW w:type="dxa" w:w="1126"/>
          </w:tcPr>
          <w:p>
            <w:pPr>
              <w:spacing w:after="0"/>
              <w:jc w:val="right"/>
            </w:pPr>
            <w:r>
              <w:rPr>
                <w:sz w:val="16"/>
              </w:rPr>
              <w:t>$1,130</w:t>
            </w:r>
          </w:p>
        </w:tc>
        <w:tc>
          <w:tcPr>
            <w:tcW w:type="dxa" w:w="1178"/>
          </w:tcPr>
          <w:p>
            <w:pPr>
              <w:spacing w:after="0"/>
              <w:jc w:val="right"/>
            </w:pPr>
            <w:r>
              <w:rPr>
                <w:sz w:val="16"/>
              </w:rPr>
              <w:t>$14,428</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$512,913,360</w:t>
            </w:r>
          </w:p>
        </w:tc>
        <w:tc>
          <w:tcPr>
            <w:tcW w:type="dxa" w:w="1137"/>
          </w:tcPr>
          <w:p>
            <w:pPr>
              <w:spacing w:after="0"/>
              <w:jc w:val="right"/>
            </w:pPr>
          </w:p>
        </w:tc>
        <w:tc>
          <w:tcPr>
            <w:tcW w:type="dxa" w:w="1046"/>
          </w:tcPr>
          <w:p>
            <w:pPr>
              <w:spacing w:after="0"/>
              <w:jc w:val="right"/>
            </w:pPr>
            <w:r>
              <w:rPr>
                <w:sz w:val="16"/>
              </w:rPr>
              <w:t>2,969</w:t>
            </w:r>
          </w:p>
        </w:tc>
        <w:tc>
          <w:tcPr>
            <w:tcW w:type="dxa" w:w="1126"/>
          </w:tcPr>
          <w:p>
            <w:pPr>
              <w:spacing w:after="0"/>
              <w:jc w:val="right"/>
            </w:pPr>
            <w:r>
              <w:rPr>
                <w:sz w:val="16"/>
              </w:rPr>
              <w:t>$2,231</w:t>
            </w:r>
          </w:p>
        </w:tc>
        <w:tc>
          <w:tcPr>
            <w:tcW w:type="dxa" w:w="1126"/>
          </w:tcPr>
          <w:p>
            <w:pPr>
              <w:spacing w:after="0"/>
              <w:jc w:val="right"/>
            </w:pPr>
          </w:p>
        </w:tc>
        <w:tc>
          <w:tcPr>
            <w:tcW w:type="dxa" w:w="1178"/>
          </w:tcPr>
          <w:p>
            <w:pPr>
              <w:spacing w:after="0"/>
              <w:jc w:val="right"/>
            </w:pPr>
            <w:r>
              <w:rPr>
                <w:sz w:val="16"/>
              </w:rPr>
              <w:t>$1,447</w:t>
            </w:r>
          </w:p>
        </w:tc>
        <w:tc>
          <w:tcPr>
            <w:tcW w:type="dxa" w:w="1305"/>
          </w:tcPr>
          <w:p>
            <w:pPr>
              <w:spacing w:after="0"/>
              <w:jc w:val="right"/>
            </w:pPr>
            <w:r>
              <w:rPr>
                <w:sz w:val="16"/>
              </w:rPr>
              <w:t>0.000435%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$22,309,294,228</w:t>
            </w:r>
          </w:p>
        </w:tc>
        <w:tc>
          <w:tcPr>
            <w:tcW w:type="dxa" w:w="1137"/>
          </w:tcPr>
          <w:p>
            <w:pPr>
              <w:spacing w:after="0"/>
              <w:jc w:val="right"/>
            </w:pPr>
          </w:p>
        </w:tc>
        <w:tc>
          <w:tcPr>
            <w:tcW w:type="dxa" w:w="1046"/>
          </w:tcPr>
          <w:p>
            <w:pPr>
              <w:spacing w:after="0"/>
              <w:jc w:val="right"/>
            </w:pPr>
            <w:r>
              <w:rPr>
                <w:sz w:val="16"/>
              </w:rPr>
              <w:t>130,861</w:t>
            </w:r>
          </w:p>
        </w:tc>
        <w:tc>
          <w:tcPr>
            <w:tcW w:type="dxa" w:w="1126"/>
          </w:tcPr>
          <w:p>
            <w:pPr>
              <w:spacing w:after="0"/>
              <w:jc w:val="right"/>
            </w:pPr>
            <w:r>
              <w:rPr>
                <w:sz w:val="16"/>
              </w:rPr>
              <w:t>$47,908</w:t>
            </w:r>
          </w:p>
        </w:tc>
        <w:tc>
          <w:tcPr>
            <w:tcW w:type="dxa" w:w="1126"/>
          </w:tcPr>
          <w:p>
            <w:pPr>
              <w:spacing w:after="0"/>
              <w:jc w:val="right"/>
            </w:pPr>
          </w:p>
        </w:tc>
        <w:tc>
          <w:tcPr>
            <w:tcW w:type="dxa" w:w="1178"/>
          </w:tcPr>
          <w:p>
            <w:pPr>
              <w:spacing w:after="0"/>
              <w:jc w:val="right"/>
            </w:pPr>
            <w:r>
              <w:rPr>
                <w:sz w:val="16"/>
              </w:rPr>
              <w:t>$666,912</w:t>
            </w:r>
          </w:p>
        </w:tc>
        <w:tc>
          <w:tcPr>
            <w:tcW w:type="dxa" w:w="1305"/>
          </w:tcPr>
          <w:p>
            <w:pPr>
              <w:spacing w:after="0"/>
              <w:jc w:val="right"/>
            </w:pPr>
            <w:r>
              <w:rPr>
                <w:sz w:val="16"/>
              </w:rPr>
              <w:t>0.000215%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$22,309,294,228</w:t>
            </w:r>
          </w:p>
        </w:tc>
        <w:tc>
          <w:tcPr>
            <w:tcW w:type="dxa" w:w="1137"/>
          </w:tcPr>
          <w:p>
            <w:pPr>
              <w:spacing w:after="0"/>
              <w:jc w:val="right"/>
            </w:pPr>
            <w:r>
              <w:rPr>
                <w:sz w:val="16"/>
              </w:rPr>
              <w:t>$13,492,057</w:t>
            </w:r>
          </w:p>
        </w:tc>
        <w:tc>
          <w:tcPr>
            <w:tcW w:type="dxa" w:w="1046"/>
          </w:tcPr>
          <w:p>
            <w:pPr>
              <w:spacing w:after="0"/>
              <w:jc w:val="right"/>
            </w:pPr>
            <w:r>
              <w:rPr>
                <w:sz w:val="16"/>
              </w:rPr>
              <w:t>130,861</w:t>
            </w:r>
          </w:p>
        </w:tc>
        <w:tc>
          <w:tcPr>
            <w:tcW w:type="dxa" w:w="1126"/>
          </w:tcPr>
          <w:p>
            <w:pPr>
              <w:spacing w:after="0"/>
              <w:jc w:val="right"/>
            </w:pPr>
            <w:r>
              <w:rPr>
                <w:sz w:val="16"/>
              </w:rPr>
              <w:t>$36,572</w:t>
            </w:r>
          </w:p>
        </w:tc>
        <w:tc>
          <w:tcPr>
            <w:tcW w:type="dxa" w:w="1126"/>
          </w:tcPr>
          <w:p>
            <w:pPr>
              <w:spacing w:after="0"/>
              <w:jc w:val="right"/>
            </w:pPr>
            <w:r>
              <w:rPr>
                <w:sz w:val="16"/>
              </w:rPr>
              <w:t>$79</w:t>
            </w:r>
          </w:p>
        </w:tc>
        <w:tc>
          <w:tcPr>
            <w:tcW w:type="dxa" w:w="1178"/>
          </w:tcPr>
          <w:p>
            <w:pPr>
              <w:spacing w:after="0"/>
              <w:jc w:val="right"/>
            </w:pPr>
            <w:r>
              <w:rPr>
                <w:sz w:val="16"/>
              </w:rPr>
              <w:t>$512,170</w:t>
            </w:r>
          </w:p>
        </w:tc>
        <w:tc>
          <w:tcPr>
            <w:tcW w:type="dxa" w:w="1305"/>
          </w:tcPr>
          <w:p>
            <w:pPr>
              <w:spacing w:after="0"/>
              <w:jc w:val="right"/>
            </w:pPr>
            <w:r>
              <w:rPr>
                <w:sz w:val="16"/>
              </w:rPr>
              <w:t>0.000164%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$22,309,294,228</w:t>
            </w:r>
          </w:p>
        </w:tc>
        <w:tc>
          <w:tcPr>
            <w:tcW w:type="dxa" w:w="1137"/>
          </w:tcPr>
          <w:p>
            <w:pPr>
              <w:spacing w:after="0"/>
              <w:jc w:val="right"/>
            </w:pPr>
            <w:r>
              <w:rPr>
                <w:sz w:val="16"/>
              </w:rPr>
              <w:t>$13,492,057</w:t>
            </w:r>
          </w:p>
        </w:tc>
        <w:tc>
          <w:tcPr>
            <w:tcW w:type="dxa" w:w="1046"/>
          </w:tcPr>
          <w:p>
            <w:pPr>
              <w:spacing w:after="0"/>
              <w:jc w:val="right"/>
            </w:pPr>
            <w:r>
              <w:rPr>
                <w:sz w:val="16"/>
              </w:rPr>
              <w:t>130,861</w:t>
            </w:r>
          </w:p>
        </w:tc>
        <w:tc>
          <w:tcPr>
            <w:tcW w:type="dxa" w:w="1126"/>
          </w:tcPr>
          <w:p>
            <w:pPr>
              <w:spacing w:after="0"/>
              <w:jc w:val="right"/>
            </w:pPr>
            <w:r>
              <w:rPr>
                <w:sz w:val="16"/>
              </w:rPr>
              <w:t>$419,576</w:t>
            </w:r>
          </w:p>
        </w:tc>
        <w:tc>
          <w:tcPr>
            <w:tcW w:type="dxa" w:w="1126"/>
          </w:tcPr>
          <w:p>
            <w:pPr>
              <w:spacing w:after="0"/>
              <w:jc w:val="right"/>
            </w:pPr>
            <w:r>
              <w:rPr>
                <w:sz w:val="16"/>
              </w:rPr>
              <w:t>$79</w:t>
            </w:r>
          </w:p>
        </w:tc>
        <w:tc>
          <w:tcPr>
            <w:tcW w:type="dxa" w:w="1178"/>
          </w:tcPr>
          <w:p>
            <w:pPr>
              <w:spacing w:after="0"/>
              <w:jc w:val="right"/>
            </w:pPr>
            <w:r>
              <w:rPr>
                <w:sz w:val="16"/>
              </w:rPr>
              <w:t>$737,614</w:t>
            </w:r>
          </w:p>
        </w:tc>
        <w:tc>
          <w:tcPr>
            <w:tcW w:type="dxa" w:w="1305"/>
          </w:tcPr>
          <w:p>
            <w:pPr>
              <w:spacing w:after="0"/>
              <w:jc w:val="right"/>
            </w:pPr>
            <w:r>
              <w:rPr>
                <w:sz w:val="16"/>
              </w:rPr>
              <w:t>0.00188%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$9,026,584,634</w:t>
            </w:r>
          </w:p>
        </w:tc>
        <w:tc>
          <w:tcPr>
            <w:tcW w:type="dxa" w:w="1137"/>
          </w:tcPr>
          <w:p>
            <w:pPr>
              <w:spacing w:after="0"/>
              <w:jc w:val="right"/>
            </w:pPr>
            <w:r>
              <w:rPr>
                <w:sz w:val="16"/>
              </w:rPr>
              <w:t>$6,594,120</w:t>
            </w:r>
          </w:p>
        </w:tc>
        <w:tc>
          <w:tcPr>
            <w:tcW w:type="dxa" w:w="1046"/>
          </w:tcPr>
          <w:p>
            <w:pPr>
              <w:spacing w:after="0"/>
              <w:jc w:val="right"/>
            </w:pPr>
            <w:r>
              <w:rPr>
                <w:sz w:val="16"/>
              </w:rPr>
              <w:t>55,459</w:t>
            </w:r>
          </w:p>
        </w:tc>
        <w:tc>
          <w:tcPr>
            <w:tcW w:type="dxa" w:w="1126"/>
          </w:tcPr>
          <w:p>
            <w:pPr>
              <w:spacing w:after="0"/>
              <w:jc w:val="right"/>
            </w:pPr>
            <w:r>
              <w:rPr>
                <w:sz w:val="16"/>
              </w:rPr>
              <w:t>$19,819</w:t>
            </w:r>
          </w:p>
        </w:tc>
        <w:tc>
          <w:tcPr>
            <w:tcW w:type="dxa" w:w="1126"/>
          </w:tcPr>
          <w:p>
            <w:pPr>
              <w:spacing w:after="0"/>
              <w:jc w:val="right"/>
            </w:pPr>
            <w:r>
              <w:rPr>
                <w:sz w:val="16"/>
              </w:rPr>
              <w:t>$2</w:t>
            </w:r>
          </w:p>
        </w:tc>
        <w:tc>
          <w:tcPr>
            <w:tcW w:type="dxa" w:w="1178"/>
          </w:tcPr>
          <w:p>
            <w:pPr>
              <w:spacing w:after="0"/>
              <w:jc w:val="right"/>
            </w:pPr>
            <w:r>
              <w:rPr>
                <w:sz w:val="16"/>
              </w:rPr>
              <w:t>$3,071</w:t>
            </w:r>
          </w:p>
        </w:tc>
        <w:tc>
          <w:tcPr>
            <w:tcW w:type="dxa" w:w="1305"/>
          </w:tcPr>
          <w:p>
            <w:pPr>
              <w:spacing w:after="0"/>
              <w:jc w:val="right"/>
            </w:pPr>
            <w:r>
              <w:rPr>
                <w:sz w:val="16"/>
              </w:rPr>
              <w:t>0.00022%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$22,309,294,228</w:t>
            </w:r>
          </w:p>
        </w:tc>
        <w:tc>
          <w:tcPr>
            <w:tcW w:type="dxa" w:w="1137"/>
          </w:tcPr>
          <w:p>
            <w:pPr>
              <w:spacing w:after="0"/>
              <w:jc w:val="right"/>
            </w:pPr>
            <w:r>
              <w:rPr>
                <w:sz w:val="16"/>
              </w:rPr>
              <w:t>$13,492,057</w:t>
            </w:r>
          </w:p>
        </w:tc>
        <w:tc>
          <w:tcPr>
            <w:tcW w:type="dxa" w:w="1046"/>
          </w:tcPr>
          <w:p>
            <w:pPr>
              <w:spacing w:after="0"/>
              <w:jc w:val="right"/>
            </w:pPr>
            <w:r>
              <w:rPr>
                <w:sz w:val="16"/>
              </w:rPr>
              <w:t>130,861</w:t>
            </w:r>
          </w:p>
        </w:tc>
        <w:tc>
          <w:tcPr>
            <w:tcW w:type="dxa" w:w="1126"/>
          </w:tcPr>
          <w:p>
            <w:pPr>
              <w:spacing w:after="0"/>
              <w:jc w:val="right"/>
            </w:pPr>
            <w:r>
              <w:rPr>
                <w:sz w:val="16"/>
              </w:rPr>
              <w:t>$3,373</w:t>
            </w:r>
          </w:p>
        </w:tc>
        <w:tc>
          <w:tcPr>
            <w:tcW w:type="dxa" w:w="1126"/>
          </w:tcPr>
          <w:p>
            <w:pPr>
              <w:spacing w:after="0"/>
              <w:jc w:val="right"/>
            </w:pPr>
            <w:r>
              <w:rPr>
                <w:sz w:val="16"/>
              </w:rPr>
              <w:t>$11</w:t>
            </w:r>
          </w:p>
        </w:tc>
        <w:tc>
          <w:tcPr>
            <w:tcW w:type="dxa" w:w="1178"/>
          </w:tcPr>
          <w:p>
            <w:pPr>
              <w:spacing w:after="0"/>
              <w:jc w:val="right"/>
            </w:pPr>
            <w:r>
              <w:rPr>
                <w:sz w:val="16"/>
              </w:rPr>
              <w:t>$71,209</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130,861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$22,309,294,228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$13,492,057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$25,308,130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$3,798,809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w:t>
            </w:r>
          </w:p>
        </w:tc>
        <w:tc>
          <w:tcPr>
            <w:tcW w:type="dxa" w:w="1626"/>
          </w:tcPr>
          <w:p>
            <w:pPr>
              <w:spacing w:after="0"/>
              <w:jc w:val="right"/>
            </w:pPr>
            <w:r>
              <w:rPr>
                <w:sz w:val="16"/>
              </w:rPr>
              <w:t>2</w:t>
            </w:r>
          </w:p>
        </w:tc>
        <w:tc>
          <w:tcPr>
            <w:tcW w:type="dxa" w:w="1626"/>
          </w:tcPr>
          <w:p>
            <w:pPr>
              <w:spacing w:after="0"/>
              <w:jc w:val="right"/>
            </w:pPr>
            <w:r>
              <w:rPr>
                <w:sz w:val="16"/>
              </w:rPr>
              <w:t>14</w:t>
            </w:r>
          </w:p>
        </w:tc>
        <w:tc>
          <w:tcPr>
            <w:tcW w:type="dxa" w:w="1626"/>
          </w:tcPr>
          <w:p>
            <w:pPr>
              <w:spacing w:after="0"/>
              <w:jc w:val="right"/>
            </w:pPr>
            <w:r>
              <w:rPr>
                <w:sz w:val="16"/>
              </w:rPr>
              <w:t>2</w:t>
            </w:r>
          </w:p>
        </w:tc>
        <w:tc>
          <w:tcPr>
            <w:tcW w:type="dxa" w:w="1626"/>
          </w:tcPr>
          <w:p>
            <w:pPr>
              <w:spacing w:after="0"/>
              <w:jc w:val="right"/>
            </w:pPr>
            <w:r>
              <w:rPr>
                <w:sz w:val="16"/>
              </w:rPr>
              <w:t>14</w:t>
            </w:r>
          </w:p>
        </w:tc>
        <w:tc>
          <w:tcPr>
            <w:tcW w:type="dxa" w:w="1626"/>
          </w:tcPr>
          <w:p>
            <w:pPr>
              <w:spacing w:after="0"/>
              <w:jc w:val="right"/>
            </w:pPr>
            <w:r>
              <w:rPr>
                <w:sz w:val="16"/>
              </w:rPr>
              <w:t>1</w:t>
            </w:r>
          </w:p>
        </w:tc>
        <w:tc>
          <w:tcPr>
            <w:tcW w:type="dxa" w:w="1810"/>
          </w:tcPr>
          <w:p>
            <w:pPr>
              <w:spacing w:after="0"/>
              <w:jc w:val="right"/>
            </w:pPr>
            <w:r>
              <w:rPr>
                <w:sz w:val="16"/>
              </w:rPr>
              <w:t>6</w:t>
            </w:r>
          </w:p>
        </w:tc>
      </w:tr>
      <w:tr>
        <w:trPr>
          <w:cantSplit/>
        </w:trPr>
        <w:tc>
          <w:tcPr>
            <w:tcW w:type="dxa" w:w="2545"/>
          </w:tcPr>
          <w:p>
            <w:pPr>
              <w:spacing w:after="0"/>
              <w:jc w:val="left"/>
            </w:pPr>
            <w:r>
              <w:rPr>
                <w:sz w:val="16"/>
              </w:rPr>
              <w:t>DOVER, CITY OF</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6</w:t>
            </w:r>
          </w:p>
        </w:tc>
        <w:tc>
          <w:tcPr>
            <w:tcW w:type="dxa" w:w="1626"/>
          </w:tcPr>
          <w:p>
            <w:pPr>
              <w:spacing w:after="0"/>
              <w:jc w:val="right"/>
            </w:pPr>
            <w:r>
              <w:rPr>
                <w:sz w:val="16"/>
              </w:rPr>
              <w:t>2</w:t>
            </w:r>
          </w:p>
        </w:tc>
        <w:tc>
          <w:tcPr>
            <w:tcW w:type="dxa" w:w="1626"/>
          </w:tcPr>
          <w:p>
            <w:pPr>
              <w:spacing w:after="0"/>
              <w:jc w:val="right"/>
            </w:pPr>
            <w:r>
              <w:rPr>
                <w:sz w:val="16"/>
              </w:rPr>
              <w:t>6</w:t>
            </w:r>
          </w:p>
        </w:tc>
        <w:tc>
          <w:tcPr>
            <w:tcW w:type="dxa" w:w="1626"/>
          </w:tcPr>
          <w:p>
            <w:pPr>
              <w:spacing w:after="0"/>
              <w:jc w:val="right"/>
            </w:pPr>
            <w:r>
              <w:rPr>
                <w:sz w:val="16"/>
              </w:rPr>
              <w:t>1</w:t>
            </w:r>
          </w:p>
        </w:tc>
        <w:tc>
          <w:tcPr>
            <w:tcW w:type="dxa" w:w="1810"/>
          </w:tcPr>
          <w:p>
            <w:pPr>
              <w:spacing w:after="0"/>
              <w:jc w:val="right"/>
            </w:pPr>
            <w:r>
              <w:rPr>
                <w:sz w:val="16"/>
              </w:rPr>
              <w:t>3</w:t>
            </w:r>
          </w:p>
        </w:tc>
      </w:tr>
      <w:tr>
        <w:trPr>
          <w:cantSplit/>
        </w:trPr>
        <w:tc>
          <w:tcPr>
            <w:tcW w:type="dxa" w:w="2545"/>
          </w:tcPr>
          <w:p>
            <w:pPr>
              <w:spacing w:after="0"/>
              <w:jc w:val="left"/>
            </w:pPr>
            <w:r>
              <w:rPr>
                <w:sz w:val="16"/>
              </w:rPr>
              <w:t>DURHAM, TOWN OF</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FARMINGTON,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LEE,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ROCHESTER,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Dover city</w:t>
            </w:r>
          </w:p>
        </w:tc>
        <w:tc>
          <w:tcPr>
            <w:tcW w:type="dxa" w:w="1499"/>
          </w:tcPr>
          <w:p>
            <w:pPr>
              <w:spacing w:after="0"/>
              <w:jc w:val="left"/>
            </w:pPr>
            <w:r>
              <w:rPr>
                <w:sz w:val="16"/>
              </w:rPr>
              <w:t>330145</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Rochester city</w:t>
            </w:r>
          </w:p>
        </w:tc>
        <w:tc>
          <w:tcPr>
            <w:tcW w:type="dxa" w:w="1499"/>
          </w:tcPr>
          <w:p>
            <w:pPr>
              <w:spacing w:after="0"/>
              <w:jc w:val="left"/>
            </w:pPr>
            <w:r>
              <w:rPr>
                <w:sz w:val="16"/>
              </w:rPr>
              <w:t>330150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Somersworth city</w:t>
            </w:r>
          </w:p>
        </w:tc>
        <w:tc>
          <w:tcPr>
            <w:tcW w:type="dxa" w:w="1499"/>
          </w:tcPr>
          <w:p>
            <w:pPr>
              <w:spacing w:after="0"/>
              <w:jc w:val="left"/>
            </w:pPr>
            <w:r>
              <w:rPr>
                <w:sz w:val="16"/>
              </w:rPr>
              <w:t>330151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Barrington town</w:t>
            </w:r>
          </w:p>
        </w:tc>
        <w:tc>
          <w:tcPr>
            <w:tcW w:type="dxa" w:w="1499"/>
          </w:tcPr>
          <w:p>
            <w:pPr>
              <w:spacing w:after="0"/>
              <w:jc w:val="left"/>
            </w:pPr>
            <w:r>
              <w:rPr>
                <w:sz w:val="16"/>
              </w:rPr>
              <w:t>330178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Durham town</w:t>
            </w:r>
          </w:p>
        </w:tc>
        <w:tc>
          <w:tcPr>
            <w:tcW w:type="dxa" w:w="1499"/>
          </w:tcPr>
          <w:p>
            <w:pPr>
              <w:spacing w:after="0"/>
              <w:jc w:val="left"/>
            </w:pPr>
            <w:r>
              <w:rPr>
                <w:sz w:val="16"/>
              </w:rPr>
              <w:t>330146</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Farmington town</w:t>
            </w:r>
          </w:p>
        </w:tc>
        <w:tc>
          <w:tcPr>
            <w:tcW w:type="dxa" w:w="1499"/>
          </w:tcPr>
          <w:p>
            <w:pPr>
              <w:spacing w:after="0"/>
              <w:jc w:val="left"/>
            </w:pPr>
            <w:r>
              <w:rPr>
                <w:sz w:val="16"/>
              </w:rPr>
              <w:t>330147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Lee town</w:t>
            </w:r>
          </w:p>
        </w:tc>
        <w:tc>
          <w:tcPr>
            <w:tcW w:type="dxa" w:w="1499"/>
          </w:tcPr>
          <w:p>
            <w:pPr>
              <w:spacing w:after="0"/>
              <w:jc w:val="left"/>
            </w:pPr>
            <w:r>
              <w:rPr>
                <w:sz w:val="16"/>
              </w:rPr>
              <w:t>330148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Madbury town</w:t>
            </w:r>
          </w:p>
        </w:tc>
        <w:tc>
          <w:tcPr>
            <w:tcW w:type="dxa" w:w="1499"/>
          </w:tcPr>
          <w:p>
            <w:pPr>
              <w:spacing w:after="0"/>
              <w:jc w:val="left"/>
            </w:pPr>
            <w:r>
              <w:rPr>
                <w:sz w:val="16"/>
              </w:rPr>
              <w:t>330219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Middleton town</w:t>
            </w:r>
          </w:p>
        </w:tc>
        <w:tc>
          <w:tcPr>
            <w:tcW w:type="dxa" w:w="1499"/>
          </w:tcPr>
          <w:p>
            <w:pPr>
              <w:spacing w:after="0"/>
              <w:jc w:val="left"/>
            </w:pPr>
            <w:r>
              <w:rPr>
                <w:sz w:val="16"/>
              </w:rPr>
              <w:t>330222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Milton town</w:t>
            </w:r>
          </w:p>
        </w:tc>
        <w:tc>
          <w:tcPr>
            <w:tcW w:type="dxa" w:w="1499"/>
          </w:tcPr>
          <w:p>
            <w:pPr>
              <w:spacing w:after="0"/>
              <w:jc w:val="left"/>
            </w:pPr>
            <w:r>
              <w:rPr>
                <w:sz w:val="16"/>
              </w:rPr>
              <w:t>330149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Durham town</w:t>
            </w:r>
          </w:p>
        </w:tc>
        <w:tc>
          <w:tcPr>
            <w:tcW w:type="dxa" w:w="1499"/>
          </w:tcPr>
          <w:p>
            <w:pPr>
              <w:spacing w:after="0"/>
              <w:jc w:val="left"/>
            </w:pPr>
            <w:r>
              <w:rPr>
                <w:sz w:val="16"/>
              </w:rPr>
              <w:t>330227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Rollinsford town</w:t>
            </w:r>
          </w:p>
        </w:tc>
        <w:tc>
          <w:tcPr>
            <w:tcW w:type="dxa" w:w="1499"/>
          </w:tcPr>
          <w:p>
            <w:pPr>
              <w:spacing w:after="0"/>
              <w:jc w:val="left"/>
            </w:pPr>
            <w:r>
              <w:rPr>
                <w:sz w:val="16"/>
              </w:rPr>
              <w:t>330190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Strafford town</w:t>
            </w:r>
          </w:p>
        </w:tc>
        <w:tc>
          <w:tcPr>
            <w:tcW w:type="dxa" w:w="1499"/>
          </w:tcPr>
          <w:p>
            <w:pPr>
              <w:spacing w:after="0"/>
              <w:jc w:val="left"/>
            </w:pPr>
            <w:r>
              <w:rPr>
                <w:sz w:val="16"/>
              </w:rPr>
              <w:t>330196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Strafford County, NH: risk-assessment baseline packet, release 2026-10 (data as of 2026-09-28; County area 33017).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Strafford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Strafford County, NH: Risk-assessment baseline packet</dc:title>
  <dc:subject>Hazard Plain release 2026-10, as of 2026-09-28. Preview: automated baseline</dc:subject>
  <dc:creator>Hazard Plain</dc:creator>
  <cp:keywords>Hazard Plain; hazard mitigation; risk assessment; 33017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