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Pierce County, NE</w:t>
      </w:r>
    </w:p>
    <w:p>
      <w:pPr>
        <w:spacing w:after="120" w:before="0"/>
      </w:pPr>
      <w:r>
        <w:rPr>
          <w:color w:val="555555"/>
          <w:sz w:val="24"/>
        </w:rPr>
        <w:t>Risk-assessment baseline packet</w:t>
      </w:r>
    </w:p>
    <w:p>
      <w:pPr>
        <w:spacing w:after="120" w:before="0"/>
      </w:pPr>
      <w:r>
        <w:rPr>
          <w:b/>
          <w:sz w:val="18"/>
        </w:rPr>
        <w:t xml:space="preserve">County FIPS: </w:t>
      </w:r>
      <w:r>
        <w:rPr>
          <w:sz w:val="18"/>
        </w:rPr>
        <w:t>31139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2030-08-11. Plan: Lower Elkhorn NRD (FEMA plan 110783), approved 2025-08-12.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2025-08-12: no new hazard declaration and 16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($3,570,965 a year), Tornado ($1,314,482) and Hail ($1,265,419).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31139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2030-08-11</w:t>
      </w:r>
    </w:p>
    <w:p>
      <w:pPr>
        <w:keepNext/>
        <w:spacing w:after="40" w:before="0"/>
      </w:pPr>
      <w:r>
        <w:rPr>
          <w:b/>
        </w:rPr>
        <w:t xml:space="preserve">Plan: </w:t>
      </w:r>
      <w:r>
        <w:rPr/>
        <w:t>Lower Elkhorn NRD (FEMA plan 110783)</w:t>
      </w:r>
    </w:p>
    <w:p>
      <w:pPr>
        <w:keepNext/>
        <w:spacing w:after="40" w:before="0"/>
      </w:pPr>
      <w:r>
        <w:rPr>
          <w:b/>
        </w:rPr>
        <w:t xml:space="preserve">Approved: </w:t>
      </w:r>
      <w:r>
        <w:rPr/>
        <w:t>2025-08-12</w:t>
      </w:r>
    </w:p>
    <w:p>
      <w:pPr>
        <w:keepNext/>
        <w:spacing w:after="40" w:before="0"/>
      </w:pPr>
      <w:r>
        <w:rPr>
          <w:b/>
        </w:rPr>
        <w:t xml:space="preserve">Days to expiry: </w:t>
      </w:r>
      <w:r>
        <w:rPr/>
        <w:t>1,411</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25"/>
        <w:gridCol w:w="1821"/>
        <w:gridCol w:w="1830"/>
        <w:gridCol w:w="2018"/>
        <w:gridCol w:w="1202"/>
        <w:gridCol w:w="1037"/>
        <w:gridCol w:w="837"/>
        <w:gridCol w:w="1391"/>
        <w:gridCol w:w="2251"/>
      </w:tblGrid>
      <w:tr>
        <w:trPr>
          <w:cantSplit/>
          <w:tblHeader/>
        </w:trPr>
        <w:tc>
          <w:tcPr>
            <w:tcW w:type="dxa" w:w="1725"/>
            <w:shd w:val="clear" w:color="auto" w:fill="E8E8E8"/>
          </w:tcPr>
          <w:p>
            <w:pPr>
              <w:spacing w:after="0"/>
              <w:jc w:val="left"/>
            </w:pPr>
            <w:r>
              <w:rPr>
                <w:b/>
                <w:sz w:val="16"/>
              </w:rPr>
              <w:t>Jurisdiction</w:t>
            </w:r>
          </w:p>
        </w:tc>
        <w:tc>
          <w:tcPr>
            <w:tcW w:type="dxa" w:w="1821"/>
            <w:shd w:val="clear" w:color="auto" w:fill="E8E8E8"/>
          </w:tcPr>
          <w:p>
            <w:pPr>
              <w:spacing w:after="0"/>
              <w:jc w:val="left"/>
            </w:pPr>
            <w:r>
              <w:rPr>
                <w:b/>
                <w:sz w:val="16"/>
              </w:rPr>
              <w:t>Type</w:t>
            </w:r>
          </w:p>
        </w:tc>
        <w:tc>
          <w:tcPr>
            <w:tcW w:type="dxa" w:w="1830"/>
            <w:shd w:val="clear" w:color="auto" w:fill="E8E8E8"/>
          </w:tcPr>
          <w:p>
            <w:pPr>
              <w:spacing w:after="0"/>
              <w:jc w:val="left"/>
            </w:pPr>
            <w:r>
              <w:rPr>
                <w:b/>
                <w:sz w:val="16"/>
              </w:rPr>
              <w:t>Status</w:t>
            </w:r>
          </w:p>
        </w:tc>
        <w:tc>
          <w:tcPr>
            <w:tcW w:type="dxa" w:w="2018"/>
            <w:shd w:val="clear" w:color="auto" w:fill="E8E8E8"/>
          </w:tcPr>
          <w:p>
            <w:pPr>
              <w:spacing w:after="0"/>
              <w:jc w:val="left"/>
            </w:pPr>
            <w:r>
              <w:rPr>
                <w:b/>
                <w:sz w:val="16"/>
              </w:rPr>
              <w:t>Plan</w:t>
            </w:r>
          </w:p>
        </w:tc>
        <w:tc>
          <w:tcPr>
            <w:tcW w:type="dxa" w:w="120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91"/>
            <w:shd w:val="clear" w:color="auto" w:fill="E8E8E8"/>
          </w:tcPr>
          <w:p>
            <w:pPr>
              <w:spacing w:after="0"/>
              <w:jc w:val="left"/>
            </w:pPr>
            <w:r>
              <w:rPr>
                <w:b/>
                <w:sz w:val="16"/>
              </w:rPr>
              <w:t>Update underway</w:t>
            </w:r>
          </w:p>
        </w:tc>
        <w:tc>
          <w:tcPr>
            <w:tcW w:type="dxa" w:w="2251"/>
            <w:shd w:val="clear" w:color="auto" w:fill="E8E8E8"/>
          </w:tcPr>
          <w:p>
            <w:pPr>
              <w:spacing w:after="0"/>
              <w:jc w:val="left"/>
            </w:pPr>
            <w:r>
              <w:rPr>
                <w:b/>
                <w:sz w:val="16"/>
              </w:rPr>
              <w:t>Notes</w:t>
            </w:r>
          </w:p>
        </w:tc>
      </w:tr>
      <w:tr>
        <w:trPr>
          <w:cantSplit/>
        </w:trPr>
        <w:tc>
          <w:tcPr>
            <w:tcW w:type="dxa" w:w="1725"/>
          </w:tcPr>
          <w:p>
            <w:pPr>
              <w:spacing w:after="0"/>
              <w:jc w:val="left"/>
            </w:pPr>
            <w:r>
              <w:rPr>
                <w:sz w:val="16"/>
              </w:rPr>
              <w:t>Pierce County</w:t>
            </w:r>
          </w:p>
        </w:tc>
        <w:tc>
          <w:tcPr>
            <w:tcW w:type="dxa" w:w="1821"/>
          </w:tcPr>
          <w:p>
            <w:pPr>
              <w:spacing w:after="0"/>
              <w:jc w:val="left"/>
            </w:pPr>
            <w:r>
              <w:rPr>
                <w:sz w:val="16"/>
              </w:rPr>
              <w:t>County</w:t>
            </w:r>
          </w:p>
        </w:tc>
        <w:tc>
          <w:tcPr>
            <w:tcW w:type="dxa" w:w="1830"/>
          </w:tcPr>
          <w:p>
            <w:pPr>
              <w:spacing w:after="0"/>
              <w:jc w:val="left"/>
            </w:pPr>
            <w:r>
              <w:rPr>
                <w:sz w:val="16"/>
              </w:rPr>
              <w:t>Approved, expires 2030-08-11</w:t>
            </w:r>
          </w:p>
        </w:tc>
        <w:tc>
          <w:tcPr>
            <w:tcW w:type="dxa" w:w="2018"/>
          </w:tcPr>
          <w:p>
            <w:pPr>
              <w:spacing w:after="0"/>
              <w:jc w:val="left"/>
            </w:pPr>
            <w:r>
              <w:rPr>
                <w:sz w:val="16"/>
              </w:rPr>
              <w:t>Lower Elkhorn NRD (FEMA plan 110783)</w:t>
            </w:r>
          </w:p>
        </w:tc>
        <w:tc>
          <w:tcPr>
            <w:tcW w:type="dxa" w:w="1202"/>
          </w:tcPr>
          <w:p>
            <w:pPr>
              <w:spacing w:after="0"/>
              <w:jc w:val="left"/>
            </w:pPr>
            <w:r>
              <w:rPr>
                <w:sz w:val="16"/>
              </w:rPr>
              <w:t>2025-08-12</w:t>
            </w:r>
          </w:p>
        </w:tc>
        <w:tc>
          <w:tcPr>
            <w:tcW w:type="dxa" w:w="1037"/>
          </w:tcPr>
          <w:p>
            <w:pPr>
              <w:spacing w:after="0"/>
              <w:jc w:val="left"/>
            </w:pPr>
            <w:r>
              <w:rPr>
                <w:sz w:val="16"/>
              </w:rPr>
              <w:t>2030-08-11</w:t>
            </w:r>
          </w:p>
        </w:tc>
        <w:tc>
          <w:tcPr>
            <w:tcW w:type="dxa" w:w="837"/>
          </w:tcPr>
          <w:p>
            <w:pPr>
              <w:spacing w:after="0"/>
              <w:jc w:val="right"/>
            </w:pPr>
            <w:r>
              <w:rPr>
                <w:sz w:val="16"/>
              </w:rPr>
              <w:t>1,411</w:t>
            </w:r>
          </w:p>
        </w:tc>
        <w:tc>
          <w:tcPr>
            <w:tcW w:type="dxa" w:w="1391"/>
          </w:tcPr>
          <w:p>
            <w:pPr>
              <w:spacing w:after="0"/>
              <w:jc w:val="left"/>
            </w:pPr>
          </w:p>
        </w:tc>
        <w:tc>
          <w:tcPr>
            <w:tcW w:type="dxa" w:w="2251"/>
          </w:tcPr>
          <w:p>
            <w:pPr>
              <w:spacing w:after="0"/>
              <w:jc w:val="left"/>
            </w:pPr>
            <w:r>
              <w:rPr>
                <w:sz w:val="16"/>
              </w:rPr>
              <w:t>this jurisdiction approved 2025-10-02</w:t>
            </w:r>
          </w:p>
        </w:tc>
      </w:tr>
      <w:tr>
        <w:trPr>
          <w:cantSplit/>
        </w:trPr>
        <w:tc>
          <w:tcPr>
            <w:tcW w:type="dxa" w:w="1725"/>
          </w:tcPr>
          <w:p>
            <w:pPr>
              <w:spacing w:after="0"/>
              <w:jc w:val="left"/>
            </w:pPr>
            <w:r>
              <w:rPr>
                <w:sz w:val="16"/>
              </w:rPr>
              <w:t>Hadar village</w:t>
            </w:r>
          </w:p>
        </w:tc>
        <w:tc>
          <w:tcPr>
            <w:tcW w:type="dxa" w:w="1821"/>
          </w:tcPr>
          <w:p>
            <w:pPr>
              <w:spacing w:after="0"/>
              <w:jc w:val="left"/>
            </w:pPr>
            <w:r>
              <w:rPr>
                <w:sz w:val="16"/>
              </w:rPr>
              <w:t>Village</w:t>
            </w:r>
          </w:p>
        </w:tc>
        <w:tc>
          <w:tcPr>
            <w:tcW w:type="dxa" w:w="1830"/>
          </w:tcPr>
          <w:p>
            <w:pPr>
              <w:spacing w:after="0"/>
              <w:jc w:val="left"/>
            </w:pPr>
            <w:r>
              <w:rPr>
                <w:sz w:val="16"/>
              </w:rPr>
              <w:t>Approved, expires 2030-08-11</w:t>
            </w:r>
          </w:p>
        </w:tc>
        <w:tc>
          <w:tcPr>
            <w:tcW w:type="dxa" w:w="2018"/>
          </w:tcPr>
          <w:p>
            <w:pPr>
              <w:spacing w:after="0"/>
              <w:jc w:val="left"/>
            </w:pPr>
            <w:r>
              <w:rPr>
                <w:sz w:val="16"/>
              </w:rPr>
              <w:t>Lower Elkhorn NRD (FEMA plan 110783)</w:t>
            </w:r>
          </w:p>
        </w:tc>
        <w:tc>
          <w:tcPr>
            <w:tcW w:type="dxa" w:w="1202"/>
          </w:tcPr>
          <w:p>
            <w:pPr>
              <w:spacing w:after="0"/>
              <w:jc w:val="left"/>
            </w:pPr>
            <w:r>
              <w:rPr>
                <w:sz w:val="16"/>
              </w:rPr>
              <w:t>2025-08-12</w:t>
            </w:r>
          </w:p>
        </w:tc>
        <w:tc>
          <w:tcPr>
            <w:tcW w:type="dxa" w:w="1037"/>
          </w:tcPr>
          <w:p>
            <w:pPr>
              <w:spacing w:after="0"/>
              <w:jc w:val="left"/>
            </w:pPr>
            <w:r>
              <w:rPr>
                <w:sz w:val="16"/>
              </w:rPr>
              <w:t>2030-08-11</w:t>
            </w:r>
          </w:p>
        </w:tc>
        <w:tc>
          <w:tcPr>
            <w:tcW w:type="dxa" w:w="837"/>
          </w:tcPr>
          <w:p>
            <w:pPr>
              <w:spacing w:after="0"/>
              <w:jc w:val="right"/>
            </w:pPr>
            <w:r>
              <w:rPr>
                <w:sz w:val="16"/>
              </w:rPr>
              <w:t>1,411</w:t>
            </w:r>
          </w:p>
        </w:tc>
        <w:tc>
          <w:tcPr>
            <w:tcW w:type="dxa" w:w="1391"/>
          </w:tcPr>
          <w:p>
            <w:pPr>
              <w:spacing w:after="0"/>
              <w:jc w:val="left"/>
            </w:pPr>
          </w:p>
        </w:tc>
        <w:tc>
          <w:tcPr>
            <w:tcW w:type="dxa" w:w="2251"/>
          </w:tcPr>
          <w:p>
            <w:pPr>
              <w:spacing w:after="0"/>
              <w:jc w:val="left"/>
            </w:pPr>
            <w:r>
              <w:rPr>
                <w:sz w:val="16"/>
              </w:rPr>
              <w:t>this jurisdiction approved 2025-10-02</w:t>
            </w:r>
          </w:p>
        </w:tc>
      </w:tr>
      <w:tr>
        <w:trPr>
          <w:cantSplit/>
        </w:trPr>
        <w:tc>
          <w:tcPr>
            <w:tcW w:type="dxa" w:w="1725"/>
          </w:tcPr>
          <w:p>
            <w:pPr>
              <w:spacing w:after="0"/>
              <w:jc w:val="left"/>
            </w:pPr>
            <w:r>
              <w:rPr>
                <w:sz w:val="16"/>
              </w:rPr>
              <w:t>McLean village</w:t>
            </w:r>
          </w:p>
        </w:tc>
        <w:tc>
          <w:tcPr>
            <w:tcW w:type="dxa" w:w="1821"/>
          </w:tcPr>
          <w:p>
            <w:pPr>
              <w:spacing w:after="0"/>
              <w:jc w:val="left"/>
            </w:pPr>
            <w:r>
              <w:rPr>
                <w:sz w:val="16"/>
              </w:rPr>
              <w:t>Village</w:t>
            </w:r>
          </w:p>
        </w:tc>
        <w:tc>
          <w:tcPr>
            <w:tcW w:type="dxa" w:w="1830"/>
          </w:tcPr>
          <w:p>
            <w:pPr>
              <w:spacing w:after="0"/>
              <w:jc w:val="left"/>
            </w:pPr>
            <w:r>
              <w:rPr>
                <w:sz w:val="16"/>
              </w:rPr>
              <w:t>Approved, expires 2030-08-11</w:t>
            </w:r>
          </w:p>
        </w:tc>
        <w:tc>
          <w:tcPr>
            <w:tcW w:type="dxa" w:w="2018"/>
          </w:tcPr>
          <w:p>
            <w:pPr>
              <w:spacing w:after="0"/>
              <w:jc w:val="left"/>
            </w:pPr>
            <w:r>
              <w:rPr>
                <w:sz w:val="16"/>
              </w:rPr>
              <w:t>Lower Elkhorn NRD (FEMA plan 110783)</w:t>
            </w:r>
          </w:p>
        </w:tc>
        <w:tc>
          <w:tcPr>
            <w:tcW w:type="dxa" w:w="1202"/>
          </w:tcPr>
          <w:p>
            <w:pPr>
              <w:spacing w:after="0"/>
              <w:jc w:val="left"/>
            </w:pPr>
            <w:r>
              <w:rPr>
                <w:sz w:val="16"/>
              </w:rPr>
              <w:t>2025-08-12</w:t>
            </w:r>
          </w:p>
        </w:tc>
        <w:tc>
          <w:tcPr>
            <w:tcW w:type="dxa" w:w="1037"/>
          </w:tcPr>
          <w:p>
            <w:pPr>
              <w:spacing w:after="0"/>
              <w:jc w:val="left"/>
            </w:pPr>
            <w:r>
              <w:rPr>
                <w:sz w:val="16"/>
              </w:rPr>
              <w:t>2030-08-11</w:t>
            </w:r>
          </w:p>
        </w:tc>
        <w:tc>
          <w:tcPr>
            <w:tcW w:type="dxa" w:w="837"/>
          </w:tcPr>
          <w:p>
            <w:pPr>
              <w:spacing w:after="0"/>
              <w:jc w:val="right"/>
            </w:pPr>
            <w:r>
              <w:rPr>
                <w:sz w:val="16"/>
              </w:rPr>
              <w:t>1,411</w:t>
            </w:r>
          </w:p>
        </w:tc>
        <w:tc>
          <w:tcPr>
            <w:tcW w:type="dxa" w:w="1391"/>
          </w:tcPr>
          <w:p>
            <w:pPr>
              <w:spacing w:after="0"/>
              <w:jc w:val="left"/>
            </w:pPr>
          </w:p>
        </w:tc>
        <w:tc>
          <w:tcPr>
            <w:tcW w:type="dxa" w:w="2251"/>
          </w:tcPr>
          <w:p>
            <w:pPr>
              <w:spacing w:after="0"/>
              <w:jc w:val="left"/>
            </w:pPr>
            <w:r>
              <w:rPr>
                <w:sz w:val="16"/>
              </w:rPr>
              <w:t>this jurisdiction approved 2025-10-02</w:t>
            </w:r>
          </w:p>
        </w:tc>
      </w:tr>
      <w:tr>
        <w:trPr>
          <w:cantSplit/>
        </w:trPr>
        <w:tc>
          <w:tcPr>
            <w:tcW w:type="dxa" w:w="1725"/>
          </w:tcPr>
          <w:p>
            <w:pPr>
              <w:spacing w:after="0"/>
              <w:jc w:val="left"/>
            </w:pPr>
            <w:r>
              <w:rPr>
                <w:sz w:val="16"/>
              </w:rPr>
              <w:t>Osmond city</w:t>
            </w:r>
          </w:p>
        </w:tc>
        <w:tc>
          <w:tcPr>
            <w:tcW w:type="dxa" w:w="1821"/>
          </w:tcPr>
          <w:p>
            <w:pPr>
              <w:spacing w:after="0"/>
              <w:jc w:val="left"/>
            </w:pPr>
            <w:r>
              <w:rPr>
                <w:sz w:val="16"/>
              </w:rPr>
              <w:t>City</w:t>
            </w:r>
          </w:p>
        </w:tc>
        <w:tc>
          <w:tcPr>
            <w:tcW w:type="dxa" w:w="1830"/>
          </w:tcPr>
          <w:p>
            <w:pPr>
              <w:spacing w:after="0"/>
              <w:jc w:val="left"/>
            </w:pPr>
            <w:r>
              <w:rPr>
                <w:sz w:val="16"/>
              </w:rPr>
              <w:t>Approved, expires 2030-08-11</w:t>
            </w:r>
          </w:p>
        </w:tc>
        <w:tc>
          <w:tcPr>
            <w:tcW w:type="dxa" w:w="2018"/>
          </w:tcPr>
          <w:p>
            <w:pPr>
              <w:spacing w:after="0"/>
              <w:jc w:val="left"/>
            </w:pPr>
            <w:r>
              <w:rPr>
                <w:sz w:val="16"/>
              </w:rPr>
              <w:t>Lower Elkhorn NRD (FEMA plan 110783)</w:t>
            </w:r>
          </w:p>
        </w:tc>
        <w:tc>
          <w:tcPr>
            <w:tcW w:type="dxa" w:w="1202"/>
          </w:tcPr>
          <w:p>
            <w:pPr>
              <w:spacing w:after="0"/>
              <w:jc w:val="left"/>
            </w:pPr>
            <w:r>
              <w:rPr>
                <w:sz w:val="16"/>
              </w:rPr>
              <w:t>2025-08-12</w:t>
            </w:r>
          </w:p>
        </w:tc>
        <w:tc>
          <w:tcPr>
            <w:tcW w:type="dxa" w:w="1037"/>
          </w:tcPr>
          <w:p>
            <w:pPr>
              <w:spacing w:after="0"/>
              <w:jc w:val="left"/>
            </w:pPr>
            <w:r>
              <w:rPr>
                <w:sz w:val="16"/>
              </w:rPr>
              <w:t>2030-08-11</w:t>
            </w:r>
          </w:p>
        </w:tc>
        <w:tc>
          <w:tcPr>
            <w:tcW w:type="dxa" w:w="837"/>
          </w:tcPr>
          <w:p>
            <w:pPr>
              <w:spacing w:after="0"/>
              <w:jc w:val="right"/>
            </w:pPr>
            <w:r>
              <w:rPr>
                <w:sz w:val="16"/>
              </w:rPr>
              <w:t>1,411</w:t>
            </w:r>
          </w:p>
        </w:tc>
        <w:tc>
          <w:tcPr>
            <w:tcW w:type="dxa" w:w="1391"/>
          </w:tcPr>
          <w:p>
            <w:pPr>
              <w:spacing w:after="0"/>
              <w:jc w:val="left"/>
            </w:pPr>
          </w:p>
        </w:tc>
        <w:tc>
          <w:tcPr>
            <w:tcW w:type="dxa" w:w="2251"/>
          </w:tcPr>
          <w:p>
            <w:pPr>
              <w:spacing w:after="0"/>
              <w:jc w:val="left"/>
            </w:pPr>
            <w:r>
              <w:rPr>
                <w:sz w:val="16"/>
              </w:rPr>
              <w:t>this jurisdiction approved 2025-10-02</w:t>
            </w:r>
          </w:p>
        </w:tc>
      </w:tr>
      <w:tr>
        <w:trPr>
          <w:cantSplit/>
        </w:trPr>
        <w:tc>
          <w:tcPr>
            <w:tcW w:type="dxa" w:w="1725"/>
          </w:tcPr>
          <w:p>
            <w:pPr>
              <w:spacing w:after="0"/>
              <w:jc w:val="left"/>
            </w:pPr>
            <w:r>
              <w:rPr>
                <w:sz w:val="16"/>
              </w:rPr>
              <w:t>Pierce city</w:t>
            </w:r>
          </w:p>
        </w:tc>
        <w:tc>
          <w:tcPr>
            <w:tcW w:type="dxa" w:w="1821"/>
          </w:tcPr>
          <w:p>
            <w:pPr>
              <w:spacing w:after="0"/>
              <w:jc w:val="left"/>
            </w:pPr>
            <w:r>
              <w:rPr>
                <w:sz w:val="16"/>
              </w:rPr>
              <w:t>City</w:t>
            </w:r>
          </w:p>
        </w:tc>
        <w:tc>
          <w:tcPr>
            <w:tcW w:type="dxa" w:w="1830"/>
          </w:tcPr>
          <w:p>
            <w:pPr>
              <w:spacing w:after="0"/>
              <w:jc w:val="left"/>
            </w:pPr>
            <w:r>
              <w:rPr>
                <w:sz w:val="16"/>
              </w:rPr>
              <w:t>Approved, expires 2030-08-11</w:t>
            </w:r>
          </w:p>
        </w:tc>
        <w:tc>
          <w:tcPr>
            <w:tcW w:type="dxa" w:w="2018"/>
          </w:tcPr>
          <w:p>
            <w:pPr>
              <w:spacing w:after="0"/>
              <w:jc w:val="left"/>
            </w:pPr>
            <w:r>
              <w:rPr>
                <w:sz w:val="16"/>
              </w:rPr>
              <w:t>Lower Elkhorn NRD (FEMA plan 110783)</w:t>
            </w:r>
          </w:p>
        </w:tc>
        <w:tc>
          <w:tcPr>
            <w:tcW w:type="dxa" w:w="1202"/>
          </w:tcPr>
          <w:p>
            <w:pPr>
              <w:spacing w:after="0"/>
              <w:jc w:val="left"/>
            </w:pPr>
            <w:r>
              <w:rPr>
                <w:sz w:val="16"/>
              </w:rPr>
              <w:t>2025-08-12</w:t>
            </w:r>
          </w:p>
        </w:tc>
        <w:tc>
          <w:tcPr>
            <w:tcW w:type="dxa" w:w="1037"/>
          </w:tcPr>
          <w:p>
            <w:pPr>
              <w:spacing w:after="0"/>
              <w:jc w:val="left"/>
            </w:pPr>
            <w:r>
              <w:rPr>
                <w:sz w:val="16"/>
              </w:rPr>
              <w:t>2030-08-11</w:t>
            </w:r>
          </w:p>
        </w:tc>
        <w:tc>
          <w:tcPr>
            <w:tcW w:type="dxa" w:w="837"/>
          </w:tcPr>
          <w:p>
            <w:pPr>
              <w:spacing w:after="0"/>
              <w:jc w:val="right"/>
            </w:pPr>
            <w:r>
              <w:rPr>
                <w:sz w:val="16"/>
              </w:rPr>
              <w:t>1,411</w:t>
            </w:r>
          </w:p>
        </w:tc>
        <w:tc>
          <w:tcPr>
            <w:tcW w:type="dxa" w:w="1391"/>
          </w:tcPr>
          <w:p>
            <w:pPr>
              <w:spacing w:after="0"/>
              <w:jc w:val="left"/>
            </w:pPr>
          </w:p>
        </w:tc>
        <w:tc>
          <w:tcPr>
            <w:tcW w:type="dxa" w:w="2251"/>
          </w:tcPr>
          <w:p>
            <w:pPr>
              <w:spacing w:after="0"/>
              <w:jc w:val="left"/>
            </w:pPr>
            <w:r>
              <w:rPr>
                <w:sz w:val="16"/>
              </w:rPr>
              <w:t>this jurisdiction approved 2025-10-02</w:t>
            </w:r>
          </w:p>
        </w:tc>
      </w:tr>
      <w:tr>
        <w:trPr>
          <w:cantSplit/>
        </w:trPr>
        <w:tc>
          <w:tcPr>
            <w:tcW w:type="dxa" w:w="1725"/>
          </w:tcPr>
          <w:p>
            <w:pPr>
              <w:spacing w:after="0"/>
              <w:jc w:val="left"/>
            </w:pPr>
            <w:r>
              <w:rPr>
                <w:sz w:val="16"/>
              </w:rPr>
              <w:t>Plainview city</w:t>
            </w:r>
          </w:p>
        </w:tc>
        <w:tc>
          <w:tcPr>
            <w:tcW w:type="dxa" w:w="1821"/>
          </w:tcPr>
          <w:p>
            <w:pPr>
              <w:spacing w:after="0"/>
              <w:jc w:val="left"/>
            </w:pPr>
            <w:r>
              <w:rPr>
                <w:sz w:val="16"/>
              </w:rPr>
              <w:t>City</w:t>
            </w:r>
          </w:p>
        </w:tc>
        <w:tc>
          <w:tcPr>
            <w:tcW w:type="dxa" w:w="1830"/>
          </w:tcPr>
          <w:p>
            <w:pPr>
              <w:spacing w:after="0"/>
              <w:jc w:val="left"/>
            </w:pPr>
            <w:r>
              <w:rPr>
                <w:sz w:val="16"/>
              </w:rPr>
              <w:t>Approved, expires 2030-08-11</w:t>
            </w:r>
          </w:p>
        </w:tc>
        <w:tc>
          <w:tcPr>
            <w:tcW w:type="dxa" w:w="2018"/>
          </w:tcPr>
          <w:p>
            <w:pPr>
              <w:spacing w:after="0"/>
              <w:jc w:val="left"/>
            </w:pPr>
            <w:r>
              <w:rPr>
                <w:sz w:val="16"/>
              </w:rPr>
              <w:t>Lower Elkhorn NRD (FEMA plan 110783)</w:t>
            </w:r>
          </w:p>
        </w:tc>
        <w:tc>
          <w:tcPr>
            <w:tcW w:type="dxa" w:w="1202"/>
          </w:tcPr>
          <w:p>
            <w:pPr>
              <w:spacing w:after="0"/>
              <w:jc w:val="left"/>
            </w:pPr>
            <w:r>
              <w:rPr>
                <w:sz w:val="16"/>
              </w:rPr>
              <w:t>2025-08-12</w:t>
            </w:r>
          </w:p>
        </w:tc>
        <w:tc>
          <w:tcPr>
            <w:tcW w:type="dxa" w:w="1037"/>
          </w:tcPr>
          <w:p>
            <w:pPr>
              <w:spacing w:after="0"/>
              <w:jc w:val="left"/>
            </w:pPr>
            <w:r>
              <w:rPr>
                <w:sz w:val="16"/>
              </w:rPr>
              <w:t>2030-08-11</w:t>
            </w:r>
          </w:p>
        </w:tc>
        <w:tc>
          <w:tcPr>
            <w:tcW w:type="dxa" w:w="837"/>
          </w:tcPr>
          <w:p>
            <w:pPr>
              <w:spacing w:after="0"/>
              <w:jc w:val="right"/>
            </w:pPr>
            <w:r>
              <w:rPr>
                <w:sz w:val="16"/>
              </w:rPr>
              <w:t>1,411</w:t>
            </w:r>
          </w:p>
        </w:tc>
        <w:tc>
          <w:tcPr>
            <w:tcW w:type="dxa" w:w="1391"/>
          </w:tcPr>
          <w:p>
            <w:pPr>
              <w:spacing w:after="0"/>
              <w:jc w:val="left"/>
            </w:pPr>
          </w:p>
        </w:tc>
        <w:tc>
          <w:tcPr>
            <w:tcW w:type="dxa" w:w="2251"/>
          </w:tcPr>
          <w:p>
            <w:pPr>
              <w:spacing w:after="0"/>
              <w:jc w:val="left"/>
            </w:pPr>
            <w:r>
              <w:rPr>
                <w:sz w:val="16"/>
              </w:rPr>
              <w:t>this jurisdiction approved 2025-10-02</w:t>
            </w:r>
          </w:p>
        </w:tc>
      </w:tr>
      <w:tr>
        <w:trPr>
          <w:cantSplit/>
        </w:trPr>
        <w:tc>
          <w:tcPr>
            <w:tcW w:type="dxa" w:w="1725"/>
          </w:tcPr>
          <w:p>
            <w:pPr>
              <w:spacing w:after="0"/>
              <w:jc w:val="left"/>
            </w:pPr>
            <w:r>
              <w:rPr>
                <w:sz w:val="16"/>
              </w:rPr>
              <w:t>Neligh-Oakdale Schools</w:t>
            </w:r>
          </w:p>
        </w:tc>
        <w:tc>
          <w:tcPr>
            <w:tcW w:type="dxa" w:w="1821"/>
          </w:tcPr>
          <w:p>
            <w:pPr>
              <w:spacing w:after="0"/>
              <w:jc w:val="left"/>
            </w:pPr>
            <w:r>
              <w:rPr>
                <w:sz w:val="16"/>
              </w:rPr>
              <w:t>School/School District</w:t>
            </w:r>
          </w:p>
        </w:tc>
        <w:tc>
          <w:tcPr>
            <w:tcW w:type="dxa" w:w="1830"/>
          </w:tcPr>
          <w:p>
            <w:pPr>
              <w:spacing w:after="0"/>
              <w:jc w:val="left"/>
            </w:pPr>
            <w:r>
              <w:rPr>
                <w:sz w:val="16"/>
              </w:rPr>
              <w:t>Approved, expires 2028-10-24</w:t>
            </w:r>
          </w:p>
        </w:tc>
        <w:tc>
          <w:tcPr>
            <w:tcW w:type="dxa" w:w="2018"/>
          </w:tcPr>
          <w:p>
            <w:pPr>
              <w:spacing w:after="0"/>
              <w:jc w:val="left"/>
            </w:pPr>
            <w:r>
              <w:rPr>
                <w:sz w:val="16"/>
              </w:rPr>
              <w:t>Tri County NRD HMP (FEMA plan 109360)</w:t>
            </w:r>
          </w:p>
        </w:tc>
        <w:tc>
          <w:tcPr>
            <w:tcW w:type="dxa" w:w="1202"/>
          </w:tcPr>
          <w:p>
            <w:pPr>
              <w:spacing w:after="0"/>
              <w:jc w:val="left"/>
            </w:pPr>
            <w:r>
              <w:rPr>
                <w:sz w:val="16"/>
              </w:rPr>
              <w:t>2023-10-25</w:t>
            </w:r>
          </w:p>
        </w:tc>
        <w:tc>
          <w:tcPr>
            <w:tcW w:type="dxa" w:w="1037"/>
          </w:tcPr>
          <w:p>
            <w:pPr>
              <w:spacing w:after="0"/>
              <w:jc w:val="left"/>
            </w:pPr>
            <w:r>
              <w:rPr>
                <w:sz w:val="16"/>
              </w:rPr>
              <w:t>2028-10-24</w:t>
            </w:r>
          </w:p>
        </w:tc>
        <w:tc>
          <w:tcPr>
            <w:tcW w:type="dxa" w:w="837"/>
          </w:tcPr>
          <w:p>
            <w:pPr>
              <w:spacing w:after="0"/>
              <w:jc w:val="right"/>
            </w:pPr>
            <w:r>
              <w:rPr>
                <w:sz w:val="16"/>
              </w:rPr>
              <w:t>755</w:t>
            </w:r>
          </w:p>
        </w:tc>
        <w:tc>
          <w:tcPr>
            <w:tcW w:type="dxa" w:w="1391"/>
          </w:tcPr>
          <w:p>
            <w:pPr>
              <w:spacing w:after="0"/>
              <w:jc w:val="left"/>
            </w:pPr>
          </w:p>
        </w:tc>
        <w:tc>
          <w:tcPr>
            <w:tcW w:type="dxa" w:w="2251"/>
          </w:tcPr>
          <w:p>
            <w:pPr>
              <w:spacing w:after="0"/>
              <w:jc w:val="left"/>
            </w:pPr>
            <w:r>
              <w:rPr>
                <w:sz w:val="16"/>
              </w:rPr>
              <w:t>this jurisdiction approved 2024-03-05</w:t>
            </w:r>
          </w:p>
        </w:tc>
      </w:tr>
      <w:tr>
        <w:trPr>
          <w:cantSplit/>
        </w:trPr>
        <w:tc>
          <w:tcPr>
            <w:tcW w:type="dxa" w:w="1725"/>
          </w:tcPr>
          <w:p>
            <w:pPr>
              <w:spacing w:after="0"/>
              <w:jc w:val="left"/>
            </w:pPr>
            <w:r>
              <w:rPr>
                <w:sz w:val="16"/>
              </w:rPr>
              <w:t>Norfolk Public Schools</w:t>
            </w:r>
          </w:p>
        </w:tc>
        <w:tc>
          <w:tcPr>
            <w:tcW w:type="dxa" w:w="1821"/>
          </w:tcPr>
          <w:p>
            <w:pPr>
              <w:spacing w:after="0"/>
              <w:jc w:val="left"/>
            </w:pPr>
            <w:r>
              <w:rPr>
                <w:sz w:val="16"/>
              </w:rPr>
              <w:t>School/School District</w:t>
            </w:r>
          </w:p>
        </w:tc>
        <w:tc>
          <w:tcPr>
            <w:tcW w:type="dxa" w:w="1830"/>
          </w:tcPr>
          <w:p>
            <w:pPr>
              <w:spacing w:after="0"/>
              <w:jc w:val="left"/>
            </w:pPr>
            <w:r>
              <w:rPr>
                <w:sz w:val="16"/>
              </w:rPr>
              <w:t>Approved, expires 2030-08-11</w:t>
            </w:r>
          </w:p>
        </w:tc>
        <w:tc>
          <w:tcPr>
            <w:tcW w:type="dxa" w:w="2018"/>
          </w:tcPr>
          <w:p>
            <w:pPr>
              <w:spacing w:after="0"/>
              <w:jc w:val="left"/>
            </w:pPr>
            <w:r>
              <w:rPr>
                <w:sz w:val="16"/>
              </w:rPr>
              <w:t>Lower Elkhorn NRD (FEMA plan 110783)</w:t>
            </w:r>
          </w:p>
        </w:tc>
        <w:tc>
          <w:tcPr>
            <w:tcW w:type="dxa" w:w="1202"/>
          </w:tcPr>
          <w:p>
            <w:pPr>
              <w:spacing w:after="0"/>
              <w:jc w:val="left"/>
            </w:pPr>
            <w:r>
              <w:rPr>
                <w:sz w:val="16"/>
              </w:rPr>
              <w:t>2025-08-12</w:t>
            </w:r>
          </w:p>
        </w:tc>
        <w:tc>
          <w:tcPr>
            <w:tcW w:type="dxa" w:w="1037"/>
          </w:tcPr>
          <w:p>
            <w:pPr>
              <w:spacing w:after="0"/>
              <w:jc w:val="left"/>
            </w:pPr>
            <w:r>
              <w:rPr>
                <w:sz w:val="16"/>
              </w:rPr>
              <w:t>2030-08-11</w:t>
            </w:r>
          </w:p>
        </w:tc>
        <w:tc>
          <w:tcPr>
            <w:tcW w:type="dxa" w:w="837"/>
          </w:tcPr>
          <w:p>
            <w:pPr>
              <w:spacing w:after="0"/>
              <w:jc w:val="right"/>
            </w:pPr>
            <w:r>
              <w:rPr>
                <w:sz w:val="16"/>
              </w:rPr>
              <w:t>1,411</w:t>
            </w:r>
          </w:p>
        </w:tc>
        <w:tc>
          <w:tcPr>
            <w:tcW w:type="dxa" w:w="1391"/>
          </w:tcPr>
          <w:p>
            <w:pPr>
              <w:spacing w:after="0"/>
              <w:jc w:val="left"/>
            </w:pPr>
          </w:p>
        </w:tc>
        <w:tc>
          <w:tcPr>
            <w:tcW w:type="dxa" w:w="2251"/>
          </w:tcPr>
          <w:p>
            <w:pPr>
              <w:spacing w:after="0"/>
              <w:jc w:val="left"/>
            </w:pPr>
            <w:r>
              <w:rPr>
                <w:sz w:val="16"/>
              </w:rPr>
              <w:t>this jurisdiction approved 2025-10-02</w:t>
            </w:r>
          </w:p>
        </w:tc>
      </w:tr>
      <w:tr>
        <w:trPr>
          <w:cantSplit/>
        </w:trPr>
        <w:tc>
          <w:tcPr>
            <w:tcW w:type="dxa" w:w="1725"/>
          </w:tcPr>
          <w:p>
            <w:pPr>
              <w:spacing w:after="0"/>
              <w:jc w:val="left"/>
            </w:pPr>
            <w:r>
              <w:rPr>
                <w:sz w:val="16"/>
              </w:rPr>
              <w:t>Randolph Public Schools</w:t>
            </w:r>
          </w:p>
        </w:tc>
        <w:tc>
          <w:tcPr>
            <w:tcW w:type="dxa" w:w="1821"/>
          </w:tcPr>
          <w:p>
            <w:pPr>
              <w:spacing w:after="0"/>
              <w:jc w:val="left"/>
            </w:pPr>
            <w:r>
              <w:rPr>
                <w:sz w:val="16"/>
              </w:rPr>
              <w:t>School/School District</w:t>
            </w:r>
          </w:p>
        </w:tc>
        <w:tc>
          <w:tcPr>
            <w:tcW w:type="dxa" w:w="1830"/>
          </w:tcPr>
          <w:p>
            <w:pPr>
              <w:spacing w:after="0"/>
              <w:jc w:val="left"/>
            </w:pPr>
            <w:r>
              <w:rPr>
                <w:sz w:val="16"/>
              </w:rPr>
              <w:t>Approved, expires 2030-08-11</w:t>
            </w:r>
          </w:p>
        </w:tc>
        <w:tc>
          <w:tcPr>
            <w:tcW w:type="dxa" w:w="2018"/>
          </w:tcPr>
          <w:p>
            <w:pPr>
              <w:spacing w:after="0"/>
              <w:jc w:val="left"/>
            </w:pPr>
            <w:r>
              <w:rPr>
                <w:sz w:val="16"/>
              </w:rPr>
              <w:t>Lower Elkhorn NRD (FEMA plan 110783)</w:t>
            </w:r>
          </w:p>
        </w:tc>
        <w:tc>
          <w:tcPr>
            <w:tcW w:type="dxa" w:w="1202"/>
          </w:tcPr>
          <w:p>
            <w:pPr>
              <w:spacing w:after="0"/>
              <w:jc w:val="left"/>
            </w:pPr>
            <w:r>
              <w:rPr>
                <w:sz w:val="16"/>
              </w:rPr>
              <w:t>2025-08-12</w:t>
            </w:r>
          </w:p>
        </w:tc>
        <w:tc>
          <w:tcPr>
            <w:tcW w:type="dxa" w:w="1037"/>
          </w:tcPr>
          <w:p>
            <w:pPr>
              <w:spacing w:after="0"/>
              <w:jc w:val="left"/>
            </w:pPr>
            <w:r>
              <w:rPr>
                <w:sz w:val="16"/>
              </w:rPr>
              <w:t>2030-08-11</w:t>
            </w:r>
          </w:p>
        </w:tc>
        <w:tc>
          <w:tcPr>
            <w:tcW w:type="dxa" w:w="837"/>
          </w:tcPr>
          <w:p>
            <w:pPr>
              <w:spacing w:after="0"/>
              <w:jc w:val="right"/>
            </w:pPr>
            <w:r>
              <w:rPr>
                <w:sz w:val="16"/>
              </w:rPr>
              <w:t>1,411</w:t>
            </w:r>
          </w:p>
        </w:tc>
        <w:tc>
          <w:tcPr>
            <w:tcW w:type="dxa" w:w="1391"/>
          </w:tcPr>
          <w:p>
            <w:pPr>
              <w:spacing w:after="0"/>
              <w:jc w:val="left"/>
            </w:pPr>
          </w:p>
        </w:tc>
        <w:tc>
          <w:tcPr>
            <w:tcW w:type="dxa" w:w="2251"/>
          </w:tcPr>
          <w:p>
            <w:pPr>
              <w:spacing w:after="0"/>
              <w:jc w:val="left"/>
            </w:pPr>
            <w:r>
              <w:rPr>
                <w:sz w:val="16"/>
              </w:rPr>
              <w:t>this jurisdiction approved 2025-10-02</w:t>
            </w:r>
          </w:p>
        </w:tc>
      </w:tr>
      <w:tr>
        <w:trPr>
          <w:cantSplit/>
        </w:trPr>
        <w:tc>
          <w:tcPr>
            <w:tcW w:type="dxa" w:w="1725"/>
          </w:tcPr>
          <w:p>
            <w:pPr>
              <w:spacing w:after="0"/>
              <w:jc w:val="left"/>
            </w:pPr>
            <w:r>
              <w:rPr>
                <w:sz w:val="16"/>
              </w:rPr>
              <w:t>Hadar Fire Department</w:t>
            </w:r>
          </w:p>
        </w:tc>
        <w:tc>
          <w:tcPr>
            <w:tcW w:type="dxa" w:w="1821"/>
          </w:tcPr>
          <w:p>
            <w:pPr>
              <w:spacing w:after="0"/>
              <w:jc w:val="left"/>
            </w:pPr>
            <w:r>
              <w:rPr>
                <w:sz w:val="16"/>
              </w:rPr>
              <w:t>Fire/EMS District</w:t>
            </w:r>
          </w:p>
        </w:tc>
        <w:tc>
          <w:tcPr>
            <w:tcW w:type="dxa" w:w="1830"/>
          </w:tcPr>
          <w:p>
            <w:pPr>
              <w:spacing w:after="0"/>
              <w:jc w:val="left"/>
            </w:pPr>
            <w:r>
              <w:rPr>
                <w:sz w:val="16"/>
              </w:rPr>
              <w:t>Plan 110783 approved 2025-08-12, pending adoption here; not yet eligible</w:t>
            </w:r>
          </w:p>
        </w:tc>
        <w:tc>
          <w:tcPr>
            <w:tcW w:type="dxa" w:w="2018"/>
          </w:tcPr>
          <w:p>
            <w:pPr>
              <w:spacing w:after="0"/>
              <w:jc w:val="left"/>
            </w:pPr>
            <w:r>
              <w:rPr>
                <w:sz w:val="16"/>
              </w:rPr>
              <w:t>Lower Elkhorn NRD (FEMA plan 110783), pending adoption here</w:t>
            </w:r>
          </w:p>
        </w:tc>
        <w:tc>
          <w:tcPr>
            <w:tcW w:type="dxa" w:w="1202"/>
          </w:tcPr>
          <w:p>
            <w:pPr>
              <w:spacing w:after="0"/>
              <w:jc w:val="left"/>
            </w:pPr>
            <w:r>
              <w:rPr>
                <w:sz w:val="16"/>
              </w:rPr>
              <w:t>2025-08-12 by FEMA; not yet adopted here</w:t>
            </w:r>
          </w:p>
        </w:tc>
        <w:tc>
          <w:tcPr>
            <w:tcW w:type="dxa" w:w="1037"/>
          </w:tcPr>
          <w:p>
            <w:pPr>
              <w:spacing w:after="0"/>
              <w:jc w:val="left"/>
            </w:pPr>
            <w:r>
              <w:rPr>
                <w:sz w:val="16"/>
              </w:rPr>
              <w:t>2030-08-11 once adopted</w:t>
            </w:r>
          </w:p>
        </w:tc>
        <w:tc>
          <w:tcPr>
            <w:tcW w:type="dxa" w:w="837"/>
          </w:tcPr>
          <w:p>
            <w:pPr>
              <w:spacing w:after="0"/>
              <w:jc w:val="right"/>
            </w:pPr>
          </w:p>
        </w:tc>
        <w:tc>
          <w:tcPr>
            <w:tcW w:type="dxa" w:w="1391"/>
          </w:tcPr>
          <w:p>
            <w:pPr>
              <w:spacing w:after="0"/>
              <w:jc w:val="left"/>
            </w:pPr>
            <w:r>
              <w:rPr>
                <w:sz w:val="16"/>
              </w:rPr>
              <w:t>FEMA tracker shows a plan approvable pending adoption</w:t>
            </w:r>
          </w:p>
        </w:tc>
        <w:tc>
          <w:tcPr>
            <w:tcW w:type="dxa" w:w="2251"/>
          </w:tcPr>
          <w:p>
            <w:pPr>
              <w:spacing w:after="0"/>
              <w:jc w:val="left"/>
            </w:pPr>
            <w:r>
              <w:rPr>
                <w:sz w:val="16"/>
              </w:rPr>
              <w:t>Not yet eligible: adopt the approved plan.</w:t>
            </w:r>
          </w:p>
        </w:tc>
      </w:tr>
      <w:tr>
        <w:trPr>
          <w:cantSplit/>
        </w:trPr>
        <w:tc>
          <w:tcPr>
            <w:tcW w:type="dxa" w:w="1725"/>
          </w:tcPr>
          <w:p>
            <w:pPr>
              <w:spacing w:after="0"/>
              <w:jc w:val="left"/>
            </w:pPr>
            <w:r>
              <w:rPr>
                <w:sz w:val="16"/>
              </w:rPr>
              <w:t>Northeast Nebraska Public Health Dept</w:t>
            </w:r>
          </w:p>
        </w:tc>
        <w:tc>
          <w:tcPr>
            <w:tcW w:type="dxa" w:w="1821"/>
          </w:tcPr>
          <w:p>
            <w:pPr>
              <w:spacing w:after="0"/>
              <w:jc w:val="left"/>
            </w:pPr>
            <w:r>
              <w:rPr>
                <w:sz w:val="16"/>
              </w:rPr>
              <w:t>Hospital/Medical Facility</w:t>
            </w:r>
          </w:p>
        </w:tc>
        <w:tc>
          <w:tcPr>
            <w:tcW w:type="dxa" w:w="1830"/>
          </w:tcPr>
          <w:p>
            <w:pPr>
              <w:spacing w:after="0"/>
              <w:jc w:val="left"/>
            </w:pPr>
            <w:r>
              <w:rPr>
                <w:sz w:val="16"/>
              </w:rPr>
              <w:t>Approved, expires 2030-08-11</w:t>
            </w:r>
          </w:p>
        </w:tc>
        <w:tc>
          <w:tcPr>
            <w:tcW w:type="dxa" w:w="2018"/>
          </w:tcPr>
          <w:p>
            <w:pPr>
              <w:spacing w:after="0"/>
              <w:jc w:val="left"/>
            </w:pPr>
            <w:r>
              <w:rPr>
                <w:sz w:val="16"/>
              </w:rPr>
              <w:t>Lower Elkhorn NRD (FEMA plan 110783)</w:t>
            </w:r>
          </w:p>
        </w:tc>
        <w:tc>
          <w:tcPr>
            <w:tcW w:type="dxa" w:w="1202"/>
          </w:tcPr>
          <w:p>
            <w:pPr>
              <w:spacing w:after="0"/>
              <w:jc w:val="left"/>
            </w:pPr>
            <w:r>
              <w:rPr>
                <w:sz w:val="16"/>
              </w:rPr>
              <w:t>2025-08-12</w:t>
            </w:r>
          </w:p>
        </w:tc>
        <w:tc>
          <w:tcPr>
            <w:tcW w:type="dxa" w:w="1037"/>
          </w:tcPr>
          <w:p>
            <w:pPr>
              <w:spacing w:after="0"/>
              <w:jc w:val="left"/>
            </w:pPr>
            <w:r>
              <w:rPr>
                <w:sz w:val="16"/>
              </w:rPr>
              <w:t>2030-08-11</w:t>
            </w:r>
          </w:p>
        </w:tc>
        <w:tc>
          <w:tcPr>
            <w:tcW w:type="dxa" w:w="837"/>
          </w:tcPr>
          <w:p>
            <w:pPr>
              <w:spacing w:after="0"/>
              <w:jc w:val="right"/>
            </w:pPr>
            <w:r>
              <w:rPr>
                <w:sz w:val="16"/>
              </w:rPr>
              <w:t>1,411</w:t>
            </w:r>
          </w:p>
        </w:tc>
        <w:tc>
          <w:tcPr>
            <w:tcW w:type="dxa" w:w="1391"/>
          </w:tcPr>
          <w:p>
            <w:pPr>
              <w:spacing w:after="0"/>
              <w:jc w:val="left"/>
            </w:pPr>
          </w:p>
        </w:tc>
        <w:tc>
          <w:tcPr>
            <w:tcW w:type="dxa" w:w="2251"/>
          </w:tcPr>
          <w:p>
            <w:pPr>
              <w:spacing w:after="0"/>
              <w:jc w:val="left"/>
            </w:pPr>
            <w:r>
              <w:rPr>
                <w:sz w:val="16"/>
              </w:rPr>
              <w:t>this jurisdiction approved 2025-10-02</w:t>
            </w:r>
          </w:p>
        </w:tc>
      </w:tr>
      <w:tr>
        <w:trPr>
          <w:cantSplit/>
        </w:trPr>
        <w:tc>
          <w:tcPr>
            <w:tcW w:type="dxa" w:w="1725"/>
          </w:tcPr>
          <w:p>
            <w:pPr>
              <w:spacing w:after="0"/>
              <w:jc w:val="left"/>
            </w:pPr>
            <w:r>
              <w:rPr>
                <w:sz w:val="16"/>
              </w:rPr>
              <w:t>Pierce Fire Dept</w:t>
            </w:r>
          </w:p>
        </w:tc>
        <w:tc>
          <w:tcPr>
            <w:tcW w:type="dxa" w:w="1821"/>
          </w:tcPr>
          <w:p>
            <w:pPr>
              <w:spacing w:after="0"/>
              <w:jc w:val="left"/>
            </w:pPr>
            <w:r>
              <w:rPr>
                <w:sz w:val="16"/>
              </w:rPr>
              <w:t>Fire/EMS District</w:t>
            </w:r>
          </w:p>
        </w:tc>
        <w:tc>
          <w:tcPr>
            <w:tcW w:type="dxa" w:w="1830"/>
          </w:tcPr>
          <w:p>
            <w:pPr>
              <w:spacing w:after="0"/>
              <w:jc w:val="left"/>
            </w:pPr>
            <w:r>
              <w:rPr>
                <w:sz w:val="16"/>
              </w:rPr>
              <w:t>Plan 110783 approved 2025-08-12, pending adoption here; not yet eligible</w:t>
            </w:r>
          </w:p>
        </w:tc>
        <w:tc>
          <w:tcPr>
            <w:tcW w:type="dxa" w:w="2018"/>
          </w:tcPr>
          <w:p>
            <w:pPr>
              <w:spacing w:after="0"/>
              <w:jc w:val="left"/>
            </w:pPr>
            <w:r>
              <w:rPr>
                <w:sz w:val="16"/>
              </w:rPr>
              <w:t>Lower Elkhorn NRD (FEMA plan 110783), pending adoption here</w:t>
            </w:r>
          </w:p>
        </w:tc>
        <w:tc>
          <w:tcPr>
            <w:tcW w:type="dxa" w:w="1202"/>
          </w:tcPr>
          <w:p>
            <w:pPr>
              <w:spacing w:after="0"/>
              <w:jc w:val="left"/>
            </w:pPr>
            <w:r>
              <w:rPr>
                <w:sz w:val="16"/>
              </w:rPr>
              <w:t>2025-08-12 by FEMA; not yet adopted here</w:t>
            </w:r>
          </w:p>
        </w:tc>
        <w:tc>
          <w:tcPr>
            <w:tcW w:type="dxa" w:w="1037"/>
          </w:tcPr>
          <w:p>
            <w:pPr>
              <w:spacing w:after="0"/>
              <w:jc w:val="left"/>
            </w:pPr>
            <w:r>
              <w:rPr>
                <w:sz w:val="16"/>
              </w:rPr>
              <w:t>2030-08-11 once adopted</w:t>
            </w:r>
          </w:p>
        </w:tc>
        <w:tc>
          <w:tcPr>
            <w:tcW w:type="dxa" w:w="837"/>
          </w:tcPr>
          <w:p>
            <w:pPr>
              <w:spacing w:after="0"/>
              <w:jc w:val="right"/>
            </w:pPr>
          </w:p>
        </w:tc>
        <w:tc>
          <w:tcPr>
            <w:tcW w:type="dxa" w:w="1391"/>
          </w:tcPr>
          <w:p>
            <w:pPr>
              <w:spacing w:after="0"/>
              <w:jc w:val="left"/>
            </w:pPr>
            <w:r>
              <w:rPr>
                <w:sz w:val="16"/>
              </w:rPr>
              <w:t>FEMA tracker shows a plan approvable pending adoption</w:t>
            </w:r>
          </w:p>
        </w:tc>
        <w:tc>
          <w:tcPr>
            <w:tcW w:type="dxa" w:w="2251"/>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110783 lists 74 other participants not on this page, 8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4"/>
        <w:gridCol w:w="1184"/>
        <w:gridCol w:w="1037"/>
        <w:gridCol w:w="1126"/>
        <w:gridCol w:w="1359"/>
        <w:gridCol w:w="1110"/>
        <w:gridCol w:w="1552"/>
        <w:gridCol w:w="1516"/>
        <w:gridCol w:w="2324"/>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4"/>
            <w:shd w:val="clear" w:color="auto" w:fill="E8E8E8"/>
          </w:tcPr>
          <w:p>
            <w:pPr>
              <w:spacing w:after="0"/>
              <w:jc w:val="left"/>
            </w:pPr>
            <w:r>
              <w:rPr>
                <w:b/>
                <w:sz w:val="16"/>
              </w:rPr>
              <w:t>NRI risk rating</w:t>
            </w:r>
          </w:p>
        </w:tc>
        <w:tc>
          <w:tcPr>
            <w:tcW w:type="dxa" w:w="118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5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1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24"/>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4"/>
          </w:tcPr>
          <w:p>
            <w:pPr>
              <w:spacing w:after="0"/>
              <w:jc w:val="left"/>
            </w:pPr>
            <w:r>
              <w:rPr>
                <w:sz w:val="16"/>
              </w:rPr>
              <w:t>Very Low</w:t>
            </w:r>
          </w:p>
        </w:tc>
        <w:tc>
          <w:tcPr>
            <w:tcW w:type="dxa" w:w="1184"/>
          </w:tcPr>
          <w:p>
            <w:pPr>
              <w:spacing w:after="0"/>
              <w:jc w:val="left"/>
            </w:pPr>
            <w:r>
              <w:rPr>
                <w:sz w:val="16"/>
              </w:rPr>
              <w:t>Very Low</w:t>
            </w:r>
          </w:p>
        </w:tc>
        <w:tc>
          <w:tcPr>
            <w:tcW w:type="dxa" w:w="1037"/>
          </w:tcPr>
          <w:p>
            <w:pPr>
              <w:spacing w:after="0"/>
              <w:jc w:val="right"/>
            </w:pPr>
            <w:r>
              <w:rPr>
                <w:sz w:val="16"/>
              </w:rPr>
              <w:t>$3,557,069</w:t>
            </w:r>
          </w:p>
        </w:tc>
        <w:tc>
          <w:tcPr>
            <w:tcW w:type="dxa" w:w="1126"/>
          </w:tcPr>
          <w:p>
            <w:pPr>
              <w:spacing w:after="0"/>
              <w:jc w:val="right"/>
            </w:pPr>
            <w:r>
              <w:rPr>
                <w:sz w:val="16"/>
              </w:rPr>
              <w:t>$13,508</w:t>
            </w:r>
          </w:p>
        </w:tc>
        <w:tc>
          <w:tcPr>
            <w:tcW w:type="dxa" w:w="1359"/>
          </w:tcPr>
          <w:p>
            <w:pPr>
              <w:spacing w:after="0"/>
              <w:jc w:val="right"/>
            </w:pPr>
            <w:r>
              <w:rPr>
                <w:sz w:val="16"/>
              </w:rPr>
              <w:t>$389</w:t>
            </w:r>
          </w:p>
        </w:tc>
        <w:tc>
          <w:tcPr>
            <w:tcW w:type="dxa" w:w="1110"/>
          </w:tcPr>
          <w:p>
            <w:pPr>
              <w:spacing w:after="0"/>
              <w:jc w:val="right"/>
            </w:pPr>
            <w:r>
              <w:rPr>
                <w:sz w:val="16"/>
              </w:rPr>
              <w:t>$3,570,965</w:t>
            </w:r>
          </w:p>
        </w:tc>
        <w:tc>
          <w:tcPr>
            <w:tcW w:type="dxa" w:w="1552"/>
          </w:tcPr>
          <w:p>
            <w:pPr>
              <w:spacing w:after="0"/>
              <w:jc w:val="right"/>
            </w:pPr>
            <w:r>
              <w:rPr>
                <w:sz w:val="16"/>
              </w:rPr>
              <w:t>20</w:t>
            </w:r>
          </w:p>
        </w:tc>
        <w:tc>
          <w:tcPr>
            <w:tcW w:type="dxa" w:w="1516"/>
          </w:tcPr>
          <w:p>
            <w:pPr>
              <w:spacing w:after="0"/>
              <w:jc w:val="left"/>
            </w:pPr>
          </w:p>
        </w:tc>
        <w:tc>
          <w:tcPr>
            <w:tcW w:type="dxa" w:w="2324"/>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4"/>
          </w:tcPr>
          <w:p>
            <w:pPr>
              <w:spacing w:after="0"/>
              <w:jc w:val="left"/>
            </w:pPr>
            <w:r>
              <w:rPr>
                <w:sz w:val="16"/>
              </w:rPr>
              <w:t>Relatively Low</w:t>
            </w:r>
          </w:p>
        </w:tc>
        <w:tc>
          <w:tcPr>
            <w:tcW w:type="dxa" w:w="1184"/>
          </w:tcPr>
          <w:p>
            <w:pPr>
              <w:spacing w:after="0"/>
              <w:jc w:val="left"/>
            </w:pPr>
            <w:r>
              <w:rPr>
                <w:sz w:val="16"/>
              </w:rPr>
              <w:t>Relatively Low</w:t>
            </w:r>
          </w:p>
        </w:tc>
        <w:tc>
          <w:tcPr>
            <w:tcW w:type="dxa" w:w="1037"/>
          </w:tcPr>
          <w:p>
            <w:pPr>
              <w:spacing w:after="0"/>
              <w:jc w:val="right"/>
            </w:pPr>
            <w:r>
              <w:rPr>
                <w:sz w:val="16"/>
              </w:rPr>
              <w:t>$685,208</w:t>
            </w:r>
          </w:p>
        </w:tc>
        <w:tc>
          <w:tcPr>
            <w:tcW w:type="dxa" w:w="1126"/>
          </w:tcPr>
          <w:p>
            <w:pPr>
              <w:spacing w:after="0"/>
              <w:jc w:val="right"/>
            </w:pPr>
            <w:r>
              <w:rPr>
                <w:sz w:val="16"/>
              </w:rPr>
              <w:t>$10,801</w:t>
            </w:r>
          </w:p>
        </w:tc>
        <w:tc>
          <w:tcPr>
            <w:tcW w:type="dxa" w:w="1359"/>
          </w:tcPr>
          <w:p>
            <w:pPr>
              <w:spacing w:after="0"/>
              <w:jc w:val="right"/>
            </w:pPr>
            <w:r>
              <w:rPr>
                <w:sz w:val="16"/>
              </w:rPr>
              <w:t>$618,473</w:t>
            </w:r>
          </w:p>
        </w:tc>
        <w:tc>
          <w:tcPr>
            <w:tcW w:type="dxa" w:w="1110"/>
          </w:tcPr>
          <w:p>
            <w:pPr>
              <w:spacing w:after="0"/>
              <w:jc w:val="right"/>
            </w:pPr>
            <w:r>
              <w:rPr>
                <w:sz w:val="16"/>
              </w:rPr>
              <w:t>$1,314,482</w:t>
            </w:r>
          </w:p>
        </w:tc>
        <w:tc>
          <w:tcPr>
            <w:tcW w:type="dxa" w:w="1552"/>
          </w:tcPr>
          <w:p>
            <w:pPr>
              <w:spacing w:after="0"/>
              <w:jc w:val="right"/>
            </w:pPr>
            <w:r>
              <w:rPr>
                <w:sz w:val="16"/>
              </w:rPr>
              <w:t>10</w:t>
            </w:r>
          </w:p>
        </w:tc>
        <w:tc>
          <w:tcPr>
            <w:tcW w:type="dxa" w:w="1516"/>
          </w:tcPr>
          <w:p>
            <w:pPr>
              <w:spacing w:after="0"/>
              <w:jc w:val="left"/>
            </w:pPr>
          </w:p>
        </w:tc>
        <w:tc>
          <w:tcPr>
            <w:tcW w:type="dxa" w:w="2324"/>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Hail</w:t>
            </w:r>
          </w:p>
        </w:tc>
        <w:tc>
          <w:tcPr>
            <w:tcW w:type="dxa" w:w="1184"/>
          </w:tcPr>
          <w:p>
            <w:pPr>
              <w:spacing w:after="0"/>
              <w:jc w:val="left"/>
            </w:pPr>
            <w:r>
              <w:rPr>
                <w:sz w:val="16"/>
              </w:rPr>
              <w:t>Relatively Moderate</w:t>
            </w:r>
          </w:p>
        </w:tc>
        <w:tc>
          <w:tcPr>
            <w:tcW w:type="dxa" w:w="1184"/>
          </w:tcPr>
          <w:p>
            <w:pPr>
              <w:spacing w:after="0"/>
              <w:jc w:val="left"/>
            </w:pPr>
            <w:r>
              <w:rPr>
                <w:sz w:val="16"/>
              </w:rPr>
              <w:t>Relatively Moderate</w:t>
            </w:r>
          </w:p>
        </w:tc>
        <w:tc>
          <w:tcPr>
            <w:tcW w:type="dxa" w:w="1037"/>
          </w:tcPr>
          <w:p>
            <w:pPr>
              <w:spacing w:after="0"/>
              <w:jc w:val="right"/>
            </w:pPr>
            <w:r>
              <w:rPr>
                <w:sz w:val="16"/>
              </w:rPr>
              <w:t>$235,875</w:t>
            </w:r>
          </w:p>
        </w:tc>
        <w:tc>
          <w:tcPr>
            <w:tcW w:type="dxa" w:w="1126"/>
          </w:tcPr>
          <w:p>
            <w:pPr>
              <w:spacing w:after="0"/>
              <w:jc w:val="right"/>
            </w:pPr>
            <w:r>
              <w:rPr>
                <w:sz w:val="16"/>
              </w:rPr>
              <w:t>$1,021,427</w:t>
            </w:r>
          </w:p>
        </w:tc>
        <w:tc>
          <w:tcPr>
            <w:tcW w:type="dxa" w:w="1359"/>
          </w:tcPr>
          <w:p>
            <w:pPr>
              <w:spacing w:after="0"/>
              <w:jc w:val="right"/>
            </w:pPr>
            <w:r>
              <w:rPr>
                <w:sz w:val="16"/>
              </w:rPr>
              <w:t>$8,118</w:t>
            </w:r>
          </w:p>
        </w:tc>
        <w:tc>
          <w:tcPr>
            <w:tcW w:type="dxa" w:w="1110"/>
          </w:tcPr>
          <w:p>
            <w:pPr>
              <w:spacing w:after="0"/>
              <w:jc w:val="right"/>
            </w:pPr>
            <w:r>
              <w:rPr>
                <w:sz w:val="16"/>
              </w:rPr>
              <w:t>$1,265,419</w:t>
            </w:r>
          </w:p>
        </w:tc>
        <w:tc>
          <w:tcPr>
            <w:tcW w:type="dxa" w:w="1552"/>
          </w:tcPr>
          <w:p>
            <w:pPr>
              <w:spacing w:after="0"/>
              <w:jc w:val="right"/>
            </w:pPr>
            <w:r>
              <w:rPr>
                <w:sz w:val="16"/>
              </w:rPr>
              <w:t>107</w:t>
            </w:r>
          </w:p>
        </w:tc>
        <w:tc>
          <w:tcPr>
            <w:tcW w:type="dxa" w:w="1516"/>
          </w:tcPr>
          <w:p>
            <w:pPr>
              <w:spacing w:after="0"/>
              <w:jc w:val="left"/>
            </w:pPr>
          </w:p>
        </w:tc>
        <w:tc>
          <w:tcPr>
            <w:tcW w:type="dxa" w:w="2324"/>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Drought</w:t>
            </w:r>
          </w:p>
        </w:tc>
        <w:tc>
          <w:tcPr>
            <w:tcW w:type="dxa" w:w="1184"/>
          </w:tcPr>
          <w:p>
            <w:pPr>
              <w:spacing w:after="0"/>
              <w:jc w:val="left"/>
            </w:pPr>
            <w:r>
              <w:rPr>
                <w:sz w:val="16"/>
              </w:rPr>
              <w:t>Relatively Moderate</w:t>
            </w:r>
          </w:p>
        </w:tc>
        <w:tc>
          <w:tcPr>
            <w:tcW w:type="dxa" w:w="118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$852,371</w:t>
            </w:r>
          </w:p>
        </w:tc>
        <w:tc>
          <w:tcPr>
            <w:tcW w:type="dxa" w:w="1359"/>
          </w:tcPr>
          <w:p>
            <w:pPr>
              <w:spacing w:after="0"/>
              <w:jc w:val="right"/>
            </w:pPr>
            <w:r>
              <w:rPr>
                <w:sz w:val="16"/>
              </w:rPr>
              <w:t>n/a</w:t>
            </w:r>
          </w:p>
        </w:tc>
        <w:tc>
          <w:tcPr>
            <w:tcW w:type="dxa" w:w="1110"/>
          </w:tcPr>
          <w:p>
            <w:pPr>
              <w:spacing w:after="0"/>
              <w:jc w:val="right"/>
            </w:pPr>
            <w:r>
              <w:rPr>
                <w:sz w:val="16"/>
              </w:rPr>
              <w:t>$852,371</w:t>
            </w:r>
          </w:p>
        </w:tc>
        <w:tc>
          <w:tcPr>
            <w:tcW w:type="dxa" w:w="1552"/>
          </w:tcPr>
          <w:p>
            <w:pPr>
              <w:spacing w:after="0"/>
              <w:jc w:val="right"/>
            </w:pPr>
            <w:r>
              <w:rPr>
                <w:sz w:val="16"/>
              </w:rPr>
              <w:t>22</w:t>
            </w:r>
          </w:p>
        </w:tc>
        <w:tc>
          <w:tcPr>
            <w:tcW w:type="dxa" w:w="1516"/>
          </w:tcPr>
          <w:p>
            <w:pPr>
              <w:spacing w:after="0"/>
              <w:jc w:val="left"/>
            </w:pPr>
          </w:p>
        </w:tc>
        <w:tc>
          <w:tcPr>
            <w:tcW w:type="dxa" w:w="2324"/>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4"/>
          </w:tcPr>
          <w:p>
            <w:pPr>
              <w:spacing w:after="0"/>
              <w:jc w:val="left"/>
            </w:pPr>
            <w:r>
              <w:rPr>
                <w:sz w:val="16"/>
              </w:rPr>
              <w:t>Relatively Low</w:t>
            </w:r>
          </w:p>
        </w:tc>
        <w:tc>
          <w:tcPr>
            <w:tcW w:type="dxa" w:w="1184"/>
          </w:tcPr>
          <w:p>
            <w:pPr>
              <w:spacing w:after="0"/>
              <w:jc w:val="left"/>
            </w:pPr>
            <w:r>
              <w:rPr>
                <w:sz w:val="16"/>
              </w:rPr>
              <w:t>Relatively Low</w:t>
            </w:r>
          </w:p>
        </w:tc>
        <w:tc>
          <w:tcPr>
            <w:tcW w:type="dxa" w:w="1037"/>
          </w:tcPr>
          <w:p>
            <w:pPr>
              <w:spacing w:after="0"/>
              <w:jc w:val="right"/>
            </w:pPr>
            <w:r>
              <w:rPr>
                <w:sz w:val="16"/>
              </w:rPr>
              <w:t>$196,482</w:t>
            </w:r>
          </w:p>
        </w:tc>
        <w:tc>
          <w:tcPr>
            <w:tcW w:type="dxa" w:w="1126"/>
          </w:tcPr>
          <w:p>
            <w:pPr>
              <w:spacing w:after="0"/>
              <w:jc w:val="right"/>
            </w:pPr>
            <w:r>
              <w:rPr>
                <w:sz w:val="16"/>
              </w:rPr>
              <w:t>$175,790</w:t>
            </w:r>
          </w:p>
        </w:tc>
        <w:tc>
          <w:tcPr>
            <w:tcW w:type="dxa" w:w="1359"/>
          </w:tcPr>
          <w:p>
            <w:pPr>
              <w:spacing w:after="0"/>
              <w:jc w:val="right"/>
            </w:pPr>
            <w:r>
              <w:rPr>
                <w:sz w:val="16"/>
              </w:rPr>
              <w:t>$100,763</w:t>
            </w:r>
          </w:p>
        </w:tc>
        <w:tc>
          <w:tcPr>
            <w:tcW w:type="dxa" w:w="1110"/>
          </w:tcPr>
          <w:p>
            <w:pPr>
              <w:spacing w:after="0"/>
              <w:jc w:val="right"/>
            </w:pPr>
            <w:r>
              <w:rPr>
                <w:sz w:val="16"/>
              </w:rPr>
              <w:t>$473,035</w:t>
            </w:r>
          </w:p>
        </w:tc>
        <w:tc>
          <w:tcPr>
            <w:tcW w:type="dxa" w:w="1552"/>
          </w:tcPr>
          <w:p>
            <w:pPr>
              <w:spacing w:after="0"/>
              <w:jc w:val="right"/>
            </w:pPr>
            <w:r>
              <w:rPr>
                <w:sz w:val="16"/>
              </w:rPr>
              <w:t>79</w:t>
            </w:r>
          </w:p>
        </w:tc>
        <w:tc>
          <w:tcPr>
            <w:tcW w:type="dxa" w:w="1516"/>
          </w:tcPr>
          <w:p>
            <w:pPr>
              <w:spacing w:after="0"/>
              <w:jc w:val="left"/>
            </w:pPr>
          </w:p>
        </w:tc>
        <w:tc>
          <w:tcPr>
            <w:tcW w:type="dxa" w:w="2324"/>
          </w:tcPr>
          <w:p>
            <w:pPr>
              <w:spacing w:after="0"/>
              <w:jc w:val="left"/>
            </w:pPr>
            <w:r>
              <w:rPr>
                <w:sz w:val="16"/>
              </w:rPr>
              <w:t>Includes 25 High Wind records (a NOAA non-thunderstorm wind type, outside NRI's Strong Wind definition).</w:t>
            </w:r>
          </w:p>
        </w:tc>
      </w:tr>
      <w:tr>
        <w:trPr>
          <w:cantSplit/>
        </w:trPr>
        <w:tc>
          <w:tcPr>
            <w:tcW w:type="dxa" w:w="683"/>
          </w:tcPr>
          <w:p>
            <w:pPr>
              <w:spacing w:after="0"/>
              <w:jc w:val="right"/>
            </w:pPr>
            <w:r>
              <w:rPr>
                <w:sz w:val="16"/>
              </w:rPr>
              <w:t>6</w:t>
            </w:r>
          </w:p>
        </w:tc>
        <w:tc>
          <w:tcPr>
            <w:tcW w:type="dxa" w:w="1037"/>
          </w:tcPr>
          <w:p>
            <w:pPr>
              <w:spacing w:after="0"/>
              <w:jc w:val="left"/>
            </w:pPr>
            <w:r>
              <w:rPr>
                <w:sz w:val="16"/>
              </w:rPr>
              <w:t>Cold Wave</w:t>
            </w:r>
          </w:p>
        </w:tc>
        <w:tc>
          <w:tcPr>
            <w:tcW w:type="dxa" w:w="1184"/>
          </w:tcPr>
          <w:p>
            <w:pPr>
              <w:spacing w:after="0"/>
              <w:jc w:val="left"/>
            </w:pPr>
            <w:r>
              <w:rPr>
                <w:sz w:val="16"/>
              </w:rPr>
              <w:t>Very Low</w:t>
            </w:r>
          </w:p>
        </w:tc>
        <w:tc>
          <w:tcPr>
            <w:tcW w:type="dxa" w:w="1184"/>
          </w:tcPr>
          <w:p>
            <w:pPr>
              <w:spacing w:after="0"/>
              <w:jc w:val="left"/>
            </w:pPr>
            <w:r>
              <w:rPr>
                <w:sz w:val="16"/>
              </w:rPr>
              <w:t>Relatively Low</w:t>
            </w:r>
          </w:p>
        </w:tc>
        <w:tc>
          <w:tcPr>
            <w:tcW w:type="dxa" w:w="1037"/>
          </w:tcPr>
          <w:p>
            <w:pPr>
              <w:spacing w:after="0"/>
              <w:jc w:val="right"/>
            </w:pPr>
            <w:r>
              <w:rPr>
                <w:sz w:val="16"/>
              </w:rPr>
              <w:t>$415</w:t>
            </w:r>
          </w:p>
        </w:tc>
        <w:tc>
          <w:tcPr>
            <w:tcW w:type="dxa" w:w="1126"/>
          </w:tcPr>
          <w:p>
            <w:pPr>
              <w:spacing w:after="0"/>
              <w:jc w:val="right"/>
            </w:pPr>
            <w:r>
              <w:rPr>
                <w:sz w:val="16"/>
              </w:rPr>
              <w:t>$1,576</w:t>
            </w:r>
          </w:p>
        </w:tc>
        <w:tc>
          <w:tcPr>
            <w:tcW w:type="dxa" w:w="1359"/>
          </w:tcPr>
          <w:p>
            <w:pPr>
              <w:spacing w:after="0"/>
              <w:jc w:val="right"/>
            </w:pPr>
            <w:r>
              <w:rPr>
                <w:sz w:val="16"/>
              </w:rPr>
              <w:t>$316,335</w:t>
            </w:r>
          </w:p>
        </w:tc>
        <w:tc>
          <w:tcPr>
            <w:tcW w:type="dxa" w:w="1110"/>
          </w:tcPr>
          <w:p>
            <w:pPr>
              <w:spacing w:after="0"/>
              <w:jc w:val="right"/>
            </w:pPr>
            <w:r>
              <w:rPr>
                <w:sz w:val="16"/>
              </w:rPr>
              <w:t>$318,326</w:t>
            </w:r>
          </w:p>
        </w:tc>
        <w:tc>
          <w:tcPr>
            <w:tcW w:type="dxa" w:w="1552"/>
          </w:tcPr>
          <w:p>
            <w:pPr>
              <w:spacing w:after="0"/>
              <w:jc w:val="right"/>
            </w:pPr>
            <w:r>
              <w:rPr>
                <w:sz w:val="16"/>
              </w:rPr>
              <w:t>56</w:t>
            </w:r>
          </w:p>
        </w:tc>
        <w:tc>
          <w:tcPr>
            <w:tcW w:type="dxa" w:w="1516"/>
          </w:tcPr>
          <w:p>
            <w:pPr>
              <w:spacing w:after="0"/>
              <w:jc w:val="left"/>
            </w:pPr>
          </w:p>
        </w:tc>
        <w:tc>
          <w:tcPr>
            <w:tcW w:type="dxa" w:w="2324"/>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Wildfire</w:t>
            </w:r>
          </w:p>
        </w:tc>
        <w:tc>
          <w:tcPr>
            <w:tcW w:type="dxa" w:w="1184"/>
          </w:tcPr>
          <w:p>
            <w:pPr>
              <w:spacing w:after="0"/>
              <w:jc w:val="left"/>
            </w:pPr>
            <w:r>
              <w:rPr>
                <w:sz w:val="16"/>
              </w:rPr>
              <w:t>Relatively Low</w:t>
            </w:r>
          </w:p>
        </w:tc>
        <w:tc>
          <w:tcPr>
            <w:tcW w:type="dxa" w:w="1184"/>
          </w:tcPr>
          <w:p>
            <w:pPr>
              <w:spacing w:after="0"/>
              <w:jc w:val="left"/>
            </w:pPr>
            <w:r>
              <w:rPr>
                <w:sz w:val="16"/>
              </w:rPr>
              <w:t>Relatively Low</w:t>
            </w:r>
          </w:p>
        </w:tc>
        <w:tc>
          <w:tcPr>
            <w:tcW w:type="dxa" w:w="1037"/>
          </w:tcPr>
          <w:p>
            <w:pPr>
              <w:spacing w:after="0"/>
              <w:jc w:val="right"/>
            </w:pPr>
            <w:r>
              <w:rPr>
                <w:sz w:val="16"/>
              </w:rPr>
              <w:t>$194,794</w:t>
            </w:r>
          </w:p>
        </w:tc>
        <w:tc>
          <w:tcPr>
            <w:tcW w:type="dxa" w:w="1126"/>
          </w:tcPr>
          <w:p>
            <w:pPr>
              <w:spacing w:after="0"/>
              <w:jc w:val="right"/>
            </w:pPr>
            <w:r>
              <w:rPr>
                <w:sz w:val="16"/>
              </w:rPr>
              <w:t>$354</w:t>
            </w:r>
          </w:p>
        </w:tc>
        <w:tc>
          <w:tcPr>
            <w:tcW w:type="dxa" w:w="1359"/>
          </w:tcPr>
          <w:p>
            <w:pPr>
              <w:spacing w:after="0"/>
              <w:jc w:val="right"/>
            </w:pPr>
            <w:r>
              <w:rPr>
                <w:sz w:val="16"/>
              </w:rPr>
              <w:t>$5,315</w:t>
            </w:r>
          </w:p>
        </w:tc>
        <w:tc>
          <w:tcPr>
            <w:tcW w:type="dxa" w:w="1110"/>
          </w:tcPr>
          <w:p>
            <w:pPr>
              <w:spacing w:after="0"/>
              <w:jc w:val="right"/>
            </w:pPr>
            <w:r>
              <w:rPr>
                <w:sz w:val="16"/>
              </w:rPr>
              <w:t>$200,463</w:t>
            </w:r>
          </w:p>
        </w:tc>
        <w:tc>
          <w:tcPr>
            <w:tcW w:type="dxa" w:w="1552"/>
          </w:tcPr>
          <w:p>
            <w:pPr>
              <w:spacing w:after="0"/>
              <w:jc w:val="right"/>
            </w:pPr>
            <w:r>
              <w:rPr>
                <w:sz w:val="16"/>
              </w:rPr>
              <w:t>1</w:t>
            </w:r>
          </w:p>
        </w:tc>
        <w:tc>
          <w:tcPr>
            <w:tcW w:type="dxa" w:w="1516"/>
          </w:tcPr>
          <w:p>
            <w:pPr>
              <w:spacing w:after="0"/>
              <w:jc w:val="left"/>
            </w:pPr>
          </w:p>
        </w:tc>
        <w:tc>
          <w:tcPr>
            <w:tcW w:type="dxa" w:w="2324"/>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Ice Storm</w:t>
            </w:r>
          </w:p>
        </w:tc>
        <w:tc>
          <w:tcPr>
            <w:tcW w:type="dxa" w:w="1184"/>
          </w:tcPr>
          <w:p>
            <w:pPr>
              <w:spacing w:after="0"/>
              <w:jc w:val="left"/>
            </w:pPr>
            <w:r>
              <w:rPr>
                <w:sz w:val="16"/>
              </w:rPr>
              <w:t>Relatively Low</w:t>
            </w:r>
          </w:p>
        </w:tc>
        <w:tc>
          <w:tcPr>
            <w:tcW w:type="dxa" w:w="1184"/>
          </w:tcPr>
          <w:p>
            <w:pPr>
              <w:spacing w:after="0"/>
              <w:jc w:val="left"/>
            </w:pPr>
            <w:r>
              <w:rPr>
                <w:sz w:val="16"/>
              </w:rPr>
              <w:t>Relatively Moderate</w:t>
            </w:r>
          </w:p>
        </w:tc>
        <w:tc>
          <w:tcPr>
            <w:tcW w:type="dxa" w:w="1037"/>
          </w:tcPr>
          <w:p>
            <w:pPr>
              <w:spacing w:after="0"/>
              <w:jc w:val="right"/>
            </w:pPr>
            <w:r>
              <w:rPr>
                <w:sz w:val="16"/>
              </w:rPr>
              <w:t>$83,800</w:t>
            </w:r>
          </w:p>
        </w:tc>
        <w:tc>
          <w:tcPr>
            <w:tcW w:type="dxa" w:w="1126"/>
          </w:tcPr>
          <w:p>
            <w:pPr>
              <w:spacing w:after="0"/>
              <w:jc w:val="right"/>
            </w:pPr>
            <w:r>
              <w:rPr>
                <w:sz w:val="16"/>
              </w:rPr>
              <w:t>n/a</w:t>
            </w:r>
          </w:p>
        </w:tc>
        <w:tc>
          <w:tcPr>
            <w:tcW w:type="dxa" w:w="1359"/>
          </w:tcPr>
          <w:p>
            <w:pPr>
              <w:spacing w:after="0"/>
              <w:jc w:val="right"/>
            </w:pPr>
            <w:r>
              <w:rPr>
                <w:sz w:val="16"/>
              </w:rPr>
              <w:t>$51,962</w:t>
            </w:r>
          </w:p>
        </w:tc>
        <w:tc>
          <w:tcPr>
            <w:tcW w:type="dxa" w:w="1110"/>
          </w:tcPr>
          <w:p>
            <w:pPr>
              <w:spacing w:after="0"/>
              <w:jc w:val="right"/>
            </w:pPr>
            <w:r>
              <w:rPr>
                <w:sz w:val="16"/>
              </w:rPr>
              <w:t>$135,762</w:t>
            </w:r>
          </w:p>
        </w:tc>
        <w:tc>
          <w:tcPr>
            <w:tcW w:type="dxa" w:w="1552"/>
          </w:tcPr>
          <w:p>
            <w:pPr>
              <w:spacing w:after="0"/>
              <w:jc w:val="right"/>
            </w:pPr>
            <w:r>
              <w:rPr>
                <w:sz w:val="16"/>
              </w:rPr>
              <w:t>2</w:t>
            </w:r>
          </w:p>
        </w:tc>
        <w:tc>
          <w:tcPr>
            <w:tcW w:type="dxa" w:w="1516"/>
          </w:tcPr>
          <w:p>
            <w:pPr>
              <w:spacing w:after="0"/>
              <w:jc w:val="left"/>
            </w:pPr>
          </w:p>
        </w:tc>
        <w:tc>
          <w:tcPr>
            <w:tcW w:type="dxa" w:w="2324"/>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184"/>
          </w:tcPr>
          <w:p>
            <w:pPr>
              <w:spacing w:after="0"/>
              <w:jc w:val="left"/>
            </w:pPr>
            <w:r>
              <w:rPr>
                <w:sz w:val="16"/>
              </w:rPr>
              <w:t>Relatively Low</w:t>
            </w:r>
          </w:p>
        </w:tc>
        <w:tc>
          <w:tcPr>
            <w:tcW w:type="dxa" w:w="1184"/>
          </w:tcPr>
          <w:p>
            <w:pPr>
              <w:spacing w:after="0"/>
              <w:jc w:val="left"/>
            </w:pPr>
            <w:r>
              <w:rPr>
                <w:sz w:val="16"/>
              </w:rPr>
              <w:t>Relatively Moderate</w:t>
            </w:r>
          </w:p>
        </w:tc>
        <w:tc>
          <w:tcPr>
            <w:tcW w:type="dxa" w:w="1037"/>
          </w:tcPr>
          <w:p>
            <w:pPr>
              <w:spacing w:after="0"/>
              <w:jc w:val="right"/>
            </w:pPr>
            <w:r>
              <w:rPr>
                <w:sz w:val="16"/>
              </w:rPr>
              <w:t>$48,866</w:t>
            </w:r>
          </w:p>
        </w:tc>
        <w:tc>
          <w:tcPr>
            <w:tcW w:type="dxa" w:w="1126"/>
          </w:tcPr>
          <w:p>
            <w:pPr>
              <w:spacing w:after="0"/>
              <w:jc w:val="right"/>
            </w:pPr>
            <w:r>
              <w:rPr>
                <w:sz w:val="16"/>
              </w:rPr>
              <w:t>$485</w:t>
            </w:r>
          </w:p>
        </w:tc>
        <w:tc>
          <w:tcPr>
            <w:tcW w:type="dxa" w:w="1359"/>
          </w:tcPr>
          <w:p>
            <w:pPr>
              <w:spacing w:after="0"/>
              <w:jc w:val="right"/>
            </w:pPr>
            <w:r>
              <w:rPr>
                <w:sz w:val="16"/>
              </w:rPr>
              <w:t>$54,568</w:t>
            </w:r>
          </w:p>
        </w:tc>
        <w:tc>
          <w:tcPr>
            <w:tcW w:type="dxa" w:w="1110"/>
          </w:tcPr>
          <w:p>
            <w:pPr>
              <w:spacing w:after="0"/>
              <w:jc w:val="right"/>
            </w:pPr>
            <w:r>
              <w:rPr>
                <w:sz w:val="16"/>
              </w:rPr>
              <w:t>$103,920</w:t>
            </w:r>
          </w:p>
        </w:tc>
        <w:tc>
          <w:tcPr>
            <w:tcW w:type="dxa" w:w="1552"/>
          </w:tcPr>
          <w:p>
            <w:pPr>
              <w:spacing w:after="0"/>
              <w:jc w:val="right"/>
            </w:pPr>
            <w:r>
              <w:rPr>
                <w:sz w:val="16"/>
              </w:rPr>
              <w:t>84</w:t>
            </w:r>
          </w:p>
        </w:tc>
        <w:tc>
          <w:tcPr>
            <w:tcW w:type="dxa" w:w="1516"/>
          </w:tcPr>
          <w:p>
            <w:pPr>
              <w:spacing w:after="0"/>
              <w:jc w:val="left"/>
            </w:pPr>
          </w:p>
        </w:tc>
        <w:tc>
          <w:tcPr>
            <w:tcW w:type="dxa" w:w="2324"/>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184"/>
          </w:tcPr>
          <w:p>
            <w:pPr>
              <w:spacing w:after="0"/>
              <w:jc w:val="left"/>
            </w:pPr>
            <w:r>
              <w:rPr>
                <w:sz w:val="16"/>
              </w:rPr>
              <w:t>Very Low</w:t>
            </w:r>
          </w:p>
        </w:tc>
        <w:tc>
          <w:tcPr>
            <w:tcW w:type="dxa" w:w="1184"/>
          </w:tcPr>
          <w:p>
            <w:pPr>
              <w:spacing w:after="0"/>
              <w:jc w:val="left"/>
            </w:pPr>
            <w:r>
              <w:rPr>
                <w:sz w:val="16"/>
              </w:rPr>
              <w:t>Very Low</w:t>
            </w:r>
          </w:p>
        </w:tc>
        <w:tc>
          <w:tcPr>
            <w:tcW w:type="dxa" w:w="1037"/>
          </w:tcPr>
          <w:p>
            <w:pPr>
              <w:spacing w:after="0"/>
              <w:jc w:val="right"/>
            </w:pPr>
            <w:r>
              <w:rPr>
                <w:sz w:val="16"/>
              </w:rPr>
              <w:t>$5,494</w:t>
            </w:r>
          </w:p>
        </w:tc>
        <w:tc>
          <w:tcPr>
            <w:tcW w:type="dxa" w:w="1126"/>
          </w:tcPr>
          <w:p>
            <w:pPr>
              <w:spacing w:after="0"/>
              <w:jc w:val="right"/>
            </w:pPr>
            <w:r>
              <w:rPr>
                <w:sz w:val="16"/>
              </w:rPr>
              <w:t>n/a</w:t>
            </w:r>
          </w:p>
        </w:tc>
        <w:tc>
          <w:tcPr>
            <w:tcW w:type="dxa" w:w="1359"/>
          </w:tcPr>
          <w:p>
            <w:pPr>
              <w:spacing w:after="0"/>
              <w:jc w:val="right"/>
            </w:pPr>
            <w:r>
              <w:rPr>
                <w:sz w:val="16"/>
              </w:rPr>
              <w:t>$56,445</w:t>
            </w:r>
          </w:p>
        </w:tc>
        <w:tc>
          <w:tcPr>
            <w:tcW w:type="dxa" w:w="1110"/>
          </w:tcPr>
          <w:p>
            <w:pPr>
              <w:spacing w:after="0"/>
              <w:jc w:val="right"/>
            </w:pPr>
            <w:r>
              <w:rPr>
                <w:sz w:val="16"/>
              </w:rPr>
              <w:t>$61,939</w:t>
            </w:r>
          </w:p>
        </w:tc>
        <w:tc>
          <w:tcPr>
            <w:tcW w:type="dxa" w:w="1552"/>
          </w:tcPr>
          <w:p>
            <w:pPr>
              <w:spacing w:after="0"/>
              <w:jc w:val="right"/>
            </w:pPr>
            <w:r>
              <w:rPr>
                <w:sz w:val="16"/>
              </w:rPr>
              <w:t>2</w:t>
            </w:r>
          </w:p>
        </w:tc>
        <w:tc>
          <w:tcPr>
            <w:tcW w:type="dxa" w:w="1516"/>
          </w:tcPr>
          <w:p>
            <w:pPr>
              <w:spacing w:after="0"/>
              <w:jc w:val="left"/>
            </w:pPr>
          </w:p>
        </w:tc>
        <w:tc>
          <w:tcPr>
            <w:tcW w:type="dxa" w:w="2324"/>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Heat Wave</w:t>
            </w:r>
          </w:p>
        </w:tc>
        <w:tc>
          <w:tcPr>
            <w:tcW w:type="dxa" w:w="1184"/>
          </w:tcPr>
          <w:p>
            <w:pPr>
              <w:spacing w:after="0"/>
              <w:jc w:val="left"/>
            </w:pPr>
            <w:r>
              <w:rPr>
                <w:sz w:val="16"/>
              </w:rPr>
              <w:t>Very Low</w:t>
            </w:r>
          </w:p>
        </w:tc>
        <w:tc>
          <w:tcPr>
            <w:tcW w:type="dxa" w:w="1184"/>
          </w:tcPr>
          <w:p>
            <w:pPr>
              <w:spacing w:after="0"/>
              <w:jc w:val="left"/>
            </w:pPr>
            <w:r>
              <w:rPr>
                <w:sz w:val="16"/>
              </w:rPr>
              <w:t>Very Low</w:t>
            </w:r>
          </w:p>
        </w:tc>
        <w:tc>
          <w:tcPr>
            <w:tcW w:type="dxa" w:w="1037"/>
          </w:tcPr>
          <w:p>
            <w:pPr>
              <w:spacing w:after="0"/>
              <w:jc w:val="right"/>
            </w:pPr>
            <w:r>
              <w:rPr>
                <w:sz w:val="16"/>
              </w:rPr>
              <w:t>$13,759</w:t>
            </w:r>
          </w:p>
        </w:tc>
        <w:tc>
          <w:tcPr>
            <w:tcW w:type="dxa" w:w="1126"/>
          </w:tcPr>
          <w:p>
            <w:pPr>
              <w:spacing w:after="0"/>
              <w:jc w:val="right"/>
            </w:pPr>
            <w:r>
              <w:rPr>
                <w:sz w:val="16"/>
              </w:rPr>
              <w:t>$4</w:t>
            </w:r>
          </w:p>
        </w:tc>
        <w:tc>
          <w:tcPr>
            <w:tcW w:type="dxa" w:w="1359"/>
          </w:tcPr>
          <w:p>
            <w:pPr>
              <w:spacing w:after="0"/>
              <w:jc w:val="right"/>
            </w:pPr>
            <w:r>
              <w:rPr>
                <w:sz w:val="16"/>
              </w:rPr>
              <w:t>$44,627</w:t>
            </w:r>
          </w:p>
        </w:tc>
        <w:tc>
          <w:tcPr>
            <w:tcW w:type="dxa" w:w="1110"/>
          </w:tcPr>
          <w:p>
            <w:pPr>
              <w:spacing w:after="0"/>
              <w:jc w:val="right"/>
            </w:pPr>
            <w:r>
              <w:rPr>
                <w:sz w:val="16"/>
              </w:rPr>
              <w:t>$58,390</w:t>
            </w:r>
          </w:p>
        </w:tc>
        <w:tc>
          <w:tcPr>
            <w:tcW w:type="dxa" w:w="1552"/>
          </w:tcPr>
          <w:p>
            <w:pPr>
              <w:spacing w:after="0"/>
              <w:jc w:val="right"/>
            </w:pPr>
            <w:r>
              <w:rPr>
                <w:sz w:val="16"/>
              </w:rPr>
              <w:t>12</w:t>
            </w:r>
          </w:p>
        </w:tc>
        <w:tc>
          <w:tcPr>
            <w:tcW w:type="dxa" w:w="1516"/>
          </w:tcPr>
          <w:p>
            <w:pPr>
              <w:spacing w:after="0"/>
              <w:jc w:val="left"/>
            </w:pPr>
          </w:p>
        </w:tc>
        <w:tc>
          <w:tcPr>
            <w:tcW w:type="dxa" w:w="2324"/>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Earthquake</w:t>
            </w:r>
          </w:p>
        </w:tc>
        <w:tc>
          <w:tcPr>
            <w:tcW w:type="dxa" w:w="1184"/>
          </w:tcPr>
          <w:p>
            <w:pPr>
              <w:spacing w:after="0"/>
              <w:jc w:val="left"/>
            </w:pPr>
            <w:r>
              <w:rPr>
                <w:sz w:val="16"/>
              </w:rPr>
              <w:t>Very Low</w:t>
            </w:r>
          </w:p>
        </w:tc>
        <w:tc>
          <w:tcPr>
            <w:tcW w:type="dxa" w:w="1184"/>
          </w:tcPr>
          <w:p>
            <w:pPr>
              <w:spacing w:after="0"/>
              <w:jc w:val="left"/>
            </w:pPr>
            <w:r>
              <w:rPr>
                <w:sz w:val="16"/>
              </w:rPr>
              <w:t>Very Low</w:t>
            </w:r>
          </w:p>
        </w:tc>
        <w:tc>
          <w:tcPr>
            <w:tcW w:type="dxa" w:w="1037"/>
          </w:tcPr>
          <w:p>
            <w:pPr>
              <w:spacing w:after="0"/>
              <w:jc w:val="right"/>
            </w:pPr>
            <w:r>
              <w:rPr>
                <w:sz w:val="16"/>
              </w:rPr>
              <w:t>$10,935</w:t>
            </w:r>
          </w:p>
        </w:tc>
        <w:tc>
          <w:tcPr>
            <w:tcW w:type="dxa" w:w="1126"/>
          </w:tcPr>
          <w:p>
            <w:pPr>
              <w:spacing w:after="0"/>
              <w:jc w:val="right"/>
            </w:pPr>
            <w:r>
              <w:rPr>
                <w:sz w:val="16"/>
              </w:rPr>
              <w:t>n/a</w:t>
            </w:r>
          </w:p>
        </w:tc>
        <w:tc>
          <w:tcPr>
            <w:tcW w:type="dxa" w:w="1359"/>
          </w:tcPr>
          <w:p>
            <w:pPr>
              <w:spacing w:after="0"/>
              <w:jc w:val="right"/>
            </w:pPr>
            <w:r>
              <w:rPr>
                <w:sz w:val="16"/>
              </w:rPr>
              <w:t>$685</w:t>
            </w:r>
          </w:p>
        </w:tc>
        <w:tc>
          <w:tcPr>
            <w:tcW w:type="dxa" w:w="1110"/>
          </w:tcPr>
          <w:p>
            <w:pPr>
              <w:spacing w:after="0"/>
              <w:jc w:val="right"/>
            </w:pPr>
            <w:r>
              <w:rPr>
                <w:sz w:val="16"/>
              </w:rPr>
              <w:t>$11,620</w:t>
            </w:r>
          </w:p>
        </w:tc>
        <w:tc>
          <w:tcPr>
            <w:tcW w:type="dxa" w:w="1552"/>
          </w:tcPr>
          <w:p>
            <w:pPr>
              <w:spacing w:after="0"/>
              <w:jc w:val="right"/>
            </w:pPr>
          </w:p>
        </w:tc>
        <w:tc>
          <w:tcPr>
            <w:tcW w:type="dxa" w:w="1516"/>
          </w:tcPr>
          <w:p>
            <w:pPr>
              <w:spacing w:after="0"/>
              <w:jc w:val="left"/>
            </w:pPr>
          </w:p>
        </w:tc>
        <w:tc>
          <w:tcPr>
            <w:tcW w:type="dxa" w:w="2324"/>
          </w:tcPr>
          <w:p>
            <w:pPr>
              <w:spacing w:after="0"/>
              <w:jc w:val="left"/>
            </w:pPr>
            <w:r>
              <w:rPr>
                <w:sz w:val="16"/>
              </w:rPr>
              <w:t>Storm Events does not record earthquakes.</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4"/>
          </w:tcPr>
          <w:p>
            <w:pPr>
              <w:spacing w:after="0"/>
              <w:jc w:val="left"/>
            </w:pPr>
            <w:r>
              <w:rPr>
                <w:sz w:val="16"/>
              </w:rPr>
              <w:t>Very Low</w:t>
            </w:r>
          </w:p>
        </w:tc>
        <w:tc>
          <w:tcPr>
            <w:tcW w:type="dxa" w:w="1184"/>
          </w:tcPr>
          <w:p>
            <w:pPr>
              <w:spacing w:after="0"/>
              <w:jc w:val="left"/>
            </w:pPr>
            <w:r>
              <w:rPr>
                <w:sz w:val="16"/>
              </w:rPr>
              <w:t>Very Low</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1359"/>
          </w:tcPr>
          <w:p>
            <w:pPr>
              <w:spacing w:after="0"/>
              <w:jc w:val="right"/>
            </w:pPr>
            <w:r>
              <w:rPr>
                <w:sz w:val="16"/>
              </w:rPr>
              <w:t>$181</w:t>
            </w:r>
          </w:p>
        </w:tc>
        <w:tc>
          <w:tcPr>
            <w:tcW w:type="dxa" w:w="1110"/>
          </w:tcPr>
          <w:p>
            <w:pPr>
              <w:spacing w:after="0"/>
              <w:jc w:val="right"/>
            </w:pPr>
            <w:r>
              <w:rPr>
                <w:sz w:val="16"/>
              </w:rPr>
              <w:t>$187</w:t>
            </w:r>
          </w:p>
        </w:tc>
        <w:tc>
          <w:tcPr>
            <w:tcW w:type="dxa" w:w="1552"/>
          </w:tcPr>
          <w:p>
            <w:pPr>
              <w:spacing w:after="0"/>
              <w:jc w:val="right"/>
            </w:pPr>
            <w:r>
              <w:rPr>
                <w:sz w:val="16"/>
              </w:rPr>
              <w:t>0</w:t>
            </w:r>
          </w:p>
        </w:tc>
        <w:tc>
          <w:tcPr>
            <w:tcW w:type="dxa" w:w="1516"/>
          </w:tcPr>
          <w:p>
            <w:pPr>
              <w:spacing w:after="0"/>
              <w:jc w:val="left"/>
            </w:pPr>
          </w:p>
        </w:tc>
        <w:tc>
          <w:tcPr>
            <w:tcW w:type="dxa" w:w="2324"/>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Hurricane</w:t>
            </w:r>
          </w:p>
        </w:tc>
        <w:tc>
          <w:tcPr>
            <w:tcW w:type="dxa" w:w="1184"/>
          </w:tcPr>
          <w:p>
            <w:pPr>
              <w:spacing w:after="0"/>
              <w:jc w:val="left"/>
            </w:pPr>
            <w:r>
              <w:rPr>
                <w:sz w:val="16"/>
              </w:rPr>
              <w:t>Not Applicable</w:t>
            </w:r>
          </w:p>
        </w:tc>
        <w:tc>
          <w:tcPr>
            <w:tcW w:type="dxa" w:w="11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59"/>
          </w:tcPr>
          <w:p>
            <w:pPr>
              <w:spacing w:after="0"/>
              <w:jc w:val="right"/>
            </w:pPr>
          </w:p>
        </w:tc>
        <w:tc>
          <w:tcPr>
            <w:tcW w:type="dxa" w:w="1110"/>
          </w:tcPr>
          <w:p>
            <w:pPr>
              <w:spacing w:after="0"/>
              <w:jc w:val="right"/>
            </w:pPr>
          </w:p>
        </w:tc>
        <w:tc>
          <w:tcPr>
            <w:tcW w:type="dxa" w:w="1552"/>
          </w:tcPr>
          <w:p>
            <w:pPr>
              <w:spacing w:after="0"/>
              <w:jc w:val="right"/>
            </w:pPr>
            <w:r>
              <w:rPr>
                <w:sz w:val="16"/>
              </w:rPr>
              <w:t>0</w:t>
            </w:r>
          </w:p>
        </w:tc>
        <w:tc>
          <w:tcPr>
            <w:tcW w:type="dxa" w:w="1516"/>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32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835"/>
        <w:gridCol w:w="9277"/>
      </w:tblGrid>
      <w:tr>
        <w:trPr>
          <w:cantSplit/>
          <w:tblHeader/>
        </w:trPr>
        <w:tc>
          <w:tcPr>
            <w:tcW w:type="dxa" w:w="4835"/>
            <w:shd w:val="clear" w:color="auto" w:fill="E8E8E8"/>
          </w:tcPr>
          <w:p>
            <w:pPr>
              <w:spacing w:after="0"/>
              <w:jc w:val="left"/>
            </w:pPr>
            <w:r>
              <w:rPr>
                <w:b/>
                <w:sz w:val="16"/>
              </w:rPr>
              <w:t>Hazard</w:t>
            </w:r>
          </w:p>
        </w:tc>
        <w:tc>
          <w:tcPr>
            <w:tcW w:type="dxa" w:w="927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835"/>
          </w:tcPr>
          <w:p>
            <w:pPr>
              <w:spacing w:after="0"/>
              <w:jc w:val="left"/>
            </w:pPr>
            <w:r>
              <w:rPr>
                <w:sz w:val="16"/>
              </w:rPr>
              <w:t>Earthquake</w:t>
            </w:r>
          </w:p>
        </w:tc>
        <w:tc>
          <w:tcPr>
            <w:tcW w:type="dxa" w:w="9277"/>
          </w:tcPr>
          <w:p>
            <w:pPr>
              <w:spacing w:after="0"/>
              <w:jc w:val="left"/>
            </w:pPr>
            <w:r>
              <w:rPr>
                <w:sz w:val="16"/>
              </w:rPr>
              <w:t>tract 9792 (Very Low, 22.1); tract 9791 (Very Low, 16.6)</w:t>
            </w:r>
          </w:p>
        </w:tc>
      </w:tr>
      <w:tr>
        <w:trPr>
          <w:cantSplit/>
        </w:trPr>
        <w:tc>
          <w:tcPr>
            <w:tcW w:type="dxa" w:w="4835"/>
          </w:tcPr>
          <w:p>
            <w:pPr>
              <w:spacing w:after="0"/>
              <w:jc w:val="left"/>
            </w:pPr>
            <w:r>
              <w:rPr>
                <w:sz w:val="16"/>
              </w:rPr>
              <w:t>Hurricane</w:t>
            </w:r>
          </w:p>
        </w:tc>
        <w:tc>
          <w:tcPr>
            <w:tcW w:type="dxa" w:w="9277"/>
          </w:tcPr>
          <w:p>
            <w:pPr>
              <w:spacing w:after="0"/>
              <w:jc w:val="left"/>
            </w:pPr>
            <w:r>
              <w:rPr>
                <w:sz w:val="16"/>
              </w:rPr>
              <w:t>no tract has a National Risk Index rating for this hazard</w:t>
            </w:r>
          </w:p>
        </w:tc>
      </w:tr>
      <w:tr>
        <w:trPr>
          <w:cantSplit/>
        </w:trPr>
        <w:tc>
          <w:tcPr>
            <w:tcW w:type="dxa" w:w="4835"/>
          </w:tcPr>
          <w:p>
            <w:pPr>
              <w:spacing w:after="0"/>
              <w:jc w:val="left"/>
            </w:pPr>
            <w:r>
              <w:rPr>
                <w:sz w:val="16"/>
              </w:rPr>
              <w:t>Landslide</w:t>
            </w:r>
          </w:p>
        </w:tc>
        <w:tc>
          <w:tcPr>
            <w:tcW w:type="dxa" w:w="9277"/>
          </w:tcPr>
          <w:p>
            <w:pPr>
              <w:spacing w:after="0"/>
              <w:jc w:val="left"/>
            </w:pPr>
            <w:r>
              <w:rPr>
                <w:sz w:val="16"/>
              </w:rPr>
              <w:t>tract 9791 (Relatively Low, 81.6); tract 9792 (Very Low, 77.1)</w:t>
            </w:r>
          </w:p>
        </w:tc>
      </w:tr>
      <w:tr>
        <w:trPr>
          <w:cantSplit/>
        </w:trPr>
        <w:tc>
          <w:tcPr>
            <w:tcW w:type="dxa" w:w="4835"/>
          </w:tcPr>
          <w:p>
            <w:pPr>
              <w:spacing w:after="0"/>
              <w:jc w:val="left"/>
            </w:pPr>
            <w:r>
              <w:rPr>
                <w:sz w:val="16"/>
              </w:rPr>
              <w:t>Tornado</w:t>
            </w:r>
          </w:p>
        </w:tc>
        <w:tc>
          <w:tcPr>
            <w:tcW w:type="dxa" w:w="9277"/>
          </w:tcPr>
          <w:p>
            <w:pPr>
              <w:spacing w:after="0"/>
              <w:jc w:val="left"/>
            </w:pPr>
            <w:r>
              <w:rPr>
                <w:sz w:val="16"/>
              </w:rPr>
              <w:t>tract 9792 (Very High, 97.7); tract 9791 (Very High, 96.5)</w:t>
            </w:r>
          </w:p>
        </w:tc>
      </w:tr>
      <w:tr>
        <w:trPr>
          <w:cantSplit/>
        </w:trPr>
        <w:tc>
          <w:tcPr>
            <w:tcW w:type="dxa" w:w="4835"/>
          </w:tcPr>
          <w:p>
            <w:pPr>
              <w:spacing w:after="0"/>
              <w:jc w:val="left"/>
            </w:pPr>
            <w:r>
              <w:rPr>
                <w:sz w:val="16"/>
              </w:rPr>
              <w:t>Wildfire</w:t>
            </w:r>
          </w:p>
        </w:tc>
        <w:tc>
          <w:tcPr>
            <w:tcW w:type="dxa" w:w="9277"/>
          </w:tcPr>
          <w:p>
            <w:pPr>
              <w:spacing w:after="0"/>
              <w:jc w:val="left"/>
            </w:pPr>
            <w:r>
              <w:rPr>
                <w:sz w:val="16"/>
              </w:rPr>
              <w:t>tract 9792 (Relatively Moderate, 95.0); tract 9791 (Relatively Moderate, 93.9)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9792 is Census Tract 9792).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9"/>
        <w:gridCol w:w="1854"/>
        <w:gridCol w:w="1762"/>
        <w:gridCol w:w="1954"/>
        <w:gridCol w:w="1515"/>
        <w:gridCol w:w="1604"/>
        <w:gridCol w:w="1736"/>
        <w:gridCol w:w="1858"/>
      </w:tblGrid>
      <w:tr>
        <w:trPr>
          <w:cantSplit/>
          <w:tblHeader/>
        </w:trPr>
        <w:tc>
          <w:tcPr>
            <w:tcW w:type="dxa" w:w="1829"/>
            <w:shd w:val="clear" w:color="auto" w:fill="E8E8E8"/>
          </w:tcPr>
          <w:p>
            <w:pPr>
              <w:spacing w:after="0"/>
              <w:jc w:val="left"/>
            </w:pPr>
            <w:r>
              <w:rPr>
                <w:b/>
                <w:sz w:val="16"/>
              </w:rPr>
              <w:t>Hazard</w:t>
            </w:r>
          </w:p>
        </w:tc>
        <w:tc>
          <w:tcPr>
            <w:tcW w:type="dxa" w:w="1854"/>
            <w:shd w:val="clear" w:color="auto" w:fill="E8E8E8"/>
          </w:tcPr>
          <w:p>
            <w:pPr>
              <w:spacing w:after="0"/>
              <w:jc w:val="left"/>
            </w:pPr>
            <w:r>
              <w:rPr>
                <w:b/>
                <w:sz w:val="16"/>
              </w:rPr>
              <w:t>Scale</w:t>
            </w:r>
          </w:p>
        </w:tc>
        <w:tc>
          <w:tcPr>
            <w:tcW w:type="dxa" w:w="176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4"/>
            <w:shd w:val="clear" w:color="auto" w:fill="E8E8E8"/>
          </w:tcPr>
          <w:p>
            <w:pPr>
              <w:spacing w:after="0"/>
              <w:jc w:val="left"/>
            </w:pPr>
            <w:r>
              <w:rPr>
                <w:b/>
                <w:sz w:val="16"/>
              </w:rPr>
              <w:t>Observed range</w:t>
            </w:r>
          </w:p>
        </w:tc>
        <w:tc>
          <w:tcPr>
            <w:tcW w:type="dxa" w:w="1515"/>
            <w:shd w:val="clear" w:color="auto" w:fill="E8E8E8"/>
          </w:tcPr>
          <w:p>
            <w:pPr>
              <w:spacing w:after="0"/>
              <w:jc w:val="left"/>
            </w:pPr>
            <w:r>
              <w:rPr>
                <w:b/>
                <w:sz w:val="16"/>
              </w:rPr>
              <w:t>Worst recorded event</w:t>
            </w:r>
          </w:p>
        </w:tc>
        <w:tc>
          <w:tcPr>
            <w:tcW w:type="dxa" w:w="1604"/>
            <w:shd w:val="clear" w:color="auto" w:fill="E8E8E8"/>
          </w:tcPr>
          <w:p>
            <w:pPr>
              <w:spacing w:after="0"/>
              <w:jc w:val="left"/>
            </w:pPr>
            <w:r>
              <w:rPr>
                <w:b/>
                <w:sz w:val="16"/>
              </w:rPr>
              <w:t>Most damaging (when different)</w:t>
            </w:r>
          </w:p>
        </w:tc>
        <w:tc>
          <w:tcPr>
            <w:tcW w:type="dxa" w:w="1736"/>
            <w:shd w:val="clear" w:color="auto" w:fill="E8E8E8"/>
          </w:tcPr>
          <w:p>
            <w:pPr>
              <w:spacing w:after="0"/>
              <w:jc w:val="left"/>
            </w:pPr>
            <w:r>
              <w:rPr>
                <w:b/>
                <w:sz w:val="16"/>
              </w:rPr>
              <w:t>How it applies to jurisdictions</w:t>
            </w:r>
          </w:p>
        </w:tc>
        <w:tc>
          <w:tcPr>
            <w:tcW w:type="dxa" w:w="1858"/>
            <w:shd w:val="clear" w:color="auto" w:fill="E8E8E8"/>
          </w:tcPr>
          <w:p>
            <w:pPr>
              <w:spacing w:after="0"/>
              <w:jc w:val="left"/>
            </w:pPr>
            <w:r>
              <w:rPr>
                <w:b/>
                <w:sz w:val="16"/>
              </w:rPr>
              <w:t>Note</w:t>
            </w:r>
          </w:p>
        </w:tc>
      </w:tr>
      <w:tr>
        <w:trPr>
          <w:cantSplit/>
        </w:trPr>
        <w:tc>
          <w:tcPr>
            <w:tcW w:type="dxa" w:w="1829"/>
          </w:tcPr>
          <w:p>
            <w:pPr>
              <w:spacing w:after="0"/>
              <w:jc w:val="left"/>
            </w:pPr>
            <w:r>
              <w:rPr>
                <w:sz w:val="16"/>
              </w:rPr>
              <w:t>Cold/Wind Chill, Extreme Cold/Wind Chill</w:t>
            </w:r>
          </w:p>
        </w:tc>
        <w:tc>
          <w:tcPr>
            <w:tcW w:type="dxa" w:w="1854"/>
          </w:tcPr>
          <w:p>
            <w:pPr>
              <w:spacing w:after="0"/>
              <w:jc w:val="left"/>
            </w:pPr>
            <w:r>
              <w:rPr>
                <w:sz w:val="16"/>
              </w:rPr>
              <w:t>wind chill</w:t>
            </w:r>
          </w:p>
        </w:tc>
        <w:tc>
          <w:tcPr>
            <w:tcW w:type="dxa" w:w="1762"/>
          </w:tcPr>
          <w:p>
            <w:pPr>
              <w:spacing w:after="0"/>
              <w:jc w:val="right"/>
            </w:pPr>
            <w:r>
              <w:rPr>
                <w:sz w:val="16"/>
              </w:rPr>
              <w:t>56 records, 1996 to 2026 (56 zone-level)</w:t>
            </w:r>
          </w:p>
        </w:tc>
        <w:tc>
          <w:tcPr>
            <w:tcW w:type="dxa" w:w="1954"/>
          </w:tcPr>
          <w:p>
            <w:pPr>
              <w:spacing w:after="0"/>
              <w:jc w:val="left"/>
            </w:pPr>
            <w:r>
              <w:rPr>
                <w:sz w:val="16"/>
              </w:rPr>
              <w:t>1 day to 5 days (median 2 days); 49 with a recorded value</w:t>
            </w:r>
          </w:p>
        </w:tc>
        <w:tc>
          <w:tcPr>
            <w:tcW w:type="dxa" w:w="1515"/>
          </w:tcPr>
          <w:p>
            <w:pPr>
              <w:spacing w:after="0"/>
              <w:jc w:val="left"/>
            </w:pPr>
            <w:r>
              <w:rPr>
                <w:sz w:val="16"/>
              </w:rPr>
              <w:t>5 consecutive days, 2024-01-12 to 2024-01-16, zone-level</w:t>
            </w:r>
          </w:p>
        </w:tc>
        <w:tc>
          <w:tcPr>
            <w:tcW w:type="dxa" w:w="1604"/>
          </w:tcPr>
          <w:p>
            <w:pPr>
              <w:spacing w:after="0"/>
              <w:jc w:val="left"/>
            </w:pPr>
          </w:p>
        </w:tc>
        <w:tc>
          <w:tcPr>
            <w:tcW w:type="dxa" w:w="1736"/>
          </w:tcPr>
          <w:p>
            <w:pPr>
              <w:spacing w:after="0"/>
              <w:jc w:val="left"/>
            </w:pPr>
            <w:r>
              <w:rPr>
                <w:sz w:val="16"/>
              </w:rPr>
              <w:t>Countywide (zone-level records).</w:t>
            </w:r>
          </w:p>
        </w:tc>
        <w:tc>
          <w:tcPr>
            <w:tcW w:type="dxa" w:w="1858"/>
          </w:tcPr>
          <w:p>
            <w:pPr>
              <w:spacing w:after="0"/>
              <w:jc w:val="left"/>
            </w:pPr>
            <w:r>
              <w:rPr>
                <w:sz w:val="16"/>
              </w:rPr>
              <w:t>Cold/Wind Chill records from May to September (a frost night, not a cold wave) are counted but not used for the longest run.</w:t>
            </w:r>
          </w:p>
        </w:tc>
      </w:tr>
      <w:tr>
        <w:trPr>
          <w:cantSplit/>
        </w:trPr>
        <w:tc>
          <w:tcPr>
            <w:tcW w:type="dxa" w:w="1829"/>
          </w:tcPr>
          <w:p>
            <w:pPr>
              <w:spacing w:after="0"/>
              <w:jc w:val="left"/>
            </w:pPr>
            <w:r>
              <w:rPr>
                <w:sz w:val="16"/>
              </w:rPr>
              <w:t>Frost/Freeze (outside NRI's Cold Wave definition)</w:t>
            </w:r>
          </w:p>
        </w:tc>
        <w:tc>
          <w:tcPr>
            <w:tcW w:type="dxa" w:w="1854"/>
          </w:tcPr>
          <w:p>
            <w:pPr>
              <w:spacing w:after="0"/>
              <w:jc w:val="left"/>
            </w:pPr>
            <w:r>
              <w:rPr>
                <w:sz w:val="16"/>
              </w:rPr>
              <w:t>crop damage</w:t>
            </w:r>
          </w:p>
        </w:tc>
        <w:tc>
          <w:tcPr>
            <w:tcW w:type="dxa" w:w="1762"/>
          </w:tcPr>
          <w:p>
            <w:pPr>
              <w:spacing w:after="0"/>
              <w:jc w:val="right"/>
            </w:pPr>
            <w:r>
              <w:rPr>
                <w:sz w:val="16"/>
              </w:rPr>
              <w:t>0</w:t>
            </w:r>
          </w:p>
        </w:tc>
        <w:tc>
          <w:tcPr>
            <w:tcW w:type="dxa" w:w="1954"/>
          </w:tcPr>
          <w:p>
            <w:pPr>
              <w:spacing w:after="0"/>
              <w:jc w:val="left"/>
            </w:pPr>
          </w:p>
        </w:tc>
        <w:tc>
          <w:tcPr>
            <w:tcW w:type="dxa" w:w="1515"/>
          </w:tcPr>
          <w:p>
            <w:pPr>
              <w:spacing w:after="0"/>
              <w:jc w:val="left"/>
            </w:pPr>
          </w:p>
        </w:tc>
        <w:tc>
          <w:tcPr>
            <w:tcW w:type="dxa" w:w="1604"/>
          </w:tcPr>
          <w:p>
            <w:pPr>
              <w:spacing w:after="0"/>
              <w:jc w:val="left"/>
            </w:pPr>
          </w:p>
        </w:tc>
        <w:tc>
          <w:tcPr>
            <w:tcW w:type="dxa" w:w="1736"/>
          </w:tcPr>
          <w:p>
            <w:pPr>
              <w:spacing w:after="0"/>
              <w:jc w:val="left"/>
            </w:pPr>
          </w:p>
        </w:tc>
        <w:tc>
          <w:tcPr>
            <w:tcW w:type="dxa" w:w="1858"/>
          </w:tcPr>
          <w:p>
            <w:pPr>
              <w:spacing w:after="0"/>
              <w:jc w:val="left"/>
            </w:pPr>
          </w:p>
        </w:tc>
      </w:tr>
      <w:tr>
        <w:trPr>
          <w:cantSplit/>
        </w:trPr>
        <w:tc>
          <w:tcPr>
            <w:tcW w:type="dxa" w:w="1829"/>
          </w:tcPr>
          <w:p>
            <w:pPr>
              <w:spacing w:after="0"/>
              <w:jc w:val="left"/>
            </w:pPr>
            <w:r>
              <w:rPr>
                <w:sz w:val="16"/>
              </w:rPr>
              <w:t>Drought</w:t>
            </w:r>
          </w:p>
        </w:tc>
        <w:tc>
          <w:tcPr>
            <w:tcW w:type="dxa" w:w="1854"/>
          </w:tcPr>
          <w:p>
            <w:pPr>
              <w:spacing w:after="0"/>
              <w:jc w:val="left"/>
            </w:pPr>
            <w:r>
              <w:rPr>
                <w:sz w:val="16"/>
              </w:rPr>
              <w:t>U.S. Drought Monitor scale (D0 to D4)</w:t>
            </w:r>
          </w:p>
        </w:tc>
        <w:tc>
          <w:tcPr>
            <w:tcW w:type="dxa" w:w="1762"/>
          </w:tcPr>
          <w:p>
            <w:pPr>
              <w:spacing w:after="0"/>
              <w:jc w:val="right"/>
            </w:pPr>
            <w:r>
              <w:rPr>
                <w:sz w:val="16"/>
              </w:rPr>
              <w:t>22 records, 1999 to 2026 (22 zone-level)</w:t>
            </w:r>
          </w:p>
        </w:tc>
        <w:tc>
          <w:tcPr>
            <w:tcW w:type="dxa" w:w="1954"/>
          </w:tcPr>
          <w:p>
            <w:pPr>
              <w:spacing w:after="0"/>
              <w:jc w:val="left"/>
            </w:pPr>
            <w:r>
              <w:rPr>
                <w:sz w:val="16"/>
              </w:rPr>
              <w:t>22 days to 316 days (median 91 days); 5 with a recorded value</w:t>
            </w:r>
          </w:p>
        </w:tc>
        <w:tc>
          <w:tcPr>
            <w:tcW w:type="dxa" w:w="1515"/>
          </w:tcPr>
          <w:p>
            <w:pPr>
              <w:spacing w:after="0"/>
              <w:jc w:val="left"/>
            </w:pPr>
            <w:r>
              <w:rPr>
                <w:sz w:val="16"/>
              </w:rPr>
              <w:t>316 days (about 10.4 months), 2012-07-17 to 2013-05-28, a run of 11 consecutive Storm Events drought records, zone-level</w:t>
            </w:r>
          </w:p>
        </w:tc>
        <w:tc>
          <w:tcPr>
            <w:tcW w:type="dxa" w:w="1604"/>
          </w:tcPr>
          <w:p>
            <w:pPr>
              <w:spacing w:after="0"/>
              <w:jc w:val="left"/>
            </w:pPr>
          </w:p>
        </w:tc>
        <w:tc>
          <w:tcPr>
            <w:tcW w:type="dxa" w:w="1736"/>
          </w:tcPr>
          <w:p>
            <w:pPr>
              <w:spacing w:after="0"/>
              <w:jc w:val="left"/>
            </w:pPr>
            <w:r>
              <w:rPr>
                <w:sz w:val="16"/>
              </w:rPr>
              <w:t>Countywide (zone-level records).</w:t>
            </w:r>
          </w:p>
        </w:tc>
        <w:tc>
          <w:tcPr>
            <w:tcW w:type="dxa" w:w="18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9"/>
          </w:tcPr>
          <w:p>
            <w:pPr>
              <w:spacing w:after="0"/>
              <w:jc w:val="left"/>
            </w:pPr>
            <w:r>
              <w:rPr>
                <w:sz w:val="16"/>
              </w:rPr>
              <w:t>Earthquake</w:t>
            </w:r>
          </w:p>
        </w:tc>
        <w:tc>
          <w:tcPr>
            <w:tcW w:type="dxa" w:w="1854"/>
          </w:tcPr>
          <w:p>
            <w:pPr>
              <w:spacing w:after="0"/>
              <w:jc w:val="left"/>
            </w:pPr>
            <w:r>
              <w:rPr>
                <w:sz w:val="16"/>
              </w:rPr>
              <w:t>Modified Mercalli (local data)</w:t>
            </w:r>
          </w:p>
        </w:tc>
        <w:tc>
          <w:tcPr>
            <w:tcW w:type="dxa" w:w="1762"/>
          </w:tcPr>
          <w:p>
            <w:pPr>
              <w:spacing w:after="0"/>
              <w:jc w:val="right"/>
            </w:pPr>
            <w:r>
              <w:rPr>
                <w:sz w:val="16"/>
              </w:rPr>
              <w:t>0</w:t>
            </w:r>
          </w:p>
        </w:tc>
        <w:tc>
          <w:tcPr>
            <w:tcW w:type="dxa" w:w="1954"/>
          </w:tcPr>
          <w:p>
            <w:pPr>
              <w:spacing w:after="0"/>
              <w:jc w:val="left"/>
            </w:pPr>
          </w:p>
        </w:tc>
        <w:tc>
          <w:tcPr>
            <w:tcW w:type="dxa" w:w="1515"/>
          </w:tcPr>
          <w:p>
            <w:pPr>
              <w:spacing w:after="0"/>
              <w:jc w:val="left"/>
            </w:pPr>
          </w:p>
        </w:tc>
        <w:tc>
          <w:tcPr>
            <w:tcW w:type="dxa" w:w="1604"/>
          </w:tcPr>
          <w:p>
            <w:pPr>
              <w:spacing w:after="0"/>
              <w:jc w:val="left"/>
            </w:pPr>
          </w:p>
        </w:tc>
        <w:tc>
          <w:tcPr>
            <w:tcW w:type="dxa" w:w="1736"/>
          </w:tcPr>
          <w:p>
            <w:pPr>
              <w:spacing w:after="0"/>
              <w:jc w:val="left"/>
            </w:pPr>
          </w:p>
        </w:tc>
        <w:tc>
          <w:tcPr>
            <w:tcW w:type="dxa" w:w="1858"/>
          </w:tcPr>
          <w:p>
            <w:pPr>
              <w:spacing w:after="0"/>
              <w:jc w:val="left"/>
            </w:pPr>
            <w:r>
              <w:rPr>
                <w:sz w:val="16"/>
              </w:rPr>
              <w:t>Storm Events does not record earthquakes; the USGS earthquake catalog is the source.</w:t>
            </w:r>
          </w:p>
        </w:tc>
      </w:tr>
      <w:tr>
        <w:trPr>
          <w:cantSplit/>
        </w:trPr>
        <w:tc>
          <w:tcPr>
            <w:tcW w:type="dxa" w:w="1829"/>
          </w:tcPr>
          <w:p>
            <w:pPr>
              <w:spacing w:after="0"/>
              <w:jc w:val="left"/>
            </w:pPr>
            <w:r>
              <w:rPr>
                <w:sz w:val="16"/>
              </w:rPr>
              <w:t>Hail</w:t>
            </w:r>
          </w:p>
        </w:tc>
        <w:tc>
          <w:tcPr>
            <w:tcW w:type="dxa" w:w="1854"/>
          </w:tcPr>
          <w:p>
            <w:pPr>
              <w:spacing w:after="0"/>
              <w:jc w:val="left"/>
            </w:pPr>
            <w:r>
              <w:rPr>
                <w:sz w:val="16"/>
              </w:rPr>
              <w:t>hail size (inches)</w:t>
            </w:r>
          </w:p>
        </w:tc>
        <w:tc>
          <w:tcPr>
            <w:tcW w:type="dxa" w:w="1762"/>
          </w:tcPr>
          <w:p>
            <w:pPr>
              <w:spacing w:after="0"/>
              <w:jc w:val="right"/>
            </w:pPr>
            <w:r>
              <w:rPr>
                <w:sz w:val="16"/>
              </w:rPr>
              <w:t>140 records, 1956 to 2026</w:t>
            </w:r>
          </w:p>
        </w:tc>
        <w:tc>
          <w:tcPr>
            <w:tcW w:type="dxa" w:w="1954"/>
          </w:tcPr>
          <w:p>
            <w:pPr>
              <w:spacing w:after="0"/>
              <w:jc w:val="left"/>
            </w:pPr>
            <w:r>
              <w:rPr>
                <w:sz w:val="16"/>
              </w:rPr>
              <w:t>0.75 in to 3.25 in (median 1 in); 140 with a recorded value</w:t>
            </w:r>
          </w:p>
        </w:tc>
        <w:tc>
          <w:tcPr>
            <w:tcW w:type="dxa" w:w="1515"/>
          </w:tcPr>
          <w:p>
            <w:pPr>
              <w:spacing w:after="0"/>
              <w:jc w:val="left"/>
            </w:pPr>
            <w:r>
              <w:rPr>
                <w:sz w:val="16"/>
              </w:rPr>
              <w:t>3.25 in hail, 2024-08-26</w:t>
            </w:r>
          </w:p>
        </w:tc>
        <w:tc>
          <w:tcPr>
            <w:tcW w:type="dxa" w:w="1604"/>
          </w:tcPr>
          <w:p>
            <w:pPr>
              <w:spacing w:after="0"/>
              <w:jc w:val="left"/>
            </w:pPr>
            <w:r>
              <w:rPr>
                <w:sz w:val="16"/>
              </w:rPr>
              <w:t>Hail, 1996-07-01, property not reported; $1,000,000 crops (1996 dollars)</w:t>
            </w:r>
          </w:p>
        </w:tc>
        <w:tc>
          <w:tcPr>
            <w:tcW w:type="dxa" w:w="1736"/>
          </w:tcPr>
          <w:p>
            <w:pPr>
              <w:spacing w:after="0"/>
              <w:jc w:val="left"/>
            </w:pPr>
            <w:r>
              <w:rPr>
                <w:sz w:val="16"/>
              </w:rPr>
              <w:t>Event records naming jurisdictions in the plan: Pierce city (50 records), Plainview city (16 records), Osmond city (14 records), Hadar village (13 records).</w:t>
            </w:r>
          </w:p>
        </w:tc>
        <w:tc>
          <w:tcPr>
            <w:tcW w:type="dxa" w:w="1858"/>
          </w:tcPr>
          <w:p>
            <w:pPr>
              <w:spacing w:after="0"/>
              <w:jc w:val="left"/>
            </w:pPr>
          </w:p>
        </w:tc>
      </w:tr>
      <w:tr>
        <w:trPr>
          <w:cantSplit/>
        </w:trPr>
        <w:tc>
          <w:tcPr>
            <w:tcW w:type="dxa" w:w="1829"/>
          </w:tcPr>
          <w:p>
            <w:pPr>
              <w:spacing w:after="0"/>
              <w:jc w:val="left"/>
            </w:pPr>
            <w:r>
              <w:rPr>
                <w:sz w:val="16"/>
              </w:rPr>
              <w:t>Excessive Heat, Heat</w:t>
            </w:r>
          </w:p>
        </w:tc>
        <w:tc>
          <w:tcPr>
            <w:tcW w:type="dxa" w:w="1854"/>
          </w:tcPr>
          <w:p>
            <w:pPr>
              <w:spacing w:after="0"/>
              <w:jc w:val="left"/>
            </w:pPr>
            <w:r>
              <w:rPr>
                <w:sz w:val="16"/>
              </w:rPr>
              <w:t>heat index (in event narratives)</w:t>
            </w:r>
          </w:p>
        </w:tc>
        <w:tc>
          <w:tcPr>
            <w:tcW w:type="dxa" w:w="1762"/>
          </w:tcPr>
          <w:p>
            <w:pPr>
              <w:spacing w:after="0"/>
              <w:jc w:val="right"/>
            </w:pPr>
            <w:r>
              <w:rPr>
                <w:sz w:val="16"/>
              </w:rPr>
              <w:t>12 records, 1999 to 2025 (12 zone-level)</w:t>
            </w:r>
          </w:p>
        </w:tc>
        <w:tc>
          <w:tcPr>
            <w:tcW w:type="dxa" w:w="1954"/>
          </w:tcPr>
          <w:p>
            <w:pPr>
              <w:spacing w:after="0"/>
              <w:jc w:val="left"/>
            </w:pPr>
            <w:r>
              <w:rPr>
                <w:sz w:val="16"/>
              </w:rPr>
              <w:t>1 day to 12 days (median 3 days); 12 with a recorded value</w:t>
            </w:r>
          </w:p>
        </w:tc>
        <w:tc>
          <w:tcPr>
            <w:tcW w:type="dxa" w:w="1515"/>
          </w:tcPr>
          <w:p>
            <w:pPr>
              <w:spacing w:after="0"/>
              <w:jc w:val="left"/>
            </w:pPr>
            <w:r>
              <w:rPr>
                <w:sz w:val="16"/>
              </w:rPr>
              <w:t>12 consecutive days, 1999-07-19 to 1999-07-30, zone-level</w:t>
            </w:r>
          </w:p>
        </w:tc>
        <w:tc>
          <w:tcPr>
            <w:tcW w:type="dxa" w:w="1604"/>
          </w:tcPr>
          <w:p>
            <w:pPr>
              <w:spacing w:after="0"/>
              <w:jc w:val="left"/>
            </w:pPr>
          </w:p>
        </w:tc>
        <w:tc>
          <w:tcPr>
            <w:tcW w:type="dxa" w:w="1736"/>
          </w:tcPr>
          <w:p>
            <w:pPr>
              <w:spacing w:after="0"/>
              <w:jc w:val="left"/>
            </w:pPr>
            <w:r>
              <w:rPr>
                <w:sz w:val="16"/>
              </w:rPr>
              <w:t>Countywide (zone-level records).</w:t>
            </w:r>
          </w:p>
        </w:tc>
        <w:tc>
          <w:tcPr>
            <w:tcW w:type="dxa" w:w="1858"/>
          </w:tcPr>
          <w:p>
            <w:pPr>
              <w:spacing w:after="0"/>
              <w:jc w:val="left"/>
            </w:pPr>
          </w:p>
        </w:tc>
      </w:tr>
      <w:tr>
        <w:trPr>
          <w:cantSplit/>
        </w:trPr>
        <w:tc>
          <w:tcPr>
            <w:tcW w:type="dxa" w:w="1829"/>
          </w:tcPr>
          <w:p>
            <w:pPr>
              <w:spacing w:after="0"/>
              <w:jc w:val="left"/>
            </w:pPr>
            <w:r>
              <w:rPr>
                <w:sz w:val="16"/>
              </w:rPr>
              <w:t>Hurricane, Tropical Storm, Tropical Depression</w:t>
            </w:r>
          </w:p>
        </w:tc>
        <w:tc>
          <w:tcPr>
            <w:tcW w:type="dxa" w:w="1854"/>
          </w:tcPr>
          <w:p>
            <w:pPr>
              <w:spacing w:after="0"/>
              <w:jc w:val="left"/>
            </w:pPr>
            <w:r>
              <w:rPr>
                <w:sz w:val="16"/>
              </w:rPr>
              <w:t>Saffir-Simpson</w:t>
            </w:r>
          </w:p>
        </w:tc>
        <w:tc>
          <w:tcPr>
            <w:tcW w:type="dxa" w:w="1762"/>
          </w:tcPr>
          <w:p>
            <w:pPr>
              <w:spacing w:after="0"/>
              <w:jc w:val="right"/>
            </w:pPr>
            <w:r>
              <w:rPr>
                <w:sz w:val="16"/>
              </w:rPr>
              <w:t>0</w:t>
            </w:r>
          </w:p>
        </w:tc>
        <w:tc>
          <w:tcPr>
            <w:tcW w:type="dxa" w:w="1954"/>
          </w:tcPr>
          <w:p>
            <w:pPr>
              <w:spacing w:after="0"/>
              <w:jc w:val="left"/>
            </w:pPr>
          </w:p>
        </w:tc>
        <w:tc>
          <w:tcPr>
            <w:tcW w:type="dxa" w:w="1515"/>
          </w:tcPr>
          <w:p>
            <w:pPr>
              <w:spacing w:after="0"/>
              <w:jc w:val="left"/>
            </w:pPr>
          </w:p>
        </w:tc>
        <w:tc>
          <w:tcPr>
            <w:tcW w:type="dxa" w:w="1604"/>
          </w:tcPr>
          <w:p>
            <w:pPr>
              <w:spacing w:after="0"/>
              <w:jc w:val="left"/>
            </w:pPr>
          </w:p>
        </w:tc>
        <w:tc>
          <w:tcPr>
            <w:tcW w:type="dxa" w:w="1736"/>
          </w:tcPr>
          <w:p>
            <w:pPr>
              <w:spacing w:after="0"/>
              <w:jc w:val="left"/>
            </w:pPr>
          </w:p>
        </w:tc>
        <w:tc>
          <w:tcPr>
            <w:tcW w:type="dxa" w:w="185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9"/>
          </w:tcPr>
          <w:p>
            <w:pPr>
              <w:spacing w:after="0"/>
              <w:jc w:val="left"/>
            </w:pPr>
            <w:r>
              <w:rPr>
                <w:sz w:val="16"/>
              </w:rPr>
              <w:t>Ice Storm</w:t>
            </w:r>
          </w:p>
        </w:tc>
        <w:tc>
          <w:tcPr>
            <w:tcW w:type="dxa" w:w="1854"/>
          </w:tcPr>
          <w:p>
            <w:pPr>
              <w:spacing w:after="0"/>
              <w:jc w:val="left"/>
            </w:pPr>
            <w:r>
              <w:rPr>
                <w:sz w:val="16"/>
              </w:rPr>
              <w:t>Sperry-Piltz ice scale (local data)</w:t>
            </w:r>
          </w:p>
        </w:tc>
        <w:tc>
          <w:tcPr>
            <w:tcW w:type="dxa" w:w="1762"/>
          </w:tcPr>
          <w:p>
            <w:pPr>
              <w:spacing w:after="0"/>
              <w:jc w:val="right"/>
            </w:pPr>
            <w:r>
              <w:rPr>
                <w:sz w:val="16"/>
              </w:rPr>
              <w:t>2 records, 2007 to 2017 (2 zone-level)</w:t>
            </w:r>
          </w:p>
        </w:tc>
        <w:tc>
          <w:tcPr>
            <w:tcW w:type="dxa" w:w="1954"/>
          </w:tcPr>
          <w:p>
            <w:pPr>
              <w:spacing w:after="0"/>
              <w:jc w:val="left"/>
            </w:pPr>
          </w:p>
        </w:tc>
        <w:tc>
          <w:tcPr>
            <w:tcW w:type="dxa" w:w="1515"/>
          </w:tcPr>
          <w:p>
            <w:pPr>
              <w:spacing w:after="0"/>
              <w:jc w:val="left"/>
            </w:pPr>
            <w:r>
              <w:rPr>
                <w:sz w:val="16"/>
              </w:rPr>
              <w:t>No damage reported in 2 records.</w:t>
            </w:r>
          </w:p>
        </w:tc>
        <w:tc>
          <w:tcPr>
            <w:tcW w:type="dxa" w:w="1604"/>
          </w:tcPr>
          <w:p>
            <w:pPr>
              <w:spacing w:after="0"/>
              <w:jc w:val="left"/>
            </w:pPr>
          </w:p>
        </w:tc>
        <w:tc>
          <w:tcPr>
            <w:tcW w:type="dxa" w:w="1736"/>
          </w:tcPr>
          <w:p>
            <w:pPr>
              <w:spacing w:after="0"/>
              <w:jc w:val="left"/>
            </w:pPr>
            <w:r>
              <w:rPr>
                <w:sz w:val="16"/>
              </w:rPr>
              <w:t>Countywide (zone-level records).</w:t>
            </w:r>
          </w:p>
        </w:tc>
        <w:tc>
          <w:tcPr>
            <w:tcW w:type="dxa" w:w="1858"/>
          </w:tcPr>
          <w:p>
            <w:pPr>
              <w:spacing w:after="0"/>
              <w:jc w:val="left"/>
            </w:pPr>
          </w:p>
        </w:tc>
      </w:tr>
      <w:tr>
        <w:trPr>
          <w:cantSplit/>
        </w:trPr>
        <w:tc>
          <w:tcPr>
            <w:tcW w:type="dxa" w:w="1829"/>
          </w:tcPr>
          <w:p>
            <w:pPr>
              <w:spacing w:after="0"/>
              <w:jc w:val="left"/>
            </w:pPr>
            <w:r>
              <w:rPr>
                <w:sz w:val="16"/>
              </w:rPr>
              <w:t>Flash Flood, Flood, Lakeshore Flood</w:t>
            </w:r>
          </w:p>
        </w:tc>
        <w:tc>
          <w:tcPr>
            <w:tcW w:type="dxa" w:w="1854"/>
          </w:tcPr>
          <w:p>
            <w:pPr>
              <w:spacing w:after="0"/>
              <w:jc w:val="left"/>
            </w:pPr>
            <w:r>
              <w:rPr>
                <w:sz w:val="16"/>
              </w:rPr>
              <w:t>damage and flood days (flood depth: FIRM)</w:t>
            </w:r>
          </w:p>
        </w:tc>
        <w:tc>
          <w:tcPr>
            <w:tcW w:type="dxa" w:w="1762"/>
          </w:tcPr>
          <w:p>
            <w:pPr>
              <w:spacing w:after="0"/>
              <w:jc w:val="right"/>
            </w:pPr>
            <w:r>
              <w:rPr>
                <w:sz w:val="16"/>
              </w:rPr>
              <w:t>20 records, 1996 to 2021 (2 zone-level)</w:t>
            </w:r>
          </w:p>
        </w:tc>
        <w:tc>
          <w:tcPr>
            <w:tcW w:type="dxa" w:w="1954"/>
          </w:tcPr>
          <w:p>
            <w:pPr>
              <w:spacing w:after="0"/>
              <w:jc w:val="left"/>
            </w:pPr>
          </w:p>
        </w:tc>
        <w:tc>
          <w:tcPr>
            <w:tcW w:type="dxa" w:w="1515"/>
          </w:tcPr>
          <w:p>
            <w:pPr>
              <w:spacing w:after="0"/>
              <w:jc w:val="left"/>
            </w:pPr>
            <w:r>
              <w:rPr>
                <w:sz w:val="16"/>
              </w:rPr>
              <w:t>Flash Flood, 2019-03-13, $475,000 property; $0 crops (2019 dollars)</w:t>
            </w:r>
          </w:p>
        </w:tc>
        <w:tc>
          <w:tcPr>
            <w:tcW w:type="dxa" w:w="1604"/>
          </w:tcPr>
          <w:p>
            <w:pPr>
              <w:spacing w:after="0"/>
              <w:jc w:val="left"/>
            </w:pPr>
          </w:p>
        </w:tc>
        <w:tc>
          <w:tcPr>
            <w:tcW w:type="dxa" w:w="1736"/>
          </w:tcPr>
          <w:p>
            <w:pPr>
              <w:spacing w:after="0"/>
              <w:jc w:val="left"/>
            </w:pPr>
            <w:r>
              <w:rPr>
                <w:sz w:val="16"/>
              </w:rPr>
              <w:t>Event records naming jurisdictions in the plan: Pierce city (8 records), Osmond city (5 records), Plainview city (4 records), Hadar village (3 records). Zone-level records (2) apply countywide.</w:t>
            </w:r>
          </w:p>
        </w:tc>
        <w:tc>
          <w:tcPr>
            <w:tcW w:type="dxa" w:w="185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9"/>
          </w:tcPr>
          <w:p>
            <w:pPr>
              <w:spacing w:after="0"/>
              <w:jc w:val="left"/>
            </w:pPr>
            <w:r>
              <w:rPr>
                <w:sz w:val="16"/>
              </w:rPr>
              <w:t>Debris Flow</w:t>
            </w:r>
          </w:p>
        </w:tc>
        <w:tc>
          <w:tcPr>
            <w:tcW w:type="dxa" w:w="1854"/>
          </w:tcPr>
          <w:p>
            <w:pPr>
              <w:spacing w:after="0"/>
              <w:jc w:val="left"/>
            </w:pPr>
            <w:r>
              <w:rPr>
                <w:sz w:val="16"/>
              </w:rPr>
              <w:t>none (count and damage only)</w:t>
            </w:r>
          </w:p>
        </w:tc>
        <w:tc>
          <w:tcPr>
            <w:tcW w:type="dxa" w:w="1762"/>
          </w:tcPr>
          <w:p>
            <w:pPr>
              <w:spacing w:after="0"/>
              <w:jc w:val="right"/>
            </w:pPr>
            <w:r>
              <w:rPr>
                <w:sz w:val="16"/>
              </w:rPr>
              <w:t>0</w:t>
            </w:r>
          </w:p>
        </w:tc>
        <w:tc>
          <w:tcPr>
            <w:tcW w:type="dxa" w:w="1954"/>
          </w:tcPr>
          <w:p>
            <w:pPr>
              <w:spacing w:after="0"/>
              <w:jc w:val="left"/>
            </w:pPr>
          </w:p>
        </w:tc>
        <w:tc>
          <w:tcPr>
            <w:tcW w:type="dxa" w:w="1515"/>
          </w:tcPr>
          <w:p>
            <w:pPr>
              <w:spacing w:after="0"/>
              <w:jc w:val="left"/>
            </w:pPr>
          </w:p>
        </w:tc>
        <w:tc>
          <w:tcPr>
            <w:tcW w:type="dxa" w:w="1604"/>
          </w:tcPr>
          <w:p>
            <w:pPr>
              <w:spacing w:after="0"/>
              <w:jc w:val="left"/>
            </w:pPr>
          </w:p>
        </w:tc>
        <w:tc>
          <w:tcPr>
            <w:tcW w:type="dxa" w:w="1736"/>
          </w:tcPr>
          <w:p>
            <w:pPr>
              <w:spacing w:after="0"/>
              <w:jc w:val="left"/>
            </w:pPr>
          </w:p>
        </w:tc>
        <w:tc>
          <w:tcPr>
            <w:tcW w:type="dxa" w:w="1858"/>
          </w:tcPr>
          <w:p>
            <w:pPr>
              <w:spacing w:after="0"/>
              <w:jc w:val="left"/>
            </w:pPr>
          </w:p>
        </w:tc>
      </w:tr>
      <w:tr>
        <w:trPr>
          <w:cantSplit/>
        </w:trPr>
        <w:tc>
          <w:tcPr>
            <w:tcW w:type="dxa" w:w="1829"/>
          </w:tcPr>
          <w:p>
            <w:pPr>
              <w:spacing w:after="0"/>
              <w:jc w:val="left"/>
            </w:pPr>
            <w:r>
              <w:rPr>
                <w:sz w:val="16"/>
              </w:rPr>
              <w:t>Lightning</w:t>
            </w:r>
          </w:p>
        </w:tc>
        <w:tc>
          <w:tcPr>
            <w:tcW w:type="dxa" w:w="1854"/>
          </w:tcPr>
          <w:p>
            <w:pPr>
              <w:spacing w:after="0"/>
              <w:jc w:val="left"/>
            </w:pPr>
            <w:r>
              <w:rPr>
                <w:sz w:val="16"/>
              </w:rPr>
              <w:t>annualized frequency (the measure FEMA's Local Mitigation Planning Handbook names)</w:t>
            </w:r>
          </w:p>
        </w:tc>
        <w:tc>
          <w:tcPr>
            <w:tcW w:type="dxa" w:w="1762"/>
          </w:tcPr>
          <w:p>
            <w:pPr>
              <w:spacing w:after="0"/>
              <w:jc w:val="right"/>
            </w:pPr>
            <w:r>
              <w:rPr>
                <w:sz w:val="16"/>
              </w:rPr>
              <w:t>2 records, 1997</w:t>
            </w:r>
          </w:p>
        </w:tc>
        <w:tc>
          <w:tcPr>
            <w:tcW w:type="dxa" w:w="1954"/>
          </w:tcPr>
          <w:p>
            <w:pPr>
              <w:spacing w:after="0"/>
              <w:jc w:val="left"/>
            </w:pPr>
          </w:p>
        </w:tc>
        <w:tc>
          <w:tcPr>
            <w:tcW w:type="dxa" w:w="1515"/>
          </w:tcPr>
          <w:p>
            <w:pPr>
              <w:spacing w:after="0"/>
              <w:jc w:val="left"/>
            </w:pPr>
            <w:r>
              <w:rPr>
                <w:sz w:val="16"/>
              </w:rPr>
              <w:t>Lightning, 1997-06-19, $28,000 property; crops not reported (1997 dollars)</w:t>
            </w:r>
          </w:p>
        </w:tc>
        <w:tc>
          <w:tcPr>
            <w:tcW w:type="dxa" w:w="1604"/>
          </w:tcPr>
          <w:p>
            <w:pPr>
              <w:spacing w:after="0"/>
              <w:jc w:val="left"/>
            </w:pPr>
          </w:p>
        </w:tc>
        <w:tc>
          <w:tcPr>
            <w:tcW w:type="dxa" w:w="1736"/>
          </w:tcPr>
          <w:p>
            <w:pPr>
              <w:spacing w:after="0"/>
              <w:jc w:val="left"/>
            </w:pPr>
            <w:r>
              <w:rPr>
                <w:sz w:val="16"/>
              </w:rPr>
              <w:t>Event records naming jurisdictions in the plan: Pierce city (1 record), Plainview city (1 record).</w:t>
            </w:r>
          </w:p>
        </w:tc>
        <w:tc>
          <w:tcPr>
            <w:tcW w:type="dxa" w:w="1858"/>
          </w:tcPr>
          <w:p>
            <w:pPr>
              <w:spacing w:after="0"/>
              <w:jc w:val="left"/>
            </w:pPr>
            <w:r>
              <w:rPr>
                <w:sz w:val="16"/>
              </w:rPr>
              <w:t>Storm Events lists lightning with damage or casualties.</w:t>
            </w:r>
          </w:p>
        </w:tc>
      </w:tr>
      <w:tr>
        <w:trPr>
          <w:cantSplit/>
        </w:trPr>
        <w:tc>
          <w:tcPr>
            <w:tcW w:type="dxa" w:w="1829"/>
          </w:tcPr>
          <w:p>
            <w:pPr>
              <w:spacing w:after="0"/>
              <w:jc w:val="left"/>
            </w:pPr>
            <w:r>
              <w:rPr>
                <w:sz w:val="16"/>
              </w:rPr>
              <w:t>High Wind and Strong Wind (outside NRI's Strong Wind definition)</w:t>
            </w:r>
          </w:p>
        </w:tc>
        <w:tc>
          <w:tcPr>
            <w:tcW w:type="dxa" w:w="1854"/>
          </w:tcPr>
          <w:p>
            <w:pPr>
              <w:spacing w:after="0"/>
              <w:jc w:val="left"/>
            </w:pPr>
            <w:r>
              <w:rPr>
                <w:sz w:val="16"/>
              </w:rPr>
              <w:t>wind speed (kt and mph)</w:t>
            </w:r>
          </w:p>
        </w:tc>
        <w:tc>
          <w:tcPr>
            <w:tcW w:type="dxa" w:w="1762"/>
          </w:tcPr>
          <w:p>
            <w:pPr>
              <w:spacing w:after="0"/>
              <w:jc w:val="right"/>
            </w:pPr>
            <w:r>
              <w:rPr>
                <w:sz w:val="16"/>
              </w:rPr>
              <w:t>25 records, 1996 to 2026 (25 zone-level)</w:t>
            </w:r>
          </w:p>
        </w:tc>
        <w:tc>
          <w:tcPr>
            <w:tcW w:type="dxa" w:w="1954"/>
          </w:tcPr>
          <w:p>
            <w:pPr>
              <w:spacing w:after="0"/>
              <w:jc w:val="left"/>
            </w:pPr>
            <w:r>
              <w:rPr>
                <w:sz w:val="16"/>
              </w:rPr>
              <w:t>42 kt (48 mph) to 56 kt (64 mph) (median 50 kt (58 mph)); 25 with a recorded value</w:t>
            </w:r>
          </w:p>
        </w:tc>
        <w:tc>
          <w:tcPr>
            <w:tcW w:type="dxa" w:w="1515"/>
          </w:tcPr>
          <w:p>
            <w:pPr>
              <w:spacing w:after="0"/>
              <w:jc w:val="left"/>
            </w:pPr>
            <w:r>
              <w:rPr>
                <w:sz w:val="16"/>
              </w:rPr>
              <w:t>56 kt (64 mph), measurement type not recorded, High Wind, 1997-11-02; NWS zone NEZ017</w:t>
            </w:r>
          </w:p>
        </w:tc>
        <w:tc>
          <w:tcPr>
            <w:tcW w:type="dxa" w:w="1604"/>
          </w:tcPr>
          <w:p>
            <w:pPr>
              <w:spacing w:after="0"/>
              <w:jc w:val="left"/>
            </w:pPr>
            <w:r>
              <w:rPr>
                <w:sz w:val="16"/>
              </w:rPr>
              <w:t>High Wind, 1996-10-26, $5,000 property; crops not reported (zone total, 1996 dollars)</w:t>
            </w:r>
          </w:p>
        </w:tc>
        <w:tc>
          <w:tcPr>
            <w:tcW w:type="dxa" w:w="1736"/>
          </w:tcPr>
          <w:p>
            <w:pPr>
              <w:spacing w:after="0"/>
              <w:jc w:val="left"/>
            </w:pPr>
            <w:r>
              <w:rPr>
                <w:sz w:val="16"/>
              </w:rPr>
              <w:t>Countywide (zone-level records).</w:t>
            </w:r>
          </w:p>
        </w:tc>
        <w:tc>
          <w:tcPr>
            <w:tcW w:type="dxa" w:w="1858"/>
          </w:tcPr>
          <w:p>
            <w:pPr>
              <w:spacing w:after="0"/>
              <w:jc w:val="left"/>
            </w:pPr>
          </w:p>
        </w:tc>
      </w:tr>
      <w:tr>
        <w:trPr>
          <w:cantSplit/>
        </w:trPr>
        <w:tc>
          <w:tcPr>
            <w:tcW w:type="dxa" w:w="1829"/>
          </w:tcPr>
          <w:p>
            <w:pPr>
              <w:spacing w:after="0"/>
              <w:jc w:val="left"/>
            </w:pPr>
            <w:r>
              <w:rPr>
                <w:sz w:val="16"/>
              </w:rPr>
              <w:t>Thunderstorm Wind</w:t>
            </w:r>
          </w:p>
        </w:tc>
        <w:tc>
          <w:tcPr>
            <w:tcW w:type="dxa" w:w="1854"/>
          </w:tcPr>
          <w:p>
            <w:pPr>
              <w:spacing w:after="0"/>
              <w:jc w:val="left"/>
            </w:pPr>
            <w:r>
              <w:rPr>
                <w:sz w:val="16"/>
              </w:rPr>
              <w:t>wind speed (kt and mph)</w:t>
            </w:r>
          </w:p>
        </w:tc>
        <w:tc>
          <w:tcPr>
            <w:tcW w:type="dxa" w:w="1762"/>
          </w:tcPr>
          <w:p>
            <w:pPr>
              <w:spacing w:after="0"/>
              <w:jc w:val="right"/>
            </w:pPr>
            <w:r>
              <w:rPr>
                <w:sz w:val="16"/>
              </w:rPr>
              <w:t>89 records, 1957 to 2026</w:t>
            </w:r>
          </w:p>
        </w:tc>
        <w:tc>
          <w:tcPr>
            <w:tcW w:type="dxa" w:w="1954"/>
          </w:tcPr>
          <w:p>
            <w:pPr>
              <w:spacing w:after="0"/>
              <w:jc w:val="left"/>
            </w:pPr>
            <w:r>
              <w:rPr>
                <w:sz w:val="16"/>
              </w:rPr>
              <w:t>50 kt (58 mph) to 87 kt (100 mph) (median 55 kt (63 mph)); 66 with a recorded value</w:t>
            </w:r>
          </w:p>
        </w:tc>
        <w:tc>
          <w:tcPr>
            <w:tcW w:type="dxa" w:w="1515"/>
          </w:tcPr>
          <w:p>
            <w:pPr>
              <w:spacing w:after="0"/>
              <w:jc w:val="left"/>
            </w:pPr>
            <w:r>
              <w:rPr>
                <w:sz w:val="16"/>
              </w:rPr>
              <w:t>87 kt (100 mph), measurement type not recorded, Thunderstorm Wind, 1985-04-19</w:t>
            </w:r>
          </w:p>
        </w:tc>
        <w:tc>
          <w:tcPr>
            <w:tcW w:type="dxa" w:w="1604"/>
          </w:tcPr>
          <w:p>
            <w:pPr>
              <w:spacing w:after="0"/>
              <w:jc w:val="left"/>
            </w:pPr>
            <w:r>
              <w:rPr>
                <w:sz w:val="16"/>
              </w:rPr>
              <w:t>Thunderstorm Wind, 1994-04-25, $500,000 property; crops not recorded (1994 dollars)</w:t>
            </w:r>
          </w:p>
        </w:tc>
        <w:tc>
          <w:tcPr>
            <w:tcW w:type="dxa" w:w="1736"/>
          </w:tcPr>
          <w:p>
            <w:pPr>
              <w:spacing w:after="0"/>
              <w:jc w:val="left"/>
            </w:pPr>
            <w:r>
              <w:rPr>
                <w:sz w:val="16"/>
              </w:rPr>
              <w:t>Event records naming jurisdictions in the plan: Pierce city (22 records), Plainview city (14 records), Osmond city (13 records), Hadar village (2 records).</w:t>
            </w:r>
          </w:p>
        </w:tc>
        <w:tc>
          <w:tcPr>
            <w:tcW w:type="dxa" w:w="1858"/>
          </w:tcPr>
          <w:p>
            <w:pPr>
              <w:spacing w:after="0"/>
              <w:jc w:val="left"/>
            </w:pPr>
          </w:p>
        </w:tc>
      </w:tr>
      <w:tr>
        <w:trPr>
          <w:cantSplit/>
        </w:trPr>
        <w:tc>
          <w:tcPr>
            <w:tcW w:type="dxa" w:w="1829"/>
          </w:tcPr>
          <w:p>
            <w:pPr>
              <w:spacing w:after="0"/>
              <w:jc w:val="left"/>
            </w:pPr>
            <w:r>
              <w:rPr>
                <w:sz w:val="16"/>
              </w:rPr>
              <w:t>Tornado</w:t>
            </w:r>
          </w:p>
        </w:tc>
        <w:tc>
          <w:tcPr>
            <w:tcW w:type="dxa" w:w="1854"/>
          </w:tcPr>
          <w:p>
            <w:pPr>
              <w:spacing w:after="0"/>
              <w:jc w:val="left"/>
            </w:pPr>
            <w:r>
              <w:rPr>
                <w:sz w:val="16"/>
              </w:rPr>
              <w:t>Enhanced Fujita (Fujita before Feb 2007)</w:t>
            </w:r>
          </w:p>
        </w:tc>
        <w:tc>
          <w:tcPr>
            <w:tcW w:type="dxa" w:w="1762"/>
          </w:tcPr>
          <w:p>
            <w:pPr>
              <w:spacing w:after="0"/>
              <w:jc w:val="right"/>
            </w:pPr>
            <w:r>
              <w:rPr>
                <w:sz w:val="16"/>
              </w:rPr>
              <w:t>28 records, 1953 to 2017</w:t>
            </w:r>
          </w:p>
        </w:tc>
        <w:tc>
          <w:tcPr>
            <w:tcW w:type="dxa" w:w="1954"/>
          </w:tcPr>
          <w:p>
            <w:pPr>
              <w:spacing w:after="0"/>
              <w:jc w:val="left"/>
            </w:pPr>
            <w:r>
              <w:rPr>
                <w:sz w:val="16"/>
              </w:rPr>
              <w:t>F/EF0 to F/EF4 (median F/EF0); 26 with a recorded value</w:t>
            </w:r>
          </w:p>
        </w:tc>
        <w:tc>
          <w:tcPr>
            <w:tcW w:type="dxa" w:w="1515"/>
          </w:tcPr>
          <w:p>
            <w:pPr>
              <w:spacing w:after="0"/>
              <w:jc w:val="left"/>
            </w:pPr>
            <w:r>
              <w:rPr>
                <w:sz w:val="16"/>
              </w:rPr>
              <w:t>F4 tornado, 1975-05-06, 4.1 mi path length (whole path, pre-1996), 300 yd wide, damage not recorded (pre-1996 record)</w:t>
            </w:r>
          </w:p>
        </w:tc>
        <w:tc>
          <w:tcPr>
            <w:tcW w:type="dxa" w:w="1604"/>
          </w:tcPr>
          <w:p>
            <w:pPr>
              <w:spacing w:after="0"/>
              <w:jc w:val="left"/>
            </w:pPr>
            <w:r>
              <w:rPr>
                <w:sz w:val="16"/>
              </w:rPr>
              <w:t>Tornado, 1962-05-21, $2,500,000 property; crops not recorded (1962 dollars)</w:t>
            </w:r>
          </w:p>
        </w:tc>
        <w:tc>
          <w:tcPr>
            <w:tcW w:type="dxa" w:w="1736"/>
          </w:tcPr>
          <w:p>
            <w:pPr>
              <w:spacing w:after="0"/>
              <w:jc w:val="left"/>
            </w:pPr>
            <w:r>
              <w:rPr>
                <w:sz w:val="16"/>
              </w:rPr>
              <w:t>Event records naming jurisdictions in the plan: Pierce city (6 records), Plainview city (3 records), Hadar village (1 record), Osmond city (1 record).</w:t>
            </w:r>
          </w:p>
        </w:tc>
        <w:tc>
          <w:tcPr>
            <w:tcW w:type="dxa" w:w="185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9"/>
          </w:tcPr>
          <w:p>
            <w:pPr>
              <w:spacing w:after="0"/>
              <w:jc w:val="left"/>
            </w:pPr>
            <w:r>
              <w:rPr>
                <w:sz w:val="16"/>
              </w:rPr>
              <w:t>Wildfire</w:t>
            </w:r>
          </w:p>
        </w:tc>
        <w:tc>
          <w:tcPr>
            <w:tcW w:type="dxa" w:w="1854"/>
          </w:tcPr>
          <w:p>
            <w:pPr>
              <w:spacing w:after="0"/>
              <w:jc w:val="left"/>
            </w:pPr>
            <w:r>
              <w:rPr>
                <w:sz w:val="16"/>
              </w:rPr>
              <w:t>acres burned (local data)</w:t>
            </w:r>
          </w:p>
        </w:tc>
        <w:tc>
          <w:tcPr>
            <w:tcW w:type="dxa" w:w="1762"/>
          </w:tcPr>
          <w:p>
            <w:pPr>
              <w:spacing w:after="0"/>
              <w:jc w:val="right"/>
            </w:pPr>
            <w:r>
              <w:rPr>
                <w:sz w:val="16"/>
              </w:rPr>
              <w:t>1 record, 2012 (1 zone-level)</w:t>
            </w:r>
          </w:p>
        </w:tc>
        <w:tc>
          <w:tcPr>
            <w:tcW w:type="dxa" w:w="1954"/>
          </w:tcPr>
          <w:p>
            <w:pPr>
              <w:spacing w:after="0"/>
              <w:jc w:val="left"/>
            </w:pPr>
          </w:p>
        </w:tc>
        <w:tc>
          <w:tcPr>
            <w:tcW w:type="dxa" w:w="1515"/>
          </w:tcPr>
          <w:p>
            <w:pPr>
              <w:spacing w:after="0"/>
              <w:jc w:val="left"/>
            </w:pPr>
            <w:r>
              <w:rPr>
                <w:sz w:val="16"/>
              </w:rPr>
              <w:t>No damage reported in 1 record.</w:t>
            </w:r>
          </w:p>
        </w:tc>
        <w:tc>
          <w:tcPr>
            <w:tcW w:type="dxa" w:w="1604"/>
          </w:tcPr>
          <w:p>
            <w:pPr>
              <w:spacing w:after="0"/>
              <w:jc w:val="left"/>
            </w:pPr>
          </w:p>
        </w:tc>
        <w:tc>
          <w:tcPr>
            <w:tcW w:type="dxa" w:w="1736"/>
          </w:tcPr>
          <w:p>
            <w:pPr>
              <w:spacing w:after="0"/>
              <w:jc w:val="left"/>
            </w:pPr>
            <w:r>
              <w:rPr>
                <w:sz w:val="16"/>
              </w:rPr>
              <w:t>Countywide (zone-level records).</w:t>
            </w:r>
          </w:p>
        </w:tc>
        <w:tc>
          <w:tcPr>
            <w:tcW w:type="dxa" w:w="1858"/>
          </w:tcPr>
          <w:p>
            <w:pPr>
              <w:spacing w:after="0"/>
              <w:jc w:val="left"/>
            </w:pPr>
          </w:p>
        </w:tc>
      </w:tr>
      <w:tr>
        <w:trPr>
          <w:cantSplit/>
        </w:trPr>
        <w:tc>
          <w:tcPr>
            <w:tcW w:type="dxa" w:w="1829"/>
          </w:tcPr>
          <w:p>
            <w:pPr>
              <w:spacing w:after="0"/>
              <w:jc w:val="left"/>
            </w:pPr>
            <w:r>
              <w:rPr>
                <w:sz w:val="16"/>
              </w:rPr>
              <w:t>Winter Storm, Heavy Snow, Blizzard, Lake-Effect Snow, Winter Weather, Sleet</w:t>
            </w:r>
          </w:p>
        </w:tc>
        <w:tc>
          <w:tcPr>
            <w:tcW w:type="dxa" w:w="1854"/>
          </w:tcPr>
          <w:p>
            <w:pPr>
              <w:spacing w:after="0"/>
              <w:jc w:val="left"/>
            </w:pPr>
            <w:r>
              <w:rPr>
                <w:sz w:val="16"/>
              </w:rPr>
              <w:t>none in data (snowfall: local data)</w:t>
            </w:r>
          </w:p>
        </w:tc>
        <w:tc>
          <w:tcPr>
            <w:tcW w:type="dxa" w:w="1762"/>
          </w:tcPr>
          <w:p>
            <w:pPr>
              <w:spacing w:after="0"/>
              <w:jc w:val="right"/>
            </w:pPr>
            <w:r>
              <w:rPr>
                <w:sz w:val="16"/>
              </w:rPr>
              <w:t>84 records, 1996 to 2026 (84 zone-level)</w:t>
            </w:r>
          </w:p>
        </w:tc>
        <w:tc>
          <w:tcPr>
            <w:tcW w:type="dxa" w:w="1954"/>
          </w:tcPr>
          <w:p>
            <w:pPr>
              <w:spacing w:after="0"/>
              <w:jc w:val="left"/>
            </w:pPr>
          </w:p>
        </w:tc>
        <w:tc>
          <w:tcPr>
            <w:tcW w:type="dxa" w:w="1515"/>
          </w:tcPr>
          <w:p>
            <w:pPr>
              <w:spacing w:after="0"/>
              <w:jc w:val="left"/>
            </w:pPr>
            <w:r>
              <w:rPr>
                <w:sz w:val="16"/>
              </w:rPr>
              <w:t>Winter Storm, 2006-12-30, $750,000 property; $0 crops (2006 dollars); NWS zone NEZ017</w:t>
            </w:r>
          </w:p>
        </w:tc>
        <w:tc>
          <w:tcPr>
            <w:tcW w:type="dxa" w:w="1604"/>
          </w:tcPr>
          <w:p>
            <w:pPr>
              <w:spacing w:after="0"/>
              <w:jc w:val="left"/>
            </w:pPr>
          </w:p>
        </w:tc>
        <w:tc>
          <w:tcPr>
            <w:tcW w:type="dxa" w:w="1736"/>
          </w:tcPr>
          <w:p>
            <w:pPr>
              <w:spacing w:after="0"/>
              <w:jc w:val="left"/>
            </w:pPr>
            <w:r>
              <w:rPr>
                <w:sz w:val="16"/>
              </w:rPr>
              <w:t>Countywide (zone-level records).</w:t>
            </w:r>
          </w:p>
        </w:tc>
        <w:tc>
          <w:tcPr>
            <w:tcW w:type="dxa" w:w="185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6"/>
        <w:gridCol w:w="3216"/>
        <w:gridCol w:w="2239"/>
        <w:gridCol w:w="2579"/>
        <w:gridCol w:w="73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6"/>
            <w:shd w:val="clear" w:color="auto" w:fill="E8E8E8"/>
          </w:tcPr>
          <w:p>
            <w:pPr>
              <w:spacing w:after="0"/>
              <w:jc w:val="left"/>
            </w:pPr>
            <w:r>
              <w:rPr>
                <w:b/>
                <w:sz w:val="16"/>
              </w:rPr>
              <w:t>Type</w:t>
            </w:r>
          </w:p>
        </w:tc>
        <w:tc>
          <w:tcPr>
            <w:tcW w:type="dxa" w:w="3216"/>
            <w:shd w:val="clear" w:color="auto" w:fill="E8E8E8"/>
          </w:tcPr>
          <w:p>
            <w:pPr>
              <w:spacing w:after="0"/>
              <w:jc w:val="left"/>
            </w:pPr>
            <w:r>
              <w:rPr>
                <w:b/>
                <w:sz w:val="16"/>
              </w:rPr>
              <w:t>Title</w:t>
            </w:r>
          </w:p>
        </w:tc>
        <w:tc>
          <w:tcPr>
            <w:tcW w:type="dxa" w:w="2239"/>
            <w:shd w:val="clear" w:color="auto" w:fill="E8E8E8"/>
          </w:tcPr>
          <w:p>
            <w:pPr>
              <w:spacing w:after="0"/>
              <w:jc w:val="left"/>
            </w:pPr>
            <w:r>
              <w:rPr>
                <w:b/>
                <w:sz w:val="16"/>
              </w:rPr>
              <w:t>Mapped hazard</w:t>
            </w:r>
          </w:p>
        </w:tc>
        <w:tc>
          <w:tcPr>
            <w:tcW w:type="dxa" w:w="257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2022-07-27</w:t>
            </w:r>
          </w:p>
        </w:tc>
        <w:tc>
          <w:tcPr>
            <w:tcW w:type="dxa" w:w="1037"/>
          </w:tcPr>
          <w:p>
            <w:pPr>
              <w:spacing w:after="0"/>
              <w:jc w:val="left"/>
            </w:pPr>
            <w:r>
              <w:rPr>
                <w:sz w:val="16"/>
              </w:rPr>
              <w:t>2022-05-12</w:t>
            </w:r>
          </w:p>
        </w:tc>
        <w:tc>
          <w:tcPr>
            <w:tcW w:type="dxa" w:w="1037"/>
          </w:tcPr>
          <w:p>
            <w:pPr>
              <w:spacing w:after="0"/>
              <w:jc w:val="left"/>
            </w:pPr>
            <w:r>
              <w:rPr>
                <w:sz w:val="16"/>
              </w:rPr>
              <w:t>DR-4662-NE</w:t>
            </w:r>
          </w:p>
        </w:tc>
        <w:tc>
          <w:tcPr>
            <w:tcW w:type="dxa" w:w="1346"/>
          </w:tcPr>
          <w:p>
            <w:pPr>
              <w:spacing w:after="0"/>
              <w:jc w:val="left"/>
            </w:pPr>
            <w:r>
              <w:rPr>
                <w:sz w:val="16"/>
              </w:rPr>
              <w:t>Major disaster</w:t>
            </w:r>
          </w:p>
        </w:tc>
        <w:tc>
          <w:tcPr>
            <w:tcW w:type="dxa" w:w="3216"/>
          </w:tcPr>
          <w:p>
            <w:pPr>
              <w:spacing w:after="0"/>
              <w:jc w:val="left"/>
            </w:pPr>
            <w:r>
              <w:rPr>
                <w:sz w:val="16"/>
              </w:rPr>
              <w:t>Severe Storms and Straight-Line Winds</w:t>
            </w:r>
          </w:p>
        </w:tc>
        <w:tc>
          <w:tcPr>
            <w:tcW w:type="dxa" w:w="2239"/>
          </w:tcPr>
          <w:p>
            <w:pPr>
              <w:spacing w:after="0"/>
              <w:jc w:val="left"/>
            </w:pPr>
            <w:r>
              <w:rPr>
                <w:sz w:val="16"/>
              </w:rPr>
              <w:t>Strong Wind</w:t>
            </w:r>
          </w:p>
        </w:tc>
        <w:tc>
          <w:tcPr>
            <w:tcW w:type="dxa" w:w="2579"/>
          </w:tcPr>
          <w:p>
            <w:pPr>
              <w:spacing w:after="0"/>
              <w:jc w:val="right"/>
            </w:pPr>
            <w:r>
              <w:rPr>
                <w:sz w:val="16"/>
              </w:rPr>
              <w:t>no Public Assistance recorded</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346"/>
          </w:tcPr>
          <w:p>
            <w:pPr>
              <w:spacing w:after="0"/>
              <w:jc w:val="left"/>
            </w:pPr>
            <w:r>
              <w:rPr>
                <w:sz w:val="16"/>
              </w:rPr>
              <w:t>Major disaster</w:t>
            </w:r>
          </w:p>
        </w:tc>
        <w:tc>
          <w:tcPr>
            <w:tcW w:type="dxa" w:w="3216"/>
          </w:tcPr>
          <w:p>
            <w:pPr>
              <w:spacing w:after="0"/>
              <w:jc w:val="left"/>
            </w:pPr>
            <w:r>
              <w:rPr>
                <w:sz w:val="16"/>
              </w:rPr>
              <w:t>COVID-19 Pandemic</w:t>
            </w:r>
          </w:p>
        </w:tc>
        <w:tc>
          <w:tcPr>
            <w:tcW w:type="dxa" w:w="2239"/>
          </w:tcPr>
          <w:p>
            <w:pPr>
              <w:spacing w:after="0"/>
              <w:jc w:val="left"/>
            </w:pPr>
            <w:r>
              <w:rPr>
                <w:sz w:val="16"/>
              </w:rPr>
              <w:t>Non-natural, not counted</w:t>
            </w:r>
          </w:p>
        </w:tc>
        <w:tc>
          <w:tcPr>
            <w:tcW w:type="dxa" w:w="2579"/>
          </w:tcPr>
          <w:p>
            <w:pPr>
              <w:spacing w:after="0"/>
              <w:jc w:val="right"/>
            </w:pPr>
            <w:r>
              <w:rPr>
                <w:sz w:val="16"/>
              </w:rPr>
              <w:t>$57,523.66</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346"/>
          </w:tcPr>
          <w:p>
            <w:pPr>
              <w:spacing w:after="0"/>
              <w:jc w:val="left"/>
            </w:pPr>
            <w:r>
              <w:rPr>
                <w:sz w:val="16"/>
              </w:rPr>
              <w:t>Emergency</w:t>
            </w:r>
          </w:p>
        </w:tc>
        <w:tc>
          <w:tcPr>
            <w:tcW w:type="dxa" w:w="3216"/>
          </w:tcPr>
          <w:p>
            <w:pPr>
              <w:spacing w:after="0"/>
              <w:jc w:val="left"/>
            </w:pPr>
            <w:r>
              <w:rPr>
                <w:sz w:val="16"/>
              </w:rPr>
              <w:t>COVID-19</w:t>
            </w:r>
          </w:p>
        </w:tc>
        <w:tc>
          <w:tcPr>
            <w:tcW w:type="dxa" w:w="2239"/>
          </w:tcPr>
          <w:p>
            <w:pPr>
              <w:spacing w:after="0"/>
              <w:jc w:val="left"/>
            </w:pPr>
            <w:r>
              <w:rPr>
                <w:sz w:val="16"/>
              </w:rPr>
              <w:t>Non-natural, not counted</w:t>
            </w:r>
          </w:p>
        </w:tc>
        <w:tc>
          <w:tcPr>
            <w:tcW w:type="dxa" w:w="2579"/>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346"/>
          </w:tcPr>
          <w:p>
            <w:pPr>
              <w:spacing w:after="0"/>
              <w:jc w:val="left"/>
            </w:pPr>
            <w:r>
              <w:rPr>
                <w:sz w:val="16"/>
              </w:rPr>
              <w:t>Major disaster</w:t>
            </w:r>
          </w:p>
        </w:tc>
        <w:tc>
          <w:tcPr>
            <w:tcW w:type="dxa" w:w="3216"/>
          </w:tcPr>
          <w:p>
            <w:pPr>
              <w:spacing w:after="0"/>
              <w:jc w:val="left"/>
            </w:pPr>
            <w:r>
              <w:rPr>
                <w:sz w:val="16"/>
              </w:rPr>
              <w:t>Severe Winter Storm, Straight-Line Winds, and Flooding</w:t>
            </w:r>
          </w:p>
        </w:tc>
        <w:tc>
          <w:tcPr>
            <w:tcW w:type="dxa" w:w="2239"/>
          </w:tcPr>
          <w:p>
            <w:pPr>
              <w:spacing w:after="0"/>
              <w:jc w:val="left"/>
            </w:pPr>
            <w:r>
              <w:rPr>
                <w:sz w:val="16"/>
              </w:rPr>
              <w:t>Inland Flooding (primary); also designated: Strong Wind, Winter Weather</w:t>
            </w:r>
          </w:p>
        </w:tc>
        <w:tc>
          <w:tcPr>
            <w:tcW w:type="dxa" w:w="2579"/>
          </w:tcPr>
          <w:p>
            <w:pPr>
              <w:spacing w:after="0"/>
              <w:jc w:val="right"/>
            </w:pPr>
            <w:r>
              <w:rPr>
                <w:sz w:val="16"/>
              </w:rPr>
              <w:t>$4,190,047.45</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2018-06-29</w:t>
            </w:r>
          </w:p>
        </w:tc>
        <w:tc>
          <w:tcPr>
            <w:tcW w:type="dxa" w:w="1037"/>
          </w:tcPr>
          <w:p>
            <w:pPr>
              <w:spacing w:after="0"/>
              <w:jc w:val="left"/>
            </w:pPr>
            <w:r>
              <w:rPr>
                <w:sz w:val="16"/>
              </w:rPr>
              <w:t>2018-04-13</w:t>
            </w:r>
          </w:p>
        </w:tc>
        <w:tc>
          <w:tcPr>
            <w:tcW w:type="dxa" w:w="1037"/>
          </w:tcPr>
          <w:p>
            <w:pPr>
              <w:spacing w:after="0"/>
              <w:jc w:val="left"/>
            </w:pPr>
            <w:r>
              <w:rPr>
                <w:sz w:val="16"/>
              </w:rPr>
              <w:t>DR-4375-NE</w:t>
            </w:r>
          </w:p>
        </w:tc>
        <w:tc>
          <w:tcPr>
            <w:tcW w:type="dxa" w:w="1346"/>
          </w:tcPr>
          <w:p>
            <w:pPr>
              <w:spacing w:after="0"/>
              <w:jc w:val="left"/>
            </w:pPr>
            <w:r>
              <w:rPr>
                <w:sz w:val="16"/>
              </w:rPr>
              <w:t>Major disaster</w:t>
            </w:r>
          </w:p>
        </w:tc>
        <w:tc>
          <w:tcPr>
            <w:tcW w:type="dxa" w:w="3216"/>
          </w:tcPr>
          <w:p>
            <w:pPr>
              <w:spacing w:after="0"/>
              <w:jc w:val="left"/>
            </w:pPr>
            <w:r>
              <w:rPr>
                <w:sz w:val="16"/>
              </w:rPr>
              <w:t>Severe Winter Storm and Straight-Line Winds</w:t>
            </w:r>
          </w:p>
        </w:tc>
        <w:tc>
          <w:tcPr>
            <w:tcW w:type="dxa" w:w="2239"/>
          </w:tcPr>
          <w:p>
            <w:pPr>
              <w:spacing w:after="0"/>
              <w:jc w:val="left"/>
            </w:pPr>
            <w:r>
              <w:rPr>
                <w:sz w:val="16"/>
              </w:rPr>
              <w:t>Winter Weather (primary); also designated: Strong Wind</w:t>
            </w:r>
          </w:p>
        </w:tc>
        <w:tc>
          <w:tcPr>
            <w:tcW w:type="dxa" w:w="2579"/>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2010-07-15</w:t>
            </w:r>
          </w:p>
        </w:tc>
        <w:tc>
          <w:tcPr>
            <w:tcW w:type="dxa" w:w="1037"/>
          </w:tcPr>
          <w:p>
            <w:pPr>
              <w:spacing w:after="0"/>
              <w:jc w:val="left"/>
            </w:pPr>
            <w:r>
              <w:rPr>
                <w:sz w:val="16"/>
              </w:rPr>
              <w:t>2010-06-01</w:t>
            </w:r>
          </w:p>
        </w:tc>
        <w:tc>
          <w:tcPr>
            <w:tcW w:type="dxa" w:w="1037"/>
          </w:tcPr>
          <w:p>
            <w:pPr>
              <w:spacing w:after="0"/>
              <w:jc w:val="left"/>
            </w:pPr>
            <w:r>
              <w:rPr>
                <w:sz w:val="16"/>
              </w:rPr>
              <w:t>DR-1924-NE</w:t>
            </w:r>
          </w:p>
        </w:tc>
        <w:tc>
          <w:tcPr>
            <w:tcW w:type="dxa" w:w="1346"/>
          </w:tcPr>
          <w:p>
            <w:pPr>
              <w:spacing w:after="0"/>
              <w:jc w:val="left"/>
            </w:pPr>
            <w:r>
              <w:rPr>
                <w:sz w:val="16"/>
              </w:rPr>
              <w:t>Major disaster</w:t>
            </w:r>
          </w:p>
        </w:tc>
        <w:tc>
          <w:tcPr>
            <w:tcW w:type="dxa" w:w="3216"/>
          </w:tcPr>
          <w:p>
            <w:pPr>
              <w:spacing w:after="0"/>
              <w:jc w:val="left"/>
            </w:pPr>
            <w:r>
              <w:rPr>
                <w:sz w:val="16"/>
              </w:rPr>
              <w:t>Severe Storms and Flooding</w:t>
            </w:r>
          </w:p>
        </w:tc>
        <w:tc>
          <w:tcPr>
            <w:tcW w:type="dxa" w:w="2239"/>
          </w:tcPr>
          <w:p>
            <w:pPr>
              <w:spacing w:after="0"/>
              <w:jc w:val="left"/>
            </w:pPr>
            <w:r>
              <w:rPr>
                <w:sz w:val="16"/>
              </w:rPr>
              <w:t>Inland Flooding</w:t>
            </w:r>
          </w:p>
        </w:tc>
        <w:tc>
          <w:tcPr>
            <w:tcW w:type="dxa" w:w="2579"/>
          </w:tcPr>
          <w:p>
            <w:pPr>
              <w:spacing w:after="0"/>
              <w:jc w:val="right"/>
            </w:pPr>
            <w:r>
              <w:rPr>
                <w:sz w:val="16"/>
              </w:rPr>
              <w:t>$8,460.36</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2010-04-21</w:t>
            </w:r>
          </w:p>
        </w:tc>
        <w:tc>
          <w:tcPr>
            <w:tcW w:type="dxa" w:w="1037"/>
          </w:tcPr>
          <w:p>
            <w:pPr>
              <w:spacing w:after="0"/>
              <w:jc w:val="left"/>
            </w:pPr>
            <w:r>
              <w:rPr>
                <w:sz w:val="16"/>
              </w:rPr>
              <w:t>2010-03-06</w:t>
            </w:r>
          </w:p>
        </w:tc>
        <w:tc>
          <w:tcPr>
            <w:tcW w:type="dxa" w:w="1037"/>
          </w:tcPr>
          <w:p>
            <w:pPr>
              <w:spacing w:after="0"/>
              <w:jc w:val="left"/>
            </w:pPr>
            <w:r>
              <w:rPr>
                <w:sz w:val="16"/>
              </w:rPr>
              <w:t>DR-1902-NE</w:t>
            </w:r>
          </w:p>
        </w:tc>
        <w:tc>
          <w:tcPr>
            <w:tcW w:type="dxa" w:w="1346"/>
          </w:tcPr>
          <w:p>
            <w:pPr>
              <w:spacing w:after="0"/>
              <w:jc w:val="left"/>
            </w:pPr>
            <w:r>
              <w:rPr>
                <w:sz w:val="16"/>
              </w:rPr>
              <w:t>Major disaster</w:t>
            </w:r>
          </w:p>
        </w:tc>
        <w:tc>
          <w:tcPr>
            <w:tcW w:type="dxa" w:w="3216"/>
          </w:tcPr>
          <w:p>
            <w:pPr>
              <w:spacing w:after="0"/>
              <w:jc w:val="left"/>
            </w:pPr>
            <w:r>
              <w:rPr>
                <w:sz w:val="16"/>
              </w:rPr>
              <w:t>Severe Storms, Ice Jams, and Flooding</w:t>
            </w:r>
          </w:p>
        </w:tc>
        <w:tc>
          <w:tcPr>
            <w:tcW w:type="dxa" w:w="2239"/>
          </w:tcPr>
          <w:p>
            <w:pPr>
              <w:spacing w:after="0"/>
              <w:jc w:val="left"/>
            </w:pPr>
            <w:r>
              <w:rPr>
                <w:sz w:val="16"/>
              </w:rPr>
              <w:t>Inland Flooding</w:t>
            </w:r>
          </w:p>
        </w:tc>
        <w:tc>
          <w:tcPr>
            <w:tcW w:type="dxa" w:w="2579"/>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2009-12-22</w:t>
            </w:r>
          </w:p>
        </w:tc>
        <w:tc>
          <w:tcPr>
            <w:tcW w:type="dxa" w:w="1037"/>
          </w:tcPr>
          <w:p>
            <w:pPr>
              <w:spacing w:after="0"/>
              <w:jc w:val="left"/>
            </w:pPr>
            <w:r>
              <w:rPr>
                <w:sz w:val="16"/>
              </w:rPr>
              <w:t>DR-1878-NE</w:t>
            </w:r>
          </w:p>
        </w:tc>
        <w:tc>
          <w:tcPr>
            <w:tcW w:type="dxa" w:w="1346"/>
          </w:tcPr>
          <w:p>
            <w:pPr>
              <w:spacing w:after="0"/>
              <w:jc w:val="left"/>
            </w:pPr>
            <w:r>
              <w:rPr>
                <w:sz w:val="16"/>
              </w:rPr>
              <w:t>Major disaster</w:t>
            </w:r>
          </w:p>
        </w:tc>
        <w:tc>
          <w:tcPr>
            <w:tcW w:type="dxa" w:w="3216"/>
          </w:tcPr>
          <w:p>
            <w:pPr>
              <w:spacing w:after="0"/>
              <w:jc w:val="left"/>
            </w:pPr>
            <w:r>
              <w:rPr>
                <w:sz w:val="16"/>
              </w:rPr>
              <w:t>Severe Winter Storms and Snowstorm</w:t>
            </w:r>
          </w:p>
        </w:tc>
        <w:tc>
          <w:tcPr>
            <w:tcW w:type="dxa" w:w="2239"/>
          </w:tcPr>
          <w:p>
            <w:pPr>
              <w:spacing w:after="0"/>
              <w:jc w:val="left"/>
            </w:pPr>
            <w:r>
              <w:rPr>
                <w:sz w:val="16"/>
              </w:rPr>
              <w:t>Winter Weather</w:t>
            </w:r>
          </w:p>
        </w:tc>
        <w:tc>
          <w:tcPr>
            <w:tcW w:type="dxa" w:w="2579"/>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346"/>
          </w:tcPr>
          <w:p>
            <w:pPr>
              <w:spacing w:after="0"/>
              <w:jc w:val="left"/>
            </w:pPr>
            <w:r>
              <w:rPr>
                <w:sz w:val="16"/>
              </w:rPr>
              <w:t>Major disaster</w:t>
            </w:r>
          </w:p>
        </w:tc>
        <w:tc>
          <w:tcPr>
            <w:tcW w:type="dxa" w:w="3216"/>
          </w:tcPr>
          <w:p>
            <w:pPr>
              <w:spacing w:after="0"/>
              <w:jc w:val="left"/>
            </w:pPr>
            <w:r>
              <w:rPr>
                <w:sz w:val="16"/>
              </w:rPr>
              <w:t>Severe Winter Storms</w:t>
            </w:r>
          </w:p>
        </w:tc>
        <w:tc>
          <w:tcPr>
            <w:tcW w:type="dxa" w:w="2239"/>
          </w:tcPr>
          <w:p>
            <w:pPr>
              <w:spacing w:after="0"/>
              <w:jc w:val="left"/>
            </w:pPr>
            <w:r>
              <w:rPr>
                <w:sz w:val="16"/>
              </w:rPr>
              <w:t>Winter Weather</w:t>
            </w:r>
          </w:p>
        </w:tc>
        <w:tc>
          <w:tcPr>
            <w:tcW w:type="dxa" w:w="2579"/>
          </w:tcPr>
          <w:p>
            <w:pPr>
              <w:spacing w:after="0"/>
              <w:jc w:val="right"/>
            </w:pPr>
            <w:r>
              <w:rPr>
                <w:sz w:val="16"/>
              </w:rPr>
              <w:t>$87,672.35</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DR-1627-NE</w:t>
            </w:r>
          </w:p>
        </w:tc>
        <w:tc>
          <w:tcPr>
            <w:tcW w:type="dxa" w:w="1346"/>
          </w:tcPr>
          <w:p>
            <w:pPr>
              <w:spacing w:after="0"/>
              <w:jc w:val="left"/>
            </w:pPr>
            <w:r>
              <w:rPr>
                <w:sz w:val="16"/>
              </w:rPr>
              <w:t>Major disaster</w:t>
            </w:r>
          </w:p>
        </w:tc>
        <w:tc>
          <w:tcPr>
            <w:tcW w:type="dxa" w:w="3216"/>
          </w:tcPr>
          <w:p>
            <w:pPr>
              <w:spacing w:after="0"/>
              <w:jc w:val="left"/>
            </w:pPr>
            <w:r>
              <w:rPr>
                <w:sz w:val="16"/>
              </w:rPr>
              <w:t>Severe Winter Storm</w:t>
            </w:r>
          </w:p>
        </w:tc>
        <w:tc>
          <w:tcPr>
            <w:tcW w:type="dxa" w:w="2239"/>
          </w:tcPr>
          <w:p>
            <w:pPr>
              <w:spacing w:after="0"/>
              <w:jc w:val="left"/>
            </w:pPr>
            <w:r>
              <w:rPr>
                <w:sz w:val="16"/>
              </w:rPr>
              <w:t>Winter Weather</w:t>
            </w:r>
          </w:p>
        </w:tc>
        <w:tc>
          <w:tcPr>
            <w:tcW w:type="dxa" w:w="2579"/>
          </w:tcPr>
          <w:p>
            <w:pPr>
              <w:spacing w:after="0"/>
              <w:jc w:val="right"/>
            </w:pPr>
            <w:r>
              <w:rPr>
                <w:sz w:val="16"/>
              </w:rPr>
              <w:t>$54,375.03</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346"/>
          </w:tcPr>
          <w:p>
            <w:pPr>
              <w:spacing w:after="0"/>
              <w:jc w:val="left"/>
            </w:pPr>
            <w:r>
              <w:rPr>
                <w:sz w:val="16"/>
              </w:rPr>
              <w:t>Emergency</w:t>
            </w:r>
          </w:p>
        </w:tc>
        <w:tc>
          <w:tcPr>
            <w:tcW w:type="dxa" w:w="3216"/>
          </w:tcPr>
          <w:p>
            <w:pPr>
              <w:spacing w:after="0"/>
              <w:jc w:val="left"/>
            </w:pPr>
            <w:r>
              <w:rPr>
                <w:sz w:val="16"/>
              </w:rPr>
              <w:t>Hurricane Katrina Evacuees</w:t>
            </w:r>
          </w:p>
        </w:tc>
        <w:tc>
          <w:tcPr>
            <w:tcW w:type="dxa" w:w="2239"/>
          </w:tcPr>
          <w:p>
            <w:pPr>
              <w:spacing w:after="0"/>
              <w:jc w:val="left"/>
            </w:pPr>
            <w:r>
              <w:rPr>
                <w:sz w:val="16"/>
              </w:rPr>
              <w:t>Hurricane: evacuation support, not a local hazard event; not counted</w:t>
            </w:r>
          </w:p>
        </w:tc>
        <w:tc>
          <w:tcPr>
            <w:tcW w:type="dxa" w:w="2579"/>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2004-05-20</w:t>
            </w:r>
          </w:p>
        </w:tc>
        <w:tc>
          <w:tcPr>
            <w:tcW w:type="dxa" w:w="1037"/>
          </w:tcPr>
          <w:p>
            <w:pPr>
              <w:spacing w:after="0"/>
              <w:jc w:val="left"/>
            </w:pPr>
            <w:r>
              <w:rPr>
                <w:sz w:val="16"/>
              </w:rPr>
              <w:t>DR-1517-NE</w:t>
            </w:r>
          </w:p>
        </w:tc>
        <w:tc>
          <w:tcPr>
            <w:tcW w:type="dxa" w:w="1346"/>
          </w:tcPr>
          <w:p>
            <w:pPr>
              <w:spacing w:after="0"/>
              <w:jc w:val="left"/>
            </w:pPr>
            <w:r>
              <w:rPr>
                <w:sz w:val="16"/>
              </w:rPr>
              <w:t>Major disaster</w:t>
            </w:r>
          </w:p>
        </w:tc>
        <w:tc>
          <w:tcPr>
            <w:tcW w:type="dxa" w:w="3216"/>
          </w:tcPr>
          <w:p>
            <w:pPr>
              <w:spacing w:after="0"/>
              <w:jc w:val="left"/>
            </w:pPr>
            <w:r>
              <w:rPr>
                <w:sz w:val="16"/>
              </w:rPr>
              <w:t>Severe Storms, Tornadoes and Flooding</w:t>
            </w:r>
          </w:p>
        </w:tc>
        <w:tc>
          <w:tcPr>
            <w:tcW w:type="dxa" w:w="2239"/>
          </w:tcPr>
          <w:p>
            <w:pPr>
              <w:spacing w:after="0"/>
              <w:jc w:val="left"/>
            </w:pPr>
            <w:r>
              <w:rPr>
                <w:sz w:val="16"/>
              </w:rPr>
              <w:t>Inland Flooding; Tornado</w:t>
            </w:r>
          </w:p>
        </w:tc>
        <w:tc>
          <w:tcPr>
            <w:tcW w:type="dxa" w:w="2579"/>
          </w:tcPr>
          <w:p>
            <w:pPr>
              <w:spacing w:after="0"/>
              <w:jc w:val="right"/>
            </w:pPr>
            <w:r>
              <w:rPr>
                <w:sz w:val="16"/>
              </w:rPr>
              <w:t>$25,538.25</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2003-07-21</w:t>
            </w:r>
          </w:p>
        </w:tc>
        <w:tc>
          <w:tcPr>
            <w:tcW w:type="dxa" w:w="1037"/>
          </w:tcPr>
          <w:p>
            <w:pPr>
              <w:spacing w:after="0"/>
              <w:jc w:val="left"/>
            </w:pPr>
            <w:r>
              <w:rPr>
                <w:sz w:val="16"/>
              </w:rPr>
              <w:t>2003-06-09</w:t>
            </w:r>
          </w:p>
        </w:tc>
        <w:tc>
          <w:tcPr>
            <w:tcW w:type="dxa" w:w="1037"/>
          </w:tcPr>
          <w:p>
            <w:pPr>
              <w:spacing w:after="0"/>
              <w:jc w:val="left"/>
            </w:pPr>
            <w:r>
              <w:rPr>
                <w:sz w:val="16"/>
              </w:rPr>
              <w:t>DR-1480-NE</w:t>
            </w:r>
          </w:p>
        </w:tc>
        <w:tc>
          <w:tcPr>
            <w:tcW w:type="dxa" w:w="1346"/>
          </w:tcPr>
          <w:p>
            <w:pPr>
              <w:spacing w:after="0"/>
              <w:jc w:val="left"/>
            </w:pPr>
            <w:r>
              <w:rPr>
                <w:sz w:val="16"/>
              </w:rPr>
              <w:t>Major disaster</w:t>
            </w:r>
          </w:p>
        </w:tc>
        <w:tc>
          <w:tcPr>
            <w:tcW w:type="dxa" w:w="3216"/>
          </w:tcPr>
          <w:p>
            <w:pPr>
              <w:spacing w:after="0"/>
              <w:jc w:val="left"/>
            </w:pPr>
            <w:r>
              <w:rPr>
                <w:sz w:val="16"/>
              </w:rPr>
              <w:t>Severe Storms and Tornadoes</w:t>
            </w:r>
          </w:p>
        </w:tc>
        <w:tc>
          <w:tcPr>
            <w:tcW w:type="dxa" w:w="2239"/>
          </w:tcPr>
          <w:p>
            <w:pPr>
              <w:spacing w:after="0"/>
              <w:jc w:val="left"/>
            </w:pPr>
            <w:r>
              <w:rPr>
                <w:sz w:val="16"/>
              </w:rPr>
              <w:t>Tornado</w:t>
            </w:r>
          </w:p>
        </w:tc>
        <w:tc>
          <w:tcPr>
            <w:tcW w:type="dxa" w:w="2579"/>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1978-03-24</w:t>
            </w:r>
          </w:p>
        </w:tc>
        <w:tc>
          <w:tcPr>
            <w:tcW w:type="dxa" w:w="1037"/>
          </w:tcPr>
          <w:p>
            <w:pPr>
              <w:spacing w:after="0"/>
              <w:jc w:val="left"/>
            </w:pPr>
            <w:r>
              <w:rPr>
                <w:sz w:val="16"/>
              </w:rPr>
              <w:t>1978-03-24</w:t>
            </w:r>
          </w:p>
        </w:tc>
        <w:tc>
          <w:tcPr>
            <w:tcW w:type="dxa" w:w="1037"/>
          </w:tcPr>
          <w:p>
            <w:pPr>
              <w:spacing w:after="0"/>
              <w:jc w:val="left"/>
            </w:pPr>
            <w:r>
              <w:rPr>
                <w:sz w:val="16"/>
              </w:rPr>
              <w:t>DR-552-NE</w:t>
            </w:r>
          </w:p>
        </w:tc>
        <w:tc>
          <w:tcPr>
            <w:tcW w:type="dxa" w:w="1346"/>
          </w:tcPr>
          <w:p>
            <w:pPr>
              <w:spacing w:after="0"/>
              <w:jc w:val="left"/>
            </w:pPr>
            <w:r>
              <w:rPr>
                <w:sz w:val="16"/>
              </w:rPr>
              <w:t>Major disaster</w:t>
            </w:r>
          </w:p>
        </w:tc>
        <w:tc>
          <w:tcPr>
            <w:tcW w:type="dxa" w:w="3216"/>
          </w:tcPr>
          <w:p>
            <w:pPr>
              <w:spacing w:after="0"/>
              <w:jc w:val="left"/>
            </w:pPr>
            <w:r>
              <w:rPr>
                <w:sz w:val="16"/>
              </w:rPr>
              <w:t>Storms, Ice Jams, Snowmelt &amp; Flooding</w:t>
            </w:r>
          </w:p>
        </w:tc>
        <w:tc>
          <w:tcPr>
            <w:tcW w:type="dxa" w:w="2239"/>
          </w:tcPr>
          <w:p>
            <w:pPr>
              <w:spacing w:after="0"/>
              <w:jc w:val="left"/>
            </w:pPr>
            <w:r>
              <w:rPr>
                <w:sz w:val="16"/>
              </w:rPr>
              <w:t>Inland Flooding</w:t>
            </w:r>
          </w:p>
        </w:tc>
        <w:tc>
          <w:tcPr>
            <w:tcW w:type="dxa" w:w="2579"/>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1971-07-07</w:t>
            </w:r>
          </w:p>
        </w:tc>
        <w:tc>
          <w:tcPr>
            <w:tcW w:type="dxa" w:w="1037"/>
          </w:tcPr>
          <w:p>
            <w:pPr>
              <w:spacing w:after="0"/>
              <w:jc w:val="left"/>
            </w:pPr>
            <w:r>
              <w:rPr>
                <w:sz w:val="16"/>
              </w:rPr>
              <w:t>1971-07-07</w:t>
            </w:r>
          </w:p>
        </w:tc>
        <w:tc>
          <w:tcPr>
            <w:tcW w:type="dxa" w:w="1037"/>
          </w:tcPr>
          <w:p>
            <w:pPr>
              <w:spacing w:after="0"/>
              <w:jc w:val="left"/>
            </w:pPr>
            <w:r>
              <w:rPr>
                <w:sz w:val="16"/>
              </w:rPr>
              <w:t>DR-308-NE</w:t>
            </w:r>
          </w:p>
        </w:tc>
        <w:tc>
          <w:tcPr>
            <w:tcW w:type="dxa" w:w="1346"/>
          </w:tcPr>
          <w:p>
            <w:pPr>
              <w:spacing w:after="0"/>
              <w:jc w:val="left"/>
            </w:pPr>
            <w:r>
              <w:rPr>
                <w:sz w:val="16"/>
              </w:rPr>
              <w:t>Major disaster</w:t>
            </w:r>
          </w:p>
        </w:tc>
        <w:tc>
          <w:tcPr>
            <w:tcW w:type="dxa" w:w="3216"/>
          </w:tcPr>
          <w:p>
            <w:pPr>
              <w:spacing w:after="0"/>
              <w:jc w:val="left"/>
            </w:pPr>
            <w:r>
              <w:rPr>
                <w:sz w:val="16"/>
              </w:rPr>
              <w:t>Floods</w:t>
            </w:r>
          </w:p>
        </w:tc>
        <w:tc>
          <w:tcPr>
            <w:tcW w:type="dxa" w:w="2239"/>
          </w:tcPr>
          <w:p>
            <w:pPr>
              <w:spacing w:after="0"/>
              <w:jc w:val="left"/>
            </w:pPr>
            <w:r>
              <w:rPr>
                <w:sz w:val="16"/>
              </w:rPr>
              <w:t>Inland Flooding</w:t>
            </w:r>
          </w:p>
        </w:tc>
        <w:tc>
          <w:tcPr>
            <w:tcW w:type="dxa" w:w="2579"/>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1971-02-23</w:t>
            </w:r>
          </w:p>
        </w:tc>
        <w:tc>
          <w:tcPr>
            <w:tcW w:type="dxa" w:w="1037"/>
          </w:tcPr>
          <w:p>
            <w:pPr>
              <w:spacing w:after="0"/>
              <w:jc w:val="left"/>
            </w:pPr>
            <w:r>
              <w:rPr>
                <w:sz w:val="16"/>
              </w:rPr>
              <w:t>1971-02-23</w:t>
            </w:r>
          </w:p>
        </w:tc>
        <w:tc>
          <w:tcPr>
            <w:tcW w:type="dxa" w:w="1037"/>
          </w:tcPr>
          <w:p>
            <w:pPr>
              <w:spacing w:after="0"/>
              <w:jc w:val="left"/>
            </w:pPr>
            <w:r>
              <w:rPr>
                <w:sz w:val="16"/>
              </w:rPr>
              <w:t>DR-303-NE</w:t>
            </w:r>
          </w:p>
        </w:tc>
        <w:tc>
          <w:tcPr>
            <w:tcW w:type="dxa" w:w="1346"/>
          </w:tcPr>
          <w:p>
            <w:pPr>
              <w:spacing w:after="0"/>
              <w:jc w:val="left"/>
            </w:pPr>
            <w:r>
              <w:rPr>
                <w:sz w:val="16"/>
              </w:rPr>
              <w:t>Major disaster</w:t>
            </w:r>
          </w:p>
        </w:tc>
        <w:tc>
          <w:tcPr>
            <w:tcW w:type="dxa" w:w="3216"/>
          </w:tcPr>
          <w:p>
            <w:pPr>
              <w:spacing w:after="0"/>
              <w:jc w:val="left"/>
            </w:pPr>
            <w:r>
              <w:rPr>
                <w:sz w:val="16"/>
              </w:rPr>
              <w:t>Floods</w:t>
            </w:r>
          </w:p>
        </w:tc>
        <w:tc>
          <w:tcPr>
            <w:tcW w:type="dxa" w:w="2239"/>
          </w:tcPr>
          <w:p>
            <w:pPr>
              <w:spacing w:after="0"/>
              <w:jc w:val="left"/>
            </w:pPr>
            <w:r>
              <w:rPr>
                <w:sz w:val="16"/>
              </w:rPr>
              <w:t>Inland Flooding</w:t>
            </w:r>
          </w:p>
        </w:tc>
        <w:tc>
          <w:tcPr>
            <w:tcW w:type="dxa" w:w="2579"/>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DR-228-NE</w:t>
            </w:r>
          </w:p>
        </w:tc>
        <w:tc>
          <w:tcPr>
            <w:tcW w:type="dxa" w:w="1346"/>
          </w:tcPr>
          <w:p>
            <w:pPr>
              <w:spacing w:after="0"/>
              <w:jc w:val="left"/>
            </w:pPr>
            <w:r>
              <w:rPr>
                <w:sz w:val="16"/>
              </w:rPr>
              <w:t>Major disaster</w:t>
            </w:r>
          </w:p>
        </w:tc>
        <w:tc>
          <w:tcPr>
            <w:tcW w:type="dxa" w:w="3216"/>
          </w:tcPr>
          <w:p>
            <w:pPr>
              <w:spacing w:after="0"/>
              <w:jc w:val="left"/>
            </w:pPr>
            <w:r>
              <w:rPr>
                <w:sz w:val="16"/>
              </w:rPr>
              <w:t>Severe Storms &amp; Flooding</w:t>
            </w:r>
          </w:p>
        </w:tc>
        <w:tc>
          <w:tcPr>
            <w:tcW w:type="dxa" w:w="2239"/>
          </w:tcPr>
          <w:p>
            <w:pPr>
              <w:spacing w:after="0"/>
              <w:jc w:val="left"/>
            </w:pPr>
            <w:r>
              <w:rPr>
                <w:sz w:val="16"/>
              </w:rPr>
              <w:t>Inland Flooding</w:t>
            </w:r>
          </w:p>
        </w:tc>
        <w:tc>
          <w:tcPr>
            <w:tcW w:type="dxa" w:w="2579"/>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27"/>
        <w:gridCol w:w="1827"/>
        <w:gridCol w:w="1670"/>
        <w:gridCol w:w="2457"/>
        <w:gridCol w:w="3716"/>
        <w:gridCol w:w="2614"/>
      </w:tblGrid>
      <w:tr>
        <w:trPr>
          <w:cantSplit/>
          <w:tblHeader/>
        </w:trPr>
        <w:tc>
          <w:tcPr>
            <w:tcW w:type="dxa" w:w="1827"/>
            <w:shd w:val="clear" w:color="auto" w:fill="E8E8E8"/>
          </w:tcPr>
          <w:p>
            <w:pPr>
              <w:spacing w:after="0"/>
              <w:jc w:val="left"/>
            </w:pPr>
            <w:r>
              <w:rPr>
                <w:b/>
                <w:sz w:val="16"/>
              </w:rPr>
              <w:t>Declared</w:t>
            </w:r>
          </w:p>
        </w:tc>
        <w:tc>
          <w:tcPr>
            <w:tcW w:type="dxa" w:w="1827"/>
            <w:shd w:val="clear" w:color="auto" w:fill="E8E8E8"/>
          </w:tcPr>
          <w:p>
            <w:pPr>
              <w:spacing w:after="0"/>
              <w:jc w:val="left"/>
            </w:pPr>
            <w:r>
              <w:rPr>
                <w:b/>
                <w:sz w:val="16"/>
              </w:rPr>
              <w:t>Incident began</w:t>
            </w:r>
          </w:p>
        </w:tc>
        <w:tc>
          <w:tcPr>
            <w:tcW w:type="dxa" w:w="1670"/>
            <w:shd w:val="clear" w:color="auto" w:fill="E8E8E8"/>
          </w:tcPr>
          <w:p>
            <w:pPr>
              <w:spacing w:after="0"/>
              <w:jc w:val="left"/>
            </w:pPr>
            <w:r>
              <w:rPr>
                <w:b/>
                <w:sz w:val="16"/>
              </w:rPr>
              <w:t>FEMA number</w:t>
            </w:r>
          </w:p>
        </w:tc>
        <w:tc>
          <w:tcPr>
            <w:tcW w:type="dxa" w:w="2457"/>
            <w:shd w:val="clear" w:color="auto" w:fill="E8E8E8"/>
          </w:tcPr>
          <w:p>
            <w:pPr>
              <w:spacing w:after="0"/>
              <w:jc w:val="left"/>
            </w:pPr>
            <w:r>
              <w:rPr>
                <w:b/>
                <w:sz w:val="16"/>
              </w:rPr>
              <w:t>Type</w:t>
            </w:r>
          </w:p>
        </w:tc>
        <w:tc>
          <w:tcPr>
            <w:tcW w:type="dxa" w:w="3716"/>
            <w:shd w:val="clear" w:color="auto" w:fill="E8E8E8"/>
          </w:tcPr>
          <w:p>
            <w:pPr>
              <w:spacing w:after="0"/>
              <w:jc w:val="left"/>
            </w:pPr>
            <w:r>
              <w:rPr>
                <w:b/>
                <w:sz w:val="16"/>
              </w:rPr>
              <w:t>Title</w:t>
            </w:r>
          </w:p>
        </w:tc>
        <w:tc>
          <w:tcPr>
            <w:tcW w:type="dxa" w:w="2614"/>
            <w:shd w:val="clear" w:color="auto" w:fill="E8E8E8"/>
          </w:tcPr>
          <w:p>
            <w:pPr>
              <w:spacing w:after="0"/>
              <w:jc w:val="left"/>
            </w:pPr>
            <w:r>
              <w:rPr>
                <w:b/>
                <w:sz w:val="16"/>
              </w:rPr>
              <w:t>Mapped hazard</w:t>
            </w:r>
          </w:p>
        </w:tc>
      </w:tr>
      <w:tr>
        <w:trPr>
          <w:cantSplit/>
        </w:trPr>
        <w:tc>
          <w:tcPr>
            <w:tcW w:type="dxa" w:w="1827"/>
          </w:tcPr>
          <w:p>
            <w:pPr>
              <w:spacing w:after="0"/>
              <w:jc w:val="left"/>
            </w:pPr>
            <w:r>
              <w:rPr>
                <w:sz w:val="16"/>
              </w:rPr>
              <w:t>1964-07-20</w:t>
            </w:r>
          </w:p>
        </w:tc>
        <w:tc>
          <w:tcPr>
            <w:tcW w:type="dxa" w:w="1827"/>
          </w:tcPr>
          <w:p>
            <w:pPr>
              <w:spacing w:after="0"/>
              <w:jc w:val="left"/>
            </w:pPr>
            <w:r>
              <w:rPr>
                <w:sz w:val="16"/>
              </w:rPr>
              <w:t>1964-07-20</w:t>
            </w:r>
          </w:p>
        </w:tc>
        <w:tc>
          <w:tcPr>
            <w:tcW w:type="dxa" w:w="1670"/>
          </w:tcPr>
          <w:p>
            <w:pPr>
              <w:spacing w:after="0"/>
              <w:jc w:val="left"/>
            </w:pPr>
            <w:r>
              <w:rPr>
                <w:sz w:val="16"/>
              </w:rPr>
              <w:t>DR-174-NE</w:t>
            </w:r>
          </w:p>
        </w:tc>
        <w:tc>
          <w:tcPr>
            <w:tcW w:type="dxa" w:w="2457"/>
          </w:tcPr>
          <w:p>
            <w:pPr>
              <w:spacing w:after="0"/>
              <w:jc w:val="left"/>
            </w:pPr>
            <w:r>
              <w:rPr>
                <w:sz w:val="16"/>
              </w:rPr>
              <w:t>Major disaster</w:t>
            </w:r>
          </w:p>
        </w:tc>
        <w:tc>
          <w:tcPr>
            <w:tcW w:type="dxa" w:w="3716"/>
          </w:tcPr>
          <w:p>
            <w:pPr>
              <w:spacing w:after="0"/>
              <w:jc w:val="left"/>
            </w:pPr>
            <w:r>
              <w:rPr>
                <w:sz w:val="16"/>
              </w:rPr>
              <w:t>Severe Storms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1963-07-17</w:t>
            </w:r>
          </w:p>
        </w:tc>
        <w:tc>
          <w:tcPr>
            <w:tcW w:type="dxa" w:w="1827"/>
          </w:tcPr>
          <w:p>
            <w:pPr>
              <w:spacing w:after="0"/>
              <w:jc w:val="left"/>
            </w:pPr>
            <w:r>
              <w:rPr>
                <w:sz w:val="16"/>
              </w:rPr>
              <w:t>1963-07-17</w:t>
            </w:r>
          </w:p>
        </w:tc>
        <w:tc>
          <w:tcPr>
            <w:tcW w:type="dxa" w:w="1670"/>
          </w:tcPr>
          <w:p>
            <w:pPr>
              <w:spacing w:after="0"/>
              <w:jc w:val="left"/>
            </w:pPr>
            <w:r>
              <w:rPr>
                <w:sz w:val="16"/>
              </w:rPr>
              <w:t>DR-156-NE</w:t>
            </w:r>
          </w:p>
        </w:tc>
        <w:tc>
          <w:tcPr>
            <w:tcW w:type="dxa" w:w="2457"/>
          </w:tcPr>
          <w:p>
            <w:pPr>
              <w:spacing w:after="0"/>
              <w:jc w:val="left"/>
            </w:pPr>
            <w:r>
              <w:rPr>
                <w:sz w:val="16"/>
              </w:rPr>
              <w:t>Major disaster</w:t>
            </w:r>
          </w:p>
        </w:tc>
        <w:tc>
          <w:tcPr>
            <w:tcW w:type="dxa" w:w="3716"/>
          </w:tcPr>
          <w:p>
            <w:pPr>
              <w:spacing w:after="0"/>
              <w:jc w:val="left"/>
            </w:pPr>
            <w:r>
              <w:rPr>
                <w:sz w:val="16"/>
              </w:rPr>
              <w:t>Heavy Rains &amp; Flooding</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1962-09-05</w:t>
            </w:r>
          </w:p>
        </w:tc>
        <w:tc>
          <w:tcPr>
            <w:tcW w:type="dxa" w:w="1827"/>
          </w:tcPr>
          <w:p>
            <w:pPr>
              <w:spacing w:after="0"/>
              <w:jc w:val="left"/>
            </w:pPr>
            <w:r>
              <w:rPr>
                <w:sz w:val="16"/>
              </w:rPr>
              <w:t>1962-09-05</w:t>
            </w:r>
          </w:p>
        </w:tc>
        <w:tc>
          <w:tcPr>
            <w:tcW w:type="dxa" w:w="1670"/>
          </w:tcPr>
          <w:p>
            <w:pPr>
              <w:spacing w:after="0"/>
              <w:jc w:val="left"/>
            </w:pPr>
            <w:r>
              <w:rPr>
                <w:sz w:val="16"/>
              </w:rPr>
              <w:t>DR-134-NE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1962-05-10</w:t>
            </w:r>
          </w:p>
        </w:tc>
        <w:tc>
          <w:tcPr>
            <w:tcW w:type="dxa" w:w="1827"/>
          </w:tcPr>
          <w:p>
            <w:pPr>
              <w:spacing w:after="0"/>
              <w:jc w:val="left"/>
            </w:pPr>
            <w:r>
              <w:rPr>
                <w:sz w:val="16"/>
              </w:rPr>
              <w:t>1962-05-10</w:t>
            </w:r>
          </w:p>
        </w:tc>
        <w:tc>
          <w:tcPr>
            <w:tcW w:type="dxa" w:w="1670"/>
          </w:tcPr>
          <w:p>
            <w:pPr>
              <w:spacing w:after="0"/>
              <w:jc w:val="left"/>
            </w:pPr>
            <w:r>
              <w:rPr>
                <w:sz w:val="16"/>
              </w:rPr>
              <w:t>DR-131-NE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r>
        <w:trPr>
          <w:cantSplit/>
        </w:trPr>
        <w:tc>
          <w:tcPr>
            <w:tcW w:type="dxa" w:w="1827"/>
          </w:tcPr>
          <w:p>
            <w:pPr>
              <w:spacing w:after="0"/>
              <w:jc w:val="left"/>
            </w:pPr>
            <w:r>
              <w:rPr>
                <w:sz w:val="16"/>
              </w:rPr>
              <w:t>1960-04-04</w:t>
            </w:r>
          </w:p>
        </w:tc>
        <w:tc>
          <w:tcPr>
            <w:tcW w:type="dxa" w:w="1827"/>
          </w:tcPr>
          <w:p>
            <w:pPr>
              <w:spacing w:after="0"/>
              <w:jc w:val="left"/>
            </w:pPr>
            <w:r>
              <w:rPr>
                <w:sz w:val="16"/>
              </w:rPr>
              <w:t>1960-04-04</w:t>
            </w:r>
          </w:p>
        </w:tc>
        <w:tc>
          <w:tcPr>
            <w:tcW w:type="dxa" w:w="1670"/>
          </w:tcPr>
          <w:p>
            <w:pPr>
              <w:spacing w:after="0"/>
              <w:jc w:val="left"/>
            </w:pPr>
            <w:r>
              <w:rPr>
                <w:sz w:val="16"/>
              </w:rPr>
              <w:t>DR-98-NE</w:t>
            </w:r>
          </w:p>
        </w:tc>
        <w:tc>
          <w:tcPr>
            <w:tcW w:type="dxa" w:w="2457"/>
          </w:tcPr>
          <w:p>
            <w:pPr>
              <w:spacing w:after="0"/>
              <w:jc w:val="left"/>
            </w:pPr>
            <w:r>
              <w:rPr>
                <w:sz w:val="16"/>
              </w:rPr>
              <w:t>Major disaster</w:t>
            </w:r>
          </w:p>
        </w:tc>
        <w:tc>
          <w:tcPr>
            <w:tcW w:type="dxa" w:w="3716"/>
          </w:tcPr>
          <w:p>
            <w:pPr>
              <w:spacing w:after="0"/>
              <w:jc w:val="left"/>
            </w:pPr>
            <w:r>
              <w:rPr>
                <w:sz w:val="16"/>
              </w:rPr>
              <w:t>Floods</w:t>
            </w:r>
          </w:p>
        </w:tc>
        <w:tc>
          <w:tcPr>
            <w:tcW w:type="dxa" w:w="261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Nebraska county: 7 rows, $3,747,676.55; listed on the Nebraska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56</w:t>
            </w:r>
          </w:p>
        </w:tc>
        <w:tc>
          <w:tcPr>
            <w:tcW w:type="dxa" w:w="1123"/>
          </w:tcPr>
          <w:p>
            <w:pPr>
              <w:spacing w:after="0"/>
              <w:jc w:val="right"/>
            </w:pPr>
            <w:r>
              <w:rPr>
                <w:sz w:val="16"/>
              </w:rPr>
              <w:t>1</w:t>
            </w:r>
          </w:p>
        </w:tc>
        <w:tc>
          <w:tcPr>
            <w:tcW w:type="dxa" w:w="1964"/>
          </w:tcPr>
          <w:p>
            <w:pPr>
              <w:spacing w:after="0"/>
              <w:jc w:val="right"/>
            </w:pPr>
            <w:r>
              <w:rPr>
                <w:sz w:val="16"/>
              </w:rPr>
              <w:t>2</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22</w:t>
            </w:r>
          </w:p>
        </w:tc>
        <w:tc>
          <w:tcPr>
            <w:tcW w:type="dxa" w:w="1123"/>
          </w:tcPr>
          <w:p>
            <w:pPr>
              <w:spacing w:after="0"/>
              <w:jc w:val="right"/>
            </w:pPr>
            <w:r>
              <w:rPr>
                <w:sz w:val="16"/>
              </w:rPr>
              <w:t>5</w:t>
            </w:r>
          </w:p>
        </w:tc>
        <w:tc>
          <w:tcPr>
            <w:tcW w:type="dxa" w:w="1964"/>
          </w:tcPr>
          <w:p>
            <w:pPr>
              <w:spacing w:after="0"/>
              <w:jc w:val="right"/>
            </w:pPr>
            <w:r>
              <w:rPr>
                <w:sz w:val="16"/>
              </w:rPr>
              <w:t>3</w:t>
            </w:r>
          </w:p>
        </w:tc>
        <w:tc>
          <w:tcPr>
            <w:tcW w:type="dxa" w:w="777"/>
          </w:tcPr>
          <w:p>
            <w:pPr>
              <w:spacing w:after="0"/>
              <w:jc w:val="right"/>
            </w:pPr>
            <w:r>
              <w:rPr>
                <w:sz w:val="16"/>
              </w:rPr>
              <w:t>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140</w:t>
            </w:r>
          </w:p>
        </w:tc>
        <w:tc>
          <w:tcPr>
            <w:tcW w:type="dxa" w:w="1123"/>
          </w:tcPr>
          <w:p>
            <w:pPr>
              <w:spacing w:after="0"/>
              <w:jc w:val="right"/>
            </w:pPr>
            <w:r>
              <w:rPr>
                <w:sz w:val="16"/>
              </w:rPr>
              <w:t>3</w:t>
            </w:r>
          </w:p>
        </w:tc>
        <w:tc>
          <w:tcPr>
            <w:tcW w:type="dxa" w:w="1964"/>
          </w:tcPr>
          <w:p>
            <w:pPr>
              <w:spacing w:after="0"/>
              <w:jc w:val="right"/>
            </w:pPr>
            <w:r>
              <w:rPr>
                <w:sz w:val="16"/>
              </w:rPr>
              <w:t>6</w:t>
            </w:r>
          </w:p>
        </w:tc>
        <w:tc>
          <w:tcPr>
            <w:tcW w:type="dxa" w:w="777"/>
          </w:tcPr>
          <w:p>
            <w:pPr>
              <w:spacing w:after="0"/>
              <w:jc w:val="right"/>
            </w:pPr>
            <w:r>
              <w:rPr>
                <w:sz w:val="16"/>
              </w:rPr>
              <w:t>16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12</w:t>
            </w:r>
          </w:p>
        </w:tc>
        <w:tc>
          <w:tcPr>
            <w:tcW w:type="dxa" w:w="1123"/>
          </w:tcPr>
          <w:p>
            <w:pPr>
              <w:spacing w:after="0"/>
              <w:jc w:val="right"/>
            </w:pPr>
            <w:r>
              <w:rPr>
                <w:sz w:val="16"/>
              </w:rPr>
              <w:t>0</w:t>
            </w:r>
          </w:p>
        </w:tc>
        <w:tc>
          <w:tcPr>
            <w:tcW w:type="dxa" w:w="1964"/>
          </w:tcPr>
          <w:p>
            <w:pPr>
              <w:spacing w:after="0"/>
              <w:jc w:val="right"/>
            </w:pPr>
            <w:r>
              <w:rPr>
                <w:sz w:val="16"/>
              </w:rPr>
              <w:t>3</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8</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114</w:t>
            </w:r>
          </w:p>
        </w:tc>
        <w:tc>
          <w:tcPr>
            <w:tcW w:type="dxa" w:w="1123"/>
          </w:tcPr>
          <w:p>
            <w:pPr>
              <w:spacing w:after="0"/>
              <w:jc w:val="right"/>
            </w:pPr>
            <w:r>
              <w:rPr>
                <w:sz w:val="16"/>
              </w:rPr>
              <w:t>6</w:t>
            </w:r>
          </w:p>
        </w:tc>
        <w:tc>
          <w:tcPr>
            <w:tcW w:type="dxa" w:w="1964"/>
          </w:tcPr>
          <w:p>
            <w:pPr>
              <w:spacing w:after="0"/>
              <w:jc w:val="right"/>
            </w:pPr>
            <w:r>
              <w:rPr>
                <w:sz w:val="16"/>
              </w:rPr>
              <w:t>3</w:t>
            </w:r>
          </w:p>
        </w:tc>
        <w:tc>
          <w:tcPr>
            <w:tcW w:type="dxa" w:w="777"/>
          </w:tcPr>
          <w:p>
            <w:pPr>
              <w:spacing w:after="0"/>
              <w:jc w:val="right"/>
            </w:pPr>
            <w:r>
              <w:rPr>
                <w:sz w:val="16"/>
              </w:rPr>
              <w:t>16</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25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84</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11</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52"/>
        <w:gridCol w:w="2590"/>
        <w:gridCol w:w="919"/>
        <w:gridCol w:w="2021"/>
        <w:gridCol w:w="1375"/>
        <w:gridCol w:w="250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52"/>
            <w:shd w:val="clear" w:color="auto" w:fill="E8E8E8"/>
          </w:tcPr>
          <w:p>
            <w:pPr>
              <w:spacing w:after="0"/>
              <w:jc w:val="left"/>
            </w:pPr>
            <w:r>
              <w:rPr>
                <w:b/>
                <w:sz w:val="16"/>
              </w:rPr>
              <w:t>Magnitude or extent</w:t>
            </w:r>
          </w:p>
        </w:tc>
        <w:tc>
          <w:tcPr>
            <w:tcW w:type="dxa" w:w="2590"/>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21"/>
            <w:shd w:val="clear" w:color="auto" w:fill="E8E8E8"/>
          </w:tcPr>
          <w:p>
            <w:pPr>
              <w:spacing w:after="0"/>
              <w:jc w:val="left"/>
            </w:pPr>
            <w:r>
              <w:rPr>
                <w:b/>
                <w:sz w:val="16"/>
              </w:rPr>
              <w:t>Location</w:t>
            </w:r>
          </w:p>
        </w:tc>
        <w:tc>
          <w:tcPr>
            <w:tcW w:type="dxa" w:w="1375"/>
            <w:shd w:val="clear" w:color="auto" w:fill="E8E8E8"/>
          </w:tcPr>
          <w:p>
            <w:pPr>
              <w:spacing w:after="0"/>
              <w:jc w:val="left"/>
            </w:pPr>
            <w:r>
              <w:rPr>
                <w:b/>
                <w:sz w:val="16"/>
              </w:rPr>
              <w:t>Flags</w:t>
            </w:r>
          </w:p>
        </w:tc>
        <w:tc>
          <w:tcPr>
            <w:tcW w:type="dxa" w:w="250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2024-08-26</w:t>
            </w:r>
          </w:p>
        </w:tc>
        <w:tc>
          <w:tcPr>
            <w:tcW w:type="dxa" w:w="1215"/>
          </w:tcPr>
          <w:p>
            <w:pPr>
              <w:spacing w:after="0"/>
              <w:jc w:val="left"/>
            </w:pPr>
            <w:r>
              <w:rPr>
                <w:sz w:val="16"/>
              </w:rPr>
              <w:t>Hail</w:t>
            </w:r>
          </w:p>
        </w:tc>
        <w:tc>
          <w:tcPr>
            <w:tcW w:type="dxa" w:w="2452"/>
          </w:tcPr>
          <w:p>
            <w:pPr>
              <w:spacing w:after="0"/>
              <w:jc w:val="left"/>
            </w:pPr>
            <w:r>
              <w:rPr>
                <w:sz w:val="16"/>
              </w:rPr>
              <w:t>3.25 in</w:t>
            </w:r>
          </w:p>
        </w:tc>
        <w:tc>
          <w:tcPr>
            <w:tcW w:type="dxa" w:w="2590"/>
          </w:tcPr>
          <w:p>
            <w:pPr>
              <w:spacing w:after="0"/>
              <w:jc w:val="left"/>
            </w:pPr>
            <w:r>
              <w:rPr>
                <w:sz w:val="16"/>
              </w:rPr>
              <w:t>damage not reported</w:t>
            </w:r>
          </w:p>
        </w:tc>
        <w:tc>
          <w:tcPr>
            <w:tcW w:type="dxa" w:w="919"/>
          </w:tcPr>
          <w:p>
            <w:pPr>
              <w:spacing w:after="0"/>
              <w:jc w:val="right"/>
            </w:pPr>
            <w:r>
              <w:rPr>
                <w:sz w:val="16"/>
              </w:rPr>
              <w:t>0, 0</w:t>
            </w:r>
          </w:p>
        </w:tc>
        <w:tc>
          <w:tcPr>
            <w:tcW w:type="dxa" w:w="2021"/>
          </w:tcPr>
          <w:p>
            <w:pPr>
              <w:spacing w:after="0"/>
              <w:jc w:val="left"/>
            </w:pPr>
            <w:r>
              <w:rPr>
                <w:sz w:val="16"/>
              </w:rPr>
              <w:t>OSMOND</w:t>
            </w:r>
          </w:p>
        </w:tc>
        <w:tc>
          <w:tcPr>
            <w:tcW w:type="dxa" w:w="1375"/>
          </w:tcPr>
          <w:p>
            <w:pPr>
              <w:spacing w:after="0"/>
              <w:jc w:val="left"/>
            </w:pPr>
            <w:r>
              <w:rPr>
                <w:sz w:val="16"/>
              </w:rPr>
              <w:t>in the 12 months before plan approval; within last 5 years</w:t>
            </w:r>
          </w:p>
        </w:tc>
        <w:tc>
          <w:tcPr>
            <w:tcW w:type="dxa" w:w="2503"/>
          </w:tcPr>
          <w:p>
            <w:pPr>
              <w:spacing w:after="0"/>
              <w:jc w:val="left"/>
            </w:pPr>
            <w:r>
              <w:rPr>
                <w:sz w:val="16"/>
              </w:rPr>
              <w:t>B1-c worst recorded: Hail</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452"/>
          </w:tcPr>
          <w:p>
            <w:pPr>
              <w:spacing w:after="0"/>
              <w:jc w:val="left"/>
            </w:pPr>
          </w:p>
        </w:tc>
        <w:tc>
          <w:tcPr>
            <w:tcW w:type="dxa" w:w="2590"/>
          </w:tcPr>
          <w:p>
            <w:pPr>
              <w:spacing w:after="0"/>
              <w:jc w:val="left"/>
            </w:pPr>
            <w:r>
              <w:rPr>
                <w:sz w:val="16"/>
              </w:rPr>
              <w:t>damage not reported</w:t>
            </w:r>
          </w:p>
        </w:tc>
        <w:tc>
          <w:tcPr>
            <w:tcW w:type="dxa" w:w="919"/>
          </w:tcPr>
          <w:p>
            <w:pPr>
              <w:spacing w:after="0"/>
              <w:jc w:val="right"/>
            </w:pPr>
            <w:r>
              <w:rPr>
                <w:sz w:val="16"/>
              </w:rPr>
              <w:t>0, 0</w:t>
            </w:r>
          </w:p>
        </w:tc>
        <w:tc>
          <w:tcPr>
            <w:tcW w:type="dxa" w:w="2021"/>
          </w:tcPr>
          <w:p>
            <w:pPr>
              <w:spacing w:after="0"/>
              <w:jc w:val="left"/>
            </w:pPr>
            <w:r>
              <w:rPr>
                <w:sz w:val="16"/>
              </w:rPr>
              <w:t>NWS zone NEZ017 (PIERCE), zone-level</w:t>
            </w:r>
          </w:p>
        </w:tc>
        <w:tc>
          <w:tcPr>
            <w:tcW w:type="dxa" w:w="1375"/>
          </w:tcPr>
          <w:p>
            <w:pPr>
              <w:spacing w:after="0"/>
              <w:jc w:val="left"/>
            </w:pPr>
            <w:r>
              <w:rPr>
                <w:sz w:val="16"/>
              </w:rPr>
              <w:t>within last 5 years</w:t>
            </w:r>
          </w:p>
        </w:tc>
        <w:tc>
          <w:tcPr>
            <w:tcW w:type="dxa" w:w="250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2019-03-13</w:t>
            </w:r>
          </w:p>
        </w:tc>
        <w:tc>
          <w:tcPr>
            <w:tcW w:type="dxa" w:w="1215"/>
          </w:tcPr>
          <w:p>
            <w:pPr>
              <w:spacing w:after="0"/>
              <w:jc w:val="left"/>
            </w:pPr>
            <w:r>
              <w:rPr>
                <w:sz w:val="16"/>
              </w:rPr>
              <w:t>Flash Flood</w:t>
            </w:r>
          </w:p>
        </w:tc>
        <w:tc>
          <w:tcPr>
            <w:tcW w:type="dxa" w:w="2452"/>
          </w:tcPr>
          <w:p>
            <w:pPr>
              <w:spacing w:after="0"/>
              <w:jc w:val="left"/>
            </w:pPr>
          </w:p>
        </w:tc>
        <w:tc>
          <w:tcPr>
            <w:tcW w:type="dxa" w:w="2590"/>
          </w:tcPr>
          <w:p>
            <w:pPr>
              <w:spacing w:after="0"/>
              <w:jc w:val="left"/>
            </w:pPr>
            <w:r>
              <w:rPr>
                <w:sz w:val="16"/>
              </w:rPr>
              <w:t>$475,000 property; $0 crops (2019 dollars)</w:t>
            </w:r>
          </w:p>
        </w:tc>
        <w:tc>
          <w:tcPr>
            <w:tcW w:type="dxa" w:w="919"/>
          </w:tcPr>
          <w:p>
            <w:pPr>
              <w:spacing w:after="0"/>
              <w:jc w:val="right"/>
            </w:pPr>
            <w:r>
              <w:rPr>
                <w:sz w:val="16"/>
              </w:rPr>
              <w:t>0, 0</w:t>
            </w:r>
          </w:p>
        </w:tc>
        <w:tc>
          <w:tcPr>
            <w:tcW w:type="dxa" w:w="2021"/>
          </w:tcPr>
          <w:p>
            <w:pPr>
              <w:spacing w:after="0"/>
              <w:jc w:val="left"/>
            </w:pPr>
            <w:r>
              <w:rPr>
                <w:sz w:val="16"/>
              </w:rPr>
              <w:t>PIERCE</w:t>
            </w:r>
          </w:p>
        </w:tc>
        <w:tc>
          <w:tcPr>
            <w:tcW w:type="dxa" w:w="1375"/>
          </w:tcPr>
          <w:p>
            <w:pPr>
              <w:spacing w:after="0"/>
              <w:jc w:val="left"/>
            </w:pPr>
          </w:p>
        </w:tc>
        <w:tc>
          <w:tcPr>
            <w:tcW w:type="dxa" w:w="250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2012-07-17</w:t>
            </w:r>
          </w:p>
        </w:tc>
        <w:tc>
          <w:tcPr>
            <w:tcW w:type="dxa" w:w="1215"/>
          </w:tcPr>
          <w:p>
            <w:pPr>
              <w:spacing w:after="0"/>
              <w:jc w:val="left"/>
            </w:pPr>
            <w:r>
              <w:rPr>
                <w:sz w:val="16"/>
              </w:rPr>
              <w:t>Drought</w:t>
            </w:r>
          </w:p>
        </w:tc>
        <w:tc>
          <w:tcPr>
            <w:tcW w:type="dxa" w:w="2452"/>
          </w:tcPr>
          <w:p>
            <w:pPr>
              <w:spacing w:after="0"/>
              <w:jc w:val="left"/>
            </w:pPr>
          </w:p>
        </w:tc>
        <w:tc>
          <w:tcPr>
            <w:tcW w:type="dxa" w:w="2590"/>
          </w:tcPr>
          <w:p>
            <w:pPr>
              <w:spacing w:after="0"/>
              <w:jc w:val="left"/>
            </w:pPr>
            <w:r>
              <w:rPr>
                <w:sz w:val="16"/>
              </w:rPr>
              <w:t>$0 property; $0 crops (zone total, 2012 dollars)</w:t>
            </w:r>
          </w:p>
        </w:tc>
        <w:tc>
          <w:tcPr>
            <w:tcW w:type="dxa" w:w="919"/>
          </w:tcPr>
          <w:p>
            <w:pPr>
              <w:spacing w:after="0"/>
              <w:jc w:val="right"/>
            </w:pPr>
            <w:r>
              <w:rPr>
                <w:sz w:val="16"/>
              </w:rPr>
              <w:t>0, 0</w:t>
            </w:r>
          </w:p>
        </w:tc>
        <w:tc>
          <w:tcPr>
            <w:tcW w:type="dxa" w:w="2021"/>
          </w:tcPr>
          <w:p>
            <w:pPr>
              <w:spacing w:after="0"/>
              <w:jc w:val="left"/>
            </w:pPr>
            <w:r>
              <w:rPr>
                <w:sz w:val="16"/>
              </w:rPr>
              <w:t>NWS zone NEZ017 (PIERCE), zone-level</w:t>
            </w:r>
          </w:p>
        </w:tc>
        <w:tc>
          <w:tcPr>
            <w:tcW w:type="dxa" w:w="1375"/>
          </w:tcPr>
          <w:p>
            <w:pPr>
              <w:spacing w:after="0"/>
              <w:jc w:val="left"/>
            </w:pPr>
          </w:p>
        </w:tc>
        <w:tc>
          <w:tcPr>
            <w:tcW w:type="dxa" w:w="2503"/>
          </w:tcPr>
          <w:p>
            <w:pPr>
              <w:spacing w:after="0"/>
              <w:jc w:val="left"/>
            </w:pPr>
            <w:r>
              <w:rPr>
                <w:sz w:val="16"/>
              </w:rPr>
              <w:t>B1-c worst recorded: Drought</w:t>
            </w:r>
          </w:p>
        </w:tc>
      </w:tr>
      <w:tr>
        <w:trPr>
          <w:cantSplit/>
        </w:trPr>
        <w:tc>
          <w:tcPr>
            <w:tcW w:type="dxa" w:w="1037"/>
          </w:tcPr>
          <w:p>
            <w:pPr>
              <w:spacing w:after="0"/>
              <w:jc w:val="left"/>
            </w:pPr>
            <w:r>
              <w:rPr>
                <w:sz w:val="16"/>
              </w:rPr>
              <w:t>2006-12-30</w:t>
            </w:r>
          </w:p>
        </w:tc>
        <w:tc>
          <w:tcPr>
            <w:tcW w:type="dxa" w:w="1215"/>
          </w:tcPr>
          <w:p>
            <w:pPr>
              <w:spacing w:after="0"/>
              <w:jc w:val="left"/>
            </w:pPr>
            <w:r>
              <w:rPr>
                <w:sz w:val="16"/>
              </w:rPr>
              <w:t>Winter Storm</w:t>
            </w:r>
          </w:p>
        </w:tc>
        <w:tc>
          <w:tcPr>
            <w:tcW w:type="dxa" w:w="2452"/>
          </w:tcPr>
          <w:p>
            <w:pPr>
              <w:spacing w:after="0"/>
              <w:jc w:val="left"/>
            </w:pPr>
          </w:p>
        </w:tc>
        <w:tc>
          <w:tcPr>
            <w:tcW w:type="dxa" w:w="2590"/>
          </w:tcPr>
          <w:p>
            <w:pPr>
              <w:spacing w:after="0"/>
              <w:jc w:val="left"/>
            </w:pPr>
            <w:r>
              <w:rPr>
                <w:sz w:val="16"/>
              </w:rPr>
              <w:t>$750,000 property; $0 crops (zone total, 2006 dollars)</w:t>
            </w:r>
          </w:p>
        </w:tc>
        <w:tc>
          <w:tcPr>
            <w:tcW w:type="dxa" w:w="919"/>
          </w:tcPr>
          <w:p>
            <w:pPr>
              <w:spacing w:after="0"/>
              <w:jc w:val="right"/>
            </w:pPr>
            <w:r>
              <w:rPr>
                <w:sz w:val="16"/>
              </w:rPr>
              <w:t>0, 0</w:t>
            </w:r>
          </w:p>
        </w:tc>
        <w:tc>
          <w:tcPr>
            <w:tcW w:type="dxa" w:w="2021"/>
          </w:tcPr>
          <w:p>
            <w:pPr>
              <w:spacing w:after="0"/>
              <w:jc w:val="left"/>
            </w:pPr>
            <w:r>
              <w:rPr>
                <w:sz w:val="16"/>
              </w:rPr>
              <w:t>NWS zone NEZ017 (PIERCE), zone-level</w:t>
            </w:r>
          </w:p>
        </w:tc>
        <w:tc>
          <w:tcPr>
            <w:tcW w:type="dxa" w:w="1375"/>
          </w:tcPr>
          <w:p>
            <w:pPr>
              <w:spacing w:after="0"/>
              <w:jc w:val="left"/>
            </w:pPr>
          </w:p>
        </w:tc>
        <w:tc>
          <w:tcPr>
            <w:tcW w:type="dxa" w:w="250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2452"/>
          </w:tcPr>
          <w:p>
            <w:pPr>
              <w:spacing w:after="0"/>
              <w:jc w:val="left"/>
            </w:pPr>
          </w:p>
        </w:tc>
        <w:tc>
          <w:tcPr>
            <w:tcW w:type="dxa" w:w="2590"/>
          </w:tcPr>
          <w:p>
            <w:pPr>
              <w:spacing w:after="0"/>
              <w:jc w:val="left"/>
            </w:pPr>
            <w:r>
              <w:rPr>
                <w:sz w:val="16"/>
              </w:rPr>
              <w:t>damage not reported</w:t>
            </w:r>
          </w:p>
        </w:tc>
        <w:tc>
          <w:tcPr>
            <w:tcW w:type="dxa" w:w="919"/>
          </w:tcPr>
          <w:p>
            <w:pPr>
              <w:spacing w:after="0"/>
              <w:jc w:val="right"/>
            </w:pPr>
            <w:r>
              <w:rPr>
                <w:sz w:val="16"/>
              </w:rPr>
              <w:t>0, 0</w:t>
            </w:r>
          </w:p>
        </w:tc>
        <w:tc>
          <w:tcPr>
            <w:tcW w:type="dxa" w:w="2021"/>
          </w:tcPr>
          <w:p>
            <w:pPr>
              <w:spacing w:after="0"/>
              <w:jc w:val="left"/>
            </w:pPr>
            <w:r>
              <w:rPr>
                <w:sz w:val="16"/>
              </w:rPr>
              <w:t>NWS zone NEZ017 (PIERCE), zone-level</w:t>
            </w:r>
          </w:p>
        </w:tc>
        <w:tc>
          <w:tcPr>
            <w:tcW w:type="dxa" w:w="1375"/>
          </w:tcPr>
          <w:p>
            <w:pPr>
              <w:spacing w:after="0"/>
              <w:jc w:val="left"/>
            </w:pPr>
          </w:p>
        </w:tc>
        <w:tc>
          <w:tcPr>
            <w:tcW w:type="dxa" w:w="2503"/>
          </w:tcPr>
          <w:p>
            <w:pPr>
              <w:spacing w:after="0"/>
              <w:jc w:val="left"/>
            </w:pPr>
            <w:r>
              <w:rPr>
                <w:sz w:val="16"/>
              </w:rPr>
              <w:t>B1-c worst recorded: Excessive Heat, Heat</w:t>
            </w:r>
          </w:p>
        </w:tc>
      </w:tr>
      <w:tr>
        <w:trPr>
          <w:cantSplit/>
        </w:trPr>
        <w:tc>
          <w:tcPr>
            <w:tcW w:type="dxa" w:w="1037"/>
          </w:tcPr>
          <w:p>
            <w:pPr>
              <w:spacing w:after="0"/>
              <w:jc w:val="left"/>
            </w:pPr>
            <w:r>
              <w:rPr>
                <w:sz w:val="16"/>
              </w:rPr>
              <w:t>1997-11-02</w:t>
            </w:r>
          </w:p>
        </w:tc>
        <w:tc>
          <w:tcPr>
            <w:tcW w:type="dxa" w:w="1215"/>
          </w:tcPr>
          <w:p>
            <w:pPr>
              <w:spacing w:after="0"/>
              <w:jc w:val="left"/>
            </w:pPr>
            <w:r>
              <w:rPr>
                <w:sz w:val="16"/>
              </w:rPr>
              <w:t>High Wind</w:t>
            </w:r>
          </w:p>
        </w:tc>
        <w:tc>
          <w:tcPr>
            <w:tcW w:type="dxa" w:w="2452"/>
          </w:tcPr>
          <w:p>
            <w:pPr>
              <w:spacing w:after="0"/>
              <w:jc w:val="left"/>
            </w:pPr>
            <w:r>
              <w:rPr>
                <w:sz w:val="16"/>
              </w:rPr>
              <w:t>56 kt (64 mph), measurement type not recorded</w:t>
            </w:r>
          </w:p>
        </w:tc>
        <w:tc>
          <w:tcPr>
            <w:tcW w:type="dxa" w:w="2590"/>
          </w:tcPr>
          <w:p>
            <w:pPr>
              <w:spacing w:after="0"/>
              <w:jc w:val="left"/>
            </w:pPr>
            <w:r>
              <w:rPr>
                <w:sz w:val="16"/>
              </w:rPr>
              <w:t>damage not reported</w:t>
            </w:r>
          </w:p>
        </w:tc>
        <w:tc>
          <w:tcPr>
            <w:tcW w:type="dxa" w:w="919"/>
          </w:tcPr>
          <w:p>
            <w:pPr>
              <w:spacing w:after="0"/>
              <w:jc w:val="right"/>
            </w:pPr>
            <w:r>
              <w:rPr>
                <w:sz w:val="16"/>
              </w:rPr>
              <w:t>0, 0</w:t>
            </w:r>
          </w:p>
        </w:tc>
        <w:tc>
          <w:tcPr>
            <w:tcW w:type="dxa" w:w="2021"/>
          </w:tcPr>
          <w:p>
            <w:pPr>
              <w:spacing w:after="0"/>
              <w:jc w:val="left"/>
            </w:pPr>
            <w:r>
              <w:rPr>
                <w:sz w:val="16"/>
              </w:rPr>
              <w:t>NWS zone NEZ017 (PIERCE), zone-level</w:t>
            </w:r>
          </w:p>
        </w:tc>
        <w:tc>
          <w:tcPr>
            <w:tcW w:type="dxa" w:w="1375"/>
          </w:tcPr>
          <w:p>
            <w:pPr>
              <w:spacing w:after="0"/>
              <w:jc w:val="left"/>
            </w:pPr>
          </w:p>
        </w:tc>
        <w:tc>
          <w:tcPr>
            <w:tcW w:type="dxa" w:w="2503"/>
          </w:tcPr>
          <w:p>
            <w:pPr>
              <w:spacing w:after="0"/>
              <w:jc w:val="left"/>
            </w:pPr>
            <w:r>
              <w:rPr>
                <w:sz w:val="16"/>
              </w:rPr>
              <w:t>B1-c worst recorded: High Wind and Strong Wind</w:t>
            </w:r>
          </w:p>
        </w:tc>
      </w:tr>
      <w:tr>
        <w:trPr>
          <w:cantSplit/>
        </w:trPr>
        <w:tc>
          <w:tcPr>
            <w:tcW w:type="dxa" w:w="1037"/>
          </w:tcPr>
          <w:p>
            <w:pPr>
              <w:spacing w:after="0"/>
              <w:jc w:val="left"/>
            </w:pPr>
            <w:r>
              <w:rPr>
                <w:sz w:val="16"/>
              </w:rPr>
              <w:t>1997-06-19</w:t>
            </w:r>
          </w:p>
        </w:tc>
        <w:tc>
          <w:tcPr>
            <w:tcW w:type="dxa" w:w="1215"/>
          </w:tcPr>
          <w:p>
            <w:pPr>
              <w:spacing w:after="0"/>
              <w:jc w:val="left"/>
            </w:pPr>
            <w:r>
              <w:rPr>
                <w:sz w:val="16"/>
              </w:rPr>
              <w:t>Lightning</w:t>
            </w:r>
          </w:p>
        </w:tc>
        <w:tc>
          <w:tcPr>
            <w:tcW w:type="dxa" w:w="2452"/>
          </w:tcPr>
          <w:p>
            <w:pPr>
              <w:spacing w:after="0"/>
              <w:jc w:val="left"/>
            </w:pPr>
          </w:p>
        </w:tc>
        <w:tc>
          <w:tcPr>
            <w:tcW w:type="dxa" w:w="2590"/>
          </w:tcPr>
          <w:p>
            <w:pPr>
              <w:spacing w:after="0"/>
              <w:jc w:val="left"/>
            </w:pPr>
            <w:r>
              <w:rPr>
                <w:sz w:val="16"/>
              </w:rPr>
              <w:t>$28,000 property; crops not reported (1997 dollars)</w:t>
            </w:r>
          </w:p>
        </w:tc>
        <w:tc>
          <w:tcPr>
            <w:tcW w:type="dxa" w:w="919"/>
          </w:tcPr>
          <w:p>
            <w:pPr>
              <w:spacing w:after="0"/>
              <w:jc w:val="right"/>
            </w:pPr>
            <w:r>
              <w:rPr>
                <w:sz w:val="16"/>
              </w:rPr>
              <w:t>0, 0</w:t>
            </w:r>
          </w:p>
        </w:tc>
        <w:tc>
          <w:tcPr>
            <w:tcW w:type="dxa" w:w="2021"/>
          </w:tcPr>
          <w:p>
            <w:pPr>
              <w:spacing w:after="0"/>
              <w:jc w:val="left"/>
            </w:pPr>
            <w:r>
              <w:rPr>
                <w:sz w:val="16"/>
              </w:rPr>
              <w:t>PLAINVIEW</w:t>
            </w:r>
          </w:p>
        </w:tc>
        <w:tc>
          <w:tcPr>
            <w:tcW w:type="dxa" w:w="1375"/>
          </w:tcPr>
          <w:p>
            <w:pPr>
              <w:spacing w:after="0"/>
              <w:jc w:val="left"/>
            </w:pPr>
          </w:p>
        </w:tc>
        <w:tc>
          <w:tcPr>
            <w:tcW w:type="dxa" w:w="2503"/>
          </w:tcPr>
          <w:p>
            <w:pPr>
              <w:spacing w:after="0"/>
              <w:jc w:val="left"/>
            </w:pPr>
            <w:r>
              <w:rPr>
                <w:sz w:val="16"/>
              </w:rPr>
              <w:t>B1-c worst recorded: Lightning</w:t>
            </w:r>
          </w:p>
        </w:tc>
      </w:tr>
      <w:tr>
        <w:trPr>
          <w:cantSplit/>
        </w:trPr>
        <w:tc>
          <w:tcPr>
            <w:tcW w:type="dxa" w:w="1037"/>
          </w:tcPr>
          <w:p>
            <w:pPr>
              <w:spacing w:after="0"/>
              <w:jc w:val="left"/>
            </w:pPr>
            <w:r>
              <w:rPr>
                <w:sz w:val="16"/>
              </w:rPr>
              <w:t>1985-04-19</w:t>
            </w:r>
          </w:p>
        </w:tc>
        <w:tc>
          <w:tcPr>
            <w:tcW w:type="dxa" w:w="1215"/>
          </w:tcPr>
          <w:p>
            <w:pPr>
              <w:spacing w:after="0"/>
              <w:jc w:val="left"/>
            </w:pPr>
            <w:r>
              <w:rPr>
                <w:sz w:val="16"/>
              </w:rPr>
              <w:t>Thunderstorm Wind</w:t>
            </w:r>
          </w:p>
        </w:tc>
        <w:tc>
          <w:tcPr>
            <w:tcW w:type="dxa" w:w="2452"/>
          </w:tcPr>
          <w:p>
            <w:pPr>
              <w:spacing w:after="0"/>
              <w:jc w:val="left"/>
            </w:pPr>
            <w:r>
              <w:rPr>
                <w:sz w:val="16"/>
              </w:rPr>
              <w:t>87 kt (100 mph), measurement type not recorded</w:t>
            </w:r>
          </w:p>
        </w:tc>
        <w:tc>
          <w:tcPr>
            <w:tcW w:type="dxa" w:w="2590"/>
          </w:tcPr>
          <w:p>
            <w:pPr>
              <w:spacing w:after="0"/>
              <w:jc w:val="left"/>
            </w:pPr>
            <w:r>
              <w:rPr>
                <w:sz w:val="16"/>
              </w:rPr>
              <w:t>damage not recorded (pre-1996 record)</w:t>
            </w:r>
          </w:p>
        </w:tc>
        <w:tc>
          <w:tcPr>
            <w:tcW w:type="dxa" w:w="919"/>
          </w:tcPr>
          <w:p>
            <w:pPr>
              <w:spacing w:after="0"/>
              <w:jc w:val="right"/>
            </w:pPr>
            <w:r>
              <w:rPr>
                <w:sz w:val="16"/>
              </w:rPr>
              <w:t>0, 0</w:t>
            </w:r>
          </w:p>
        </w:tc>
        <w:tc>
          <w:tcPr>
            <w:tcW w:type="dxa" w:w="2021"/>
          </w:tcPr>
          <w:p>
            <w:pPr>
              <w:spacing w:after="0"/>
              <w:jc w:val="left"/>
            </w:pPr>
            <w:r>
              <w:rPr>
                <w:sz w:val="16"/>
              </w:rPr>
              <w:t>location not recorded</w:t>
            </w:r>
          </w:p>
        </w:tc>
        <w:tc>
          <w:tcPr>
            <w:tcW w:type="dxa" w:w="1375"/>
          </w:tcPr>
          <w:p>
            <w:pPr>
              <w:spacing w:after="0"/>
              <w:jc w:val="left"/>
            </w:pPr>
          </w:p>
        </w:tc>
        <w:tc>
          <w:tcPr>
            <w:tcW w:type="dxa" w:w="2503"/>
          </w:tcPr>
          <w:p>
            <w:pPr>
              <w:spacing w:after="0"/>
              <w:jc w:val="left"/>
            </w:pPr>
            <w:r>
              <w:rPr>
                <w:sz w:val="16"/>
              </w:rPr>
              <w:t>B1-c worst recorded: Thunderstorm Wind</w:t>
            </w:r>
          </w:p>
        </w:tc>
      </w:tr>
      <w:tr>
        <w:trPr>
          <w:cantSplit/>
        </w:trPr>
        <w:tc>
          <w:tcPr>
            <w:tcW w:type="dxa" w:w="1037"/>
          </w:tcPr>
          <w:p>
            <w:pPr>
              <w:spacing w:after="0"/>
              <w:jc w:val="left"/>
            </w:pPr>
            <w:r>
              <w:rPr>
                <w:sz w:val="16"/>
              </w:rPr>
              <w:t>1975-05-06</w:t>
            </w:r>
          </w:p>
        </w:tc>
        <w:tc>
          <w:tcPr>
            <w:tcW w:type="dxa" w:w="1215"/>
          </w:tcPr>
          <w:p>
            <w:pPr>
              <w:spacing w:after="0"/>
              <w:jc w:val="left"/>
            </w:pPr>
            <w:r>
              <w:rPr>
                <w:sz w:val="16"/>
              </w:rPr>
              <w:t>Tornado</w:t>
            </w:r>
          </w:p>
        </w:tc>
        <w:tc>
          <w:tcPr>
            <w:tcW w:type="dxa" w:w="2452"/>
          </w:tcPr>
          <w:p>
            <w:pPr>
              <w:spacing w:after="0"/>
              <w:jc w:val="left"/>
            </w:pPr>
            <w:r>
              <w:rPr>
                <w:sz w:val="16"/>
              </w:rPr>
              <w:t>F4, 4.1 mi path length (whole path, pre-1996), 300 yd wide</w:t>
            </w:r>
          </w:p>
        </w:tc>
        <w:tc>
          <w:tcPr>
            <w:tcW w:type="dxa" w:w="2590"/>
          </w:tcPr>
          <w:p>
            <w:pPr>
              <w:spacing w:after="0"/>
              <w:jc w:val="left"/>
            </w:pPr>
            <w:r>
              <w:rPr>
                <w:sz w:val="16"/>
              </w:rPr>
              <w:t>damage not recorded (pre-1996 record)</w:t>
            </w:r>
          </w:p>
        </w:tc>
        <w:tc>
          <w:tcPr>
            <w:tcW w:type="dxa" w:w="919"/>
          </w:tcPr>
          <w:p>
            <w:pPr>
              <w:spacing w:after="0"/>
              <w:jc w:val="right"/>
            </w:pPr>
            <w:r>
              <w:rPr>
                <w:sz w:val="16"/>
              </w:rPr>
              <w:t>0, 0</w:t>
            </w:r>
          </w:p>
        </w:tc>
        <w:tc>
          <w:tcPr>
            <w:tcW w:type="dxa" w:w="2021"/>
          </w:tcPr>
          <w:p>
            <w:pPr>
              <w:spacing w:after="0"/>
              <w:jc w:val="left"/>
            </w:pPr>
            <w:r>
              <w:rPr>
                <w:sz w:val="16"/>
              </w:rPr>
              <w:t>location not recorded</w:t>
            </w:r>
          </w:p>
        </w:tc>
        <w:tc>
          <w:tcPr>
            <w:tcW w:type="dxa" w:w="1375"/>
          </w:tcPr>
          <w:p>
            <w:pPr>
              <w:spacing w:after="0"/>
              <w:jc w:val="left"/>
            </w:pPr>
          </w:p>
        </w:tc>
        <w:tc>
          <w:tcPr>
            <w:tcW w:type="dxa" w:w="2503"/>
          </w:tcPr>
          <w:p>
            <w:pPr>
              <w:spacing w:after="0"/>
              <w:jc w:val="left"/>
            </w:pPr>
            <w:r>
              <w:rPr>
                <w:sz w:val="16"/>
              </w:rPr>
              <w:t>B1-c worst recorded: Tornado</w:t>
            </w:r>
          </w:p>
        </w:tc>
      </w:tr>
      <w:tr>
        <w:trPr>
          <w:cantSplit/>
        </w:trPr>
        <w:tc>
          <w:tcPr>
            <w:tcW w:type="dxa" w:w="1037"/>
          </w:tcPr>
          <w:p>
            <w:pPr>
              <w:spacing w:after="0"/>
              <w:jc w:val="left"/>
            </w:pPr>
            <w:r>
              <w:rPr>
                <w:sz w:val="16"/>
              </w:rPr>
              <w:t>1962-05-21</w:t>
            </w:r>
          </w:p>
        </w:tc>
        <w:tc>
          <w:tcPr>
            <w:tcW w:type="dxa" w:w="1215"/>
          </w:tcPr>
          <w:p>
            <w:pPr>
              <w:spacing w:after="0"/>
              <w:jc w:val="left"/>
            </w:pPr>
            <w:r>
              <w:rPr>
                <w:sz w:val="16"/>
              </w:rPr>
              <w:t>Tornado</w:t>
            </w:r>
          </w:p>
        </w:tc>
        <w:tc>
          <w:tcPr>
            <w:tcW w:type="dxa" w:w="2452"/>
          </w:tcPr>
          <w:p>
            <w:pPr>
              <w:spacing w:after="0"/>
              <w:jc w:val="left"/>
            </w:pPr>
            <w:r>
              <w:rPr>
                <w:sz w:val="16"/>
              </w:rPr>
              <w:t>F3, 28.5 mi path length (whole path, pre-1996), 500 yd wide</w:t>
            </w:r>
          </w:p>
        </w:tc>
        <w:tc>
          <w:tcPr>
            <w:tcW w:type="dxa" w:w="2590"/>
          </w:tcPr>
          <w:p>
            <w:pPr>
              <w:spacing w:after="0"/>
              <w:jc w:val="left"/>
            </w:pPr>
            <w:r>
              <w:rPr>
                <w:sz w:val="16"/>
              </w:rPr>
              <w:t>$2,500,000 property; crops not recorded (1962 dollars)</w:t>
            </w:r>
          </w:p>
        </w:tc>
        <w:tc>
          <w:tcPr>
            <w:tcW w:type="dxa" w:w="919"/>
          </w:tcPr>
          <w:p>
            <w:pPr>
              <w:spacing w:after="0"/>
              <w:jc w:val="right"/>
            </w:pPr>
            <w:r>
              <w:rPr>
                <w:sz w:val="16"/>
              </w:rPr>
              <w:t>0, 0</w:t>
            </w:r>
          </w:p>
        </w:tc>
        <w:tc>
          <w:tcPr>
            <w:tcW w:type="dxa" w:w="2021"/>
          </w:tcPr>
          <w:p>
            <w:pPr>
              <w:spacing w:after="0"/>
              <w:jc w:val="left"/>
            </w:pPr>
            <w:r>
              <w:rPr>
                <w:sz w:val="16"/>
              </w:rPr>
              <w:t>location not recorded</w:t>
            </w:r>
          </w:p>
        </w:tc>
        <w:tc>
          <w:tcPr>
            <w:tcW w:type="dxa" w:w="1375"/>
          </w:tcPr>
          <w:p>
            <w:pPr>
              <w:spacing w:after="0"/>
              <w:jc w:val="left"/>
            </w:pPr>
          </w:p>
        </w:tc>
        <w:tc>
          <w:tcPr>
            <w:tcW w:type="dxa" w:w="2503"/>
          </w:tcPr>
          <w:p>
            <w:pPr>
              <w:spacing w:after="0"/>
              <w:jc w:val="left"/>
            </w:pPr>
            <w:r>
              <w:rPr>
                <w:sz w:val="16"/>
              </w:rPr>
              <w:t>B1-c most damaging: Tornado</w:t>
            </w:r>
          </w:p>
        </w:tc>
      </w:tr>
      <w:tr>
        <w:trPr>
          <w:cantSplit/>
        </w:trPr>
        <w:tc>
          <w:tcPr>
            <w:tcW w:type="dxa" w:w="1037"/>
          </w:tcPr>
          <w:p>
            <w:pPr>
              <w:spacing w:after="0"/>
              <w:jc w:val="left"/>
            </w:pPr>
            <w:r>
              <w:rPr>
                <w:sz w:val="16"/>
              </w:rPr>
              <w:t>1953-06-07</w:t>
            </w:r>
          </w:p>
        </w:tc>
        <w:tc>
          <w:tcPr>
            <w:tcW w:type="dxa" w:w="1215"/>
          </w:tcPr>
          <w:p>
            <w:pPr>
              <w:spacing w:after="0"/>
              <w:jc w:val="left"/>
            </w:pPr>
            <w:r>
              <w:rPr>
                <w:sz w:val="16"/>
              </w:rPr>
              <w:t>Tornado</w:t>
            </w:r>
          </w:p>
        </w:tc>
        <w:tc>
          <w:tcPr>
            <w:tcW w:type="dxa" w:w="2452"/>
          </w:tcPr>
          <w:p>
            <w:pPr>
              <w:spacing w:after="0"/>
              <w:jc w:val="left"/>
            </w:pPr>
            <w:r>
              <w:rPr>
                <w:sz w:val="16"/>
              </w:rPr>
              <w:t>F2, 12.1 mi path length (whole path, pre-1996), 33 yd wide</w:t>
            </w:r>
          </w:p>
        </w:tc>
        <w:tc>
          <w:tcPr>
            <w:tcW w:type="dxa" w:w="2590"/>
          </w:tcPr>
          <w:p>
            <w:pPr>
              <w:spacing w:after="0"/>
              <w:jc w:val="left"/>
            </w:pPr>
            <w:r>
              <w:rPr>
                <w:sz w:val="16"/>
              </w:rPr>
              <w:t>$25,000 property; crops not recorded (1953 dollars)</w:t>
            </w:r>
          </w:p>
        </w:tc>
        <w:tc>
          <w:tcPr>
            <w:tcW w:type="dxa" w:w="919"/>
          </w:tcPr>
          <w:p>
            <w:pPr>
              <w:spacing w:after="0"/>
              <w:jc w:val="right"/>
            </w:pPr>
            <w:r>
              <w:rPr>
                <w:sz w:val="16"/>
              </w:rPr>
              <w:t>0, 2</w:t>
            </w:r>
          </w:p>
        </w:tc>
        <w:tc>
          <w:tcPr>
            <w:tcW w:type="dxa" w:w="2021"/>
          </w:tcPr>
          <w:p>
            <w:pPr>
              <w:spacing w:after="0"/>
              <w:jc w:val="left"/>
            </w:pPr>
            <w:r>
              <w:rPr>
                <w:sz w:val="16"/>
              </w:rPr>
              <w:t>location not recorded</w:t>
            </w:r>
          </w:p>
        </w:tc>
        <w:tc>
          <w:tcPr>
            <w:tcW w:type="dxa" w:w="1375"/>
          </w:tcPr>
          <w:p>
            <w:pPr>
              <w:spacing w:after="0"/>
              <w:jc w:val="left"/>
            </w:pPr>
          </w:p>
        </w:tc>
        <w:tc>
          <w:tcPr>
            <w:tcW w:type="dxa" w:w="250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(481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6.26</w:t>
            </w:r>
          </w:p>
        </w:tc>
        <w:tc>
          <w:tcPr>
            <w:tcW w:type="dxa" w:w="1386"/>
          </w:tcPr>
          <w:p>
            <w:pPr>
              <w:spacing w:after="0"/>
              <w:jc w:val="left"/>
            </w:pPr>
            <w:r>
              <w:rPr>
                <w:sz w:val="16"/>
              </w:rPr>
              <w:t>event-days per year</w:t>
            </w:r>
          </w:p>
        </w:tc>
        <w:tc>
          <w:tcPr>
            <w:tcW w:type="dxa" w:w="1848"/>
          </w:tcPr>
          <w:p>
            <w:pPr>
              <w:spacing w:after="0"/>
              <w:jc w:val="left"/>
            </w:pPr>
            <w:r>
              <w:rPr>
                <w:sz w:val="16"/>
              </w:rPr>
              <w:t>about 6.26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22 of 30 years, 1996 to 2025 (73.3%)</w:t>
            </w:r>
          </w:p>
        </w:tc>
        <w:tc>
          <w:tcPr>
            <w:tcW w:type="dxa" w:w="1614"/>
          </w:tcPr>
          <w:p>
            <w:pPr>
              <w:spacing w:after="0"/>
              <w:jc w:val="right"/>
            </w:pPr>
            <w:r>
              <w:rPr>
                <w:sz w:val="16"/>
              </w:rPr>
              <w:t>119</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34.9</w:t>
            </w:r>
          </w:p>
        </w:tc>
        <w:tc>
          <w:tcPr>
            <w:tcW w:type="dxa" w:w="1386"/>
          </w:tcPr>
          <w:p>
            <w:pPr>
              <w:spacing w:after="0"/>
              <w:jc w:val="left"/>
            </w:pPr>
            <w:r>
              <w:rPr>
                <w:sz w:val="16"/>
              </w:rPr>
              <w:t>event-days per year</w:t>
            </w:r>
          </w:p>
        </w:tc>
        <w:tc>
          <w:tcPr>
            <w:tcW w:type="dxa" w:w="1848"/>
          </w:tcPr>
          <w:p>
            <w:pPr>
              <w:spacing w:after="0"/>
              <w:jc w:val="left"/>
            </w:pPr>
            <w:r>
              <w:rPr>
                <w:sz w:val="16"/>
              </w:rPr>
              <w:t>about 34.9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4 of 30 years, 1996 to 2025 (13.3%)</w:t>
            </w:r>
          </w:p>
        </w:tc>
        <w:tc>
          <w:tcPr>
            <w:tcW w:type="dxa" w:w="1614"/>
          </w:tcPr>
          <w:p>
            <w:pPr>
              <w:spacing w:after="0"/>
              <w:jc w:val="right"/>
            </w:pPr>
            <w:r>
              <w:rPr>
                <w:sz w:val="16"/>
              </w:rPr>
              <w:t>973</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0.000611</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0.0611%</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5.83</w:t>
            </w:r>
          </w:p>
        </w:tc>
        <w:tc>
          <w:tcPr>
            <w:tcW w:type="dxa" w:w="1386"/>
          </w:tcPr>
          <w:p>
            <w:pPr>
              <w:spacing w:after="0"/>
              <w:jc w:val="left"/>
            </w:pPr>
            <w:r>
              <w:rPr>
                <w:sz w:val="16"/>
              </w:rPr>
              <w:t>events per year</w:t>
            </w:r>
          </w:p>
        </w:tc>
        <w:tc>
          <w:tcPr>
            <w:tcW w:type="dxa" w:w="1848"/>
          </w:tcPr>
          <w:p>
            <w:pPr>
              <w:spacing w:after="0"/>
              <w:jc w:val="left"/>
            </w:pPr>
            <w:r>
              <w:rPr>
                <w:sz w:val="16"/>
              </w:rPr>
              <w:t>about 5.83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221.7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4.21</w:t>
            </w:r>
          </w:p>
        </w:tc>
        <w:tc>
          <w:tcPr>
            <w:tcW w:type="dxa" w:w="1386"/>
          </w:tcPr>
          <w:p>
            <w:pPr>
              <w:spacing w:after="0"/>
              <w:jc w:val="left"/>
            </w:pPr>
            <w:r>
              <w:rPr>
                <w:sz w:val="16"/>
              </w:rPr>
              <w:t>event-days per year</w:t>
            </w:r>
          </w:p>
        </w:tc>
        <w:tc>
          <w:tcPr>
            <w:tcW w:type="dxa" w:w="1848"/>
          </w:tcPr>
          <w:p>
            <w:pPr>
              <w:spacing w:after="0"/>
              <w:jc w:val="left"/>
            </w:pPr>
            <w:r>
              <w:rPr>
                <w:sz w:val="16"/>
              </w:rPr>
              <w:t>about 4.21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8 of 30 years, 1996 to 2025 (26.7%)</w:t>
            </w:r>
          </w:p>
        </w:tc>
        <w:tc>
          <w:tcPr>
            <w:tcW w:type="dxa" w:w="1614"/>
          </w:tcPr>
          <w:p>
            <w:pPr>
              <w:spacing w:after="0"/>
              <w:jc w:val="right"/>
            </w:pPr>
            <w:r>
              <w:rPr>
                <w:sz w:val="16"/>
              </w:rPr>
              <w:t>72</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0.974</w:t>
            </w:r>
          </w:p>
        </w:tc>
        <w:tc>
          <w:tcPr>
            <w:tcW w:type="dxa" w:w="1386"/>
          </w:tcPr>
          <w:p>
            <w:pPr>
              <w:spacing w:after="0"/>
              <w:jc w:val="left"/>
            </w:pPr>
            <w:r>
              <w:rPr>
                <w:sz w:val="16"/>
              </w:rPr>
              <w:t>event-days per year</w:t>
            </w:r>
          </w:p>
        </w:tc>
        <w:tc>
          <w:tcPr>
            <w:tcW w:type="dxa" w:w="1848"/>
          </w:tcPr>
          <w:p>
            <w:pPr>
              <w:spacing w:after="0"/>
              <w:jc w:val="left"/>
            </w:pPr>
            <w:r>
              <w:rPr>
                <w:sz w:val="16"/>
              </w:rPr>
              <w:t>about 0.974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2 of 30 years, 1996 to 2025 (6.67%)</w:t>
            </w:r>
          </w:p>
        </w:tc>
        <w:tc>
          <w:tcPr>
            <w:tcW w:type="dxa" w:w="1614"/>
          </w:tcPr>
          <w:p>
            <w:pPr>
              <w:spacing w:after="0"/>
              <w:jc w:val="right"/>
            </w:pPr>
            <w:r>
              <w:rPr>
                <w:sz w:val="16"/>
              </w:rPr>
              <w:t>66</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0.607</w:t>
            </w:r>
          </w:p>
        </w:tc>
        <w:tc>
          <w:tcPr>
            <w:tcW w:type="dxa" w:w="1386"/>
          </w:tcPr>
          <w:p>
            <w:pPr>
              <w:spacing w:after="0"/>
              <w:jc w:val="left"/>
            </w:pPr>
            <w:r>
              <w:rPr>
                <w:sz w:val="16"/>
              </w:rPr>
              <w:t>event-days per year</w:t>
            </w:r>
          </w:p>
        </w:tc>
        <w:tc>
          <w:tcPr>
            <w:tcW w:type="dxa" w:w="1848"/>
          </w:tcPr>
          <w:p>
            <w:pPr>
              <w:spacing w:after="0"/>
              <w:jc w:val="left"/>
            </w:pPr>
            <w:r>
              <w:rPr>
                <w:sz w:val="16"/>
              </w:rPr>
              <w:t>about 0.607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14 of 30 years, 1996 to 2025 (46.7%)</w:t>
            </w:r>
          </w:p>
        </w:tc>
        <w:tc>
          <w:tcPr>
            <w:tcW w:type="dxa" w:w="1614"/>
          </w:tcPr>
          <w:p>
            <w:pPr>
              <w:spacing w:after="0"/>
              <w:jc w:val="right"/>
            </w:pPr>
            <w:r>
              <w:rPr>
                <w:sz w:val="16"/>
              </w:rPr>
              <w:t>17</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0.0715</w:t>
            </w:r>
          </w:p>
        </w:tc>
        <w:tc>
          <w:tcPr>
            <w:tcW w:type="dxa" w:w="1386"/>
          </w:tcPr>
          <w:p>
            <w:pPr>
              <w:spacing w:after="0"/>
              <w:jc w:val="left"/>
            </w:pPr>
            <w:r>
              <w:rPr>
                <w:sz w:val="16"/>
              </w:rPr>
              <w:t>events per year (modeled)</w:t>
            </w:r>
          </w:p>
        </w:tc>
        <w:tc>
          <w:tcPr>
            <w:tcW w:type="dxa" w:w="1848"/>
          </w:tcPr>
          <w:p>
            <w:pPr>
              <w:spacing w:after="0"/>
              <w:jc w:val="left"/>
            </w:pPr>
            <w:r>
              <w:rPr>
                <w:sz w:val="16"/>
              </w:rPr>
              <w:t>about 1 in 14 years</w:t>
            </w:r>
          </w:p>
        </w:tc>
        <w:tc>
          <w:tcPr>
            <w:tcW w:type="dxa" w:w="1037"/>
          </w:tcPr>
          <w:p>
            <w:pPr>
              <w:spacing w:after="0"/>
              <w:jc w:val="left"/>
            </w:pPr>
            <w:r>
              <w:rPr>
                <w:sz w:val="16"/>
              </w:rPr>
              <w:t>Possible</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40.7</w:t>
            </w:r>
          </w:p>
        </w:tc>
        <w:tc>
          <w:tcPr>
            <w:tcW w:type="dxa" w:w="1386"/>
          </w:tcPr>
          <w:p>
            <w:pPr>
              <w:spacing w:after="0"/>
              <w:jc w:val="left"/>
            </w:pPr>
            <w:r>
              <w:rPr>
                <w:sz w:val="16"/>
              </w:rPr>
              <w:t>days per year with a strike</w:t>
            </w:r>
          </w:p>
        </w:tc>
        <w:tc>
          <w:tcPr>
            <w:tcW w:type="dxa" w:w="1848"/>
          </w:tcPr>
          <w:p>
            <w:pPr>
              <w:spacing w:after="0"/>
              <w:jc w:val="left"/>
            </w:pPr>
            <w:r>
              <w:rPr>
                <w:sz w:val="16"/>
              </w:rPr>
              <w:t>about 40.7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3.04</w:t>
            </w:r>
          </w:p>
        </w:tc>
        <w:tc>
          <w:tcPr>
            <w:tcW w:type="dxa" w:w="1386"/>
          </w:tcPr>
          <w:p>
            <w:pPr>
              <w:spacing w:after="0"/>
              <w:jc w:val="left"/>
            </w:pPr>
            <w:r>
              <w:rPr>
                <w:sz w:val="16"/>
              </w:rPr>
              <w:t>events per year</w:t>
            </w:r>
          </w:p>
        </w:tc>
        <w:tc>
          <w:tcPr>
            <w:tcW w:type="dxa" w:w="1848"/>
          </w:tcPr>
          <w:p>
            <w:pPr>
              <w:spacing w:after="0"/>
              <w:jc w:val="left"/>
            </w:pPr>
            <w:r>
              <w:rPr>
                <w:sz w:val="16"/>
              </w:rPr>
              <w:t>about 3.04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116</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0.401</w:t>
            </w:r>
          </w:p>
        </w:tc>
        <w:tc>
          <w:tcPr>
            <w:tcW w:type="dxa" w:w="1386"/>
          </w:tcPr>
          <w:p>
            <w:pPr>
              <w:spacing w:after="0"/>
              <w:jc w:val="left"/>
            </w:pPr>
            <w:r>
              <w:rPr>
                <w:sz w:val="16"/>
              </w:rPr>
              <w:t>events per year</w:t>
            </w:r>
          </w:p>
        </w:tc>
        <w:tc>
          <w:tcPr>
            <w:tcW w:type="dxa" w:w="1848"/>
          </w:tcPr>
          <w:p>
            <w:pPr>
              <w:spacing w:after="0"/>
              <w:jc w:val="left"/>
            </w:pPr>
            <w:r>
              <w:rPr>
                <w:sz w:val="16"/>
              </w:rPr>
              <w:t>about 1 in 2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0.00104</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0.104%</w:t>
            </w:r>
          </w:p>
        </w:tc>
        <w:tc>
          <w:tcPr>
            <w:tcW w:type="dxa" w:w="1037"/>
          </w:tcPr>
          <w:p>
            <w:pPr>
              <w:spacing w:after="0"/>
              <w:jc w:val="left"/>
            </w:pPr>
            <w:r>
              <w:rPr>
                <w:sz w:val="16"/>
              </w:rPr>
              <w:t>Possible</w:t>
            </w:r>
          </w:p>
        </w:tc>
        <w:tc>
          <w:tcPr>
            <w:tcW w:type="dxa" w:w="1383"/>
          </w:tcPr>
          <w:p>
            <w:pPr>
              <w:spacing w:after="0"/>
              <w:jc w:val="left"/>
            </w:pPr>
            <w:r>
              <w:rPr>
                <w:sz w:val="16"/>
              </w:rPr>
              <w:t>Storm Events records in 1 of 30 years, 1996 to 2025 (3.33%)</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16.3</w:t>
            </w:r>
          </w:p>
        </w:tc>
        <w:tc>
          <w:tcPr>
            <w:tcW w:type="dxa" w:w="1386"/>
          </w:tcPr>
          <w:p>
            <w:pPr>
              <w:spacing w:after="0"/>
              <w:jc w:val="left"/>
            </w:pPr>
            <w:r>
              <w:rPr>
                <w:sz w:val="16"/>
              </w:rPr>
              <w:t>event-days per year</w:t>
            </w:r>
          </w:p>
        </w:tc>
        <w:tc>
          <w:tcPr>
            <w:tcW w:type="dxa" w:w="1848"/>
          </w:tcPr>
          <w:p>
            <w:pPr>
              <w:spacing w:after="0"/>
              <w:jc w:val="left"/>
            </w:pPr>
            <w:r>
              <w:rPr>
                <w:sz w:val="16"/>
              </w:rPr>
              <w:t>about 16.3 days per year</w:t>
            </w:r>
          </w:p>
        </w:tc>
        <w:tc>
          <w:tcPr>
            <w:tcW w:type="dxa" w:w="1037"/>
          </w:tcPr>
          <w:p>
            <w:pPr>
              <w:spacing w:after="0"/>
              <w:jc w:val="left"/>
            </w:pPr>
            <w:r>
              <w:rPr>
                <w:sz w:val="16"/>
              </w:rPr>
              <w:t>Highly likely</w:t>
            </w:r>
          </w:p>
        </w:tc>
        <w:tc>
          <w:tcPr>
            <w:tcW w:type="dxa" w:w="1383"/>
          </w:tcPr>
          <w:p>
            <w:pPr>
              <w:spacing w:after="0"/>
              <w:jc w:val="left"/>
            </w:pPr>
            <w:r>
              <w:rPr>
                <w:sz w:val="16"/>
              </w:rPr>
              <w:t>Storm Events event-days in 27 of 30 years, 1996 to 2025 (90%)</w:t>
            </w:r>
          </w:p>
        </w:tc>
        <w:tc>
          <w:tcPr>
            <w:tcW w:type="dxa" w:w="1614"/>
          </w:tcPr>
          <w:p>
            <w:pPr>
              <w:spacing w:after="0"/>
              <w:jc w:val="right"/>
            </w:pPr>
            <w:r>
              <w:rPr>
                <w:sz w:val="16"/>
              </w:rPr>
              <w:t>309</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61</w:t>
            </w:r>
          </w:p>
        </w:tc>
        <w:tc>
          <w:tcPr>
            <w:tcW w:type="dxa" w:w="1381"/>
          </w:tcPr>
          <w:p>
            <w:pPr>
              <w:spacing w:after="0"/>
              <w:jc w:val="right"/>
            </w:pPr>
            <w:r>
              <w:rPr>
                <w:sz w:val="16"/>
              </w:rPr>
              <w:t>30</w:t>
            </w:r>
          </w:p>
        </w:tc>
        <w:tc>
          <w:tcPr>
            <w:tcW w:type="dxa" w:w="1381"/>
          </w:tcPr>
          <w:p>
            <w:pPr>
              <w:spacing w:after="0"/>
              <w:jc w:val="right"/>
            </w:pPr>
            <w:r>
              <w:rPr>
                <w:sz w:val="16"/>
              </w:rPr>
              <w:t>2.03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2 of 2</w:t>
            </w:r>
          </w:p>
        </w:tc>
        <w:tc>
          <w:tcPr>
            <w:tcW w:type="dxa" w:w="1708"/>
          </w:tcPr>
          <w:p>
            <w:pPr>
              <w:spacing w:after="0"/>
              <w:jc w:val="right"/>
            </w:pPr>
            <w:r>
              <w:rPr>
                <w:sz w:val="16"/>
              </w:rPr>
              <w:t>75.3</w:t>
            </w:r>
          </w:p>
        </w:tc>
        <w:tc>
          <w:tcPr>
            <w:tcW w:type="dxa" w:w="1792"/>
          </w:tcPr>
          <w:p>
            <w:pPr>
              <w:spacing w:after="0"/>
              <w:jc w:val="right"/>
            </w:pPr>
            <w:r>
              <w:rPr>
                <w:sz w:val="16"/>
              </w:rPr>
              <w:t>76.8</w:t>
            </w:r>
          </w:p>
        </w:tc>
        <w:tc>
          <w:tcPr>
            <w:tcW w:type="dxa" w:w="1708"/>
          </w:tcPr>
          <w:p>
            <w:pPr>
              <w:spacing w:after="0"/>
              <w:jc w:val="right"/>
            </w:pPr>
            <w:r>
              <w:rPr>
                <w:sz w:val="16"/>
              </w:rPr>
              <w:t>78.2</w:t>
            </w:r>
          </w:p>
        </w:tc>
        <w:tc>
          <w:tcPr>
            <w:tcW w:type="dxa" w:w="4380"/>
          </w:tcPr>
          <w:p>
            <w:pPr>
              <w:spacing w:after="0"/>
              <w:jc w:val="left"/>
            </w:pPr>
            <w:r>
              <w:rPr>
                <w:sz w:val="16"/>
              </w:rPr>
              <w:t>Relatively High 1, Relatively Moderate 1</w:t>
            </w:r>
          </w:p>
        </w:tc>
      </w:tr>
      <w:tr>
        <w:trPr>
          <w:cantSplit/>
        </w:trPr>
        <w:tc>
          <w:tcPr>
            <w:tcW w:type="dxa" w:w="2733"/>
          </w:tcPr>
          <w:p>
            <w:pPr>
              <w:spacing w:after="0"/>
              <w:jc w:val="left"/>
            </w:pPr>
            <w:r>
              <w:rPr>
                <w:sz w:val="16"/>
              </w:rPr>
              <w:t>Drought</w:t>
            </w:r>
          </w:p>
        </w:tc>
        <w:tc>
          <w:tcPr>
            <w:tcW w:type="dxa" w:w="1792"/>
          </w:tcPr>
          <w:p>
            <w:pPr>
              <w:spacing w:after="0"/>
              <w:jc w:val="right"/>
            </w:pPr>
            <w:r>
              <w:rPr>
                <w:sz w:val="16"/>
              </w:rPr>
              <w:t>2 of 2</w:t>
            </w:r>
          </w:p>
        </w:tc>
        <w:tc>
          <w:tcPr>
            <w:tcW w:type="dxa" w:w="1708"/>
          </w:tcPr>
          <w:p>
            <w:pPr>
              <w:spacing w:after="0"/>
              <w:jc w:val="right"/>
            </w:pPr>
            <w:r>
              <w:rPr>
                <w:sz w:val="16"/>
              </w:rPr>
              <w:t>98.0</w:t>
            </w:r>
          </w:p>
        </w:tc>
        <w:tc>
          <w:tcPr>
            <w:tcW w:type="dxa" w:w="1792"/>
          </w:tcPr>
          <w:p>
            <w:pPr>
              <w:spacing w:after="0"/>
              <w:jc w:val="right"/>
            </w:pPr>
            <w:r>
              <w:rPr>
                <w:sz w:val="16"/>
              </w:rPr>
              <w:t>98.4</w:t>
            </w:r>
          </w:p>
        </w:tc>
        <w:tc>
          <w:tcPr>
            <w:tcW w:type="dxa" w:w="1708"/>
          </w:tcPr>
          <w:p>
            <w:pPr>
              <w:spacing w:after="0"/>
              <w:jc w:val="right"/>
            </w:pPr>
            <w:r>
              <w:rPr>
                <w:sz w:val="16"/>
              </w:rPr>
              <w:t>98.7</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2 of 2</w:t>
            </w:r>
          </w:p>
        </w:tc>
        <w:tc>
          <w:tcPr>
            <w:tcW w:type="dxa" w:w="1708"/>
          </w:tcPr>
          <w:p>
            <w:pPr>
              <w:spacing w:after="0"/>
              <w:jc w:val="right"/>
            </w:pPr>
            <w:r>
              <w:rPr>
                <w:sz w:val="16"/>
              </w:rPr>
              <w:t>16.6</w:t>
            </w:r>
          </w:p>
        </w:tc>
        <w:tc>
          <w:tcPr>
            <w:tcW w:type="dxa" w:w="1792"/>
          </w:tcPr>
          <w:p>
            <w:pPr>
              <w:spacing w:after="0"/>
              <w:jc w:val="right"/>
            </w:pPr>
            <w:r>
              <w:rPr>
                <w:sz w:val="16"/>
              </w:rPr>
              <w:t>19.3</w:t>
            </w:r>
          </w:p>
        </w:tc>
        <w:tc>
          <w:tcPr>
            <w:tcW w:type="dxa" w:w="1708"/>
          </w:tcPr>
          <w:p>
            <w:pPr>
              <w:spacing w:after="0"/>
              <w:jc w:val="right"/>
            </w:pPr>
            <w:r>
              <w:rPr>
                <w:sz w:val="16"/>
              </w:rPr>
              <w:t>22.1</w:t>
            </w:r>
          </w:p>
        </w:tc>
        <w:tc>
          <w:tcPr>
            <w:tcW w:type="dxa" w:w="4380"/>
          </w:tcPr>
          <w:p>
            <w:pPr>
              <w:spacing w:after="0"/>
              <w:jc w:val="left"/>
            </w:pPr>
            <w:r>
              <w:rPr>
                <w:sz w:val="16"/>
              </w:rPr>
              <w:t>Very Low 2</w:t>
            </w:r>
          </w:p>
        </w:tc>
      </w:tr>
      <w:tr>
        <w:trPr>
          <w:cantSplit/>
        </w:trPr>
        <w:tc>
          <w:tcPr>
            <w:tcW w:type="dxa" w:w="2733"/>
          </w:tcPr>
          <w:p>
            <w:pPr>
              <w:spacing w:after="0"/>
              <w:jc w:val="left"/>
            </w:pPr>
            <w:r>
              <w:rPr>
                <w:sz w:val="16"/>
              </w:rPr>
              <w:t>Hail</w:t>
            </w:r>
          </w:p>
        </w:tc>
        <w:tc>
          <w:tcPr>
            <w:tcW w:type="dxa" w:w="1792"/>
          </w:tcPr>
          <w:p>
            <w:pPr>
              <w:spacing w:after="0"/>
              <w:jc w:val="right"/>
            </w:pPr>
            <w:r>
              <w:rPr>
                <w:sz w:val="16"/>
              </w:rPr>
              <w:t>2 of 2</w:t>
            </w:r>
          </w:p>
        </w:tc>
        <w:tc>
          <w:tcPr>
            <w:tcW w:type="dxa" w:w="1708"/>
          </w:tcPr>
          <w:p>
            <w:pPr>
              <w:spacing w:after="0"/>
              <w:jc w:val="right"/>
            </w:pPr>
            <w:r>
              <w:rPr>
                <w:sz w:val="16"/>
              </w:rPr>
              <w:t>98.3</w:t>
            </w:r>
          </w:p>
        </w:tc>
        <w:tc>
          <w:tcPr>
            <w:tcW w:type="dxa" w:w="1792"/>
          </w:tcPr>
          <w:p>
            <w:pPr>
              <w:spacing w:after="0"/>
              <w:jc w:val="right"/>
            </w:pPr>
            <w:r>
              <w:rPr>
                <w:sz w:val="16"/>
              </w:rPr>
              <w:t>99.0</w:t>
            </w:r>
          </w:p>
        </w:tc>
        <w:tc>
          <w:tcPr>
            <w:tcW w:type="dxa" w:w="1708"/>
          </w:tcPr>
          <w:p>
            <w:pPr>
              <w:spacing w:after="0"/>
              <w:jc w:val="right"/>
            </w:pPr>
            <w:r>
              <w:rPr>
                <w:sz w:val="16"/>
              </w:rPr>
              <w:t>99.7</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Heat Wave</w:t>
            </w:r>
          </w:p>
        </w:tc>
        <w:tc>
          <w:tcPr>
            <w:tcW w:type="dxa" w:w="1792"/>
          </w:tcPr>
          <w:p>
            <w:pPr>
              <w:spacing w:after="0"/>
              <w:jc w:val="right"/>
            </w:pPr>
            <w:r>
              <w:rPr>
                <w:sz w:val="16"/>
              </w:rPr>
              <w:t>2 of 2</w:t>
            </w:r>
          </w:p>
        </w:tc>
        <w:tc>
          <w:tcPr>
            <w:tcW w:type="dxa" w:w="1708"/>
          </w:tcPr>
          <w:p>
            <w:pPr>
              <w:spacing w:after="0"/>
              <w:jc w:val="right"/>
            </w:pPr>
            <w:r>
              <w:rPr>
                <w:sz w:val="16"/>
              </w:rPr>
              <w:t>36.5</w:t>
            </w:r>
          </w:p>
        </w:tc>
        <w:tc>
          <w:tcPr>
            <w:tcW w:type="dxa" w:w="1792"/>
          </w:tcPr>
          <w:p>
            <w:pPr>
              <w:spacing w:after="0"/>
              <w:jc w:val="right"/>
            </w:pPr>
            <w:r>
              <w:rPr>
                <w:sz w:val="16"/>
              </w:rPr>
              <w:t>38.7</w:t>
            </w:r>
          </w:p>
        </w:tc>
        <w:tc>
          <w:tcPr>
            <w:tcW w:type="dxa" w:w="1708"/>
          </w:tcPr>
          <w:p>
            <w:pPr>
              <w:spacing w:after="0"/>
              <w:jc w:val="right"/>
            </w:pPr>
            <w:r>
              <w:rPr>
                <w:sz w:val="16"/>
              </w:rPr>
              <w:t>40.8</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Hurricane</w:t>
            </w:r>
          </w:p>
        </w:tc>
        <w:tc>
          <w:tcPr>
            <w:tcW w:type="dxa" w:w="1792"/>
          </w:tcPr>
          <w:p>
            <w:pPr>
              <w:spacing w:after="0"/>
              <w:jc w:val="right"/>
            </w:pPr>
            <w:r>
              <w:rPr>
                <w:sz w:val="16"/>
              </w:rPr>
              <w:t>0 of 2</w:t>
            </w:r>
          </w:p>
        </w:tc>
        <w:tc>
          <w:tcPr>
            <w:tcW w:type="dxa" w:w="1708"/>
          </w:tcPr>
          <w:p>
            <w:pPr>
              <w:spacing w:after="0"/>
              <w:jc w:val="right"/>
            </w:pPr>
          </w:p>
        </w:tc>
        <w:tc>
          <w:tcPr>
            <w:tcW w:type="dxa" w:w="1792"/>
          </w:tcPr>
          <w:p>
            <w:pPr>
              <w:spacing w:after="0"/>
              <w:jc w:val="right"/>
            </w:pPr>
          </w:p>
        </w:tc>
        <w:tc>
          <w:tcPr>
            <w:tcW w:type="dxa" w:w="1708"/>
          </w:tcPr>
          <w:p>
            <w:pPr>
              <w:spacing w:after="0"/>
              <w:jc w:val="right"/>
            </w:pPr>
          </w:p>
        </w:tc>
        <w:tc>
          <w:tcPr>
            <w:tcW w:type="dxa" w:w="4380"/>
          </w:tcPr>
          <w:p>
            <w:pPr>
              <w:spacing w:after="0"/>
              <w:jc w:val="left"/>
            </w:pPr>
            <w:r>
              <w:rPr>
                <w:sz w:val="16"/>
              </w:rPr>
              <w:t>Not Applicable 2</w:t>
            </w:r>
          </w:p>
        </w:tc>
      </w:tr>
      <w:tr>
        <w:trPr>
          <w:cantSplit/>
        </w:trPr>
        <w:tc>
          <w:tcPr>
            <w:tcW w:type="dxa" w:w="2733"/>
          </w:tcPr>
          <w:p>
            <w:pPr>
              <w:spacing w:after="0"/>
              <w:jc w:val="left"/>
            </w:pPr>
            <w:r>
              <w:rPr>
                <w:sz w:val="16"/>
              </w:rPr>
              <w:t>Ice Storm</w:t>
            </w:r>
          </w:p>
        </w:tc>
        <w:tc>
          <w:tcPr>
            <w:tcW w:type="dxa" w:w="1792"/>
          </w:tcPr>
          <w:p>
            <w:pPr>
              <w:spacing w:after="0"/>
              <w:jc w:val="right"/>
            </w:pPr>
            <w:r>
              <w:rPr>
                <w:sz w:val="16"/>
              </w:rPr>
              <w:t>2 of 2</w:t>
            </w:r>
          </w:p>
        </w:tc>
        <w:tc>
          <w:tcPr>
            <w:tcW w:type="dxa" w:w="1708"/>
          </w:tcPr>
          <w:p>
            <w:pPr>
              <w:spacing w:after="0"/>
              <w:jc w:val="right"/>
            </w:pPr>
            <w:r>
              <w:rPr>
                <w:sz w:val="16"/>
              </w:rPr>
              <w:t>94.7</w:t>
            </w:r>
          </w:p>
        </w:tc>
        <w:tc>
          <w:tcPr>
            <w:tcW w:type="dxa" w:w="1792"/>
          </w:tcPr>
          <w:p>
            <w:pPr>
              <w:spacing w:after="0"/>
              <w:jc w:val="right"/>
            </w:pPr>
            <w:r>
              <w:rPr>
                <w:sz w:val="16"/>
              </w:rPr>
              <w:t>95.0</w:t>
            </w:r>
          </w:p>
        </w:tc>
        <w:tc>
          <w:tcPr>
            <w:tcW w:type="dxa" w:w="1708"/>
          </w:tcPr>
          <w:p>
            <w:pPr>
              <w:spacing w:after="0"/>
              <w:jc w:val="right"/>
            </w:pPr>
            <w:r>
              <w:rPr>
                <w:sz w:val="16"/>
              </w:rPr>
              <w:t>95.3</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2 of 2</w:t>
            </w:r>
          </w:p>
        </w:tc>
        <w:tc>
          <w:tcPr>
            <w:tcW w:type="dxa" w:w="1708"/>
          </w:tcPr>
          <w:p>
            <w:pPr>
              <w:spacing w:after="0"/>
              <w:jc w:val="right"/>
            </w:pPr>
            <w:r>
              <w:rPr>
                <w:sz w:val="16"/>
              </w:rPr>
              <w:t>88.5</w:t>
            </w:r>
          </w:p>
        </w:tc>
        <w:tc>
          <w:tcPr>
            <w:tcW w:type="dxa" w:w="1792"/>
          </w:tcPr>
          <w:p>
            <w:pPr>
              <w:spacing w:after="0"/>
              <w:jc w:val="right"/>
            </w:pPr>
            <w:r>
              <w:rPr>
                <w:sz w:val="16"/>
              </w:rPr>
              <w:t>90.7</w:t>
            </w:r>
          </w:p>
        </w:tc>
        <w:tc>
          <w:tcPr>
            <w:tcW w:type="dxa" w:w="1708"/>
          </w:tcPr>
          <w:p>
            <w:pPr>
              <w:spacing w:after="0"/>
              <w:jc w:val="right"/>
            </w:pPr>
            <w:r>
              <w:rPr>
                <w:sz w:val="16"/>
              </w:rPr>
              <w:t>92.9</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Landslide</w:t>
            </w:r>
          </w:p>
        </w:tc>
        <w:tc>
          <w:tcPr>
            <w:tcW w:type="dxa" w:w="1792"/>
          </w:tcPr>
          <w:p>
            <w:pPr>
              <w:spacing w:after="0"/>
              <w:jc w:val="right"/>
            </w:pPr>
            <w:r>
              <w:rPr>
                <w:sz w:val="16"/>
              </w:rPr>
              <w:t>2 of 2</w:t>
            </w:r>
          </w:p>
        </w:tc>
        <w:tc>
          <w:tcPr>
            <w:tcW w:type="dxa" w:w="1708"/>
          </w:tcPr>
          <w:p>
            <w:pPr>
              <w:spacing w:after="0"/>
              <w:jc w:val="right"/>
            </w:pPr>
            <w:r>
              <w:rPr>
                <w:sz w:val="16"/>
              </w:rPr>
              <w:t>77.1</w:t>
            </w:r>
          </w:p>
        </w:tc>
        <w:tc>
          <w:tcPr>
            <w:tcW w:type="dxa" w:w="1792"/>
          </w:tcPr>
          <w:p>
            <w:pPr>
              <w:spacing w:after="0"/>
              <w:jc w:val="right"/>
            </w:pPr>
            <w:r>
              <w:rPr>
                <w:sz w:val="16"/>
              </w:rPr>
              <w:t>79.4</w:t>
            </w:r>
          </w:p>
        </w:tc>
        <w:tc>
          <w:tcPr>
            <w:tcW w:type="dxa" w:w="1708"/>
          </w:tcPr>
          <w:p>
            <w:pPr>
              <w:spacing w:after="0"/>
              <w:jc w:val="right"/>
            </w:pPr>
            <w:r>
              <w:rPr>
                <w:sz w:val="16"/>
              </w:rPr>
              <w:t>81.6</w:t>
            </w:r>
          </w:p>
        </w:tc>
        <w:tc>
          <w:tcPr>
            <w:tcW w:type="dxa" w:w="4380"/>
          </w:tcPr>
          <w:p>
            <w:pPr>
              <w:spacing w:after="0"/>
              <w:jc w:val="left"/>
            </w:pPr>
            <w:r>
              <w:rPr>
                <w:sz w:val="16"/>
              </w:rPr>
              <w:t>Relatively Low 1, Very Low 1</w:t>
            </w:r>
          </w:p>
        </w:tc>
      </w:tr>
      <w:tr>
        <w:trPr>
          <w:cantSplit/>
        </w:trPr>
        <w:tc>
          <w:tcPr>
            <w:tcW w:type="dxa" w:w="2733"/>
          </w:tcPr>
          <w:p>
            <w:pPr>
              <w:spacing w:after="0"/>
              <w:jc w:val="left"/>
            </w:pPr>
            <w:r>
              <w:rPr>
                <w:sz w:val="16"/>
              </w:rPr>
              <w:t>Lightning</w:t>
            </w:r>
          </w:p>
        </w:tc>
        <w:tc>
          <w:tcPr>
            <w:tcW w:type="dxa" w:w="1792"/>
          </w:tcPr>
          <w:p>
            <w:pPr>
              <w:spacing w:after="0"/>
              <w:jc w:val="right"/>
            </w:pPr>
            <w:r>
              <w:rPr>
                <w:sz w:val="16"/>
              </w:rPr>
              <w:t>2 of 2</w:t>
            </w:r>
          </w:p>
        </w:tc>
        <w:tc>
          <w:tcPr>
            <w:tcW w:type="dxa" w:w="1708"/>
          </w:tcPr>
          <w:p>
            <w:pPr>
              <w:spacing w:after="0"/>
              <w:jc w:val="right"/>
            </w:pPr>
            <w:r>
              <w:rPr>
                <w:sz w:val="16"/>
              </w:rPr>
              <w:t>78.1</w:t>
            </w:r>
          </w:p>
        </w:tc>
        <w:tc>
          <w:tcPr>
            <w:tcW w:type="dxa" w:w="1792"/>
          </w:tcPr>
          <w:p>
            <w:pPr>
              <w:spacing w:after="0"/>
              <w:jc w:val="right"/>
            </w:pPr>
            <w:r>
              <w:rPr>
                <w:sz w:val="16"/>
              </w:rPr>
              <w:t>79.4</w:t>
            </w:r>
          </w:p>
        </w:tc>
        <w:tc>
          <w:tcPr>
            <w:tcW w:type="dxa" w:w="1708"/>
          </w:tcPr>
          <w:p>
            <w:pPr>
              <w:spacing w:after="0"/>
              <w:jc w:val="right"/>
            </w:pPr>
            <w:r>
              <w:rPr>
                <w:sz w:val="16"/>
              </w:rPr>
              <w:t>80.7</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2 of 2</w:t>
            </w:r>
          </w:p>
        </w:tc>
        <w:tc>
          <w:tcPr>
            <w:tcW w:type="dxa" w:w="1708"/>
          </w:tcPr>
          <w:p>
            <w:pPr>
              <w:spacing w:after="0"/>
              <w:jc w:val="right"/>
            </w:pPr>
            <w:r>
              <w:rPr>
                <w:sz w:val="16"/>
              </w:rPr>
              <w:t>96.3</w:t>
            </w:r>
          </w:p>
        </w:tc>
        <w:tc>
          <w:tcPr>
            <w:tcW w:type="dxa" w:w="1792"/>
          </w:tcPr>
          <w:p>
            <w:pPr>
              <w:spacing w:after="0"/>
              <w:jc w:val="right"/>
            </w:pPr>
            <w:r>
              <w:rPr>
                <w:sz w:val="16"/>
              </w:rPr>
              <w:t>97.5</w:t>
            </w:r>
          </w:p>
        </w:tc>
        <w:tc>
          <w:tcPr>
            <w:tcW w:type="dxa" w:w="1708"/>
          </w:tcPr>
          <w:p>
            <w:pPr>
              <w:spacing w:after="0"/>
              <w:jc w:val="right"/>
            </w:pPr>
            <w:r>
              <w:rPr>
                <w:sz w:val="16"/>
              </w:rPr>
              <w:t>98.7</w:t>
            </w:r>
          </w:p>
        </w:tc>
        <w:tc>
          <w:tcPr>
            <w:tcW w:type="dxa" w:w="4380"/>
          </w:tcPr>
          <w:p>
            <w:pPr>
              <w:spacing w:after="0"/>
              <w:jc w:val="left"/>
            </w:pPr>
            <w:r>
              <w:rPr>
                <w:sz w:val="16"/>
              </w:rPr>
              <w:t>Very High 1, Relatively High 1</w:t>
            </w:r>
          </w:p>
        </w:tc>
      </w:tr>
      <w:tr>
        <w:trPr>
          <w:cantSplit/>
        </w:trPr>
        <w:tc>
          <w:tcPr>
            <w:tcW w:type="dxa" w:w="2733"/>
          </w:tcPr>
          <w:p>
            <w:pPr>
              <w:spacing w:after="0"/>
              <w:jc w:val="left"/>
            </w:pPr>
            <w:r>
              <w:rPr>
                <w:sz w:val="16"/>
              </w:rPr>
              <w:t>Tornado</w:t>
            </w:r>
          </w:p>
        </w:tc>
        <w:tc>
          <w:tcPr>
            <w:tcW w:type="dxa" w:w="1792"/>
          </w:tcPr>
          <w:p>
            <w:pPr>
              <w:spacing w:after="0"/>
              <w:jc w:val="right"/>
            </w:pPr>
            <w:r>
              <w:rPr>
                <w:sz w:val="16"/>
              </w:rPr>
              <w:t>2 of 2</w:t>
            </w:r>
          </w:p>
        </w:tc>
        <w:tc>
          <w:tcPr>
            <w:tcW w:type="dxa" w:w="1708"/>
          </w:tcPr>
          <w:p>
            <w:pPr>
              <w:spacing w:after="0"/>
              <w:jc w:val="right"/>
            </w:pPr>
            <w:r>
              <w:rPr>
                <w:sz w:val="16"/>
              </w:rPr>
              <w:t>96.5</w:t>
            </w:r>
          </w:p>
        </w:tc>
        <w:tc>
          <w:tcPr>
            <w:tcW w:type="dxa" w:w="1792"/>
          </w:tcPr>
          <w:p>
            <w:pPr>
              <w:spacing w:after="0"/>
              <w:jc w:val="right"/>
            </w:pPr>
            <w:r>
              <w:rPr>
                <w:sz w:val="16"/>
              </w:rPr>
              <w:t>97.1</w:t>
            </w:r>
          </w:p>
        </w:tc>
        <w:tc>
          <w:tcPr>
            <w:tcW w:type="dxa" w:w="1708"/>
          </w:tcPr>
          <w:p>
            <w:pPr>
              <w:spacing w:after="0"/>
              <w:jc w:val="right"/>
            </w:pPr>
            <w:r>
              <w:rPr>
                <w:sz w:val="16"/>
              </w:rPr>
              <w:t>97.7</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Wildfire</w:t>
            </w:r>
          </w:p>
        </w:tc>
        <w:tc>
          <w:tcPr>
            <w:tcW w:type="dxa" w:w="1792"/>
          </w:tcPr>
          <w:p>
            <w:pPr>
              <w:spacing w:after="0"/>
              <w:jc w:val="right"/>
            </w:pPr>
            <w:r>
              <w:rPr>
                <w:sz w:val="16"/>
              </w:rPr>
              <w:t>2 of 2</w:t>
            </w:r>
          </w:p>
        </w:tc>
        <w:tc>
          <w:tcPr>
            <w:tcW w:type="dxa" w:w="1708"/>
          </w:tcPr>
          <w:p>
            <w:pPr>
              <w:spacing w:after="0"/>
              <w:jc w:val="right"/>
            </w:pPr>
            <w:r>
              <w:rPr>
                <w:sz w:val="16"/>
              </w:rPr>
              <w:t>93.9</w:t>
            </w:r>
          </w:p>
        </w:tc>
        <w:tc>
          <w:tcPr>
            <w:tcW w:type="dxa" w:w="1792"/>
          </w:tcPr>
          <w:p>
            <w:pPr>
              <w:spacing w:after="0"/>
              <w:jc w:val="right"/>
            </w:pPr>
            <w:r>
              <w:rPr>
                <w:sz w:val="16"/>
              </w:rPr>
              <w:t>94.4</w:t>
            </w:r>
          </w:p>
        </w:tc>
        <w:tc>
          <w:tcPr>
            <w:tcW w:type="dxa" w:w="1708"/>
          </w:tcPr>
          <w:p>
            <w:pPr>
              <w:spacing w:after="0"/>
              <w:jc w:val="right"/>
            </w:pPr>
            <w:r>
              <w:rPr>
                <w:sz w:val="16"/>
              </w:rPr>
              <w:t>95.0</w:t>
            </w:r>
          </w:p>
        </w:tc>
        <w:tc>
          <w:tcPr>
            <w:tcW w:type="dxa" w:w="4380"/>
          </w:tcPr>
          <w:p>
            <w:pPr>
              <w:spacing w:after="0"/>
              <w:jc w:val="left"/>
            </w:pPr>
            <w:r>
              <w:rPr>
                <w:sz w:val="16"/>
              </w:rPr>
              <w:t>Relatively Moderate 2</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2 of 2</w:t>
            </w:r>
          </w:p>
        </w:tc>
        <w:tc>
          <w:tcPr>
            <w:tcW w:type="dxa" w:w="1708"/>
          </w:tcPr>
          <w:p>
            <w:pPr>
              <w:spacing w:after="0"/>
              <w:jc w:val="right"/>
            </w:pPr>
            <w:r>
              <w:rPr>
                <w:sz w:val="16"/>
              </w:rPr>
              <w:t>98.0</w:t>
            </w:r>
          </w:p>
        </w:tc>
        <w:tc>
          <w:tcPr>
            <w:tcW w:type="dxa" w:w="1792"/>
          </w:tcPr>
          <w:p>
            <w:pPr>
              <w:spacing w:after="0"/>
              <w:jc w:val="right"/>
            </w:pPr>
            <w:r>
              <w:rPr>
                <w:sz w:val="16"/>
              </w:rPr>
              <w:t>98.2</w:t>
            </w:r>
          </w:p>
        </w:tc>
        <w:tc>
          <w:tcPr>
            <w:tcW w:type="dxa" w:w="1708"/>
          </w:tcPr>
          <w:p>
            <w:pPr>
              <w:spacing w:after="0"/>
              <w:jc w:val="right"/>
            </w:pPr>
            <w:r>
              <w:rPr>
                <w:sz w:val="16"/>
              </w:rPr>
              <w:t>98.5</w:t>
            </w:r>
          </w:p>
        </w:tc>
        <w:tc>
          <w:tcPr>
            <w:tcW w:type="dxa" w:w="4380"/>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05"/>
        <w:gridCol w:w="946"/>
        <w:gridCol w:w="3253"/>
        <w:gridCol w:w="2594"/>
        <w:gridCol w:w="2682"/>
        <w:gridCol w:w="3033"/>
      </w:tblGrid>
      <w:tr>
        <w:trPr>
          <w:cantSplit/>
          <w:tblHeader/>
        </w:trPr>
        <w:tc>
          <w:tcPr>
            <w:tcW w:type="dxa" w:w="1605"/>
            <w:shd w:val="clear" w:color="auto" w:fill="E8E8E8"/>
          </w:tcPr>
          <w:p>
            <w:pPr>
              <w:spacing w:after="0"/>
              <w:jc w:val="left"/>
            </w:pPr>
            <w:r>
              <w:rPr>
                <w:b/>
                <w:sz w:val="16"/>
              </w:rPr>
              <w:t>Jurisdiction</w:t>
            </w:r>
          </w:p>
        </w:tc>
        <w:tc>
          <w:tcPr>
            <w:tcW w:type="dxa" w:w="946"/>
            <w:shd w:val="clear" w:color="auto" w:fill="E8E8E8"/>
          </w:tcPr>
          <w:p>
            <w:pPr>
              <w:spacing w:after="0"/>
              <w:jc w:val="left"/>
            </w:pPr>
            <w:r>
              <w:rPr>
                <w:b/>
                <w:sz w:val="16"/>
              </w:rPr>
              <w:t>Type</w:t>
            </w:r>
          </w:p>
        </w:tc>
        <w:tc>
          <w:tcPr>
            <w:tcW w:type="dxa" w:w="3253"/>
            <w:shd w:val="clear" w:color="auto" w:fill="E8E8E8"/>
          </w:tcPr>
          <w:p>
            <w:pPr>
              <w:spacing w:after="0"/>
              <w:jc w:val="left"/>
            </w:pPr>
            <w:r>
              <w:rPr>
                <w:b/>
                <w:sz w:val="16"/>
              </w:rPr>
              <w:t>Plan status</w:t>
            </w:r>
          </w:p>
        </w:tc>
        <w:tc>
          <w:tcPr>
            <w:tcW w:type="dxa" w:w="259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3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05"/>
          </w:tcPr>
          <w:p>
            <w:pPr>
              <w:spacing w:after="0"/>
              <w:jc w:val="left"/>
            </w:pPr>
            <w:r>
              <w:rPr>
                <w:sz w:val="16"/>
              </w:rPr>
              <w:t>Pierce County</w:t>
            </w:r>
          </w:p>
        </w:tc>
        <w:tc>
          <w:tcPr>
            <w:tcW w:type="dxa" w:w="946"/>
          </w:tcPr>
          <w:p>
            <w:pPr>
              <w:spacing w:after="0"/>
              <w:jc w:val="left"/>
            </w:pPr>
            <w:r>
              <w:rPr>
                <w:sz w:val="16"/>
              </w:rPr>
              <w:t>County</w:t>
            </w:r>
          </w:p>
        </w:tc>
        <w:tc>
          <w:tcPr>
            <w:tcW w:type="dxa" w:w="3253"/>
          </w:tcPr>
          <w:p>
            <w:pPr>
              <w:spacing w:after="0"/>
              <w:jc w:val="left"/>
            </w:pPr>
            <w:r>
              <w:rPr>
                <w:sz w:val="16"/>
              </w:rPr>
              <w:t>Approved, expires 2030-08-11</w:t>
            </w:r>
          </w:p>
        </w:tc>
        <w:tc>
          <w:tcPr>
            <w:tcW w:type="dxa" w:w="2594"/>
          </w:tcPr>
          <w:p>
            <w:pPr>
              <w:spacing w:after="0"/>
              <w:jc w:val="right"/>
            </w:pPr>
            <w:r>
              <w:rPr>
                <w:sz w:val="16"/>
              </w:rPr>
              <w:t>FMA RL 0, SRL 0; any 0</w:t>
            </w:r>
          </w:p>
        </w:tc>
        <w:tc>
          <w:tcPr>
            <w:tcW w:type="dxa" w:w="2682"/>
          </w:tcPr>
          <w:p>
            <w:pPr>
              <w:spacing w:after="0"/>
              <w:jc w:val="right"/>
            </w:pPr>
            <w:r>
              <w:rPr>
                <w:sz w:val="16"/>
              </w:rPr>
              <w:t>$2,829,218.55</w:t>
            </w:r>
          </w:p>
        </w:tc>
        <w:tc>
          <w:tcPr>
            <w:tcW w:type="dxa" w:w="3033"/>
          </w:tcPr>
          <w:p>
            <w:pPr>
              <w:spacing w:after="0"/>
              <w:jc w:val="right"/>
            </w:pPr>
            <w:r>
              <w:rPr>
                <w:sz w:val="16"/>
              </w:rPr>
              <w:t>0 total; 0 since its plan</w:t>
            </w:r>
          </w:p>
        </w:tc>
      </w:tr>
      <w:tr>
        <w:trPr>
          <w:cantSplit/>
        </w:trPr>
        <w:tc>
          <w:tcPr>
            <w:tcW w:type="dxa" w:w="1605"/>
          </w:tcPr>
          <w:p>
            <w:pPr>
              <w:spacing w:after="0"/>
              <w:jc w:val="left"/>
            </w:pPr>
            <w:r>
              <w:rPr>
                <w:sz w:val="16"/>
              </w:rPr>
              <w:t>Hadar village</w:t>
            </w:r>
          </w:p>
        </w:tc>
        <w:tc>
          <w:tcPr>
            <w:tcW w:type="dxa" w:w="946"/>
          </w:tcPr>
          <w:p>
            <w:pPr>
              <w:spacing w:after="0"/>
              <w:jc w:val="left"/>
            </w:pPr>
            <w:r>
              <w:rPr>
                <w:sz w:val="16"/>
              </w:rPr>
              <w:t>Village</w:t>
            </w:r>
          </w:p>
        </w:tc>
        <w:tc>
          <w:tcPr>
            <w:tcW w:type="dxa" w:w="3253"/>
          </w:tcPr>
          <w:p>
            <w:pPr>
              <w:spacing w:after="0"/>
              <w:jc w:val="left"/>
            </w:pPr>
            <w:r>
              <w:rPr>
                <w:sz w:val="16"/>
              </w:rPr>
              <w:t>Approved, expires 2030-08-11</w:t>
            </w:r>
          </w:p>
        </w:tc>
        <w:tc>
          <w:tcPr>
            <w:tcW w:type="dxa" w:w="2594"/>
          </w:tcPr>
          <w:p>
            <w:pPr>
              <w:spacing w:after="0"/>
              <w:jc w:val="right"/>
            </w:pPr>
            <w:r>
              <w:rPr>
                <w:sz w:val="16"/>
              </w:rPr>
              <w:t>FMA RL 0, SRL 0; any 0</w:t>
            </w:r>
          </w:p>
        </w:tc>
        <w:tc>
          <w:tcPr>
            <w:tcW w:type="dxa" w:w="2682"/>
          </w:tcPr>
          <w:p>
            <w:pPr>
              <w:spacing w:after="0"/>
              <w:jc w:val="right"/>
            </w:pPr>
            <w:r>
              <w:rPr>
                <w:sz w:val="16"/>
              </w:rPr>
              <w:t>$165,799.08</w:t>
            </w:r>
          </w:p>
        </w:tc>
        <w:tc>
          <w:tcPr>
            <w:tcW w:type="dxa" w:w="3033"/>
          </w:tcPr>
          <w:p>
            <w:pPr>
              <w:spacing w:after="0"/>
              <w:jc w:val="right"/>
            </w:pPr>
            <w:r>
              <w:rPr>
                <w:sz w:val="16"/>
              </w:rPr>
              <w:t>19 total; 3 since its plan</w:t>
            </w:r>
          </w:p>
        </w:tc>
      </w:tr>
      <w:tr>
        <w:trPr>
          <w:cantSplit/>
        </w:trPr>
        <w:tc>
          <w:tcPr>
            <w:tcW w:type="dxa" w:w="1605"/>
          </w:tcPr>
          <w:p>
            <w:pPr>
              <w:spacing w:after="0"/>
              <w:jc w:val="left"/>
            </w:pPr>
            <w:r>
              <w:rPr>
                <w:sz w:val="16"/>
              </w:rPr>
              <w:t>McLean village</w:t>
            </w:r>
          </w:p>
        </w:tc>
        <w:tc>
          <w:tcPr>
            <w:tcW w:type="dxa" w:w="946"/>
          </w:tcPr>
          <w:p>
            <w:pPr>
              <w:spacing w:after="0"/>
              <w:jc w:val="left"/>
            </w:pPr>
            <w:r>
              <w:rPr>
                <w:sz w:val="16"/>
              </w:rPr>
              <w:t>Village</w:t>
            </w:r>
          </w:p>
        </w:tc>
        <w:tc>
          <w:tcPr>
            <w:tcW w:type="dxa" w:w="3253"/>
          </w:tcPr>
          <w:p>
            <w:pPr>
              <w:spacing w:after="0"/>
              <w:jc w:val="left"/>
            </w:pPr>
            <w:r>
              <w:rPr>
                <w:sz w:val="16"/>
              </w:rPr>
              <w:t>Approved, expires 2030-08-11</w:t>
            </w:r>
          </w:p>
        </w:tc>
        <w:tc>
          <w:tcPr>
            <w:tcW w:type="dxa" w:w="2594"/>
          </w:tcPr>
          <w:p>
            <w:pPr>
              <w:spacing w:after="0"/>
              <w:jc w:val="right"/>
            </w:pPr>
            <w:r>
              <w:rPr>
                <w:sz w:val="16"/>
              </w:rPr>
              <w:t>FMA RL 0, SRL 0; any 0</w:t>
            </w:r>
          </w:p>
        </w:tc>
        <w:tc>
          <w:tcPr>
            <w:tcW w:type="dxa" w:w="2682"/>
          </w:tcPr>
          <w:p>
            <w:pPr>
              <w:spacing w:after="0"/>
              <w:jc w:val="right"/>
            </w:pPr>
            <w:r>
              <w:rPr>
                <w:sz w:val="16"/>
              </w:rPr>
              <w:t>no Public Assistance recorded</w:t>
            </w:r>
          </w:p>
        </w:tc>
        <w:tc>
          <w:tcPr>
            <w:tcW w:type="dxa" w:w="3033"/>
          </w:tcPr>
          <w:p>
            <w:pPr>
              <w:spacing w:after="0"/>
              <w:jc w:val="right"/>
            </w:pPr>
            <w:r>
              <w:rPr>
                <w:sz w:val="16"/>
              </w:rPr>
              <w:t>0 total; 0 since its plan</w:t>
            </w:r>
          </w:p>
        </w:tc>
      </w:tr>
      <w:tr>
        <w:trPr>
          <w:cantSplit/>
        </w:trPr>
        <w:tc>
          <w:tcPr>
            <w:tcW w:type="dxa" w:w="1605"/>
          </w:tcPr>
          <w:p>
            <w:pPr>
              <w:spacing w:after="0"/>
              <w:jc w:val="left"/>
            </w:pPr>
            <w:r>
              <w:rPr>
                <w:sz w:val="16"/>
              </w:rPr>
              <w:t>Osmond city</w:t>
            </w:r>
          </w:p>
        </w:tc>
        <w:tc>
          <w:tcPr>
            <w:tcW w:type="dxa" w:w="946"/>
          </w:tcPr>
          <w:p>
            <w:pPr>
              <w:spacing w:after="0"/>
              <w:jc w:val="left"/>
            </w:pPr>
            <w:r>
              <w:rPr>
                <w:sz w:val="16"/>
              </w:rPr>
              <w:t>City</w:t>
            </w:r>
          </w:p>
        </w:tc>
        <w:tc>
          <w:tcPr>
            <w:tcW w:type="dxa" w:w="3253"/>
          </w:tcPr>
          <w:p>
            <w:pPr>
              <w:spacing w:after="0"/>
              <w:jc w:val="left"/>
            </w:pPr>
            <w:r>
              <w:rPr>
                <w:sz w:val="16"/>
              </w:rPr>
              <w:t>Approved, expires 2030-08-11</w:t>
            </w:r>
          </w:p>
        </w:tc>
        <w:tc>
          <w:tcPr>
            <w:tcW w:type="dxa" w:w="2594"/>
          </w:tcPr>
          <w:p>
            <w:pPr>
              <w:spacing w:after="0"/>
              <w:jc w:val="right"/>
            </w:pPr>
            <w:r>
              <w:rPr>
                <w:sz w:val="16"/>
              </w:rPr>
              <w:t>FMA RL 0, SRL 0; any 0</w:t>
            </w:r>
          </w:p>
        </w:tc>
        <w:tc>
          <w:tcPr>
            <w:tcW w:type="dxa" w:w="2682"/>
          </w:tcPr>
          <w:p>
            <w:pPr>
              <w:spacing w:after="0"/>
              <w:jc w:val="right"/>
            </w:pPr>
            <w:r>
              <w:rPr>
                <w:sz w:val="16"/>
              </w:rPr>
              <w:t>$500,248.04</w:t>
            </w:r>
          </w:p>
        </w:tc>
        <w:tc>
          <w:tcPr>
            <w:tcW w:type="dxa" w:w="3033"/>
          </w:tcPr>
          <w:p>
            <w:pPr>
              <w:spacing w:after="0"/>
              <w:jc w:val="right"/>
            </w:pPr>
            <w:r>
              <w:rPr>
                <w:sz w:val="16"/>
              </w:rPr>
              <w:t>33 total; 1 since its plan</w:t>
            </w:r>
          </w:p>
        </w:tc>
      </w:tr>
      <w:tr>
        <w:trPr>
          <w:cantSplit/>
        </w:trPr>
        <w:tc>
          <w:tcPr>
            <w:tcW w:type="dxa" w:w="1605"/>
          </w:tcPr>
          <w:p>
            <w:pPr>
              <w:spacing w:after="0"/>
              <w:jc w:val="left"/>
            </w:pPr>
            <w:r>
              <w:rPr>
                <w:sz w:val="16"/>
              </w:rPr>
              <w:t>Pierce city</w:t>
            </w:r>
          </w:p>
        </w:tc>
        <w:tc>
          <w:tcPr>
            <w:tcW w:type="dxa" w:w="946"/>
          </w:tcPr>
          <w:p>
            <w:pPr>
              <w:spacing w:after="0"/>
              <w:jc w:val="left"/>
            </w:pPr>
            <w:r>
              <w:rPr>
                <w:sz w:val="16"/>
              </w:rPr>
              <w:t>City</w:t>
            </w:r>
          </w:p>
        </w:tc>
        <w:tc>
          <w:tcPr>
            <w:tcW w:type="dxa" w:w="3253"/>
          </w:tcPr>
          <w:p>
            <w:pPr>
              <w:spacing w:after="0"/>
              <w:jc w:val="left"/>
            </w:pPr>
            <w:r>
              <w:rPr>
                <w:sz w:val="16"/>
              </w:rPr>
              <w:t>Approved, expires 2030-08-11</w:t>
            </w:r>
          </w:p>
        </w:tc>
        <w:tc>
          <w:tcPr>
            <w:tcW w:type="dxa" w:w="2594"/>
          </w:tcPr>
          <w:p>
            <w:pPr>
              <w:spacing w:after="0"/>
              <w:jc w:val="right"/>
            </w:pPr>
            <w:r>
              <w:rPr>
                <w:sz w:val="16"/>
              </w:rPr>
              <w:t>FMA RL 0, SRL 0; any 0</w:t>
            </w:r>
          </w:p>
        </w:tc>
        <w:tc>
          <w:tcPr>
            <w:tcW w:type="dxa" w:w="2682"/>
          </w:tcPr>
          <w:p>
            <w:pPr>
              <w:spacing w:after="0"/>
              <w:jc w:val="right"/>
            </w:pPr>
            <w:r>
              <w:rPr>
                <w:sz w:val="16"/>
              </w:rPr>
              <w:t>$689,084.49</w:t>
            </w:r>
          </w:p>
        </w:tc>
        <w:tc>
          <w:tcPr>
            <w:tcW w:type="dxa" w:w="3033"/>
          </w:tcPr>
          <w:p>
            <w:pPr>
              <w:spacing w:after="0"/>
              <w:jc w:val="right"/>
            </w:pPr>
            <w:r>
              <w:rPr>
                <w:sz w:val="16"/>
              </w:rPr>
              <w:t>87 total; 0 since its plan</w:t>
            </w:r>
          </w:p>
        </w:tc>
      </w:tr>
      <w:tr>
        <w:trPr>
          <w:cantSplit/>
        </w:trPr>
        <w:tc>
          <w:tcPr>
            <w:tcW w:type="dxa" w:w="1605"/>
          </w:tcPr>
          <w:p>
            <w:pPr>
              <w:spacing w:after="0"/>
              <w:jc w:val="left"/>
            </w:pPr>
            <w:r>
              <w:rPr>
                <w:sz w:val="16"/>
              </w:rPr>
              <w:t>Plainview city</w:t>
            </w:r>
          </w:p>
        </w:tc>
        <w:tc>
          <w:tcPr>
            <w:tcW w:type="dxa" w:w="946"/>
          </w:tcPr>
          <w:p>
            <w:pPr>
              <w:spacing w:after="0"/>
              <w:jc w:val="left"/>
            </w:pPr>
            <w:r>
              <w:rPr>
                <w:sz w:val="16"/>
              </w:rPr>
              <w:t>City</w:t>
            </w:r>
          </w:p>
        </w:tc>
        <w:tc>
          <w:tcPr>
            <w:tcW w:type="dxa" w:w="3253"/>
          </w:tcPr>
          <w:p>
            <w:pPr>
              <w:spacing w:after="0"/>
              <w:jc w:val="left"/>
            </w:pPr>
            <w:r>
              <w:rPr>
                <w:sz w:val="16"/>
              </w:rPr>
              <w:t>Approved, expires 2030-08-11</w:t>
            </w:r>
          </w:p>
        </w:tc>
        <w:tc>
          <w:tcPr>
            <w:tcW w:type="dxa" w:w="2594"/>
          </w:tcPr>
          <w:p>
            <w:pPr>
              <w:spacing w:after="0"/>
              <w:jc w:val="right"/>
            </w:pPr>
            <w:r>
              <w:rPr>
                <w:sz w:val="16"/>
              </w:rPr>
              <w:t>FMA RL 0, SRL 0; any 0</w:t>
            </w:r>
          </w:p>
        </w:tc>
        <w:tc>
          <w:tcPr>
            <w:tcW w:type="dxa" w:w="2682"/>
          </w:tcPr>
          <w:p>
            <w:pPr>
              <w:spacing w:after="0"/>
              <w:jc w:val="right"/>
            </w:pPr>
            <w:r>
              <w:rPr>
                <w:sz w:val="16"/>
              </w:rPr>
              <w:t>$175,121.82</w:t>
            </w:r>
          </w:p>
        </w:tc>
        <w:tc>
          <w:tcPr>
            <w:tcW w:type="dxa" w:w="3033"/>
          </w:tcPr>
          <w:p>
            <w:pPr>
              <w:spacing w:after="0"/>
              <w:jc w:val="right"/>
            </w:pPr>
            <w:r>
              <w:rPr>
                <w:sz w:val="16"/>
              </w:rPr>
              <w:t>38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2025-08-12</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$2,502,947,636</w:t>
            </w:r>
          </w:p>
        </w:tc>
        <w:tc>
          <w:tcPr>
            <w:tcW w:type="dxa" w:w="1215"/>
          </w:tcPr>
          <w:p>
            <w:pPr>
              <w:spacing w:after="0"/>
              <w:jc w:val="right"/>
            </w:pPr>
            <w:r>
              <w:rPr>
                <w:sz w:val="16"/>
              </w:rPr>
              <w:t>$328,889,239</w:t>
            </w:r>
          </w:p>
        </w:tc>
        <w:tc>
          <w:tcPr>
            <w:tcW w:type="dxa" w:w="1044"/>
          </w:tcPr>
          <w:p>
            <w:pPr>
              <w:spacing w:after="0"/>
              <w:jc w:val="right"/>
            </w:pPr>
            <w:r>
              <w:rPr>
                <w:sz w:val="16"/>
              </w:rPr>
              <w:t>7,312</w:t>
            </w:r>
          </w:p>
        </w:tc>
        <w:tc>
          <w:tcPr>
            <w:tcW w:type="dxa" w:w="1037"/>
          </w:tcPr>
          <w:p>
            <w:pPr>
              <w:spacing w:after="0"/>
              <w:jc w:val="right"/>
            </w:pPr>
            <w:r>
              <w:rPr>
                <w:sz w:val="16"/>
              </w:rPr>
              <w:t>$415</w:t>
            </w:r>
          </w:p>
        </w:tc>
        <w:tc>
          <w:tcPr>
            <w:tcW w:type="dxa" w:w="1126"/>
          </w:tcPr>
          <w:p>
            <w:pPr>
              <w:spacing w:after="0"/>
              <w:jc w:val="right"/>
            </w:pPr>
            <w:r>
              <w:rPr>
                <w:sz w:val="16"/>
              </w:rPr>
              <w:t>$1,576</w:t>
            </w:r>
          </w:p>
        </w:tc>
        <w:tc>
          <w:tcPr>
            <w:tcW w:type="dxa" w:w="983"/>
          </w:tcPr>
          <w:p>
            <w:pPr>
              <w:spacing w:after="0"/>
              <w:jc w:val="right"/>
            </w:pPr>
            <w:r>
              <w:rPr>
                <w:sz w:val="16"/>
              </w:rPr>
              <w:t>$316,335</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$117,240,204</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$852,371</w:t>
            </w:r>
          </w:p>
        </w:tc>
        <w:tc>
          <w:tcPr>
            <w:tcW w:type="dxa" w:w="983"/>
          </w:tcPr>
          <w:p>
            <w:pPr>
              <w:spacing w:after="0"/>
              <w:jc w:val="right"/>
            </w:pPr>
            <w:r>
              <w:rPr>
                <w:sz w:val="16"/>
              </w:rPr>
              <w:t>n/a</w:t>
            </w:r>
          </w:p>
        </w:tc>
        <w:tc>
          <w:tcPr>
            <w:tcW w:type="dxa" w:w="1305"/>
          </w:tcPr>
          <w:p>
            <w:pPr>
              <w:spacing w:after="0"/>
              <w:jc w:val="right"/>
            </w:pPr>
            <w:r>
              <w:rPr>
                <w:sz w:val="16"/>
              </w:rPr>
              <w:t>0.727% (agriculture)</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$4,123,444,860</w:t>
            </w:r>
          </w:p>
        </w:tc>
        <w:tc>
          <w:tcPr>
            <w:tcW w:type="dxa" w:w="1215"/>
          </w:tcPr>
          <w:p>
            <w:pPr>
              <w:spacing w:after="0"/>
              <w:jc w:val="right"/>
            </w:pPr>
            <w:r>
              <w:rPr>
                <w:sz w:val="16"/>
              </w:rPr>
              <w:t>n/a</w:t>
            </w:r>
          </w:p>
        </w:tc>
        <w:tc>
          <w:tcPr>
            <w:tcW w:type="dxa" w:w="1044"/>
          </w:tcPr>
          <w:p>
            <w:pPr>
              <w:spacing w:after="0"/>
              <w:jc w:val="right"/>
            </w:pPr>
            <w:r>
              <w:rPr>
                <w:sz w:val="16"/>
              </w:rPr>
              <w:t>7,317</w:t>
            </w:r>
          </w:p>
        </w:tc>
        <w:tc>
          <w:tcPr>
            <w:tcW w:type="dxa" w:w="1037"/>
          </w:tcPr>
          <w:p>
            <w:pPr>
              <w:spacing w:after="0"/>
              <w:jc w:val="right"/>
            </w:pPr>
            <w:r>
              <w:rPr>
                <w:sz w:val="16"/>
              </w:rPr>
              <w:t>$10,935</w:t>
            </w:r>
          </w:p>
        </w:tc>
        <w:tc>
          <w:tcPr>
            <w:tcW w:type="dxa" w:w="1126"/>
          </w:tcPr>
          <w:p>
            <w:pPr>
              <w:spacing w:after="0"/>
              <w:jc w:val="right"/>
            </w:pPr>
            <w:r>
              <w:rPr>
                <w:sz w:val="16"/>
              </w:rPr>
              <w:t>n/a</w:t>
            </w:r>
          </w:p>
        </w:tc>
        <w:tc>
          <w:tcPr>
            <w:tcW w:type="dxa" w:w="983"/>
          </w:tcPr>
          <w:p>
            <w:pPr>
              <w:spacing w:after="0"/>
              <w:jc w:val="right"/>
            </w:pPr>
            <w:r>
              <w:rPr>
                <w:sz w:val="16"/>
              </w:rPr>
              <w:t>$685</w:t>
            </w:r>
          </w:p>
        </w:tc>
        <w:tc>
          <w:tcPr>
            <w:tcW w:type="dxa" w:w="1305"/>
          </w:tcPr>
          <w:p>
            <w:pPr>
              <w:spacing w:after="0"/>
              <w:jc w:val="right"/>
            </w:pPr>
            <w:r>
              <w:rPr>
                <w:sz w:val="16"/>
              </w:rPr>
              <w:t>0.000265%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$2,502,947,636</w:t>
            </w:r>
          </w:p>
        </w:tc>
        <w:tc>
          <w:tcPr>
            <w:tcW w:type="dxa" w:w="1215"/>
          </w:tcPr>
          <w:p>
            <w:pPr>
              <w:spacing w:after="0"/>
              <w:jc w:val="right"/>
            </w:pPr>
            <w:r>
              <w:rPr>
                <w:sz w:val="16"/>
              </w:rPr>
              <w:t>$328,889,239</w:t>
            </w:r>
          </w:p>
        </w:tc>
        <w:tc>
          <w:tcPr>
            <w:tcW w:type="dxa" w:w="1044"/>
          </w:tcPr>
          <w:p>
            <w:pPr>
              <w:spacing w:after="0"/>
              <w:jc w:val="right"/>
            </w:pPr>
            <w:r>
              <w:rPr>
                <w:sz w:val="16"/>
              </w:rPr>
              <w:t>7,312</w:t>
            </w:r>
          </w:p>
        </w:tc>
        <w:tc>
          <w:tcPr>
            <w:tcW w:type="dxa" w:w="1037"/>
          </w:tcPr>
          <w:p>
            <w:pPr>
              <w:spacing w:after="0"/>
              <w:jc w:val="right"/>
            </w:pPr>
            <w:r>
              <w:rPr>
                <w:sz w:val="16"/>
              </w:rPr>
              <w:t>$235,875</w:t>
            </w:r>
          </w:p>
        </w:tc>
        <w:tc>
          <w:tcPr>
            <w:tcW w:type="dxa" w:w="1126"/>
          </w:tcPr>
          <w:p>
            <w:pPr>
              <w:spacing w:after="0"/>
              <w:jc w:val="right"/>
            </w:pPr>
            <w:r>
              <w:rPr>
                <w:sz w:val="16"/>
              </w:rPr>
              <w:t>$1,021,427</w:t>
            </w:r>
          </w:p>
        </w:tc>
        <w:tc>
          <w:tcPr>
            <w:tcW w:type="dxa" w:w="983"/>
          </w:tcPr>
          <w:p>
            <w:pPr>
              <w:spacing w:after="0"/>
              <w:jc w:val="right"/>
            </w:pPr>
            <w:r>
              <w:rPr>
                <w:sz w:val="16"/>
              </w:rPr>
              <w:t>$8,118</w:t>
            </w:r>
          </w:p>
        </w:tc>
        <w:tc>
          <w:tcPr>
            <w:tcW w:type="dxa" w:w="1305"/>
          </w:tcPr>
          <w:p>
            <w:pPr>
              <w:spacing w:after="0"/>
              <w:jc w:val="right"/>
            </w:pPr>
            <w:r>
              <w:rPr>
                <w:sz w:val="16"/>
              </w:rPr>
              <w:t>0.00942%</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$2,502,947,636</w:t>
            </w:r>
          </w:p>
        </w:tc>
        <w:tc>
          <w:tcPr>
            <w:tcW w:type="dxa" w:w="1215"/>
          </w:tcPr>
          <w:p>
            <w:pPr>
              <w:spacing w:after="0"/>
              <w:jc w:val="right"/>
            </w:pPr>
            <w:r>
              <w:rPr>
                <w:sz w:val="16"/>
              </w:rPr>
              <w:t>$328,889,239</w:t>
            </w:r>
          </w:p>
        </w:tc>
        <w:tc>
          <w:tcPr>
            <w:tcW w:type="dxa" w:w="1044"/>
          </w:tcPr>
          <w:p>
            <w:pPr>
              <w:spacing w:after="0"/>
              <w:jc w:val="right"/>
            </w:pPr>
            <w:r>
              <w:rPr>
                <w:sz w:val="16"/>
              </w:rPr>
              <w:t>7,312</w:t>
            </w:r>
          </w:p>
        </w:tc>
        <w:tc>
          <w:tcPr>
            <w:tcW w:type="dxa" w:w="1037"/>
          </w:tcPr>
          <w:p>
            <w:pPr>
              <w:spacing w:after="0"/>
              <w:jc w:val="right"/>
            </w:pPr>
            <w:r>
              <w:rPr>
                <w:sz w:val="16"/>
              </w:rPr>
              <w:t>$13,759</w:t>
            </w:r>
          </w:p>
        </w:tc>
        <w:tc>
          <w:tcPr>
            <w:tcW w:type="dxa" w:w="1126"/>
          </w:tcPr>
          <w:p>
            <w:pPr>
              <w:spacing w:after="0"/>
              <w:jc w:val="right"/>
            </w:pPr>
            <w:r>
              <w:rPr>
                <w:sz w:val="16"/>
              </w:rPr>
              <w:t>$4</w:t>
            </w:r>
          </w:p>
        </w:tc>
        <w:tc>
          <w:tcPr>
            <w:tcW w:type="dxa" w:w="983"/>
          </w:tcPr>
          <w:p>
            <w:pPr>
              <w:spacing w:after="0"/>
              <w:jc w:val="right"/>
            </w:pPr>
            <w:r>
              <w:rPr>
                <w:sz w:val="16"/>
              </w:rPr>
              <w:t>$44,627</w:t>
            </w:r>
          </w:p>
        </w:tc>
        <w:tc>
          <w:tcPr>
            <w:tcW w:type="dxa" w:w="1305"/>
          </w:tcPr>
          <w:p>
            <w:pPr>
              <w:spacing w:after="0"/>
              <w:jc w:val="right"/>
            </w:pPr>
            <w:r>
              <w:rPr>
                <w:sz w:val="16"/>
              </w:rPr>
              <w:t>0.00055%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983"/>
          </w:tcPr>
          <w:p>
            <w:pPr>
              <w:spacing w:after="0"/>
              <w:jc w:val="right"/>
            </w:pPr>
          </w:p>
        </w:tc>
        <w:tc>
          <w:tcPr>
            <w:tcW w:type="dxa" w:w="1305"/>
          </w:tcPr>
          <w:p>
            <w:pPr>
              <w:spacing w:after="0"/>
              <w:jc w:val="right"/>
            </w:pP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$2,502,947,636</w:t>
            </w:r>
          </w:p>
        </w:tc>
        <w:tc>
          <w:tcPr>
            <w:tcW w:type="dxa" w:w="1215"/>
          </w:tcPr>
          <w:p>
            <w:pPr>
              <w:spacing w:after="0"/>
              <w:jc w:val="right"/>
            </w:pPr>
            <w:r>
              <w:rPr>
                <w:sz w:val="16"/>
              </w:rPr>
              <w:t>n/a</w:t>
            </w:r>
          </w:p>
        </w:tc>
        <w:tc>
          <w:tcPr>
            <w:tcW w:type="dxa" w:w="1044"/>
          </w:tcPr>
          <w:p>
            <w:pPr>
              <w:spacing w:after="0"/>
              <w:jc w:val="right"/>
            </w:pPr>
            <w:r>
              <w:rPr>
                <w:sz w:val="16"/>
              </w:rPr>
              <w:t>7,312</w:t>
            </w:r>
          </w:p>
        </w:tc>
        <w:tc>
          <w:tcPr>
            <w:tcW w:type="dxa" w:w="1037"/>
          </w:tcPr>
          <w:p>
            <w:pPr>
              <w:spacing w:after="0"/>
              <w:jc w:val="right"/>
            </w:pPr>
            <w:r>
              <w:rPr>
                <w:sz w:val="16"/>
              </w:rPr>
              <w:t>$83,800</w:t>
            </w:r>
          </w:p>
        </w:tc>
        <w:tc>
          <w:tcPr>
            <w:tcW w:type="dxa" w:w="1126"/>
          </w:tcPr>
          <w:p>
            <w:pPr>
              <w:spacing w:after="0"/>
              <w:jc w:val="right"/>
            </w:pPr>
            <w:r>
              <w:rPr>
                <w:sz w:val="16"/>
              </w:rPr>
              <w:t>n/a</w:t>
            </w:r>
          </w:p>
        </w:tc>
        <w:tc>
          <w:tcPr>
            <w:tcW w:type="dxa" w:w="983"/>
          </w:tcPr>
          <w:p>
            <w:pPr>
              <w:spacing w:after="0"/>
              <w:jc w:val="right"/>
            </w:pPr>
            <w:r>
              <w:rPr>
                <w:sz w:val="16"/>
              </w:rPr>
              <w:t>$51,962</w:t>
            </w:r>
          </w:p>
        </w:tc>
        <w:tc>
          <w:tcPr>
            <w:tcW w:type="dxa" w:w="1305"/>
          </w:tcPr>
          <w:p>
            <w:pPr>
              <w:spacing w:after="0"/>
              <w:jc w:val="right"/>
            </w:pPr>
            <w:r>
              <w:rPr>
                <w:sz w:val="16"/>
              </w:rPr>
              <w:t>0.00335%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$2,502,166,528</w:t>
            </w:r>
          </w:p>
        </w:tc>
        <w:tc>
          <w:tcPr>
            <w:tcW w:type="dxa" w:w="1215"/>
          </w:tcPr>
          <w:p>
            <w:pPr>
              <w:spacing w:after="0"/>
              <w:jc w:val="right"/>
            </w:pPr>
            <w:r>
              <w:rPr>
                <w:sz w:val="16"/>
              </w:rPr>
              <w:t>$21,351,313</w:t>
            </w:r>
          </w:p>
        </w:tc>
        <w:tc>
          <w:tcPr>
            <w:tcW w:type="dxa" w:w="1044"/>
          </w:tcPr>
          <w:p>
            <w:pPr>
              <w:spacing w:after="0"/>
              <w:jc w:val="right"/>
            </w:pPr>
            <w:r>
              <w:rPr>
                <w:sz w:val="16"/>
              </w:rPr>
              <w:t>95</w:t>
            </w:r>
          </w:p>
        </w:tc>
        <w:tc>
          <w:tcPr>
            <w:tcW w:type="dxa" w:w="1037"/>
          </w:tcPr>
          <w:p>
            <w:pPr>
              <w:spacing w:after="0"/>
              <w:jc w:val="right"/>
            </w:pPr>
            <w:r>
              <w:rPr>
                <w:sz w:val="16"/>
              </w:rPr>
              <w:t>$3,557,069</w:t>
            </w:r>
          </w:p>
        </w:tc>
        <w:tc>
          <w:tcPr>
            <w:tcW w:type="dxa" w:w="1126"/>
          </w:tcPr>
          <w:p>
            <w:pPr>
              <w:spacing w:after="0"/>
              <w:jc w:val="right"/>
            </w:pPr>
            <w:r>
              <w:rPr>
                <w:sz w:val="16"/>
              </w:rPr>
              <w:t>$13,508</w:t>
            </w:r>
          </w:p>
        </w:tc>
        <w:tc>
          <w:tcPr>
            <w:tcW w:type="dxa" w:w="983"/>
          </w:tcPr>
          <w:p>
            <w:pPr>
              <w:spacing w:after="0"/>
              <w:jc w:val="right"/>
            </w:pPr>
            <w:r>
              <w:rPr>
                <w:sz w:val="16"/>
              </w:rPr>
              <w:t>$389</w:t>
            </w:r>
          </w:p>
        </w:tc>
        <w:tc>
          <w:tcPr>
            <w:tcW w:type="dxa" w:w="1305"/>
          </w:tcPr>
          <w:p>
            <w:pPr>
              <w:spacing w:after="0"/>
              <w:jc w:val="right"/>
            </w:pPr>
            <w:r>
              <w:rPr>
                <w:sz w:val="16"/>
              </w:rPr>
              <w:t>n/a (see note)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$4,825,336</w:t>
            </w:r>
          </w:p>
        </w:tc>
        <w:tc>
          <w:tcPr>
            <w:tcW w:type="dxa" w:w="1215"/>
          </w:tcPr>
          <w:p>
            <w:pPr>
              <w:spacing w:after="0"/>
              <w:jc w:val="right"/>
            </w:pPr>
            <w:r>
              <w:rPr>
                <w:sz w:val="16"/>
              </w:rPr>
              <w:t>n/a</w:t>
            </w:r>
          </w:p>
        </w:tc>
        <w:tc>
          <w:tcPr>
            <w:tcW w:type="dxa" w:w="1044"/>
          </w:tcPr>
          <w:p>
            <w:pPr>
              <w:spacing w:after="0"/>
              <w:jc w:val="right"/>
            </w:pPr>
            <w:r>
              <w:rPr>
                <w:sz w:val="16"/>
              </w:rPr>
              <w:t>14</w:t>
            </w:r>
          </w:p>
        </w:tc>
        <w:tc>
          <w:tcPr>
            <w:tcW w:type="dxa" w:w="1037"/>
          </w:tcPr>
          <w:p>
            <w:pPr>
              <w:spacing w:after="0"/>
              <w:jc w:val="right"/>
            </w:pPr>
            <w:r>
              <w:rPr>
                <w:sz w:val="16"/>
              </w:rPr>
              <w:t>$5</w:t>
            </w:r>
          </w:p>
        </w:tc>
        <w:tc>
          <w:tcPr>
            <w:tcW w:type="dxa" w:w="1126"/>
          </w:tcPr>
          <w:p>
            <w:pPr>
              <w:spacing w:after="0"/>
              <w:jc w:val="right"/>
            </w:pPr>
            <w:r>
              <w:rPr>
                <w:sz w:val="16"/>
              </w:rPr>
              <w:t>n/a</w:t>
            </w:r>
          </w:p>
        </w:tc>
        <w:tc>
          <w:tcPr>
            <w:tcW w:type="dxa" w:w="983"/>
          </w:tcPr>
          <w:p>
            <w:pPr>
              <w:spacing w:after="0"/>
              <w:jc w:val="right"/>
            </w:pPr>
            <w:r>
              <w:rPr>
                <w:sz w:val="16"/>
              </w:rPr>
              <w:t>$181</w:t>
            </w:r>
          </w:p>
        </w:tc>
        <w:tc>
          <w:tcPr>
            <w:tcW w:type="dxa" w:w="1305"/>
          </w:tcPr>
          <w:p>
            <w:pPr>
              <w:spacing w:after="0"/>
              <w:jc w:val="right"/>
            </w:pPr>
            <w:r>
              <w:rPr>
                <w:sz w:val="16"/>
              </w:rPr>
              <w:t>0.000113%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$2,502,947,636</w:t>
            </w:r>
          </w:p>
        </w:tc>
        <w:tc>
          <w:tcPr>
            <w:tcW w:type="dxa" w:w="1215"/>
          </w:tcPr>
          <w:p>
            <w:pPr>
              <w:spacing w:after="0"/>
              <w:jc w:val="right"/>
            </w:pPr>
            <w:r>
              <w:rPr>
                <w:sz w:val="16"/>
              </w:rPr>
              <w:t>n/a</w:t>
            </w:r>
          </w:p>
        </w:tc>
        <w:tc>
          <w:tcPr>
            <w:tcW w:type="dxa" w:w="1044"/>
          </w:tcPr>
          <w:p>
            <w:pPr>
              <w:spacing w:after="0"/>
              <w:jc w:val="right"/>
            </w:pPr>
            <w:r>
              <w:rPr>
                <w:sz w:val="16"/>
              </w:rPr>
              <w:t>7,312</w:t>
            </w:r>
          </w:p>
        </w:tc>
        <w:tc>
          <w:tcPr>
            <w:tcW w:type="dxa" w:w="1037"/>
          </w:tcPr>
          <w:p>
            <w:pPr>
              <w:spacing w:after="0"/>
              <w:jc w:val="right"/>
            </w:pPr>
            <w:r>
              <w:rPr>
                <w:sz w:val="16"/>
              </w:rPr>
              <w:t>$5,494</w:t>
            </w:r>
          </w:p>
        </w:tc>
        <w:tc>
          <w:tcPr>
            <w:tcW w:type="dxa" w:w="1126"/>
          </w:tcPr>
          <w:p>
            <w:pPr>
              <w:spacing w:after="0"/>
              <w:jc w:val="right"/>
            </w:pPr>
            <w:r>
              <w:rPr>
                <w:sz w:val="16"/>
              </w:rPr>
              <w:t>n/a</w:t>
            </w:r>
          </w:p>
        </w:tc>
        <w:tc>
          <w:tcPr>
            <w:tcW w:type="dxa" w:w="983"/>
          </w:tcPr>
          <w:p>
            <w:pPr>
              <w:spacing w:after="0"/>
              <w:jc w:val="right"/>
            </w:pPr>
            <w:r>
              <w:rPr>
                <w:sz w:val="16"/>
              </w:rPr>
              <w:t>$56,445</w:t>
            </w:r>
          </w:p>
        </w:tc>
        <w:tc>
          <w:tcPr>
            <w:tcW w:type="dxa" w:w="1305"/>
          </w:tcPr>
          <w:p>
            <w:pPr>
              <w:spacing w:after="0"/>
              <w:jc w:val="right"/>
            </w:pPr>
            <w:r>
              <w:rPr>
                <w:sz w:val="16"/>
              </w:rPr>
              <w:t>0.00022%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$2,502,947,636</w:t>
            </w:r>
          </w:p>
        </w:tc>
        <w:tc>
          <w:tcPr>
            <w:tcW w:type="dxa" w:w="1215"/>
          </w:tcPr>
          <w:p>
            <w:pPr>
              <w:spacing w:after="0"/>
              <w:jc w:val="right"/>
            </w:pPr>
            <w:r>
              <w:rPr>
                <w:sz w:val="16"/>
              </w:rPr>
              <w:t>$328,889,239</w:t>
            </w:r>
          </w:p>
        </w:tc>
        <w:tc>
          <w:tcPr>
            <w:tcW w:type="dxa" w:w="1044"/>
          </w:tcPr>
          <w:p>
            <w:pPr>
              <w:spacing w:after="0"/>
              <w:jc w:val="right"/>
            </w:pPr>
            <w:r>
              <w:rPr>
                <w:sz w:val="16"/>
              </w:rPr>
              <w:t>7,312</w:t>
            </w:r>
          </w:p>
        </w:tc>
        <w:tc>
          <w:tcPr>
            <w:tcW w:type="dxa" w:w="1037"/>
          </w:tcPr>
          <w:p>
            <w:pPr>
              <w:spacing w:after="0"/>
              <w:jc w:val="right"/>
            </w:pPr>
            <w:r>
              <w:rPr>
                <w:sz w:val="16"/>
              </w:rPr>
              <w:t>$196,482</w:t>
            </w:r>
          </w:p>
        </w:tc>
        <w:tc>
          <w:tcPr>
            <w:tcW w:type="dxa" w:w="1126"/>
          </w:tcPr>
          <w:p>
            <w:pPr>
              <w:spacing w:after="0"/>
              <w:jc w:val="right"/>
            </w:pPr>
            <w:r>
              <w:rPr>
                <w:sz w:val="16"/>
              </w:rPr>
              <w:t>$175,790</w:t>
            </w:r>
          </w:p>
        </w:tc>
        <w:tc>
          <w:tcPr>
            <w:tcW w:type="dxa" w:w="983"/>
          </w:tcPr>
          <w:p>
            <w:pPr>
              <w:spacing w:after="0"/>
              <w:jc w:val="right"/>
            </w:pPr>
            <w:r>
              <w:rPr>
                <w:sz w:val="16"/>
              </w:rPr>
              <w:t>$100,763</w:t>
            </w:r>
          </w:p>
        </w:tc>
        <w:tc>
          <w:tcPr>
            <w:tcW w:type="dxa" w:w="1305"/>
          </w:tcPr>
          <w:p>
            <w:pPr>
              <w:spacing w:after="0"/>
              <w:jc w:val="right"/>
            </w:pPr>
            <w:r>
              <w:rPr>
                <w:sz w:val="16"/>
              </w:rPr>
              <w:t>0.00785%</w:t>
            </w:r>
          </w:p>
        </w:tc>
        <w:tc>
          <w:tcPr>
            <w:tcW w:type="dxa" w:w="1207"/>
          </w:tcPr>
          <w:p>
            <w:pPr>
              <w:spacing w:after="0"/>
              <w:jc w:val="right"/>
            </w:pPr>
            <w:r>
              <w:rPr>
                <w:sz w:val="16"/>
              </w:rPr>
              <w:t>$0</w:t>
            </w: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$2,502,947,636</w:t>
            </w:r>
          </w:p>
        </w:tc>
        <w:tc>
          <w:tcPr>
            <w:tcW w:type="dxa" w:w="1215"/>
          </w:tcPr>
          <w:p>
            <w:pPr>
              <w:spacing w:after="0"/>
              <w:jc w:val="right"/>
            </w:pPr>
            <w:r>
              <w:rPr>
                <w:sz w:val="16"/>
              </w:rPr>
              <w:t>$328,889,239</w:t>
            </w:r>
          </w:p>
        </w:tc>
        <w:tc>
          <w:tcPr>
            <w:tcW w:type="dxa" w:w="1044"/>
          </w:tcPr>
          <w:p>
            <w:pPr>
              <w:spacing w:after="0"/>
              <w:jc w:val="right"/>
            </w:pPr>
            <w:r>
              <w:rPr>
                <w:sz w:val="16"/>
              </w:rPr>
              <w:t>7,312</w:t>
            </w:r>
          </w:p>
        </w:tc>
        <w:tc>
          <w:tcPr>
            <w:tcW w:type="dxa" w:w="1037"/>
          </w:tcPr>
          <w:p>
            <w:pPr>
              <w:spacing w:after="0"/>
              <w:jc w:val="right"/>
            </w:pPr>
            <w:r>
              <w:rPr>
                <w:sz w:val="16"/>
              </w:rPr>
              <w:t>$685,208</w:t>
            </w:r>
          </w:p>
        </w:tc>
        <w:tc>
          <w:tcPr>
            <w:tcW w:type="dxa" w:w="1126"/>
          </w:tcPr>
          <w:p>
            <w:pPr>
              <w:spacing w:after="0"/>
              <w:jc w:val="right"/>
            </w:pPr>
            <w:r>
              <w:rPr>
                <w:sz w:val="16"/>
              </w:rPr>
              <w:t>$10,801</w:t>
            </w:r>
          </w:p>
        </w:tc>
        <w:tc>
          <w:tcPr>
            <w:tcW w:type="dxa" w:w="983"/>
          </w:tcPr>
          <w:p>
            <w:pPr>
              <w:spacing w:after="0"/>
              <w:jc w:val="right"/>
            </w:pPr>
            <w:r>
              <w:rPr>
                <w:sz w:val="16"/>
              </w:rPr>
              <w:t>$618,473</w:t>
            </w:r>
          </w:p>
        </w:tc>
        <w:tc>
          <w:tcPr>
            <w:tcW w:type="dxa" w:w="1305"/>
          </w:tcPr>
          <w:p>
            <w:pPr>
              <w:spacing w:after="0"/>
              <w:jc w:val="right"/>
            </w:pPr>
            <w:r>
              <w:rPr>
                <w:sz w:val="16"/>
              </w:rPr>
              <w:t>0.0274%</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$645,511,328</w:t>
            </w:r>
          </w:p>
        </w:tc>
        <w:tc>
          <w:tcPr>
            <w:tcW w:type="dxa" w:w="1215"/>
          </w:tcPr>
          <w:p>
            <w:pPr>
              <w:spacing w:after="0"/>
              <w:jc w:val="right"/>
            </w:pPr>
            <w:r>
              <w:rPr>
                <w:sz w:val="16"/>
              </w:rPr>
              <w:t>$82,598,576</w:t>
            </w:r>
          </w:p>
        </w:tc>
        <w:tc>
          <w:tcPr>
            <w:tcW w:type="dxa" w:w="1044"/>
          </w:tcPr>
          <w:p>
            <w:pPr>
              <w:spacing w:after="0"/>
              <w:jc w:val="right"/>
            </w:pPr>
            <w:r>
              <w:rPr>
                <w:sz w:val="16"/>
              </w:rPr>
              <w:t>1,996</w:t>
            </w:r>
          </w:p>
        </w:tc>
        <w:tc>
          <w:tcPr>
            <w:tcW w:type="dxa" w:w="1037"/>
          </w:tcPr>
          <w:p>
            <w:pPr>
              <w:spacing w:after="0"/>
              <w:jc w:val="right"/>
            </w:pPr>
            <w:r>
              <w:rPr>
                <w:sz w:val="16"/>
              </w:rPr>
              <w:t>$194,794</w:t>
            </w:r>
          </w:p>
        </w:tc>
        <w:tc>
          <w:tcPr>
            <w:tcW w:type="dxa" w:w="1126"/>
          </w:tcPr>
          <w:p>
            <w:pPr>
              <w:spacing w:after="0"/>
              <w:jc w:val="right"/>
            </w:pPr>
            <w:r>
              <w:rPr>
                <w:sz w:val="16"/>
              </w:rPr>
              <w:t>$354</w:t>
            </w:r>
          </w:p>
        </w:tc>
        <w:tc>
          <w:tcPr>
            <w:tcW w:type="dxa" w:w="983"/>
          </w:tcPr>
          <w:p>
            <w:pPr>
              <w:spacing w:after="0"/>
              <w:jc w:val="right"/>
            </w:pPr>
            <w:r>
              <w:rPr>
                <w:sz w:val="16"/>
              </w:rPr>
              <w:t>$5,315</w:t>
            </w:r>
          </w:p>
        </w:tc>
        <w:tc>
          <w:tcPr>
            <w:tcW w:type="dxa" w:w="1305"/>
          </w:tcPr>
          <w:p>
            <w:pPr>
              <w:spacing w:after="0"/>
              <w:jc w:val="right"/>
            </w:pPr>
            <w:r>
              <w:rPr>
                <w:sz w:val="16"/>
              </w:rPr>
              <w:t>0.0302%</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$2,502,947,636</w:t>
            </w:r>
          </w:p>
        </w:tc>
        <w:tc>
          <w:tcPr>
            <w:tcW w:type="dxa" w:w="1215"/>
          </w:tcPr>
          <w:p>
            <w:pPr>
              <w:spacing w:after="0"/>
              <w:jc w:val="right"/>
            </w:pPr>
            <w:r>
              <w:rPr>
                <w:sz w:val="16"/>
              </w:rPr>
              <w:t>$328,889,239</w:t>
            </w:r>
          </w:p>
        </w:tc>
        <w:tc>
          <w:tcPr>
            <w:tcW w:type="dxa" w:w="1044"/>
          </w:tcPr>
          <w:p>
            <w:pPr>
              <w:spacing w:after="0"/>
              <w:jc w:val="right"/>
            </w:pPr>
            <w:r>
              <w:rPr>
                <w:sz w:val="16"/>
              </w:rPr>
              <w:t>7,312</w:t>
            </w:r>
          </w:p>
        </w:tc>
        <w:tc>
          <w:tcPr>
            <w:tcW w:type="dxa" w:w="1037"/>
          </w:tcPr>
          <w:p>
            <w:pPr>
              <w:spacing w:after="0"/>
              <w:jc w:val="right"/>
            </w:pPr>
            <w:r>
              <w:rPr>
                <w:sz w:val="16"/>
              </w:rPr>
              <w:t>$48,866</w:t>
            </w:r>
          </w:p>
        </w:tc>
        <w:tc>
          <w:tcPr>
            <w:tcW w:type="dxa" w:w="1126"/>
          </w:tcPr>
          <w:p>
            <w:pPr>
              <w:spacing w:after="0"/>
              <w:jc w:val="right"/>
            </w:pPr>
            <w:r>
              <w:rPr>
                <w:sz w:val="16"/>
              </w:rPr>
              <w:t>$485</w:t>
            </w:r>
          </w:p>
        </w:tc>
        <w:tc>
          <w:tcPr>
            <w:tcW w:type="dxa" w:w="983"/>
          </w:tcPr>
          <w:p>
            <w:pPr>
              <w:spacing w:after="0"/>
              <w:jc w:val="right"/>
            </w:pPr>
            <w:r>
              <w:rPr>
                <w:sz w:val="16"/>
              </w:rPr>
              <w:t>$54,568</w:t>
            </w:r>
          </w:p>
        </w:tc>
        <w:tc>
          <w:tcPr>
            <w:tcW w:type="dxa" w:w="1305"/>
          </w:tcPr>
          <w:p>
            <w:pPr>
              <w:spacing w:after="0"/>
              <w:jc w:val="right"/>
            </w:pPr>
            <w:r>
              <w:rPr>
                <w:sz w:val="16"/>
              </w:rPr>
              <w:t>0.00195%</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2025-08-12 (Storm Events through 2026-06-30): 4 county-coded records, 4 with a damage value recorded (including $0), $0; 12 zone-level records, 12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7,312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$2,502,947,636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$328,889,239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$7,109,019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$1,257,860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Pierce County</w:t>
            </w:r>
          </w:p>
        </w:tc>
        <w:tc>
          <w:tcPr>
            <w:tcW w:type="dxa" w:w="1636"/>
          </w:tcPr>
          <w:p>
            <w:pPr>
              <w:spacing w:after="0"/>
              <w:jc w:val="left"/>
            </w:pPr>
            <w:r>
              <w:rPr>
                <w:sz w:val="16"/>
              </w:rPr>
              <w:t>310466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Hadar village</w:t>
            </w:r>
          </w:p>
        </w:tc>
        <w:tc>
          <w:tcPr>
            <w:tcW w:type="dxa" w:w="1636"/>
          </w:tcPr>
          <w:p>
            <w:pPr>
              <w:spacing w:after="0"/>
              <w:jc w:val="left"/>
            </w:pPr>
            <w:r>
              <w:rPr>
                <w:sz w:val="16"/>
              </w:rPr>
              <w:t>315281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McLean village</w:t>
            </w:r>
          </w:p>
        </w:tc>
        <w:tc>
          <w:tcPr>
            <w:tcW w:type="dxa" w:w="1636"/>
          </w:tcPr>
          <w:p>
            <w:pPr>
              <w:spacing w:after="0"/>
              <w:jc w:val="left"/>
            </w:pPr>
            <w:r>
              <w:rPr>
                <w:sz w:val="16"/>
              </w:rPr>
              <w:t>315538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Osmond city</w:t>
            </w:r>
          </w:p>
        </w:tc>
        <w:tc>
          <w:tcPr>
            <w:tcW w:type="dxa" w:w="1636"/>
          </w:tcPr>
          <w:p>
            <w:pPr>
              <w:spacing w:after="0"/>
              <w:jc w:val="left"/>
            </w:pPr>
            <w:r>
              <w:rPr>
                <w:sz w:val="16"/>
              </w:rPr>
              <w:t>310395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Pierce city</w:t>
            </w:r>
          </w:p>
        </w:tc>
        <w:tc>
          <w:tcPr>
            <w:tcW w:type="dxa" w:w="1636"/>
          </w:tcPr>
          <w:p>
            <w:pPr>
              <w:spacing w:after="0"/>
              <w:jc w:val="left"/>
            </w:pPr>
            <w:r>
              <w:rPr>
                <w:sz w:val="16"/>
              </w:rPr>
              <w:t>310174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Plainview city</w:t>
            </w:r>
          </w:p>
        </w:tc>
        <w:tc>
          <w:tcPr>
            <w:tcW w:type="dxa" w:w="1636"/>
          </w:tcPr>
          <w:p>
            <w:pPr>
              <w:spacing w:after="0"/>
              <w:jc w:val="left"/>
            </w:pPr>
            <w:r>
              <w:rPr>
                <w:sz w:val="16"/>
              </w:rPr>
              <w:t>310175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Pierce County, NE: risk-assessment baseline packet, release 2026-10 (data as of 2026-09-30; County FIPS 31139). Automated baseline. </w:t>
      </w:r>
      <w:hyperlink r:id="rId15">
        <w:r>
          <w:rPr>
            <w:color w:val="1F4E99"/>
            <w:sz w:val="17"/>
            <w:u w:val="single"/>
          </w:rPr>
          <w:t>https://hazardplain.org/ne/31139/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Pierce County, NE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e/311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Pierce County, NE: Risk-assessment baseline packet</dc:title>
  <dc:subject>Hazard Plain release 2026-10, as of 2026-09-30. Automated baseline</dc:subject>
  <dc:creator>Hazard Plain</dc:creator>
  <cp:keywords>Hazard Plain; hazard mitigation; risk assessment; 31139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