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Hall County, NE</w:t>
      </w:r>
    </w:p>
    <w:p>
      <w:pPr>
        <w:spacing w:after="120" w:before="0"/>
      </w:pPr>
      <w:r>
        <w:rPr>
          <w:color w:val="555555"/>
          <w:sz w:val="24"/>
        </w:rPr>
        <w:t>Risk-assessment baseline packet</w:t>
      </w:r>
    </w:p>
    <w:p>
      <w:pPr>
        <w:spacing w:after="120" w:before="0"/>
      </w:pPr>
      <w:r>
        <w:rPr>
          <w:b/>
          <w:sz w:val="18"/>
        </w:rPr>
        <w:t xml:space="preserve">County FIPS: </w:t>
      </w:r>
      <w:r>
        <w:rPr>
          <w:sz w:val="18"/>
        </w:rPr>
        <w:t>31079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2027-08-26. Plan: Central Platte NRD (FEMA plan 108435), approved 2022-08-27.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2022-08-27: no new hazard declaration and 87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($15,358,538 a year), Tornado ($8,279,214) and Hail ($7,090,692).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31079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2027-08-26</w:t>
      </w:r>
    </w:p>
    <w:p>
      <w:pPr>
        <w:keepNext/>
        <w:spacing w:after="40" w:before="0"/>
      </w:pPr>
      <w:r>
        <w:rPr>
          <w:b/>
        </w:rPr>
        <w:t xml:space="preserve">Plan: </w:t>
      </w:r>
      <w:r>
        <w:rPr/>
        <w:t>Central Platte NRD (FEMA plan 108435)</w:t>
      </w:r>
    </w:p>
    <w:p>
      <w:pPr>
        <w:keepNext/>
        <w:spacing w:after="40" w:before="0"/>
      </w:pPr>
      <w:r>
        <w:rPr>
          <w:b/>
        </w:rPr>
        <w:t xml:space="preserve">Approved: </w:t>
      </w:r>
      <w:r>
        <w:rPr/>
        <w:t>2022-08-27</w:t>
      </w:r>
    </w:p>
    <w:p>
      <w:pPr>
        <w:keepNext/>
        <w:spacing w:after="40" w:before="0"/>
      </w:pPr>
      <w:r>
        <w:rPr>
          <w:b/>
        </w:rPr>
        <w:t xml:space="preserve">Days to expiry: </w:t>
      </w:r>
      <w:r>
        <w:rPr/>
        <w:t>330</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2022-08-27)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01"/>
        <w:gridCol w:w="1807"/>
        <w:gridCol w:w="1789"/>
        <w:gridCol w:w="2090"/>
        <w:gridCol w:w="1193"/>
        <w:gridCol w:w="1037"/>
        <w:gridCol w:w="834"/>
        <w:gridCol w:w="1370"/>
        <w:gridCol w:w="2191"/>
      </w:tblGrid>
      <w:tr>
        <w:trPr>
          <w:cantSplit/>
          <w:tblHeader/>
        </w:trPr>
        <w:tc>
          <w:tcPr>
            <w:tcW w:type="dxa" w:w="1801"/>
            <w:shd w:val="clear" w:color="auto" w:fill="E8E8E8"/>
          </w:tcPr>
          <w:p>
            <w:pPr>
              <w:spacing w:after="0"/>
              <w:jc w:val="left"/>
            </w:pPr>
            <w:r>
              <w:rPr>
                <w:b/>
                <w:sz w:val="16"/>
              </w:rPr>
              <w:t>Jurisdiction</w:t>
            </w:r>
          </w:p>
        </w:tc>
        <w:tc>
          <w:tcPr>
            <w:tcW w:type="dxa" w:w="1807"/>
            <w:shd w:val="clear" w:color="auto" w:fill="E8E8E8"/>
          </w:tcPr>
          <w:p>
            <w:pPr>
              <w:spacing w:after="0"/>
              <w:jc w:val="left"/>
            </w:pPr>
            <w:r>
              <w:rPr>
                <w:b/>
                <w:sz w:val="16"/>
              </w:rPr>
              <w:t>Type</w:t>
            </w:r>
          </w:p>
        </w:tc>
        <w:tc>
          <w:tcPr>
            <w:tcW w:type="dxa" w:w="1789"/>
            <w:shd w:val="clear" w:color="auto" w:fill="E8E8E8"/>
          </w:tcPr>
          <w:p>
            <w:pPr>
              <w:spacing w:after="0"/>
              <w:jc w:val="left"/>
            </w:pPr>
            <w:r>
              <w:rPr>
                <w:b/>
                <w:sz w:val="16"/>
              </w:rPr>
              <w:t>Status</w:t>
            </w:r>
          </w:p>
        </w:tc>
        <w:tc>
          <w:tcPr>
            <w:tcW w:type="dxa" w:w="2090"/>
            <w:shd w:val="clear" w:color="auto" w:fill="E8E8E8"/>
          </w:tcPr>
          <w:p>
            <w:pPr>
              <w:spacing w:after="0"/>
              <w:jc w:val="left"/>
            </w:pPr>
            <w:r>
              <w:rPr>
                <w:b/>
                <w:sz w:val="16"/>
              </w:rPr>
              <w:t>Plan</w:t>
            </w:r>
          </w:p>
        </w:tc>
        <w:tc>
          <w:tcPr>
            <w:tcW w:type="dxa" w:w="1193"/>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70"/>
            <w:shd w:val="clear" w:color="auto" w:fill="E8E8E8"/>
          </w:tcPr>
          <w:p>
            <w:pPr>
              <w:spacing w:after="0"/>
              <w:jc w:val="left"/>
            </w:pPr>
            <w:r>
              <w:rPr>
                <w:b/>
                <w:sz w:val="16"/>
              </w:rPr>
              <w:t>Update underway</w:t>
            </w:r>
          </w:p>
        </w:tc>
        <w:tc>
          <w:tcPr>
            <w:tcW w:type="dxa" w:w="2191"/>
            <w:shd w:val="clear" w:color="auto" w:fill="E8E8E8"/>
          </w:tcPr>
          <w:p>
            <w:pPr>
              <w:spacing w:after="0"/>
              <w:jc w:val="left"/>
            </w:pPr>
            <w:r>
              <w:rPr>
                <w:b/>
                <w:sz w:val="16"/>
              </w:rPr>
              <w:t>Notes</w:t>
            </w:r>
          </w:p>
        </w:tc>
      </w:tr>
      <w:tr>
        <w:trPr>
          <w:cantSplit/>
        </w:trPr>
        <w:tc>
          <w:tcPr>
            <w:tcW w:type="dxa" w:w="1801"/>
          </w:tcPr>
          <w:p>
            <w:pPr>
              <w:spacing w:after="0"/>
              <w:jc w:val="left"/>
            </w:pPr>
            <w:r>
              <w:rPr>
                <w:sz w:val="16"/>
              </w:rPr>
              <w:t>Hall County</w:t>
            </w:r>
          </w:p>
        </w:tc>
        <w:tc>
          <w:tcPr>
            <w:tcW w:type="dxa" w:w="1807"/>
          </w:tcPr>
          <w:p>
            <w:pPr>
              <w:spacing w:after="0"/>
              <w:jc w:val="left"/>
            </w:pPr>
            <w:r>
              <w:rPr>
                <w:sz w:val="16"/>
              </w:rPr>
              <w:t>County</w:t>
            </w:r>
          </w:p>
        </w:tc>
        <w:tc>
          <w:tcPr>
            <w:tcW w:type="dxa" w:w="1789"/>
          </w:tcPr>
          <w:p>
            <w:pPr>
              <w:spacing w:after="0"/>
              <w:jc w:val="left"/>
            </w:pPr>
            <w:r>
              <w:rPr>
                <w:sz w:val="16"/>
              </w:rPr>
              <w:t>Approved, expires 2027-08-26</w:t>
            </w:r>
          </w:p>
        </w:tc>
        <w:tc>
          <w:tcPr>
            <w:tcW w:type="dxa" w:w="2090"/>
          </w:tcPr>
          <w:p>
            <w:pPr>
              <w:spacing w:after="0"/>
              <w:jc w:val="left"/>
            </w:pPr>
            <w:r>
              <w:rPr>
                <w:sz w:val="16"/>
              </w:rPr>
              <w:t>Central Platte NRD (FEMA plan 108435)</w:t>
            </w:r>
          </w:p>
        </w:tc>
        <w:tc>
          <w:tcPr>
            <w:tcW w:type="dxa" w:w="1193"/>
          </w:tcPr>
          <w:p>
            <w:pPr>
              <w:spacing w:after="0"/>
              <w:jc w:val="left"/>
            </w:pPr>
            <w:r>
              <w:rPr>
                <w:sz w:val="16"/>
              </w:rPr>
              <w:t>2022-08-27</w:t>
            </w:r>
          </w:p>
        </w:tc>
        <w:tc>
          <w:tcPr>
            <w:tcW w:type="dxa" w:w="1037"/>
          </w:tcPr>
          <w:p>
            <w:pPr>
              <w:spacing w:after="0"/>
              <w:jc w:val="left"/>
            </w:pPr>
            <w:r>
              <w:rPr>
                <w:sz w:val="16"/>
              </w:rPr>
              <w:t>2027-08-26</w:t>
            </w:r>
          </w:p>
        </w:tc>
        <w:tc>
          <w:tcPr>
            <w:tcW w:type="dxa" w:w="834"/>
          </w:tcPr>
          <w:p>
            <w:pPr>
              <w:spacing w:after="0"/>
              <w:jc w:val="right"/>
            </w:pPr>
            <w:r>
              <w:rPr>
                <w:sz w:val="16"/>
              </w:rPr>
              <w:t>330</w:t>
            </w:r>
          </w:p>
        </w:tc>
        <w:tc>
          <w:tcPr>
            <w:tcW w:type="dxa" w:w="1370"/>
          </w:tcPr>
          <w:p>
            <w:pPr>
              <w:spacing w:after="0"/>
              <w:jc w:val="left"/>
            </w:pPr>
          </w:p>
        </w:tc>
        <w:tc>
          <w:tcPr>
            <w:tcW w:type="dxa" w:w="2191"/>
          </w:tcPr>
          <w:p>
            <w:pPr>
              <w:spacing w:after="0"/>
              <w:jc w:val="left"/>
            </w:pPr>
            <w:r>
              <w:rPr>
                <w:sz w:val="16"/>
              </w:rPr>
              <w:t>this jurisdiction approved 2022-08-24</w:t>
            </w:r>
          </w:p>
        </w:tc>
      </w:tr>
      <w:tr>
        <w:trPr>
          <w:cantSplit/>
        </w:trPr>
        <w:tc>
          <w:tcPr>
            <w:tcW w:type="dxa" w:w="1801"/>
          </w:tcPr>
          <w:p>
            <w:pPr>
              <w:spacing w:after="0"/>
              <w:jc w:val="left"/>
            </w:pPr>
            <w:r>
              <w:rPr>
                <w:sz w:val="16"/>
              </w:rPr>
              <w:t>Alda village</w:t>
            </w:r>
          </w:p>
        </w:tc>
        <w:tc>
          <w:tcPr>
            <w:tcW w:type="dxa" w:w="1807"/>
          </w:tcPr>
          <w:p>
            <w:pPr>
              <w:spacing w:after="0"/>
              <w:jc w:val="left"/>
            </w:pPr>
            <w:r>
              <w:rPr>
                <w:sz w:val="16"/>
              </w:rPr>
              <w:t>Village</w:t>
            </w:r>
          </w:p>
        </w:tc>
        <w:tc>
          <w:tcPr>
            <w:tcW w:type="dxa" w:w="1789"/>
          </w:tcPr>
          <w:p>
            <w:pPr>
              <w:spacing w:after="0"/>
              <w:jc w:val="left"/>
            </w:pPr>
            <w:r>
              <w:rPr>
                <w:sz w:val="16"/>
              </w:rPr>
              <w:t>Approved, expires 2027-08-26</w:t>
            </w:r>
          </w:p>
        </w:tc>
        <w:tc>
          <w:tcPr>
            <w:tcW w:type="dxa" w:w="2090"/>
          </w:tcPr>
          <w:p>
            <w:pPr>
              <w:spacing w:after="0"/>
              <w:jc w:val="left"/>
            </w:pPr>
            <w:r>
              <w:rPr>
                <w:sz w:val="16"/>
              </w:rPr>
              <w:t>Central Platte NRD (FEMA plan 108435)</w:t>
            </w:r>
          </w:p>
        </w:tc>
        <w:tc>
          <w:tcPr>
            <w:tcW w:type="dxa" w:w="1193"/>
          </w:tcPr>
          <w:p>
            <w:pPr>
              <w:spacing w:after="0"/>
              <w:jc w:val="left"/>
            </w:pPr>
            <w:r>
              <w:rPr>
                <w:sz w:val="16"/>
              </w:rPr>
              <w:t>2022-08-27</w:t>
            </w:r>
          </w:p>
        </w:tc>
        <w:tc>
          <w:tcPr>
            <w:tcW w:type="dxa" w:w="1037"/>
          </w:tcPr>
          <w:p>
            <w:pPr>
              <w:spacing w:after="0"/>
              <w:jc w:val="left"/>
            </w:pPr>
            <w:r>
              <w:rPr>
                <w:sz w:val="16"/>
              </w:rPr>
              <w:t>2027-08-26</w:t>
            </w:r>
          </w:p>
        </w:tc>
        <w:tc>
          <w:tcPr>
            <w:tcW w:type="dxa" w:w="834"/>
          </w:tcPr>
          <w:p>
            <w:pPr>
              <w:spacing w:after="0"/>
              <w:jc w:val="right"/>
            </w:pPr>
            <w:r>
              <w:rPr>
                <w:sz w:val="16"/>
              </w:rPr>
              <w:t>330</w:t>
            </w:r>
          </w:p>
        </w:tc>
        <w:tc>
          <w:tcPr>
            <w:tcW w:type="dxa" w:w="1370"/>
          </w:tcPr>
          <w:p>
            <w:pPr>
              <w:spacing w:after="0"/>
              <w:jc w:val="left"/>
            </w:pPr>
          </w:p>
        </w:tc>
        <w:tc>
          <w:tcPr>
            <w:tcW w:type="dxa" w:w="2191"/>
          </w:tcPr>
          <w:p>
            <w:pPr>
              <w:spacing w:after="0"/>
              <w:jc w:val="left"/>
            </w:pPr>
            <w:r>
              <w:rPr>
                <w:sz w:val="16"/>
              </w:rPr>
              <w:t>this jurisdiction approved 2022-08-24</w:t>
            </w:r>
          </w:p>
        </w:tc>
      </w:tr>
      <w:tr>
        <w:trPr>
          <w:cantSplit/>
        </w:trPr>
        <w:tc>
          <w:tcPr>
            <w:tcW w:type="dxa" w:w="1801"/>
          </w:tcPr>
          <w:p>
            <w:pPr>
              <w:spacing w:after="0"/>
              <w:jc w:val="left"/>
            </w:pPr>
            <w:r>
              <w:rPr>
                <w:sz w:val="16"/>
              </w:rPr>
              <w:t>Cairo village</w:t>
            </w:r>
          </w:p>
        </w:tc>
        <w:tc>
          <w:tcPr>
            <w:tcW w:type="dxa" w:w="1807"/>
          </w:tcPr>
          <w:p>
            <w:pPr>
              <w:spacing w:after="0"/>
              <w:jc w:val="left"/>
            </w:pPr>
            <w:r>
              <w:rPr>
                <w:sz w:val="16"/>
              </w:rPr>
              <w:t>Village</w:t>
            </w:r>
          </w:p>
        </w:tc>
        <w:tc>
          <w:tcPr>
            <w:tcW w:type="dxa" w:w="1789"/>
          </w:tcPr>
          <w:p>
            <w:pPr>
              <w:spacing w:after="0"/>
              <w:jc w:val="left"/>
            </w:pPr>
            <w:r>
              <w:rPr>
                <w:sz w:val="16"/>
              </w:rPr>
              <w:t>Approved, expires 2027-08-26</w:t>
            </w:r>
          </w:p>
        </w:tc>
        <w:tc>
          <w:tcPr>
            <w:tcW w:type="dxa" w:w="2090"/>
          </w:tcPr>
          <w:p>
            <w:pPr>
              <w:spacing w:after="0"/>
              <w:jc w:val="left"/>
            </w:pPr>
            <w:r>
              <w:rPr>
                <w:sz w:val="16"/>
              </w:rPr>
              <w:t>Central Platte NRD (FEMA plan 108435)</w:t>
            </w:r>
          </w:p>
        </w:tc>
        <w:tc>
          <w:tcPr>
            <w:tcW w:type="dxa" w:w="1193"/>
          </w:tcPr>
          <w:p>
            <w:pPr>
              <w:spacing w:after="0"/>
              <w:jc w:val="left"/>
            </w:pPr>
            <w:r>
              <w:rPr>
                <w:sz w:val="16"/>
              </w:rPr>
              <w:t>2022-08-27</w:t>
            </w:r>
          </w:p>
        </w:tc>
        <w:tc>
          <w:tcPr>
            <w:tcW w:type="dxa" w:w="1037"/>
          </w:tcPr>
          <w:p>
            <w:pPr>
              <w:spacing w:after="0"/>
              <w:jc w:val="left"/>
            </w:pPr>
            <w:r>
              <w:rPr>
                <w:sz w:val="16"/>
              </w:rPr>
              <w:t>2027-08-26</w:t>
            </w:r>
          </w:p>
        </w:tc>
        <w:tc>
          <w:tcPr>
            <w:tcW w:type="dxa" w:w="834"/>
          </w:tcPr>
          <w:p>
            <w:pPr>
              <w:spacing w:after="0"/>
              <w:jc w:val="right"/>
            </w:pPr>
            <w:r>
              <w:rPr>
                <w:sz w:val="16"/>
              </w:rPr>
              <w:t>330</w:t>
            </w:r>
          </w:p>
        </w:tc>
        <w:tc>
          <w:tcPr>
            <w:tcW w:type="dxa" w:w="1370"/>
          </w:tcPr>
          <w:p>
            <w:pPr>
              <w:spacing w:after="0"/>
              <w:jc w:val="left"/>
            </w:pPr>
          </w:p>
        </w:tc>
        <w:tc>
          <w:tcPr>
            <w:tcW w:type="dxa" w:w="2191"/>
          </w:tcPr>
          <w:p>
            <w:pPr>
              <w:spacing w:after="0"/>
              <w:jc w:val="left"/>
            </w:pPr>
            <w:r>
              <w:rPr>
                <w:sz w:val="16"/>
              </w:rPr>
              <w:t>this jurisdiction approved 2022-07-26</w:t>
            </w:r>
          </w:p>
        </w:tc>
      </w:tr>
      <w:tr>
        <w:trPr>
          <w:cantSplit/>
        </w:trPr>
        <w:tc>
          <w:tcPr>
            <w:tcW w:type="dxa" w:w="1801"/>
          </w:tcPr>
          <w:p>
            <w:pPr>
              <w:spacing w:after="0"/>
              <w:jc w:val="left"/>
            </w:pPr>
            <w:r>
              <w:rPr>
                <w:sz w:val="16"/>
              </w:rPr>
              <w:t>Doniphan village</w:t>
            </w:r>
          </w:p>
        </w:tc>
        <w:tc>
          <w:tcPr>
            <w:tcW w:type="dxa" w:w="1807"/>
          </w:tcPr>
          <w:p>
            <w:pPr>
              <w:spacing w:after="0"/>
              <w:jc w:val="left"/>
            </w:pPr>
            <w:r>
              <w:rPr>
                <w:sz w:val="16"/>
              </w:rPr>
              <w:t>Village</w:t>
            </w:r>
          </w:p>
        </w:tc>
        <w:tc>
          <w:tcPr>
            <w:tcW w:type="dxa" w:w="1789"/>
          </w:tcPr>
          <w:p>
            <w:pPr>
              <w:spacing w:after="0"/>
              <w:jc w:val="left"/>
            </w:pPr>
            <w:r>
              <w:rPr>
                <w:sz w:val="16"/>
              </w:rPr>
              <w:t>Approved, expires 2027-08-26</w:t>
            </w:r>
          </w:p>
        </w:tc>
        <w:tc>
          <w:tcPr>
            <w:tcW w:type="dxa" w:w="2090"/>
          </w:tcPr>
          <w:p>
            <w:pPr>
              <w:spacing w:after="0"/>
              <w:jc w:val="left"/>
            </w:pPr>
            <w:r>
              <w:rPr>
                <w:sz w:val="16"/>
              </w:rPr>
              <w:t>Central Platte NRD (FEMA plan 108435)</w:t>
            </w:r>
          </w:p>
        </w:tc>
        <w:tc>
          <w:tcPr>
            <w:tcW w:type="dxa" w:w="1193"/>
          </w:tcPr>
          <w:p>
            <w:pPr>
              <w:spacing w:after="0"/>
              <w:jc w:val="left"/>
            </w:pPr>
            <w:r>
              <w:rPr>
                <w:sz w:val="16"/>
              </w:rPr>
              <w:t>2022-08-27</w:t>
            </w:r>
          </w:p>
        </w:tc>
        <w:tc>
          <w:tcPr>
            <w:tcW w:type="dxa" w:w="1037"/>
          </w:tcPr>
          <w:p>
            <w:pPr>
              <w:spacing w:after="0"/>
              <w:jc w:val="left"/>
            </w:pPr>
            <w:r>
              <w:rPr>
                <w:sz w:val="16"/>
              </w:rPr>
              <w:t>2027-08-26</w:t>
            </w:r>
          </w:p>
        </w:tc>
        <w:tc>
          <w:tcPr>
            <w:tcW w:type="dxa" w:w="834"/>
          </w:tcPr>
          <w:p>
            <w:pPr>
              <w:spacing w:after="0"/>
              <w:jc w:val="right"/>
            </w:pPr>
            <w:r>
              <w:rPr>
                <w:sz w:val="16"/>
              </w:rPr>
              <w:t>330</w:t>
            </w:r>
          </w:p>
        </w:tc>
        <w:tc>
          <w:tcPr>
            <w:tcW w:type="dxa" w:w="1370"/>
          </w:tcPr>
          <w:p>
            <w:pPr>
              <w:spacing w:after="0"/>
              <w:jc w:val="left"/>
            </w:pPr>
          </w:p>
        </w:tc>
        <w:tc>
          <w:tcPr>
            <w:tcW w:type="dxa" w:w="2191"/>
          </w:tcPr>
          <w:p>
            <w:pPr>
              <w:spacing w:after="0"/>
              <w:jc w:val="left"/>
            </w:pPr>
            <w:r>
              <w:rPr>
                <w:sz w:val="16"/>
              </w:rPr>
              <w:t>this jurisdiction approved 2022-07-26</w:t>
            </w:r>
          </w:p>
        </w:tc>
      </w:tr>
      <w:tr>
        <w:trPr>
          <w:cantSplit/>
        </w:trPr>
        <w:tc>
          <w:tcPr>
            <w:tcW w:type="dxa" w:w="1801"/>
          </w:tcPr>
          <w:p>
            <w:pPr>
              <w:spacing w:after="0"/>
              <w:jc w:val="left"/>
            </w:pPr>
            <w:r>
              <w:rPr>
                <w:sz w:val="16"/>
              </w:rPr>
              <w:t>Grand Island city</w:t>
            </w:r>
          </w:p>
        </w:tc>
        <w:tc>
          <w:tcPr>
            <w:tcW w:type="dxa" w:w="1807"/>
          </w:tcPr>
          <w:p>
            <w:pPr>
              <w:spacing w:after="0"/>
              <w:jc w:val="left"/>
            </w:pPr>
            <w:r>
              <w:rPr>
                <w:sz w:val="16"/>
              </w:rPr>
              <w:t>City</w:t>
            </w:r>
          </w:p>
        </w:tc>
        <w:tc>
          <w:tcPr>
            <w:tcW w:type="dxa" w:w="1789"/>
          </w:tcPr>
          <w:p>
            <w:pPr>
              <w:spacing w:after="0"/>
              <w:jc w:val="left"/>
            </w:pPr>
            <w:r>
              <w:rPr>
                <w:sz w:val="16"/>
              </w:rPr>
              <w:t>Approved, expires 2027-08-26</w:t>
            </w:r>
          </w:p>
        </w:tc>
        <w:tc>
          <w:tcPr>
            <w:tcW w:type="dxa" w:w="2090"/>
          </w:tcPr>
          <w:p>
            <w:pPr>
              <w:spacing w:after="0"/>
              <w:jc w:val="left"/>
            </w:pPr>
            <w:r>
              <w:rPr>
                <w:sz w:val="16"/>
              </w:rPr>
              <w:t>Central Platte NRD (FEMA plan 108435)</w:t>
            </w:r>
          </w:p>
        </w:tc>
        <w:tc>
          <w:tcPr>
            <w:tcW w:type="dxa" w:w="1193"/>
          </w:tcPr>
          <w:p>
            <w:pPr>
              <w:spacing w:after="0"/>
              <w:jc w:val="left"/>
            </w:pPr>
            <w:r>
              <w:rPr>
                <w:sz w:val="16"/>
              </w:rPr>
              <w:t>2022-08-27</w:t>
            </w:r>
          </w:p>
        </w:tc>
        <w:tc>
          <w:tcPr>
            <w:tcW w:type="dxa" w:w="1037"/>
          </w:tcPr>
          <w:p>
            <w:pPr>
              <w:spacing w:after="0"/>
              <w:jc w:val="left"/>
            </w:pPr>
            <w:r>
              <w:rPr>
                <w:sz w:val="16"/>
              </w:rPr>
              <w:t>2027-08-26</w:t>
            </w:r>
          </w:p>
        </w:tc>
        <w:tc>
          <w:tcPr>
            <w:tcW w:type="dxa" w:w="834"/>
          </w:tcPr>
          <w:p>
            <w:pPr>
              <w:spacing w:after="0"/>
              <w:jc w:val="right"/>
            </w:pPr>
            <w:r>
              <w:rPr>
                <w:sz w:val="16"/>
              </w:rPr>
              <w:t>330</w:t>
            </w:r>
          </w:p>
        </w:tc>
        <w:tc>
          <w:tcPr>
            <w:tcW w:type="dxa" w:w="1370"/>
          </w:tcPr>
          <w:p>
            <w:pPr>
              <w:spacing w:after="0"/>
              <w:jc w:val="left"/>
            </w:pPr>
          </w:p>
        </w:tc>
        <w:tc>
          <w:tcPr>
            <w:tcW w:type="dxa" w:w="2191"/>
          </w:tcPr>
          <w:p>
            <w:pPr>
              <w:spacing w:after="0"/>
              <w:jc w:val="left"/>
            </w:pPr>
            <w:r>
              <w:rPr>
                <w:sz w:val="16"/>
              </w:rPr>
              <w:t>this jurisdiction approved 2022-08-08</w:t>
            </w:r>
          </w:p>
        </w:tc>
      </w:tr>
      <w:tr>
        <w:trPr>
          <w:cantSplit/>
        </w:trPr>
        <w:tc>
          <w:tcPr>
            <w:tcW w:type="dxa" w:w="1801"/>
          </w:tcPr>
          <w:p>
            <w:pPr>
              <w:spacing w:after="0"/>
              <w:jc w:val="left"/>
            </w:pPr>
            <w:r>
              <w:rPr>
                <w:sz w:val="16"/>
              </w:rPr>
              <w:t>Wood River city</w:t>
            </w:r>
          </w:p>
        </w:tc>
        <w:tc>
          <w:tcPr>
            <w:tcW w:type="dxa" w:w="1807"/>
          </w:tcPr>
          <w:p>
            <w:pPr>
              <w:spacing w:after="0"/>
              <w:jc w:val="left"/>
            </w:pPr>
            <w:r>
              <w:rPr>
                <w:sz w:val="16"/>
              </w:rPr>
              <w:t>City</w:t>
            </w:r>
          </w:p>
        </w:tc>
        <w:tc>
          <w:tcPr>
            <w:tcW w:type="dxa" w:w="1789"/>
          </w:tcPr>
          <w:p>
            <w:pPr>
              <w:spacing w:after="0"/>
              <w:jc w:val="left"/>
            </w:pPr>
            <w:r>
              <w:rPr>
                <w:sz w:val="16"/>
              </w:rPr>
              <w:t>Approved, expires 2027-08-26</w:t>
            </w:r>
          </w:p>
        </w:tc>
        <w:tc>
          <w:tcPr>
            <w:tcW w:type="dxa" w:w="2090"/>
          </w:tcPr>
          <w:p>
            <w:pPr>
              <w:spacing w:after="0"/>
              <w:jc w:val="left"/>
            </w:pPr>
            <w:r>
              <w:rPr>
                <w:sz w:val="16"/>
              </w:rPr>
              <w:t>Central Platte NRD (FEMA plan 108435)</w:t>
            </w:r>
          </w:p>
        </w:tc>
        <w:tc>
          <w:tcPr>
            <w:tcW w:type="dxa" w:w="1193"/>
          </w:tcPr>
          <w:p>
            <w:pPr>
              <w:spacing w:after="0"/>
              <w:jc w:val="left"/>
            </w:pPr>
            <w:r>
              <w:rPr>
                <w:sz w:val="16"/>
              </w:rPr>
              <w:t>2022-08-27</w:t>
            </w:r>
          </w:p>
        </w:tc>
        <w:tc>
          <w:tcPr>
            <w:tcW w:type="dxa" w:w="1037"/>
          </w:tcPr>
          <w:p>
            <w:pPr>
              <w:spacing w:after="0"/>
              <w:jc w:val="left"/>
            </w:pPr>
            <w:r>
              <w:rPr>
                <w:sz w:val="16"/>
              </w:rPr>
              <w:t>2027-08-26</w:t>
            </w:r>
          </w:p>
        </w:tc>
        <w:tc>
          <w:tcPr>
            <w:tcW w:type="dxa" w:w="834"/>
          </w:tcPr>
          <w:p>
            <w:pPr>
              <w:spacing w:after="0"/>
              <w:jc w:val="right"/>
            </w:pPr>
            <w:r>
              <w:rPr>
                <w:sz w:val="16"/>
              </w:rPr>
              <w:t>330</w:t>
            </w:r>
          </w:p>
        </w:tc>
        <w:tc>
          <w:tcPr>
            <w:tcW w:type="dxa" w:w="1370"/>
          </w:tcPr>
          <w:p>
            <w:pPr>
              <w:spacing w:after="0"/>
              <w:jc w:val="left"/>
            </w:pPr>
          </w:p>
        </w:tc>
        <w:tc>
          <w:tcPr>
            <w:tcW w:type="dxa" w:w="2191"/>
          </w:tcPr>
          <w:p>
            <w:pPr>
              <w:spacing w:after="0"/>
              <w:jc w:val="left"/>
            </w:pPr>
            <w:r>
              <w:rPr>
                <w:sz w:val="16"/>
              </w:rPr>
              <w:t>this jurisdiction approved 2022-07-26</w:t>
            </w:r>
          </w:p>
        </w:tc>
      </w:tr>
      <w:tr>
        <w:trPr>
          <w:cantSplit/>
        </w:trPr>
        <w:tc>
          <w:tcPr>
            <w:tcW w:type="dxa" w:w="1801"/>
          </w:tcPr>
          <w:p>
            <w:pPr>
              <w:spacing w:after="0"/>
              <w:jc w:val="left"/>
            </w:pPr>
            <w:r>
              <w:rPr>
                <w:sz w:val="16"/>
              </w:rPr>
              <w:t>Adams Central Public Schools</w:t>
            </w:r>
          </w:p>
        </w:tc>
        <w:tc>
          <w:tcPr>
            <w:tcW w:type="dxa" w:w="1807"/>
          </w:tcPr>
          <w:p>
            <w:pPr>
              <w:spacing w:after="0"/>
              <w:jc w:val="left"/>
            </w:pPr>
            <w:r>
              <w:rPr>
                <w:sz w:val="16"/>
              </w:rPr>
              <w:t>School/School District</w:t>
            </w:r>
          </w:p>
        </w:tc>
        <w:tc>
          <w:tcPr>
            <w:tcW w:type="dxa" w:w="1789"/>
          </w:tcPr>
          <w:p>
            <w:pPr>
              <w:spacing w:after="0"/>
              <w:jc w:val="left"/>
            </w:pPr>
            <w:r>
              <w:rPr>
                <w:sz w:val="16"/>
              </w:rPr>
              <w:t>Approved, expires 2026-10-25</w:t>
            </w:r>
          </w:p>
        </w:tc>
        <w:tc>
          <w:tcPr>
            <w:tcW w:type="dxa" w:w="2090"/>
          </w:tcPr>
          <w:p>
            <w:pPr>
              <w:spacing w:after="0"/>
              <w:jc w:val="left"/>
            </w:pPr>
            <w:r>
              <w:rPr>
                <w:sz w:val="16"/>
              </w:rPr>
              <w:t>Little Blue/Lower Big Blue Natural Resource District (FEMA plan 107750)</w:t>
            </w:r>
          </w:p>
        </w:tc>
        <w:tc>
          <w:tcPr>
            <w:tcW w:type="dxa" w:w="1193"/>
          </w:tcPr>
          <w:p>
            <w:pPr>
              <w:spacing w:after="0"/>
              <w:jc w:val="left"/>
            </w:pPr>
            <w:r>
              <w:rPr>
                <w:sz w:val="16"/>
              </w:rPr>
              <w:t>2021-10-25</w:t>
            </w:r>
          </w:p>
        </w:tc>
        <w:tc>
          <w:tcPr>
            <w:tcW w:type="dxa" w:w="1037"/>
          </w:tcPr>
          <w:p>
            <w:pPr>
              <w:spacing w:after="0"/>
              <w:jc w:val="left"/>
            </w:pPr>
            <w:r>
              <w:rPr>
                <w:sz w:val="16"/>
              </w:rPr>
              <w:t>2026-10-25</w:t>
            </w:r>
          </w:p>
        </w:tc>
        <w:tc>
          <w:tcPr>
            <w:tcW w:type="dxa" w:w="834"/>
          </w:tcPr>
          <w:p>
            <w:pPr>
              <w:spacing w:after="0"/>
              <w:jc w:val="right"/>
            </w:pPr>
            <w:r>
              <w:rPr>
                <w:sz w:val="16"/>
              </w:rPr>
              <w:t>25</w:t>
            </w:r>
          </w:p>
        </w:tc>
        <w:tc>
          <w:tcPr>
            <w:tcW w:type="dxa" w:w="1370"/>
          </w:tcPr>
          <w:p>
            <w:pPr>
              <w:spacing w:after="0"/>
              <w:jc w:val="left"/>
            </w:pPr>
          </w:p>
        </w:tc>
        <w:tc>
          <w:tcPr>
            <w:tcW w:type="dxa" w:w="2191"/>
          </w:tcPr>
          <w:p>
            <w:pPr>
              <w:spacing w:after="0"/>
              <w:jc w:val="left"/>
            </w:pPr>
            <w:r>
              <w:rPr>
                <w:sz w:val="16"/>
              </w:rPr>
              <w:t>this jurisdiction approved 2022-08-23</w:t>
            </w:r>
          </w:p>
        </w:tc>
      </w:tr>
      <w:tr>
        <w:trPr>
          <w:cantSplit/>
        </w:trPr>
        <w:tc>
          <w:tcPr>
            <w:tcW w:type="dxa" w:w="1801"/>
          </w:tcPr>
          <w:p>
            <w:pPr>
              <w:spacing w:after="0"/>
              <w:jc w:val="left"/>
            </w:pPr>
            <w:r>
              <w:rPr>
                <w:sz w:val="16"/>
              </w:rPr>
              <w:t>Centura Public Schools</w:t>
            </w:r>
          </w:p>
        </w:tc>
        <w:tc>
          <w:tcPr>
            <w:tcW w:type="dxa" w:w="1807"/>
          </w:tcPr>
          <w:p>
            <w:pPr>
              <w:spacing w:after="0"/>
              <w:jc w:val="left"/>
            </w:pPr>
            <w:r>
              <w:rPr>
                <w:sz w:val="16"/>
              </w:rPr>
              <w:t>School/School District</w:t>
            </w:r>
          </w:p>
        </w:tc>
        <w:tc>
          <w:tcPr>
            <w:tcW w:type="dxa" w:w="1789"/>
          </w:tcPr>
          <w:p>
            <w:pPr>
              <w:spacing w:after="0"/>
              <w:jc w:val="left"/>
            </w:pPr>
            <w:r>
              <w:rPr>
                <w:sz w:val="16"/>
              </w:rPr>
              <w:t>Approved, expires 2027-08-26</w:t>
            </w:r>
          </w:p>
        </w:tc>
        <w:tc>
          <w:tcPr>
            <w:tcW w:type="dxa" w:w="2090"/>
          </w:tcPr>
          <w:p>
            <w:pPr>
              <w:spacing w:after="0"/>
              <w:jc w:val="left"/>
            </w:pPr>
            <w:r>
              <w:rPr>
                <w:sz w:val="16"/>
              </w:rPr>
              <w:t>Central Platte NRD (FEMA plan 108435)</w:t>
            </w:r>
          </w:p>
        </w:tc>
        <w:tc>
          <w:tcPr>
            <w:tcW w:type="dxa" w:w="1193"/>
          </w:tcPr>
          <w:p>
            <w:pPr>
              <w:spacing w:after="0"/>
              <w:jc w:val="left"/>
            </w:pPr>
            <w:r>
              <w:rPr>
                <w:sz w:val="16"/>
              </w:rPr>
              <w:t>2022-08-27</w:t>
            </w:r>
          </w:p>
        </w:tc>
        <w:tc>
          <w:tcPr>
            <w:tcW w:type="dxa" w:w="1037"/>
          </w:tcPr>
          <w:p>
            <w:pPr>
              <w:spacing w:after="0"/>
              <w:jc w:val="left"/>
            </w:pPr>
            <w:r>
              <w:rPr>
                <w:sz w:val="16"/>
              </w:rPr>
              <w:t>2027-08-26</w:t>
            </w:r>
          </w:p>
        </w:tc>
        <w:tc>
          <w:tcPr>
            <w:tcW w:type="dxa" w:w="834"/>
          </w:tcPr>
          <w:p>
            <w:pPr>
              <w:spacing w:after="0"/>
              <w:jc w:val="right"/>
            </w:pPr>
            <w:r>
              <w:rPr>
                <w:sz w:val="16"/>
              </w:rPr>
              <w:t>330</w:t>
            </w:r>
          </w:p>
        </w:tc>
        <w:tc>
          <w:tcPr>
            <w:tcW w:type="dxa" w:w="1370"/>
          </w:tcPr>
          <w:p>
            <w:pPr>
              <w:spacing w:after="0"/>
              <w:jc w:val="left"/>
            </w:pPr>
          </w:p>
        </w:tc>
        <w:tc>
          <w:tcPr>
            <w:tcW w:type="dxa" w:w="2191"/>
          </w:tcPr>
          <w:p>
            <w:pPr>
              <w:spacing w:after="0"/>
              <w:jc w:val="left"/>
            </w:pPr>
            <w:r>
              <w:rPr>
                <w:sz w:val="16"/>
              </w:rPr>
              <w:t>this jurisdiction approved 2022-10-21</w:t>
            </w:r>
          </w:p>
        </w:tc>
      </w:tr>
      <w:tr>
        <w:trPr>
          <w:cantSplit/>
        </w:trPr>
        <w:tc>
          <w:tcPr>
            <w:tcW w:type="dxa" w:w="1801"/>
          </w:tcPr>
          <w:p>
            <w:pPr>
              <w:spacing w:after="0"/>
              <w:jc w:val="left"/>
            </w:pPr>
            <w:r>
              <w:rPr>
                <w:sz w:val="16"/>
              </w:rPr>
              <w:t>Grand Island Public Schools</w:t>
            </w:r>
          </w:p>
        </w:tc>
        <w:tc>
          <w:tcPr>
            <w:tcW w:type="dxa" w:w="1807"/>
          </w:tcPr>
          <w:p>
            <w:pPr>
              <w:spacing w:after="0"/>
              <w:jc w:val="left"/>
            </w:pPr>
            <w:r>
              <w:rPr>
                <w:sz w:val="16"/>
              </w:rPr>
              <w:t>School/School District</w:t>
            </w:r>
          </w:p>
        </w:tc>
        <w:tc>
          <w:tcPr>
            <w:tcW w:type="dxa" w:w="1789"/>
          </w:tcPr>
          <w:p>
            <w:pPr>
              <w:spacing w:after="0"/>
              <w:jc w:val="left"/>
            </w:pPr>
            <w:r>
              <w:rPr>
                <w:sz w:val="16"/>
              </w:rPr>
              <w:t>Approved, expires 2027-08-26</w:t>
            </w:r>
          </w:p>
        </w:tc>
        <w:tc>
          <w:tcPr>
            <w:tcW w:type="dxa" w:w="2090"/>
          </w:tcPr>
          <w:p>
            <w:pPr>
              <w:spacing w:after="0"/>
              <w:jc w:val="left"/>
            </w:pPr>
            <w:r>
              <w:rPr>
                <w:sz w:val="16"/>
              </w:rPr>
              <w:t>Central Platte NRD (FEMA plan 108435)</w:t>
            </w:r>
          </w:p>
        </w:tc>
        <w:tc>
          <w:tcPr>
            <w:tcW w:type="dxa" w:w="1193"/>
          </w:tcPr>
          <w:p>
            <w:pPr>
              <w:spacing w:after="0"/>
              <w:jc w:val="left"/>
            </w:pPr>
            <w:r>
              <w:rPr>
                <w:sz w:val="16"/>
              </w:rPr>
              <w:t>2022-08-27</w:t>
            </w:r>
          </w:p>
        </w:tc>
        <w:tc>
          <w:tcPr>
            <w:tcW w:type="dxa" w:w="1037"/>
          </w:tcPr>
          <w:p>
            <w:pPr>
              <w:spacing w:after="0"/>
              <w:jc w:val="left"/>
            </w:pPr>
            <w:r>
              <w:rPr>
                <w:sz w:val="16"/>
              </w:rPr>
              <w:t>2027-08-26</w:t>
            </w:r>
          </w:p>
        </w:tc>
        <w:tc>
          <w:tcPr>
            <w:tcW w:type="dxa" w:w="834"/>
          </w:tcPr>
          <w:p>
            <w:pPr>
              <w:spacing w:after="0"/>
              <w:jc w:val="right"/>
            </w:pPr>
            <w:r>
              <w:rPr>
                <w:sz w:val="16"/>
              </w:rPr>
              <w:t>330</w:t>
            </w:r>
          </w:p>
        </w:tc>
        <w:tc>
          <w:tcPr>
            <w:tcW w:type="dxa" w:w="1370"/>
          </w:tcPr>
          <w:p>
            <w:pPr>
              <w:spacing w:after="0"/>
              <w:jc w:val="left"/>
            </w:pPr>
          </w:p>
        </w:tc>
        <w:tc>
          <w:tcPr>
            <w:tcW w:type="dxa" w:w="2191"/>
          </w:tcPr>
          <w:p>
            <w:pPr>
              <w:spacing w:after="0"/>
              <w:jc w:val="left"/>
            </w:pPr>
          </w:p>
        </w:tc>
      </w:tr>
      <w:tr>
        <w:trPr>
          <w:cantSplit/>
        </w:trPr>
        <w:tc>
          <w:tcPr>
            <w:tcW w:type="dxa" w:w="1801"/>
          </w:tcPr>
          <w:p>
            <w:pPr>
              <w:spacing w:after="0"/>
              <w:jc w:val="left"/>
            </w:pPr>
            <w:r>
              <w:rPr>
                <w:sz w:val="16"/>
              </w:rPr>
              <w:t>Kenesaw Public Schools</w:t>
            </w:r>
          </w:p>
        </w:tc>
        <w:tc>
          <w:tcPr>
            <w:tcW w:type="dxa" w:w="1807"/>
          </w:tcPr>
          <w:p>
            <w:pPr>
              <w:spacing w:after="0"/>
              <w:jc w:val="left"/>
            </w:pPr>
            <w:r>
              <w:rPr>
                <w:sz w:val="16"/>
              </w:rPr>
              <w:t>School/School District</w:t>
            </w:r>
          </w:p>
        </w:tc>
        <w:tc>
          <w:tcPr>
            <w:tcW w:type="dxa" w:w="1789"/>
          </w:tcPr>
          <w:p>
            <w:pPr>
              <w:spacing w:after="0"/>
              <w:jc w:val="left"/>
            </w:pPr>
            <w:r>
              <w:rPr>
                <w:sz w:val="16"/>
              </w:rPr>
              <w:t>Plan 107750 approved 2021-10-25, pending adoption here; not yet eligible</w:t>
            </w:r>
          </w:p>
        </w:tc>
        <w:tc>
          <w:tcPr>
            <w:tcW w:type="dxa" w:w="2090"/>
          </w:tcPr>
          <w:p>
            <w:pPr>
              <w:spacing w:after="0"/>
              <w:jc w:val="left"/>
            </w:pPr>
            <w:r>
              <w:rPr>
                <w:sz w:val="16"/>
              </w:rPr>
              <w:t>Little Blue/Lower Big Blue Natural Resource District (FEMA plan 107750), pending adoption here</w:t>
            </w:r>
          </w:p>
        </w:tc>
        <w:tc>
          <w:tcPr>
            <w:tcW w:type="dxa" w:w="1193"/>
          </w:tcPr>
          <w:p>
            <w:pPr>
              <w:spacing w:after="0"/>
              <w:jc w:val="left"/>
            </w:pPr>
            <w:r>
              <w:rPr>
                <w:sz w:val="16"/>
              </w:rPr>
              <w:t>2021-10-25 by FEMA; not yet adopted here</w:t>
            </w:r>
          </w:p>
        </w:tc>
        <w:tc>
          <w:tcPr>
            <w:tcW w:type="dxa" w:w="1037"/>
          </w:tcPr>
          <w:p>
            <w:pPr>
              <w:spacing w:after="0"/>
              <w:jc w:val="left"/>
            </w:pPr>
            <w:r>
              <w:rPr>
                <w:sz w:val="16"/>
              </w:rPr>
              <w:t>2026-10-25 once adopted</w:t>
            </w:r>
          </w:p>
        </w:tc>
        <w:tc>
          <w:tcPr>
            <w:tcW w:type="dxa" w:w="834"/>
          </w:tcPr>
          <w:p>
            <w:pPr>
              <w:spacing w:after="0"/>
              <w:jc w:val="right"/>
            </w:pPr>
          </w:p>
        </w:tc>
        <w:tc>
          <w:tcPr>
            <w:tcW w:type="dxa" w:w="1370"/>
          </w:tcPr>
          <w:p>
            <w:pPr>
              <w:spacing w:after="0"/>
              <w:jc w:val="left"/>
            </w:pPr>
            <w:r>
              <w:rPr>
                <w:sz w:val="16"/>
              </w:rPr>
              <w:t>FEMA tracker shows a plan approvable pending adoption</w:t>
            </w:r>
          </w:p>
        </w:tc>
        <w:tc>
          <w:tcPr>
            <w:tcW w:type="dxa" w:w="2191"/>
          </w:tcPr>
          <w:p>
            <w:pPr>
              <w:spacing w:after="0"/>
              <w:jc w:val="left"/>
            </w:pPr>
            <w:r>
              <w:rPr>
                <w:sz w:val="16"/>
              </w:rPr>
              <w:t>Not yet eligible: adopt the approved plan.</w:t>
            </w:r>
          </w:p>
        </w:tc>
      </w:tr>
      <w:tr>
        <w:trPr>
          <w:cantSplit/>
        </w:trPr>
        <w:tc>
          <w:tcPr>
            <w:tcW w:type="dxa" w:w="1801"/>
          </w:tcPr>
          <w:p>
            <w:pPr>
              <w:spacing w:after="0"/>
              <w:jc w:val="left"/>
            </w:pPr>
            <w:r>
              <w:rPr>
                <w:sz w:val="16"/>
              </w:rPr>
              <w:t>Shelton Public Schools</w:t>
            </w:r>
          </w:p>
        </w:tc>
        <w:tc>
          <w:tcPr>
            <w:tcW w:type="dxa" w:w="1807"/>
          </w:tcPr>
          <w:p>
            <w:pPr>
              <w:spacing w:after="0"/>
              <w:jc w:val="left"/>
            </w:pPr>
            <w:r>
              <w:rPr>
                <w:sz w:val="16"/>
              </w:rPr>
              <w:t>School/School District</w:t>
            </w:r>
          </w:p>
        </w:tc>
        <w:tc>
          <w:tcPr>
            <w:tcW w:type="dxa" w:w="1789"/>
          </w:tcPr>
          <w:p>
            <w:pPr>
              <w:spacing w:after="0"/>
              <w:jc w:val="left"/>
            </w:pPr>
            <w:r>
              <w:rPr>
                <w:sz w:val="16"/>
              </w:rPr>
              <w:t>Approved, expires 2027-08-26</w:t>
            </w:r>
          </w:p>
        </w:tc>
        <w:tc>
          <w:tcPr>
            <w:tcW w:type="dxa" w:w="2090"/>
          </w:tcPr>
          <w:p>
            <w:pPr>
              <w:spacing w:after="0"/>
              <w:jc w:val="left"/>
            </w:pPr>
            <w:r>
              <w:rPr>
                <w:sz w:val="16"/>
              </w:rPr>
              <w:t>Central Platte NRD (FEMA plan 108435)</w:t>
            </w:r>
          </w:p>
        </w:tc>
        <w:tc>
          <w:tcPr>
            <w:tcW w:type="dxa" w:w="1193"/>
          </w:tcPr>
          <w:p>
            <w:pPr>
              <w:spacing w:after="0"/>
              <w:jc w:val="left"/>
            </w:pPr>
            <w:r>
              <w:rPr>
                <w:sz w:val="16"/>
              </w:rPr>
              <w:t>2022-08-27</w:t>
            </w:r>
          </w:p>
        </w:tc>
        <w:tc>
          <w:tcPr>
            <w:tcW w:type="dxa" w:w="1037"/>
          </w:tcPr>
          <w:p>
            <w:pPr>
              <w:spacing w:after="0"/>
              <w:jc w:val="left"/>
            </w:pPr>
            <w:r>
              <w:rPr>
                <w:sz w:val="16"/>
              </w:rPr>
              <w:t>2027-08-26</w:t>
            </w:r>
          </w:p>
        </w:tc>
        <w:tc>
          <w:tcPr>
            <w:tcW w:type="dxa" w:w="834"/>
          </w:tcPr>
          <w:p>
            <w:pPr>
              <w:spacing w:after="0"/>
              <w:jc w:val="right"/>
            </w:pPr>
            <w:r>
              <w:rPr>
                <w:sz w:val="16"/>
              </w:rPr>
              <w:t>330</w:t>
            </w:r>
          </w:p>
        </w:tc>
        <w:tc>
          <w:tcPr>
            <w:tcW w:type="dxa" w:w="1370"/>
          </w:tcPr>
          <w:p>
            <w:pPr>
              <w:spacing w:after="0"/>
              <w:jc w:val="left"/>
            </w:pPr>
          </w:p>
        </w:tc>
        <w:tc>
          <w:tcPr>
            <w:tcW w:type="dxa" w:w="2191"/>
          </w:tcPr>
          <w:p>
            <w:pPr>
              <w:spacing w:after="0"/>
              <w:jc w:val="left"/>
            </w:pPr>
            <w:r>
              <w:rPr>
                <w:sz w:val="16"/>
              </w:rPr>
              <w:t>this jurisdiction approved 2022-10-21</w:t>
            </w:r>
          </w:p>
        </w:tc>
      </w:tr>
      <w:tr>
        <w:trPr>
          <w:cantSplit/>
        </w:trPr>
        <w:tc>
          <w:tcPr>
            <w:tcW w:type="dxa" w:w="1801"/>
          </w:tcPr>
          <w:p>
            <w:pPr>
              <w:spacing w:after="0"/>
              <w:jc w:val="left"/>
            </w:pPr>
            <w:r>
              <w:rPr>
                <w:sz w:val="16"/>
              </w:rPr>
              <w:t>Wood River Rural Schools</w:t>
            </w:r>
          </w:p>
        </w:tc>
        <w:tc>
          <w:tcPr>
            <w:tcW w:type="dxa" w:w="1807"/>
          </w:tcPr>
          <w:p>
            <w:pPr>
              <w:spacing w:after="0"/>
              <w:jc w:val="left"/>
            </w:pPr>
            <w:r>
              <w:rPr>
                <w:sz w:val="16"/>
              </w:rPr>
              <w:t>School/School District</w:t>
            </w:r>
          </w:p>
        </w:tc>
        <w:tc>
          <w:tcPr>
            <w:tcW w:type="dxa" w:w="1789"/>
          </w:tcPr>
          <w:p>
            <w:pPr>
              <w:spacing w:after="0"/>
              <w:jc w:val="left"/>
            </w:pPr>
            <w:r>
              <w:rPr>
                <w:sz w:val="16"/>
              </w:rPr>
              <w:t>Approved, expires 2027-08-26</w:t>
            </w:r>
          </w:p>
        </w:tc>
        <w:tc>
          <w:tcPr>
            <w:tcW w:type="dxa" w:w="2090"/>
          </w:tcPr>
          <w:p>
            <w:pPr>
              <w:spacing w:after="0"/>
              <w:jc w:val="left"/>
            </w:pPr>
            <w:r>
              <w:rPr>
                <w:sz w:val="16"/>
              </w:rPr>
              <w:t>Central Platte NRD (FEMA plan 108435)</w:t>
            </w:r>
          </w:p>
        </w:tc>
        <w:tc>
          <w:tcPr>
            <w:tcW w:type="dxa" w:w="1193"/>
          </w:tcPr>
          <w:p>
            <w:pPr>
              <w:spacing w:after="0"/>
              <w:jc w:val="left"/>
            </w:pPr>
            <w:r>
              <w:rPr>
                <w:sz w:val="16"/>
              </w:rPr>
              <w:t>2022-08-27</w:t>
            </w:r>
          </w:p>
        </w:tc>
        <w:tc>
          <w:tcPr>
            <w:tcW w:type="dxa" w:w="1037"/>
          </w:tcPr>
          <w:p>
            <w:pPr>
              <w:spacing w:after="0"/>
              <w:jc w:val="left"/>
            </w:pPr>
            <w:r>
              <w:rPr>
                <w:sz w:val="16"/>
              </w:rPr>
              <w:t>2027-08-26</w:t>
            </w:r>
          </w:p>
        </w:tc>
        <w:tc>
          <w:tcPr>
            <w:tcW w:type="dxa" w:w="834"/>
          </w:tcPr>
          <w:p>
            <w:pPr>
              <w:spacing w:after="0"/>
              <w:jc w:val="right"/>
            </w:pPr>
            <w:r>
              <w:rPr>
                <w:sz w:val="16"/>
              </w:rPr>
              <w:t>330</w:t>
            </w:r>
          </w:p>
        </w:tc>
        <w:tc>
          <w:tcPr>
            <w:tcW w:type="dxa" w:w="1370"/>
          </w:tcPr>
          <w:p>
            <w:pPr>
              <w:spacing w:after="0"/>
              <w:jc w:val="left"/>
            </w:pPr>
          </w:p>
        </w:tc>
        <w:tc>
          <w:tcPr>
            <w:tcW w:type="dxa" w:w="2191"/>
          </w:tcPr>
          <w:p>
            <w:pPr>
              <w:spacing w:after="0"/>
              <w:jc w:val="left"/>
            </w:pPr>
            <w:r>
              <w:rPr>
                <w:sz w:val="16"/>
              </w:rPr>
              <w:t>this jurisdiction approved 2022-08-24</w:t>
            </w:r>
          </w:p>
        </w:tc>
      </w:tr>
      <w:tr>
        <w:trPr>
          <w:cantSplit/>
        </w:trPr>
        <w:tc>
          <w:tcPr>
            <w:tcW w:type="dxa" w:w="1801"/>
          </w:tcPr>
          <w:p>
            <w:pPr>
              <w:spacing w:after="0"/>
              <w:jc w:val="left"/>
            </w:pPr>
            <w:r>
              <w:rPr>
                <w:sz w:val="16"/>
              </w:rPr>
              <w:t>Central City Public Schools</w:t>
            </w:r>
          </w:p>
        </w:tc>
        <w:tc>
          <w:tcPr>
            <w:tcW w:type="dxa" w:w="1807"/>
          </w:tcPr>
          <w:p>
            <w:pPr>
              <w:spacing w:after="0"/>
              <w:jc w:val="left"/>
            </w:pPr>
            <w:r>
              <w:rPr>
                <w:sz w:val="16"/>
              </w:rPr>
              <w:t>School/School District</w:t>
            </w:r>
          </w:p>
        </w:tc>
        <w:tc>
          <w:tcPr>
            <w:tcW w:type="dxa" w:w="1789"/>
          </w:tcPr>
          <w:p>
            <w:pPr>
              <w:spacing w:after="0"/>
              <w:jc w:val="left"/>
            </w:pPr>
            <w:r>
              <w:rPr>
                <w:sz w:val="16"/>
              </w:rPr>
              <w:t>Approved, expires 2027-08-26</w:t>
            </w:r>
          </w:p>
        </w:tc>
        <w:tc>
          <w:tcPr>
            <w:tcW w:type="dxa" w:w="2090"/>
          </w:tcPr>
          <w:p>
            <w:pPr>
              <w:spacing w:after="0"/>
              <w:jc w:val="left"/>
            </w:pPr>
            <w:r>
              <w:rPr>
                <w:sz w:val="16"/>
              </w:rPr>
              <w:t>Central Platte NRD (FEMA plan 108435)</w:t>
            </w:r>
          </w:p>
        </w:tc>
        <w:tc>
          <w:tcPr>
            <w:tcW w:type="dxa" w:w="1193"/>
          </w:tcPr>
          <w:p>
            <w:pPr>
              <w:spacing w:after="0"/>
              <w:jc w:val="left"/>
            </w:pPr>
            <w:r>
              <w:rPr>
                <w:sz w:val="16"/>
              </w:rPr>
              <w:t>2022-08-27</w:t>
            </w:r>
          </w:p>
        </w:tc>
        <w:tc>
          <w:tcPr>
            <w:tcW w:type="dxa" w:w="1037"/>
          </w:tcPr>
          <w:p>
            <w:pPr>
              <w:spacing w:after="0"/>
              <w:jc w:val="left"/>
            </w:pPr>
            <w:r>
              <w:rPr>
                <w:sz w:val="16"/>
              </w:rPr>
              <w:t>2027-08-26</w:t>
            </w:r>
          </w:p>
        </w:tc>
        <w:tc>
          <w:tcPr>
            <w:tcW w:type="dxa" w:w="834"/>
          </w:tcPr>
          <w:p>
            <w:pPr>
              <w:spacing w:after="0"/>
              <w:jc w:val="right"/>
            </w:pPr>
            <w:r>
              <w:rPr>
                <w:sz w:val="16"/>
              </w:rPr>
              <w:t>330</w:t>
            </w:r>
          </w:p>
        </w:tc>
        <w:tc>
          <w:tcPr>
            <w:tcW w:type="dxa" w:w="1370"/>
          </w:tcPr>
          <w:p>
            <w:pPr>
              <w:spacing w:after="0"/>
              <w:jc w:val="left"/>
            </w:pPr>
          </w:p>
        </w:tc>
        <w:tc>
          <w:tcPr>
            <w:tcW w:type="dxa" w:w="2191"/>
          </w:tcPr>
          <w:p>
            <w:pPr>
              <w:spacing w:after="0"/>
              <w:jc w:val="left"/>
            </w:pPr>
            <w:r>
              <w:rPr>
                <w:sz w:val="16"/>
              </w:rPr>
              <w:t>this jurisdiction approved 2022-10-05</w:t>
            </w:r>
          </w:p>
        </w:tc>
      </w:tr>
      <w:tr>
        <w:trPr>
          <w:cantSplit/>
        </w:trPr>
        <w:tc>
          <w:tcPr>
            <w:tcW w:type="dxa" w:w="1801"/>
          </w:tcPr>
          <w:p>
            <w:pPr>
              <w:spacing w:after="0"/>
              <w:jc w:val="left"/>
            </w:pPr>
            <w:r>
              <w:rPr>
                <w:sz w:val="16"/>
              </w:rPr>
              <w:t>Central District Health Department</w:t>
            </w:r>
          </w:p>
        </w:tc>
        <w:tc>
          <w:tcPr>
            <w:tcW w:type="dxa" w:w="1807"/>
          </w:tcPr>
          <w:p>
            <w:pPr>
              <w:spacing w:after="0"/>
              <w:jc w:val="left"/>
            </w:pPr>
            <w:r>
              <w:rPr>
                <w:sz w:val="16"/>
              </w:rPr>
              <w:t>Hospital/Medical Facility</w:t>
            </w:r>
          </w:p>
        </w:tc>
        <w:tc>
          <w:tcPr>
            <w:tcW w:type="dxa" w:w="1789"/>
          </w:tcPr>
          <w:p>
            <w:pPr>
              <w:spacing w:after="0"/>
              <w:jc w:val="left"/>
            </w:pPr>
            <w:r>
              <w:rPr>
                <w:sz w:val="16"/>
              </w:rPr>
              <w:t>Approved, expires 2027-08-26</w:t>
            </w:r>
          </w:p>
        </w:tc>
        <w:tc>
          <w:tcPr>
            <w:tcW w:type="dxa" w:w="2090"/>
          </w:tcPr>
          <w:p>
            <w:pPr>
              <w:spacing w:after="0"/>
              <w:jc w:val="left"/>
            </w:pPr>
            <w:r>
              <w:rPr>
                <w:sz w:val="16"/>
              </w:rPr>
              <w:t>Central Platte NRD (FEMA plan 108435)</w:t>
            </w:r>
          </w:p>
        </w:tc>
        <w:tc>
          <w:tcPr>
            <w:tcW w:type="dxa" w:w="1193"/>
          </w:tcPr>
          <w:p>
            <w:pPr>
              <w:spacing w:after="0"/>
              <w:jc w:val="left"/>
            </w:pPr>
            <w:r>
              <w:rPr>
                <w:sz w:val="16"/>
              </w:rPr>
              <w:t>2022-08-27</w:t>
            </w:r>
          </w:p>
        </w:tc>
        <w:tc>
          <w:tcPr>
            <w:tcW w:type="dxa" w:w="1037"/>
          </w:tcPr>
          <w:p>
            <w:pPr>
              <w:spacing w:after="0"/>
              <w:jc w:val="left"/>
            </w:pPr>
            <w:r>
              <w:rPr>
                <w:sz w:val="16"/>
              </w:rPr>
              <w:t>2027-08-26</w:t>
            </w:r>
          </w:p>
        </w:tc>
        <w:tc>
          <w:tcPr>
            <w:tcW w:type="dxa" w:w="834"/>
          </w:tcPr>
          <w:p>
            <w:pPr>
              <w:spacing w:after="0"/>
              <w:jc w:val="right"/>
            </w:pPr>
            <w:r>
              <w:rPr>
                <w:sz w:val="16"/>
              </w:rPr>
              <w:t>330</w:t>
            </w:r>
          </w:p>
        </w:tc>
        <w:tc>
          <w:tcPr>
            <w:tcW w:type="dxa" w:w="1370"/>
          </w:tcPr>
          <w:p>
            <w:pPr>
              <w:spacing w:after="0"/>
              <w:jc w:val="left"/>
            </w:pPr>
          </w:p>
        </w:tc>
        <w:tc>
          <w:tcPr>
            <w:tcW w:type="dxa" w:w="2191"/>
          </w:tcPr>
          <w:p>
            <w:pPr>
              <w:spacing w:after="0"/>
              <w:jc w:val="left"/>
            </w:pPr>
            <w:r>
              <w:rPr>
                <w:sz w:val="16"/>
              </w:rPr>
              <w:t>this jurisdiction approved 2023-09-19</w:t>
            </w:r>
          </w:p>
        </w:tc>
      </w:tr>
      <w:tr>
        <w:trPr>
          <w:cantSplit/>
        </w:trPr>
        <w:tc>
          <w:tcPr>
            <w:tcW w:type="dxa" w:w="1801"/>
          </w:tcPr>
          <w:p>
            <w:pPr>
              <w:spacing w:after="0"/>
              <w:jc w:val="left"/>
            </w:pPr>
            <w:r>
              <w:rPr>
                <w:sz w:val="16"/>
              </w:rPr>
              <w:t>Central Platte Natural Resources District</w:t>
            </w:r>
          </w:p>
        </w:tc>
        <w:tc>
          <w:tcPr>
            <w:tcW w:type="dxa" w:w="1807"/>
          </w:tcPr>
          <w:p>
            <w:pPr>
              <w:spacing w:after="0"/>
              <w:jc w:val="left"/>
            </w:pPr>
            <w:r>
              <w:rPr>
                <w:sz w:val="16"/>
              </w:rPr>
              <w:t>Natural Resources</w:t>
            </w:r>
          </w:p>
        </w:tc>
        <w:tc>
          <w:tcPr>
            <w:tcW w:type="dxa" w:w="1789"/>
          </w:tcPr>
          <w:p>
            <w:pPr>
              <w:spacing w:after="0"/>
              <w:jc w:val="left"/>
            </w:pPr>
            <w:r>
              <w:rPr>
                <w:sz w:val="16"/>
              </w:rPr>
              <w:t>Approved, expires 2027-08-26</w:t>
            </w:r>
          </w:p>
        </w:tc>
        <w:tc>
          <w:tcPr>
            <w:tcW w:type="dxa" w:w="2090"/>
          </w:tcPr>
          <w:p>
            <w:pPr>
              <w:spacing w:after="0"/>
              <w:jc w:val="left"/>
            </w:pPr>
            <w:r>
              <w:rPr>
                <w:sz w:val="16"/>
              </w:rPr>
              <w:t>Central Platte NRD (FEMA plan 108435)</w:t>
            </w:r>
          </w:p>
        </w:tc>
        <w:tc>
          <w:tcPr>
            <w:tcW w:type="dxa" w:w="1193"/>
          </w:tcPr>
          <w:p>
            <w:pPr>
              <w:spacing w:after="0"/>
              <w:jc w:val="left"/>
            </w:pPr>
            <w:r>
              <w:rPr>
                <w:sz w:val="16"/>
              </w:rPr>
              <w:t>2022-08-27</w:t>
            </w:r>
          </w:p>
        </w:tc>
        <w:tc>
          <w:tcPr>
            <w:tcW w:type="dxa" w:w="1037"/>
          </w:tcPr>
          <w:p>
            <w:pPr>
              <w:spacing w:after="0"/>
              <w:jc w:val="left"/>
            </w:pPr>
            <w:r>
              <w:rPr>
                <w:sz w:val="16"/>
              </w:rPr>
              <w:t>2027-08-26</w:t>
            </w:r>
          </w:p>
        </w:tc>
        <w:tc>
          <w:tcPr>
            <w:tcW w:type="dxa" w:w="834"/>
          </w:tcPr>
          <w:p>
            <w:pPr>
              <w:spacing w:after="0"/>
              <w:jc w:val="right"/>
            </w:pPr>
            <w:r>
              <w:rPr>
                <w:sz w:val="16"/>
              </w:rPr>
              <w:t>330</w:t>
            </w:r>
          </w:p>
        </w:tc>
        <w:tc>
          <w:tcPr>
            <w:tcW w:type="dxa" w:w="1370"/>
          </w:tcPr>
          <w:p>
            <w:pPr>
              <w:spacing w:after="0"/>
              <w:jc w:val="left"/>
            </w:pPr>
          </w:p>
        </w:tc>
        <w:tc>
          <w:tcPr>
            <w:tcW w:type="dxa" w:w="2191"/>
          </w:tcPr>
          <w:p>
            <w:pPr>
              <w:spacing w:after="0"/>
              <w:jc w:val="left"/>
            </w:pPr>
            <w:r>
              <w:rPr>
                <w:sz w:val="16"/>
              </w:rPr>
              <w:t>this jurisdiction approved 2022-08-24</w:t>
            </w:r>
          </w:p>
        </w:tc>
      </w:tr>
      <w:tr>
        <w:trPr>
          <w:cantSplit/>
        </w:trPr>
        <w:tc>
          <w:tcPr>
            <w:tcW w:type="dxa" w:w="1801"/>
          </w:tcPr>
          <w:p>
            <w:pPr>
              <w:spacing w:after="0"/>
              <w:jc w:val="left"/>
            </w:pPr>
            <w:r>
              <w:rPr>
                <w:sz w:val="16"/>
              </w:rPr>
              <w:t>Doniphan Rural Fire District</w:t>
            </w:r>
          </w:p>
        </w:tc>
        <w:tc>
          <w:tcPr>
            <w:tcW w:type="dxa" w:w="1807"/>
          </w:tcPr>
          <w:p>
            <w:pPr>
              <w:spacing w:after="0"/>
              <w:jc w:val="left"/>
            </w:pPr>
            <w:r>
              <w:rPr>
                <w:sz w:val="16"/>
              </w:rPr>
              <w:t>Fire/EMS District</w:t>
            </w:r>
          </w:p>
        </w:tc>
        <w:tc>
          <w:tcPr>
            <w:tcW w:type="dxa" w:w="1789"/>
          </w:tcPr>
          <w:p>
            <w:pPr>
              <w:spacing w:after="0"/>
              <w:jc w:val="left"/>
            </w:pPr>
            <w:r>
              <w:rPr>
                <w:sz w:val="16"/>
              </w:rPr>
              <w:t>Approved, expires 2027-08-26</w:t>
            </w:r>
          </w:p>
        </w:tc>
        <w:tc>
          <w:tcPr>
            <w:tcW w:type="dxa" w:w="2090"/>
          </w:tcPr>
          <w:p>
            <w:pPr>
              <w:spacing w:after="0"/>
              <w:jc w:val="left"/>
            </w:pPr>
            <w:r>
              <w:rPr>
                <w:sz w:val="16"/>
              </w:rPr>
              <w:t>Central Platte NRD (FEMA plan 108435)</w:t>
            </w:r>
          </w:p>
        </w:tc>
        <w:tc>
          <w:tcPr>
            <w:tcW w:type="dxa" w:w="1193"/>
          </w:tcPr>
          <w:p>
            <w:pPr>
              <w:spacing w:after="0"/>
              <w:jc w:val="left"/>
            </w:pPr>
            <w:r>
              <w:rPr>
                <w:sz w:val="16"/>
              </w:rPr>
              <w:t>2022-08-27</w:t>
            </w:r>
          </w:p>
        </w:tc>
        <w:tc>
          <w:tcPr>
            <w:tcW w:type="dxa" w:w="1037"/>
          </w:tcPr>
          <w:p>
            <w:pPr>
              <w:spacing w:after="0"/>
              <w:jc w:val="left"/>
            </w:pPr>
            <w:r>
              <w:rPr>
                <w:sz w:val="16"/>
              </w:rPr>
              <w:t>2027-08-26</w:t>
            </w:r>
          </w:p>
        </w:tc>
        <w:tc>
          <w:tcPr>
            <w:tcW w:type="dxa" w:w="834"/>
          </w:tcPr>
          <w:p>
            <w:pPr>
              <w:spacing w:after="0"/>
              <w:jc w:val="right"/>
            </w:pPr>
            <w:r>
              <w:rPr>
                <w:sz w:val="16"/>
              </w:rPr>
              <w:t>330</w:t>
            </w:r>
          </w:p>
        </w:tc>
        <w:tc>
          <w:tcPr>
            <w:tcW w:type="dxa" w:w="1370"/>
          </w:tcPr>
          <w:p>
            <w:pPr>
              <w:spacing w:after="0"/>
              <w:jc w:val="left"/>
            </w:pPr>
          </w:p>
        </w:tc>
        <w:tc>
          <w:tcPr>
            <w:tcW w:type="dxa" w:w="2191"/>
          </w:tcPr>
          <w:p>
            <w:pPr>
              <w:spacing w:after="0"/>
              <w:jc w:val="left"/>
            </w:pPr>
            <w:r>
              <w:rPr>
                <w:sz w:val="16"/>
              </w:rPr>
              <w:t>this jurisdiction approved 2024-04-19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108435 covers 39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233"/>
        <w:gridCol w:w="1233"/>
        <w:gridCol w:w="1126"/>
        <w:gridCol w:w="1126"/>
        <w:gridCol w:w="1492"/>
        <w:gridCol w:w="1165"/>
        <w:gridCol w:w="1586"/>
        <w:gridCol w:w="1541"/>
        <w:gridCol w:w="1886"/>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3"/>
            <w:shd w:val="clear" w:color="auto" w:fill="E8E8E8"/>
          </w:tcPr>
          <w:p>
            <w:pPr>
              <w:spacing w:after="0"/>
              <w:jc w:val="left"/>
            </w:pPr>
            <w:r>
              <w:rPr>
                <w:b/>
                <w:sz w:val="16"/>
              </w:rPr>
              <w:t>NRI risk rating</w:t>
            </w:r>
          </w:p>
        </w:tc>
        <w:tc>
          <w:tcPr>
            <w:tcW w:type="dxa" w:w="123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9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8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41"/>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886"/>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Inland Flooding</w:t>
            </w:r>
          </w:p>
        </w:tc>
        <w:tc>
          <w:tcPr>
            <w:tcW w:type="dxa" w:w="1233"/>
          </w:tcPr>
          <w:p>
            <w:pPr>
              <w:spacing w:after="0"/>
              <w:jc w:val="left"/>
            </w:pPr>
            <w:r>
              <w:rPr>
                <w:sz w:val="16"/>
              </w:rPr>
              <w:t>Relatively Low</w:t>
            </w:r>
          </w:p>
        </w:tc>
        <w:tc>
          <w:tcPr>
            <w:tcW w:type="dxa" w:w="1233"/>
          </w:tcPr>
          <w:p>
            <w:pPr>
              <w:spacing w:after="0"/>
              <w:jc w:val="left"/>
            </w:pPr>
            <w:r>
              <w:rPr>
                <w:sz w:val="16"/>
              </w:rPr>
              <w:t>Relatively Low</w:t>
            </w:r>
          </w:p>
        </w:tc>
        <w:tc>
          <w:tcPr>
            <w:tcW w:type="dxa" w:w="1126"/>
          </w:tcPr>
          <w:p>
            <w:pPr>
              <w:spacing w:after="0"/>
              <w:jc w:val="right"/>
            </w:pPr>
            <w:r>
              <w:rPr>
                <w:sz w:val="16"/>
              </w:rPr>
              <w:t>$15,068,353</w:t>
            </w:r>
          </w:p>
        </w:tc>
        <w:tc>
          <w:tcPr>
            <w:tcW w:type="dxa" w:w="1126"/>
          </w:tcPr>
          <w:p>
            <w:pPr>
              <w:spacing w:after="0"/>
              <w:jc w:val="right"/>
            </w:pPr>
            <w:r>
              <w:rPr>
                <w:sz w:val="16"/>
              </w:rPr>
              <w:t>$247,497</w:t>
            </w:r>
          </w:p>
        </w:tc>
        <w:tc>
          <w:tcPr>
            <w:tcW w:type="dxa" w:w="1492"/>
          </w:tcPr>
          <w:p>
            <w:pPr>
              <w:spacing w:after="0"/>
              <w:jc w:val="right"/>
            </w:pPr>
            <w:r>
              <w:rPr>
                <w:sz w:val="16"/>
              </w:rPr>
              <w:t>$42,688</w:t>
            </w:r>
          </w:p>
        </w:tc>
        <w:tc>
          <w:tcPr>
            <w:tcW w:type="dxa" w:w="1165"/>
          </w:tcPr>
          <w:p>
            <w:pPr>
              <w:spacing w:after="0"/>
              <w:jc w:val="right"/>
            </w:pPr>
            <w:r>
              <w:rPr>
                <w:sz w:val="16"/>
              </w:rPr>
              <w:t>$15,358,538</w:t>
            </w:r>
          </w:p>
        </w:tc>
        <w:tc>
          <w:tcPr>
            <w:tcW w:type="dxa" w:w="1586"/>
          </w:tcPr>
          <w:p>
            <w:pPr>
              <w:spacing w:after="0"/>
              <w:jc w:val="right"/>
            </w:pPr>
            <w:r>
              <w:rPr>
                <w:sz w:val="16"/>
              </w:rPr>
              <w:t>31</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2</w:t>
            </w:r>
          </w:p>
        </w:tc>
        <w:tc>
          <w:tcPr>
            <w:tcW w:type="dxa" w:w="1037"/>
          </w:tcPr>
          <w:p>
            <w:pPr>
              <w:spacing w:after="0"/>
              <w:jc w:val="left"/>
            </w:pPr>
            <w:r>
              <w:rPr>
                <w:sz w:val="16"/>
              </w:rPr>
              <w:t>Tornado</w:t>
            </w:r>
          </w:p>
        </w:tc>
        <w:tc>
          <w:tcPr>
            <w:tcW w:type="dxa" w:w="1233"/>
          </w:tcPr>
          <w:p>
            <w:pPr>
              <w:spacing w:after="0"/>
              <w:jc w:val="left"/>
            </w:pPr>
            <w:r>
              <w:rPr>
                <w:sz w:val="16"/>
              </w:rPr>
              <w:t>Relatively Moderate</w:t>
            </w:r>
          </w:p>
        </w:tc>
        <w:tc>
          <w:tcPr>
            <w:tcW w:type="dxa" w:w="1233"/>
          </w:tcPr>
          <w:p>
            <w:pPr>
              <w:spacing w:after="0"/>
              <w:jc w:val="left"/>
            </w:pPr>
            <w:r>
              <w:rPr>
                <w:sz w:val="16"/>
              </w:rPr>
              <w:t>Relatively High</w:t>
            </w:r>
          </w:p>
        </w:tc>
        <w:tc>
          <w:tcPr>
            <w:tcW w:type="dxa" w:w="1126"/>
          </w:tcPr>
          <w:p>
            <w:pPr>
              <w:spacing w:after="0"/>
              <w:jc w:val="right"/>
            </w:pPr>
            <w:r>
              <w:rPr>
                <w:sz w:val="16"/>
              </w:rPr>
              <w:t>$3,696,243</w:t>
            </w:r>
          </w:p>
        </w:tc>
        <w:tc>
          <w:tcPr>
            <w:tcW w:type="dxa" w:w="1126"/>
          </w:tcPr>
          <w:p>
            <w:pPr>
              <w:spacing w:after="0"/>
              <w:jc w:val="right"/>
            </w:pPr>
            <w:r>
              <w:rPr>
                <w:sz w:val="16"/>
              </w:rPr>
              <w:t>$25,313</w:t>
            </w:r>
          </w:p>
        </w:tc>
        <w:tc>
          <w:tcPr>
            <w:tcW w:type="dxa" w:w="1492"/>
          </w:tcPr>
          <w:p>
            <w:pPr>
              <w:spacing w:after="0"/>
              <w:jc w:val="right"/>
            </w:pPr>
            <w:r>
              <w:rPr>
                <w:sz w:val="16"/>
              </w:rPr>
              <w:t>$4,557,659</w:t>
            </w:r>
          </w:p>
        </w:tc>
        <w:tc>
          <w:tcPr>
            <w:tcW w:type="dxa" w:w="1165"/>
          </w:tcPr>
          <w:p>
            <w:pPr>
              <w:spacing w:after="0"/>
              <w:jc w:val="right"/>
            </w:pPr>
            <w:r>
              <w:rPr>
                <w:sz w:val="16"/>
              </w:rPr>
              <w:t>$8,279,214</w:t>
            </w:r>
          </w:p>
        </w:tc>
        <w:tc>
          <w:tcPr>
            <w:tcW w:type="dxa" w:w="1586"/>
          </w:tcPr>
          <w:p>
            <w:pPr>
              <w:spacing w:after="0"/>
              <w:jc w:val="right"/>
            </w:pPr>
            <w:r>
              <w:rPr>
                <w:sz w:val="16"/>
              </w:rPr>
              <w:t>14</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3</w:t>
            </w:r>
          </w:p>
        </w:tc>
        <w:tc>
          <w:tcPr>
            <w:tcW w:type="dxa" w:w="1037"/>
          </w:tcPr>
          <w:p>
            <w:pPr>
              <w:spacing w:after="0"/>
              <w:jc w:val="left"/>
            </w:pPr>
            <w:r>
              <w:rPr>
                <w:sz w:val="16"/>
              </w:rPr>
              <w:t>Hail</w:t>
            </w:r>
          </w:p>
        </w:tc>
        <w:tc>
          <w:tcPr>
            <w:tcW w:type="dxa" w:w="1233"/>
          </w:tcPr>
          <w:p>
            <w:pPr>
              <w:spacing w:after="0"/>
              <w:jc w:val="left"/>
            </w:pPr>
            <w:r>
              <w:rPr>
                <w:sz w:val="16"/>
              </w:rPr>
              <w:t>Relatively High</w:t>
            </w:r>
          </w:p>
        </w:tc>
        <w:tc>
          <w:tcPr>
            <w:tcW w:type="dxa" w:w="1233"/>
          </w:tcPr>
          <w:p>
            <w:pPr>
              <w:spacing w:after="0"/>
              <w:jc w:val="left"/>
            </w:pPr>
            <w:r>
              <w:rPr>
                <w:sz w:val="16"/>
              </w:rPr>
              <w:t>Relatively High</w:t>
            </w:r>
          </w:p>
        </w:tc>
        <w:tc>
          <w:tcPr>
            <w:tcW w:type="dxa" w:w="1126"/>
          </w:tcPr>
          <w:p>
            <w:pPr>
              <w:spacing w:after="0"/>
              <w:jc w:val="right"/>
            </w:pPr>
            <w:r>
              <w:rPr>
                <w:sz w:val="16"/>
              </w:rPr>
              <w:t>$2,587,012</w:t>
            </w:r>
          </w:p>
        </w:tc>
        <w:tc>
          <w:tcPr>
            <w:tcW w:type="dxa" w:w="1126"/>
          </w:tcPr>
          <w:p>
            <w:pPr>
              <w:spacing w:after="0"/>
              <w:jc w:val="right"/>
            </w:pPr>
            <w:r>
              <w:rPr>
                <w:sz w:val="16"/>
              </w:rPr>
              <w:t>$4,333,819</w:t>
            </w:r>
          </w:p>
        </w:tc>
        <w:tc>
          <w:tcPr>
            <w:tcW w:type="dxa" w:w="1492"/>
          </w:tcPr>
          <w:p>
            <w:pPr>
              <w:spacing w:after="0"/>
              <w:jc w:val="right"/>
            </w:pPr>
            <w:r>
              <w:rPr>
                <w:sz w:val="16"/>
              </w:rPr>
              <w:t>$169,861</w:t>
            </w:r>
          </w:p>
        </w:tc>
        <w:tc>
          <w:tcPr>
            <w:tcW w:type="dxa" w:w="1165"/>
          </w:tcPr>
          <w:p>
            <w:pPr>
              <w:spacing w:after="0"/>
              <w:jc w:val="right"/>
            </w:pPr>
            <w:r>
              <w:rPr>
                <w:sz w:val="16"/>
              </w:rPr>
              <w:t>$7,090,692</w:t>
            </w:r>
          </w:p>
        </w:tc>
        <w:tc>
          <w:tcPr>
            <w:tcW w:type="dxa" w:w="1586"/>
          </w:tcPr>
          <w:p>
            <w:pPr>
              <w:spacing w:after="0"/>
              <w:jc w:val="right"/>
            </w:pPr>
            <w:r>
              <w:rPr>
                <w:sz w:val="16"/>
              </w:rPr>
              <w:t>231</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4</w:t>
            </w:r>
          </w:p>
        </w:tc>
        <w:tc>
          <w:tcPr>
            <w:tcW w:type="dxa" w:w="1037"/>
          </w:tcPr>
          <w:p>
            <w:pPr>
              <w:spacing w:after="0"/>
              <w:jc w:val="left"/>
            </w:pPr>
            <w:r>
              <w:rPr>
                <w:sz w:val="16"/>
              </w:rPr>
              <w:t>Strong Wind</w:t>
            </w:r>
          </w:p>
        </w:tc>
        <w:tc>
          <w:tcPr>
            <w:tcW w:type="dxa" w:w="1233"/>
          </w:tcPr>
          <w:p>
            <w:pPr>
              <w:spacing w:after="0"/>
              <w:jc w:val="left"/>
            </w:pPr>
            <w:r>
              <w:rPr>
                <w:sz w:val="16"/>
              </w:rPr>
              <w:t>Relatively High</w:t>
            </w:r>
          </w:p>
        </w:tc>
        <w:tc>
          <w:tcPr>
            <w:tcW w:type="dxa" w:w="1233"/>
          </w:tcPr>
          <w:p>
            <w:pPr>
              <w:spacing w:after="0"/>
              <w:jc w:val="left"/>
            </w:pPr>
            <w:r>
              <w:rPr>
                <w:sz w:val="16"/>
              </w:rPr>
              <w:t>Relatively High</w:t>
            </w:r>
          </w:p>
        </w:tc>
        <w:tc>
          <w:tcPr>
            <w:tcW w:type="dxa" w:w="1126"/>
          </w:tcPr>
          <w:p>
            <w:pPr>
              <w:spacing w:after="0"/>
              <w:jc w:val="right"/>
            </w:pPr>
            <w:r>
              <w:rPr>
                <w:sz w:val="16"/>
              </w:rPr>
              <w:t>$423,185</w:t>
            </w:r>
          </w:p>
        </w:tc>
        <w:tc>
          <w:tcPr>
            <w:tcW w:type="dxa" w:w="1126"/>
          </w:tcPr>
          <w:p>
            <w:pPr>
              <w:spacing w:after="0"/>
              <w:jc w:val="right"/>
            </w:pPr>
            <w:r>
              <w:rPr>
                <w:sz w:val="16"/>
              </w:rPr>
              <w:t>$1,079,040</w:t>
            </w:r>
          </w:p>
        </w:tc>
        <w:tc>
          <w:tcPr>
            <w:tcW w:type="dxa" w:w="1492"/>
          </w:tcPr>
          <w:p>
            <w:pPr>
              <w:spacing w:after="0"/>
              <w:jc w:val="right"/>
            </w:pPr>
            <w:r>
              <w:rPr>
                <w:sz w:val="16"/>
              </w:rPr>
              <w:t>$1,081,951</w:t>
            </w:r>
          </w:p>
        </w:tc>
        <w:tc>
          <w:tcPr>
            <w:tcW w:type="dxa" w:w="1165"/>
          </w:tcPr>
          <w:p>
            <w:pPr>
              <w:spacing w:after="0"/>
              <w:jc w:val="right"/>
            </w:pPr>
            <w:r>
              <w:rPr>
                <w:sz w:val="16"/>
              </w:rPr>
              <w:t>$2,584,177</w:t>
            </w:r>
          </w:p>
        </w:tc>
        <w:tc>
          <w:tcPr>
            <w:tcW w:type="dxa" w:w="1586"/>
          </w:tcPr>
          <w:p>
            <w:pPr>
              <w:spacing w:after="0"/>
              <w:jc w:val="right"/>
            </w:pPr>
            <w:r>
              <w:rPr>
                <w:sz w:val="16"/>
              </w:rPr>
              <w:t>239</w:t>
            </w:r>
          </w:p>
        </w:tc>
        <w:tc>
          <w:tcPr>
            <w:tcW w:type="dxa" w:w="1541"/>
          </w:tcPr>
          <w:p>
            <w:pPr>
              <w:spacing w:after="0"/>
              <w:jc w:val="left"/>
            </w:pPr>
          </w:p>
        </w:tc>
        <w:tc>
          <w:tcPr>
            <w:tcW w:type="dxa" w:w="1886"/>
          </w:tcPr>
          <w:p>
            <w:pPr>
              <w:spacing w:after="0"/>
              <w:jc w:val="left"/>
            </w:pPr>
            <w:r>
              <w:rPr>
                <w:sz w:val="16"/>
              </w:rPr>
              <w:t>Includes 58 High Wind and 2 Strong Wind records (NOAA non-thunderstorm wind types, outside NRI's Strong Wind definition).</w:t>
            </w:r>
          </w:p>
        </w:tc>
      </w:tr>
      <w:tr>
        <w:trPr>
          <w:cantSplit/>
        </w:trPr>
        <w:tc>
          <w:tcPr>
            <w:tcW w:type="dxa" w:w="685"/>
          </w:tcPr>
          <w:p>
            <w:pPr>
              <w:spacing w:after="0"/>
              <w:jc w:val="right"/>
            </w:pPr>
            <w:r>
              <w:rPr>
                <w:sz w:val="16"/>
              </w:rPr>
              <w:t>5</w:t>
            </w:r>
          </w:p>
        </w:tc>
        <w:tc>
          <w:tcPr>
            <w:tcW w:type="dxa" w:w="1037"/>
          </w:tcPr>
          <w:p>
            <w:pPr>
              <w:spacing w:after="0"/>
              <w:jc w:val="left"/>
            </w:pPr>
            <w:r>
              <w:rPr>
                <w:sz w:val="16"/>
              </w:rPr>
              <w:t>Drought</w:t>
            </w:r>
          </w:p>
        </w:tc>
        <w:tc>
          <w:tcPr>
            <w:tcW w:type="dxa" w:w="1233"/>
          </w:tcPr>
          <w:p>
            <w:pPr>
              <w:spacing w:after="0"/>
              <w:jc w:val="left"/>
            </w:pPr>
            <w:r>
              <w:rPr>
                <w:sz w:val="16"/>
              </w:rPr>
              <w:t>Relatively High</w:t>
            </w:r>
          </w:p>
        </w:tc>
        <w:tc>
          <w:tcPr>
            <w:tcW w:type="dxa" w:w="1233"/>
          </w:tcPr>
          <w:p>
            <w:pPr>
              <w:spacing w:after="0"/>
              <w:jc w:val="left"/>
            </w:pPr>
            <w:r>
              <w:rPr>
                <w:sz w:val="16"/>
              </w:rPr>
              <w:t>Relatively High</w:t>
            </w:r>
          </w:p>
        </w:tc>
        <w:tc>
          <w:tcPr>
            <w:tcW w:type="dxa" w:w="1126"/>
          </w:tcPr>
          <w:p>
            <w:pPr>
              <w:spacing w:after="0"/>
              <w:jc w:val="right"/>
            </w:pPr>
            <w:r>
              <w:rPr>
                <w:sz w:val="16"/>
              </w:rPr>
              <w:t>n/a</w:t>
            </w:r>
          </w:p>
        </w:tc>
        <w:tc>
          <w:tcPr>
            <w:tcW w:type="dxa" w:w="1126"/>
          </w:tcPr>
          <w:p>
            <w:pPr>
              <w:spacing w:after="0"/>
              <w:jc w:val="right"/>
            </w:pPr>
            <w:r>
              <w:rPr>
                <w:sz w:val="16"/>
              </w:rPr>
              <w:t>$2,268,581</w:t>
            </w:r>
          </w:p>
        </w:tc>
        <w:tc>
          <w:tcPr>
            <w:tcW w:type="dxa" w:w="1492"/>
          </w:tcPr>
          <w:p>
            <w:pPr>
              <w:spacing w:after="0"/>
              <w:jc w:val="right"/>
            </w:pPr>
            <w:r>
              <w:rPr>
                <w:sz w:val="16"/>
              </w:rPr>
              <w:t>n/a</w:t>
            </w:r>
          </w:p>
        </w:tc>
        <w:tc>
          <w:tcPr>
            <w:tcW w:type="dxa" w:w="1165"/>
          </w:tcPr>
          <w:p>
            <w:pPr>
              <w:spacing w:after="0"/>
              <w:jc w:val="right"/>
            </w:pPr>
            <w:r>
              <w:rPr>
                <w:sz w:val="16"/>
              </w:rPr>
              <w:t>$2,268,581</w:t>
            </w:r>
          </w:p>
        </w:tc>
        <w:tc>
          <w:tcPr>
            <w:tcW w:type="dxa" w:w="1586"/>
          </w:tcPr>
          <w:p>
            <w:pPr>
              <w:spacing w:after="0"/>
              <w:jc w:val="right"/>
            </w:pPr>
            <w:r>
              <w:rPr>
                <w:sz w:val="16"/>
              </w:rPr>
              <w:t>50</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6</w:t>
            </w:r>
          </w:p>
        </w:tc>
        <w:tc>
          <w:tcPr>
            <w:tcW w:type="dxa" w:w="1037"/>
          </w:tcPr>
          <w:p>
            <w:pPr>
              <w:spacing w:after="0"/>
              <w:jc w:val="left"/>
            </w:pPr>
            <w:r>
              <w:rPr>
                <w:sz w:val="16"/>
              </w:rPr>
              <w:t>Winter Weather</w:t>
            </w:r>
          </w:p>
        </w:tc>
        <w:tc>
          <w:tcPr>
            <w:tcW w:type="dxa" w:w="1233"/>
          </w:tcPr>
          <w:p>
            <w:pPr>
              <w:spacing w:after="0"/>
              <w:jc w:val="left"/>
            </w:pPr>
            <w:r>
              <w:rPr>
                <w:sz w:val="16"/>
              </w:rPr>
              <w:t>Relatively High</w:t>
            </w:r>
          </w:p>
        </w:tc>
        <w:tc>
          <w:tcPr>
            <w:tcW w:type="dxa" w:w="1233"/>
          </w:tcPr>
          <w:p>
            <w:pPr>
              <w:spacing w:after="0"/>
              <w:jc w:val="left"/>
            </w:pPr>
            <w:r>
              <w:rPr>
                <w:sz w:val="16"/>
              </w:rPr>
              <w:t>Relatively High</w:t>
            </w:r>
          </w:p>
        </w:tc>
        <w:tc>
          <w:tcPr>
            <w:tcW w:type="dxa" w:w="1126"/>
          </w:tcPr>
          <w:p>
            <w:pPr>
              <w:spacing w:after="0"/>
              <w:jc w:val="right"/>
            </w:pPr>
            <w:r>
              <w:rPr>
                <w:sz w:val="16"/>
              </w:rPr>
              <w:t>$59,859</w:t>
            </w:r>
          </w:p>
        </w:tc>
        <w:tc>
          <w:tcPr>
            <w:tcW w:type="dxa" w:w="1126"/>
          </w:tcPr>
          <w:p>
            <w:pPr>
              <w:spacing w:after="0"/>
              <w:jc w:val="right"/>
            </w:pPr>
            <w:r>
              <w:rPr>
                <w:sz w:val="16"/>
              </w:rPr>
              <w:t>$1,801</w:t>
            </w:r>
          </w:p>
        </w:tc>
        <w:tc>
          <w:tcPr>
            <w:tcW w:type="dxa" w:w="1492"/>
          </w:tcPr>
          <w:p>
            <w:pPr>
              <w:spacing w:after="0"/>
              <w:jc w:val="right"/>
            </w:pPr>
            <w:r>
              <w:rPr>
                <w:sz w:val="16"/>
              </w:rPr>
              <w:t>$840,252</w:t>
            </w:r>
          </w:p>
        </w:tc>
        <w:tc>
          <w:tcPr>
            <w:tcW w:type="dxa" w:w="1165"/>
          </w:tcPr>
          <w:p>
            <w:pPr>
              <w:spacing w:after="0"/>
              <w:jc w:val="right"/>
            </w:pPr>
            <w:r>
              <w:rPr>
                <w:sz w:val="16"/>
              </w:rPr>
              <w:t>$901,912</w:t>
            </w:r>
          </w:p>
        </w:tc>
        <w:tc>
          <w:tcPr>
            <w:tcW w:type="dxa" w:w="1586"/>
          </w:tcPr>
          <w:p>
            <w:pPr>
              <w:spacing w:after="0"/>
              <w:jc w:val="right"/>
            </w:pPr>
            <w:r>
              <w:rPr>
                <w:sz w:val="16"/>
              </w:rPr>
              <w:t>113</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7</w:t>
            </w:r>
          </w:p>
        </w:tc>
        <w:tc>
          <w:tcPr>
            <w:tcW w:type="dxa" w:w="1037"/>
          </w:tcPr>
          <w:p>
            <w:pPr>
              <w:spacing w:after="0"/>
              <w:jc w:val="left"/>
            </w:pPr>
            <w:r>
              <w:rPr>
                <w:sz w:val="16"/>
              </w:rPr>
              <w:t>Ice Storm</w:t>
            </w:r>
          </w:p>
        </w:tc>
        <w:tc>
          <w:tcPr>
            <w:tcW w:type="dxa" w:w="1233"/>
          </w:tcPr>
          <w:p>
            <w:pPr>
              <w:spacing w:after="0"/>
              <w:jc w:val="left"/>
            </w:pPr>
            <w:r>
              <w:rPr>
                <w:sz w:val="16"/>
              </w:rPr>
              <w:t>Relatively High</w:t>
            </w:r>
          </w:p>
        </w:tc>
        <w:tc>
          <w:tcPr>
            <w:tcW w:type="dxa" w:w="1233"/>
          </w:tcPr>
          <w:p>
            <w:pPr>
              <w:spacing w:after="0"/>
              <w:jc w:val="left"/>
            </w:pPr>
            <w:r>
              <w:rPr>
                <w:sz w:val="16"/>
              </w:rPr>
              <w:t>Relatively High</w:t>
            </w:r>
          </w:p>
        </w:tc>
        <w:tc>
          <w:tcPr>
            <w:tcW w:type="dxa" w:w="1126"/>
          </w:tcPr>
          <w:p>
            <w:pPr>
              <w:spacing w:after="0"/>
              <w:jc w:val="right"/>
            </w:pPr>
            <w:r>
              <w:rPr>
                <w:sz w:val="16"/>
              </w:rPr>
              <w:t>$772,420</w:t>
            </w:r>
          </w:p>
        </w:tc>
        <w:tc>
          <w:tcPr>
            <w:tcW w:type="dxa" w:w="1126"/>
          </w:tcPr>
          <w:p>
            <w:pPr>
              <w:spacing w:after="0"/>
              <w:jc w:val="right"/>
            </w:pPr>
            <w:r>
              <w:rPr>
                <w:sz w:val="16"/>
              </w:rPr>
              <w:t>n/a</w:t>
            </w:r>
          </w:p>
        </w:tc>
        <w:tc>
          <w:tcPr>
            <w:tcW w:type="dxa" w:w="1492"/>
          </w:tcPr>
          <w:p>
            <w:pPr>
              <w:spacing w:after="0"/>
              <w:jc w:val="right"/>
            </w:pPr>
            <w:r>
              <w:rPr>
                <w:sz w:val="16"/>
              </w:rPr>
              <w:t>$20,674</w:t>
            </w:r>
          </w:p>
        </w:tc>
        <w:tc>
          <w:tcPr>
            <w:tcW w:type="dxa" w:w="1165"/>
          </w:tcPr>
          <w:p>
            <w:pPr>
              <w:spacing w:after="0"/>
              <w:jc w:val="right"/>
            </w:pPr>
            <w:r>
              <w:rPr>
                <w:sz w:val="16"/>
              </w:rPr>
              <w:t>$793,094</w:t>
            </w:r>
          </w:p>
        </w:tc>
        <w:tc>
          <w:tcPr>
            <w:tcW w:type="dxa" w:w="1586"/>
          </w:tcPr>
          <w:p>
            <w:pPr>
              <w:spacing w:after="0"/>
              <w:jc w:val="right"/>
            </w:pPr>
            <w:r>
              <w:rPr>
                <w:sz w:val="16"/>
              </w:rPr>
              <w:t>8</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8</w:t>
            </w:r>
          </w:p>
        </w:tc>
        <w:tc>
          <w:tcPr>
            <w:tcW w:type="dxa" w:w="1037"/>
          </w:tcPr>
          <w:p>
            <w:pPr>
              <w:spacing w:after="0"/>
              <w:jc w:val="left"/>
            </w:pPr>
            <w:r>
              <w:rPr>
                <w:sz w:val="16"/>
              </w:rPr>
              <w:t>Cold Wave</w:t>
            </w:r>
          </w:p>
        </w:tc>
        <w:tc>
          <w:tcPr>
            <w:tcW w:type="dxa" w:w="1233"/>
          </w:tcPr>
          <w:p>
            <w:pPr>
              <w:spacing w:after="0"/>
              <w:jc w:val="left"/>
            </w:pPr>
            <w:r>
              <w:rPr>
                <w:sz w:val="16"/>
              </w:rPr>
              <w:t>Relatively Low</w:t>
            </w:r>
          </w:p>
        </w:tc>
        <w:tc>
          <w:tcPr>
            <w:tcW w:type="dxa" w:w="1233"/>
          </w:tcPr>
          <w:p>
            <w:pPr>
              <w:spacing w:after="0"/>
              <w:jc w:val="left"/>
            </w:pPr>
            <w:r>
              <w:rPr>
                <w:sz w:val="16"/>
              </w:rPr>
              <w:t>Relatively Low</w:t>
            </w:r>
          </w:p>
        </w:tc>
        <w:tc>
          <w:tcPr>
            <w:tcW w:type="dxa" w:w="1126"/>
          </w:tcPr>
          <w:p>
            <w:pPr>
              <w:spacing w:after="0"/>
              <w:jc w:val="right"/>
            </w:pPr>
            <w:r>
              <w:rPr>
                <w:sz w:val="16"/>
              </w:rPr>
              <w:t>$1,559</w:t>
            </w:r>
          </w:p>
        </w:tc>
        <w:tc>
          <w:tcPr>
            <w:tcW w:type="dxa" w:w="1126"/>
          </w:tcPr>
          <w:p>
            <w:pPr>
              <w:spacing w:after="0"/>
              <w:jc w:val="right"/>
            </w:pPr>
            <w:r>
              <w:rPr>
                <w:sz w:val="16"/>
              </w:rPr>
              <w:t>$3,668</w:t>
            </w:r>
          </w:p>
        </w:tc>
        <w:tc>
          <w:tcPr>
            <w:tcW w:type="dxa" w:w="1492"/>
          </w:tcPr>
          <w:p>
            <w:pPr>
              <w:spacing w:after="0"/>
              <w:jc w:val="right"/>
            </w:pPr>
            <w:r>
              <w:rPr>
                <w:sz w:val="16"/>
              </w:rPr>
              <w:t>$519,300</w:t>
            </w:r>
          </w:p>
        </w:tc>
        <w:tc>
          <w:tcPr>
            <w:tcW w:type="dxa" w:w="1165"/>
          </w:tcPr>
          <w:p>
            <w:pPr>
              <w:spacing w:after="0"/>
              <w:jc w:val="right"/>
            </w:pPr>
            <w:r>
              <w:rPr>
                <w:sz w:val="16"/>
              </w:rPr>
              <w:t>$524,528</w:t>
            </w:r>
          </w:p>
        </w:tc>
        <w:tc>
          <w:tcPr>
            <w:tcW w:type="dxa" w:w="1586"/>
          </w:tcPr>
          <w:p>
            <w:pPr>
              <w:spacing w:after="0"/>
              <w:jc w:val="right"/>
            </w:pPr>
            <w:r>
              <w:rPr>
                <w:sz w:val="16"/>
              </w:rPr>
              <w:t>12</w:t>
            </w:r>
          </w:p>
        </w:tc>
        <w:tc>
          <w:tcPr>
            <w:tcW w:type="dxa" w:w="1541"/>
          </w:tcPr>
          <w:p>
            <w:pPr>
              <w:spacing w:after="0"/>
              <w:jc w:val="left"/>
            </w:pPr>
          </w:p>
        </w:tc>
        <w:tc>
          <w:tcPr>
            <w:tcW w:type="dxa" w:w="1886"/>
          </w:tcPr>
          <w:p>
            <w:pPr>
              <w:spacing w:after="0"/>
              <w:jc w:val="left"/>
            </w:pPr>
            <w:r>
              <w:rPr>
                <w:sz w:val="16"/>
              </w:rPr>
              <w:t>Includes 2 Frost/Freeze records (outside NRI's Cold Wave definition; counted in this table and in B1-d, not in the B1-e descriptor).</w:t>
            </w:r>
          </w:p>
        </w:tc>
      </w:tr>
      <w:tr>
        <w:trPr>
          <w:cantSplit/>
        </w:trPr>
        <w:tc>
          <w:tcPr>
            <w:tcW w:type="dxa" w:w="685"/>
          </w:tcPr>
          <w:p>
            <w:pPr>
              <w:spacing w:after="0"/>
              <w:jc w:val="right"/>
            </w:pPr>
            <w:r>
              <w:rPr>
                <w:sz w:val="16"/>
              </w:rPr>
              <w:t>9</w:t>
            </w:r>
          </w:p>
        </w:tc>
        <w:tc>
          <w:tcPr>
            <w:tcW w:type="dxa" w:w="1037"/>
          </w:tcPr>
          <w:p>
            <w:pPr>
              <w:spacing w:after="0"/>
              <w:jc w:val="left"/>
            </w:pPr>
            <w:r>
              <w:rPr>
                <w:sz w:val="16"/>
              </w:rPr>
              <w:t>Lightning</w:t>
            </w:r>
          </w:p>
        </w:tc>
        <w:tc>
          <w:tcPr>
            <w:tcW w:type="dxa" w:w="1233"/>
          </w:tcPr>
          <w:p>
            <w:pPr>
              <w:spacing w:after="0"/>
              <w:jc w:val="left"/>
            </w:pPr>
            <w:r>
              <w:rPr>
                <w:sz w:val="16"/>
              </w:rPr>
              <w:t>Relatively Moderate</w:t>
            </w:r>
          </w:p>
        </w:tc>
        <w:tc>
          <w:tcPr>
            <w:tcW w:type="dxa" w:w="1233"/>
          </w:tcPr>
          <w:p>
            <w:pPr>
              <w:spacing w:after="0"/>
              <w:jc w:val="left"/>
            </w:pPr>
            <w:r>
              <w:rPr>
                <w:sz w:val="16"/>
              </w:rPr>
              <w:t>Relatively Moderate</w:t>
            </w:r>
          </w:p>
        </w:tc>
        <w:tc>
          <w:tcPr>
            <w:tcW w:type="dxa" w:w="1126"/>
          </w:tcPr>
          <w:p>
            <w:pPr>
              <w:spacing w:after="0"/>
              <w:jc w:val="right"/>
            </w:pPr>
            <w:r>
              <w:rPr>
                <w:sz w:val="16"/>
              </w:rPr>
              <w:t>$32,312</w:t>
            </w:r>
          </w:p>
        </w:tc>
        <w:tc>
          <w:tcPr>
            <w:tcW w:type="dxa" w:w="1126"/>
          </w:tcPr>
          <w:p>
            <w:pPr>
              <w:spacing w:after="0"/>
              <w:jc w:val="right"/>
            </w:pPr>
            <w:r>
              <w:rPr>
                <w:sz w:val="16"/>
              </w:rPr>
              <w:t>n/a</w:t>
            </w:r>
          </w:p>
        </w:tc>
        <w:tc>
          <w:tcPr>
            <w:tcW w:type="dxa" w:w="1492"/>
          </w:tcPr>
          <w:p>
            <w:pPr>
              <w:spacing w:after="0"/>
              <w:jc w:val="right"/>
            </w:pPr>
            <w:r>
              <w:rPr>
                <w:sz w:val="16"/>
              </w:rPr>
              <w:t>$447,329</w:t>
            </w:r>
          </w:p>
        </w:tc>
        <w:tc>
          <w:tcPr>
            <w:tcW w:type="dxa" w:w="1165"/>
          </w:tcPr>
          <w:p>
            <w:pPr>
              <w:spacing w:after="0"/>
              <w:jc w:val="right"/>
            </w:pPr>
            <w:r>
              <w:rPr>
                <w:sz w:val="16"/>
              </w:rPr>
              <w:t>$479,641</w:t>
            </w:r>
          </w:p>
        </w:tc>
        <w:tc>
          <w:tcPr>
            <w:tcW w:type="dxa" w:w="1586"/>
          </w:tcPr>
          <w:p>
            <w:pPr>
              <w:spacing w:after="0"/>
              <w:jc w:val="right"/>
            </w:pPr>
            <w:r>
              <w:rPr>
                <w:sz w:val="16"/>
              </w:rPr>
              <w:t>1</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10</w:t>
            </w:r>
          </w:p>
        </w:tc>
        <w:tc>
          <w:tcPr>
            <w:tcW w:type="dxa" w:w="1037"/>
          </w:tcPr>
          <w:p>
            <w:pPr>
              <w:spacing w:after="0"/>
              <w:jc w:val="left"/>
            </w:pPr>
            <w:r>
              <w:rPr>
                <w:sz w:val="16"/>
              </w:rPr>
              <w:t>Earthquake</w:t>
            </w:r>
          </w:p>
        </w:tc>
        <w:tc>
          <w:tcPr>
            <w:tcW w:type="dxa" w:w="1233"/>
          </w:tcPr>
          <w:p>
            <w:pPr>
              <w:spacing w:after="0"/>
              <w:jc w:val="left"/>
            </w:pPr>
            <w:r>
              <w:rPr>
                <w:sz w:val="16"/>
              </w:rPr>
              <w:t>Very Low</w:t>
            </w:r>
          </w:p>
        </w:tc>
        <w:tc>
          <w:tcPr>
            <w:tcW w:type="dxa" w:w="1233"/>
          </w:tcPr>
          <w:p>
            <w:pPr>
              <w:spacing w:after="0"/>
              <w:jc w:val="left"/>
            </w:pPr>
            <w:r>
              <w:rPr>
                <w:sz w:val="16"/>
              </w:rPr>
              <w:t>Very Low</w:t>
            </w:r>
          </w:p>
        </w:tc>
        <w:tc>
          <w:tcPr>
            <w:tcW w:type="dxa" w:w="1126"/>
          </w:tcPr>
          <w:p>
            <w:pPr>
              <w:spacing w:after="0"/>
              <w:jc w:val="right"/>
            </w:pPr>
            <w:r>
              <w:rPr>
                <w:sz w:val="16"/>
              </w:rPr>
              <w:t>$86,940</w:t>
            </w:r>
          </w:p>
        </w:tc>
        <w:tc>
          <w:tcPr>
            <w:tcW w:type="dxa" w:w="1126"/>
          </w:tcPr>
          <w:p>
            <w:pPr>
              <w:spacing w:after="0"/>
              <w:jc w:val="right"/>
            </w:pPr>
            <w:r>
              <w:rPr>
                <w:sz w:val="16"/>
              </w:rPr>
              <w:t>n/a</w:t>
            </w:r>
          </w:p>
        </w:tc>
        <w:tc>
          <w:tcPr>
            <w:tcW w:type="dxa" w:w="1492"/>
          </w:tcPr>
          <w:p>
            <w:pPr>
              <w:spacing w:after="0"/>
              <w:jc w:val="right"/>
            </w:pPr>
            <w:r>
              <w:rPr>
                <w:sz w:val="16"/>
              </w:rPr>
              <w:t>$12,067</w:t>
            </w:r>
          </w:p>
        </w:tc>
        <w:tc>
          <w:tcPr>
            <w:tcW w:type="dxa" w:w="1165"/>
          </w:tcPr>
          <w:p>
            <w:pPr>
              <w:spacing w:after="0"/>
              <w:jc w:val="right"/>
            </w:pPr>
            <w:r>
              <w:rPr>
                <w:sz w:val="16"/>
              </w:rPr>
              <w:t>$99,007</w:t>
            </w:r>
          </w:p>
        </w:tc>
        <w:tc>
          <w:tcPr>
            <w:tcW w:type="dxa" w:w="1586"/>
          </w:tcPr>
          <w:p>
            <w:pPr>
              <w:spacing w:after="0"/>
              <w:jc w:val="right"/>
            </w:pPr>
          </w:p>
        </w:tc>
        <w:tc>
          <w:tcPr>
            <w:tcW w:type="dxa" w:w="1541"/>
          </w:tcPr>
          <w:p>
            <w:pPr>
              <w:spacing w:after="0"/>
              <w:jc w:val="left"/>
            </w:pPr>
          </w:p>
        </w:tc>
        <w:tc>
          <w:tcPr>
            <w:tcW w:type="dxa" w:w="1886"/>
          </w:tcPr>
          <w:p>
            <w:pPr>
              <w:spacing w:after="0"/>
              <w:jc w:val="left"/>
            </w:pPr>
            <w:r>
              <w:rPr>
                <w:sz w:val="16"/>
              </w:rPr>
              <w:t>Storm Events does not record earthquakes.</w:t>
            </w:r>
          </w:p>
        </w:tc>
      </w:tr>
      <w:tr>
        <w:trPr>
          <w:cantSplit/>
        </w:trPr>
        <w:tc>
          <w:tcPr>
            <w:tcW w:type="dxa" w:w="685"/>
          </w:tcPr>
          <w:p>
            <w:pPr>
              <w:spacing w:after="0"/>
              <w:jc w:val="right"/>
            </w:pPr>
            <w:r>
              <w:rPr>
                <w:sz w:val="16"/>
              </w:rPr>
              <w:t>11</w:t>
            </w:r>
          </w:p>
        </w:tc>
        <w:tc>
          <w:tcPr>
            <w:tcW w:type="dxa" w:w="1037"/>
          </w:tcPr>
          <w:p>
            <w:pPr>
              <w:spacing w:after="0"/>
              <w:jc w:val="left"/>
            </w:pPr>
            <w:r>
              <w:rPr>
                <w:sz w:val="16"/>
              </w:rPr>
              <w:t>Wildfire</w:t>
            </w:r>
          </w:p>
        </w:tc>
        <w:tc>
          <w:tcPr>
            <w:tcW w:type="dxa" w:w="1233"/>
          </w:tcPr>
          <w:p>
            <w:pPr>
              <w:spacing w:after="0"/>
              <w:jc w:val="left"/>
            </w:pPr>
            <w:r>
              <w:rPr>
                <w:sz w:val="16"/>
              </w:rPr>
              <w:t>Very Low</w:t>
            </w:r>
          </w:p>
        </w:tc>
        <w:tc>
          <w:tcPr>
            <w:tcW w:type="dxa" w:w="1233"/>
          </w:tcPr>
          <w:p>
            <w:pPr>
              <w:spacing w:after="0"/>
              <w:jc w:val="left"/>
            </w:pPr>
            <w:r>
              <w:rPr>
                <w:sz w:val="16"/>
              </w:rPr>
              <w:t>Very Low</w:t>
            </w:r>
          </w:p>
        </w:tc>
        <w:tc>
          <w:tcPr>
            <w:tcW w:type="dxa" w:w="1126"/>
          </w:tcPr>
          <w:p>
            <w:pPr>
              <w:spacing w:after="0"/>
              <w:jc w:val="right"/>
            </w:pPr>
            <w:r>
              <w:rPr>
                <w:sz w:val="16"/>
              </w:rPr>
              <w:t>$55,892</w:t>
            </w:r>
          </w:p>
        </w:tc>
        <w:tc>
          <w:tcPr>
            <w:tcW w:type="dxa" w:w="1126"/>
          </w:tcPr>
          <w:p>
            <w:pPr>
              <w:spacing w:after="0"/>
              <w:jc w:val="right"/>
            </w:pPr>
            <w:r>
              <w:rPr>
                <w:sz w:val="16"/>
              </w:rPr>
              <w:t>$80</w:t>
            </w:r>
          </w:p>
        </w:tc>
        <w:tc>
          <w:tcPr>
            <w:tcW w:type="dxa" w:w="1492"/>
          </w:tcPr>
          <w:p>
            <w:pPr>
              <w:spacing w:after="0"/>
              <w:jc w:val="right"/>
            </w:pPr>
            <w:r>
              <w:rPr>
                <w:sz w:val="16"/>
              </w:rPr>
              <w:t>$2,060</w:t>
            </w:r>
          </w:p>
        </w:tc>
        <w:tc>
          <w:tcPr>
            <w:tcW w:type="dxa" w:w="1165"/>
          </w:tcPr>
          <w:p>
            <w:pPr>
              <w:spacing w:after="0"/>
              <w:jc w:val="right"/>
            </w:pPr>
            <w:r>
              <w:rPr>
                <w:sz w:val="16"/>
              </w:rPr>
              <w:t>$58,032</w:t>
            </w:r>
          </w:p>
        </w:tc>
        <w:tc>
          <w:tcPr>
            <w:tcW w:type="dxa" w:w="1586"/>
          </w:tcPr>
          <w:p>
            <w:pPr>
              <w:spacing w:after="0"/>
              <w:jc w:val="right"/>
            </w:pPr>
            <w:r>
              <w:rPr>
                <w:sz w:val="16"/>
              </w:rPr>
              <w:t>0</w:t>
            </w:r>
          </w:p>
        </w:tc>
        <w:tc>
          <w:tcPr>
            <w:tcW w:type="dxa" w:w="1541"/>
          </w:tcPr>
          <w:p>
            <w:pPr>
              <w:spacing w:after="0"/>
              <w:jc w:val="left"/>
            </w:pPr>
          </w:p>
        </w:tc>
        <w:tc>
          <w:tcPr>
            <w:tcW w:type="dxa" w:w="1886"/>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12</w:t>
            </w:r>
          </w:p>
        </w:tc>
        <w:tc>
          <w:tcPr>
            <w:tcW w:type="dxa" w:w="1037"/>
          </w:tcPr>
          <w:p>
            <w:pPr>
              <w:spacing w:after="0"/>
              <w:jc w:val="left"/>
            </w:pPr>
            <w:r>
              <w:rPr>
                <w:sz w:val="16"/>
              </w:rPr>
              <w:t>Heat Wave</w:t>
            </w:r>
          </w:p>
        </w:tc>
        <w:tc>
          <w:tcPr>
            <w:tcW w:type="dxa" w:w="1233"/>
          </w:tcPr>
          <w:p>
            <w:pPr>
              <w:spacing w:after="0"/>
              <w:jc w:val="left"/>
            </w:pPr>
            <w:r>
              <w:rPr>
                <w:sz w:val="16"/>
              </w:rPr>
              <w:t>Very Low</w:t>
            </w:r>
          </w:p>
        </w:tc>
        <w:tc>
          <w:tcPr>
            <w:tcW w:type="dxa" w:w="1233"/>
          </w:tcPr>
          <w:p>
            <w:pPr>
              <w:spacing w:after="0"/>
              <w:jc w:val="left"/>
            </w:pPr>
            <w:r>
              <w:rPr>
                <w:sz w:val="16"/>
              </w:rPr>
              <w:t>Very Low</w:t>
            </w:r>
          </w:p>
        </w:tc>
        <w:tc>
          <w:tcPr>
            <w:tcW w:type="dxa" w:w="1126"/>
          </w:tcPr>
          <w:p>
            <w:pPr>
              <w:spacing w:after="0"/>
              <w:jc w:val="right"/>
            </w:pPr>
            <w:r>
              <w:rPr>
                <w:sz w:val="16"/>
              </w:rPr>
              <w:t>$11,015</w:t>
            </w:r>
          </w:p>
        </w:tc>
        <w:tc>
          <w:tcPr>
            <w:tcW w:type="dxa" w:w="1126"/>
          </w:tcPr>
          <w:p>
            <w:pPr>
              <w:spacing w:after="0"/>
              <w:jc w:val="right"/>
            </w:pPr>
            <w:r>
              <w:rPr>
                <w:sz w:val="16"/>
              </w:rPr>
              <w:t>$6</w:t>
            </w:r>
          </w:p>
        </w:tc>
        <w:tc>
          <w:tcPr>
            <w:tcW w:type="dxa" w:w="1492"/>
          </w:tcPr>
          <w:p>
            <w:pPr>
              <w:spacing w:after="0"/>
              <w:jc w:val="right"/>
            </w:pPr>
            <w:r>
              <w:rPr>
                <w:sz w:val="16"/>
              </w:rPr>
              <w:t>$42,155</w:t>
            </w:r>
          </w:p>
        </w:tc>
        <w:tc>
          <w:tcPr>
            <w:tcW w:type="dxa" w:w="1165"/>
          </w:tcPr>
          <w:p>
            <w:pPr>
              <w:spacing w:after="0"/>
              <w:jc w:val="right"/>
            </w:pPr>
            <w:r>
              <w:rPr>
                <w:sz w:val="16"/>
              </w:rPr>
              <w:t>$53,177</w:t>
            </w:r>
          </w:p>
        </w:tc>
        <w:tc>
          <w:tcPr>
            <w:tcW w:type="dxa" w:w="1586"/>
          </w:tcPr>
          <w:p>
            <w:pPr>
              <w:spacing w:after="0"/>
              <w:jc w:val="right"/>
            </w:pPr>
            <w:r>
              <w:rPr>
                <w:sz w:val="16"/>
              </w:rPr>
              <w:t>3</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13</w:t>
            </w:r>
          </w:p>
        </w:tc>
        <w:tc>
          <w:tcPr>
            <w:tcW w:type="dxa" w:w="1037"/>
          </w:tcPr>
          <w:p>
            <w:pPr>
              <w:spacing w:after="0"/>
              <w:jc w:val="left"/>
            </w:pPr>
            <w:r>
              <w:rPr>
                <w:sz w:val="16"/>
              </w:rPr>
              <w:t>Landslide</w:t>
            </w:r>
          </w:p>
        </w:tc>
        <w:tc>
          <w:tcPr>
            <w:tcW w:type="dxa" w:w="1233"/>
          </w:tcPr>
          <w:p>
            <w:pPr>
              <w:spacing w:after="0"/>
              <w:jc w:val="left"/>
            </w:pPr>
            <w:r>
              <w:rPr>
                <w:sz w:val="16"/>
              </w:rPr>
              <w:t>Very Low</w:t>
            </w:r>
          </w:p>
        </w:tc>
        <w:tc>
          <w:tcPr>
            <w:tcW w:type="dxa" w:w="1233"/>
          </w:tcPr>
          <w:p>
            <w:pPr>
              <w:spacing w:after="0"/>
              <w:jc w:val="left"/>
            </w:pPr>
            <w:r>
              <w:rPr>
                <w:sz w:val="16"/>
              </w:rPr>
              <w:t>Very Low</w:t>
            </w:r>
          </w:p>
        </w:tc>
        <w:tc>
          <w:tcPr>
            <w:tcW w:type="dxa" w:w="1126"/>
          </w:tcPr>
          <w:p>
            <w:pPr>
              <w:spacing w:after="0"/>
              <w:jc w:val="right"/>
            </w:pPr>
            <w:r>
              <w:rPr>
                <w:sz w:val="16"/>
              </w:rPr>
              <w:t>$12</w:t>
            </w:r>
          </w:p>
        </w:tc>
        <w:tc>
          <w:tcPr>
            <w:tcW w:type="dxa" w:w="1126"/>
          </w:tcPr>
          <w:p>
            <w:pPr>
              <w:spacing w:after="0"/>
              <w:jc w:val="right"/>
            </w:pPr>
            <w:r>
              <w:rPr>
                <w:sz w:val="16"/>
              </w:rPr>
              <w:t>n/a</w:t>
            </w:r>
          </w:p>
        </w:tc>
        <w:tc>
          <w:tcPr>
            <w:tcW w:type="dxa" w:w="1492"/>
          </w:tcPr>
          <w:p>
            <w:pPr>
              <w:spacing w:after="0"/>
              <w:jc w:val="right"/>
            </w:pPr>
            <w:r>
              <w:rPr>
                <w:sz w:val="16"/>
              </w:rPr>
              <w:t>$2</w:t>
            </w:r>
          </w:p>
        </w:tc>
        <w:tc>
          <w:tcPr>
            <w:tcW w:type="dxa" w:w="1165"/>
          </w:tcPr>
          <w:p>
            <w:pPr>
              <w:spacing w:after="0"/>
              <w:jc w:val="right"/>
            </w:pPr>
            <w:r>
              <w:rPr>
                <w:sz w:val="16"/>
              </w:rPr>
              <w:t>$14</w:t>
            </w:r>
          </w:p>
        </w:tc>
        <w:tc>
          <w:tcPr>
            <w:tcW w:type="dxa" w:w="1586"/>
          </w:tcPr>
          <w:p>
            <w:pPr>
              <w:spacing w:after="0"/>
              <w:jc w:val="right"/>
            </w:pPr>
            <w:r>
              <w:rPr>
                <w:sz w:val="16"/>
              </w:rPr>
              <w:t>0</w:t>
            </w:r>
          </w:p>
        </w:tc>
        <w:tc>
          <w:tcPr>
            <w:tcW w:type="dxa" w:w="1541"/>
          </w:tcPr>
          <w:p>
            <w:pPr>
              <w:spacing w:after="0"/>
              <w:jc w:val="left"/>
            </w:pPr>
          </w:p>
        </w:tc>
        <w:tc>
          <w:tcPr>
            <w:tcW w:type="dxa" w:w="1886"/>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Hurricane</w:t>
            </w:r>
          </w:p>
        </w:tc>
        <w:tc>
          <w:tcPr>
            <w:tcW w:type="dxa" w:w="1233"/>
          </w:tcPr>
          <w:p>
            <w:pPr>
              <w:spacing w:after="0"/>
              <w:jc w:val="left"/>
            </w:pPr>
            <w:r>
              <w:rPr>
                <w:sz w:val="16"/>
              </w:rPr>
              <w:t>Not Applicable</w:t>
            </w:r>
          </w:p>
        </w:tc>
        <w:tc>
          <w:tcPr>
            <w:tcW w:type="dxa" w:w="123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492"/>
          </w:tcPr>
          <w:p>
            <w:pPr>
              <w:spacing w:after="0"/>
              <w:jc w:val="right"/>
            </w:pPr>
          </w:p>
        </w:tc>
        <w:tc>
          <w:tcPr>
            <w:tcW w:type="dxa" w:w="1165"/>
          </w:tcPr>
          <w:p>
            <w:pPr>
              <w:spacing w:after="0"/>
              <w:jc w:val="right"/>
            </w:pPr>
          </w:p>
        </w:tc>
        <w:tc>
          <w:tcPr>
            <w:tcW w:type="dxa" w:w="1586"/>
          </w:tcPr>
          <w:p>
            <w:pPr>
              <w:spacing w:after="0"/>
              <w:jc w:val="right"/>
            </w:pPr>
            <w:r>
              <w:rPr>
                <w:sz w:val="16"/>
              </w:rPr>
              <w:t>0</w:t>
            </w:r>
          </w:p>
        </w:tc>
        <w:tc>
          <w:tcPr>
            <w:tcW w:type="dxa" w:w="1541"/>
          </w:tcPr>
          <w:p>
            <w:pPr>
              <w:spacing w:after="0"/>
              <w:jc w:val="left"/>
            </w:pPr>
            <w:r>
              <w:rPr>
                <w:sz w:val="16"/>
              </w:rPr>
              <w:t>NRI rates hurricane Not Applicable for this county, and no counted federal declaration for this county names it (EM-3245-NE names it but is not counted as a local occurrence; see B1-d).</w:t>
            </w:r>
          </w:p>
        </w:tc>
        <w:tc>
          <w:tcPr>
            <w:tcW w:type="dxa" w:w="188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074"/>
        <w:gridCol w:w="10038"/>
      </w:tblGrid>
      <w:tr>
        <w:trPr>
          <w:cantSplit/>
          <w:tblHeader/>
        </w:trPr>
        <w:tc>
          <w:tcPr>
            <w:tcW w:type="dxa" w:w="4074"/>
            <w:shd w:val="clear" w:color="auto" w:fill="E8E8E8"/>
          </w:tcPr>
          <w:p>
            <w:pPr>
              <w:spacing w:after="0"/>
              <w:jc w:val="left"/>
            </w:pPr>
            <w:r>
              <w:rPr>
                <w:b/>
                <w:sz w:val="16"/>
              </w:rPr>
              <w:t>Hazard</w:t>
            </w:r>
          </w:p>
        </w:tc>
        <w:tc>
          <w:tcPr>
            <w:tcW w:type="dxa" w:w="1003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074"/>
          </w:tcPr>
          <w:p>
            <w:pPr>
              <w:spacing w:after="0"/>
              <w:jc w:val="left"/>
            </w:pPr>
            <w:r>
              <w:rPr>
                <w:sz w:val="16"/>
              </w:rPr>
              <w:t>Earthquake</w:t>
            </w:r>
          </w:p>
        </w:tc>
        <w:tc>
          <w:tcPr>
            <w:tcW w:type="dxa" w:w="10038"/>
          </w:tcPr>
          <w:p>
            <w:pPr>
              <w:spacing w:after="0"/>
              <w:jc w:val="left"/>
            </w:pPr>
            <w:r>
              <w:rPr>
                <w:sz w:val="16"/>
              </w:rPr>
              <w:t>tract 6 (Very Low, 33.5); tract 10 (Very Low, 31.0); tract 7 (Very Low, 28.8)</w:t>
            </w:r>
          </w:p>
        </w:tc>
      </w:tr>
      <w:tr>
        <w:trPr>
          <w:cantSplit/>
        </w:trPr>
        <w:tc>
          <w:tcPr>
            <w:tcW w:type="dxa" w:w="4074"/>
          </w:tcPr>
          <w:p>
            <w:pPr>
              <w:spacing w:after="0"/>
              <w:jc w:val="left"/>
            </w:pPr>
            <w:r>
              <w:rPr>
                <w:sz w:val="16"/>
              </w:rPr>
              <w:t>Hurricane</w:t>
            </w:r>
          </w:p>
        </w:tc>
        <w:tc>
          <w:tcPr>
            <w:tcW w:type="dxa" w:w="10038"/>
          </w:tcPr>
          <w:p>
            <w:pPr>
              <w:spacing w:after="0"/>
              <w:jc w:val="left"/>
            </w:pPr>
            <w:r>
              <w:rPr>
                <w:sz w:val="16"/>
              </w:rPr>
              <w:t>no tract has a National Risk Index rating for this hazard</w:t>
            </w:r>
          </w:p>
        </w:tc>
      </w:tr>
      <w:tr>
        <w:trPr>
          <w:cantSplit/>
        </w:trPr>
        <w:tc>
          <w:tcPr>
            <w:tcW w:type="dxa" w:w="4074"/>
          </w:tcPr>
          <w:p>
            <w:pPr>
              <w:spacing w:after="0"/>
              <w:jc w:val="left"/>
            </w:pPr>
            <w:r>
              <w:rPr>
                <w:sz w:val="16"/>
              </w:rPr>
              <w:t>Landslide</w:t>
            </w:r>
          </w:p>
        </w:tc>
        <w:tc>
          <w:tcPr>
            <w:tcW w:type="dxa" w:w="10038"/>
          </w:tcPr>
          <w:p>
            <w:pPr>
              <w:spacing w:after="0"/>
              <w:jc w:val="left"/>
            </w:pPr>
            <w:r>
              <w:rPr>
                <w:sz w:val="16"/>
              </w:rPr>
              <w:t>tract 1 (Very Low, 59.5); tract 13 (Very Low, 51.4); tract 14 (Very Low, 41.1)</w:t>
            </w:r>
          </w:p>
        </w:tc>
      </w:tr>
      <w:tr>
        <w:trPr>
          <w:cantSplit/>
        </w:trPr>
        <w:tc>
          <w:tcPr>
            <w:tcW w:type="dxa" w:w="4074"/>
          </w:tcPr>
          <w:p>
            <w:pPr>
              <w:spacing w:after="0"/>
              <w:jc w:val="left"/>
            </w:pPr>
            <w:r>
              <w:rPr>
                <w:sz w:val="16"/>
              </w:rPr>
              <w:t>Tornado</w:t>
            </w:r>
          </w:p>
        </w:tc>
        <w:tc>
          <w:tcPr>
            <w:tcW w:type="dxa" w:w="10038"/>
          </w:tcPr>
          <w:p>
            <w:pPr>
              <w:spacing w:after="0"/>
              <w:jc w:val="left"/>
            </w:pPr>
            <w:r>
              <w:rPr>
                <w:sz w:val="16"/>
              </w:rPr>
              <w:t>tract 6 (Very High, 99.5); tract 10 (Very High, 98.9); tract 11 (Very High, 97.9)</w:t>
            </w:r>
          </w:p>
        </w:tc>
      </w:tr>
      <w:tr>
        <w:trPr>
          <w:cantSplit/>
        </w:trPr>
        <w:tc>
          <w:tcPr>
            <w:tcW w:type="dxa" w:w="4074"/>
          </w:tcPr>
          <w:p>
            <w:pPr>
              <w:spacing w:after="0"/>
              <w:jc w:val="left"/>
            </w:pPr>
            <w:r>
              <w:rPr>
                <w:sz w:val="16"/>
              </w:rPr>
              <w:t>Wildfire</w:t>
            </w:r>
          </w:p>
        </w:tc>
        <w:tc>
          <w:tcPr>
            <w:tcW w:type="dxa" w:w="10038"/>
          </w:tcPr>
          <w:p>
            <w:pPr>
              <w:spacing w:after="0"/>
              <w:jc w:val="left"/>
            </w:pPr>
            <w:r>
              <w:rPr>
                <w:sz w:val="16"/>
              </w:rPr>
              <w:t>tract 13 (Relatively Low, 87.7); tract 1 (Relatively Low, 84.4); tract 14 (Relatively Low, 82.4)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6 is Census Tract 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29"/>
        <w:gridCol w:w="1929"/>
        <w:gridCol w:w="1840"/>
        <w:gridCol w:w="2108"/>
        <w:gridCol w:w="1636"/>
        <w:gridCol w:w="1496"/>
        <w:gridCol w:w="1550"/>
        <w:gridCol w:w="1623"/>
      </w:tblGrid>
      <w:tr>
        <w:trPr>
          <w:cantSplit/>
          <w:tblHeader/>
        </w:trPr>
        <w:tc>
          <w:tcPr>
            <w:tcW w:type="dxa" w:w="1929"/>
            <w:shd w:val="clear" w:color="auto" w:fill="E8E8E8"/>
          </w:tcPr>
          <w:p>
            <w:pPr>
              <w:spacing w:after="0"/>
              <w:jc w:val="left"/>
            </w:pPr>
            <w:r>
              <w:rPr>
                <w:b/>
                <w:sz w:val="16"/>
              </w:rPr>
              <w:t>Hazard</w:t>
            </w:r>
          </w:p>
        </w:tc>
        <w:tc>
          <w:tcPr>
            <w:tcW w:type="dxa" w:w="1929"/>
            <w:shd w:val="clear" w:color="auto" w:fill="E8E8E8"/>
          </w:tcPr>
          <w:p>
            <w:pPr>
              <w:spacing w:after="0"/>
              <w:jc w:val="left"/>
            </w:pPr>
            <w:r>
              <w:rPr>
                <w:b/>
                <w:sz w:val="16"/>
              </w:rPr>
              <w:t>Scale</w:t>
            </w:r>
          </w:p>
        </w:tc>
        <w:tc>
          <w:tcPr>
            <w:tcW w:type="dxa" w:w="184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08"/>
            <w:shd w:val="clear" w:color="auto" w:fill="E8E8E8"/>
          </w:tcPr>
          <w:p>
            <w:pPr>
              <w:spacing w:after="0"/>
              <w:jc w:val="left"/>
            </w:pPr>
            <w:r>
              <w:rPr>
                <w:b/>
                <w:sz w:val="16"/>
              </w:rPr>
              <w:t>Observed range</w:t>
            </w:r>
          </w:p>
        </w:tc>
        <w:tc>
          <w:tcPr>
            <w:tcW w:type="dxa" w:w="1636"/>
            <w:shd w:val="clear" w:color="auto" w:fill="E8E8E8"/>
          </w:tcPr>
          <w:p>
            <w:pPr>
              <w:spacing w:after="0"/>
              <w:jc w:val="left"/>
            </w:pPr>
            <w:r>
              <w:rPr>
                <w:b/>
                <w:sz w:val="16"/>
              </w:rPr>
              <w:t>Worst recorded event</w:t>
            </w:r>
          </w:p>
        </w:tc>
        <w:tc>
          <w:tcPr>
            <w:tcW w:type="dxa" w:w="1496"/>
            <w:shd w:val="clear" w:color="auto" w:fill="E8E8E8"/>
          </w:tcPr>
          <w:p>
            <w:pPr>
              <w:spacing w:after="0"/>
              <w:jc w:val="left"/>
            </w:pPr>
            <w:r>
              <w:rPr>
                <w:b/>
                <w:sz w:val="16"/>
              </w:rPr>
              <w:t>Most damaging (when different)</w:t>
            </w:r>
          </w:p>
        </w:tc>
        <w:tc>
          <w:tcPr>
            <w:tcW w:type="dxa" w:w="1550"/>
            <w:shd w:val="clear" w:color="auto" w:fill="E8E8E8"/>
          </w:tcPr>
          <w:p>
            <w:pPr>
              <w:spacing w:after="0"/>
              <w:jc w:val="left"/>
            </w:pPr>
            <w:r>
              <w:rPr>
                <w:b/>
                <w:sz w:val="16"/>
              </w:rPr>
              <w:t>How it applies to jurisdictions</w:t>
            </w:r>
          </w:p>
        </w:tc>
        <w:tc>
          <w:tcPr>
            <w:tcW w:type="dxa" w:w="1623"/>
            <w:shd w:val="clear" w:color="auto" w:fill="E8E8E8"/>
          </w:tcPr>
          <w:p>
            <w:pPr>
              <w:spacing w:after="0"/>
              <w:jc w:val="left"/>
            </w:pPr>
            <w:r>
              <w:rPr>
                <w:b/>
                <w:sz w:val="16"/>
              </w:rPr>
              <w:t>Note</w:t>
            </w:r>
          </w:p>
        </w:tc>
      </w:tr>
      <w:tr>
        <w:trPr>
          <w:cantSplit/>
        </w:trPr>
        <w:tc>
          <w:tcPr>
            <w:tcW w:type="dxa" w:w="1929"/>
          </w:tcPr>
          <w:p>
            <w:pPr>
              <w:spacing w:after="0"/>
              <w:jc w:val="left"/>
            </w:pPr>
            <w:r>
              <w:rPr>
                <w:sz w:val="16"/>
              </w:rPr>
              <w:t>Cold/Wind Chill, Extreme Cold/Wind Chill</w:t>
            </w:r>
          </w:p>
        </w:tc>
        <w:tc>
          <w:tcPr>
            <w:tcW w:type="dxa" w:w="1929"/>
          </w:tcPr>
          <w:p>
            <w:pPr>
              <w:spacing w:after="0"/>
              <w:jc w:val="left"/>
            </w:pPr>
            <w:r>
              <w:rPr>
                <w:sz w:val="16"/>
              </w:rPr>
              <w:t>wind chill</w:t>
            </w:r>
          </w:p>
        </w:tc>
        <w:tc>
          <w:tcPr>
            <w:tcW w:type="dxa" w:w="1840"/>
          </w:tcPr>
          <w:p>
            <w:pPr>
              <w:spacing w:after="0"/>
              <w:jc w:val="right"/>
            </w:pPr>
            <w:r>
              <w:rPr>
                <w:sz w:val="16"/>
              </w:rPr>
              <w:t>10 records, 1996 to 2025 (10 zone-level)</w:t>
            </w:r>
          </w:p>
        </w:tc>
        <w:tc>
          <w:tcPr>
            <w:tcW w:type="dxa" w:w="2108"/>
          </w:tcPr>
          <w:p>
            <w:pPr>
              <w:spacing w:after="0"/>
              <w:jc w:val="left"/>
            </w:pPr>
            <w:r>
              <w:rPr>
                <w:sz w:val="16"/>
              </w:rPr>
              <w:t>2 days to 10 days (median 4 days); 10 with a recorded value</w:t>
            </w:r>
          </w:p>
        </w:tc>
        <w:tc>
          <w:tcPr>
            <w:tcW w:type="dxa" w:w="1636"/>
          </w:tcPr>
          <w:p>
            <w:pPr>
              <w:spacing w:after="0"/>
              <w:jc w:val="left"/>
            </w:pPr>
            <w:r>
              <w:rPr>
                <w:sz w:val="16"/>
              </w:rPr>
              <w:t>10 consecutive days, 2024-01-11 to 2024-01-20, zone-level</w:t>
            </w:r>
          </w:p>
        </w:tc>
        <w:tc>
          <w:tcPr>
            <w:tcW w:type="dxa" w:w="1496"/>
          </w:tcPr>
          <w:p>
            <w:pPr>
              <w:spacing w:after="0"/>
              <w:jc w:val="left"/>
            </w:pPr>
          </w:p>
        </w:tc>
        <w:tc>
          <w:tcPr>
            <w:tcW w:type="dxa" w:w="1550"/>
          </w:tcPr>
          <w:p>
            <w:pPr>
              <w:spacing w:after="0"/>
              <w:jc w:val="left"/>
            </w:pPr>
            <w:r>
              <w:rPr>
                <w:sz w:val="16"/>
              </w:rPr>
              <w:t>Countywide (zone-level records).</w:t>
            </w:r>
          </w:p>
        </w:tc>
        <w:tc>
          <w:tcPr>
            <w:tcW w:type="dxa" w:w="1623"/>
          </w:tcPr>
          <w:p>
            <w:pPr>
              <w:spacing w:after="0"/>
              <w:jc w:val="left"/>
            </w:pPr>
          </w:p>
        </w:tc>
      </w:tr>
      <w:tr>
        <w:trPr>
          <w:cantSplit/>
        </w:trPr>
        <w:tc>
          <w:tcPr>
            <w:tcW w:type="dxa" w:w="1929"/>
          </w:tcPr>
          <w:p>
            <w:pPr>
              <w:spacing w:after="0"/>
              <w:jc w:val="left"/>
            </w:pPr>
            <w:r>
              <w:rPr>
                <w:sz w:val="16"/>
              </w:rPr>
              <w:t>Frost/Freeze (outside NRI's Cold Wave definition)</w:t>
            </w:r>
          </w:p>
        </w:tc>
        <w:tc>
          <w:tcPr>
            <w:tcW w:type="dxa" w:w="1929"/>
          </w:tcPr>
          <w:p>
            <w:pPr>
              <w:spacing w:after="0"/>
              <w:jc w:val="left"/>
            </w:pPr>
            <w:r>
              <w:rPr>
                <w:sz w:val="16"/>
              </w:rPr>
              <w:t>crop damage</w:t>
            </w:r>
          </w:p>
        </w:tc>
        <w:tc>
          <w:tcPr>
            <w:tcW w:type="dxa" w:w="1840"/>
          </w:tcPr>
          <w:p>
            <w:pPr>
              <w:spacing w:after="0"/>
              <w:jc w:val="right"/>
            </w:pPr>
            <w:r>
              <w:rPr>
                <w:sz w:val="16"/>
              </w:rPr>
              <w:t>2 records, 2006 to 2007 (2 zone-level)</w:t>
            </w:r>
          </w:p>
        </w:tc>
        <w:tc>
          <w:tcPr>
            <w:tcW w:type="dxa" w:w="2108"/>
          </w:tcPr>
          <w:p>
            <w:pPr>
              <w:spacing w:after="0"/>
              <w:jc w:val="left"/>
            </w:pPr>
          </w:p>
        </w:tc>
        <w:tc>
          <w:tcPr>
            <w:tcW w:type="dxa" w:w="1636"/>
          </w:tcPr>
          <w:p>
            <w:pPr>
              <w:spacing w:after="0"/>
              <w:jc w:val="left"/>
            </w:pPr>
            <w:r>
              <w:rPr>
                <w:sz w:val="16"/>
              </w:rPr>
              <w:t>Frost/Freeze, 2007-04-03, $50,000 crop damage (2007 dollars); NWS zone NEZ062</w:t>
            </w:r>
          </w:p>
        </w:tc>
        <w:tc>
          <w:tcPr>
            <w:tcW w:type="dxa" w:w="1496"/>
          </w:tcPr>
          <w:p>
            <w:pPr>
              <w:spacing w:after="0"/>
              <w:jc w:val="left"/>
            </w:pPr>
          </w:p>
        </w:tc>
        <w:tc>
          <w:tcPr>
            <w:tcW w:type="dxa" w:w="1550"/>
          </w:tcPr>
          <w:p>
            <w:pPr>
              <w:spacing w:after="0"/>
              <w:jc w:val="left"/>
            </w:pPr>
            <w:r>
              <w:rPr>
                <w:sz w:val="16"/>
              </w:rPr>
              <w:t>Countywide (zone-level records).</w:t>
            </w:r>
          </w:p>
        </w:tc>
        <w:tc>
          <w:tcPr>
            <w:tcW w:type="dxa" w:w="1623"/>
          </w:tcPr>
          <w:p>
            <w:pPr>
              <w:spacing w:after="0"/>
              <w:jc w:val="left"/>
            </w:pPr>
          </w:p>
        </w:tc>
      </w:tr>
      <w:tr>
        <w:trPr>
          <w:cantSplit/>
        </w:trPr>
        <w:tc>
          <w:tcPr>
            <w:tcW w:type="dxa" w:w="1929"/>
          </w:tcPr>
          <w:p>
            <w:pPr>
              <w:spacing w:after="0"/>
              <w:jc w:val="left"/>
            </w:pPr>
            <w:r>
              <w:rPr>
                <w:sz w:val="16"/>
              </w:rPr>
              <w:t>Drought</w:t>
            </w:r>
          </w:p>
        </w:tc>
        <w:tc>
          <w:tcPr>
            <w:tcW w:type="dxa" w:w="1929"/>
          </w:tcPr>
          <w:p>
            <w:pPr>
              <w:spacing w:after="0"/>
              <w:jc w:val="left"/>
            </w:pPr>
            <w:r>
              <w:rPr>
                <w:sz w:val="16"/>
              </w:rPr>
              <w:t>U.S. Drought Monitor scale (D0 to D4)</w:t>
            </w:r>
          </w:p>
        </w:tc>
        <w:tc>
          <w:tcPr>
            <w:tcW w:type="dxa" w:w="1840"/>
          </w:tcPr>
          <w:p>
            <w:pPr>
              <w:spacing w:after="0"/>
              <w:jc w:val="right"/>
            </w:pPr>
            <w:r>
              <w:rPr>
                <w:sz w:val="16"/>
              </w:rPr>
              <w:t>50 records, 2000 to 2026 (50 zone-level)</w:t>
            </w:r>
          </w:p>
        </w:tc>
        <w:tc>
          <w:tcPr>
            <w:tcW w:type="dxa" w:w="2108"/>
          </w:tcPr>
          <w:p>
            <w:pPr>
              <w:spacing w:after="0"/>
              <w:jc w:val="left"/>
            </w:pPr>
            <w:r>
              <w:rPr>
                <w:sz w:val="16"/>
              </w:rPr>
              <w:t>18 days to 574 days (median 31 days); 9 with a recorded value</w:t>
            </w:r>
          </w:p>
        </w:tc>
        <w:tc>
          <w:tcPr>
            <w:tcW w:type="dxa" w:w="1636"/>
          </w:tcPr>
          <w:p>
            <w:pPr>
              <w:spacing w:after="0"/>
              <w:jc w:val="left"/>
            </w:pPr>
            <w:r>
              <w:rPr>
                <w:sz w:val="16"/>
              </w:rPr>
              <w:t>574 days (about 18.9 months), 2022-08-30 to 2024-03-25, a run of 20 consecutive Storm Events drought records, zone-level</w:t>
            </w:r>
          </w:p>
        </w:tc>
        <w:tc>
          <w:tcPr>
            <w:tcW w:type="dxa" w:w="1496"/>
          </w:tcPr>
          <w:p>
            <w:pPr>
              <w:spacing w:after="0"/>
              <w:jc w:val="left"/>
            </w:pPr>
            <w:r>
              <w:rPr>
                <w:sz w:val="16"/>
              </w:rPr>
              <w:t>Drought, 2002-12-01, property not reported; $20,000,000 crops (zone total, 2002 dollars)</w:t>
            </w:r>
          </w:p>
        </w:tc>
        <w:tc>
          <w:tcPr>
            <w:tcW w:type="dxa" w:w="1550"/>
          </w:tcPr>
          <w:p>
            <w:pPr>
              <w:spacing w:after="0"/>
              <w:jc w:val="left"/>
            </w:pPr>
            <w:r>
              <w:rPr>
                <w:sz w:val="16"/>
              </w:rPr>
              <w:t>Countywide (zone-level records).</w:t>
            </w:r>
          </w:p>
        </w:tc>
        <w:tc>
          <w:tcPr>
            <w:tcW w:type="dxa" w:w="162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29"/>
          </w:tcPr>
          <w:p>
            <w:pPr>
              <w:spacing w:after="0"/>
              <w:jc w:val="left"/>
            </w:pPr>
            <w:r>
              <w:rPr>
                <w:sz w:val="16"/>
              </w:rPr>
              <w:t>Earthquake</w:t>
            </w:r>
          </w:p>
        </w:tc>
        <w:tc>
          <w:tcPr>
            <w:tcW w:type="dxa" w:w="1929"/>
          </w:tcPr>
          <w:p>
            <w:pPr>
              <w:spacing w:after="0"/>
              <w:jc w:val="left"/>
            </w:pPr>
            <w:r>
              <w:rPr>
                <w:sz w:val="16"/>
              </w:rPr>
              <w:t>Modified Mercalli (local data)</w:t>
            </w:r>
          </w:p>
        </w:tc>
        <w:tc>
          <w:tcPr>
            <w:tcW w:type="dxa" w:w="1840"/>
          </w:tcPr>
          <w:p>
            <w:pPr>
              <w:spacing w:after="0"/>
              <w:jc w:val="right"/>
            </w:pPr>
            <w:r>
              <w:rPr>
                <w:sz w:val="16"/>
              </w:rPr>
              <w:t>0</w:t>
            </w:r>
          </w:p>
        </w:tc>
        <w:tc>
          <w:tcPr>
            <w:tcW w:type="dxa" w:w="2108"/>
          </w:tcPr>
          <w:p>
            <w:pPr>
              <w:spacing w:after="0"/>
              <w:jc w:val="left"/>
            </w:pPr>
          </w:p>
        </w:tc>
        <w:tc>
          <w:tcPr>
            <w:tcW w:type="dxa" w:w="1636"/>
          </w:tcPr>
          <w:p>
            <w:pPr>
              <w:spacing w:after="0"/>
              <w:jc w:val="left"/>
            </w:pPr>
          </w:p>
        </w:tc>
        <w:tc>
          <w:tcPr>
            <w:tcW w:type="dxa" w:w="1496"/>
          </w:tcPr>
          <w:p>
            <w:pPr>
              <w:spacing w:after="0"/>
              <w:jc w:val="left"/>
            </w:pPr>
          </w:p>
        </w:tc>
        <w:tc>
          <w:tcPr>
            <w:tcW w:type="dxa" w:w="1550"/>
          </w:tcPr>
          <w:p>
            <w:pPr>
              <w:spacing w:after="0"/>
              <w:jc w:val="left"/>
            </w:pPr>
          </w:p>
        </w:tc>
        <w:tc>
          <w:tcPr>
            <w:tcW w:type="dxa" w:w="1623"/>
          </w:tcPr>
          <w:p>
            <w:pPr>
              <w:spacing w:after="0"/>
              <w:jc w:val="left"/>
            </w:pPr>
            <w:r>
              <w:rPr>
                <w:sz w:val="16"/>
              </w:rPr>
              <w:t>Storm Events does not record earthquakes; the USGS earthquake catalog is the source.</w:t>
            </w:r>
          </w:p>
        </w:tc>
      </w:tr>
      <w:tr>
        <w:trPr>
          <w:cantSplit/>
        </w:trPr>
        <w:tc>
          <w:tcPr>
            <w:tcW w:type="dxa" w:w="1929"/>
          </w:tcPr>
          <w:p>
            <w:pPr>
              <w:spacing w:after="0"/>
              <w:jc w:val="left"/>
            </w:pPr>
            <w:r>
              <w:rPr>
                <w:sz w:val="16"/>
              </w:rPr>
              <w:t>Hail</w:t>
            </w:r>
          </w:p>
        </w:tc>
        <w:tc>
          <w:tcPr>
            <w:tcW w:type="dxa" w:w="1929"/>
          </w:tcPr>
          <w:p>
            <w:pPr>
              <w:spacing w:after="0"/>
              <w:jc w:val="left"/>
            </w:pPr>
            <w:r>
              <w:rPr>
                <w:sz w:val="16"/>
              </w:rPr>
              <w:t>hail size (inches)</w:t>
            </w:r>
          </w:p>
        </w:tc>
        <w:tc>
          <w:tcPr>
            <w:tcW w:type="dxa" w:w="1840"/>
          </w:tcPr>
          <w:p>
            <w:pPr>
              <w:spacing w:after="0"/>
              <w:jc w:val="right"/>
            </w:pPr>
            <w:r>
              <w:rPr>
                <w:sz w:val="16"/>
              </w:rPr>
              <w:t>319 records, 1955 to 2025</w:t>
            </w:r>
          </w:p>
        </w:tc>
        <w:tc>
          <w:tcPr>
            <w:tcW w:type="dxa" w:w="2108"/>
          </w:tcPr>
          <w:p>
            <w:pPr>
              <w:spacing w:after="0"/>
              <w:jc w:val="left"/>
            </w:pPr>
            <w:r>
              <w:rPr>
                <w:sz w:val="16"/>
              </w:rPr>
              <w:t>0.75 in to 5 in (median 1 in); 319 with a recorded value</w:t>
            </w:r>
          </w:p>
        </w:tc>
        <w:tc>
          <w:tcPr>
            <w:tcW w:type="dxa" w:w="1636"/>
          </w:tcPr>
          <w:p>
            <w:pPr>
              <w:spacing w:after="0"/>
              <w:jc w:val="left"/>
            </w:pPr>
            <w:r>
              <w:rPr>
                <w:sz w:val="16"/>
              </w:rPr>
              <w:t>5 in hail, 1978-04-07</w:t>
            </w:r>
          </w:p>
        </w:tc>
        <w:tc>
          <w:tcPr>
            <w:tcW w:type="dxa" w:w="1496"/>
          </w:tcPr>
          <w:p>
            <w:pPr>
              <w:spacing w:after="0"/>
              <w:jc w:val="left"/>
            </w:pPr>
            <w:r>
              <w:rPr>
                <w:sz w:val="16"/>
              </w:rPr>
              <w:t>Hail, 2017-06-13, $10,000,000 property; $250,000 crops (2017 dollars)</w:t>
            </w:r>
          </w:p>
        </w:tc>
        <w:tc>
          <w:tcPr>
            <w:tcW w:type="dxa" w:w="1550"/>
          </w:tcPr>
          <w:p>
            <w:pPr>
              <w:spacing w:after="0"/>
              <w:jc w:val="left"/>
            </w:pPr>
            <w:r>
              <w:rPr>
                <w:sz w:val="16"/>
              </w:rPr>
              <w:t>Event records naming jurisdictions in the plan: Wood River city (32 records), Cairo village (28 records), Doniphan village (24 records), Alda village (20 records), Grand Island city (6 records).</w:t>
            </w:r>
          </w:p>
        </w:tc>
        <w:tc>
          <w:tcPr>
            <w:tcW w:type="dxa" w:w="1623"/>
          </w:tcPr>
          <w:p>
            <w:pPr>
              <w:spacing w:after="0"/>
              <w:jc w:val="left"/>
            </w:pPr>
          </w:p>
        </w:tc>
      </w:tr>
      <w:tr>
        <w:trPr>
          <w:cantSplit/>
        </w:trPr>
        <w:tc>
          <w:tcPr>
            <w:tcW w:type="dxa" w:w="1929"/>
          </w:tcPr>
          <w:p>
            <w:pPr>
              <w:spacing w:after="0"/>
              <w:jc w:val="left"/>
            </w:pPr>
            <w:r>
              <w:rPr>
                <w:sz w:val="16"/>
              </w:rPr>
              <w:t>Excessive Heat, Heat</w:t>
            </w:r>
          </w:p>
        </w:tc>
        <w:tc>
          <w:tcPr>
            <w:tcW w:type="dxa" w:w="1929"/>
          </w:tcPr>
          <w:p>
            <w:pPr>
              <w:spacing w:after="0"/>
              <w:jc w:val="left"/>
            </w:pPr>
            <w:r>
              <w:rPr>
                <w:sz w:val="16"/>
              </w:rPr>
              <w:t>heat index (in event narratives)</w:t>
            </w:r>
          </w:p>
        </w:tc>
        <w:tc>
          <w:tcPr>
            <w:tcW w:type="dxa" w:w="1840"/>
          </w:tcPr>
          <w:p>
            <w:pPr>
              <w:spacing w:after="0"/>
              <w:jc w:val="right"/>
            </w:pPr>
            <w:r>
              <w:rPr>
                <w:sz w:val="16"/>
              </w:rPr>
              <w:t>3 records, 2009 to 2023 (3 zone-level)</w:t>
            </w:r>
          </w:p>
        </w:tc>
        <w:tc>
          <w:tcPr>
            <w:tcW w:type="dxa" w:w="2108"/>
          </w:tcPr>
          <w:p>
            <w:pPr>
              <w:spacing w:after="0"/>
              <w:jc w:val="left"/>
            </w:pPr>
            <w:r>
              <w:rPr>
                <w:sz w:val="16"/>
              </w:rPr>
              <w:t>3 days to 9 days (median 7 days); 3 with a recorded value</w:t>
            </w:r>
          </w:p>
        </w:tc>
        <w:tc>
          <w:tcPr>
            <w:tcW w:type="dxa" w:w="1636"/>
          </w:tcPr>
          <w:p>
            <w:pPr>
              <w:spacing w:after="0"/>
              <w:jc w:val="left"/>
            </w:pPr>
            <w:r>
              <w:rPr>
                <w:sz w:val="16"/>
              </w:rPr>
              <w:t>9 consecutive days, 2011-07-15 to 2011-07-23, zone-level</w:t>
            </w:r>
          </w:p>
        </w:tc>
        <w:tc>
          <w:tcPr>
            <w:tcW w:type="dxa" w:w="1496"/>
          </w:tcPr>
          <w:p>
            <w:pPr>
              <w:spacing w:after="0"/>
              <w:jc w:val="left"/>
            </w:pPr>
            <w:r>
              <w:rPr>
                <w:sz w:val="16"/>
              </w:rPr>
              <w:t>Heat, 2009-06-22, $200,000 property; $0 crops (zone total, 2009 dollars)</w:t>
            </w:r>
          </w:p>
        </w:tc>
        <w:tc>
          <w:tcPr>
            <w:tcW w:type="dxa" w:w="1550"/>
          </w:tcPr>
          <w:p>
            <w:pPr>
              <w:spacing w:after="0"/>
              <w:jc w:val="left"/>
            </w:pPr>
            <w:r>
              <w:rPr>
                <w:sz w:val="16"/>
              </w:rPr>
              <w:t>Countywide (zone-level records).</w:t>
            </w:r>
          </w:p>
        </w:tc>
        <w:tc>
          <w:tcPr>
            <w:tcW w:type="dxa" w:w="1623"/>
          </w:tcPr>
          <w:p>
            <w:pPr>
              <w:spacing w:after="0"/>
              <w:jc w:val="left"/>
            </w:pPr>
          </w:p>
        </w:tc>
      </w:tr>
      <w:tr>
        <w:trPr>
          <w:cantSplit/>
        </w:trPr>
        <w:tc>
          <w:tcPr>
            <w:tcW w:type="dxa" w:w="1929"/>
          </w:tcPr>
          <w:p>
            <w:pPr>
              <w:spacing w:after="0"/>
              <w:jc w:val="left"/>
            </w:pPr>
            <w:r>
              <w:rPr>
                <w:sz w:val="16"/>
              </w:rPr>
              <w:t>Hurricane, Tropical Storm, Tropical Depression</w:t>
            </w:r>
          </w:p>
        </w:tc>
        <w:tc>
          <w:tcPr>
            <w:tcW w:type="dxa" w:w="1929"/>
          </w:tcPr>
          <w:p>
            <w:pPr>
              <w:spacing w:after="0"/>
              <w:jc w:val="left"/>
            </w:pPr>
            <w:r>
              <w:rPr>
                <w:sz w:val="16"/>
              </w:rPr>
              <w:t>Saffir-Simpson</w:t>
            </w:r>
          </w:p>
        </w:tc>
        <w:tc>
          <w:tcPr>
            <w:tcW w:type="dxa" w:w="1840"/>
          </w:tcPr>
          <w:p>
            <w:pPr>
              <w:spacing w:after="0"/>
              <w:jc w:val="right"/>
            </w:pPr>
            <w:r>
              <w:rPr>
                <w:sz w:val="16"/>
              </w:rPr>
              <w:t>0</w:t>
            </w:r>
          </w:p>
        </w:tc>
        <w:tc>
          <w:tcPr>
            <w:tcW w:type="dxa" w:w="2108"/>
          </w:tcPr>
          <w:p>
            <w:pPr>
              <w:spacing w:after="0"/>
              <w:jc w:val="left"/>
            </w:pPr>
          </w:p>
        </w:tc>
        <w:tc>
          <w:tcPr>
            <w:tcW w:type="dxa" w:w="1636"/>
          </w:tcPr>
          <w:p>
            <w:pPr>
              <w:spacing w:after="0"/>
              <w:jc w:val="left"/>
            </w:pPr>
          </w:p>
        </w:tc>
        <w:tc>
          <w:tcPr>
            <w:tcW w:type="dxa" w:w="1496"/>
          </w:tcPr>
          <w:p>
            <w:pPr>
              <w:spacing w:after="0"/>
              <w:jc w:val="left"/>
            </w:pPr>
          </w:p>
        </w:tc>
        <w:tc>
          <w:tcPr>
            <w:tcW w:type="dxa" w:w="1550"/>
          </w:tcPr>
          <w:p>
            <w:pPr>
              <w:spacing w:after="0"/>
              <w:jc w:val="left"/>
            </w:pPr>
          </w:p>
        </w:tc>
        <w:tc>
          <w:tcPr>
            <w:tcW w:type="dxa" w:w="162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29"/>
          </w:tcPr>
          <w:p>
            <w:pPr>
              <w:spacing w:after="0"/>
              <w:jc w:val="left"/>
            </w:pPr>
            <w:r>
              <w:rPr>
                <w:sz w:val="16"/>
              </w:rPr>
              <w:t>Ice Storm</w:t>
            </w:r>
          </w:p>
        </w:tc>
        <w:tc>
          <w:tcPr>
            <w:tcW w:type="dxa" w:w="1929"/>
          </w:tcPr>
          <w:p>
            <w:pPr>
              <w:spacing w:after="0"/>
              <w:jc w:val="left"/>
            </w:pPr>
            <w:r>
              <w:rPr>
                <w:sz w:val="16"/>
              </w:rPr>
              <w:t>Sperry-Piltz ice scale (local data)</w:t>
            </w:r>
          </w:p>
        </w:tc>
        <w:tc>
          <w:tcPr>
            <w:tcW w:type="dxa" w:w="1840"/>
          </w:tcPr>
          <w:p>
            <w:pPr>
              <w:spacing w:after="0"/>
              <w:jc w:val="right"/>
            </w:pPr>
            <w:r>
              <w:rPr>
                <w:sz w:val="16"/>
              </w:rPr>
              <w:t>8 records, 1997 to 2020 (8 zone-level)</w:t>
            </w:r>
          </w:p>
        </w:tc>
        <w:tc>
          <w:tcPr>
            <w:tcW w:type="dxa" w:w="2108"/>
          </w:tcPr>
          <w:p>
            <w:pPr>
              <w:spacing w:after="0"/>
              <w:jc w:val="left"/>
            </w:pPr>
          </w:p>
        </w:tc>
        <w:tc>
          <w:tcPr>
            <w:tcW w:type="dxa" w:w="1636"/>
          </w:tcPr>
          <w:p>
            <w:pPr>
              <w:spacing w:after="0"/>
              <w:jc w:val="left"/>
            </w:pPr>
            <w:r>
              <w:rPr>
                <w:sz w:val="16"/>
              </w:rPr>
              <w:t>Ice Storm, 2006-12-29, $10,000,000 property; $0 crops (2006 dollars); NWS zone NEZ062</w:t>
            </w:r>
          </w:p>
        </w:tc>
        <w:tc>
          <w:tcPr>
            <w:tcW w:type="dxa" w:w="1496"/>
          </w:tcPr>
          <w:p>
            <w:pPr>
              <w:spacing w:after="0"/>
              <w:jc w:val="left"/>
            </w:pPr>
          </w:p>
        </w:tc>
        <w:tc>
          <w:tcPr>
            <w:tcW w:type="dxa" w:w="1550"/>
          </w:tcPr>
          <w:p>
            <w:pPr>
              <w:spacing w:after="0"/>
              <w:jc w:val="left"/>
            </w:pPr>
            <w:r>
              <w:rPr>
                <w:sz w:val="16"/>
              </w:rPr>
              <w:t>Countywide (zone-level records).</w:t>
            </w:r>
          </w:p>
        </w:tc>
        <w:tc>
          <w:tcPr>
            <w:tcW w:type="dxa" w:w="1623"/>
          </w:tcPr>
          <w:p>
            <w:pPr>
              <w:spacing w:after="0"/>
              <w:jc w:val="left"/>
            </w:pPr>
          </w:p>
        </w:tc>
      </w:tr>
      <w:tr>
        <w:trPr>
          <w:cantSplit/>
        </w:trPr>
        <w:tc>
          <w:tcPr>
            <w:tcW w:type="dxa" w:w="1929"/>
          </w:tcPr>
          <w:p>
            <w:pPr>
              <w:spacing w:after="0"/>
              <w:jc w:val="left"/>
            </w:pPr>
            <w:r>
              <w:rPr>
                <w:sz w:val="16"/>
              </w:rPr>
              <w:t>Flash Flood, Flood, Lakeshore Flood</w:t>
            </w:r>
          </w:p>
        </w:tc>
        <w:tc>
          <w:tcPr>
            <w:tcW w:type="dxa" w:w="1929"/>
          </w:tcPr>
          <w:p>
            <w:pPr>
              <w:spacing w:after="0"/>
              <w:jc w:val="left"/>
            </w:pPr>
            <w:r>
              <w:rPr>
                <w:sz w:val="16"/>
              </w:rPr>
              <w:t>damage and flood days (flood depth: FIRM)</w:t>
            </w:r>
          </w:p>
        </w:tc>
        <w:tc>
          <w:tcPr>
            <w:tcW w:type="dxa" w:w="1840"/>
          </w:tcPr>
          <w:p>
            <w:pPr>
              <w:spacing w:after="0"/>
              <w:jc w:val="right"/>
            </w:pPr>
            <w:r>
              <w:rPr>
                <w:sz w:val="16"/>
              </w:rPr>
              <w:t>31 records, 1998 to 2024 (1 zone-level)</w:t>
            </w:r>
          </w:p>
        </w:tc>
        <w:tc>
          <w:tcPr>
            <w:tcW w:type="dxa" w:w="2108"/>
          </w:tcPr>
          <w:p>
            <w:pPr>
              <w:spacing w:after="0"/>
              <w:jc w:val="left"/>
            </w:pPr>
          </w:p>
        </w:tc>
        <w:tc>
          <w:tcPr>
            <w:tcW w:type="dxa" w:w="1636"/>
          </w:tcPr>
          <w:p>
            <w:pPr>
              <w:spacing w:after="0"/>
              <w:jc w:val="left"/>
            </w:pPr>
            <w:r>
              <w:rPr>
                <w:sz w:val="16"/>
              </w:rPr>
              <w:t>Flash Flood, 2005-05-11, $10,000,000 property; $5,000,000 crops (2005 dollars)</w:t>
            </w:r>
          </w:p>
        </w:tc>
        <w:tc>
          <w:tcPr>
            <w:tcW w:type="dxa" w:w="1496"/>
          </w:tcPr>
          <w:p>
            <w:pPr>
              <w:spacing w:after="0"/>
              <w:jc w:val="left"/>
            </w:pPr>
          </w:p>
        </w:tc>
        <w:tc>
          <w:tcPr>
            <w:tcW w:type="dxa" w:w="1550"/>
          </w:tcPr>
          <w:p>
            <w:pPr>
              <w:spacing w:after="0"/>
              <w:jc w:val="left"/>
            </w:pPr>
            <w:r>
              <w:rPr>
                <w:sz w:val="16"/>
              </w:rPr>
              <w:t>Event records naming jurisdictions in the plan: Wood River city (10 records), Alda village (5 records), Doniphan village (5 records). Zone-level records (1) apply countywide.</w:t>
            </w:r>
          </w:p>
        </w:tc>
        <w:tc>
          <w:tcPr>
            <w:tcW w:type="dxa" w:w="162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29"/>
          </w:tcPr>
          <w:p>
            <w:pPr>
              <w:spacing w:after="0"/>
              <w:jc w:val="left"/>
            </w:pPr>
            <w:r>
              <w:rPr>
                <w:sz w:val="16"/>
              </w:rPr>
              <w:t>Debris Flow</w:t>
            </w:r>
          </w:p>
        </w:tc>
        <w:tc>
          <w:tcPr>
            <w:tcW w:type="dxa" w:w="1929"/>
          </w:tcPr>
          <w:p>
            <w:pPr>
              <w:spacing w:after="0"/>
              <w:jc w:val="left"/>
            </w:pPr>
            <w:r>
              <w:rPr>
                <w:sz w:val="16"/>
              </w:rPr>
              <w:t>none (count and damage only)</w:t>
            </w:r>
          </w:p>
        </w:tc>
        <w:tc>
          <w:tcPr>
            <w:tcW w:type="dxa" w:w="1840"/>
          </w:tcPr>
          <w:p>
            <w:pPr>
              <w:spacing w:after="0"/>
              <w:jc w:val="right"/>
            </w:pPr>
            <w:r>
              <w:rPr>
                <w:sz w:val="16"/>
              </w:rPr>
              <w:t>0</w:t>
            </w:r>
          </w:p>
        </w:tc>
        <w:tc>
          <w:tcPr>
            <w:tcW w:type="dxa" w:w="2108"/>
          </w:tcPr>
          <w:p>
            <w:pPr>
              <w:spacing w:after="0"/>
              <w:jc w:val="left"/>
            </w:pPr>
          </w:p>
        </w:tc>
        <w:tc>
          <w:tcPr>
            <w:tcW w:type="dxa" w:w="1636"/>
          </w:tcPr>
          <w:p>
            <w:pPr>
              <w:spacing w:after="0"/>
              <w:jc w:val="left"/>
            </w:pPr>
          </w:p>
        </w:tc>
        <w:tc>
          <w:tcPr>
            <w:tcW w:type="dxa" w:w="1496"/>
          </w:tcPr>
          <w:p>
            <w:pPr>
              <w:spacing w:after="0"/>
              <w:jc w:val="left"/>
            </w:pPr>
          </w:p>
        </w:tc>
        <w:tc>
          <w:tcPr>
            <w:tcW w:type="dxa" w:w="1550"/>
          </w:tcPr>
          <w:p>
            <w:pPr>
              <w:spacing w:after="0"/>
              <w:jc w:val="left"/>
            </w:pPr>
          </w:p>
        </w:tc>
        <w:tc>
          <w:tcPr>
            <w:tcW w:type="dxa" w:w="1623"/>
          </w:tcPr>
          <w:p>
            <w:pPr>
              <w:spacing w:after="0"/>
              <w:jc w:val="left"/>
            </w:pPr>
          </w:p>
        </w:tc>
      </w:tr>
      <w:tr>
        <w:trPr>
          <w:cantSplit/>
        </w:trPr>
        <w:tc>
          <w:tcPr>
            <w:tcW w:type="dxa" w:w="1929"/>
          </w:tcPr>
          <w:p>
            <w:pPr>
              <w:spacing w:after="0"/>
              <w:jc w:val="left"/>
            </w:pPr>
            <w:r>
              <w:rPr>
                <w:sz w:val="16"/>
              </w:rPr>
              <w:t>Lightning</w:t>
            </w:r>
          </w:p>
        </w:tc>
        <w:tc>
          <w:tcPr>
            <w:tcW w:type="dxa" w:w="1929"/>
          </w:tcPr>
          <w:p>
            <w:pPr>
              <w:spacing w:after="0"/>
              <w:jc w:val="left"/>
            </w:pPr>
            <w:r>
              <w:rPr>
                <w:sz w:val="16"/>
              </w:rPr>
              <w:t>annualized frequency (the measure FEMA's Local Mitigation Planning Handbook names)</w:t>
            </w:r>
          </w:p>
        </w:tc>
        <w:tc>
          <w:tcPr>
            <w:tcW w:type="dxa" w:w="1840"/>
          </w:tcPr>
          <w:p>
            <w:pPr>
              <w:spacing w:after="0"/>
              <w:jc w:val="right"/>
            </w:pPr>
            <w:r>
              <w:rPr>
                <w:sz w:val="16"/>
              </w:rPr>
              <w:t>1 record, 2019</w:t>
            </w:r>
          </w:p>
        </w:tc>
        <w:tc>
          <w:tcPr>
            <w:tcW w:type="dxa" w:w="2108"/>
          </w:tcPr>
          <w:p>
            <w:pPr>
              <w:spacing w:after="0"/>
              <w:jc w:val="left"/>
            </w:pPr>
          </w:p>
        </w:tc>
        <w:tc>
          <w:tcPr>
            <w:tcW w:type="dxa" w:w="1636"/>
          </w:tcPr>
          <w:p>
            <w:pPr>
              <w:spacing w:after="0"/>
              <w:jc w:val="left"/>
            </w:pPr>
            <w:r>
              <w:rPr>
                <w:sz w:val="16"/>
              </w:rPr>
              <w:t>Lightning, 2019-06-08, $5,000 property; $0 crops (2019 dollars)</w:t>
            </w:r>
          </w:p>
        </w:tc>
        <w:tc>
          <w:tcPr>
            <w:tcW w:type="dxa" w:w="1496"/>
          </w:tcPr>
          <w:p>
            <w:pPr>
              <w:spacing w:after="0"/>
              <w:jc w:val="left"/>
            </w:pPr>
          </w:p>
        </w:tc>
        <w:tc>
          <w:tcPr>
            <w:tcW w:type="dxa" w:w="1550"/>
          </w:tcPr>
          <w:p>
            <w:pPr>
              <w:spacing w:after="0"/>
              <w:jc w:val="left"/>
            </w:pPr>
            <w:r>
              <w:rPr>
                <w:sz w:val="16"/>
              </w:rPr>
              <w:t>No event record names a jurisdiction in the plan.</w:t>
            </w:r>
          </w:p>
        </w:tc>
        <w:tc>
          <w:tcPr>
            <w:tcW w:type="dxa" w:w="1623"/>
          </w:tcPr>
          <w:p>
            <w:pPr>
              <w:spacing w:after="0"/>
              <w:jc w:val="left"/>
            </w:pPr>
            <w:r>
              <w:rPr>
                <w:sz w:val="16"/>
              </w:rPr>
              <w:t>Storm Events lists lightning with damage or casualties.</w:t>
            </w:r>
          </w:p>
        </w:tc>
      </w:tr>
      <w:tr>
        <w:trPr>
          <w:cantSplit/>
        </w:trPr>
        <w:tc>
          <w:tcPr>
            <w:tcW w:type="dxa" w:w="1929"/>
          </w:tcPr>
          <w:p>
            <w:pPr>
              <w:spacing w:after="0"/>
              <w:jc w:val="left"/>
            </w:pPr>
            <w:r>
              <w:rPr>
                <w:sz w:val="16"/>
              </w:rPr>
              <w:t>High Wind and Strong Wind (outside NRI's Strong Wind definition)</w:t>
            </w:r>
          </w:p>
        </w:tc>
        <w:tc>
          <w:tcPr>
            <w:tcW w:type="dxa" w:w="1929"/>
          </w:tcPr>
          <w:p>
            <w:pPr>
              <w:spacing w:after="0"/>
              <w:jc w:val="left"/>
            </w:pPr>
            <w:r>
              <w:rPr>
                <w:sz w:val="16"/>
              </w:rPr>
              <w:t>wind speed (kt and mph)</w:t>
            </w:r>
          </w:p>
        </w:tc>
        <w:tc>
          <w:tcPr>
            <w:tcW w:type="dxa" w:w="1840"/>
          </w:tcPr>
          <w:p>
            <w:pPr>
              <w:spacing w:after="0"/>
              <w:jc w:val="right"/>
            </w:pPr>
            <w:r>
              <w:rPr>
                <w:sz w:val="16"/>
              </w:rPr>
              <w:t>60 records, 1996 to 2026 (60 zone-level)</w:t>
            </w:r>
          </w:p>
        </w:tc>
        <w:tc>
          <w:tcPr>
            <w:tcW w:type="dxa" w:w="2108"/>
          </w:tcPr>
          <w:p>
            <w:pPr>
              <w:spacing w:after="0"/>
              <w:jc w:val="left"/>
            </w:pPr>
            <w:r>
              <w:rPr>
                <w:sz w:val="16"/>
              </w:rPr>
              <w:t>35 kt (40 mph) to 70 kt (81 mph) (median 53 kt (61 mph)); 57 with a recorded value</w:t>
            </w:r>
          </w:p>
        </w:tc>
        <w:tc>
          <w:tcPr>
            <w:tcW w:type="dxa" w:w="1636"/>
          </w:tcPr>
          <w:p>
            <w:pPr>
              <w:spacing w:after="0"/>
              <w:jc w:val="left"/>
            </w:pPr>
            <w:r>
              <w:rPr>
                <w:sz w:val="16"/>
              </w:rPr>
              <w:t>70 kt (81 mph) estimated gust, High Wind, 2003-07-07; NWS zone NEZ062</w:t>
            </w:r>
          </w:p>
        </w:tc>
        <w:tc>
          <w:tcPr>
            <w:tcW w:type="dxa" w:w="1496"/>
          </w:tcPr>
          <w:p>
            <w:pPr>
              <w:spacing w:after="0"/>
              <w:jc w:val="left"/>
            </w:pPr>
            <w:r>
              <w:rPr>
                <w:sz w:val="16"/>
              </w:rPr>
              <w:t>High Wind, 2016-12-25, $1,000,000 property; $0 crops (zone total, 2016 dollars)</w:t>
            </w:r>
          </w:p>
        </w:tc>
        <w:tc>
          <w:tcPr>
            <w:tcW w:type="dxa" w:w="1550"/>
          </w:tcPr>
          <w:p>
            <w:pPr>
              <w:spacing w:after="0"/>
              <w:jc w:val="left"/>
            </w:pPr>
            <w:r>
              <w:rPr>
                <w:sz w:val="16"/>
              </w:rPr>
              <w:t>Countywide (zone-level records).</w:t>
            </w:r>
          </w:p>
        </w:tc>
        <w:tc>
          <w:tcPr>
            <w:tcW w:type="dxa" w:w="1623"/>
          </w:tcPr>
          <w:p>
            <w:pPr>
              <w:spacing w:after="0"/>
              <w:jc w:val="left"/>
            </w:pPr>
          </w:p>
        </w:tc>
      </w:tr>
      <w:tr>
        <w:trPr>
          <w:cantSplit/>
        </w:trPr>
        <w:tc>
          <w:tcPr>
            <w:tcW w:type="dxa" w:w="1929"/>
          </w:tcPr>
          <w:p>
            <w:pPr>
              <w:spacing w:after="0"/>
              <w:jc w:val="left"/>
            </w:pPr>
            <w:r>
              <w:rPr>
                <w:sz w:val="16"/>
              </w:rPr>
              <w:t>Thunderstorm Wind</w:t>
            </w:r>
          </w:p>
        </w:tc>
        <w:tc>
          <w:tcPr>
            <w:tcW w:type="dxa" w:w="1929"/>
          </w:tcPr>
          <w:p>
            <w:pPr>
              <w:spacing w:after="0"/>
              <w:jc w:val="left"/>
            </w:pPr>
            <w:r>
              <w:rPr>
                <w:sz w:val="16"/>
              </w:rPr>
              <w:t>wind speed (kt and mph)</w:t>
            </w:r>
          </w:p>
        </w:tc>
        <w:tc>
          <w:tcPr>
            <w:tcW w:type="dxa" w:w="1840"/>
          </w:tcPr>
          <w:p>
            <w:pPr>
              <w:spacing w:after="0"/>
              <w:jc w:val="right"/>
            </w:pPr>
            <w:r>
              <w:rPr>
                <w:sz w:val="16"/>
              </w:rPr>
              <w:t>252 records, 1959 to 2025</w:t>
            </w:r>
          </w:p>
        </w:tc>
        <w:tc>
          <w:tcPr>
            <w:tcW w:type="dxa" w:w="2108"/>
          </w:tcPr>
          <w:p>
            <w:pPr>
              <w:spacing w:after="0"/>
              <w:jc w:val="left"/>
            </w:pPr>
            <w:r>
              <w:rPr>
                <w:sz w:val="16"/>
              </w:rPr>
              <w:t>50 kt (58 mph) to 80 kt (92 mph) (median 55 kt (63 mph)); 227 with a recorded value</w:t>
            </w:r>
          </w:p>
        </w:tc>
        <w:tc>
          <w:tcPr>
            <w:tcW w:type="dxa" w:w="1636"/>
          </w:tcPr>
          <w:p>
            <w:pPr>
              <w:spacing w:after="0"/>
              <w:jc w:val="left"/>
            </w:pPr>
            <w:r>
              <w:rPr>
                <w:sz w:val="16"/>
              </w:rPr>
              <w:t>80 kt (92 mph), measurement type not recorded, Thunderstorm Wind, 1996-07-07</w:t>
            </w:r>
          </w:p>
        </w:tc>
        <w:tc>
          <w:tcPr>
            <w:tcW w:type="dxa" w:w="1496"/>
          </w:tcPr>
          <w:p>
            <w:pPr>
              <w:spacing w:after="0"/>
              <w:jc w:val="left"/>
            </w:pPr>
            <w:r>
              <w:rPr>
                <w:sz w:val="16"/>
              </w:rPr>
              <w:t>Thunderstorm Wind, 2017-08-27, $75,000 property; $5,000,000 crops (2017 dollars)</w:t>
            </w:r>
          </w:p>
        </w:tc>
        <w:tc>
          <w:tcPr>
            <w:tcW w:type="dxa" w:w="1550"/>
          </w:tcPr>
          <w:p>
            <w:pPr>
              <w:spacing w:after="0"/>
              <w:jc w:val="left"/>
            </w:pPr>
            <w:r>
              <w:rPr>
                <w:sz w:val="16"/>
              </w:rPr>
              <w:t>Event records naming jurisdictions in the plan: Wood River city (29 records), Doniphan village (21 records), Cairo village (19 records), Alda village (8 records), Grand Island city (7 records).</w:t>
            </w:r>
          </w:p>
        </w:tc>
        <w:tc>
          <w:tcPr>
            <w:tcW w:type="dxa" w:w="1623"/>
          </w:tcPr>
          <w:p>
            <w:pPr>
              <w:spacing w:after="0"/>
              <w:jc w:val="left"/>
            </w:pPr>
          </w:p>
        </w:tc>
      </w:tr>
      <w:tr>
        <w:trPr>
          <w:cantSplit/>
        </w:trPr>
        <w:tc>
          <w:tcPr>
            <w:tcW w:type="dxa" w:w="1929"/>
          </w:tcPr>
          <w:p>
            <w:pPr>
              <w:spacing w:after="0"/>
              <w:jc w:val="left"/>
            </w:pPr>
            <w:r>
              <w:rPr>
                <w:sz w:val="16"/>
              </w:rPr>
              <w:t>Tornado</w:t>
            </w:r>
          </w:p>
        </w:tc>
        <w:tc>
          <w:tcPr>
            <w:tcW w:type="dxa" w:w="1929"/>
          </w:tcPr>
          <w:p>
            <w:pPr>
              <w:spacing w:after="0"/>
              <w:jc w:val="left"/>
            </w:pPr>
            <w:r>
              <w:rPr>
                <w:sz w:val="16"/>
              </w:rPr>
              <w:t>Enhanced Fujita (Fujita before Feb 2007)</w:t>
            </w:r>
          </w:p>
        </w:tc>
        <w:tc>
          <w:tcPr>
            <w:tcW w:type="dxa" w:w="1840"/>
          </w:tcPr>
          <w:p>
            <w:pPr>
              <w:spacing w:after="0"/>
              <w:jc w:val="right"/>
            </w:pPr>
            <w:r>
              <w:rPr>
                <w:sz w:val="16"/>
              </w:rPr>
              <w:t>80 records, 1953 to 2023</w:t>
            </w:r>
          </w:p>
        </w:tc>
        <w:tc>
          <w:tcPr>
            <w:tcW w:type="dxa" w:w="2108"/>
          </w:tcPr>
          <w:p>
            <w:pPr>
              <w:spacing w:after="0"/>
              <w:jc w:val="left"/>
            </w:pPr>
            <w:r>
              <w:rPr>
                <w:sz w:val="16"/>
              </w:rPr>
              <w:t>F/EF0 to F/EF4 (median F/EF1); 70 with a recorded value</w:t>
            </w:r>
          </w:p>
        </w:tc>
        <w:tc>
          <w:tcPr>
            <w:tcW w:type="dxa" w:w="1636"/>
          </w:tcPr>
          <w:p>
            <w:pPr>
              <w:spacing w:after="0"/>
              <w:jc w:val="left"/>
            </w:pPr>
            <w:r>
              <w:rPr>
                <w:sz w:val="16"/>
              </w:rPr>
              <w:t>F4 tornado, 1980-06-03, 1,700 yd wide, $250,000,000 property; crops not recorded (1980 dollars), 3 direct deaths, 110 direct injuries</w:t>
            </w:r>
          </w:p>
        </w:tc>
        <w:tc>
          <w:tcPr>
            <w:tcW w:type="dxa" w:w="1496"/>
          </w:tcPr>
          <w:p>
            <w:pPr>
              <w:spacing w:after="0"/>
              <w:jc w:val="left"/>
            </w:pPr>
          </w:p>
        </w:tc>
        <w:tc>
          <w:tcPr>
            <w:tcW w:type="dxa" w:w="1550"/>
          </w:tcPr>
          <w:p>
            <w:pPr>
              <w:spacing w:after="0"/>
              <w:jc w:val="left"/>
            </w:pPr>
            <w:r>
              <w:rPr>
                <w:sz w:val="16"/>
              </w:rPr>
              <w:t>Event records naming jurisdictions in the plan: Wood River city (6 records), Doniphan village (4 records), Alda village (1 record), Cairo village (1 record), Grand Island city (1 record).</w:t>
            </w:r>
          </w:p>
        </w:tc>
        <w:tc>
          <w:tcPr>
            <w:tcW w:type="dxa" w:w="162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29"/>
          </w:tcPr>
          <w:p>
            <w:pPr>
              <w:spacing w:after="0"/>
              <w:jc w:val="left"/>
            </w:pPr>
            <w:r>
              <w:rPr>
                <w:sz w:val="16"/>
              </w:rPr>
              <w:t>Wildfire</w:t>
            </w:r>
          </w:p>
        </w:tc>
        <w:tc>
          <w:tcPr>
            <w:tcW w:type="dxa" w:w="1929"/>
          </w:tcPr>
          <w:p>
            <w:pPr>
              <w:spacing w:after="0"/>
              <w:jc w:val="left"/>
            </w:pPr>
            <w:r>
              <w:rPr>
                <w:sz w:val="16"/>
              </w:rPr>
              <w:t>acres burned (local data)</w:t>
            </w:r>
          </w:p>
        </w:tc>
        <w:tc>
          <w:tcPr>
            <w:tcW w:type="dxa" w:w="1840"/>
          </w:tcPr>
          <w:p>
            <w:pPr>
              <w:spacing w:after="0"/>
              <w:jc w:val="right"/>
            </w:pPr>
            <w:r>
              <w:rPr>
                <w:sz w:val="16"/>
              </w:rPr>
              <w:t>0</w:t>
            </w:r>
          </w:p>
        </w:tc>
        <w:tc>
          <w:tcPr>
            <w:tcW w:type="dxa" w:w="2108"/>
          </w:tcPr>
          <w:p>
            <w:pPr>
              <w:spacing w:after="0"/>
              <w:jc w:val="left"/>
            </w:pPr>
          </w:p>
        </w:tc>
        <w:tc>
          <w:tcPr>
            <w:tcW w:type="dxa" w:w="1636"/>
          </w:tcPr>
          <w:p>
            <w:pPr>
              <w:spacing w:after="0"/>
              <w:jc w:val="left"/>
            </w:pPr>
          </w:p>
        </w:tc>
        <w:tc>
          <w:tcPr>
            <w:tcW w:type="dxa" w:w="1496"/>
          </w:tcPr>
          <w:p>
            <w:pPr>
              <w:spacing w:after="0"/>
              <w:jc w:val="left"/>
            </w:pPr>
          </w:p>
        </w:tc>
        <w:tc>
          <w:tcPr>
            <w:tcW w:type="dxa" w:w="1550"/>
          </w:tcPr>
          <w:p>
            <w:pPr>
              <w:spacing w:after="0"/>
              <w:jc w:val="left"/>
            </w:pPr>
          </w:p>
        </w:tc>
        <w:tc>
          <w:tcPr>
            <w:tcW w:type="dxa" w:w="1623"/>
          </w:tcPr>
          <w:p>
            <w:pPr>
              <w:spacing w:after="0"/>
              <w:jc w:val="left"/>
            </w:pPr>
          </w:p>
        </w:tc>
      </w:tr>
      <w:tr>
        <w:trPr>
          <w:cantSplit/>
        </w:trPr>
        <w:tc>
          <w:tcPr>
            <w:tcW w:type="dxa" w:w="1929"/>
          </w:tcPr>
          <w:p>
            <w:pPr>
              <w:spacing w:after="0"/>
              <w:jc w:val="left"/>
            </w:pPr>
            <w:r>
              <w:rPr>
                <w:sz w:val="16"/>
              </w:rPr>
              <w:t>Winter Storm, Heavy Snow, Blizzard, Lake-Effect Snow, Winter Weather, Sleet</w:t>
            </w:r>
          </w:p>
        </w:tc>
        <w:tc>
          <w:tcPr>
            <w:tcW w:type="dxa" w:w="1929"/>
          </w:tcPr>
          <w:p>
            <w:pPr>
              <w:spacing w:after="0"/>
              <w:jc w:val="left"/>
            </w:pPr>
            <w:r>
              <w:rPr>
                <w:sz w:val="16"/>
              </w:rPr>
              <w:t>none in data (snowfall: local data)</w:t>
            </w:r>
          </w:p>
        </w:tc>
        <w:tc>
          <w:tcPr>
            <w:tcW w:type="dxa" w:w="1840"/>
          </w:tcPr>
          <w:p>
            <w:pPr>
              <w:spacing w:after="0"/>
              <w:jc w:val="right"/>
            </w:pPr>
            <w:r>
              <w:rPr>
                <w:sz w:val="16"/>
              </w:rPr>
              <w:t>113 records, 1996 to 2025 (113 zone-level)</w:t>
            </w:r>
          </w:p>
        </w:tc>
        <w:tc>
          <w:tcPr>
            <w:tcW w:type="dxa" w:w="2108"/>
          </w:tcPr>
          <w:p>
            <w:pPr>
              <w:spacing w:after="0"/>
              <w:jc w:val="left"/>
            </w:pPr>
          </w:p>
        </w:tc>
        <w:tc>
          <w:tcPr>
            <w:tcW w:type="dxa" w:w="1636"/>
          </w:tcPr>
          <w:p>
            <w:pPr>
              <w:spacing w:after="0"/>
              <w:jc w:val="left"/>
            </w:pPr>
            <w:r>
              <w:rPr>
                <w:sz w:val="16"/>
              </w:rPr>
              <w:t>Winter Storm, 2006-03-20, $300,000 property; $0 crops (2006 dollars); NWS zone NEZ062</w:t>
            </w:r>
          </w:p>
        </w:tc>
        <w:tc>
          <w:tcPr>
            <w:tcW w:type="dxa" w:w="1496"/>
          </w:tcPr>
          <w:p>
            <w:pPr>
              <w:spacing w:after="0"/>
              <w:jc w:val="left"/>
            </w:pPr>
          </w:p>
        </w:tc>
        <w:tc>
          <w:tcPr>
            <w:tcW w:type="dxa" w:w="1550"/>
          </w:tcPr>
          <w:p>
            <w:pPr>
              <w:spacing w:after="0"/>
              <w:jc w:val="left"/>
            </w:pPr>
            <w:r>
              <w:rPr>
                <w:sz w:val="16"/>
              </w:rPr>
              <w:t>Countywide (zone-level records).</w:t>
            </w:r>
          </w:p>
        </w:tc>
        <w:tc>
          <w:tcPr>
            <w:tcW w:type="dxa" w:w="162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17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69"/>
        <w:gridCol w:w="2367"/>
        <w:gridCol w:w="1784"/>
        <w:gridCol w:w="2058"/>
        <w:gridCol w:w="1077"/>
        <w:gridCol w:w="254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69"/>
            <w:shd w:val="clear" w:color="auto" w:fill="E8E8E8"/>
          </w:tcPr>
          <w:p>
            <w:pPr>
              <w:spacing w:after="0"/>
              <w:jc w:val="left"/>
            </w:pPr>
            <w:r>
              <w:rPr>
                <w:b/>
                <w:sz w:val="16"/>
              </w:rPr>
              <w:t>Type</w:t>
            </w:r>
          </w:p>
        </w:tc>
        <w:tc>
          <w:tcPr>
            <w:tcW w:type="dxa" w:w="2367"/>
            <w:shd w:val="clear" w:color="auto" w:fill="E8E8E8"/>
          </w:tcPr>
          <w:p>
            <w:pPr>
              <w:spacing w:after="0"/>
              <w:jc w:val="left"/>
            </w:pPr>
            <w:r>
              <w:rPr>
                <w:b/>
                <w:sz w:val="16"/>
              </w:rPr>
              <w:t>Title</w:t>
            </w:r>
          </w:p>
        </w:tc>
        <w:tc>
          <w:tcPr>
            <w:tcW w:type="dxa" w:w="1784"/>
            <w:shd w:val="clear" w:color="auto" w:fill="E8E8E8"/>
          </w:tcPr>
          <w:p>
            <w:pPr>
              <w:spacing w:after="0"/>
              <w:jc w:val="left"/>
            </w:pPr>
            <w:r>
              <w:rPr>
                <w:b/>
                <w:sz w:val="16"/>
              </w:rPr>
              <w:t>Mapped hazard</w:t>
            </w:r>
          </w:p>
        </w:tc>
        <w:tc>
          <w:tcPr>
            <w:tcW w:type="dxa" w:w="205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77"/>
            <w:shd w:val="clear" w:color="auto" w:fill="E8E8E8"/>
          </w:tcPr>
          <w:p>
            <w:pPr>
              <w:spacing w:after="0"/>
              <w:jc w:val="left"/>
            </w:pPr>
            <w:r>
              <w:rPr>
                <w:b/>
                <w:sz w:val="16"/>
              </w:rPr>
              <w:t>Flags</w:t>
            </w:r>
          </w:p>
        </w:tc>
        <w:tc>
          <w:tcPr>
            <w:tcW w:type="dxa" w:w="2545"/>
            <w:shd w:val="clear" w:color="auto" w:fill="E8E8E8"/>
          </w:tcPr>
          <w:p>
            <w:pPr>
              <w:spacing w:after="0"/>
              <w:jc w:val="left"/>
            </w:pPr>
            <w:r>
              <w:rPr>
                <w:b/>
                <w:sz w:val="16"/>
              </w:rPr>
              <w:t>Notes</w:t>
            </w:r>
          </w:p>
        </w:tc>
      </w:tr>
      <w:tr>
        <w:trPr>
          <w:cantSplit/>
        </w:trPr>
        <w:tc>
          <w:tcPr>
            <w:tcW w:type="dxa" w:w="1037"/>
          </w:tcPr>
          <w:p>
            <w:pPr>
              <w:spacing w:after="0"/>
              <w:jc w:val="left"/>
            </w:pPr>
            <w:r>
              <w:rPr>
                <w:sz w:val="16"/>
              </w:rPr>
              <w:t>2021-09-06</w:t>
            </w:r>
          </w:p>
        </w:tc>
        <w:tc>
          <w:tcPr>
            <w:tcW w:type="dxa" w:w="1037"/>
          </w:tcPr>
          <w:p>
            <w:pPr>
              <w:spacing w:after="0"/>
              <w:jc w:val="left"/>
            </w:pPr>
            <w:r>
              <w:rPr>
                <w:sz w:val="16"/>
              </w:rPr>
              <w:t>2021-07-09</w:t>
            </w:r>
          </w:p>
        </w:tc>
        <w:tc>
          <w:tcPr>
            <w:tcW w:type="dxa" w:w="1037"/>
          </w:tcPr>
          <w:p>
            <w:pPr>
              <w:spacing w:after="0"/>
              <w:jc w:val="left"/>
            </w:pPr>
            <w:r>
              <w:rPr>
                <w:sz w:val="16"/>
              </w:rPr>
              <w:t>DR-4616-NE</w:t>
            </w:r>
          </w:p>
        </w:tc>
        <w:tc>
          <w:tcPr>
            <w:tcW w:type="dxa" w:w="1169"/>
          </w:tcPr>
          <w:p>
            <w:pPr>
              <w:spacing w:after="0"/>
              <w:jc w:val="left"/>
            </w:pPr>
            <w:r>
              <w:rPr>
                <w:sz w:val="16"/>
              </w:rPr>
              <w:t>Major disaster</w:t>
            </w:r>
          </w:p>
        </w:tc>
        <w:tc>
          <w:tcPr>
            <w:tcW w:type="dxa" w:w="2367"/>
          </w:tcPr>
          <w:p>
            <w:pPr>
              <w:spacing w:after="0"/>
              <w:jc w:val="left"/>
            </w:pPr>
            <w:r>
              <w:rPr>
                <w:sz w:val="16"/>
              </w:rPr>
              <w:t>Severe Storms and Straight-Line Winds</w:t>
            </w:r>
          </w:p>
        </w:tc>
        <w:tc>
          <w:tcPr>
            <w:tcW w:type="dxa" w:w="1784"/>
          </w:tcPr>
          <w:p>
            <w:pPr>
              <w:spacing w:after="0"/>
              <w:jc w:val="left"/>
            </w:pPr>
            <w:r>
              <w:rPr>
                <w:sz w:val="16"/>
              </w:rPr>
              <w:t>Strong Wind</w:t>
            </w:r>
          </w:p>
        </w:tc>
        <w:tc>
          <w:tcPr>
            <w:tcW w:type="dxa" w:w="2058"/>
          </w:tcPr>
          <w:p>
            <w:pPr>
              <w:spacing w:after="0"/>
              <w:jc w:val="right"/>
            </w:pPr>
            <w:r>
              <w:rPr>
                <w:sz w:val="16"/>
              </w:rPr>
              <w:t>$475,764.03</w:t>
            </w:r>
          </w:p>
        </w:tc>
        <w:tc>
          <w:tcPr>
            <w:tcW w:type="dxa" w:w="1077"/>
          </w:tcPr>
          <w:p>
            <w:pPr>
              <w:spacing w:after="0"/>
              <w:jc w:val="left"/>
            </w:pPr>
            <w:r>
              <w:rPr>
                <w:sz w:val="16"/>
              </w:rPr>
              <w:t>in the 12 months before plan approval</w:t>
            </w:r>
          </w:p>
        </w:tc>
        <w:tc>
          <w:tcPr>
            <w:tcW w:type="dxa" w:w="2545"/>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169"/>
          </w:tcPr>
          <w:p>
            <w:pPr>
              <w:spacing w:after="0"/>
              <w:jc w:val="left"/>
            </w:pPr>
            <w:r>
              <w:rPr>
                <w:sz w:val="16"/>
              </w:rPr>
              <w:t>Major disaster</w:t>
            </w:r>
          </w:p>
        </w:tc>
        <w:tc>
          <w:tcPr>
            <w:tcW w:type="dxa" w:w="2367"/>
          </w:tcPr>
          <w:p>
            <w:pPr>
              <w:spacing w:after="0"/>
              <w:jc w:val="left"/>
            </w:pPr>
            <w:r>
              <w:rPr>
                <w:sz w:val="16"/>
              </w:rPr>
              <w:t>COVID-19 Pandemic</w:t>
            </w:r>
          </w:p>
        </w:tc>
        <w:tc>
          <w:tcPr>
            <w:tcW w:type="dxa" w:w="1784"/>
          </w:tcPr>
          <w:p>
            <w:pPr>
              <w:spacing w:after="0"/>
              <w:jc w:val="left"/>
            </w:pPr>
            <w:r>
              <w:rPr>
                <w:sz w:val="16"/>
              </w:rPr>
              <w:t>Non-natural, not counted</w:t>
            </w:r>
          </w:p>
        </w:tc>
        <w:tc>
          <w:tcPr>
            <w:tcW w:type="dxa" w:w="2058"/>
          </w:tcPr>
          <w:p>
            <w:pPr>
              <w:spacing w:after="0"/>
              <w:jc w:val="right"/>
            </w:pPr>
            <w:r>
              <w:rPr>
                <w:sz w:val="16"/>
              </w:rPr>
              <w:t>$6,718,718.95</w:t>
            </w:r>
          </w:p>
        </w:tc>
        <w:tc>
          <w:tcPr>
            <w:tcW w:type="dxa" w:w="1077"/>
          </w:tcPr>
          <w:p>
            <w:pPr>
              <w:spacing w:after="0"/>
              <w:jc w:val="left"/>
            </w:pPr>
          </w:p>
        </w:tc>
        <w:tc>
          <w:tcPr>
            <w:tcW w:type="dxa" w:w="254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169"/>
          </w:tcPr>
          <w:p>
            <w:pPr>
              <w:spacing w:after="0"/>
              <w:jc w:val="left"/>
            </w:pPr>
            <w:r>
              <w:rPr>
                <w:sz w:val="16"/>
              </w:rPr>
              <w:t>Emergency</w:t>
            </w:r>
          </w:p>
        </w:tc>
        <w:tc>
          <w:tcPr>
            <w:tcW w:type="dxa" w:w="2367"/>
          </w:tcPr>
          <w:p>
            <w:pPr>
              <w:spacing w:after="0"/>
              <w:jc w:val="left"/>
            </w:pPr>
            <w:r>
              <w:rPr>
                <w:sz w:val="16"/>
              </w:rPr>
              <w:t>COVID-19</w:t>
            </w:r>
          </w:p>
        </w:tc>
        <w:tc>
          <w:tcPr>
            <w:tcW w:type="dxa" w:w="1784"/>
          </w:tcPr>
          <w:p>
            <w:pPr>
              <w:spacing w:after="0"/>
              <w:jc w:val="left"/>
            </w:pPr>
            <w:r>
              <w:rPr>
                <w:sz w:val="16"/>
              </w:rPr>
              <w:t>Non-natural, not counted</w:t>
            </w:r>
          </w:p>
        </w:tc>
        <w:tc>
          <w:tcPr>
            <w:tcW w:type="dxa" w:w="2058"/>
          </w:tcPr>
          <w:p>
            <w:pPr>
              <w:spacing w:after="0"/>
              <w:jc w:val="right"/>
            </w:pPr>
            <w:r>
              <w:rPr>
                <w:sz w:val="16"/>
              </w:rPr>
              <w:t>no Public Assistance recorded</w:t>
            </w:r>
          </w:p>
        </w:tc>
        <w:tc>
          <w:tcPr>
            <w:tcW w:type="dxa" w:w="1077"/>
          </w:tcPr>
          <w:p>
            <w:pPr>
              <w:spacing w:after="0"/>
              <w:jc w:val="left"/>
            </w:pPr>
          </w:p>
        </w:tc>
        <w:tc>
          <w:tcPr>
            <w:tcW w:type="dxa" w:w="2545"/>
          </w:tcPr>
          <w:p>
            <w:pPr>
              <w:spacing w:after="0"/>
              <w:jc w:val="left"/>
            </w:pPr>
            <w:r>
              <w:rPr>
                <w:sz w:val="16"/>
              </w:rPr>
              <w:t>same incident as DR-4521</w:t>
            </w:r>
          </w:p>
        </w:tc>
      </w:tr>
      <w:tr>
        <w:trPr>
          <w:cantSplit/>
        </w:trPr>
        <w:tc>
          <w:tcPr>
            <w:tcW w:type="dxa" w:w="1037"/>
          </w:tcPr>
          <w:p>
            <w:pPr>
              <w:spacing w:after="0"/>
              <w:jc w:val="left"/>
            </w:pPr>
            <w:r>
              <w:rPr>
                <w:sz w:val="16"/>
              </w:rPr>
              <w:t>2019-03-21</w:t>
            </w:r>
          </w:p>
        </w:tc>
        <w:tc>
          <w:tcPr>
            <w:tcW w:type="dxa" w:w="1037"/>
          </w:tcPr>
          <w:p>
            <w:pPr>
              <w:spacing w:after="0"/>
              <w:jc w:val="left"/>
            </w:pPr>
            <w:r>
              <w:rPr>
                <w:sz w:val="16"/>
              </w:rPr>
              <w:t>2019-03-09</w:t>
            </w:r>
          </w:p>
        </w:tc>
        <w:tc>
          <w:tcPr>
            <w:tcW w:type="dxa" w:w="1037"/>
          </w:tcPr>
          <w:p>
            <w:pPr>
              <w:spacing w:after="0"/>
              <w:jc w:val="left"/>
            </w:pPr>
            <w:r>
              <w:rPr>
                <w:sz w:val="16"/>
              </w:rPr>
              <w:t>DR-4420-NE</w:t>
            </w:r>
          </w:p>
        </w:tc>
        <w:tc>
          <w:tcPr>
            <w:tcW w:type="dxa" w:w="1169"/>
          </w:tcPr>
          <w:p>
            <w:pPr>
              <w:spacing w:after="0"/>
              <w:jc w:val="left"/>
            </w:pPr>
            <w:r>
              <w:rPr>
                <w:sz w:val="16"/>
              </w:rPr>
              <w:t>Major disaster</w:t>
            </w:r>
          </w:p>
        </w:tc>
        <w:tc>
          <w:tcPr>
            <w:tcW w:type="dxa" w:w="2367"/>
          </w:tcPr>
          <w:p>
            <w:pPr>
              <w:spacing w:after="0"/>
              <w:jc w:val="left"/>
            </w:pPr>
            <w:r>
              <w:rPr>
                <w:sz w:val="16"/>
              </w:rPr>
              <w:t>Severe Winter Storm, Straight-Line Winds, and Flooding</w:t>
            </w:r>
          </w:p>
        </w:tc>
        <w:tc>
          <w:tcPr>
            <w:tcW w:type="dxa" w:w="1784"/>
          </w:tcPr>
          <w:p>
            <w:pPr>
              <w:spacing w:after="0"/>
              <w:jc w:val="left"/>
            </w:pPr>
            <w:r>
              <w:rPr>
                <w:sz w:val="16"/>
              </w:rPr>
              <w:t>Inland Flooding (primary); also designated: Strong Wind, Winter Weather</w:t>
            </w:r>
          </w:p>
        </w:tc>
        <w:tc>
          <w:tcPr>
            <w:tcW w:type="dxa" w:w="2058"/>
          </w:tcPr>
          <w:p>
            <w:pPr>
              <w:spacing w:after="0"/>
              <w:jc w:val="right"/>
            </w:pPr>
            <w:r>
              <w:rPr>
                <w:sz w:val="16"/>
              </w:rPr>
              <w:t>$422,645.15</w:t>
            </w:r>
          </w:p>
        </w:tc>
        <w:tc>
          <w:tcPr>
            <w:tcW w:type="dxa" w:w="1077"/>
          </w:tcPr>
          <w:p>
            <w:pPr>
              <w:spacing w:after="0"/>
              <w:jc w:val="left"/>
            </w:pPr>
          </w:p>
        </w:tc>
        <w:tc>
          <w:tcPr>
            <w:tcW w:type="dxa" w:w="2545"/>
          </w:tcPr>
          <w:p>
            <w:pPr>
              <w:spacing w:after="0"/>
              <w:jc w:val="left"/>
            </w:pPr>
          </w:p>
        </w:tc>
      </w:tr>
      <w:tr>
        <w:trPr>
          <w:cantSplit/>
        </w:trPr>
        <w:tc>
          <w:tcPr>
            <w:tcW w:type="dxa" w:w="1037"/>
          </w:tcPr>
          <w:p>
            <w:pPr>
              <w:spacing w:after="0"/>
              <w:jc w:val="left"/>
            </w:pPr>
            <w:r>
              <w:rPr>
                <w:sz w:val="16"/>
              </w:rPr>
              <w:t>2018-06-29</w:t>
            </w:r>
          </w:p>
        </w:tc>
        <w:tc>
          <w:tcPr>
            <w:tcW w:type="dxa" w:w="1037"/>
          </w:tcPr>
          <w:p>
            <w:pPr>
              <w:spacing w:after="0"/>
              <w:jc w:val="left"/>
            </w:pPr>
            <w:r>
              <w:rPr>
                <w:sz w:val="16"/>
              </w:rPr>
              <w:t>2018-04-13</w:t>
            </w:r>
          </w:p>
        </w:tc>
        <w:tc>
          <w:tcPr>
            <w:tcW w:type="dxa" w:w="1037"/>
          </w:tcPr>
          <w:p>
            <w:pPr>
              <w:spacing w:after="0"/>
              <w:jc w:val="left"/>
            </w:pPr>
            <w:r>
              <w:rPr>
                <w:sz w:val="16"/>
              </w:rPr>
              <w:t>DR-4375-NE</w:t>
            </w:r>
          </w:p>
        </w:tc>
        <w:tc>
          <w:tcPr>
            <w:tcW w:type="dxa" w:w="1169"/>
          </w:tcPr>
          <w:p>
            <w:pPr>
              <w:spacing w:after="0"/>
              <w:jc w:val="left"/>
            </w:pPr>
            <w:r>
              <w:rPr>
                <w:sz w:val="16"/>
              </w:rPr>
              <w:t>Major disaster</w:t>
            </w:r>
          </w:p>
        </w:tc>
        <w:tc>
          <w:tcPr>
            <w:tcW w:type="dxa" w:w="2367"/>
          </w:tcPr>
          <w:p>
            <w:pPr>
              <w:spacing w:after="0"/>
              <w:jc w:val="left"/>
            </w:pPr>
            <w:r>
              <w:rPr>
                <w:sz w:val="16"/>
              </w:rPr>
              <w:t>Severe Winter Storm and Straight-Line Winds</w:t>
            </w:r>
          </w:p>
        </w:tc>
        <w:tc>
          <w:tcPr>
            <w:tcW w:type="dxa" w:w="1784"/>
          </w:tcPr>
          <w:p>
            <w:pPr>
              <w:spacing w:after="0"/>
              <w:jc w:val="left"/>
            </w:pPr>
            <w:r>
              <w:rPr>
                <w:sz w:val="16"/>
              </w:rPr>
              <w:t>Winter Weather (primary); also designated: Strong Wind</w:t>
            </w:r>
          </w:p>
        </w:tc>
        <w:tc>
          <w:tcPr>
            <w:tcW w:type="dxa" w:w="2058"/>
          </w:tcPr>
          <w:p>
            <w:pPr>
              <w:spacing w:after="0"/>
              <w:jc w:val="right"/>
            </w:pPr>
            <w:r>
              <w:rPr>
                <w:sz w:val="16"/>
              </w:rPr>
              <w:t>$346,996.93</w:t>
            </w:r>
          </w:p>
        </w:tc>
        <w:tc>
          <w:tcPr>
            <w:tcW w:type="dxa" w:w="1077"/>
          </w:tcPr>
          <w:p>
            <w:pPr>
              <w:spacing w:after="0"/>
              <w:jc w:val="left"/>
            </w:pPr>
          </w:p>
        </w:tc>
        <w:tc>
          <w:tcPr>
            <w:tcW w:type="dxa" w:w="2545"/>
          </w:tcPr>
          <w:p>
            <w:pPr>
              <w:spacing w:after="0"/>
              <w:jc w:val="left"/>
            </w:pPr>
          </w:p>
        </w:tc>
      </w:tr>
      <w:tr>
        <w:trPr>
          <w:cantSplit/>
        </w:trPr>
        <w:tc>
          <w:tcPr>
            <w:tcW w:type="dxa" w:w="1037"/>
          </w:tcPr>
          <w:p>
            <w:pPr>
              <w:spacing w:after="0"/>
              <w:jc w:val="left"/>
            </w:pPr>
            <w:r>
              <w:rPr>
                <w:sz w:val="16"/>
              </w:rPr>
              <w:t>2008-06-20</w:t>
            </w:r>
          </w:p>
        </w:tc>
        <w:tc>
          <w:tcPr>
            <w:tcW w:type="dxa" w:w="1037"/>
          </w:tcPr>
          <w:p>
            <w:pPr>
              <w:spacing w:after="0"/>
              <w:jc w:val="left"/>
            </w:pPr>
            <w:r>
              <w:rPr>
                <w:sz w:val="16"/>
              </w:rPr>
              <w:t>2008-05-22</w:t>
            </w:r>
          </w:p>
        </w:tc>
        <w:tc>
          <w:tcPr>
            <w:tcW w:type="dxa" w:w="1037"/>
          </w:tcPr>
          <w:p>
            <w:pPr>
              <w:spacing w:after="0"/>
              <w:jc w:val="left"/>
            </w:pPr>
            <w:r>
              <w:rPr>
                <w:sz w:val="16"/>
              </w:rPr>
              <w:t>DR-1770-NE</w:t>
            </w:r>
          </w:p>
        </w:tc>
        <w:tc>
          <w:tcPr>
            <w:tcW w:type="dxa" w:w="1169"/>
          </w:tcPr>
          <w:p>
            <w:pPr>
              <w:spacing w:after="0"/>
              <w:jc w:val="left"/>
            </w:pPr>
            <w:r>
              <w:rPr>
                <w:sz w:val="16"/>
              </w:rPr>
              <w:t>Major disaster</w:t>
            </w:r>
          </w:p>
        </w:tc>
        <w:tc>
          <w:tcPr>
            <w:tcW w:type="dxa" w:w="2367"/>
          </w:tcPr>
          <w:p>
            <w:pPr>
              <w:spacing w:after="0"/>
              <w:jc w:val="left"/>
            </w:pPr>
            <w:r>
              <w:rPr>
                <w:sz w:val="16"/>
              </w:rPr>
              <w:t>Severe Storms, Tornadoes, and Flooding</w:t>
            </w:r>
          </w:p>
        </w:tc>
        <w:tc>
          <w:tcPr>
            <w:tcW w:type="dxa" w:w="1784"/>
          </w:tcPr>
          <w:p>
            <w:pPr>
              <w:spacing w:after="0"/>
              <w:jc w:val="left"/>
            </w:pPr>
            <w:r>
              <w:rPr>
                <w:sz w:val="16"/>
              </w:rPr>
              <w:t>Inland Flooding; Tornado</w:t>
            </w:r>
          </w:p>
        </w:tc>
        <w:tc>
          <w:tcPr>
            <w:tcW w:type="dxa" w:w="2058"/>
          </w:tcPr>
          <w:p>
            <w:pPr>
              <w:spacing w:after="0"/>
              <w:jc w:val="right"/>
            </w:pPr>
            <w:r>
              <w:rPr>
                <w:sz w:val="16"/>
              </w:rPr>
              <w:t>$928,364.34</w:t>
            </w:r>
          </w:p>
        </w:tc>
        <w:tc>
          <w:tcPr>
            <w:tcW w:type="dxa" w:w="1077"/>
          </w:tcPr>
          <w:p>
            <w:pPr>
              <w:spacing w:after="0"/>
              <w:jc w:val="left"/>
            </w:pPr>
          </w:p>
        </w:tc>
        <w:tc>
          <w:tcPr>
            <w:tcW w:type="dxa" w:w="2545"/>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2006-12-19</w:t>
            </w:r>
          </w:p>
        </w:tc>
        <w:tc>
          <w:tcPr>
            <w:tcW w:type="dxa" w:w="1037"/>
          </w:tcPr>
          <w:p>
            <w:pPr>
              <w:spacing w:after="0"/>
              <w:jc w:val="left"/>
            </w:pPr>
            <w:r>
              <w:rPr>
                <w:sz w:val="16"/>
              </w:rPr>
              <w:t>DR-1674-NE</w:t>
            </w:r>
          </w:p>
        </w:tc>
        <w:tc>
          <w:tcPr>
            <w:tcW w:type="dxa" w:w="1169"/>
          </w:tcPr>
          <w:p>
            <w:pPr>
              <w:spacing w:after="0"/>
              <w:jc w:val="left"/>
            </w:pPr>
            <w:r>
              <w:rPr>
                <w:sz w:val="16"/>
              </w:rPr>
              <w:t>Major disaster</w:t>
            </w:r>
          </w:p>
        </w:tc>
        <w:tc>
          <w:tcPr>
            <w:tcW w:type="dxa" w:w="2367"/>
          </w:tcPr>
          <w:p>
            <w:pPr>
              <w:spacing w:after="0"/>
              <w:jc w:val="left"/>
            </w:pPr>
            <w:r>
              <w:rPr>
                <w:sz w:val="16"/>
              </w:rPr>
              <w:t>Severe Winter Storms</w:t>
            </w:r>
          </w:p>
        </w:tc>
        <w:tc>
          <w:tcPr>
            <w:tcW w:type="dxa" w:w="1784"/>
          </w:tcPr>
          <w:p>
            <w:pPr>
              <w:spacing w:after="0"/>
              <w:jc w:val="left"/>
            </w:pPr>
            <w:r>
              <w:rPr>
                <w:sz w:val="16"/>
              </w:rPr>
              <w:t>Winter Weather</w:t>
            </w:r>
          </w:p>
        </w:tc>
        <w:tc>
          <w:tcPr>
            <w:tcW w:type="dxa" w:w="2058"/>
          </w:tcPr>
          <w:p>
            <w:pPr>
              <w:spacing w:after="0"/>
              <w:jc w:val="right"/>
            </w:pPr>
            <w:r>
              <w:rPr>
                <w:sz w:val="16"/>
              </w:rPr>
              <w:t>$34,559,899.30</w:t>
            </w:r>
          </w:p>
        </w:tc>
        <w:tc>
          <w:tcPr>
            <w:tcW w:type="dxa" w:w="1077"/>
          </w:tcPr>
          <w:p>
            <w:pPr>
              <w:spacing w:after="0"/>
              <w:jc w:val="left"/>
            </w:pPr>
          </w:p>
        </w:tc>
        <w:tc>
          <w:tcPr>
            <w:tcW w:type="dxa" w:w="2545"/>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169"/>
          </w:tcPr>
          <w:p>
            <w:pPr>
              <w:spacing w:after="0"/>
              <w:jc w:val="left"/>
            </w:pPr>
            <w:r>
              <w:rPr>
                <w:sz w:val="16"/>
              </w:rPr>
              <w:t>Emergency</w:t>
            </w:r>
          </w:p>
        </w:tc>
        <w:tc>
          <w:tcPr>
            <w:tcW w:type="dxa" w:w="2367"/>
          </w:tcPr>
          <w:p>
            <w:pPr>
              <w:spacing w:after="0"/>
              <w:jc w:val="left"/>
            </w:pPr>
            <w:r>
              <w:rPr>
                <w:sz w:val="16"/>
              </w:rPr>
              <w:t>Hurricane Katrina Evacuees</w:t>
            </w:r>
          </w:p>
        </w:tc>
        <w:tc>
          <w:tcPr>
            <w:tcW w:type="dxa" w:w="1784"/>
          </w:tcPr>
          <w:p>
            <w:pPr>
              <w:spacing w:after="0"/>
              <w:jc w:val="left"/>
            </w:pPr>
            <w:r>
              <w:rPr>
                <w:sz w:val="16"/>
              </w:rPr>
              <w:t>Hurricane: evacuation support, not a local hazard event; not counted</w:t>
            </w:r>
          </w:p>
        </w:tc>
        <w:tc>
          <w:tcPr>
            <w:tcW w:type="dxa" w:w="2058"/>
          </w:tcPr>
          <w:p>
            <w:pPr>
              <w:spacing w:after="0"/>
              <w:jc w:val="right"/>
            </w:pPr>
            <w:r>
              <w:rPr>
                <w:sz w:val="16"/>
              </w:rPr>
              <w:t>no Public Assistance recorded</w:t>
            </w:r>
          </w:p>
        </w:tc>
        <w:tc>
          <w:tcPr>
            <w:tcW w:type="dxa" w:w="1077"/>
          </w:tcPr>
          <w:p>
            <w:pPr>
              <w:spacing w:after="0"/>
              <w:jc w:val="left"/>
            </w:pPr>
          </w:p>
        </w:tc>
        <w:tc>
          <w:tcPr>
            <w:tcW w:type="dxa" w:w="2545"/>
          </w:tcPr>
          <w:p>
            <w:pPr>
              <w:spacing w:after="0"/>
              <w:jc w:val="left"/>
            </w:pPr>
          </w:p>
        </w:tc>
      </w:tr>
      <w:tr>
        <w:trPr>
          <w:cantSplit/>
        </w:trPr>
        <w:tc>
          <w:tcPr>
            <w:tcW w:type="dxa" w:w="1037"/>
          </w:tcPr>
          <w:p>
            <w:pPr>
              <w:spacing w:after="0"/>
              <w:jc w:val="left"/>
            </w:pPr>
            <w:r>
              <w:rPr>
                <w:sz w:val="16"/>
              </w:rPr>
              <w:t>2005-06-23</w:t>
            </w:r>
          </w:p>
        </w:tc>
        <w:tc>
          <w:tcPr>
            <w:tcW w:type="dxa" w:w="1037"/>
          </w:tcPr>
          <w:p>
            <w:pPr>
              <w:spacing w:after="0"/>
              <w:jc w:val="left"/>
            </w:pPr>
            <w:r>
              <w:rPr>
                <w:sz w:val="16"/>
              </w:rPr>
              <w:t>2005-05-11</w:t>
            </w:r>
          </w:p>
        </w:tc>
        <w:tc>
          <w:tcPr>
            <w:tcW w:type="dxa" w:w="1037"/>
          </w:tcPr>
          <w:p>
            <w:pPr>
              <w:spacing w:after="0"/>
              <w:jc w:val="left"/>
            </w:pPr>
            <w:r>
              <w:rPr>
                <w:sz w:val="16"/>
              </w:rPr>
              <w:t>DR-1590-NE</w:t>
            </w:r>
          </w:p>
        </w:tc>
        <w:tc>
          <w:tcPr>
            <w:tcW w:type="dxa" w:w="1169"/>
          </w:tcPr>
          <w:p>
            <w:pPr>
              <w:spacing w:after="0"/>
              <w:jc w:val="left"/>
            </w:pPr>
            <w:r>
              <w:rPr>
                <w:sz w:val="16"/>
              </w:rPr>
              <w:t>Major disaster</w:t>
            </w:r>
          </w:p>
        </w:tc>
        <w:tc>
          <w:tcPr>
            <w:tcW w:type="dxa" w:w="2367"/>
          </w:tcPr>
          <w:p>
            <w:pPr>
              <w:spacing w:after="0"/>
              <w:jc w:val="left"/>
            </w:pPr>
            <w:r>
              <w:rPr>
                <w:sz w:val="16"/>
              </w:rPr>
              <w:t>Severe Storms and Flooding</w:t>
            </w:r>
          </w:p>
        </w:tc>
        <w:tc>
          <w:tcPr>
            <w:tcW w:type="dxa" w:w="1784"/>
          </w:tcPr>
          <w:p>
            <w:pPr>
              <w:spacing w:after="0"/>
              <w:jc w:val="left"/>
            </w:pPr>
            <w:r>
              <w:rPr>
                <w:sz w:val="16"/>
              </w:rPr>
              <w:t>Inland Flooding</w:t>
            </w:r>
          </w:p>
        </w:tc>
        <w:tc>
          <w:tcPr>
            <w:tcW w:type="dxa" w:w="2058"/>
          </w:tcPr>
          <w:p>
            <w:pPr>
              <w:spacing w:after="0"/>
              <w:jc w:val="right"/>
            </w:pPr>
            <w:r>
              <w:rPr>
                <w:sz w:val="16"/>
              </w:rPr>
              <w:t>$329,658.82</w:t>
            </w:r>
          </w:p>
        </w:tc>
        <w:tc>
          <w:tcPr>
            <w:tcW w:type="dxa" w:w="1077"/>
          </w:tcPr>
          <w:p>
            <w:pPr>
              <w:spacing w:after="0"/>
              <w:jc w:val="left"/>
            </w:pPr>
          </w:p>
        </w:tc>
        <w:tc>
          <w:tcPr>
            <w:tcW w:type="dxa" w:w="2545"/>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2004-05-20</w:t>
            </w:r>
          </w:p>
        </w:tc>
        <w:tc>
          <w:tcPr>
            <w:tcW w:type="dxa" w:w="1037"/>
          </w:tcPr>
          <w:p>
            <w:pPr>
              <w:spacing w:after="0"/>
              <w:jc w:val="left"/>
            </w:pPr>
            <w:r>
              <w:rPr>
                <w:sz w:val="16"/>
              </w:rPr>
              <w:t>DR-1517-NE</w:t>
            </w:r>
          </w:p>
        </w:tc>
        <w:tc>
          <w:tcPr>
            <w:tcW w:type="dxa" w:w="1169"/>
          </w:tcPr>
          <w:p>
            <w:pPr>
              <w:spacing w:after="0"/>
              <w:jc w:val="left"/>
            </w:pPr>
            <w:r>
              <w:rPr>
                <w:sz w:val="16"/>
              </w:rPr>
              <w:t>Major disaster</w:t>
            </w:r>
          </w:p>
        </w:tc>
        <w:tc>
          <w:tcPr>
            <w:tcW w:type="dxa" w:w="2367"/>
          </w:tcPr>
          <w:p>
            <w:pPr>
              <w:spacing w:after="0"/>
              <w:jc w:val="left"/>
            </w:pPr>
            <w:r>
              <w:rPr>
                <w:sz w:val="16"/>
              </w:rPr>
              <w:t>Severe Storms, Tornadoes and Flooding</w:t>
            </w:r>
          </w:p>
        </w:tc>
        <w:tc>
          <w:tcPr>
            <w:tcW w:type="dxa" w:w="1784"/>
          </w:tcPr>
          <w:p>
            <w:pPr>
              <w:spacing w:after="0"/>
              <w:jc w:val="left"/>
            </w:pPr>
            <w:r>
              <w:rPr>
                <w:sz w:val="16"/>
              </w:rPr>
              <w:t>Inland Flooding; Tornado</w:t>
            </w:r>
          </w:p>
        </w:tc>
        <w:tc>
          <w:tcPr>
            <w:tcW w:type="dxa" w:w="2058"/>
          </w:tcPr>
          <w:p>
            <w:pPr>
              <w:spacing w:after="0"/>
              <w:jc w:val="right"/>
            </w:pPr>
            <w:r>
              <w:rPr>
                <w:sz w:val="16"/>
              </w:rPr>
              <w:t>$10,054.73</w:t>
            </w:r>
          </w:p>
        </w:tc>
        <w:tc>
          <w:tcPr>
            <w:tcW w:type="dxa" w:w="1077"/>
          </w:tcPr>
          <w:p>
            <w:pPr>
              <w:spacing w:after="0"/>
              <w:jc w:val="left"/>
            </w:pPr>
          </w:p>
        </w:tc>
        <w:tc>
          <w:tcPr>
            <w:tcW w:type="dxa" w:w="2545"/>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1997-11-01</w:t>
            </w:r>
          </w:p>
        </w:tc>
        <w:tc>
          <w:tcPr>
            <w:tcW w:type="dxa" w:w="1037"/>
          </w:tcPr>
          <w:p>
            <w:pPr>
              <w:spacing w:after="0"/>
              <w:jc w:val="left"/>
            </w:pPr>
            <w:r>
              <w:rPr>
                <w:sz w:val="16"/>
              </w:rPr>
              <w:t>1997-10-24</w:t>
            </w:r>
          </w:p>
        </w:tc>
        <w:tc>
          <w:tcPr>
            <w:tcW w:type="dxa" w:w="1037"/>
          </w:tcPr>
          <w:p>
            <w:pPr>
              <w:spacing w:after="0"/>
              <w:jc w:val="left"/>
            </w:pPr>
            <w:r>
              <w:rPr>
                <w:sz w:val="16"/>
              </w:rPr>
              <w:t>DR-1190-NE</w:t>
            </w:r>
          </w:p>
        </w:tc>
        <w:tc>
          <w:tcPr>
            <w:tcW w:type="dxa" w:w="1169"/>
          </w:tcPr>
          <w:p>
            <w:pPr>
              <w:spacing w:after="0"/>
              <w:jc w:val="left"/>
            </w:pPr>
            <w:r>
              <w:rPr>
                <w:sz w:val="16"/>
              </w:rPr>
              <w:t>Major disaster</w:t>
            </w:r>
          </w:p>
        </w:tc>
        <w:tc>
          <w:tcPr>
            <w:tcW w:type="dxa" w:w="2367"/>
          </w:tcPr>
          <w:p>
            <w:pPr>
              <w:spacing w:after="0"/>
              <w:jc w:val="left"/>
            </w:pPr>
            <w:r>
              <w:rPr>
                <w:sz w:val="16"/>
              </w:rPr>
              <w:t>Severe Snow Storms, Rain, and Strong Winds</w:t>
            </w:r>
          </w:p>
        </w:tc>
        <w:tc>
          <w:tcPr>
            <w:tcW w:type="dxa" w:w="1784"/>
          </w:tcPr>
          <w:p>
            <w:pPr>
              <w:spacing w:after="0"/>
              <w:jc w:val="left"/>
            </w:pPr>
            <w:r>
              <w:rPr>
                <w:sz w:val="16"/>
              </w:rPr>
              <w:t>Winter Weather</w:t>
            </w:r>
          </w:p>
        </w:tc>
        <w:tc>
          <w:tcPr>
            <w:tcW w:type="dxa" w:w="2058"/>
          </w:tcPr>
          <w:p>
            <w:pPr>
              <w:spacing w:after="0"/>
              <w:jc w:val="right"/>
            </w:pPr>
            <w:r>
              <w:rPr>
                <w:sz w:val="16"/>
              </w:rPr>
              <w:t>no Public Assistance recorded</w:t>
            </w:r>
          </w:p>
        </w:tc>
        <w:tc>
          <w:tcPr>
            <w:tcW w:type="dxa" w:w="1077"/>
          </w:tcPr>
          <w:p>
            <w:pPr>
              <w:spacing w:after="0"/>
              <w:jc w:val="left"/>
            </w:pPr>
          </w:p>
        </w:tc>
        <w:tc>
          <w:tcPr>
            <w:tcW w:type="dxa" w:w="2545"/>
          </w:tcPr>
          <w:p>
            <w:pPr>
              <w:spacing w:after="0"/>
              <w:jc w:val="left"/>
            </w:pPr>
          </w:p>
        </w:tc>
      </w:tr>
      <w:tr>
        <w:trPr>
          <w:cantSplit/>
        </w:trPr>
        <w:tc>
          <w:tcPr>
            <w:tcW w:type="dxa" w:w="1037"/>
          </w:tcPr>
          <w:p>
            <w:pPr>
              <w:spacing w:after="0"/>
              <w:jc w:val="left"/>
            </w:pPr>
            <w:r>
              <w:rPr>
                <w:sz w:val="16"/>
              </w:rPr>
              <w:t>1993-07-19</w:t>
            </w:r>
          </w:p>
        </w:tc>
        <w:tc>
          <w:tcPr>
            <w:tcW w:type="dxa" w:w="1037"/>
          </w:tcPr>
          <w:p>
            <w:pPr>
              <w:spacing w:after="0"/>
              <w:jc w:val="left"/>
            </w:pPr>
            <w:r>
              <w:rPr>
                <w:sz w:val="16"/>
              </w:rPr>
              <w:t>1993-06-23</w:t>
            </w:r>
          </w:p>
        </w:tc>
        <w:tc>
          <w:tcPr>
            <w:tcW w:type="dxa" w:w="1037"/>
          </w:tcPr>
          <w:p>
            <w:pPr>
              <w:spacing w:after="0"/>
              <w:jc w:val="left"/>
            </w:pPr>
            <w:r>
              <w:rPr>
                <w:sz w:val="16"/>
              </w:rPr>
              <w:t>DR-998-NE</w:t>
            </w:r>
          </w:p>
        </w:tc>
        <w:tc>
          <w:tcPr>
            <w:tcW w:type="dxa" w:w="1169"/>
          </w:tcPr>
          <w:p>
            <w:pPr>
              <w:spacing w:after="0"/>
              <w:jc w:val="left"/>
            </w:pPr>
            <w:r>
              <w:rPr>
                <w:sz w:val="16"/>
              </w:rPr>
              <w:t>Major disaster</w:t>
            </w:r>
          </w:p>
        </w:tc>
        <w:tc>
          <w:tcPr>
            <w:tcW w:type="dxa" w:w="2367"/>
          </w:tcPr>
          <w:p>
            <w:pPr>
              <w:spacing w:after="0"/>
              <w:jc w:val="left"/>
            </w:pPr>
            <w:r>
              <w:rPr>
                <w:sz w:val="16"/>
              </w:rPr>
              <w:t>Severe Storms and Flooding</w:t>
            </w:r>
          </w:p>
        </w:tc>
        <w:tc>
          <w:tcPr>
            <w:tcW w:type="dxa" w:w="1784"/>
          </w:tcPr>
          <w:p>
            <w:pPr>
              <w:spacing w:after="0"/>
              <w:jc w:val="left"/>
            </w:pPr>
            <w:r>
              <w:rPr>
                <w:sz w:val="16"/>
              </w:rPr>
              <w:t>Inland Flooding</w:t>
            </w:r>
          </w:p>
        </w:tc>
        <w:tc>
          <w:tcPr>
            <w:tcW w:type="dxa" w:w="2058"/>
          </w:tcPr>
          <w:p>
            <w:pPr>
              <w:spacing w:after="0"/>
              <w:jc w:val="right"/>
            </w:pPr>
            <w:r>
              <w:rPr>
                <w:sz w:val="16"/>
              </w:rPr>
              <w:t>no Public Assistance recorded</w:t>
            </w:r>
          </w:p>
        </w:tc>
        <w:tc>
          <w:tcPr>
            <w:tcW w:type="dxa" w:w="1077"/>
          </w:tcPr>
          <w:p>
            <w:pPr>
              <w:spacing w:after="0"/>
              <w:jc w:val="left"/>
            </w:pPr>
          </w:p>
        </w:tc>
        <w:tc>
          <w:tcPr>
            <w:tcW w:type="dxa" w:w="2545"/>
          </w:tcPr>
          <w:p>
            <w:pPr>
              <w:spacing w:after="0"/>
              <w:jc w:val="left"/>
            </w:pPr>
          </w:p>
        </w:tc>
      </w:tr>
      <w:tr>
        <w:trPr>
          <w:cantSplit/>
        </w:trPr>
        <w:tc>
          <w:tcPr>
            <w:tcW w:type="dxa" w:w="1037"/>
          </w:tcPr>
          <w:p>
            <w:pPr>
              <w:spacing w:after="0"/>
              <w:jc w:val="left"/>
            </w:pPr>
            <w:r>
              <w:rPr>
                <w:sz w:val="16"/>
              </w:rPr>
              <w:t>1993-04-02</w:t>
            </w:r>
          </w:p>
        </w:tc>
        <w:tc>
          <w:tcPr>
            <w:tcW w:type="dxa" w:w="1037"/>
          </w:tcPr>
          <w:p>
            <w:pPr>
              <w:spacing w:after="0"/>
              <w:jc w:val="left"/>
            </w:pPr>
            <w:r>
              <w:rPr>
                <w:sz w:val="16"/>
              </w:rPr>
              <w:t>1993-03-07</w:t>
            </w:r>
          </w:p>
        </w:tc>
        <w:tc>
          <w:tcPr>
            <w:tcW w:type="dxa" w:w="1037"/>
          </w:tcPr>
          <w:p>
            <w:pPr>
              <w:spacing w:after="0"/>
              <w:jc w:val="left"/>
            </w:pPr>
            <w:r>
              <w:rPr>
                <w:sz w:val="16"/>
              </w:rPr>
              <w:t>DR-983-NE</w:t>
            </w:r>
          </w:p>
        </w:tc>
        <w:tc>
          <w:tcPr>
            <w:tcW w:type="dxa" w:w="1169"/>
          </w:tcPr>
          <w:p>
            <w:pPr>
              <w:spacing w:after="0"/>
              <w:jc w:val="left"/>
            </w:pPr>
            <w:r>
              <w:rPr>
                <w:sz w:val="16"/>
              </w:rPr>
              <w:t>Major disaster</w:t>
            </w:r>
          </w:p>
        </w:tc>
        <w:tc>
          <w:tcPr>
            <w:tcW w:type="dxa" w:w="2367"/>
          </w:tcPr>
          <w:p>
            <w:pPr>
              <w:spacing w:after="0"/>
              <w:jc w:val="left"/>
            </w:pPr>
            <w:r>
              <w:rPr>
                <w:sz w:val="16"/>
              </w:rPr>
              <w:t>Ice Jams &amp; Flooding</w:t>
            </w:r>
          </w:p>
        </w:tc>
        <w:tc>
          <w:tcPr>
            <w:tcW w:type="dxa" w:w="1784"/>
          </w:tcPr>
          <w:p>
            <w:pPr>
              <w:spacing w:after="0"/>
              <w:jc w:val="left"/>
            </w:pPr>
            <w:r>
              <w:rPr>
                <w:sz w:val="16"/>
              </w:rPr>
              <w:t>Inland Flooding (primary); also designated: Winter Weather</w:t>
            </w:r>
          </w:p>
        </w:tc>
        <w:tc>
          <w:tcPr>
            <w:tcW w:type="dxa" w:w="2058"/>
          </w:tcPr>
          <w:p>
            <w:pPr>
              <w:spacing w:after="0"/>
              <w:jc w:val="right"/>
            </w:pPr>
            <w:r>
              <w:rPr>
                <w:sz w:val="16"/>
              </w:rPr>
              <w:t>no Public Assistance recorded</w:t>
            </w:r>
          </w:p>
        </w:tc>
        <w:tc>
          <w:tcPr>
            <w:tcW w:type="dxa" w:w="1077"/>
          </w:tcPr>
          <w:p>
            <w:pPr>
              <w:spacing w:after="0"/>
              <w:jc w:val="left"/>
            </w:pPr>
          </w:p>
        </w:tc>
        <w:tc>
          <w:tcPr>
            <w:tcW w:type="dxa" w:w="2545"/>
          </w:tcPr>
          <w:p>
            <w:pPr>
              <w:spacing w:after="0"/>
              <w:jc w:val="left"/>
            </w:pPr>
          </w:p>
        </w:tc>
      </w:tr>
      <w:tr>
        <w:trPr>
          <w:cantSplit/>
        </w:trPr>
        <w:tc>
          <w:tcPr>
            <w:tcW w:type="dxa" w:w="1037"/>
          </w:tcPr>
          <w:p>
            <w:pPr>
              <w:spacing w:after="0"/>
              <w:jc w:val="left"/>
            </w:pPr>
            <w:r>
              <w:rPr>
                <w:sz w:val="16"/>
              </w:rPr>
              <w:t>1990-07-04</w:t>
            </w:r>
          </w:p>
        </w:tc>
        <w:tc>
          <w:tcPr>
            <w:tcW w:type="dxa" w:w="1037"/>
          </w:tcPr>
          <w:p>
            <w:pPr>
              <w:spacing w:after="0"/>
              <w:jc w:val="left"/>
            </w:pPr>
            <w:r>
              <w:rPr>
                <w:sz w:val="16"/>
              </w:rPr>
              <w:t>1990-06-10</w:t>
            </w:r>
          </w:p>
        </w:tc>
        <w:tc>
          <w:tcPr>
            <w:tcW w:type="dxa" w:w="1037"/>
          </w:tcPr>
          <w:p>
            <w:pPr>
              <w:spacing w:after="0"/>
              <w:jc w:val="left"/>
            </w:pPr>
            <w:r>
              <w:rPr>
                <w:sz w:val="16"/>
              </w:rPr>
              <w:t>DR-873-NE</w:t>
            </w:r>
          </w:p>
        </w:tc>
        <w:tc>
          <w:tcPr>
            <w:tcW w:type="dxa" w:w="1169"/>
          </w:tcPr>
          <w:p>
            <w:pPr>
              <w:spacing w:after="0"/>
              <w:jc w:val="left"/>
            </w:pPr>
            <w:r>
              <w:rPr>
                <w:sz w:val="16"/>
              </w:rPr>
              <w:t>Major disaster</w:t>
            </w:r>
          </w:p>
        </w:tc>
        <w:tc>
          <w:tcPr>
            <w:tcW w:type="dxa" w:w="2367"/>
          </w:tcPr>
          <w:p>
            <w:pPr>
              <w:spacing w:after="0"/>
              <w:jc w:val="left"/>
            </w:pPr>
            <w:r>
              <w:rPr>
                <w:sz w:val="16"/>
              </w:rPr>
              <w:t>Severe Storms, Tornadoes &amp; Flooding</w:t>
            </w:r>
          </w:p>
        </w:tc>
        <w:tc>
          <w:tcPr>
            <w:tcW w:type="dxa" w:w="1784"/>
          </w:tcPr>
          <w:p>
            <w:pPr>
              <w:spacing w:after="0"/>
              <w:jc w:val="left"/>
            </w:pPr>
            <w:r>
              <w:rPr>
                <w:sz w:val="16"/>
              </w:rPr>
              <w:t>Inland Flooding; Tornado</w:t>
            </w:r>
          </w:p>
        </w:tc>
        <w:tc>
          <w:tcPr>
            <w:tcW w:type="dxa" w:w="2058"/>
          </w:tcPr>
          <w:p>
            <w:pPr>
              <w:spacing w:after="0"/>
              <w:jc w:val="right"/>
            </w:pPr>
            <w:r>
              <w:rPr>
                <w:sz w:val="16"/>
              </w:rPr>
              <w:t>no Public Assistance recorded</w:t>
            </w:r>
          </w:p>
        </w:tc>
        <w:tc>
          <w:tcPr>
            <w:tcW w:type="dxa" w:w="1077"/>
          </w:tcPr>
          <w:p>
            <w:pPr>
              <w:spacing w:after="0"/>
              <w:jc w:val="left"/>
            </w:pPr>
          </w:p>
        </w:tc>
        <w:tc>
          <w:tcPr>
            <w:tcW w:type="dxa" w:w="2545"/>
          </w:tcPr>
          <w:p>
            <w:pPr>
              <w:spacing w:after="0"/>
              <w:jc w:val="left"/>
            </w:pPr>
          </w:p>
        </w:tc>
      </w:tr>
      <w:tr>
        <w:trPr>
          <w:cantSplit/>
        </w:trPr>
        <w:tc>
          <w:tcPr>
            <w:tcW w:type="dxa" w:w="1037"/>
          </w:tcPr>
          <w:p>
            <w:pPr>
              <w:spacing w:after="0"/>
              <w:jc w:val="left"/>
            </w:pPr>
            <w:r>
              <w:rPr>
                <w:sz w:val="16"/>
              </w:rPr>
              <w:t>1980-06-04</w:t>
            </w:r>
          </w:p>
        </w:tc>
        <w:tc>
          <w:tcPr>
            <w:tcW w:type="dxa" w:w="1037"/>
          </w:tcPr>
          <w:p>
            <w:pPr>
              <w:spacing w:after="0"/>
              <w:jc w:val="left"/>
            </w:pPr>
            <w:r>
              <w:rPr>
                <w:sz w:val="16"/>
              </w:rPr>
              <w:t>1980-06-04</w:t>
            </w:r>
          </w:p>
        </w:tc>
        <w:tc>
          <w:tcPr>
            <w:tcW w:type="dxa" w:w="1037"/>
          </w:tcPr>
          <w:p>
            <w:pPr>
              <w:spacing w:after="0"/>
              <w:jc w:val="left"/>
            </w:pPr>
            <w:r>
              <w:rPr>
                <w:sz w:val="16"/>
              </w:rPr>
              <w:t>DR-625-NE</w:t>
            </w:r>
          </w:p>
        </w:tc>
        <w:tc>
          <w:tcPr>
            <w:tcW w:type="dxa" w:w="1169"/>
          </w:tcPr>
          <w:p>
            <w:pPr>
              <w:spacing w:after="0"/>
              <w:jc w:val="left"/>
            </w:pPr>
            <w:r>
              <w:rPr>
                <w:sz w:val="16"/>
              </w:rPr>
              <w:t>Major disaster</w:t>
            </w:r>
          </w:p>
        </w:tc>
        <w:tc>
          <w:tcPr>
            <w:tcW w:type="dxa" w:w="2367"/>
          </w:tcPr>
          <w:p>
            <w:pPr>
              <w:spacing w:after="0"/>
              <w:jc w:val="left"/>
            </w:pPr>
            <w:r>
              <w:rPr>
                <w:sz w:val="16"/>
              </w:rPr>
              <w:t>Severe Storms &amp; Tornadoes</w:t>
            </w:r>
          </w:p>
        </w:tc>
        <w:tc>
          <w:tcPr>
            <w:tcW w:type="dxa" w:w="1784"/>
          </w:tcPr>
          <w:p>
            <w:pPr>
              <w:spacing w:after="0"/>
              <w:jc w:val="left"/>
            </w:pPr>
            <w:r>
              <w:rPr>
                <w:sz w:val="16"/>
              </w:rPr>
              <w:t>Tornado</w:t>
            </w:r>
          </w:p>
        </w:tc>
        <w:tc>
          <w:tcPr>
            <w:tcW w:type="dxa" w:w="2058"/>
          </w:tcPr>
          <w:p>
            <w:pPr>
              <w:spacing w:after="0"/>
              <w:jc w:val="right"/>
            </w:pPr>
            <w:r>
              <w:rPr>
                <w:sz w:val="16"/>
              </w:rPr>
              <w:t>no Public Assistance recorded</w:t>
            </w:r>
          </w:p>
        </w:tc>
        <w:tc>
          <w:tcPr>
            <w:tcW w:type="dxa" w:w="1077"/>
          </w:tcPr>
          <w:p>
            <w:pPr>
              <w:spacing w:after="0"/>
              <w:jc w:val="left"/>
            </w:pPr>
          </w:p>
        </w:tc>
        <w:tc>
          <w:tcPr>
            <w:tcW w:type="dxa" w:w="2545"/>
          </w:tcPr>
          <w:p>
            <w:pPr>
              <w:spacing w:after="0"/>
              <w:jc w:val="left"/>
            </w:pPr>
          </w:p>
        </w:tc>
      </w:tr>
      <w:tr>
        <w:trPr>
          <w:cantSplit/>
        </w:trPr>
        <w:tc>
          <w:tcPr>
            <w:tcW w:type="dxa" w:w="1037"/>
          </w:tcPr>
          <w:p>
            <w:pPr>
              <w:spacing w:after="0"/>
              <w:jc w:val="left"/>
            </w:pPr>
            <w:r>
              <w:rPr>
                <w:sz w:val="16"/>
              </w:rPr>
              <w:t>1976-04-08</w:t>
            </w:r>
          </w:p>
        </w:tc>
        <w:tc>
          <w:tcPr>
            <w:tcW w:type="dxa" w:w="1037"/>
          </w:tcPr>
          <w:p>
            <w:pPr>
              <w:spacing w:after="0"/>
              <w:jc w:val="left"/>
            </w:pPr>
            <w:r>
              <w:rPr>
                <w:sz w:val="16"/>
              </w:rPr>
              <w:t>1976-04-08</w:t>
            </w:r>
          </w:p>
        </w:tc>
        <w:tc>
          <w:tcPr>
            <w:tcW w:type="dxa" w:w="1037"/>
          </w:tcPr>
          <w:p>
            <w:pPr>
              <w:spacing w:after="0"/>
              <w:jc w:val="left"/>
            </w:pPr>
            <w:r>
              <w:rPr>
                <w:sz w:val="16"/>
              </w:rPr>
              <w:t>DR-500-NE</w:t>
            </w:r>
          </w:p>
        </w:tc>
        <w:tc>
          <w:tcPr>
            <w:tcW w:type="dxa" w:w="1169"/>
          </w:tcPr>
          <w:p>
            <w:pPr>
              <w:spacing w:after="0"/>
              <w:jc w:val="left"/>
            </w:pPr>
            <w:r>
              <w:rPr>
                <w:sz w:val="16"/>
              </w:rPr>
              <w:t>Major disaster</w:t>
            </w:r>
          </w:p>
        </w:tc>
        <w:tc>
          <w:tcPr>
            <w:tcW w:type="dxa" w:w="2367"/>
          </w:tcPr>
          <w:p>
            <w:pPr>
              <w:spacing w:after="0"/>
              <w:jc w:val="left"/>
            </w:pPr>
            <w:r>
              <w:rPr>
                <w:sz w:val="16"/>
              </w:rPr>
              <w:t>Ice Storms &amp; High Winds</w:t>
            </w:r>
          </w:p>
        </w:tc>
        <w:tc>
          <w:tcPr>
            <w:tcW w:type="dxa" w:w="1784"/>
          </w:tcPr>
          <w:p>
            <w:pPr>
              <w:spacing w:after="0"/>
              <w:jc w:val="left"/>
            </w:pPr>
            <w:r>
              <w:rPr>
                <w:sz w:val="16"/>
              </w:rPr>
              <w:t>Ice Storm</w:t>
            </w:r>
          </w:p>
        </w:tc>
        <w:tc>
          <w:tcPr>
            <w:tcW w:type="dxa" w:w="2058"/>
          </w:tcPr>
          <w:p>
            <w:pPr>
              <w:spacing w:after="0"/>
              <w:jc w:val="right"/>
            </w:pPr>
            <w:r>
              <w:rPr>
                <w:sz w:val="16"/>
              </w:rPr>
              <w:t>no Public Assistance recorded</w:t>
            </w:r>
          </w:p>
        </w:tc>
        <w:tc>
          <w:tcPr>
            <w:tcW w:type="dxa" w:w="1077"/>
          </w:tcPr>
          <w:p>
            <w:pPr>
              <w:spacing w:after="0"/>
              <w:jc w:val="left"/>
            </w:pPr>
          </w:p>
        </w:tc>
        <w:tc>
          <w:tcPr>
            <w:tcW w:type="dxa" w:w="2545"/>
          </w:tcPr>
          <w:p>
            <w:pPr>
              <w:spacing w:after="0"/>
              <w:jc w:val="left"/>
            </w:pPr>
          </w:p>
        </w:tc>
      </w:tr>
      <w:tr>
        <w:trPr>
          <w:cantSplit/>
        </w:trPr>
        <w:tc>
          <w:tcPr>
            <w:tcW w:type="dxa" w:w="1037"/>
          </w:tcPr>
          <w:p>
            <w:pPr>
              <w:spacing w:after="0"/>
              <w:jc w:val="left"/>
            </w:pPr>
            <w:r>
              <w:rPr>
                <w:sz w:val="16"/>
              </w:rPr>
              <w:t>1967-07-18</w:t>
            </w:r>
          </w:p>
        </w:tc>
        <w:tc>
          <w:tcPr>
            <w:tcW w:type="dxa" w:w="1037"/>
          </w:tcPr>
          <w:p>
            <w:pPr>
              <w:spacing w:after="0"/>
              <w:jc w:val="left"/>
            </w:pPr>
            <w:r>
              <w:rPr>
                <w:sz w:val="16"/>
              </w:rPr>
              <w:t>1967-07-18</w:t>
            </w:r>
          </w:p>
        </w:tc>
        <w:tc>
          <w:tcPr>
            <w:tcW w:type="dxa" w:w="1037"/>
          </w:tcPr>
          <w:p>
            <w:pPr>
              <w:spacing w:after="0"/>
              <w:jc w:val="left"/>
            </w:pPr>
            <w:r>
              <w:rPr>
                <w:sz w:val="16"/>
              </w:rPr>
              <w:t>DR-228-NE</w:t>
            </w:r>
          </w:p>
        </w:tc>
        <w:tc>
          <w:tcPr>
            <w:tcW w:type="dxa" w:w="1169"/>
          </w:tcPr>
          <w:p>
            <w:pPr>
              <w:spacing w:after="0"/>
              <w:jc w:val="left"/>
            </w:pPr>
            <w:r>
              <w:rPr>
                <w:sz w:val="16"/>
              </w:rPr>
              <w:t>Major disaster</w:t>
            </w:r>
          </w:p>
        </w:tc>
        <w:tc>
          <w:tcPr>
            <w:tcW w:type="dxa" w:w="2367"/>
          </w:tcPr>
          <w:p>
            <w:pPr>
              <w:spacing w:after="0"/>
              <w:jc w:val="left"/>
            </w:pPr>
            <w:r>
              <w:rPr>
                <w:sz w:val="16"/>
              </w:rPr>
              <w:t>Severe Storms &amp; Flooding</w:t>
            </w:r>
          </w:p>
        </w:tc>
        <w:tc>
          <w:tcPr>
            <w:tcW w:type="dxa" w:w="1784"/>
          </w:tcPr>
          <w:p>
            <w:pPr>
              <w:spacing w:after="0"/>
              <w:jc w:val="left"/>
            </w:pPr>
            <w:r>
              <w:rPr>
                <w:sz w:val="16"/>
              </w:rPr>
              <w:t>Inland Flooding</w:t>
            </w:r>
          </w:p>
        </w:tc>
        <w:tc>
          <w:tcPr>
            <w:tcW w:type="dxa" w:w="2058"/>
          </w:tcPr>
          <w:p>
            <w:pPr>
              <w:spacing w:after="0"/>
              <w:jc w:val="right"/>
            </w:pPr>
            <w:r>
              <w:rPr>
                <w:sz w:val="16"/>
              </w:rPr>
              <w:t>no Public Assistance recorded</w:t>
            </w:r>
          </w:p>
        </w:tc>
        <w:tc>
          <w:tcPr>
            <w:tcW w:type="dxa" w:w="1077"/>
          </w:tcPr>
          <w:p>
            <w:pPr>
              <w:spacing w:after="0"/>
              <w:jc w:val="left"/>
            </w:pPr>
          </w:p>
        </w:tc>
        <w:tc>
          <w:tcPr>
            <w:tcW w:type="dxa" w:w="254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$272,188.06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27"/>
        <w:gridCol w:w="1827"/>
        <w:gridCol w:w="1670"/>
        <w:gridCol w:w="2457"/>
        <w:gridCol w:w="3716"/>
        <w:gridCol w:w="2614"/>
      </w:tblGrid>
      <w:tr>
        <w:trPr>
          <w:cantSplit/>
          <w:tblHeader/>
        </w:trPr>
        <w:tc>
          <w:tcPr>
            <w:tcW w:type="dxa" w:w="1827"/>
            <w:shd w:val="clear" w:color="auto" w:fill="E8E8E8"/>
          </w:tcPr>
          <w:p>
            <w:pPr>
              <w:spacing w:after="0"/>
              <w:jc w:val="left"/>
            </w:pPr>
            <w:r>
              <w:rPr>
                <w:b/>
                <w:sz w:val="16"/>
              </w:rPr>
              <w:t>Declared</w:t>
            </w:r>
          </w:p>
        </w:tc>
        <w:tc>
          <w:tcPr>
            <w:tcW w:type="dxa" w:w="1827"/>
            <w:shd w:val="clear" w:color="auto" w:fill="E8E8E8"/>
          </w:tcPr>
          <w:p>
            <w:pPr>
              <w:spacing w:after="0"/>
              <w:jc w:val="left"/>
            </w:pPr>
            <w:r>
              <w:rPr>
                <w:b/>
                <w:sz w:val="16"/>
              </w:rPr>
              <w:t>Incident began</w:t>
            </w:r>
          </w:p>
        </w:tc>
        <w:tc>
          <w:tcPr>
            <w:tcW w:type="dxa" w:w="1670"/>
            <w:shd w:val="clear" w:color="auto" w:fill="E8E8E8"/>
          </w:tcPr>
          <w:p>
            <w:pPr>
              <w:spacing w:after="0"/>
              <w:jc w:val="left"/>
            </w:pPr>
            <w:r>
              <w:rPr>
                <w:b/>
                <w:sz w:val="16"/>
              </w:rPr>
              <w:t>FEMA number</w:t>
            </w:r>
          </w:p>
        </w:tc>
        <w:tc>
          <w:tcPr>
            <w:tcW w:type="dxa" w:w="2457"/>
            <w:shd w:val="clear" w:color="auto" w:fill="E8E8E8"/>
          </w:tcPr>
          <w:p>
            <w:pPr>
              <w:spacing w:after="0"/>
              <w:jc w:val="left"/>
            </w:pPr>
            <w:r>
              <w:rPr>
                <w:b/>
                <w:sz w:val="16"/>
              </w:rPr>
              <w:t>Type</w:t>
            </w:r>
          </w:p>
        </w:tc>
        <w:tc>
          <w:tcPr>
            <w:tcW w:type="dxa" w:w="3716"/>
            <w:shd w:val="clear" w:color="auto" w:fill="E8E8E8"/>
          </w:tcPr>
          <w:p>
            <w:pPr>
              <w:spacing w:after="0"/>
              <w:jc w:val="left"/>
            </w:pPr>
            <w:r>
              <w:rPr>
                <w:b/>
                <w:sz w:val="16"/>
              </w:rPr>
              <w:t>Title</w:t>
            </w:r>
          </w:p>
        </w:tc>
        <w:tc>
          <w:tcPr>
            <w:tcW w:type="dxa" w:w="2614"/>
            <w:shd w:val="clear" w:color="auto" w:fill="E8E8E8"/>
          </w:tcPr>
          <w:p>
            <w:pPr>
              <w:spacing w:after="0"/>
              <w:jc w:val="left"/>
            </w:pPr>
            <w:r>
              <w:rPr>
                <w:b/>
                <w:sz w:val="16"/>
              </w:rPr>
              <w:t>Mapped hazard</w:t>
            </w:r>
          </w:p>
        </w:tc>
      </w:tr>
      <w:tr>
        <w:trPr>
          <w:cantSplit/>
        </w:trPr>
        <w:tc>
          <w:tcPr>
            <w:tcW w:type="dxa" w:w="1827"/>
          </w:tcPr>
          <w:p>
            <w:pPr>
              <w:spacing w:after="0"/>
              <w:jc w:val="left"/>
            </w:pPr>
            <w:r>
              <w:rPr>
                <w:sz w:val="16"/>
              </w:rPr>
              <w:t>1964-07-20</w:t>
            </w:r>
          </w:p>
        </w:tc>
        <w:tc>
          <w:tcPr>
            <w:tcW w:type="dxa" w:w="1827"/>
          </w:tcPr>
          <w:p>
            <w:pPr>
              <w:spacing w:after="0"/>
              <w:jc w:val="left"/>
            </w:pPr>
            <w:r>
              <w:rPr>
                <w:sz w:val="16"/>
              </w:rPr>
              <w:t>1964-07-20</w:t>
            </w:r>
          </w:p>
        </w:tc>
        <w:tc>
          <w:tcPr>
            <w:tcW w:type="dxa" w:w="1670"/>
          </w:tcPr>
          <w:p>
            <w:pPr>
              <w:spacing w:after="0"/>
              <w:jc w:val="left"/>
            </w:pPr>
            <w:r>
              <w:rPr>
                <w:sz w:val="16"/>
              </w:rPr>
              <w:t>DR-174-NE</w:t>
            </w:r>
          </w:p>
        </w:tc>
        <w:tc>
          <w:tcPr>
            <w:tcW w:type="dxa" w:w="2457"/>
          </w:tcPr>
          <w:p>
            <w:pPr>
              <w:spacing w:after="0"/>
              <w:jc w:val="left"/>
            </w:pPr>
            <w:r>
              <w:rPr>
                <w:sz w:val="16"/>
              </w:rPr>
              <w:t>Major disaster</w:t>
            </w:r>
          </w:p>
        </w:tc>
        <w:tc>
          <w:tcPr>
            <w:tcW w:type="dxa" w:w="3716"/>
          </w:tcPr>
          <w:p>
            <w:pPr>
              <w:spacing w:after="0"/>
              <w:jc w:val="left"/>
            </w:pPr>
            <w:r>
              <w:rPr>
                <w:sz w:val="16"/>
              </w:rPr>
              <w:t>Severe Storms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1963-07-17</w:t>
            </w:r>
          </w:p>
        </w:tc>
        <w:tc>
          <w:tcPr>
            <w:tcW w:type="dxa" w:w="1827"/>
          </w:tcPr>
          <w:p>
            <w:pPr>
              <w:spacing w:after="0"/>
              <w:jc w:val="left"/>
            </w:pPr>
            <w:r>
              <w:rPr>
                <w:sz w:val="16"/>
              </w:rPr>
              <w:t>1963-07-17</w:t>
            </w:r>
          </w:p>
        </w:tc>
        <w:tc>
          <w:tcPr>
            <w:tcW w:type="dxa" w:w="1670"/>
          </w:tcPr>
          <w:p>
            <w:pPr>
              <w:spacing w:after="0"/>
              <w:jc w:val="left"/>
            </w:pPr>
            <w:r>
              <w:rPr>
                <w:sz w:val="16"/>
              </w:rPr>
              <w:t>DR-156-NE</w:t>
            </w:r>
          </w:p>
        </w:tc>
        <w:tc>
          <w:tcPr>
            <w:tcW w:type="dxa" w:w="2457"/>
          </w:tcPr>
          <w:p>
            <w:pPr>
              <w:spacing w:after="0"/>
              <w:jc w:val="left"/>
            </w:pPr>
            <w:r>
              <w:rPr>
                <w:sz w:val="16"/>
              </w:rPr>
              <w:t>Major disaster</w:t>
            </w:r>
          </w:p>
        </w:tc>
        <w:tc>
          <w:tcPr>
            <w:tcW w:type="dxa" w:w="3716"/>
          </w:tcPr>
          <w:p>
            <w:pPr>
              <w:spacing w:after="0"/>
              <w:jc w:val="left"/>
            </w:pPr>
            <w:r>
              <w:rPr>
                <w:sz w:val="16"/>
              </w:rPr>
              <w:t>Heavy Rains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1962-09-05</w:t>
            </w:r>
          </w:p>
        </w:tc>
        <w:tc>
          <w:tcPr>
            <w:tcW w:type="dxa" w:w="1827"/>
          </w:tcPr>
          <w:p>
            <w:pPr>
              <w:spacing w:after="0"/>
              <w:jc w:val="left"/>
            </w:pPr>
            <w:r>
              <w:rPr>
                <w:sz w:val="16"/>
              </w:rPr>
              <w:t>1962-09-05</w:t>
            </w:r>
          </w:p>
        </w:tc>
        <w:tc>
          <w:tcPr>
            <w:tcW w:type="dxa" w:w="1670"/>
          </w:tcPr>
          <w:p>
            <w:pPr>
              <w:spacing w:after="0"/>
              <w:jc w:val="left"/>
            </w:pPr>
            <w:r>
              <w:rPr>
                <w:sz w:val="16"/>
              </w:rPr>
              <w:t>DR-134-NE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1962-05-10</w:t>
            </w:r>
          </w:p>
        </w:tc>
        <w:tc>
          <w:tcPr>
            <w:tcW w:type="dxa" w:w="1827"/>
          </w:tcPr>
          <w:p>
            <w:pPr>
              <w:spacing w:after="0"/>
              <w:jc w:val="left"/>
            </w:pPr>
            <w:r>
              <w:rPr>
                <w:sz w:val="16"/>
              </w:rPr>
              <w:t>1962-05-10</w:t>
            </w:r>
          </w:p>
        </w:tc>
        <w:tc>
          <w:tcPr>
            <w:tcW w:type="dxa" w:w="1670"/>
          </w:tcPr>
          <w:p>
            <w:pPr>
              <w:spacing w:after="0"/>
              <w:jc w:val="left"/>
            </w:pPr>
            <w:r>
              <w:rPr>
                <w:sz w:val="16"/>
              </w:rPr>
              <w:t>DR-131-NE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1960-04-04</w:t>
            </w:r>
          </w:p>
        </w:tc>
        <w:tc>
          <w:tcPr>
            <w:tcW w:type="dxa" w:w="1827"/>
          </w:tcPr>
          <w:p>
            <w:pPr>
              <w:spacing w:after="0"/>
              <w:jc w:val="left"/>
            </w:pPr>
            <w:r>
              <w:rPr>
                <w:sz w:val="16"/>
              </w:rPr>
              <w:t>1960-04-04</w:t>
            </w:r>
          </w:p>
        </w:tc>
        <w:tc>
          <w:tcPr>
            <w:tcW w:type="dxa" w:w="1670"/>
          </w:tcPr>
          <w:p>
            <w:pPr>
              <w:spacing w:after="0"/>
              <w:jc w:val="left"/>
            </w:pPr>
            <w:r>
              <w:rPr>
                <w:sz w:val="16"/>
              </w:rPr>
              <w:t>DR-98-NE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9 rows, $1,204,110.48</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9 rows, $1,204,110.48"/>
        <w:tblDescription w:val="Hazard Plain table b1d_pa_other"/>
      </w:tblPr>
      <w:tblGrid>
        <w:gridCol w:w="1280"/>
        <w:gridCol w:w="1280"/>
        <w:gridCol w:w="6679"/>
        <w:gridCol w:w="3484"/>
        <w:gridCol w:w="1390"/>
      </w:tblGrid>
      <w:tr>
        <w:trPr>
          <w:cantSplit/>
          <w:tblHeader/>
        </w:trPr>
        <w:tc>
          <w:tcPr>
            <w:tcW w:type="dxa" w:w="1280"/>
            <w:shd w:val="clear" w:color="auto" w:fill="E8E8E8"/>
          </w:tcPr>
          <w:p>
            <w:pPr>
              <w:spacing w:after="0"/>
              <w:jc w:val="left"/>
            </w:pPr>
            <w:r>
              <w:rPr>
                <w:b/>
                <w:sz w:val="16"/>
              </w:rPr>
              <w:t>FEMA number</w:t>
            </w:r>
          </w:p>
        </w:tc>
        <w:tc>
          <w:tcPr>
            <w:tcW w:type="dxa" w:w="1280"/>
            <w:shd w:val="clear" w:color="auto" w:fill="E8E8E8"/>
          </w:tcPr>
          <w:p>
            <w:pPr>
              <w:spacing w:after="0"/>
              <w:jc w:val="left"/>
            </w:pPr>
            <w:r>
              <w:rPr>
                <w:b/>
                <w:sz w:val="16"/>
              </w:rPr>
              <w:t>Declared</w:t>
            </w:r>
          </w:p>
        </w:tc>
        <w:tc>
          <w:tcPr>
            <w:tcW w:type="dxa" w:w="6679"/>
            <w:shd w:val="clear" w:color="auto" w:fill="E8E8E8"/>
          </w:tcPr>
          <w:p>
            <w:pPr>
              <w:spacing w:after="0"/>
              <w:jc w:val="left"/>
            </w:pPr>
            <w:r>
              <w:rPr>
                <w:b/>
                <w:sz w:val="16"/>
              </w:rPr>
              <w:t>Title</w:t>
            </w:r>
          </w:p>
        </w:tc>
        <w:tc>
          <w:tcPr>
            <w:tcW w:type="dxa" w:w="3484"/>
            <w:shd w:val="clear" w:color="auto" w:fill="E8E8E8"/>
          </w:tcPr>
          <w:p>
            <w:pPr>
              <w:spacing w:after="0"/>
              <w:jc w:val="left"/>
            </w:pPr>
            <w:r>
              <w:rPr>
                <w:b/>
                <w:sz w:val="16"/>
              </w:rPr>
              <w:t>Applicant</w:t>
            </w:r>
          </w:p>
        </w:tc>
        <w:tc>
          <w:tcPr>
            <w:tcW w:type="dxa" w:w="139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280"/>
          </w:tcPr>
          <w:p>
            <w:pPr>
              <w:spacing w:after="0"/>
              <w:jc w:val="left"/>
            </w:pPr>
            <w:r>
              <w:rPr>
                <w:sz w:val="16"/>
              </w:rPr>
              <w:t>DR-4868-NE</w:t>
            </w:r>
          </w:p>
        </w:tc>
        <w:tc>
          <w:tcPr>
            <w:tcW w:type="dxa" w:w="1280"/>
          </w:tcPr>
          <w:p>
            <w:pPr>
              <w:spacing w:after="0"/>
              <w:jc w:val="left"/>
            </w:pPr>
            <w:r>
              <w:rPr>
                <w:sz w:val="16"/>
              </w:rPr>
              <w:t>2025-05-21</w:t>
            </w:r>
          </w:p>
        </w:tc>
        <w:tc>
          <w:tcPr>
            <w:tcW w:type="dxa" w:w="6679"/>
          </w:tcPr>
          <w:p>
            <w:pPr>
              <w:spacing w:after="0"/>
              <w:jc w:val="left"/>
            </w:pPr>
            <w:r>
              <w:rPr>
                <w:sz w:val="16"/>
              </w:rPr>
              <w:t>Severe Winter Storm and Straight-Line Winds</w:t>
            </w:r>
          </w:p>
        </w:tc>
        <w:tc>
          <w:tcPr>
            <w:tcW w:type="dxa" w:w="3484"/>
          </w:tcPr>
          <w:p>
            <w:pPr>
              <w:spacing w:after="0"/>
              <w:jc w:val="left"/>
            </w:pPr>
            <w:r>
              <w:rPr>
                <w:sz w:val="16"/>
              </w:rPr>
              <w:t>Southern Public Power District</w:t>
            </w:r>
          </w:p>
        </w:tc>
        <w:tc>
          <w:tcPr>
            <w:tcW w:type="dxa" w:w="1390"/>
          </w:tcPr>
          <w:p>
            <w:pPr>
              <w:spacing w:after="0"/>
              <w:jc w:val="right"/>
            </w:pPr>
            <w:r>
              <w:rPr>
                <w:sz w:val="16"/>
              </w:rPr>
              <w:t>$337,168.47</w:t>
            </w:r>
          </w:p>
        </w:tc>
      </w:tr>
      <w:tr>
        <w:trPr>
          <w:cantSplit/>
        </w:trPr>
        <w:tc>
          <w:tcPr>
            <w:tcW w:type="dxa" w:w="1280"/>
          </w:tcPr>
          <w:p>
            <w:pPr>
              <w:spacing w:after="0"/>
              <w:jc w:val="left"/>
            </w:pPr>
            <w:r>
              <w:rPr>
                <w:sz w:val="16"/>
              </w:rPr>
              <w:t>DR-4808-NE</w:t>
            </w:r>
          </w:p>
        </w:tc>
        <w:tc>
          <w:tcPr>
            <w:tcW w:type="dxa" w:w="1280"/>
          </w:tcPr>
          <w:p>
            <w:pPr>
              <w:spacing w:after="0"/>
              <w:jc w:val="left"/>
            </w:pPr>
            <w:r>
              <w:rPr>
                <w:sz w:val="16"/>
              </w:rPr>
              <w:t>2024-08-20</w:t>
            </w:r>
          </w:p>
        </w:tc>
        <w:tc>
          <w:tcPr>
            <w:tcW w:type="dxa" w:w="6679"/>
          </w:tcPr>
          <w:p>
            <w:pPr>
              <w:spacing w:after="0"/>
              <w:jc w:val="left"/>
            </w:pPr>
            <w:r>
              <w:rPr>
                <w:sz w:val="16"/>
              </w:rPr>
              <w:t>Severe Storms, Straight-Line Winds, Tornadoes, and Flooding</w:t>
            </w:r>
          </w:p>
        </w:tc>
        <w:tc>
          <w:tcPr>
            <w:tcW w:type="dxa" w:w="3484"/>
          </w:tcPr>
          <w:p>
            <w:pPr>
              <w:spacing w:after="0"/>
              <w:jc w:val="left"/>
            </w:pPr>
            <w:r>
              <w:rPr>
                <w:sz w:val="16"/>
              </w:rPr>
              <w:t>Southern Public Power District</w:t>
            </w:r>
          </w:p>
        </w:tc>
        <w:tc>
          <w:tcPr>
            <w:tcW w:type="dxa" w:w="1390"/>
          </w:tcPr>
          <w:p>
            <w:pPr>
              <w:spacing w:after="0"/>
              <w:jc w:val="right"/>
            </w:pPr>
            <w:r>
              <w:rPr>
                <w:sz w:val="16"/>
              </w:rPr>
              <w:t>$69,409.34</w:t>
            </w:r>
          </w:p>
        </w:tc>
      </w:tr>
      <w:tr>
        <w:trPr>
          <w:cantSplit/>
        </w:trPr>
        <w:tc>
          <w:tcPr>
            <w:tcW w:type="dxa" w:w="1280"/>
          </w:tcPr>
          <w:p>
            <w:pPr>
              <w:spacing w:after="0"/>
              <w:jc w:val="left"/>
            </w:pPr>
            <w:r>
              <w:rPr>
                <w:sz w:val="16"/>
              </w:rPr>
              <w:t>DR-4641-NE</w:t>
            </w:r>
          </w:p>
        </w:tc>
        <w:tc>
          <w:tcPr>
            <w:tcW w:type="dxa" w:w="1280"/>
          </w:tcPr>
          <w:p>
            <w:pPr>
              <w:spacing w:after="0"/>
              <w:jc w:val="left"/>
            </w:pPr>
            <w:r>
              <w:rPr>
                <w:sz w:val="16"/>
              </w:rPr>
              <w:t>2022-02-23</w:t>
            </w:r>
          </w:p>
        </w:tc>
        <w:tc>
          <w:tcPr>
            <w:tcW w:type="dxa" w:w="6679"/>
          </w:tcPr>
          <w:p>
            <w:pPr>
              <w:spacing w:after="0"/>
              <w:jc w:val="left"/>
            </w:pPr>
            <w:r>
              <w:rPr>
                <w:sz w:val="16"/>
              </w:rPr>
              <w:t>Severe Storms, Straight-Line Winds, and Tornadoes</w:t>
            </w:r>
          </w:p>
        </w:tc>
        <w:tc>
          <w:tcPr>
            <w:tcW w:type="dxa" w:w="3484"/>
          </w:tcPr>
          <w:p>
            <w:pPr>
              <w:spacing w:after="0"/>
              <w:jc w:val="left"/>
            </w:pPr>
            <w:r>
              <w:rPr>
                <w:sz w:val="16"/>
              </w:rPr>
              <w:t>Southern Public Power District</w:t>
            </w:r>
          </w:p>
        </w:tc>
        <w:tc>
          <w:tcPr>
            <w:tcW w:type="dxa" w:w="1390"/>
          </w:tcPr>
          <w:p>
            <w:pPr>
              <w:spacing w:after="0"/>
              <w:jc w:val="right"/>
            </w:pPr>
            <w:r>
              <w:rPr>
                <w:sz w:val="16"/>
              </w:rPr>
              <w:t>$209,929.59</w:t>
            </w:r>
          </w:p>
        </w:tc>
      </w:tr>
      <w:tr>
        <w:trPr>
          <w:cantSplit/>
        </w:trPr>
        <w:tc>
          <w:tcPr>
            <w:tcW w:type="dxa" w:w="1280"/>
          </w:tcPr>
          <w:p>
            <w:pPr>
              <w:spacing w:after="0"/>
              <w:jc w:val="left"/>
            </w:pPr>
            <w:r>
              <w:rPr>
                <w:sz w:val="16"/>
              </w:rPr>
              <w:t>DR-4185-NE</w:t>
            </w:r>
          </w:p>
        </w:tc>
        <w:tc>
          <w:tcPr>
            <w:tcW w:type="dxa" w:w="1280"/>
          </w:tcPr>
          <w:p>
            <w:pPr>
              <w:spacing w:after="0"/>
              <w:jc w:val="left"/>
            </w:pPr>
            <w:r>
              <w:rPr>
                <w:sz w:val="16"/>
              </w:rPr>
              <w:t>2014-07-28</w:t>
            </w:r>
          </w:p>
        </w:tc>
        <w:tc>
          <w:tcPr>
            <w:tcW w:type="dxa" w:w="6679"/>
          </w:tcPr>
          <w:p>
            <w:pPr>
              <w:spacing w:after="0"/>
              <w:jc w:val="left"/>
            </w:pPr>
            <w:r>
              <w:rPr>
                <w:sz w:val="16"/>
              </w:rPr>
              <w:t>Severe Storms, Tornadoes, Straight-Line Winds, and Flooding</w:t>
            </w:r>
          </w:p>
        </w:tc>
        <w:tc>
          <w:tcPr>
            <w:tcW w:type="dxa" w:w="3484"/>
          </w:tcPr>
          <w:p>
            <w:pPr>
              <w:spacing w:after="0"/>
              <w:jc w:val="left"/>
            </w:pPr>
            <w:r>
              <w:rPr>
                <w:sz w:val="16"/>
              </w:rPr>
              <w:t>Southern Public Power District</w:t>
            </w:r>
          </w:p>
        </w:tc>
        <w:tc>
          <w:tcPr>
            <w:tcW w:type="dxa" w:w="1390"/>
          </w:tcPr>
          <w:p>
            <w:pPr>
              <w:spacing w:after="0"/>
              <w:jc w:val="right"/>
            </w:pPr>
            <w:r>
              <w:rPr>
                <w:sz w:val="16"/>
              </w:rPr>
              <w:t>$91,361.03</w:t>
            </w:r>
          </w:p>
        </w:tc>
      </w:tr>
      <w:tr>
        <w:trPr>
          <w:cantSplit/>
        </w:trPr>
        <w:tc>
          <w:tcPr>
            <w:tcW w:type="dxa" w:w="1280"/>
          </w:tcPr>
          <w:p>
            <w:pPr>
              <w:spacing w:after="0"/>
              <w:jc w:val="left"/>
            </w:pPr>
            <w:r>
              <w:rPr>
                <w:sz w:val="16"/>
              </w:rPr>
              <w:t>DR-4014-NE</w:t>
            </w:r>
          </w:p>
        </w:tc>
        <w:tc>
          <w:tcPr>
            <w:tcW w:type="dxa" w:w="1280"/>
          </w:tcPr>
          <w:p>
            <w:pPr>
              <w:spacing w:after="0"/>
              <w:jc w:val="left"/>
            </w:pPr>
            <w:r>
              <w:rPr>
                <w:sz w:val="16"/>
              </w:rPr>
              <w:t>2011-08-12</w:t>
            </w:r>
          </w:p>
        </w:tc>
        <w:tc>
          <w:tcPr>
            <w:tcW w:type="dxa" w:w="6679"/>
          </w:tcPr>
          <w:p>
            <w:pPr>
              <w:spacing w:after="0"/>
              <w:jc w:val="left"/>
            </w:pPr>
            <w:r>
              <w:rPr>
                <w:sz w:val="16"/>
              </w:rPr>
              <w:t>Severe Storms, Tornadoes, Straight Line Winds, and Flooding</w:t>
            </w:r>
          </w:p>
        </w:tc>
        <w:tc>
          <w:tcPr>
            <w:tcW w:type="dxa" w:w="3484"/>
          </w:tcPr>
          <w:p>
            <w:pPr>
              <w:spacing w:after="0"/>
              <w:jc w:val="left"/>
            </w:pPr>
            <w:r>
              <w:rPr>
                <w:sz w:val="16"/>
              </w:rPr>
              <w:t>Southern Public Power District</w:t>
            </w:r>
          </w:p>
        </w:tc>
        <w:tc>
          <w:tcPr>
            <w:tcW w:type="dxa" w:w="1390"/>
          </w:tcPr>
          <w:p>
            <w:pPr>
              <w:spacing w:after="0"/>
              <w:jc w:val="right"/>
            </w:pPr>
            <w:r>
              <w:rPr>
                <w:sz w:val="16"/>
              </w:rPr>
              <w:t>$124,498.06</w:t>
            </w:r>
          </w:p>
        </w:tc>
      </w:tr>
      <w:tr>
        <w:trPr>
          <w:cantSplit/>
        </w:trPr>
        <w:tc>
          <w:tcPr>
            <w:tcW w:type="dxa" w:w="1280"/>
          </w:tcPr>
          <w:p>
            <w:pPr>
              <w:spacing w:after="0"/>
              <w:jc w:val="left"/>
            </w:pPr>
            <w:r>
              <w:rPr>
                <w:sz w:val="16"/>
              </w:rPr>
              <w:t>DR-1924-NE</w:t>
            </w:r>
          </w:p>
        </w:tc>
        <w:tc>
          <w:tcPr>
            <w:tcW w:type="dxa" w:w="1280"/>
          </w:tcPr>
          <w:p>
            <w:pPr>
              <w:spacing w:after="0"/>
              <w:jc w:val="left"/>
            </w:pPr>
            <w:r>
              <w:rPr>
                <w:sz w:val="16"/>
              </w:rPr>
              <w:t>2010-07-15</w:t>
            </w:r>
          </w:p>
        </w:tc>
        <w:tc>
          <w:tcPr>
            <w:tcW w:type="dxa" w:w="6679"/>
          </w:tcPr>
          <w:p>
            <w:pPr>
              <w:spacing w:after="0"/>
              <w:jc w:val="left"/>
            </w:pPr>
            <w:r>
              <w:rPr>
                <w:sz w:val="16"/>
              </w:rPr>
              <w:t>Severe Storms and Flooding</w:t>
            </w:r>
          </w:p>
        </w:tc>
        <w:tc>
          <w:tcPr>
            <w:tcW w:type="dxa" w:w="3484"/>
          </w:tcPr>
          <w:p>
            <w:pPr>
              <w:spacing w:after="0"/>
              <w:jc w:val="left"/>
            </w:pPr>
            <w:r>
              <w:rPr>
                <w:sz w:val="16"/>
              </w:rPr>
              <w:t>Southern Public Power District</w:t>
            </w:r>
          </w:p>
        </w:tc>
        <w:tc>
          <w:tcPr>
            <w:tcW w:type="dxa" w:w="1390"/>
          </w:tcPr>
          <w:p>
            <w:pPr>
              <w:spacing w:after="0"/>
              <w:jc w:val="right"/>
            </w:pPr>
            <w:r>
              <w:rPr>
                <w:sz w:val="16"/>
              </w:rPr>
              <w:t>$109,614.93</w:t>
            </w:r>
          </w:p>
        </w:tc>
      </w:tr>
      <w:tr>
        <w:trPr>
          <w:cantSplit/>
        </w:trPr>
        <w:tc>
          <w:tcPr>
            <w:tcW w:type="dxa" w:w="1280"/>
          </w:tcPr>
          <w:p>
            <w:pPr>
              <w:spacing w:after="0"/>
              <w:jc w:val="left"/>
            </w:pPr>
            <w:r>
              <w:rPr>
                <w:sz w:val="16"/>
              </w:rPr>
              <w:t>DR-1878-NE</w:t>
            </w:r>
          </w:p>
        </w:tc>
        <w:tc>
          <w:tcPr>
            <w:tcW w:type="dxa" w:w="1280"/>
          </w:tcPr>
          <w:p>
            <w:pPr>
              <w:spacing w:after="0"/>
              <w:jc w:val="left"/>
            </w:pPr>
            <w:r>
              <w:rPr>
                <w:sz w:val="16"/>
              </w:rPr>
              <w:t>2010-02-25</w:t>
            </w:r>
          </w:p>
        </w:tc>
        <w:tc>
          <w:tcPr>
            <w:tcW w:type="dxa" w:w="6679"/>
          </w:tcPr>
          <w:p>
            <w:pPr>
              <w:spacing w:after="0"/>
              <w:jc w:val="left"/>
            </w:pPr>
            <w:r>
              <w:rPr>
                <w:sz w:val="16"/>
              </w:rPr>
              <w:t>Severe Winter Storms and Snowstorm</w:t>
            </w:r>
          </w:p>
        </w:tc>
        <w:tc>
          <w:tcPr>
            <w:tcW w:type="dxa" w:w="3484"/>
          </w:tcPr>
          <w:p>
            <w:pPr>
              <w:spacing w:after="0"/>
              <w:jc w:val="left"/>
            </w:pPr>
            <w:r>
              <w:rPr>
                <w:sz w:val="16"/>
              </w:rPr>
              <w:t>Southern Public Power District</w:t>
            </w:r>
          </w:p>
        </w:tc>
        <w:tc>
          <w:tcPr>
            <w:tcW w:type="dxa" w:w="1390"/>
          </w:tcPr>
          <w:p>
            <w:pPr>
              <w:spacing w:after="0"/>
              <w:jc w:val="right"/>
            </w:pPr>
            <w:r>
              <w:rPr>
                <w:sz w:val="16"/>
              </w:rPr>
              <w:t>$61,339.81</w:t>
            </w:r>
          </w:p>
        </w:tc>
      </w:tr>
      <w:tr>
        <w:trPr>
          <w:cantSplit/>
        </w:trPr>
        <w:tc>
          <w:tcPr>
            <w:tcW w:type="dxa" w:w="1280"/>
          </w:tcPr>
          <w:p>
            <w:pPr>
              <w:spacing w:after="0"/>
              <w:jc w:val="left"/>
            </w:pPr>
            <w:r>
              <w:rPr>
                <w:sz w:val="16"/>
              </w:rPr>
              <w:t>DR-1853-NE</w:t>
            </w:r>
          </w:p>
        </w:tc>
        <w:tc>
          <w:tcPr>
            <w:tcW w:type="dxa" w:w="1280"/>
          </w:tcPr>
          <w:p>
            <w:pPr>
              <w:spacing w:after="0"/>
              <w:jc w:val="left"/>
            </w:pPr>
            <w:r>
              <w:rPr>
                <w:sz w:val="16"/>
              </w:rPr>
              <w:t>2009-07-31</w:t>
            </w:r>
          </w:p>
        </w:tc>
        <w:tc>
          <w:tcPr>
            <w:tcW w:type="dxa" w:w="6679"/>
          </w:tcPr>
          <w:p>
            <w:pPr>
              <w:spacing w:after="0"/>
              <w:jc w:val="left"/>
            </w:pPr>
            <w:r>
              <w:rPr>
                <w:sz w:val="16"/>
              </w:rPr>
              <w:t>Severe Storms, Flooding, and Tornadoes</w:t>
            </w:r>
          </w:p>
        </w:tc>
        <w:tc>
          <w:tcPr>
            <w:tcW w:type="dxa" w:w="3484"/>
          </w:tcPr>
          <w:p>
            <w:pPr>
              <w:spacing w:after="0"/>
              <w:jc w:val="left"/>
            </w:pPr>
            <w:r>
              <w:rPr>
                <w:sz w:val="16"/>
              </w:rPr>
              <w:t>DO NOT USE SOUTHERN POWER DISTRICT</w:t>
            </w:r>
          </w:p>
        </w:tc>
        <w:tc>
          <w:tcPr>
            <w:tcW w:type="dxa" w:w="1390"/>
          </w:tcPr>
          <w:p>
            <w:pPr>
              <w:spacing w:after="0"/>
              <w:jc w:val="right"/>
            </w:pPr>
            <w:r>
              <w:rPr>
                <w:sz w:val="16"/>
              </w:rPr>
              <w:t>$177,669.14</w:t>
            </w:r>
          </w:p>
        </w:tc>
      </w:tr>
      <w:tr>
        <w:trPr>
          <w:cantSplit/>
        </w:trPr>
        <w:tc>
          <w:tcPr>
            <w:tcW w:type="dxa" w:w="1280"/>
          </w:tcPr>
          <w:p>
            <w:pPr>
              <w:spacing w:after="0"/>
              <w:jc w:val="left"/>
            </w:pPr>
            <w:r>
              <w:rPr>
                <w:sz w:val="16"/>
              </w:rPr>
              <w:t>DR-1627-NE</w:t>
            </w:r>
          </w:p>
        </w:tc>
        <w:tc>
          <w:tcPr>
            <w:tcW w:type="dxa" w:w="1280"/>
          </w:tcPr>
          <w:p>
            <w:pPr>
              <w:spacing w:after="0"/>
              <w:jc w:val="left"/>
            </w:pPr>
            <w:r>
              <w:rPr>
                <w:sz w:val="16"/>
              </w:rPr>
              <w:t>2006-01-26</w:t>
            </w:r>
          </w:p>
        </w:tc>
        <w:tc>
          <w:tcPr>
            <w:tcW w:type="dxa" w:w="6679"/>
          </w:tcPr>
          <w:p>
            <w:pPr>
              <w:spacing w:after="0"/>
              <w:jc w:val="left"/>
            </w:pPr>
            <w:r>
              <w:rPr>
                <w:sz w:val="16"/>
              </w:rPr>
              <w:t>Severe Winter Storm</w:t>
            </w:r>
          </w:p>
        </w:tc>
        <w:tc>
          <w:tcPr>
            <w:tcW w:type="dxa" w:w="3484"/>
          </w:tcPr>
          <w:p>
            <w:pPr>
              <w:spacing w:after="0"/>
              <w:jc w:val="left"/>
            </w:pPr>
            <w:r>
              <w:rPr>
                <w:sz w:val="16"/>
              </w:rPr>
              <w:t>Southern Public Power District</w:t>
            </w:r>
          </w:p>
        </w:tc>
        <w:tc>
          <w:tcPr>
            <w:tcW w:type="dxa" w:w="1390"/>
          </w:tcPr>
          <w:p>
            <w:pPr>
              <w:spacing w:after="0"/>
              <w:jc w:val="right"/>
            </w:pPr>
            <w:r>
              <w:rPr>
                <w:sz w:val="16"/>
              </w:rPr>
              <w:t>$23,120.11</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Nebraska county: 7 rows, $3,747,676.55; listed on the Nebraska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12</w:t>
            </w:r>
          </w:p>
        </w:tc>
        <w:tc>
          <w:tcPr>
            <w:tcW w:type="dxa" w:w="1069"/>
          </w:tcPr>
          <w:p>
            <w:pPr>
              <w:spacing w:after="0"/>
              <w:jc w:val="right"/>
            </w:pPr>
            <w:r>
              <w:rPr>
                <w:sz w:val="16"/>
              </w:rPr>
              <w:t>3</w:t>
            </w:r>
          </w:p>
        </w:tc>
        <w:tc>
          <w:tcPr>
            <w:tcW w:type="dxa" w:w="1738"/>
          </w:tcPr>
          <w:p>
            <w:pPr>
              <w:spacing w:after="0"/>
              <w:jc w:val="right"/>
            </w:pPr>
            <w:r>
              <w:rPr>
                <w:sz w:val="16"/>
              </w:rPr>
              <w:t>0</w:t>
            </w:r>
          </w:p>
        </w:tc>
        <w:tc>
          <w:tcPr>
            <w:tcW w:type="dxa" w:w="762"/>
          </w:tcPr>
          <w:p>
            <w:pPr>
              <w:spacing w:after="0"/>
              <w:jc w:val="right"/>
            </w:pPr>
            <w:r>
              <w:rPr>
                <w:sz w:val="16"/>
              </w:rPr>
              <w:t>3</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1812"/>
          </w:tcPr>
          <w:p>
            <w:pPr>
              <w:spacing w:after="0"/>
              <w:jc w:val="right"/>
            </w:pPr>
            <w:r>
              <w:rPr>
                <w:sz w:val="16"/>
              </w:rPr>
              <w:t>50</w:t>
            </w:r>
          </w:p>
        </w:tc>
        <w:tc>
          <w:tcPr>
            <w:tcW w:type="dxa" w:w="1069"/>
          </w:tcPr>
          <w:p>
            <w:pPr>
              <w:spacing w:after="0"/>
              <w:jc w:val="right"/>
            </w:pPr>
            <w:r>
              <w:rPr>
                <w:sz w:val="16"/>
              </w:rPr>
              <w:t>23</w:t>
            </w:r>
          </w:p>
        </w:tc>
        <w:tc>
          <w:tcPr>
            <w:tcW w:type="dxa" w:w="1738"/>
          </w:tcPr>
          <w:p>
            <w:pPr>
              <w:spacing w:after="0"/>
              <w:jc w:val="right"/>
            </w:pPr>
            <w:r>
              <w:rPr>
                <w:sz w:val="16"/>
              </w:rPr>
              <w:t>4</w:t>
            </w:r>
          </w:p>
        </w:tc>
        <w:tc>
          <w:tcPr>
            <w:tcW w:type="dxa" w:w="762"/>
          </w:tcPr>
          <w:p>
            <w:pPr>
              <w:spacing w:after="0"/>
              <w:jc w:val="right"/>
            </w:pPr>
            <w:r>
              <w:rPr>
                <w:sz w:val="16"/>
              </w:rPr>
              <w:t>27</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319</w:t>
            </w:r>
          </w:p>
        </w:tc>
        <w:tc>
          <w:tcPr>
            <w:tcW w:type="dxa" w:w="1069"/>
          </w:tcPr>
          <w:p>
            <w:pPr>
              <w:spacing w:after="0"/>
              <w:jc w:val="right"/>
            </w:pPr>
            <w:r>
              <w:rPr>
                <w:sz w:val="16"/>
              </w:rPr>
              <w:t>13</w:t>
            </w:r>
          </w:p>
        </w:tc>
        <w:tc>
          <w:tcPr>
            <w:tcW w:type="dxa" w:w="1738"/>
          </w:tcPr>
          <w:p>
            <w:pPr>
              <w:spacing w:after="0"/>
              <w:jc w:val="right"/>
            </w:pPr>
            <w:r>
              <w:rPr>
                <w:sz w:val="16"/>
              </w:rPr>
              <w:t>14</w:t>
            </w:r>
          </w:p>
        </w:tc>
        <w:tc>
          <w:tcPr>
            <w:tcW w:type="dxa" w:w="762"/>
          </w:tcPr>
          <w:p>
            <w:pPr>
              <w:spacing w:after="0"/>
              <w:jc w:val="right"/>
            </w:pPr>
            <w:r>
              <w:rPr>
                <w:sz w:val="16"/>
              </w:rPr>
              <w:t>27</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3</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8</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31</w:t>
            </w:r>
          </w:p>
        </w:tc>
        <w:tc>
          <w:tcPr>
            <w:tcW w:type="dxa" w:w="1069"/>
          </w:tcPr>
          <w:p>
            <w:pPr>
              <w:spacing w:after="0"/>
              <w:jc w:val="right"/>
            </w:pPr>
            <w:r>
              <w:rPr>
                <w:sz w:val="16"/>
              </w:rPr>
              <w:t>2</w:t>
            </w:r>
          </w:p>
        </w:tc>
        <w:tc>
          <w:tcPr>
            <w:tcW w:type="dxa" w:w="1738"/>
          </w:tcPr>
          <w:p>
            <w:pPr>
              <w:spacing w:after="0"/>
              <w:jc w:val="right"/>
            </w:pPr>
            <w:r>
              <w:rPr>
                <w:sz w:val="16"/>
              </w:rPr>
              <w:t>0</w:t>
            </w:r>
          </w:p>
        </w:tc>
        <w:tc>
          <w:tcPr>
            <w:tcW w:type="dxa" w:w="762"/>
          </w:tcPr>
          <w:p>
            <w:pPr>
              <w:spacing w:after="0"/>
              <w:jc w:val="right"/>
            </w:pPr>
            <w:r>
              <w:rPr>
                <w:sz w:val="16"/>
              </w:rPr>
              <w:t>2</w:t>
            </w:r>
          </w:p>
        </w:tc>
        <w:tc>
          <w:tcPr>
            <w:tcW w:type="dxa" w:w="1495"/>
          </w:tcPr>
          <w:p>
            <w:pPr>
              <w:spacing w:after="0"/>
              <w:jc w:val="right"/>
            </w:pPr>
            <w:r>
              <w:rPr>
                <w:sz w:val="16"/>
              </w:rPr>
              <w:t>8</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312</w:t>
            </w:r>
          </w:p>
        </w:tc>
        <w:tc>
          <w:tcPr>
            <w:tcW w:type="dxa" w:w="1069"/>
          </w:tcPr>
          <w:p>
            <w:pPr>
              <w:spacing w:after="0"/>
              <w:jc w:val="right"/>
            </w:pPr>
            <w:r>
              <w:rPr>
                <w:sz w:val="16"/>
              </w:rPr>
              <w:t>26</w:t>
            </w:r>
          </w:p>
        </w:tc>
        <w:tc>
          <w:tcPr>
            <w:tcW w:type="dxa" w:w="1738"/>
          </w:tcPr>
          <w:p>
            <w:pPr>
              <w:spacing w:after="0"/>
              <w:jc w:val="right"/>
            </w:pPr>
            <w:r>
              <w:rPr>
                <w:sz w:val="16"/>
              </w:rPr>
              <w:t>19</w:t>
            </w:r>
          </w:p>
        </w:tc>
        <w:tc>
          <w:tcPr>
            <w:tcW w:type="dxa" w:w="762"/>
          </w:tcPr>
          <w:p>
            <w:pPr>
              <w:spacing w:after="0"/>
              <w:jc w:val="right"/>
            </w:pPr>
            <w:r>
              <w:rPr>
                <w:sz w:val="16"/>
              </w:rPr>
              <w:t>45</w:t>
            </w:r>
          </w:p>
        </w:tc>
        <w:tc>
          <w:tcPr>
            <w:tcW w:type="dxa" w:w="1495"/>
          </w:tcPr>
          <w:p>
            <w:pPr>
              <w:spacing w:after="0"/>
              <w:jc w:val="right"/>
            </w:pPr>
            <w:r>
              <w:rPr>
                <w:sz w:val="16"/>
              </w:rPr>
              <w:t>3</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58 High Wind and 2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80</w:t>
            </w:r>
          </w:p>
        </w:tc>
        <w:tc>
          <w:tcPr>
            <w:tcW w:type="dxa" w:w="1069"/>
          </w:tcPr>
          <w:p>
            <w:pPr>
              <w:spacing w:after="0"/>
              <w:jc w:val="right"/>
            </w:pPr>
            <w:r>
              <w:rPr>
                <w:sz w:val="16"/>
              </w:rPr>
              <w:t>1</w:t>
            </w:r>
          </w:p>
        </w:tc>
        <w:tc>
          <w:tcPr>
            <w:tcW w:type="dxa" w:w="1738"/>
          </w:tcPr>
          <w:p>
            <w:pPr>
              <w:spacing w:after="0"/>
              <w:jc w:val="right"/>
            </w:pPr>
            <w:r>
              <w:rPr>
                <w:sz w:val="16"/>
              </w:rPr>
              <w:t>2</w:t>
            </w:r>
          </w:p>
        </w:tc>
        <w:tc>
          <w:tcPr>
            <w:tcW w:type="dxa" w:w="762"/>
          </w:tcPr>
          <w:p>
            <w:pPr>
              <w:spacing w:after="0"/>
              <w:jc w:val="right"/>
            </w:pPr>
            <w:r>
              <w:rPr>
                <w:sz w:val="16"/>
              </w:rPr>
              <w:t>3</w:t>
            </w:r>
          </w:p>
        </w:tc>
        <w:tc>
          <w:tcPr>
            <w:tcW w:type="dxa" w:w="1495"/>
          </w:tcPr>
          <w:p>
            <w:pPr>
              <w:spacing w:after="0"/>
              <w:jc w:val="right"/>
            </w:pPr>
            <w:r>
              <w:rPr>
                <w:sz w:val="16"/>
              </w:rPr>
              <w:t>4</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113</w:t>
            </w:r>
          </w:p>
        </w:tc>
        <w:tc>
          <w:tcPr>
            <w:tcW w:type="dxa" w:w="1069"/>
          </w:tcPr>
          <w:p>
            <w:pPr>
              <w:spacing w:after="0"/>
              <w:jc w:val="right"/>
            </w:pPr>
            <w:r>
              <w:rPr>
                <w:sz w:val="16"/>
              </w:rPr>
              <w:t>18</w:t>
            </w:r>
          </w:p>
        </w:tc>
        <w:tc>
          <w:tcPr>
            <w:tcW w:type="dxa" w:w="1738"/>
          </w:tcPr>
          <w:p>
            <w:pPr>
              <w:spacing w:after="0"/>
              <w:jc w:val="right"/>
            </w:pPr>
            <w:r>
              <w:rPr>
                <w:sz w:val="16"/>
              </w:rPr>
              <w:t>1</w:t>
            </w:r>
          </w:p>
        </w:tc>
        <w:tc>
          <w:tcPr>
            <w:tcW w:type="dxa" w:w="762"/>
          </w:tcPr>
          <w:p>
            <w:pPr>
              <w:spacing w:after="0"/>
              <w:jc w:val="right"/>
            </w:pPr>
            <w:r>
              <w:rPr>
                <w:sz w:val="16"/>
              </w:rPr>
              <w:t>19</w:t>
            </w:r>
          </w:p>
        </w:tc>
        <w:tc>
          <w:tcPr>
            <w:tcW w:type="dxa" w:w="1495"/>
          </w:tcPr>
          <w:p>
            <w:pPr>
              <w:spacing w:after="0"/>
              <w:jc w:val="right"/>
            </w:pPr>
            <w:r>
              <w:rPr>
                <w:sz w:val="16"/>
              </w:rPr>
              <w:t>5</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34"/>
        <w:gridCol w:w="3101"/>
        <w:gridCol w:w="930"/>
        <w:gridCol w:w="2114"/>
        <w:gridCol w:w="1039"/>
        <w:gridCol w:w="274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34"/>
            <w:shd w:val="clear" w:color="auto" w:fill="E8E8E8"/>
          </w:tcPr>
          <w:p>
            <w:pPr>
              <w:spacing w:after="0"/>
              <w:jc w:val="left"/>
            </w:pPr>
            <w:r>
              <w:rPr>
                <w:b/>
                <w:sz w:val="16"/>
              </w:rPr>
              <w:t>Magnitude or extent</w:t>
            </w:r>
          </w:p>
        </w:tc>
        <w:tc>
          <w:tcPr>
            <w:tcW w:type="dxa" w:w="3101"/>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14"/>
            <w:shd w:val="clear" w:color="auto" w:fill="E8E8E8"/>
          </w:tcPr>
          <w:p>
            <w:pPr>
              <w:spacing w:after="0"/>
              <w:jc w:val="left"/>
            </w:pPr>
            <w:r>
              <w:rPr>
                <w:b/>
                <w:sz w:val="16"/>
              </w:rPr>
              <w:t>Location</w:t>
            </w:r>
          </w:p>
        </w:tc>
        <w:tc>
          <w:tcPr>
            <w:tcW w:type="dxa" w:w="1039"/>
            <w:shd w:val="clear" w:color="auto" w:fill="E8E8E8"/>
          </w:tcPr>
          <w:p>
            <w:pPr>
              <w:spacing w:after="0"/>
              <w:jc w:val="left"/>
            </w:pPr>
            <w:r>
              <w:rPr>
                <w:b/>
                <w:sz w:val="16"/>
              </w:rPr>
              <w:t>Flags</w:t>
            </w:r>
          </w:p>
        </w:tc>
        <w:tc>
          <w:tcPr>
            <w:tcW w:type="dxa" w:w="274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2024-01-11</w:t>
            </w:r>
          </w:p>
        </w:tc>
        <w:tc>
          <w:tcPr>
            <w:tcW w:type="dxa" w:w="1215"/>
          </w:tcPr>
          <w:p>
            <w:pPr>
              <w:spacing w:after="0"/>
              <w:jc w:val="left"/>
            </w:pPr>
            <w:r>
              <w:rPr>
                <w:sz w:val="16"/>
              </w:rPr>
              <w:t>Extreme Cold/Wind Chill</w:t>
            </w:r>
          </w:p>
        </w:tc>
        <w:tc>
          <w:tcPr>
            <w:tcW w:type="dxa" w:w="1934"/>
          </w:tcPr>
          <w:p>
            <w:pPr>
              <w:spacing w:after="0"/>
              <w:jc w:val="left"/>
            </w:pPr>
          </w:p>
        </w:tc>
        <w:tc>
          <w:tcPr>
            <w:tcW w:type="dxa" w:w="3101"/>
          </w:tcPr>
          <w:p>
            <w:pPr>
              <w:spacing w:after="0"/>
              <w:jc w:val="left"/>
            </w:pPr>
            <w:r>
              <w:rPr>
                <w:sz w:val="16"/>
              </w:rPr>
              <w:t>$0 property; $0 crops (zone total, 2024 dollars)</w:t>
            </w:r>
          </w:p>
        </w:tc>
        <w:tc>
          <w:tcPr>
            <w:tcW w:type="dxa" w:w="930"/>
          </w:tcPr>
          <w:p>
            <w:pPr>
              <w:spacing w:after="0"/>
              <w:jc w:val="right"/>
            </w:pPr>
            <w:r>
              <w:rPr>
                <w:sz w:val="16"/>
              </w:rPr>
              <w:t>0, 0</w:t>
            </w:r>
          </w:p>
        </w:tc>
        <w:tc>
          <w:tcPr>
            <w:tcW w:type="dxa" w:w="2114"/>
          </w:tcPr>
          <w:p>
            <w:pPr>
              <w:spacing w:after="0"/>
              <w:jc w:val="left"/>
            </w:pPr>
            <w:r>
              <w:rPr>
                <w:sz w:val="16"/>
              </w:rPr>
              <w:t>NWS zone NEZ062 (HALL), zone-level</w:t>
            </w:r>
          </w:p>
        </w:tc>
        <w:tc>
          <w:tcPr>
            <w:tcW w:type="dxa" w:w="1039"/>
          </w:tcPr>
          <w:p>
            <w:pPr>
              <w:spacing w:after="0"/>
              <w:jc w:val="left"/>
            </w:pPr>
            <w:r>
              <w:rPr>
                <w:sz w:val="16"/>
              </w:rPr>
              <w:t>new since last plan; within last 5 years</w:t>
            </w:r>
          </w:p>
        </w:tc>
        <w:tc>
          <w:tcPr>
            <w:tcW w:type="dxa" w:w="274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2022-08-30</w:t>
            </w:r>
          </w:p>
        </w:tc>
        <w:tc>
          <w:tcPr>
            <w:tcW w:type="dxa" w:w="1215"/>
          </w:tcPr>
          <w:p>
            <w:pPr>
              <w:spacing w:after="0"/>
              <w:jc w:val="left"/>
            </w:pPr>
            <w:r>
              <w:rPr>
                <w:sz w:val="16"/>
              </w:rPr>
              <w:t>Drought</w:t>
            </w:r>
          </w:p>
        </w:tc>
        <w:tc>
          <w:tcPr>
            <w:tcW w:type="dxa" w:w="1934"/>
          </w:tcPr>
          <w:p>
            <w:pPr>
              <w:spacing w:after="0"/>
              <w:jc w:val="left"/>
            </w:pPr>
          </w:p>
        </w:tc>
        <w:tc>
          <w:tcPr>
            <w:tcW w:type="dxa" w:w="3101"/>
          </w:tcPr>
          <w:p>
            <w:pPr>
              <w:spacing w:after="0"/>
              <w:jc w:val="left"/>
            </w:pPr>
            <w:r>
              <w:rPr>
                <w:sz w:val="16"/>
              </w:rPr>
              <w:t>$0 property; $0 crops (zone total, 2022 dollars)</w:t>
            </w:r>
          </w:p>
        </w:tc>
        <w:tc>
          <w:tcPr>
            <w:tcW w:type="dxa" w:w="930"/>
          </w:tcPr>
          <w:p>
            <w:pPr>
              <w:spacing w:after="0"/>
              <w:jc w:val="right"/>
            </w:pPr>
            <w:r>
              <w:rPr>
                <w:sz w:val="16"/>
              </w:rPr>
              <w:t>0, 0</w:t>
            </w:r>
          </w:p>
        </w:tc>
        <w:tc>
          <w:tcPr>
            <w:tcW w:type="dxa" w:w="2114"/>
          </w:tcPr>
          <w:p>
            <w:pPr>
              <w:spacing w:after="0"/>
              <w:jc w:val="left"/>
            </w:pPr>
            <w:r>
              <w:rPr>
                <w:sz w:val="16"/>
              </w:rPr>
              <w:t>NWS zone NEZ062 (HALL), zone-level</w:t>
            </w:r>
          </w:p>
        </w:tc>
        <w:tc>
          <w:tcPr>
            <w:tcW w:type="dxa" w:w="1039"/>
          </w:tcPr>
          <w:p>
            <w:pPr>
              <w:spacing w:after="0"/>
              <w:jc w:val="left"/>
            </w:pPr>
            <w:r>
              <w:rPr>
                <w:sz w:val="16"/>
              </w:rPr>
              <w:t>new since last plan; within last 5 years</w:t>
            </w:r>
          </w:p>
        </w:tc>
        <w:tc>
          <w:tcPr>
            <w:tcW w:type="dxa" w:w="2742"/>
          </w:tcPr>
          <w:p>
            <w:pPr>
              <w:spacing w:after="0"/>
              <w:jc w:val="left"/>
            </w:pPr>
            <w:r>
              <w:rPr>
                <w:sz w:val="16"/>
              </w:rPr>
              <w:t>B1-c worst recorded: Drought</w:t>
            </w:r>
          </w:p>
        </w:tc>
      </w:tr>
      <w:tr>
        <w:trPr>
          <w:cantSplit/>
        </w:trPr>
        <w:tc>
          <w:tcPr>
            <w:tcW w:type="dxa" w:w="1037"/>
          </w:tcPr>
          <w:p>
            <w:pPr>
              <w:spacing w:after="0"/>
              <w:jc w:val="left"/>
            </w:pPr>
            <w:r>
              <w:rPr>
                <w:sz w:val="16"/>
              </w:rPr>
              <w:t>2007-04-03</w:t>
            </w:r>
          </w:p>
        </w:tc>
        <w:tc>
          <w:tcPr>
            <w:tcW w:type="dxa" w:w="1215"/>
          </w:tcPr>
          <w:p>
            <w:pPr>
              <w:spacing w:after="0"/>
              <w:jc w:val="left"/>
            </w:pPr>
            <w:r>
              <w:rPr>
                <w:sz w:val="16"/>
              </w:rPr>
              <w:t>Frost/Freeze</w:t>
            </w:r>
          </w:p>
        </w:tc>
        <w:tc>
          <w:tcPr>
            <w:tcW w:type="dxa" w:w="1934"/>
          </w:tcPr>
          <w:p>
            <w:pPr>
              <w:spacing w:after="0"/>
              <w:jc w:val="left"/>
            </w:pPr>
          </w:p>
        </w:tc>
        <w:tc>
          <w:tcPr>
            <w:tcW w:type="dxa" w:w="3101"/>
          </w:tcPr>
          <w:p>
            <w:pPr>
              <w:spacing w:after="0"/>
              <w:jc w:val="left"/>
            </w:pPr>
            <w:r>
              <w:rPr>
                <w:sz w:val="16"/>
              </w:rPr>
              <w:t>$0 property; $50,000 crops (zone total, 2007 dollars)</w:t>
            </w:r>
          </w:p>
        </w:tc>
        <w:tc>
          <w:tcPr>
            <w:tcW w:type="dxa" w:w="930"/>
          </w:tcPr>
          <w:p>
            <w:pPr>
              <w:spacing w:after="0"/>
              <w:jc w:val="right"/>
            </w:pPr>
            <w:r>
              <w:rPr>
                <w:sz w:val="16"/>
              </w:rPr>
              <w:t>0, 0</w:t>
            </w:r>
          </w:p>
        </w:tc>
        <w:tc>
          <w:tcPr>
            <w:tcW w:type="dxa" w:w="2114"/>
          </w:tcPr>
          <w:p>
            <w:pPr>
              <w:spacing w:after="0"/>
              <w:jc w:val="left"/>
            </w:pPr>
            <w:r>
              <w:rPr>
                <w:sz w:val="16"/>
              </w:rPr>
              <w:t>NWS zone NEZ062 (HALL), zone-level</w:t>
            </w:r>
          </w:p>
        </w:tc>
        <w:tc>
          <w:tcPr>
            <w:tcW w:type="dxa" w:w="1039"/>
          </w:tcPr>
          <w:p>
            <w:pPr>
              <w:spacing w:after="0"/>
              <w:jc w:val="left"/>
            </w:pPr>
          </w:p>
        </w:tc>
        <w:tc>
          <w:tcPr>
            <w:tcW w:type="dxa" w:w="2742"/>
          </w:tcPr>
          <w:p>
            <w:pPr>
              <w:spacing w:after="0"/>
              <w:jc w:val="left"/>
            </w:pPr>
            <w:r>
              <w:rPr>
                <w:sz w:val="16"/>
              </w:rPr>
              <w:t>B1-c worst recorded: Frost/Freeze</w:t>
            </w:r>
          </w:p>
        </w:tc>
      </w:tr>
      <w:tr>
        <w:trPr>
          <w:cantSplit/>
        </w:trPr>
        <w:tc>
          <w:tcPr>
            <w:tcW w:type="dxa" w:w="1037"/>
          </w:tcPr>
          <w:p>
            <w:pPr>
              <w:spacing w:after="0"/>
              <w:jc w:val="left"/>
            </w:pPr>
            <w:r>
              <w:rPr>
                <w:sz w:val="16"/>
              </w:rPr>
              <w:t>2006-12-29</w:t>
            </w:r>
          </w:p>
        </w:tc>
        <w:tc>
          <w:tcPr>
            <w:tcW w:type="dxa" w:w="1215"/>
          </w:tcPr>
          <w:p>
            <w:pPr>
              <w:spacing w:after="0"/>
              <w:jc w:val="left"/>
            </w:pPr>
            <w:r>
              <w:rPr>
                <w:sz w:val="16"/>
              </w:rPr>
              <w:t>Ice Storm</w:t>
            </w:r>
          </w:p>
        </w:tc>
        <w:tc>
          <w:tcPr>
            <w:tcW w:type="dxa" w:w="1934"/>
          </w:tcPr>
          <w:p>
            <w:pPr>
              <w:spacing w:after="0"/>
              <w:jc w:val="left"/>
            </w:pPr>
          </w:p>
        </w:tc>
        <w:tc>
          <w:tcPr>
            <w:tcW w:type="dxa" w:w="3101"/>
          </w:tcPr>
          <w:p>
            <w:pPr>
              <w:spacing w:after="0"/>
              <w:jc w:val="left"/>
            </w:pPr>
            <w:r>
              <w:rPr>
                <w:sz w:val="16"/>
              </w:rPr>
              <w:t>$10,000,000 property; $0 crops (zone total, 2006 dollars)</w:t>
            </w:r>
          </w:p>
        </w:tc>
        <w:tc>
          <w:tcPr>
            <w:tcW w:type="dxa" w:w="930"/>
          </w:tcPr>
          <w:p>
            <w:pPr>
              <w:spacing w:after="0"/>
              <w:jc w:val="right"/>
            </w:pPr>
            <w:r>
              <w:rPr>
                <w:sz w:val="16"/>
              </w:rPr>
              <w:t>0, 0</w:t>
            </w:r>
          </w:p>
        </w:tc>
        <w:tc>
          <w:tcPr>
            <w:tcW w:type="dxa" w:w="2114"/>
          </w:tcPr>
          <w:p>
            <w:pPr>
              <w:spacing w:after="0"/>
              <w:jc w:val="left"/>
            </w:pPr>
            <w:r>
              <w:rPr>
                <w:sz w:val="16"/>
              </w:rPr>
              <w:t>NWS zone NEZ062 (HALL), zone-level</w:t>
            </w:r>
          </w:p>
        </w:tc>
        <w:tc>
          <w:tcPr>
            <w:tcW w:type="dxa" w:w="1039"/>
          </w:tcPr>
          <w:p>
            <w:pPr>
              <w:spacing w:after="0"/>
              <w:jc w:val="left"/>
            </w:pPr>
          </w:p>
        </w:tc>
        <w:tc>
          <w:tcPr>
            <w:tcW w:type="dxa" w:w="2742"/>
          </w:tcPr>
          <w:p>
            <w:pPr>
              <w:spacing w:after="0"/>
              <w:jc w:val="left"/>
            </w:pPr>
            <w:r>
              <w:rPr>
                <w:sz w:val="16"/>
              </w:rPr>
              <w:t>B1-c worst recorded: Ice Storm</w:t>
            </w:r>
          </w:p>
        </w:tc>
      </w:tr>
      <w:tr>
        <w:trPr>
          <w:cantSplit/>
        </w:trPr>
        <w:tc>
          <w:tcPr>
            <w:tcW w:type="dxa" w:w="1037"/>
          </w:tcPr>
          <w:p>
            <w:pPr>
              <w:spacing w:after="0"/>
              <w:jc w:val="left"/>
            </w:pPr>
            <w:r>
              <w:rPr>
                <w:sz w:val="16"/>
              </w:rPr>
              <w:t>2006-03-20</w:t>
            </w:r>
          </w:p>
        </w:tc>
        <w:tc>
          <w:tcPr>
            <w:tcW w:type="dxa" w:w="1215"/>
          </w:tcPr>
          <w:p>
            <w:pPr>
              <w:spacing w:after="0"/>
              <w:jc w:val="left"/>
            </w:pPr>
            <w:r>
              <w:rPr>
                <w:sz w:val="16"/>
              </w:rPr>
              <w:t>Winter Storm</w:t>
            </w:r>
          </w:p>
        </w:tc>
        <w:tc>
          <w:tcPr>
            <w:tcW w:type="dxa" w:w="1934"/>
          </w:tcPr>
          <w:p>
            <w:pPr>
              <w:spacing w:after="0"/>
              <w:jc w:val="left"/>
            </w:pPr>
          </w:p>
        </w:tc>
        <w:tc>
          <w:tcPr>
            <w:tcW w:type="dxa" w:w="3101"/>
          </w:tcPr>
          <w:p>
            <w:pPr>
              <w:spacing w:after="0"/>
              <w:jc w:val="left"/>
            </w:pPr>
            <w:r>
              <w:rPr>
                <w:sz w:val="16"/>
              </w:rPr>
              <w:t>$300,000 property; $0 crops (zone total, 2006 dollars)</w:t>
            </w:r>
          </w:p>
        </w:tc>
        <w:tc>
          <w:tcPr>
            <w:tcW w:type="dxa" w:w="930"/>
          </w:tcPr>
          <w:p>
            <w:pPr>
              <w:spacing w:after="0"/>
              <w:jc w:val="right"/>
            </w:pPr>
            <w:r>
              <w:rPr>
                <w:sz w:val="16"/>
              </w:rPr>
              <w:t>0, 0</w:t>
            </w:r>
          </w:p>
        </w:tc>
        <w:tc>
          <w:tcPr>
            <w:tcW w:type="dxa" w:w="2114"/>
          </w:tcPr>
          <w:p>
            <w:pPr>
              <w:spacing w:after="0"/>
              <w:jc w:val="left"/>
            </w:pPr>
            <w:r>
              <w:rPr>
                <w:sz w:val="16"/>
              </w:rPr>
              <w:t>NWS zone NEZ062 (HALL), zone-level</w:t>
            </w:r>
          </w:p>
        </w:tc>
        <w:tc>
          <w:tcPr>
            <w:tcW w:type="dxa" w:w="1039"/>
          </w:tcPr>
          <w:p>
            <w:pPr>
              <w:spacing w:after="0"/>
              <w:jc w:val="left"/>
            </w:pPr>
          </w:p>
        </w:tc>
        <w:tc>
          <w:tcPr>
            <w:tcW w:type="dxa" w:w="274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2005-05-11</w:t>
            </w:r>
          </w:p>
        </w:tc>
        <w:tc>
          <w:tcPr>
            <w:tcW w:type="dxa" w:w="1215"/>
          </w:tcPr>
          <w:p>
            <w:pPr>
              <w:spacing w:after="0"/>
              <w:jc w:val="left"/>
            </w:pPr>
            <w:r>
              <w:rPr>
                <w:sz w:val="16"/>
              </w:rPr>
              <w:t>Flash Flood</w:t>
            </w:r>
          </w:p>
        </w:tc>
        <w:tc>
          <w:tcPr>
            <w:tcW w:type="dxa" w:w="1934"/>
          </w:tcPr>
          <w:p>
            <w:pPr>
              <w:spacing w:after="0"/>
              <w:jc w:val="left"/>
            </w:pPr>
          </w:p>
        </w:tc>
        <w:tc>
          <w:tcPr>
            <w:tcW w:type="dxa" w:w="3101"/>
          </w:tcPr>
          <w:p>
            <w:pPr>
              <w:spacing w:after="0"/>
              <w:jc w:val="left"/>
            </w:pPr>
            <w:r>
              <w:rPr>
                <w:sz w:val="16"/>
              </w:rPr>
              <w:t>$10,000,000 property; $5,000,000 crops (2005 dollars)</w:t>
            </w:r>
          </w:p>
        </w:tc>
        <w:tc>
          <w:tcPr>
            <w:tcW w:type="dxa" w:w="930"/>
          </w:tcPr>
          <w:p>
            <w:pPr>
              <w:spacing w:after="0"/>
              <w:jc w:val="right"/>
            </w:pPr>
            <w:r>
              <w:rPr>
                <w:sz w:val="16"/>
              </w:rPr>
              <w:t>0, 0</w:t>
            </w:r>
          </w:p>
        </w:tc>
        <w:tc>
          <w:tcPr>
            <w:tcW w:type="dxa" w:w="2114"/>
          </w:tcPr>
          <w:p>
            <w:pPr>
              <w:spacing w:after="0"/>
              <w:jc w:val="left"/>
            </w:pPr>
            <w:r>
              <w:rPr>
                <w:sz w:val="16"/>
              </w:rPr>
              <w:t>COUNTYWIDE</w:t>
            </w:r>
          </w:p>
        </w:tc>
        <w:tc>
          <w:tcPr>
            <w:tcW w:type="dxa" w:w="1039"/>
          </w:tcPr>
          <w:p>
            <w:pPr>
              <w:spacing w:after="0"/>
              <w:jc w:val="left"/>
            </w:pPr>
          </w:p>
        </w:tc>
        <w:tc>
          <w:tcPr>
            <w:tcW w:type="dxa" w:w="274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2003-07-07</w:t>
            </w:r>
          </w:p>
        </w:tc>
        <w:tc>
          <w:tcPr>
            <w:tcW w:type="dxa" w:w="1215"/>
          </w:tcPr>
          <w:p>
            <w:pPr>
              <w:spacing w:after="0"/>
              <w:jc w:val="left"/>
            </w:pPr>
            <w:r>
              <w:rPr>
                <w:sz w:val="16"/>
              </w:rPr>
              <w:t>High Wind</w:t>
            </w:r>
          </w:p>
        </w:tc>
        <w:tc>
          <w:tcPr>
            <w:tcW w:type="dxa" w:w="1934"/>
          </w:tcPr>
          <w:p>
            <w:pPr>
              <w:spacing w:after="0"/>
              <w:jc w:val="left"/>
            </w:pPr>
            <w:r>
              <w:rPr>
                <w:sz w:val="16"/>
              </w:rPr>
              <w:t>70 kt (81 mph) estimated gust</w:t>
            </w:r>
          </w:p>
        </w:tc>
        <w:tc>
          <w:tcPr>
            <w:tcW w:type="dxa" w:w="3101"/>
          </w:tcPr>
          <w:p>
            <w:pPr>
              <w:spacing w:after="0"/>
              <w:jc w:val="left"/>
            </w:pPr>
            <w:r>
              <w:rPr>
                <w:sz w:val="16"/>
              </w:rPr>
              <w:t>$35,000 property; $0 crops (zone total, 2003 dollars)</w:t>
            </w:r>
          </w:p>
        </w:tc>
        <w:tc>
          <w:tcPr>
            <w:tcW w:type="dxa" w:w="930"/>
          </w:tcPr>
          <w:p>
            <w:pPr>
              <w:spacing w:after="0"/>
              <w:jc w:val="right"/>
            </w:pPr>
            <w:r>
              <w:rPr>
                <w:sz w:val="16"/>
              </w:rPr>
              <w:t>0, 0</w:t>
            </w:r>
          </w:p>
        </w:tc>
        <w:tc>
          <w:tcPr>
            <w:tcW w:type="dxa" w:w="2114"/>
          </w:tcPr>
          <w:p>
            <w:pPr>
              <w:spacing w:after="0"/>
              <w:jc w:val="left"/>
            </w:pPr>
            <w:r>
              <w:rPr>
                <w:sz w:val="16"/>
              </w:rPr>
              <w:t>NWS zone NEZ062 (HALL), zone-level</w:t>
            </w:r>
          </w:p>
        </w:tc>
        <w:tc>
          <w:tcPr>
            <w:tcW w:type="dxa" w:w="1039"/>
          </w:tcPr>
          <w:p>
            <w:pPr>
              <w:spacing w:after="0"/>
              <w:jc w:val="left"/>
            </w:pPr>
          </w:p>
        </w:tc>
        <w:tc>
          <w:tcPr>
            <w:tcW w:type="dxa" w:w="2742"/>
          </w:tcPr>
          <w:p>
            <w:pPr>
              <w:spacing w:after="0"/>
              <w:jc w:val="left"/>
            </w:pPr>
            <w:r>
              <w:rPr>
                <w:sz w:val="16"/>
              </w:rPr>
              <w:t>B1-c worst recorded: High Wind and Strong Wind</w:t>
            </w:r>
          </w:p>
        </w:tc>
      </w:tr>
      <w:tr>
        <w:trPr>
          <w:cantSplit/>
        </w:trPr>
        <w:tc>
          <w:tcPr>
            <w:tcW w:type="dxa" w:w="1037"/>
          </w:tcPr>
          <w:p>
            <w:pPr>
              <w:spacing w:after="0"/>
              <w:jc w:val="left"/>
            </w:pPr>
            <w:r>
              <w:rPr>
                <w:sz w:val="16"/>
              </w:rPr>
              <w:t>1996-07-07</w:t>
            </w:r>
          </w:p>
        </w:tc>
        <w:tc>
          <w:tcPr>
            <w:tcW w:type="dxa" w:w="1215"/>
          </w:tcPr>
          <w:p>
            <w:pPr>
              <w:spacing w:after="0"/>
              <w:jc w:val="left"/>
            </w:pPr>
            <w:r>
              <w:rPr>
                <w:sz w:val="16"/>
              </w:rPr>
              <w:t>Thunderstorm Wind</w:t>
            </w:r>
          </w:p>
        </w:tc>
        <w:tc>
          <w:tcPr>
            <w:tcW w:type="dxa" w:w="1934"/>
          </w:tcPr>
          <w:p>
            <w:pPr>
              <w:spacing w:after="0"/>
              <w:jc w:val="left"/>
            </w:pPr>
            <w:r>
              <w:rPr>
                <w:sz w:val="16"/>
              </w:rPr>
              <w:t>80 kt (92 mph), measurement type not recorded</w:t>
            </w:r>
          </w:p>
        </w:tc>
        <w:tc>
          <w:tcPr>
            <w:tcW w:type="dxa" w:w="3101"/>
          </w:tcPr>
          <w:p>
            <w:pPr>
              <w:spacing w:after="0"/>
              <w:jc w:val="left"/>
            </w:pPr>
            <w:r>
              <w:rPr>
                <w:sz w:val="16"/>
              </w:rPr>
              <w:t>$40,000 property; $1,000,000 crops (1996 dollars)</w:t>
            </w:r>
          </w:p>
        </w:tc>
        <w:tc>
          <w:tcPr>
            <w:tcW w:type="dxa" w:w="930"/>
          </w:tcPr>
          <w:p>
            <w:pPr>
              <w:spacing w:after="0"/>
              <w:jc w:val="right"/>
            </w:pPr>
            <w:r>
              <w:rPr>
                <w:sz w:val="16"/>
              </w:rPr>
              <w:t>0, 0</w:t>
            </w:r>
          </w:p>
        </w:tc>
        <w:tc>
          <w:tcPr>
            <w:tcW w:type="dxa" w:w="2114"/>
          </w:tcPr>
          <w:p>
            <w:pPr>
              <w:spacing w:after="0"/>
              <w:jc w:val="left"/>
            </w:pPr>
            <w:r>
              <w:rPr>
                <w:sz w:val="16"/>
              </w:rPr>
              <w:t>CAIRO</w:t>
            </w:r>
          </w:p>
        </w:tc>
        <w:tc>
          <w:tcPr>
            <w:tcW w:type="dxa" w:w="1039"/>
          </w:tcPr>
          <w:p>
            <w:pPr>
              <w:spacing w:after="0"/>
              <w:jc w:val="left"/>
            </w:pPr>
          </w:p>
        </w:tc>
        <w:tc>
          <w:tcPr>
            <w:tcW w:type="dxa" w:w="2742"/>
          </w:tcPr>
          <w:p>
            <w:pPr>
              <w:spacing w:after="0"/>
              <w:jc w:val="left"/>
            </w:pPr>
            <w:r>
              <w:rPr>
                <w:sz w:val="16"/>
              </w:rPr>
              <w:t>B1-c worst recorded: Thunderstorm Wind</w:t>
            </w:r>
          </w:p>
        </w:tc>
      </w:tr>
      <w:tr>
        <w:trPr>
          <w:cantSplit/>
        </w:trPr>
        <w:tc>
          <w:tcPr>
            <w:tcW w:type="dxa" w:w="1037"/>
          </w:tcPr>
          <w:p>
            <w:pPr>
              <w:spacing w:after="0"/>
              <w:jc w:val="left"/>
            </w:pPr>
            <w:r>
              <w:rPr>
                <w:sz w:val="16"/>
              </w:rPr>
              <w:t>1980-06-03</w:t>
            </w:r>
          </w:p>
        </w:tc>
        <w:tc>
          <w:tcPr>
            <w:tcW w:type="dxa" w:w="1215"/>
          </w:tcPr>
          <w:p>
            <w:pPr>
              <w:spacing w:after="0"/>
              <w:jc w:val="left"/>
            </w:pPr>
            <w:r>
              <w:rPr>
                <w:sz w:val="16"/>
              </w:rPr>
              <w:t>Tornado</w:t>
            </w:r>
          </w:p>
        </w:tc>
        <w:tc>
          <w:tcPr>
            <w:tcW w:type="dxa" w:w="1934"/>
          </w:tcPr>
          <w:p>
            <w:pPr>
              <w:spacing w:after="0"/>
              <w:jc w:val="left"/>
            </w:pPr>
            <w:r>
              <w:rPr>
                <w:sz w:val="16"/>
              </w:rPr>
              <w:t>F4, 1,700 yd wide</w:t>
            </w:r>
          </w:p>
        </w:tc>
        <w:tc>
          <w:tcPr>
            <w:tcW w:type="dxa" w:w="3101"/>
          </w:tcPr>
          <w:p>
            <w:pPr>
              <w:spacing w:after="0"/>
              <w:jc w:val="left"/>
            </w:pPr>
            <w:r>
              <w:rPr>
                <w:sz w:val="16"/>
              </w:rPr>
              <w:t>$250,000,000 property; crops not recorded (1980 dollars)</w:t>
            </w:r>
          </w:p>
        </w:tc>
        <w:tc>
          <w:tcPr>
            <w:tcW w:type="dxa" w:w="930"/>
          </w:tcPr>
          <w:p>
            <w:pPr>
              <w:spacing w:after="0"/>
              <w:jc w:val="right"/>
            </w:pPr>
            <w:r>
              <w:rPr>
                <w:sz w:val="16"/>
              </w:rPr>
              <w:t>3, 110</w:t>
            </w:r>
          </w:p>
        </w:tc>
        <w:tc>
          <w:tcPr>
            <w:tcW w:type="dxa" w:w="2114"/>
          </w:tcPr>
          <w:p>
            <w:pPr>
              <w:spacing w:after="0"/>
              <w:jc w:val="left"/>
            </w:pPr>
            <w:r>
              <w:rPr>
                <w:sz w:val="16"/>
              </w:rPr>
              <w:t>location not recorded</w:t>
            </w:r>
          </w:p>
        </w:tc>
        <w:tc>
          <w:tcPr>
            <w:tcW w:type="dxa" w:w="1039"/>
          </w:tcPr>
          <w:p>
            <w:pPr>
              <w:spacing w:after="0"/>
              <w:jc w:val="left"/>
            </w:pPr>
          </w:p>
        </w:tc>
        <w:tc>
          <w:tcPr>
            <w:tcW w:type="dxa" w:w="2742"/>
          </w:tcPr>
          <w:p>
            <w:pPr>
              <w:spacing w:after="0"/>
              <w:jc w:val="left"/>
            </w:pPr>
            <w:r>
              <w:rPr>
                <w:sz w:val="16"/>
              </w:rPr>
              <w:t>deaths or injuries recorded</w:t>
            </w:r>
          </w:p>
        </w:tc>
      </w:tr>
      <w:tr>
        <w:trPr>
          <w:cantSplit/>
        </w:trPr>
        <w:tc>
          <w:tcPr>
            <w:tcW w:type="dxa" w:w="1037"/>
          </w:tcPr>
          <w:p>
            <w:pPr>
              <w:spacing w:after="0"/>
              <w:jc w:val="left"/>
            </w:pPr>
            <w:r>
              <w:rPr>
                <w:sz w:val="16"/>
              </w:rPr>
              <w:t>1980-06-03</w:t>
            </w:r>
          </w:p>
        </w:tc>
        <w:tc>
          <w:tcPr>
            <w:tcW w:type="dxa" w:w="1215"/>
          </w:tcPr>
          <w:p>
            <w:pPr>
              <w:spacing w:after="0"/>
              <w:jc w:val="left"/>
            </w:pPr>
            <w:r>
              <w:rPr>
                <w:sz w:val="16"/>
              </w:rPr>
              <w:t>Tornado</w:t>
            </w:r>
          </w:p>
        </w:tc>
        <w:tc>
          <w:tcPr>
            <w:tcW w:type="dxa" w:w="1934"/>
          </w:tcPr>
          <w:p>
            <w:pPr>
              <w:spacing w:after="0"/>
              <w:jc w:val="left"/>
            </w:pPr>
            <w:r>
              <w:rPr>
                <w:sz w:val="16"/>
              </w:rPr>
              <w:t>F3, 2.3 mi path length (whole path, pre-1996), 500 yd wide</w:t>
            </w:r>
          </w:p>
        </w:tc>
        <w:tc>
          <w:tcPr>
            <w:tcW w:type="dxa" w:w="3101"/>
          </w:tcPr>
          <w:p>
            <w:pPr>
              <w:spacing w:after="0"/>
              <w:jc w:val="left"/>
            </w:pPr>
            <w:r>
              <w:rPr>
                <w:sz w:val="16"/>
              </w:rPr>
              <w:t>$25,000,000 property; crops not recorded (1980 dollars)</w:t>
            </w:r>
          </w:p>
        </w:tc>
        <w:tc>
          <w:tcPr>
            <w:tcW w:type="dxa" w:w="930"/>
          </w:tcPr>
          <w:p>
            <w:pPr>
              <w:spacing w:after="0"/>
              <w:jc w:val="right"/>
            </w:pPr>
            <w:r>
              <w:rPr>
                <w:sz w:val="16"/>
              </w:rPr>
              <w:t>1, 40</w:t>
            </w:r>
          </w:p>
        </w:tc>
        <w:tc>
          <w:tcPr>
            <w:tcW w:type="dxa" w:w="2114"/>
          </w:tcPr>
          <w:p>
            <w:pPr>
              <w:spacing w:after="0"/>
              <w:jc w:val="left"/>
            </w:pPr>
            <w:r>
              <w:rPr>
                <w:sz w:val="16"/>
              </w:rPr>
              <w:t>location not recorded</w:t>
            </w:r>
          </w:p>
        </w:tc>
        <w:tc>
          <w:tcPr>
            <w:tcW w:type="dxa" w:w="1039"/>
          </w:tcPr>
          <w:p>
            <w:pPr>
              <w:spacing w:after="0"/>
              <w:jc w:val="left"/>
            </w:pPr>
          </w:p>
        </w:tc>
        <w:tc>
          <w:tcPr>
            <w:tcW w:type="dxa" w:w="2742"/>
          </w:tcPr>
          <w:p>
            <w:pPr>
              <w:spacing w:after="0"/>
              <w:jc w:val="left"/>
            </w:pPr>
            <w:r>
              <w:rPr>
                <w:sz w:val="16"/>
              </w:rPr>
              <w:t>deaths or injuries recorded</w:t>
            </w:r>
          </w:p>
        </w:tc>
      </w:tr>
      <w:tr>
        <w:trPr>
          <w:cantSplit/>
        </w:trPr>
        <w:tc>
          <w:tcPr>
            <w:tcW w:type="dxa" w:w="1037"/>
          </w:tcPr>
          <w:p>
            <w:pPr>
              <w:spacing w:after="0"/>
              <w:jc w:val="left"/>
            </w:pPr>
            <w:r>
              <w:rPr>
                <w:sz w:val="16"/>
              </w:rPr>
              <w:t>1980-06-03</w:t>
            </w:r>
          </w:p>
        </w:tc>
        <w:tc>
          <w:tcPr>
            <w:tcW w:type="dxa" w:w="1215"/>
          </w:tcPr>
          <w:p>
            <w:pPr>
              <w:spacing w:after="0"/>
              <w:jc w:val="left"/>
            </w:pPr>
            <w:r>
              <w:rPr>
                <w:sz w:val="16"/>
              </w:rPr>
              <w:t>Tornado</w:t>
            </w:r>
          </w:p>
        </w:tc>
        <w:tc>
          <w:tcPr>
            <w:tcW w:type="dxa" w:w="1934"/>
          </w:tcPr>
          <w:p>
            <w:pPr>
              <w:spacing w:after="0"/>
              <w:jc w:val="left"/>
            </w:pPr>
            <w:r>
              <w:rPr>
                <w:sz w:val="16"/>
              </w:rPr>
              <w:t>F3, 6.4 mi path length (whole path, pre-1996), 700 yd wide</w:t>
            </w:r>
          </w:p>
        </w:tc>
        <w:tc>
          <w:tcPr>
            <w:tcW w:type="dxa" w:w="3101"/>
          </w:tcPr>
          <w:p>
            <w:pPr>
              <w:spacing w:after="0"/>
              <w:jc w:val="left"/>
            </w:pPr>
            <w:r>
              <w:rPr>
                <w:sz w:val="16"/>
              </w:rPr>
              <w:t>$2,500,000 property; crops not recorded (1980 dollars)</w:t>
            </w:r>
          </w:p>
        </w:tc>
        <w:tc>
          <w:tcPr>
            <w:tcW w:type="dxa" w:w="930"/>
          </w:tcPr>
          <w:p>
            <w:pPr>
              <w:spacing w:after="0"/>
              <w:jc w:val="right"/>
            </w:pPr>
            <w:r>
              <w:rPr>
                <w:sz w:val="16"/>
              </w:rPr>
              <w:t>1, 25</w:t>
            </w:r>
          </w:p>
        </w:tc>
        <w:tc>
          <w:tcPr>
            <w:tcW w:type="dxa" w:w="2114"/>
          </w:tcPr>
          <w:p>
            <w:pPr>
              <w:spacing w:after="0"/>
              <w:jc w:val="left"/>
            </w:pPr>
            <w:r>
              <w:rPr>
                <w:sz w:val="16"/>
              </w:rPr>
              <w:t>location not recorded</w:t>
            </w:r>
          </w:p>
        </w:tc>
        <w:tc>
          <w:tcPr>
            <w:tcW w:type="dxa" w:w="1039"/>
          </w:tcPr>
          <w:p>
            <w:pPr>
              <w:spacing w:after="0"/>
              <w:jc w:val="left"/>
            </w:pPr>
          </w:p>
        </w:tc>
        <w:tc>
          <w:tcPr>
            <w:tcW w:type="dxa" w:w="2742"/>
          </w:tcPr>
          <w:p>
            <w:pPr>
              <w:spacing w:after="0"/>
              <w:jc w:val="left"/>
            </w:pPr>
            <w:r>
              <w:rPr>
                <w:sz w:val="16"/>
              </w:rPr>
              <w:t>deaths or injuries recorded</w:t>
            </w:r>
          </w:p>
        </w:tc>
      </w:tr>
      <w:tr>
        <w:trPr>
          <w:cantSplit/>
        </w:trPr>
        <w:tc>
          <w:tcPr>
            <w:tcW w:type="dxa" w:w="1037"/>
          </w:tcPr>
          <w:p>
            <w:pPr>
              <w:spacing w:after="0"/>
              <w:jc w:val="left"/>
            </w:pPr>
            <w:r>
              <w:rPr>
                <w:sz w:val="16"/>
              </w:rPr>
              <w:t>1978-04-07</w:t>
            </w:r>
          </w:p>
        </w:tc>
        <w:tc>
          <w:tcPr>
            <w:tcW w:type="dxa" w:w="1215"/>
          </w:tcPr>
          <w:p>
            <w:pPr>
              <w:spacing w:after="0"/>
              <w:jc w:val="left"/>
            </w:pPr>
            <w:r>
              <w:rPr>
                <w:sz w:val="16"/>
              </w:rPr>
              <w:t>Hail</w:t>
            </w:r>
          </w:p>
        </w:tc>
        <w:tc>
          <w:tcPr>
            <w:tcW w:type="dxa" w:w="1934"/>
          </w:tcPr>
          <w:p>
            <w:pPr>
              <w:spacing w:after="0"/>
              <w:jc w:val="left"/>
            </w:pPr>
            <w:r>
              <w:rPr>
                <w:sz w:val="16"/>
              </w:rPr>
              <w:t>5 in</w:t>
            </w:r>
          </w:p>
        </w:tc>
        <w:tc>
          <w:tcPr>
            <w:tcW w:type="dxa" w:w="3101"/>
          </w:tcPr>
          <w:p>
            <w:pPr>
              <w:spacing w:after="0"/>
              <w:jc w:val="left"/>
            </w:pPr>
            <w:r>
              <w:rPr>
                <w:sz w:val="16"/>
              </w:rPr>
              <w:t>damage not recorded (pre-1996 record)</w:t>
            </w:r>
          </w:p>
        </w:tc>
        <w:tc>
          <w:tcPr>
            <w:tcW w:type="dxa" w:w="930"/>
          </w:tcPr>
          <w:p>
            <w:pPr>
              <w:spacing w:after="0"/>
              <w:jc w:val="right"/>
            </w:pPr>
            <w:r>
              <w:rPr>
                <w:sz w:val="16"/>
              </w:rPr>
              <w:t>0, 0</w:t>
            </w:r>
          </w:p>
        </w:tc>
        <w:tc>
          <w:tcPr>
            <w:tcW w:type="dxa" w:w="2114"/>
          </w:tcPr>
          <w:p>
            <w:pPr>
              <w:spacing w:after="0"/>
              <w:jc w:val="left"/>
            </w:pPr>
            <w:r>
              <w:rPr>
                <w:sz w:val="16"/>
              </w:rPr>
              <w:t>location not recorded</w:t>
            </w:r>
          </w:p>
        </w:tc>
        <w:tc>
          <w:tcPr>
            <w:tcW w:type="dxa" w:w="1039"/>
          </w:tcPr>
          <w:p>
            <w:pPr>
              <w:spacing w:after="0"/>
              <w:jc w:val="left"/>
            </w:pPr>
          </w:p>
        </w:tc>
        <w:tc>
          <w:tcPr>
            <w:tcW w:type="dxa" w:w="2742"/>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(929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3"/>
        <w:gridCol w:w="1305"/>
        <w:gridCol w:w="1652"/>
        <w:gridCol w:w="1037"/>
        <w:gridCol w:w="2157"/>
        <w:gridCol w:w="1546"/>
        <w:gridCol w:w="1597"/>
        <w:gridCol w:w="1037"/>
        <w:gridCol w:w="1460"/>
      </w:tblGrid>
      <w:tr>
        <w:trPr>
          <w:cantSplit/>
          <w:tblHeader/>
        </w:trPr>
        <w:tc>
          <w:tcPr>
            <w:tcW w:type="dxa" w:w="1037"/>
            <w:shd w:val="clear" w:color="auto" w:fill="E8E8E8"/>
          </w:tcPr>
          <w:p>
            <w:pPr>
              <w:spacing w:after="0"/>
              <w:jc w:val="left"/>
            </w:pPr>
            <w:r>
              <w:rPr>
                <w:b/>
                <w:sz w:val="16"/>
              </w:rPr>
              <w:t>Hazard</w:t>
            </w:r>
          </w:p>
        </w:tc>
        <w:tc>
          <w:tcPr>
            <w:tcW w:type="dxa" w:w="128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5"/>
            <w:shd w:val="clear" w:color="auto" w:fill="E8E8E8"/>
          </w:tcPr>
          <w:p>
            <w:pPr>
              <w:spacing w:after="0"/>
              <w:jc w:val="left"/>
            </w:pPr>
            <w:r>
              <w:rPr>
                <w:b/>
                <w:sz w:val="16"/>
              </w:rPr>
              <w:t>Unit</w:t>
            </w:r>
          </w:p>
        </w:tc>
        <w:tc>
          <w:tcPr>
            <w:tcW w:type="dxa" w:w="16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57"/>
            <w:shd w:val="clear" w:color="auto" w:fill="E8E8E8"/>
          </w:tcPr>
          <w:p>
            <w:pPr>
              <w:spacing w:after="0"/>
              <w:jc w:val="left"/>
            </w:pPr>
            <w:r>
              <w:rPr>
                <w:b/>
                <w:sz w:val="16"/>
              </w:rPr>
              <w:t>Descriptor basis</w:t>
            </w:r>
          </w:p>
        </w:tc>
        <w:tc>
          <w:tcPr>
            <w:tcW w:type="dxa" w:w="1546"/>
            <w:shd w:val="clear" w:color="auto" w:fill="E8E8E8"/>
          </w:tcPr>
          <w:p>
            <w:pPr>
              <w:spacing w:after="0"/>
              <w:jc w:val="right"/>
            </w:pPr>
            <w:r>
              <w:rPr>
                <w:b/>
                <w:sz w:val="16"/>
              </w:rPr>
              <w:t>NRI events or days in its record period (hail, wind and tornado are area-weighted, so can be fractional)</w:t>
            </w:r>
          </w:p>
        </w:tc>
        <w:tc>
          <w:tcPr>
            <w:tcW w:type="dxa" w:w="15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83"/>
          </w:tcPr>
          <w:p>
            <w:pPr>
              <w:spacing w:after="0"/>
              <w:jc w:val="right"/>
            </w:pPr>
            <w:r>
              <w:rPr>
                <w:sz w:val="16"/>
              </w:rPr>
              <w:t>4.74</w:t>
            </w:r>
          </w:p>
        </w:tc>
        <w:tc>
          <w:tcPr>
            <w:tcW w:type="dxa" w:w="1305"/>
          </w:tcPr>
          <w:p>
            <w:pPr>
              <w:spacing w:after="0"/>
              <w:jc w:val="left"/>
            </w:pPr>
            <w:r>
              <w:rPr>
                <w:sz w:val="16"/>
              </w:rPr>
              <w:t>event-days per year</w:t>
            </w:r>
          </w:p>
        </w:tc>
        <w:tc>
          <w:tcPr>
            <w:tcW w:type="dxa" w:w="1652"/>
          </w:tcPr>
          <w:p>
            <w:pPr>
              <w:spacing w:after="0"/>
              <w:jc w:val="left"/>
            </w:pPr>
            <w:r>
              <w:rPr>
                <w:sz w:val="16"/>
              </w:rPr>
              <w:t>about 4.74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9 of 30 years, 1996 to 2025 (30%)</w:t>
            </w:r>
          </w:p>
        </w:tc>
        <w:tc>
          <w:tcPr>
            <w:tcW w:type="dxa" w:w="1546"/>
          </w:tcPr>
          <w:p>
            <w:pPr>
              <w:spacing w:after="0"/>
              <w:jc w:val="right"/>
            </w:pPr>
            <w:r>
              <w:rPr>
                <w:sz w:val="16"/>
              </w:rPr>
              <w:t>90</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Drought</w:t>
            </w:r>
          </w:p>
        </w:tc>
        <w:tc>
          <w:tcPr>
            <w:tcW w:type="dxa" w:w="1283"/>
          </w:tcPr>
          <w:p>
            <w:pPr>
              <w:spacing w:after="0"/>
              <w:jc w:val="right"/>
            </w:pPr>
            <w:r>
              <w:rPr>
                <w:sz w:val="16"/>
              </w:rPr>
              <w:t>45.9</w:t>
            </w:r>
          </w:p>
        </w:tc>
        <w:tc>
          <w:tcPr>
            <w:tcW w:type="dxa" w:w="1305"/>
          </w:tcPr>
          <w:p>
            <w:pPr>
              <w:spacing w:after="0"/>
              <w:jc w:val="left"/>
            </w:pPr>
            <w:r>
              <w:rPr>
                <w:sz w:val="16"/>
              </w:rPr>
              <w:t>event-days per year</w:t>
            </w:r>
          </w:p>
        </w:tc>
        <w:tc>
          <w:tcPr>
            <w:tcW w:type="dxa" w:w="1652"/>
          </w:tcPr>
          <w:p>
            <w:pPr>
              <w:spacing w:after="0"/>
              <w:jc w:val="left"/>
            </w:pPr>
            <w:r>
              <w:rPr>
                <w:sz w:val="16"/>
              </w:rPr>
              <w:t>about 45.9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10 of 30 years, 1996 to 2025 (33.3%)</w:t>
            </w:r>
          </w:p>
        </w:tc>
        <w:tc>
          <w:tcPr>
            <w:tcW w:type="dxa" w:w="1546"/>
          </w:tcPr>
          <w:p>
            <w:pPr>
              <w:spacing w:after="0"/>
              <w:jc w:val="right"/>
            </w:pPr>
            <w:r>
              <w:rPr>
                <w:sz w:val="16"/>
              </w:rPr>
              <w:t>1,519</w:t>
            </w:r>
          </w:p>
        </w:tc>
        <w:tc>
          <w:tcPr>
            <w:tcW w:type="dxa" w:w="15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Earthquake</w:t>
            </w:r>
          </w:p>
        </w:tc>
        <w:tc>
          <w:tcPr>
            <w:tcW w:type="dxa" w:w="1283"/>
          </w:tcPr>
          <w:p>
            <w:pPr>
              <w:spacing w:after="0"/>
              <w:jc w:val="right"/>
            </w:pPr>
            <w:r>
              <w:rPr>
                <w:sz w:val="16"/>
              </w:rPr>
              <w:t>0.000539</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has at least minor-damage shaking in a year: 0.0539%</w:t>
            </w:r>
          </w:p>
        </w:tc>
        <w:tc>
          <w:tcPr>
            <w:tcW w:type="dxa" w:w="1037"/>
          </w:tcPr>
          <w:p>
            <w:pPr>
              <w:spacing w:after="0"/>
              <w:jc w:val="left"/>
            </w:pPr>
          </w:p>
        </w:tc>
        <w:tc>
          <w:tcPr>
            <w:tcW w:type="dxa" w:w="2157"/>
          </w:tcPr>
          <w:p>
            <w:pPr>
              <w:spacing w:after="0"/>
              <w:jc w:val="left"/>
            </w:pP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3"/>
          </w:tcPr>
          <w:p>
            <w:pPr>
              <w:spacing w:after="0"/>
              <w:jc w:val="right"/>
            </w:pPr>
            <w:r>
              <w:rPr>
                <w:sz w:val="16"/>
              </w:rPr>
              <w:t>7.01</w:t>
            </w:r>
          </w:p>
        </w:tc>
        <w:tc>
          <w:tcPr>
            <w:tcW w:type="dxa" w:w="1305"/>
          </w:tcPr>
          <w:p>
            <w:pPr>
              <w:spacing w:after="0"/>
              <w:jc w:val="left"/>
            </w:pPr>
            <w:r>
              <w:rPr>
                <w:sz w:val="16"/>
              </w:rPr>
              <w:t>events per year</w:t>
            </w:r>
          </w:p>
        </w:tc>
        <w:tc>
          <w:tcPr>
            <w:tcW w:type="dxa" w:w="1652"/>
          </w:tcPr>
          <w:p>
            <w:pPr>
              <w:spacing w:after="0"/>
              <w:jc w:val="left"/>
            </w:pPr>
            <w:r>
              <w:rPr>
                <w:sz w:val="16"/>
              </w:rPr>
              <w:t>about 7.01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266.2 (modeled)</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Heat Wave</w:t>
            </w:r>
          </w:p>
        </w:tc>
        <w:tc>
          <w:tcPr>
            <w:tcW w:type="dxa" w:w="1283"/>
          </w:tcPr>
          <w:p>
            <w:pPr>
              <w:spacing w:after="0"/>
              <w:jc w:val="right"/>
            </w:pPr>
            <w:r>
              <w:rPr>
                <w:sz w:val="16"/>
              </w:rPr>
              <w:t>5.26</w:t>
            </w:r>
          </w:p>
        </w:tc>
        <w:tc>
          <w:tcPr>
            <w:tcW w:type="dxa" w:w="1305"/>
          </w:tcPr>
          <w:p>
            <w:pPr>
              <w:spacing w:after="0"/>
              <w:jc w:val="left"/>
            </w:pPr>
            <w:r>
              <w:rPr>
                <w:sz w:val="16"/>
              </w:rPr>
              <w:t>event-days per year</w:t>
            </w:r>
          </w:p>
        </w:tc>
        <w:tc>
          <w:tcPr>
            <w:tcW w:type="dxa" w:w="1652"/>
          </w:tcPr>
          <w:p>
            <w:pPr>
              <w:spacing w:after="0"/>
              <w:jc w:val="left"/>
            </w:pPr>
            <w:r>
              <w:rPr>
                <w:sz w:val="16"/>
              </w:rPr>
              <w:t>about 5.26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3 of 30 years, 1996 to 2025 (10%)</w:t>
            </w:r>
          </w:p>
        </w:tc>
        <w:tc>
          <w:tcPr>
            <w:tcW w:type="dxa" w:w="1546"/>
          </w:tcPr>
          <w:p>
            <w:pPr>
              <w:spacing w:after="0"/>
              <w:jc w:val="right"/>
            </w:pPr>
            <w:r>
              <w:rPr>
                <w:sz w:val="16"/>
              </w:rPr>
              <w:t>88</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Hurricane</w:t>
            </w:r>
          </w:p>
        </w:tc>
        <w:tc>
          <w:tcPr>
            <w:tcW w:type="dxa" w:w="1283"/>
          </w:tcPr>
          <w:p>
            <w:pPr>
              <w:spacing w:after="0"/>
              <w:jc w:val="right"/>
            </w:pPr>
          </w:p>
        </w:tc>
        <w:tc>
          <w:tcPr>
            <w:tcW w:type="dxa" w:w="1305"/>
          </w:tcPr>
          <w:p>
            <w:pPr>
              <w:spacing w:after="0"/>
              <w:jc w:val="left"/>
            </w:pPr>
            <w:r>
              <w:rPr>
                <w:sz w:val="16"/>
              </w:rPr>
              <w:t>events per year</w:t>
            </w:r>
          </w:p>
        </w:tc>
        <w:tc>
          <w:tcPr>
            <w:tcW w:type="dxa" w:w="1652"/>
          </w:tcPr>
          <w:p>
            <w:pPr>
              <w:spacing w:after="0"/>
              <w:jc w:val="left"/>
            </w:pPr>
          </w:p>
        </w:tc>
        <w:tc>
          <w:tcPr>
            <w:tcW w:type="dxa" w:w="1037"/>
          </w:tcPr>
          <w:p>
            <w:pPr>
              <w:spacing w:after="0"/>
              <w:jc w:val="left"/>
            </w:pPr>
          </w:p>
        </w:tc>
        <w:tc>
          <w:tcPr>
            <w:tcW w:type="dxa" w:w="2157"/>
          </w:tcPr>
          <w:p>
            <w:pPr>
              <w:spacing w:after="0"/>
              <w:jc w:val="left"/>
            </w:pPr>
          </w:p>
        </w:tc>
        <w:tc>
          <w:tcPr>
            <w:tcW w:type="dxa" w:w="1546"/>
          </w:tcPr>
          <w:p>
            <w:pPr>
              <w:spacing w:after="0"/>
              <w:jc w:val="right"/>
            </w:pPr>
          </w:p>
        </w:tc>
        <w:tc>
          <w:tcPr>
            <w:tcW w:type="dxa" w:w="1597"/>
          </w:tcPr>
          <w:p>
            <w:pPr>
              <w:spacing w:after="0"/>
              <w:jc w:val="left"/>
            </w:pPr>
            <w:r>
              <w:rPr>
                <w:sz w:val="16"/>
              </w:rPr>
              <w:t>1851 to 2024 (Atlantic)</w:t>
            </w:r>
          </w:p>
        </w:tc>
        <w:tc>
          <w:tcPr>
            <w:tcW w:type="dxa" w:w="1037"/>
          </w:tcPr>
          <w:p>
            <w:pPr>
              <w:spacing w:after="0"/>
              <w:jc w:val="left"/>
            </w:pPr>
            <w:r>
              <w:rPr>
                <w:sz w:val="16"/>
              </w:rPr>
              <w:t>see B1-f</w:t>
            </w:r>
          </w:p>
        </w:tc>
        <w:tc>
          <w:tcPr>
            <w:tcW w:type="dxa" w:w="146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3"/>
          </w:tcPr>
          <w:p>
            <w:pPr>
              <w:spacing w:after="0"/>
              <w:jc w:val="right"/>
            </w:pPr>
            <w:r>
              <w:rPr>
                <w:sz w:val="16"/>
              </w:rPr>
              <w:t>0.581</w:t>
            </w:r>
          </w:p>
        </w:tc>
        <w:tc>
          <w:tcPr>
            <w:tcW w:type="dxa" w:w="1305"/>
          </w:tcPr>
          <w:p>
            <w:pPr>
              <w:spacing w:after="0"/>
              <w:jc w:val="left"/>
            </w:pPr>
            <w:r>
              <w:rPr>
                <w:sz w:val="16"/>
              </w:rPr>
              <w:t>event-days per year</w:t>
            </w:r>
          </w:p>
        </w:tc>
        <w:tc>
          <w:tcPr>
            <w:tcW w:type="dxa" w:w="1652"/>
          </w:tcPr>
          <w:p>
            <w:pPr>
              <w:spacing w:after="0"/>
              <w:jc w:val="left"/>
            </w:pPr>
            <w:r>
              <w:rPr>
                <w:sz w:val="16"/>
              </w:rPr>
              <w:t>about 0.581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6 of 30 years, 1996 to 2025 (20%)</w:t>
            </w:r>
          </w:p>
        </w:tc>
        <w:tc>
          <w:tcPr>
            <w:tcW w:type="dxa" w:w="1546"/>
          </w:tcPr>
          <w:p>
            <w:pPr>
              <w:spacing w:after="0"/>
              <w:jc w:val="right"/>
            </w:pPr>
            <w:r>
              <w:rPr>
                <w:sz w:val="16"/>
              </w:rPr>
              <w:t>39</w:t>
            </w:r>
          </w:p>
        </w:tc>
        <w:tc>
          <w:tcPr>
            <w:tcW w:type="dxa" w:w="1597"/>
          </w:tcPr>
          <w:p>
            <w:pPr>
              <w:spacing w:after="0"/>
              <w:jc w:val="left"/>
            </w:pPr>
            <w:r>
              <w:rPr>
                <w:sz w:val="16"/>
              </w:rPr>
              <w:t>1946-12-31 to 2014-02-12 (67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Inland Flooding</w:t>
            </w:r>
          </w:p>
        </w:tc>
        <w:tc>
          <w:tcPr>
            <w:tcW w:type="dxa" w:w="1283"/>
          </w:tcPr>
          <w:p>
            <w:pPr>
              <w:spacing w:after="0"/>
              <w:jc w:val="right"/>
            </w:pPr>
            <w:r>
              <w:rPr>
                <w:sz w:val="16"/>
              </w:rPr>
              <w:t>0.929</w:t>
            </w:r>
          </w:p>
        </w:tc>
        <w:tc>
          <w:tcPr>
            <w:tcW w:type="dxa" w:w="1305"/>
          </w:tcPr>
          <w:p>
            <w:pPr>
              <w:spacing w:after="0"/>
              <w:jc w:val="left"/>
            </w:pPr>
            <w:r>
              <w:rPr>
                <w:sz w:val="16"/>
              </w:rPr>
              <w:t>event-days per year</w:t>
            </w:r>
          </w:p>
        </w:tc>
        <w:tc>
          <w:tcPr>
            <w:tcW w:type="dxa" w:w="1652"/>
          </w:tcPr>
          <w:p>
            <w:pPr>
              <w:spacing w:after="0"/>
              <w:jc w:val="left"/>
            </w:pPr>
            <w:r>
              <w:rPr>
                <w:sz w:val="16"/>
              </w:rPr>
              <w:t>about 0.929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14 of 30 years, 1996 to 2025 (46.7%)</w:t>
            </w:r>
          </w:p>
        </w:tc>
        <w:tc>
          <w:tcPr>
            <w:tcW w:type="dxa" w:w="1546"/>
          </w:tcPr>
          <w:p>
            <w:pPr>
              <w:spacing w:after="0"/>
              <w:jc w:val="right"/>
            </w:pPr>
            <w:r>
              <w:rPr>
                <w:sz w:val="16"/>
              </w:rPr>
              <w:t>26</w:t>
            </w:r>
          </w:p>
        </w:tc>
        <w:tc>
          <w:tcPr>
            <w:tcW w:type="dxa" w:w="1597"/>
          </w:tcPr>
          <w:p>
            <w:pPr>
              <w:spacing w:after="0"/>
              <w:jc w:val="left"/>
            </w:pPr>
            <w:r>
              <w:rPr>
                <w:sz w:val="16"/>
              </w:rPr>
              <w:t>1996 to 2023 (28 years)</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Landslide</w:t>
            </w:r>
          </w:p>
        </w:tc>
        <w:tc>
          <w:tcPr>
            <w:tcW w:type="dxa" w:w="1283"/>
          </w:tcPr>
          <w:p>
            <w:pPr>
              <w:spacing w:after="0"/>
              <w:jc w:val="right"/>
            </w:pPr>
            <w:r>
              <w:rPr>
                <w:sz w:val="16"/>
              </w:rPr>
              <w:t>0.0644</w:t>
            </w:r>
          </w:p>
        </w:tc>
        <w:tc>
          <w:tcPr>
            <w:tcW w:type="dxa" w:w="1305"/>
          </w:tcPr>
          <w:p>
            <w:pPr>
              <w:spacing w:after="0"/>
              <w:jc w:val="left"/>
            </w:pPr>
            <w:r>
              <w:rPr>
                <w:sz w:val="16"/>
              </w:rPr>
              <w:t>events per year (modeled)</w:t>
            </w:r>
          </w:p>
        </w:tc>
        <w:tc>
          <w:tcPr>
            <w:tcW w:type="dxa" w:w="1652"/>
          </w:tcPr>
          <w:p>
            <w:pPr>
              <w:spacing w:after="0"/>
              <w:jc w:val="left"/>
            </w:pPr>
            <w:r>
              <w:rPr>
                <w:sz w:val="16"/>
              </w:rPr>
              <w:t>about 1 in 16 years</w:t>
            </w:r>
          </w:p>
        </w:tc>
        <w:tc>
          <w:tcPr>
            <w:tcW w:type="dxa" w:w="1037"/>
          </w:tcPr>
          <w:p>
            <w:pPr>
              <w:spacing w:after="0"/>
              <w:jc w:val="left"/>
            </w:pPr>
            <w:r>
              <w:rPr>
                <w:sz w:val="16"/>
              </w:rPr>
              <w:t>Possible</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Lightning</w:t>
            </w:r>
          </w:p>
        </w:tc>
        <w:tc>
          <w:tcPr>
            <w:tcW w:type="dxa" w:w="1283"/>
          </w:tcPr>
          <w:p>
            <w:pPr>
              <w:spacing w:after="0"/>
              <w:jc w:val="right"/>
            </w:pPr>
            <w:r>
              <w:rPr>
                <w:sz w:val="16"/>
              </w:rPr>
              <w:t>42.9</w:t>
            </w:r>
          </w:p>
        </w:tc>
        <w:tc>
          <w:tcPr>
            <w:tcW w:type="dxa" w:w="1305"/>
          </w:tcPr>
          <w:p>
            <w:pPr>
              <w:spacing w:after="0"/>
              <w:jc w:val="left"/>
            </w:pPr>
            <w:r>
              <w:rPr>
                <w:sz w:val="16"/>
              </w:rPr>
              <w:t>days per year with a strike</w:t>
            </w:r>
          </w:p>
        </w:tc>
        <w:tc>
          <w:tcPr>
            <w:tcW w:type="dxa" w:w="1652"/>
          </w:tcPr>
          <w:p>
            <w:pPr>
              <w:spacing w:after="0"/>
              <w:jc w:val="left"/>
            </w:pPr>
            <w:r>
              <w:rPr>
                <w:sz w:val="16"/>
              </w:rPr>
              <w:t>about 42.9 days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1995 to 2023 (29 years; CONUS)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Strong Wind</w:t>
            </w:r>
          </w:p>
        </w:tc>
        <w:tc>
          <w:tcPr>
            <w:tcW w:type="dxa" w:w="1283"/>
          </w:tcPr>
          <w:p>
            <w:pPr>
              <w:spacing w:after="0"/>
              <w:jc w:val="right"/>
            </w:pPr>
            <w:r>
              <w:rPr>
                <w:sz w:val="16"/>
              </w:rPr>
              <w:t>3.96</w:t>
            </w:r>
          </w:p>
        </w:tc>
        <w:tc>
          <w:tcPr>
            <w:tcW w:type="dxa" w:w="1305"/>
          </w:tcPr>
          <w:p>
            <w:pPr>
              <w:spacing w:after="0"/>
              <w:jc w:val="left"/>
            </w:pPr>
            <w:r>
              <w:rPr>
                <w:sz w:val="16"/>
              </w:rPr>
              <w:t>events per year</w:t>
            </w:r>
          </w:p>
        </w:tc>
        <w:tc>
          <w:tcPr>
            <w:tcW w:type="dxa" w:w="1652"/>
          </w:tcPr>
          <w:p>
            <w:pPr>
              <w:spacing w:after="0"/>
              <w:jc w:val="left"/>
            </w:pPr>
            <w:r>
              <w:rPr>
                <w:sz w:val="16"/>
              </w:rPr>
              <w:t>about 3.96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151</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Tornado</w:t>
            </w:r>
          </w:p>
        </w:tc>
        <w:tc>
          <w:tcPr>
            <w:tcW w:type="dxa" w:w="1283"/>
          </w:tcPr>
          <w:p>
            <w:pPr>
              <w:spacing w:after="0"/>
              <w:jc w:val="right"/>
            </w:pPr>
            <w:r>
              <w:rPr>
                <w:sz w:val="16"/>
              </w:rPr>
              <w:t>0.517</w:t>
            </w:r>
          </w:p>
        </w:tc>
        <w:tc>
          <w:tcPr>
            <w:tcW w:type="dxa" w:w="1305"/>
          </w:tcPr>
          <w:p>
            <w:pPr>
              <w:spacing w:after="0"/>
              <w:jc w:val="left"/>
            </w:pPr>
            <w:r>
              <w:rPr>
                <w:sz w:val="16"/>
              </w:rPr>
              <w:t>events per year</w:t>
            </w:r>
          </w:p>
        </w:tc>
        <w:tc>
          <w:tcPr>
            <w:tcW w:type="dxa" w:w="1652"/>
          </w:tcPr>
          <w:p>
            <w:pPr>
              <w:spacing w:after="0"/>
              <w:jc w:val="left"/>
            </w:pPr>
            <w:r>
              <w:rPr>
                <w:sz w:val="16"/>
              </w:rPr>
              <w:t>about 0.52 per year</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1950 to 2023 (EF2+); 1986 to 2023 (EF0-1)</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Wildfire</w:t>
            </w:r>
          </w:p>
        </w:tc>
        <w:tc>
          <w:tcPr>
            <w:tcW w:type="dxa" w:w="1283"/>
          </w:tcPr>
          <w:p>
            <w:pPr>
              <w:spacing w:after="0"/>
              <w:jc w:val="right"/>
            </w:pPr>
            <w:r>
              <w:rPr>
                <w:sz w:val="16"/>
              </w:rPr>
              <w:t>0.000235</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burns in a year: 0.0235%</w:t>
            </w:r>
          </w:p>
        </w:tc>
        <w:tc>
          <w:tcPr>
            <w:tcW w:type="dxa" w:w="1037"/>
          </w:tcPr>
          <w:p>
            <w:pPr>
              <w:spacing w:after="0"/>
              <w:jc w:val="left"/>
            </w:pPr>
          </w:p>
        </w:tc>
        <w:tc>
          <w:tcPr>
            <w:tcW w:type="dxa" w:w="2157"/>
          </w:tcPr>
          <w:p>
            <w:pPr>
              <w:spacing w:after="0"/>
              <w:jc w:val="left"/>
            </w:pPr>
            <w:r>
              <w:rPr>
                <w:sz w:val="16"/>
              </w:rPr>
              <w:t>Storm Events records in 0 of 30 years, 1996 to 2025 (0%)</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83"/>
          </w:tcPr>
          <w:p>
            <w:pPr>
              <w:spacing w:after="0"/>
              <w:jc w:val="right"/>
            </w:pPr>
            <w:r>
              <w:rPr>
                <w:sz w:val="16"/>
              </w:rPr>
              <w:t>14.3</w:t>
            </w:r>
          </w:p>
        </w:tc>
        <w:tc>
          <w:tcPr>
            <w:tcW w:type="dxa" w:w="1305"/>
          </w:tcPr>
          <w:p>
            <w:pPr>
              <w:spacing w:after="0"/>
              <w:jc w:val="left"/>
            </w:pPr>
            <w:r>
              <w:rPr>
                <w:sz w:val="16"/>
              </w:rPr>
              <w:t>event-days per year</w:t>
            </w:r>
          </w:p>
        </w:tc>
        <w:tc>
          <w:tcPr>
            <w:tcW w:type="dxa" w:w="1652"/>
          </w:tcPr>
          <w:p>
            <w:pPr>
              <w:spacing w:after="0"/>
              <w:jc w:val="left"/>
            </w:pPr>
            <w:r>
              <w:rPr>
                <w:sz w:val="16"/>
              </w:rPr>
              <w:t>about 14.3 days per year</w:t>
            </w:r>
          </w:p>
        </w:tc>
        <w:tc>
          <w:tcPr>
            <w:tcW w:type="dxa" w:w="1037"/>
          </w:tcPr>
          <w:p>
            <w:pPr>
              <w:spacing w:after="0"/>
              <w:jc w:val="left"/>
            </w:pPr>
            <w:r>
              <w:rPr>
                <w:sz w:val="16"/>
              </w:rPr>
              <w:t>Highly likely</w:t>
            </w:r>
          </w:p>
        </w:tc>
        <w:tc>
          <w:tcPr>
            <w:tcW w:type="dxa" w:w="2157"/>
          </w:tcPr>
          <w:p>
            <w:pPr>
              <w:spacing w:after="0"/>
              <w:jc w:val="left"/>
            </w:pPr>
            <w:r>
              <w:rPr>
                <w:sz w:val="16"/>
              </w:rPr>
              <w:t>Storm Events event-days in 29 of 30 years, 1996 to 2025 (96.7%)</w:t>
            </w:r>
          </w:p>
        </w:tc>
        <w:tc>
          <w:tcPr>
            <w:tcW w:type="dxa" w:w="1546"/>
          </w:tcPr>
          <w:p>
            <w:pPr>
              <w:spacing w:after="0"/>
              <w:jc w:val="right"/>
            </w:pPr>
            <w:r>
              <w:rPr>
                <w:sz w:val="16"/>
              </w:rPr>
              <w:t>271</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128</w:t>
            </w:r>
          </w:p>
        </w:tc>
        <w:tc>
          <w:tcPr>
            <w:tcW w:type="dxa" w:w="1381"/>
          </w:tcPr>
          <w:p>
            <w:pPr>
              <w:spacing w:after="0"/>
              <w:jc w:val="right"/>
            </w:pPr>
            <w:r>
              <w:rPr>
                <w:sz w:val="16"/>
              </w:rPr>
              <w:t>30</w:t>
            </w:r>
          </w:p>
        </w:tc>
        <w:tc>
          <w:tcPr>
            <w:tcW w:type="dxa" w:w="1381"/>
          </w:tcPr>
          <w:p>
            <w:pPr>
              <w:spacing w:after="0"/>
              <w:jc w:val="right"/>
            </w:pPr>
            <w:r>
              <w:rPr>
                <w:sz w:val="16"/>
              </w:rPr>
              <w:t>4.27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159</w:t>
            </w:r>
          </w:p>
        </w:tc>
        <w:tc>
          <w:tcPr>
            <w:tcW w:type="dxa" w:w="1381"/>
          </w:tcPr>
          <w:p>
            <w:pPr>
              <w:spacing w:after="0"/>
              <w:jc w:val="right"/>
            </w:pPr>
            <w:r>
              <w:rPr>
                <w:sz w:val="16"/>
              </w:rPr>
              <w:t>30</w:t>
            </w:r>
          </w:p>
        </w:tc>
        <w:tc>
          <w:tcPr>
            <w:tcW w:type="dxa" w:w="1381"/>
          </w:tcPr>
          <w:p>
            <w:pPr>
              <w:spacing w:after="0"/>
              <w:jc w:val="right"/>
            </w:pPr>
            <w:r>
              <w:rPr>
                <w:sz w:val="16"/>
              </w:rPr>
              <w:t>5.3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157"/>
        <w:gridCol w:w="1786"/>
        <w:gridCol w:w="1348"/>
        <w:gridCol w:w="1414"/>
        <w:gridCol w:w="1348"/>
        <w:gridCol w:w="6058"/>
      </w:tblGrid>
      <w:tr>
        <w:trPr>
          <w:cantSplit/>
          <w:tblHeader/>
        </w:trPr>
        <w:tc>
          <w:tcPr>
            <w:tcW w:type="dxa" w:w="2157"/>
            <w:vMerge w:val="restart"/>
            <w:shd w:val="clear" w:color="auto" w:fill="E8E8E8"/>
          </w:tcPr>
          <w:p>
            <w:pPr>
              <w:spacing w:after="0"/>
              <w:jc w:val="left"/>
            </w:pPr>
            <w:r>
              <w:rPr>
                <w:b/>
                <w:sz w:val="16"/>
              </w:rPr>
              <w:t>Hazard</w:t>
            </w:r>
          </w:p>
        </w:tc>
        <w:tc>
          <w:tcPr>
            <w:tcW w:type="dxa" w:w="178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05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348"/>
            <w:shd w:val="clear" w:color="auto" w:fill="E8E8E8"/>
          </w:tcPr>
          <w:p>
            <w:pPr>
              <w:spacing w:after="0"/>
              <w:jc w:val="right"/>
            </w:pPr>
            <w:r>
              <w:rPr>
                <w:b/>
                <w:sz w:val="16"/>
              </w:rPr>
              <w:t>Min</w:t>
            </w:r>
          </w:p>
        </w:tc>
        <w:tc>
          <w:tcPr>
            <w:tcW w:type="dxa" w:w="1414"/>
            <w:shd w:val="clear" w:color="auto" w:fill="E8E8E8"/>
          </w:tcPr>
          <w:p>
            <w:pPr>
              <w:spacing w:after="0"/>
              <w:jc w:val="right"/>
            </w:pPr>
            <w:r>
              <w:rPr>
                <w:b/>
                <w:sz w:val="16"/>
              </w:rPr>
              <w:t>Median</w:t>
            </w:r>
          </w:p>
        </w:tc>
        <w:tc>
          <w:tcPr>
            <w:tcW w:type="dxa" w:w="1348"/>
            <w:shd w:val="clear" w:color="auto" w:fill="E8E8E8"/>
          </w:tcPr>
          <w:p>
            <w:pPr>
              <w:spacing w:after="0"/>
              <w:jc w:val="right"/>
            </w:pPr>
            <w:r>
              <w:rPr>
                <w:b/>
                <w:sz w:val="16"/>
              </w:rPr>
              <w:t>Max</w:t>
            </w:r>
          </w:p>
        </w:tc>
        <w:tc>
          <w:tcPr>
            <w:tcW w:type="dxa" w:w="2352"/>
            <w:vMerge/>
          </w:tcPr>
          <w:p/>
        </w:tc>
      </w:tr>
      <w:tr>
        <w:trPr>
          <w:cantSplit/>
        </w:trPr>
        <w:tc>
          <w:tcPr>
            <w:tcW w:type="dxa" w:w="2157"/>
          </w:tcPr>
          <w:p>
            <w:pPr>
              <w:spacing w:after="0"/>
              <w:jc w:val="left"/>
            </w:pPr>
            <w:r>
              <w:rPr>
                <w:sz w:val="16"/>
              </w:rPr>
              <w:t>Cold Wave</w:t>
            </w:r>
          </w:p>
        </w:tc>
        <w:tc>
          <w:tcPr>
            <w:tcW w:type="dxa" w:w="1786"/>
          </w:tcPr>
          <w:p>
            <w:pPr>
              <w:spacing w:after="0"/>
              <w:jc w:val="right"/>
            </w:pPr>
            <w:r>
              <w:rPr>
                <w:sz w:val="16"/>
              </w:rPr>
              <w:t>14 of 14</w:t>
            </w:r>
          </w:p>
        </w:tc>
        <w:tc>
          <w:tcPr>
            <w:tcW w:type="dxa" w:w="1348"/>
          </w:tcPr>
          <w:p>
            <w:pPr>
              <w:spacing w:after="0"/>
              <w:jc w:val="right"/>
            </w:pPr>
            <w:r>
              <w:rPr>
                <w:sz w:val="16"/>
              </w:rPr>
              <w:t>27.7</w:t>
            </w:r>
          </w:p>
        </w:tc>
        <w:tc>
          <w:tcPr>
            <w:tcW w:type="dxa" w:w="1414"/>
          </w:tcPr>
          <w:p>
            <w:pPr>
              <w:spacing w:after="0"/>
              <w:jc w:val="right"/>
            </w:pPr>
            <w:r>
              <w:rPr>
                <w:sz w:val="16"/>
              </w:rPr>
              <w:t>42.7</w:t>
            </w:r>
          </w:p>
        </w:tc>
        <w:tc>
          <w:tcPr>
            <w:tcW w:type="dxa" w:w="1348"/>
          </w:tcPr>
          <w:p>
            <w:pPr>
              <w:spacing w:after="0"/>
              <w:jc w:val="right"/>
            </w:pPr>
            <w:r>
              <w:rPr>
                <w:sz w:val="16"/>
              </w:rPr>
              <w:t>55.5</w:t>
            </w:r>
          </w:p>
        </w:tc>
        <w:tc>
          <w:tcPr>
            <w:tcW w:type="dxa" w:w="6058"/>
          </w:tcPr>
          <w:p>
            <w:pPr>
              <w:spacing w:after="0"/>
              <w:jc w:val="left"/>
            </w:pPr>
            <w:r>
              <w:rPr>
                <w:sz w:val="16"/>
              </w:rPr>
              <w:t>Relatively Moderate 4, Relatively Low 10</w:t>
            </w:r>
          </w:p>
        </w:tc>
      </w:tr>
      <w:tr>
        <w:trPr>
          <w:cantSplit/>
        </w:trPr>
        <w:tc>
          <w:tcPr>
            <w:tcW w:type="dxa" w:w="2157"/>
          </w:tcPr>
          <w:p>
            <w:pPr>
              <w:spacing w:after="0"/>
              <w:jc w:val="left"/>
            </w:pPr>
            <w:r>
              <w:rPr>
                <w:sz w:val="16"/>
              </w:rPr>
              <w:t>Drought</w:t>
            </w:r>
          </w:p>
        </w:tc>
        <w:tc>
          <w:tcPr>
            <w:tcW w:type="dxa" w:w="1786"/>
          </w:tcPr>
          <w:p>
            <w:pPr>
              <w:spacing w:after="0"/>
              <w:jc w:val="right"/>
            </w:pPr>
            <w:r>
              <w:rPr>
                <w:sz w:val="16"/>
              </w:rPr>
              <w:t>12 of 14</w:t>
            </w:r>
          </w:p>
        </w:tc>
        <w:tc>
          <w:tcPr>
            <w:tcW w:type="dxa" w:w="1348"/>
          </w:tcPr>
          <w:p>
            <w:pPr>
              <w:spacing w:after="0"/>
              <w:jc w:val="right"/>
            </w:pPr>
            <w:r>
              <w:rPr>
                <w:sz w:val="16"/>
              </w:rPr>
              <w:t>70.6</w:t>
            </w:r>
          </w:p>
        </w:tc>
        <w:tc>
          <w:tcPr>
            <w:tcW w:type="dxa" w:w="1414"/>
          </w:tcPr>
          <w:p>
            <w:pPr>
              <w:spacing w:after="0"/>
              <w:jc w:val="right"/>
            </w:pPr>
            <w:r>
              <w:rPr>
                <w:sz w:val="16"/>
              </w:rPr>
              <w:t>88.5</w:t>
            </w:r>
          </w:p>
        </w:tc>
        <w:tc>
          <w:tcPr>
            <w:tcW w:type="dxa" w:w="1348"/>
          </w:tcPr>
          <w:p>
            <w:pPr>
              <w:spacing w:after="0"/>
              <w:jc w:val="right"/>
            </w:pPr>
            <w:r>
              <w:rPr>
                <w:sz w:val="16"/>
              </w:rPr>
              <w:t>99.3</w:t>
            </w:r>
          </w:p>
        </w:tc>
        <w:tc>
          <w:tcPr>
            <w:tcW w:type="dxa" w:w="6058"/>
          </w:tcPr>
          <w:p>
            <w:pPr>
              <w:spacing w:after="0"/>
              <w:jc w:val="left"/>
            </w:pPr>
            <w:r>
              <w:rPr>
                <w:sz w:val="16"/>
              </w:rPr>
              <w:t>Relatively High 3, Relatively Moderate 2, Relatively Low 5, Very Low 2, No Rating 2</w:t>
            </w:r>
          </w:p>
        </w:tc>
      </w:tr>
      <w:tr>
        <w:trPr>
          <w:cantSplit/>
        </w:trPr>
        <w:tc>
          <w:tcPr>
            <w:tcW w:type="dxa" w:w="2157"/>
          </w:tcPr>
          <w:p>
            <w:pPr>
              <w:spacing w:after="0"/>
              <w:jc w:val="left"/>
            </w:pPr>
            <w:r>
              <w:rPr>
                <w:sz w:val="16"/>
              </w:rPr>
              <w:t>Earthquake</w:t>
            </w:r>
          </w:p>
        </w:tc>
        <w:tc>
          <w:tcPr>
            <w:tcW w:type="dxa" w:w="1786"/>
          </w:tcPr>
          <w:p>
            <w:pPr>
              <w:spacing w:after="0"/>
              <w:jc w:val="right"/>
            </w:pPr>
            <w:r>
              <w:rPr>
                <w:sz w:val="16"/>
              </w:rPr>
              <w:t>14 of 14</w:t>
            </w:r>
          </w:p>
        </w:tc>
        <w:tc>
          <w:tcPr>
            <w:tcW w:type="dxa" w:w="1348"/>
          </w:tcPr>
          <w:p>
            <w:pPr>
              <w:spacing w:after="0"/>
              <w:jc w:val="right"/>
            </w:pPr>
            <w:r>
              <w:rPr>
                <w:sz w:val="16"/>
              </w:rPr>
              <w:t>12.2</w:t>
            </w:r>
          </w:p>
        </w:tc>
        <w:tc>
          <w:tcPr>
            <w:tcW w:type="dxa" w:w="1414"/>
          </w:tcPr>
          <w:p>
            <w:pPr>
              <w:spacing w:after="0"/>
              <w:jc w:val="right"/>
            </w:pPr>
            <w:r>
              <w:rPr>
                <w:sz w:val="16"/>
              </w:rPr>
              <w:t>20.6</w:t>
            </w:r>
          </w:p>
        </w:tc>
        <w:tc>
          <w:tcPr>
            <w:tcW w:type="dxa" w:w="1348"/>
          </w:tcPr>
          <w:p>
            <w:pPr>
              <w:spacing w:after="0"/>
              <w:jc w:val="right"/>
            </w:pPr>
            <w:r>
              <w:rPr>
                <w:sz w:val="16"/>
              </w:rPr>
              <w:t>33.5</w:t>
            </w:r>
          </w:p>
        </w:tc>
        <w:tc>
          <w:tcPr>
            <w:tcW w:type="dxa" w:w="6058"/>
          </w:tcPr>
          <w:p>
            <w:pPr>
              <w:spacing w:after="0"/>
              <w:jc w:val="left"/>
            </w:pPr>
            <w:r>
              <w:rPr>
                <w:sz w:val="16"/>
              </w:rPr>
              <w:t>Very Low 14</w:t>
            </w:r>
          </w:p>
        </w:tc>
      </w:tr>
      <w:tr>
        <w:trPr>
          <w:cantSplit/>
        </w:trPr>
        <w:tc>
          <w:tcPr>
            <w:tcW w:type="dxa" w:w="2157"/>
          </w:tcPr>
          <w:p>
            <w:pPr>
              <w:spacing w:after="0"/>
              <w:jc w:val="left"/>
            </w:pPr>
            <w:r>
              <w:rPr>
                <w:sz w:val="16"/>
              </w:rPr>
              <w:t>Hail</w:t>
            </w:r>
          </w:p>
        </w:tc>
        <w:tc>
          <w:tcPr>
            <w:tcW w:type="dxa" w:w="1786"/>
          </w:tcPr>
          <w:p>
            <w:pPr>
              <w:spacing w:after="0"/>
              <w:jc w:val="right"/>
            </w:pPr>
            <w:r>
              <w:rPr>
                <w:sz w:val="16"/>
              </w:rPr>
              <w:t>14 of 14</w:t>
            </w:r>
          </w:p>
        </w:tc>
        <w:tc>
          <w:tcPr>
            <w:tcW w:type="dxa" w:w="1348"/>
          </w:tcPr>
          <w:p>
            <w:pPr>
              <w:spacing w:after="0"/>
              <w:jc w:val="right"/>
            </w:pPr>
            <w:r>
              <w:rPr>
                <w:sz w:val="16"/>
              </w:rPr>
              <w:t>92.9</w:t>
            </w:r>
          </w:p>
        </w:tc>
        <w:tc>
          <w:tcPr>
            <w:tcW w:type="dxa" w:w="1414"/>
          </w:tcPr>
          <w:p>
            <w:pPr>
              <w:spacing w:after="0"/>
              <w:jc w:val="right"/>
            </w:pPr>
            <w:r>
              <w:rPr>
                <w:sz w:val="16"/>
              </w:rPr>
              <w:t>97.1</w:t>
            </w:r>
          </w:p>
        </w:tc>
        <w:tc>
          <w:tcPr>
            <w:tcW w:type="dxa" w:w="1348"/>
          </w:tcPr>
          <w:p>
            <w:pPr>
              <w:spacing w:after="0"/>
              <w:jc w:val="right"/>
            </w:pPr>
            <w:r>
              <w:rPr>
                <w:sz w:val="16"/>
              </w:rPr>
              <w:t>99.9</w:t>
            </w:r>
          </w:p>
        </w:tc>
        <w:tc>
          <w:tcPr>
            <w:tcW w:type="dxa" w:w="6058"/>
          </w:tcPr>
          <w:p>
            <w:pPr>
              <w:spacing w:after="0"/>
              <w:jc w:val="left"/>
            </w:pPr>
            <w:r>
              <w:rPr>
                <w:sz w:val="16"/>
              </w:rPr>
              <w:t>Very High 5, Relatively High 9</w:t>
            </w:r>
          </w:p>
        </w:tc>
      </w:tr>
      <w:tr>
        <w:trPr>
          <w:cantSplit/>
        </w:trPr>
        <w:tc>
          <w:tcPr>
            <w:tcW w:type="dxa" w:w="2157"/>
          </w:tcPr>
          <w:p>
            <w:pPr>
              <w:spacing w:after="0"/>
              <w:jc w:val="left"/>
            </w:pPr>
            <w:r>
              <w:rPr>
                <w:sz w:val="16"/>
              </w:rPr>
              <w:t>Heat Wave</w:t>
            </w:r>
          </w:p>
        </w:tc>
        <w:tc>
          <w:tcPr>
            <w:tcW w:type="dxa" w:w="1786"/>
          </w:tcPr>
          <w:p>
            <w:pPr>
              <w:spacing w:after="0"/>
              <w:jc w:val="right"/>
            </w:pPr>
            <w:r>
              <w:rPr>
                <w:sz w:val="16"/>
              </w:rPr>
              <w:t>14 of 14</w:t>
            </w:r>
          </w:p>
        </w:tc>
        <w:tc>
          <w:tcPr>
            <w:tcW w:type="dxa" w:w="1348"/>
          </w:tcPr>
          <w:p>
            <w:pPr>
              <w:spacing w:after="0"/>
              <w:jc w:val="right"/>
            </w:pPr>
            <w:r>
              <w:rPr>
                <w:sz w:val="16"/>
              </w:rPr>
              <w:t>2.8</w:t>
            </w:r>
          </w:p>
        </w:tc>
        <w:tc>
          <w:tcPr>
            <w:tcW w:type="dxa" w:w="1414"/>
          </w:tcPr>
          <w:p>
            <w:pPr>
              <w:spacing w:after="0"/>
              <w:jc w:val="right"/>
            </w:pPr>
            <w:r>
              <w:rPr>
                <w:sz w:val="16"/>
              </w:rPr>
              <w:t>4.5</w:t>
            </w:r>
          </w:p>
        </w:tc>
        <w:tc>
          <w:tcPr>
            <w:tcW w:type="dxa" w:w="1348"/>
          </w:tcPr>
          <w:p>
            <w:pPr>
              <w:spacing w:after="0"/>
              <w:jc w:val="right"/>
            </w:pPr>
            <w:r>
              <w:rPr>
                <w:sz w:val="16"/>
              </w:rPr>
              <w:t>8.2</w:t>
            </w:r>
          </w:p>
        </w:tc>
        <w:tc>
          <w:tcPr>
            <w:tcW w:type="dxa" w:w="6058"/>
          </w:tcPr>
          <w:p>
            <w:pPr>
              <w:spacing w:after="0"/>
              <w:jc w:val="left"/>
            </w:pPr>
            <w:r>
              <w:rPr>
                <w:sz w:val="16"/>
              </w:rPr>
              <w:t>Very Low 14</w:t>
            </w:r>
          </w:p>
        </w:tc>
      </w:tr>
      <w:tr>
        <w:trPr>
          <w:cantSplit/>
        </w:trPr>
        <w:tc>
          <w:tcPr>
            <w:tcW w:type="dxa" w:w="2157"/>
          </w:tcPr>
          <w:p>
            <w:pPr>
              <w:spacing w:after="0"/>
              <w:jc w:val="left"/>
            </w:pPr>
            <w:r>
              <w:rPr>
                <w:sz w:val="16"/>
              </w:rPr>
              <w:t>Hurricane</w:t>
            </w:r>
          </w:p>
        </w:tc>
        <w:tc>
          <w:tcPr>
            <w:tcW w:type="dxa" w:w="1786"/>
          </w:tcPr>
          <w:p>
            <w:pPr>
              <w:spacing w:after="0"/>
              <w:jc w:val="right"/>
            </w:pPr>
            <w:r>
              <w:rPr>
                <w:sz w:val="16"/>
              </w:rPr>
              <w:t>0 of 14</w:t>
            </w:r>
          </w:p>
        </w:tc>
        <w:tc>
          <w:tcPr>
            <w:tcW w:type="dxa" w:w="1348"/>
          </w:tcPr>
          <w:p>
            <w:pPr>
              <w:spacing w:after="0"/>
              <w:jc w:val="right"/>
            </w:pPr>
          </w:p>
        </w:tc>
        <w:tc>
          <w:tcPr>
            <w:tcW w:type="dxa" w:w="1414"/>
          </w:tcPr>
          <w:p>
            <w:pPr>
              <w:spacing w:after="0"/>
              <w:jc w:val="right"/>
            </w:pPr>
          </w:p>
        </w:tc>
        <w:tc>
          <w:tcPr>
            <w:tcW w:type="dxa" w:w="1348"/>
          </w:tcPr>
          <w:p>
            <w:pPr>
              <w:spacing w:after="0"/>
              <w:jc w:val="right"/>
            </w:pPr>
          </w:p>
        </w:tc>
        <w:tc>
          <w:tcPr>
            <w:tcW w:type="dxa" w:w="6058"/>
          </w:tcPr>
          <w:p>
            <w:pPr>
              <w:spacing w:after="0"/>
              <w:jc w:val="left"/>
            </w:pPr>
            <w:r>
              <w:rPr>
                <w:sz w:val="16"/>
              </w:rPr>
              <w:t>Not Applicable 14</w:t>
            </w:r>
          </w:p>
        </w:tc>
      </w:tr>
      <w:tr>
        <w:trPr>
          <w:cantSplit/>
        </w:trPr>
        <w:tc>
          <w:tcPr>
            <w:tcW w:type="dxa" w:w="2157"/>
          </w:tcPr>
          <w:p>
            <w:pPr>
              <w:spacing w:after="0"/>
              <w:jc w:val="left"/>
            </w:pPr>
            <w:r>
              <w:rPr>
                <w:sz w:val="16"/>
              </w:rPr>
              <w:t>Ice Storm</w:t>
            </w:r>
          </w:p>
        </w:tc>
        <w:tc>
          <w:tcPr>
            <w:tcW w:type="dxa" w:w="1786"/>
          </w:tcPr>
          <w:p>
            <w:pPr>
              <w:spacing w:after="0"/>
              <w:jc w:val="right"/>
            </w:pPr>
            <w:r>
              <w:rPr>
                <w:sz w:val="16"/>
              </w:rPr>
              <w:t>14 of 14</w:t>
            </w:r>
          </w:p>
        </w:tc>
        <w:tc>
          <w:tcPr>
            <w:tcW w:type="dxa" w:w="1348"/>
          </w:tcPr>
          <w:p>
            <w:pPr>
              <w:spacing w:after="0"/>
              <w:jc w:val="right"/>
            </w:pPr>
            <w:r>
              <w:rPr>
                <w:sz w:val="16"/>
              </w:rPr>
              <w:t>90.9</w:t>
            </w:r>
          </w:p>
        </w:tc>
        <w:tc>
          <w:tcPr>
            <w:tcW w:type="dxa" w:w="1414"/>
          </w:tcPr>
          <w:p>
            <w:pPr>
              <w:spacing w:after="0"/>
              <w:jc w:val="right"/>
            </w:pPr>
            <w:r>
              <w:rPr>
                <w:sz w:val="16"/>
              </w:rPr>
              <w:t>93.7</w:t>
            </w:r>
          </w:p>
        </w:tc>
        <w:tc>
          <w:tcPr>
            <w:tcW w:type="dxa" w:w="1348"/>
          </w:tcPr>
          <w:p>
            <w:pPr>
              <w:spacing w:after="0"/>
              <w:jc w:val="right"/>
            </w:pPr>
            <w:r>
              <w:rPr>
                <w:sz w:val="16"/>
              </w:rPr>
              <w:t>97.6</w:t>
            </w:r>
          </w:p>
        </w:tc>
        <w:tc>
          <w:tcPr>
            <w:tcW w:type="dxa" w:w="6058"/>
          </w:tcPr>
          <w:p>
            <w:pPr>
              <w:spacing w:after="0"/>
              <w:jc w:val="left"/>
            </w:pPr>
            <w:r>
              <w:rPr>
                <w:sz w:val="16"/>
              </w:rPr>
              <w:t>Very High 1, Relatively High 13</w:t>
            </w:r>
          </w:p>
        </w:tc>
      </w:tr>
      <w:tr>
        <w:trPr>
          <w:cantSplit/>
        </w:trPr>
        <w:tc>
          <w:tcPr>
            <w:tcW w:type="dxa" w:w="2157"/>
          </w:tcPr>
          <w:p>
            <w:pPr>
              <w:spacing w:after="0"/>
              <w:jc w:val="left"/>
            </w:pPr>
            <w:r>
              <w:rPr>
                <w:sz w:val="16"/>
              </w:rPr>
              <w:t>Inland Flooding</w:t>
            </w:r>
          </w:p>
        </w:tc>
        <w:tc>
          <w:tcPr>
            <w:tcW w:type="dxa" w:w="1786"/>
          </w:tcPr>
          <w:p>
            <w:pPr>
              <w:spacing w:after="0"/>
              <w:jc w:val="right"/>
            </w:pPr>
            <w:r>
              <w:rPr>
                <w:sz w:val="16"/>
              </w:rPr>
              <w:t>14 of 14</w:t>
            </w:r>
          </w:p>
        </w:tc>
        <w:tc>
          <w:tcPr>
            <w:tcW w:type="dxa" w:w="1348"/>
          </w:tcPr>
          <w:p>
            <w:pPr>
              <w:spacing w:after="0"/>
              <w:jc w:val="right"/>
            </w:pPr>
            <w:r>
              <w:rPr>
                <w:sz w:val="16"/>
              </w:rPr>
              <w:t>37.6</w:t>
            </w:r>
          </w:p>
        </w:tc>
        <w:tc>
          <w:tcPr>
            <w:tcW w:type="dxa" w:w="1414"/>
          </w:tcPr>
          <w:p>
            <w:pPr>
              <w:spacing w:after="0"/>
              <w:jc w:val="right"/>
            </w:pPr>
            <w:r>
              <w:rPr>
                <w:sz w:val="16"/>
              </w:rPr>
              <w:t>72.9</w:t>
            </w:r>
          </w:p>
        </w:tc>
        <w:tc>
          <w:tcPr>
            <w:tcW w:type="dxa" w:w="1348"/>
          </w:tcPr>
          <w:p>
            <w:pPr>
              <w:spacing w:after="0"/>
              <w:jc w:val="right"/>
            </w:pPr>
            <w:r>
              <w:rPr>
                <w:sz w:val="16"/>
              </w:rPr>
              <w:t>95.0</w:t>
            </w:r>
          </w:p>
        </w:tc>
        <w:tc>
          <w:tcPr>
            <w:tcW w:type="dxa" w:w="6058"/>
          </w:tcPr>
          <w:p>
            <w:pPr>
              <w:spacing w:after="0"/>
              <w:jc w:val="left"/>
            </w:pPr>
            <w:r>
              <w:rPr>
                <w:sz w:val="16"/>
              </w:rPr>
              <w:t>Relatively High 6, Relatively Moderate 5, Relatively Low 3</w:t>
            </w:r>
          </w:p>
        </w:tc>
      </w:tr>
      <w:tr>
        <w:trPr>
          <w:cantSplit/>
        </w:trPr>
        <w:tc>
          <w:tcPr>
            <w:tcW w:type="dxa" w:w="2157"/>
          </w:tcPr>
          <w:p>
            <w:pPr>
              <w:spacing w:after="0"/>
              <w:jc w:val="left"/>
            </w:pPr>
            <w:r>
              <w:rPr>
                <w:sz w:val="16"/>
              </w:rPr>
              <w:t>Landslide</w:t>
            </w:r>
          </w:p>
        </w:tc>
        <w:tc>
          <w:tcPr>
            <w:tcW w:type="dxa" w:w="1786"/>
          </w:tcPr>
          <w:p>
            <w:pPr>
              <w:spacing w:after="0"/>
              <w:jc w:val="right"/>
            </w:pPr>
            <w:r>
              <w:rPr>
                <w:sz w:val="16"/>
              </w:rPr>
              <w:t>14 of 14</w:t>
            </w:r>
          </w:p>
        </w:tc>
        <w:tc>
          <w:tcPr>
            <w:tcW w:type="dxa" w:w="1348"/>
          </w:tcPr>
          <w:p>
            <w:pPr>
              <w:spacing w:after="0"/>
              <w:jc w:val="right"/>
            </w:pPr>
            <w:r>
              <w:rPr>
                <w:sz w:val="16"/>
              </w:rPr>
              <w:t>12.0</w:t>
            </w:r>
          </w:p>
        </w:tc>
        <w:tc>
          <w:tcPr>
            <w:tcW w:type="dxa" w:w="1414"/>
          </w:tcPr>
          <w:p>
            <w:pPr>
              <w:spacing w:after="0"/>
              <w:jc w:val="right"/>
            </w:pPr>
            <w:r>
              <w:rPr>
                <w:sz w:val="16"/>
              </w:rPr>
              <w:t>20.4</w:t>
            </w:r>
          </w:p>
        </w:tc>
        <w:tc>
          <w:tcPr>
            <w:tcW w:type="dxa" w:w="1348"/>
          </w:tcPr>
          <w:p>
            <w:pPr>
              <w:spacing w:after="0"/>
              <w:jc w:val="right"/>
            </w:pPr>
            <w:r>
              <w:rPr>
                <w:sz w:val="16"/>
              </w:rPr>
              <w:t>59.5</w:t>
            </w:r>
          </w:p>
        </w:tc>
        <w:tc>
          <w:tcPr>
            <w:tcW w:type="dxa" w:w="6058"/>
          </w:tcPr>
          <w:p>
            <w:pPr>
              <w:spacing w:after="0"/>
              <w:jc w:val="left"/>
            </w:pPr>
            <w:r>
              <w:rPr>
                <w:sz w:val="16"/>
              </w:rPr>
              <w:t>Very Low 14</w:t>
            </w:r>
          </w:p>
        </w:tc>
      </w:tr>
      <w:tr>
        <w:trPr>
          <w:cantSplit/>
        </w:trPr>
        <w:tc>
          <w:tcPr>
            <w:tcW w:type="dxa" w:w="2157"/>
          </w:tcPr>
          <w:p>
            <w:pPr>
              <w:spacing w:after="0"/>
              <w:jc w:val="left"/>
            </w:pPr>
            <w:r>
              <w:rPr>
                <w:sz w:val="16"/>
              </w:rPr>
              <w:t>Lightning</w:t>
            </w:r>
          </w:p>
        </w:tc>
        <w:tc>
          <w:tcPr>
            <w:tcW w:type="dxa" w:w="1786"/>
          </w:tcPr>
          <w:p>
            <w:pPr>
              <w:spacing w:after="0"/>
              <w:jc w:val="right"/>
            </w:pPr>
            <w:r>
              <w:rPr>
                <w:sz w:val="16"/>
              </w:rPr>
              <w:t>14 of 14</w:t>
            </w:r>
          </w:p>
        </w:tc>
        <w:tc>
          <w:tcPr>
            <w:tcW w:type="dxa" w:w="1348"/>
          </w:tcPr>
          <w:p>
            <w:pPr>
              <w:spacing w:after="0"/>
              <w:jc w:val="right"/>
            </w:pPr>
            <w:r>
              <w:rPr>
                <w:sz w:val="16"/>
              </w:rPr>
              <w:t>55.4</w:t>
            </w:r>
          </w:p>
        </w:tc>
        <w:tc>
          <w:tcPr>
            <w:tcW w:type="dxa" w:w="1414"/>
          </w:tcPr>
          <w:p>
            <w:pPr>
              <w:spacing w:after="0"/>
              <w:jc w:val="right"/>
            </w:pPr>
            <w:r>
              <w:rPr>
                <w:sz w:val="16"/>
              </w:rPr>
              <w:t>83.5</w:t>
            </w:r>
          </w:p>
        </w:tc>
        <w:tc>
          <w:tcPr>
            <w:tcW w:type="dxa" w:w="1348"/>
          </w:tcPr>
          <w:p>
            <w:pPr>
              <w:spacing w:after="0"/>
              <w:jc w:val="right"/>
            </w:pPr>
            <w:r>
              <w:rPr>
                <w:sz w:val="16"/>
              </w:rPr>
              <w:t>94.0</w:t>
            </w:r>
          </w:p>
        </w:tc>
        <w:tc>
          <w:tcPr>
            <w:tcW w:type="dxa" w:w="6058"/>
          </w:tcPr>
          <w:p>
            <w:pPr>
              <w:spacing w:after="0"/>
              <w:jc w:val="left"/>
            </w:pPr>
            <w:r>
              <w:rPr>
                <w:sz w:val="16"/>
              </w:rPr>
              <w:t>Relatively High 11, Relatively Moderate 3</w:t>
            </w:r>
          </w:p>
        </w:tc>
      </w:tr>
      <w:tr>
        <w:trPr>
          <w:cantSplit/>
        </w:trPr>
        <w:tc>
          <w:tcPr>
            <w:tcW w:type="dxa" w:w="2157"/>
          </w:tcPr>
          <w:p>
            <w:pPr>
              <w:spacing w:after="0"/>
              <w:jc w:val="left"/>
            </w:pPr>
            <w:r>
              <w:rPr>
                <w:sz w:val="16"/>
              </w:rPr>
              <w:t>Strong Wind</w:t>
            </w:r>
          </w:p>
        </w:tc>
        <w:tc>
          <w:tcPr>
            <w:tcW w:type="dxa" w:w="1786"/>
          </w:tcPr>
          <w:p>
            <w:pPr>
              <w:spacing w:after="0"/>
              <w:jc w:val="right"/>
            </w:pPr>
            <w:r>
              <w:rPr>
                <w:sz w:val="16"/>
              </w:rPr>
              <w:t>14 of 14</w:t>
            </w:r>
          </w:p>
        </w:tc>
        <w:tc>
          <w:tcPr>
            <w:tcW w:type="dxa" w:w="1348"/>
          </w:tcPr>
          <w:p>
            <w:pPr>
              <w:spacing w:after="0"/>
              <w:jc w:val="right"/>
            </w:pPr>
            <w:r>
              <w:rPr>
                <w:sz w:val="16"/>
              </w:rPr>
              <w:t>88.5</w:t>
            </w:r>
          </w:p>
        </w:tc>
        <w:tc>
          <w:tcPr>
            <w:tcW w:type="dxa" w:w="1414"/>
          </w:tcPr>
          <w:p>
            <w:pPr>
              <w:spacing w:after="0"/>
              <w:jc w:val="right"/>
            </w:pPr>
            <w:r>
              <w:rPr>
                <w:sz w:val="16"/>
              </w:rPr>
              <w:t>93.3</w:t>
            </w:r>
          </w:p>
        </w:tc>
        <w:tc>
          <w:tcPr>
            <w:tcW w:type="dxa" w:w="1348"/>
          </w:tcPr>
          <w:p>
            <w:pPr>
              <w:spacing w:after="0"/>
              <w:jc w:val="right"/>
            </w:pPr>
            <w:r>
              <w:rPr>
                <w:sz w:val="16"/>
              </w:rPr>
              <w:t>99.6</w:t>
            </w:r>
          </w:p>
        </w:tc>
        <w:tc>
          <w:tcPr>
            <w:tcW w:type="dxa" w:w="6058"/>
          </w:tcPr>
          <w:p>
            <w:pPr>
              <w:spacing w:after="0"/>
              <w:jc w:val="left"/>
            </w:pPr>
            <w:r>
              <w:rPr>
                <w:sz w:val="16"/>
              </w:rPr>
              <w:t>Very High 4, Relatively High 10</w:t>
            </w:r>
          </w:p>
        </w:tc>
      </w:tr>
      <w:tr>
        <w:trPr>
          <w:cantSplit/>
        </w:trPr>
        <w:tc>
          <w:tcPr>
            <w:tcW w:type="dxa" w:w="2157"/>
          </w:tcPr>
          <w:p>
            <w:pPr>
              <w:spacing w:after="0"/>
              <w:jc w:val="left"/>
            </w:pPr>
            <w:r>
              <w:rPr>
                <w:sz w:val="16"/>
              </w:rPr>
              <w:t>Tornado</w:t>
            </w:r>
          </w:p>
        </w:tc>
        <w:tc>
          <w:tcPr>
            <w:tcW w:type="dxa" w:w="1786"/>
          </w:tcPr>
          <w:p>
            <w:pPr>
              <w:spacing w:after="0"/>
              <w:jc w:val="right"/>
            </w:pPr>
            <w:r>
              <w:rPr>
                <w:sz w:val="16"/>
              </w:rPr>
              <w:t>14 of 14</w:t>
            </w:r>
          </w:p>
        </w:tc>
        <w:tc>
          <w:tcPr>
            <w:tcW w:type="dxa" w:w="1348"/>
          </w:tcPr>
          <w:p>
            <w:pPr>
              <w:spacing w:after="0"/>
              <w:jc w:val="right"/>
            </w:pPr>
            <w:r>
              <w:rPr>
                <w:sz w:val="16"/>
              </w:rPr>
              <w:t>84.5</w:t>
            </w:r>
          </w:p>
        </w:tc>
        <w:tc>
          <w:tcPr>
            <w:tcW w:type="dxa" w:w="1414"/>
          </w:tcPr>
          <w:p>
            <w:pPr>
              <w:spacing w:after="0"/>
              <w:jc w:val="right"/>
            </w:pPr>
            <w:r>
              <w:rPr>
                <w:sz w:val="16"/>
              </w:rPr>
              <w:t>95.8</w:t>
            </w:r>
          </w:p>
        </w:tc>
        <w:tc>
          <w:tcPr>
            <w:tcW w:type="dxa" w:w="1348"/>
          </w:tcPr>
          <w:p>
            <w:pPr>
              <w:spacing w:after="0"/>
              <w:jc w:val="right"/>
            </w:pPr>
            <w:r>
              <w:rPr>
                <w:sz w:val="16"/>
              </w:rPr>
              <w:t>99.5</w:t>
            </w:r>
          </w:p>
        </w:tc>
        <w:tc>
          <w:tcPr>
            <w:tcW w:type="dxa" w:w="6058"/>
          </w:tcPr>
          <w:p>
            <w:pPr>
              <w:spacing w:after="0"/>
              <w:jc w:val="left"/>
            </w:pPr>
            <w:r>
              <w:rPr>
                <w:sz w:val="16"/>
              </w:rPr>
              <w:t>Very High 13, Relatively High 1</w:t>
            </w:r>
          </w:p>
        </w:tc>
      </w:tr>
      <w:tr>
        <w:trPr>
          <w:cantSplit/>
        </w:trPr>
        <w:tc>
          <w:tcPr>
            <w:tcW w:type="dxa" w:w="2157"/>
          </w:tcPr>
          <w:p>
            <w:pPr>
              <w:spacing w:after="0"/>
              <w:jc w:val="left"/>
            </w:pPr>
            <w:r>
              <w:rPr>
                <w:sz w:val="16"/>
              </w:rPr>
              <w:t>Wildfire</w:t>
            </w:r>
          </w:p>
        </w:tc>
        <w:tc>
          <w:tcPr>
            <w:tcW w:type="dxa" w:w="1786"/>
          </w:tcPr>
          <w:p>
            <w:pPr>
              <w:spacing w:after="0"/>
              <w:jc w:val="right"/>
            </w:pPr>
            <w:r>
              <w:rPr>
                <w:sz w:val="16"/>
              </w:rPr>
              <w:t>14 of 14</w:t>
            </w:r>
          </w:p>
        </w:tc>
        <w:tc>
          <w:tcPr>
            <w:tcW w:type="dxa" w:w="1348"/>
          </w:tcPr>
          <w:p>
            <w:pPr>
              <w:spacing w:after="0"/>
              <w:jc w:val="right"/>
            </w:pPr>
            <w:r>
              <w:rPr>
                <w:sz w:val="16"/>
              </w:rPr>
              <w:t>35.0</w:t>
            </w:r>
          </w:p>
        </w:tc>
        <w:tc>
          <w:tcPr>
            <w:tcW w:type="dxa" w:w="1414"/>
          </w:tcPr>
          <w:p>
            <w:pPr>
              <w:spacing w:after="0"/>
              <w:jc w:val="right"/>
            </w:pPr>
            <w:r>
              <w:rPr>
                <w:sz w:val="16"/>
              </w:rPr>
              <w:t>68.8</w:t>
            </w:r>
          </w:p>
        </w:tc>
        <w:tc>
          <w:tcPr>
            <w:tcW w:type="dxa" w:w="1348"/>
          </w:tcPr>
          <w:p>
            <w:pPr>
              <w:spacing w:after="0"/>
              <w:jc w:val="right"/>
            </w:pPr>
            <w:r>
              <w:rPr>
                <w:sz w:val="16"/>
              </w:rPr>
              <w:t>87.7</w:t>
            </w:r>
          </w:p>
        </w:tc>
        <w:tc>
          <w:tcPr>
            <w:tcW w:type="dxa" w:w="6058"/>
          </w:tcPr>
          <w:p>
            <w:pPr>
              <w:spacing w:after="0"/>
              <w:jc w:val="left"/>
            </w:pPr>
            <w:r>
              <w:rPr>
                <w:sz w:val="16"/>
              </w:rPr>
              <w:t>Relatively Low 7, Very Low 7</w:t>
            </w:r>
          </w:p>
        </w:tc>
      </w:tr>
      <w:tr>
        <w:trPr>
          <w:cantSplit/>
        </w:trPr>
        <w:tc>
          <w:tcPr>
            <w:tcW w:type="dxa" w:w="2157"/>
          </w:tcPr>
          <w:p>
            <w:pPr>
              <w:spacing w:after="0"/>
              <w:jc w:val="left"/>
            </w:pPr>
            <w:r>
              <w:rPr>
                <w:sz w:val="16"/>
              </w:rPr>
              <w:t>Winter Weather</w:t>
            </w:r>
          </w:p>
        </w:tc>
        <w:tc>
          <w:tcPr>
            <w:tcW w:type="dxa" w:w="1786"/>
          </w:tcPr>
          <w:p>
            <w:pPr>
              <w:spacing w:after="0"/>
              <w:jc w:val="right"/>
            </w:pPr>
            <w:r>
              <w:rPr>
                <w:sz w:val="16"/>
              </w:rPr>
              <w:t>14 of 14</w:t>
            </w:r>
          </w:p>
        </w:tc>
        <w:tc>
          <w:tcPr>
            <w:tcW w:type="dxa" w:w="1348"/>
          </w:tcPr>
          <w:p>
            <w:pPr>
              <w:spacing w:after="0"/>
              <w:jc w:val="right"/>
            </w:pPr>
            <w:r>
              <w:rPr>
                <w:sz w:val="16"/>
              </w:rPr>
              <w:t>95.0</w:t>
            </w:r>
          </w:p>
        </w:tc>
        <w:tc>
          <w:tcPr>
            <w:tcW w:type="dxa" w:w="1414"/>
          </w:tcPr>
          <w:p>
            <w:pPr>
              <w:spacing w:after="0"/>
              <w:jc w:val="right"/>
            </w:pPr>
            <w:r>
              <w:rPr>
                <w:sz w:val="16"/>
              </w:rPr>
              <w:t>98.9</w:t>
            </w:r>
          </w:p>
        </w:tc>
        <w:tc>
          <w:tcPr>
            <w:tcW w:type="dxa" w:w="1348"/>
          </w:tcPr>
          <w:p>
            <w:pPr>
              <w:spacing w:after="0"/>
              <w:jc w:val="right"/>
            </w:pPr>
            <w:r>
              <w:rPr>
                <w:sz w:val="16"/>
              </w:rPr>
              <w:t>99.7</w:t>
            </w:r>
          </w:p>
        </w:tc>
        <w:tc>
          <w:tcPr>
            <w:tcW w:type="dxa" w:w="6058"/>
          </w:tcPr>
          <w:p>
            <w:pPr>
              <w:spacing w:after="0"/>
              <w:jc w:val="left"/>
            </w:pPr>
            <w:r>
              <w:rPr>
                <w:sz w:val="16"/>
              </w:rPr>
              <w:t>Very High 13, Relatively High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61%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74"/>
        <w:gridCol w:w="769"/>
        <w:gridCol w:w="2587"/>
        <w:gridCol w:w="2076"/>
        <w:gridCol w:w="2145"/>
        <w:gridCol w:w="2405"/>
        <w:gridCol w:w="2657"/>
      </w:tblGrid>
      <w:tr>
        <w:trPr>
          <w:cantSplit/>
          <w:tblHeader/>
        </w:trPr>
        <w:tc>
          <w:tcPr>
            <w:tcW w:type="dxa" w:w="1474"/>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587"/>
            <w:shd w:val="clear" w:color="auto" w:fill="E8E8E8"/>
          </w:tcPr>
          <w:p>
            <w:pPr>
              <w:spacing w:after="0"/>
              <w:jc w:val="left"/>
            </w:pPr>
            <w:r>
              <w:rPr>
                <w:b/>
                <w:sz w:val="16"/>
              </w:rPr>
              <w:t>Plan status</w:t>
            </w:r>
          </w:p>
        </w:tc>
        <w:tc>
          <w:tcPr>
            <w:tcW w:type="dxa" w:w="207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4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0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57"/>
            <w:shd w:val="clear" w:color="auto" w:fill="E8E8E8"/>
          </w:tcPr>
          <w:p>
            <w:pPr>
              <w:spacing w:after="0"/>
              <w:jc w:val="left"/>
            </w:pPr>
            <w:r>
              <w:rPr>
                <w:b/>
                <w:sz w:val="16"/>
              </w:rPr>
              <w:t>Notes</w:t>
            </w:r>
          </w:p>
        </w:tc>
      </w:tr>
      <w:tr>
        <w:trPr>
          <w:cantSplit/>
        </w:trPr>
        <w:tc>
          <w:tcPr>
            <w:tcW w:type="dxa" w:w="1474"/>
          </w:tcPr>
          <w:p>
            <w:pPr>
              <w:spacing w:after="0"/>
              <w:jc w:val="left"/>
            </w:pPr>
            <w:r>
              <w:rPr>
                <w:sz w:val="16"/>
              </w:rPr>
              <w:t>Hall County</w:t>
            </w:r>
          </w:p>
        </w:tc>
        <w:tc>
          <w:tcPr>
            <w:tcW w:type="dxa" w:w="769"/>
          </w:tcPr>
          <w:p>
            <w:pPr>
              <w:spacing w:after="0"/>
              <w:jc w:val="left"/>
            </w:pPr>
            <w:r>
              <w:rPr>
                <w:sz w:val="16"/>
              </w:rPr>
              <w:t>County</w:t>
            </w:r>
          </w:p>
        </w:tc>
        <w:tc>
          <w:tcPr>
            <w:tcW w:type="dxa" w:w="2587"/>
          </w:tcPr>
          <w:p>
            <w:pPr>
              <w:spacing w:after="0"/>
              <w:jc w:val="left"/>
            </w:pPr>
            <w:r>
              <w:rPr>
                <w:sz w:val="16"/>
              </w:rPr>
              <w:t>Approved, expires 2027-08-26</w:t>
            </w:r>
          </w:p>
        </w:tc>
        <w:tc>
          <w:tcPr>
            <w:tcW w:type="dxa" w:w="2076"/>
          </w:tcPr>
          <w:p>
            <w:pPr>
              <w:spacing w:after="0"/>
              <w:jc w:val="right"/>
            </w:pPr>
            <w:r>
              <w:rPr>
                <w:sz w:val="16"/>
              </w:rPr>
              <w:t>FMA RL 0, SRL 0; any 1</w:t>
            </w:r>
          </w:p>
        </w:tc>
        <w:tc>
          <w:tcPr>
            <w:tcW w:type="dxa" w:w="2145"/>
          </w:tcPr>
          <w:p>
            <w:pPr>
              <w:spacing w:after="0"/>
              <w:jc w:val="right"/>
            </w:pPr>
            <w:r>
              <w:rPr>
                <w:sz w:val="16"/>
              </w:rPr>
              <w:t>$94,588.02</w:t>
            </w:r>
          </w:p>
        </w:tc>
        <w:tc>
          <w:tcPr>
            <w:tcW w:type="dxa" w:w="2405"/>
          </w:tcPr>
          <w:p>
            <w:pPr>
              <w:spacing w:after="0"/>
              <w:jc w:val="right"/>
            </w:pPr>
            <w:r>
              <w:rPr>
                <w:sz w:val="16"/>
              </w:rPr>
              <w:t>0 total; 0 since its plan</w:t>
            </w:r>
          </w:p>
        </w:tc>
        <w:tc>
          <w:tcPr>
            <w:tcW w:type="dxa" w:w="2657"/>
          </w:tcPr>
          <w:p>
            <w:pPr>
              <w:spacing w:after="0"/>
              <w:jc w:val="left"/>
            </w:pPr>
          </w:p>
        </w:tc>
      </w:tr>
      <w:tr>
        <w:trPr>
          <w:cantSplit/>
        </w:trPr>
        <w:tc>
          <w:tcPr>
            <w:tcW w:type="dxa" w:w="1474"/>
          </w:tcPr>
          <w:p>
            <w:pPr>
              <w:spacing w:after="0"/>
              <w:jc w:val="left"/>
            </w:pPr>
            <w:r>
              <w:rPr>
                <w:sz w:val="16"/>
              </w:rPr>
              <w:t>Alda village</w:t>
            </w:r>
          </w:p>
        </w:tc>
        <w:tc>
          <w:tcPr>
            <w:tcW w:type="dxa" w:w="769"/>
          </w:tcPr>
          <w:p>
            <w:pPr>
              <w:spacing w:after="0"/>
              <w:jc w:val="left"/>
            </w:pPr>
            <w:r>
              <w:rPr>
                <w:sz w:val="16"/>
              </w:rPr>
              <w:t>Village</w:t>
            </w:r>
          </w:p>
        </w:tc>
        <w:tc>
          <w:tcPr>
            <w:tcW w:type="dxa" w:w="2587"/>
          </w:tcPr>
          <w:p>
            <w:pPr>
              <w:spacing w:after="0"/>
              <w:jc w:val="left"/>
            </w:pPr>
            <w:r>
              <w:rPr>
                <w:sz w:val="16"/>
              </w:rPr>
              <w:t>Approved, expires 2027-08-26</w:t>
            </w:r>
          </w:p>
        </w:tc>
        <w:tc>
          <w:tcPr>
            <w:tcW w:type="dxa" w:w="2076"/>
          </w:tcPr>
          <w:p>
            <w:pPr>
              <w:spacing w:after="0"/>
              <w:jc w:val="right"/>
            </w:pPr>
            <w:r>
              <w:rPr>
                <w:sz w:val="16"/>
              </w:rPr>
              <w:t>FMA RL 0, SRL 0; any 0</w:t>
            </w:r>
          </w:p>
        </w:tc>
        <w:tc>
          <w:tcPr>
            <w:tcW w:type="dxa" w:w="2145"/>
          </w:tcPr>
          <w:p>
            <w:pPr>
              <w:spacing w:after="0"/>
              <w:jc w:val="right"/>
            </w:pPr>
            <w:r>
              <w:rPr>
                <w:sz w:val="16"/>
              </w:rPr>
              <w:t>$2,160.58</w:t>
            </w:r>
          </w:p>
        </w:tc>
        <w:tc>
          <w:tcPr>
            <w:tcW w:type="dxa" w:w="2405"/>
          </w:tcPr>
          <w:p>
            <w:pPr>
              <w:spacing w:after="0"/>
              <w:jc w:val="right"/>
            </w:pPr>
            <w:r>
              <w:rPr>
                <w:sz w:val="16"/>
              </w:rPr>
              <w:t>34 total; 5 since its plan</w:t>
            </w:r>
          </w:p>
        </w:tc>
        <w:tc>
          <w:tcPr>
            <w:tcW w:type="dxa" w:w="2657"/>
          </w:tcPr>
          <w:p>
            <w:pPr>
              <w:spacing w:after="0"/>
              <w:jc w:val="left"/>
            </w:pPr>
          </w:p>
        </w:tc>
      </w:tr>
      <w:tr>
        <w:trPr>
          <w:cantSplit/>
        </w:trPr>
        <w:tc>
          <w:tcPr>
            <w:tcW w:type="dxa" w:w="1474"/>
          </w:tcPr>
          <w:p>
            <w:pPr>
              <w:spacing w:after="0"/>
              <w:jc w:val="left"/>
            </w:pPr>
            <w:r>
              <w:rPr>
                <w:sz w:val="16"/>
              </w:rPr>
              <w:t>Cairo village</w:t>
            </w:r>
          </w:p>
        </w:tc>
        <w:tc>
          <w:tcPr>
            <w:tcW w:type="dxa" w:w="769"/>
          </w:tcPr>
          <w:p>
            <w:pPr>
              <w:spacing w:after="0"/>
              <w:jc w:val="left"/>
            </w:pPr>
            <w:r>
              <w:rPr>
                <w:sz w:val="16"/>
              </w:rPr>
              <w:t>Village</w:t>
            </w:r>
          </w:p>
        </w:tc>
        <w:tc>
          <w:tcPr>
            <w:tcW w:type="dxa" w:w="2587"/>
          </w:tcPr>
          <w:p>
            <w:pPr>
              <w:spacing w:after="0"/>
              <w:jc w:val="left"/>
            </w:pPr>
            <w:r>
              <w:rPr>
                <w:sz w:val="16"/>
              </w:rPr>
              <w:t>Approved, expires 2027-08-26</w:t>
            </w:r>
          </w:p>
        </w:tc>
        <w:tc>
          <w:tcPr>
            <w:tcW w:type="dxa" w:w="2076"/>
          </w:tcPr>
          <w:p>
            <w:pPr>
              <w:spacing w:after="0"/>
              <w:jc w:val="right"/>
            </w:pPr>
            <w:r>
              <w:rPr>
                <w:sz w:val="16"/>
              </w:rPr>
              <w:t>FMA RL 0, SRL 0; any 0</w:t>
            </w:r>
          </w:p>
        </w:tc>
        <w:tc>
          <w:tcPr>
            <w:tcW w:type="dxa" w:w="2145"/>
          </w:tcPr>
          <w:p>
            <w:pPr>
              <w:spacing w:after="0"/>
              <w:jc w:val="right"/>
            </w:pPr>
            <w:r>
              <w:rPr>
                <w:sz w:val="16"/>
              </w:rPr>
              <w:t>no Public Assistance recorded</w:t>
            </w:r>
          </w:p>
        </w:tc>
        <w:tc>
          <w:tcPr>
            <w:tcW w:type="dxa" w:w="2405"/>
          </w:tcPr>
          <w:p>
            <w:pPr>
              <w:spacing w:after="0"/>
              <w:jc w:val="right"/>
            </w:pPr>
            <w:r>
              <w:rPr>
                <w:sz w:val="16"/>
              </w:rPr>
              <w:t>48 total; 3 since its plan</w:t>
            </w:r>
          </w:p>
        </w:tc>
        <w:tc>
          <w:tcPr>
            <w:tcW w:type="dxa" w:w="2657"/>
          </w:tcPr>
          <w:p>
            <w:pPr>
              <w:spacing w:after="0"/>
              <w:jc w:val="left"/>
            </w:pPr>
          </w:p>
        </w:tc>
      </w:tr>
      <w:tr>
        <w:trPr>
          <w:cantSplit/>
        </w:trPr>
        <w:tc>
          <w:tcPr>
            <w:tcW w:type="dxa" w:w="1474"/>
          </w:tcPr>
          <w:p>
            <w:pPr>
              <w:spacing w:after="0"/>
              <w:jc w:val="left"/>
            </w:pPr>
            <w:r>
              <w:rPr>
                <w:sz w:val="16"/>
              </w:rPr>
              <w:t>Doniphan village</w:t>
            </w:r>
          </w:p>
        </w:tc>
        <w:tc>
          <w:tcPr>
            <w:tcW w:type="dxa" w:w="769"/>
          </w:tcPr>
          <w:p>
            <w:pPr>
              <w:spacing w:after="0"/>
              <w:jc w:val="left"/>
            </w:pPr>
            <w:r>
              <w:rPr>
                <w:sz w:val="16"/>
              </w:rPr>
              <w:t>Village</w:t>
            </w:r>
          </w:p>
        </w:tc>
        <w:tc>
          <w:tcPr>
            <w:tcW w:type="dxa" w:w="2587"/>
          </w:tcPr>
          <w:p>
            <w:pPr>
              <w:spacing w:after="0"/>
              <w:jc w:val="left"/>
            </w:pPr>
            <w:r>
              <w:rPr>
                <w:sz w:val="16"/>
              </w:rPr>
              <w:t>Approved, expires 2027-08-26</w:t>
            </w:r>
          </w:p>
        </w:tc>
        <w:tc>
          <w:tcPr>
            <w:tcW w:type="dxa" w:w="2076"/>
          </w:tcPr>
          <w:p>
            <w:pPr>
              <w:spacing w:after="0"/>
              <w:jc w:val="right"/>
            </w:pPr>
            <w:r>
              <w:rPr>
                <w:sz w:val="16"/>
              </w:rPr>
              <w:t>FMA RL 0, SRL 0; any 0</w:t>
            </w:r>
          </w:p>
        </w:tc>
        <w:tc>
          <w:tcPr>
            <w:tcW w:type="dxa" w:w="2145"/>
          </w:tcPr>
          <w:p>
            <w:pPr>
              <w:spacing w:after="0"/>
              <w:jc w:val="right"/>
            </w:pPr>
            <w:r>
              <w:rPr>
                <w:sz w:val="16"/>
              </w:rPr>
              <w:t>$8,958.49</w:t>
            </w:r>
          </w:p>
        </w:tc>
        <w:tc>
          <w:tcPr>
            <w:tcW w:type="dxa" w:w="2405"/>
          </w:tcPr>
          <w:p>
            <w:pPr>
              <w:spacing w:after="0"/>
              <w:jc w:val="right"/>
            </w:pPr>
            <w:r>
              <w:rPr>
                <w:sz w:val="16"/>
              </w:rPr>
              <w:t>54 total; 2 since its plan</w:t>
            </w:r>
          </w:p>
        </w:tc>
        <w:tc>
          <w:tcPr>
            <w:tcW w:type="dxa" w:w="2657"/>
          </w:tcPr>
          <w:p>
            <w:pPr>
              <w:spacing w:after="0"/>
              <w:jc w:val="left"/>
            </w:pPr>
          </w:p>
        </w:tc>
      </w:tr>
      <w:tr>
        <w:trPr>
          <w:cantSplit/>
        </w:trPr>
        <w:tc>
          <w:tcPr>
            <w:tcW w:type="dxa" w:w="1474"/>
          </w:tcPr>
          <w:p>
            <w:pPr>
              <w:spacing w:after="0"/>
              <w:jc w:val="left"/>
            </w:pPr>
            <w:r>
              <w:rPr>
                <w:sz w:val="16"/>
              </w:rPr>
              <w:t>Grand Island city</w:t>
            </w:r>
          </w:p>
        </w:tc>
        <w:tc>
          <w:tcPr>
            <w:tcW w:type="dxa" w:w="769"/>
          </w:tcPr>
          <w:p>
            <w:pPr>
              <w:spacing w:after="0"/>
              <w:jc w:val="left"/>
            </w:pPr>
            <w:r>
              <w:rPr>
                <w:sz w:val="16"/>
              </w:rPr>
              <w:t>City</w:t>
            </w:r>
          </w:p>
        </w:tc>
        <w:tc>
          <w:tcPr>
            <w:tcW w:type="dxa" w:w="2587"/>
          </w:tcPr>
          <w:p>
            <w:pPr>
              <w:spacing w:after="0"/>
              <w:jc w:val="left"/>
            </w:pPr>
            <w:r>
              <w:rPr>
                <w:sz w:val="16"/>
              </w:rPr>
              <w:t>Approved, expires 2027-08-26</w:t>
            </w:r>
          </w:p>
        </w:tc>
        <w:tc>
          <w:tcPr>
            <w:tcW w:type="dxa" w:w="2076"/>
          </w:tcPr>
          <w:p>
            <w:pPr>
              <w:spacing w:after="0"/>
              <w:jc w:val="right"/>
            </w:pPr>
            <w:r>
              <w:rPr>
                <w:sz w:val="16"/>
              </w:rPr>
              <w:t>FMA RL 0, SRL 0; any 2</w:t>
            </w:r>
          </w:p>
        </w:tc>
        <w:tc>
          <w:tcPr>
            <w:tcW w:type="dxa" w:w="2145"/>
          </w:tcPr>
          <w:p>
            <w:pPr>
              <w:spacing w:after="0"/>
              <w:jc w:val="right"/>
            </w:pPr>
            <w:r>
              <w:rPr>
                <w:sz w:val="16"/>
              </w:rPr>
              <w:t>$885,568.57</w:t>
            </w:r>
          </w:p>
        </w:tc>
        <w:tc>
          <w:tcPr>
            <w:tcW w:type="dxa" w:w="2405"/>
          </w:tcPr>
          <w:p>
            <w:pPr>
              <w:spacing w:after="0"/>
              <w:jc w:val="right"/>
            </w:pPr>
            <w:r>
              <w:rPr>
                <w:sz w:val="16"/>
              </w:rPr>
              <w:t>14 total; 0 since its plan</w:t>
            </w:r>
          </w:p>
        </w:tc>
        <w:tc>
          <w:tcPr>
            <w:tcW w:type="dxa" w:w="2657"/>
          </w:tcPr>
          <w:p>
            <w:pPr>
              <w:spacing w:after="0"/>
              <w:jc w:val="left"/>
            </w:pPr>
            <w:r>
              <w:rPr>
                <w:sz w:val="16"/>
              </w:rPr>
              <w:t>Includes $84,003.78 for declarations not counted as hazard incidents (DR-4521-NE).</w:t>
            </w:r>
          </w:p>
        </w:tc>
      </w:tr>
      <w:tr>
        <w:trPr>
          <w:cantSplit/>
        </w:trPr>
        <w:tc>
          <w:tcPr>
            <w:tcW w:type="dxa" w:w="1474"/>
          </w:tcPr>
          <w:p>
            <w:pPr>
              <w:spacing w:after="0"/>
              <w:jc w:val="left"/>
            </w:pPr>
            <w:r>
              <w:rPr>
                <w:sz w:val="16"/>
              </w:rPr>
              <w:t>Wood River city</w:t>
            </w:r>
          </w:p>
        </w:tc>
        <w:tc>
          <w:tcPr>
            <w:tcW w:type="dxa" w:w="769"/>
          </w:tcPr>
          <w:p>
            <w:pPr>
              <w:spacing w:after="0"/>
              <w:jc w:val="left"/>
            </w:pPr>
            <w:r>
              <w:rPr>
                <w:sz w:val="16"/>
              </w:rPr>
              <w:t>City</w:t>
            </w:r>
          </w:p>
        </w:tc>
        <w:tc>
          <w:tcPr>
            <w:tcW w:type="dxa" w:w="2587"/>
          </w:tcPr>
          <w:p>
            <w:pPr>
              <w:spacing w:after="0"/>
              <w:jc w:val="left"/>
            </w:pPr>
            <w:r>
              <w:rPr>
                <w:sz w:val="16"/>
              </w:rPr>
              <w:t>Approved, expires 2027-08-26</w:t>
            </w:r>
          </w:p>
        </w:tc>
        <w:tc>
          <w:tcPr>
            <w:tcW w:type="dxa" w:w="2076"/>
          </w:tcPr>
          <w:p>
            <w:pPr>
              <w:spacing w:after="0"/>
              <w:jc w:val="right"/>
            </w:pPr>
            <w:r>
              <w:rPr>
                <w:sz w:val="16"/>
              </w:rPr>
              <w:t>FMA RL 0, SRL 0; any 0</w:t>
            </w:r>
          </w:p>
        </w:tc>
        <w:tc>
          <w:tcPr>
            <w:tcW w:type="dxa" w:w="2145"/>
          </w:tcPr>
          <w:p>
            <w:pPr>
              <w:spacing w:after="0"/>
              <w:jc w:val="right"/>
            </w:pPr>
            <w:r>
              <w:rPr>
                <w:sz w:val="16"/>
              </w:rPr>
              <w:t>$248,592.94</w:t>
            </w:r>
          </w:p>
        </w:tc>
        <w:tc>
          <w:tcPr>
            <w:tcW w:type="dxa" w:w="2405"/>
          </w:tcPr>
          <w:p>
            <w:pPr>
              <w:spacing w:after="0"/>
              <w:jc w:val="right"/>
            </w:pPr>
            <w:r>
              <w:rPr>
                <w:sz w:val="16"/>
              </w:rPr>
              <w:t>77 total; 10 since its plan</w:t>
            </w:r>
          </w:p>
        </w:tc>
        <w:tc>
          <w:tcPr>
            <w:tcW w:type="dxa" w:w="265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1"/>
        <w:gridCol w:w="1126"/>
        <w:gridCol w:w="1126"/>
        <w:gridCol w:w="1094"/>
        <w:gridCol w:w="1305"/>
        <w:gridCol w:w="1179"/>
        <w:gridCol w:w="1071"/>
        <w:gridCol w:w="1071"/>
        <w:gridCol w:w="136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9"/>
            <w:shd w:val="clear" w:color="auto" w:fill="E8E8E8"/>
          </w:tcPr>
          <w:p>
            <w:pPr>
              <w:spacing w:after="0"/>
              <w:jc w:val="right"/>
            </w:pPr>
            <w:r>
              <w:rPr>
                <w:b/>
                <w:sz w:val="16"/>
              </w:rPr>
              <w:t>Storm Events damage since 2022-08-27</w:t>
            </w:r>
          </w:p>
          <w:p>
            <w:pPr>
              <w:spacing w:after="0"/>
              <w:jc w:val="right"/>
            </w:pPr>
            <w:r>
              <w:rPr>
                <w:i/>
                <w:color w:val="555555"/>
                <w:sz w:val="14"/>
              </w:rPr>
              <w:t>county-coded records, property plus crops, nominal dollars</w:t>
            </w:r>
          </w:p>
        </w:tc>
        <w:tc>
          <w:tcPr>
            <w:tcW w:type="dxa" w:w="107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6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$12,427,972,823</w:t>
            </w:r>
          </w:p>
        </w:tc>
        <w:tc>
          <w:tcPr>
            <w:tcW w:type="dxa" w:w="1215"/>
          </w:tcPr>
          <w:p>
            <w:pPr>
              <w:spacing w:after="0"/>
              <w:jc w:val="right"/>
            </w:pPr>
            <w:r>
              <w:rPr>
                <w:sz w:val="16"/>
              </w:rPr>
              <w:t>$389,387,846</w:t>
            </w:r>
          </w:p>
        </w:tc>
        <w:tc>
          <w:tcPr>
            <w:tcW w:type="dxa" w:w="1041"/>
          </w:tcPr>
          <w:p>
            <w:pPr>
              <w:spacing w:after="0"/>
              <w:jc w:val="right"/>
            </w:pPr>
            <w:r>
              <w:rPr>
                <w:sz w:val="16"/>
              </w:rPr>
              <w:t>62,826</w:t>
            </w:r>
          </w:p>
        </w:tc>
        <w:tc>
          <w:tcPr>
            <w:tcW w:type="dxa" w:w="1126"/>
          </w:tcPr>
          <w:p>
            <w:pPr>
              <w:spacing w:after="0"/>
              <w:jc w:val="right"/>
            </w:pPr>
            <w:r>
              <w:rPr>
                <w:sz w:val="16"/>
              </w:rPr>
              <w:t>$1,559</w:t>
            </w:r>
          </w:p>
        </w:tc>
        <w:tc>
          <w:tcPr>
            <w:tcW w:type="dxa" w:w="1126"/>
          </w:tcPr>
          <w:p>
            <w:pPr>
              <w:spacing w:after="0"/>
              <w:jc w:val="right"/>
            </w:pPr>
            <w:r>
              <w:rPr>
                <w:sz w:val="16"/>
              </w:rPr>
              <w:t>$3,668</w:t>
            </w:r>
          </w:p>
        </w:tc>
        <w:tc>
          <w:tcPr>
            <w:tcW w:type="dxa" w:w="1094"/>
          </w:tcPr>
          <w:p>
            <w:pPr>
              <w:spacing w:after="0"/>
              <w:jc w:val="right"/>
            </w:pPr>
            <w:r>
              <w:rPr>
                <w:sz w:val="16"/>
              </w:rPr>
              <w:t>$519,300</w:t>
            </w:r>
          </w:p>
        </w:tc>
        <w:tc>
          <w:tcPr>
            <w:tcW w:type="dxa" w:w="1305"/>
          </w:tcPr>
          <w:p>
            <w:pPr>
              <w:spacing w:after="0"/>
              <w:jc w:val="right"/>
            </w:pPr>
            <w:r>
              <w:rPr>
                <w:sz w:val="16"/>
              </w:rPr>
              <w:t>under 0.0001%</w:t>
            </w:r>
          </w:p>
        </w:tc>
        <w:tc>
          <w:tcPr>
            <w:tcW w:type="dxa" w:w="1179"/>
          </w:tcPr>
          <w:p>
            <w:pPr>
              <w:spacing w:after="0"/>
              <w:jc w:val="right"/>
            </w:pPr>
          </w:p>
        </w:tc>
        <w:tc>
          <w:tcPr>
            <w:tcW w:type="dxa" w:w="1071"/>
          </w:tcPr>
          <w:p>
            <w:pPr>
              <w:spacing w:after="0"/>
              <w:jc w:val="right"/>
            </w:pPr>
            <w:r>
              <w:rPr>
                <w:sz w:val="16"/>
              </w:rPr>
              <w:t>$0</w:t>
            </w:r>
          </w:p>
        </w:tc>
        <w:tc>
          <w:tcPr>
            <w:tcW w:type="dxa" w:w="1071"/>
          </w:tcPr>
          <w:p>
            <w:pPr>
              <w:spacing w:after="0"/>
              <w:jc w:val="right"/>
            </w:pPr>
          </w:p>
        </w:tc>
        <w:tc>
          <w:tcPr>
            <w:tcW w:type="dxa" w:w="136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$149,729,860</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$2,268,581</w:t>
            </w:r>
          </w:p>
        </w:tc>
        <w:tc>
          <w:tcPr>
            <w:tcW w:type="dxa" w:w="1094"/>
          </w:tcPr>
          <w:p>
            <w:pPr>
              <w:spacing w:after="0"/>
              <w:jc w:val="right"/>
            </w:pPr>
            <w:r>
              <w:rPr>
                <w:sz w:val="16"/>
              </w:rPr>
              <w:t>n/a</w:t>
            </w:r>
          </w:p>
        </w:tc>
        <w:tc>
          <w:tcPr>
            <w:tcW w:type="dxa" w:w="1305"/>
          </w:tcPr>
          <w:p>
            <w:pPr>
              <w:spacing w:after="0"/>
              <w:jc w:val="right"/>
            </w:pPr>
            <w:r>
              <w:rPr>
                <w:sz w:val="16"/>
              </w:rPr>
              <w:t>1.52% (agriculture)</w:t>
            </w:r>
          </w:p>
        </w:tc>
        <w:tc>
          <w:tcPr>
            <w:tcW w:type="dxa" w:w="1179"/>
          </w:tcPr>
          <w:p>
            <w:pPr>
              <w:spacing w:after="0"/>
              <w:jc w:val="right"/>
            </w:pPr>
          </w:p>
        </w:tc>
        <w:tc>
          <w:tcPr>
            <w:tcW w:type="dxa" w:w="1071"/>
          </w:tcPr>
          <w:p>
            <w:pPr>
              <w:spacing w:after="0"/>
              <w:jc w:val="right"/>
            </w:pPr>
            <w:r>
              <w:rPr>
                <w:sz w:val="16"/>
              </w:rPr>
              <w:t>$0</w:t>
            </w:r>
          </w:p>
        </w:tc>
        <w:tc>
          <w:tcPr>
            <w:tcW w:type="dxa" w:w="1071"/>
          </w:tcPr>
          <w:p>
            <w:pPr>
              <w:spacing w:after="0"/>
              <w:jc w:val="right"/>
            </w:pPr>
          </w:p>
        </w:tc>
        <w:tc>
          <w:tcPr>
            <w:tcW w:type="dxa" w:w="136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$22,076,235,677</w:t>
            </w:r>
          </w:p>
        </w:tc>
        <w:tc>
          <w:tcPr>
            <w:tcW w:type="dxa" w:w="1215"/>
          </w:tcPr>
          <w:p>
            <w:pPr>
              <w:spacing w:after="0"/>
              <w:jc w:val="right"/>
            </w:pPr>
            <w:r>
              <w:rPr>
                <w:sz w:val="16"/>
              </w:rPr>
              <w:t>n/a</w:t>
            </w:r>
          </w:p>
        </w:tc>
        <w:tc>
          <w:tcPr>
            <w:tcW w:type="dxa" w:w="1041"/>
          </w:tcPr>
          <w:p>
            <w:pPr>
              <w:spacing w:after="0"/>
              <w:jc w:val="right"/>
            </w:pPr>
            <w:r>
              <w:rPr>
                <w:sz w:val="16"/>
              </w:rPr>
              <w:t>62,895</w:t>
            </w:r>
          </w:p>
        </w:tc>
        <w:tc>
          <w:tcPr>
            <w:tcW w:type="dxa" w:w="1126"/>
          </w:tcPr>
          <w:p>
            <w:pPr>
              <w:spacing w:after="0"/>
              <w:jc w:val="right"/>
            </w:pPr>
            <w:r>
              <w:rPr>
                <w:sz w:val="16"/>
              </w:rPr>
              <w:t>$86,940</w:t>
            </w:r>
          </w:p>
        </w:tc>
        <w:tc>
          <w:tcPr>
            <w:tcW w:type="dxa" w:w="1126"/>
          </w:tcPr>
          <w:p>
            <w:pPr>
              <w:spacing w:after="0"/>
              <w:jc w:val="right"/>
            </w:pPr>
            <w:r>
              <w:rPr>
                <w:sz w:val="16"/>
              </w:rPr>
              <w:t>n/a</w:t>
            </w:r>
          </w:p>
        </w:tc>
        <w:tc>
          <w:tcPr>
            <w:tcW w:type="dxa" w:w="1094"/>
          </w:tcPr>
          <w:p>
            <w:pPr>
              <w:spacing w:after="0"/>
              <w:jc w:val="right"/>
            </w:pPr>
            <w:r>
              <w:rPr>
                <w:sz w:val="16"/>
              </w:rPr>
              <w:t>$12,067</w:t>
            </w:r>
          </w:p>
        </w:tc>
        <w:tc>
          <w:tcPr>
            <w:tcW w:type="dxa" w:w="1305"/>
          </w:tcPr>
          <w:p>
            <w:pPr>
              <w:spacing w:after="0"/>
              <w:jc w:val="right"/>
            </w:pPr>
            <w:r>
              <w:rPr>
                <w:sz w:val="16"/>
              </w:rPr>
              <w:t>0.000394%</w:t>
            </w:r>
          </w:p>
        </w:tc>
        <w:tc>
          <w:tcPr>
            <w:tcW w:type="dxa" w:w="1179"/>
          </w:tcPr>
          <w:p>
            <w:pPr>
              <w:spacing w:after="0"/>
              <w:jc w:val="right"/>
            </w:pPr>
          </w:p>
        </w:tc>
        <w:tc>
          <w:tcPr>
            <w:tcW w:type="dxa" w:w="1071"/>
          </w:tcPr>
          <w:p>
            <w:pPr>
              <w:spacing w:after="0"/>
              <w:jc w:val="right"/>
            </w:pPr>
          </w:p>
        </w:tc>
        <w:tc>
          <w:tcPr>
            <w:tcW w:type="dxa" w:w="1071"/>
          </w:tcPr>
          <w:p>
            <w:pPr>
              <w:spacing w:after="0"/>
              <w:jc w:val="right"/>
            </w:pPr>
          </w:p>
        </w:tc>
        <w:tc>
          <w:tcPr>
            <w:tcW w:type="dxa" w:w="136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$12,427,972,823</w:t>
            </w:r>
          </w:p>
        </w:tc>
        <w:tc>
          <w:tcPr>
            <w:tcW w:type="dxa" w:w="1215"/>
          </w:tcPr>
          <w:p>
            <w:pPr>
              <w:spacing w:after="0"/>
              <w:jc w:val="right"/>
            </w:pPr>
            <w:r>
              <w:rPr>
                <w:sz w:val="16"/>
              </w:rPr>
              <w:t>$389,387,846</w:t>
            </w:r>
          </w:p>
        </w:tc>
        <w:tc>
          <w:tcPr>
            <w:tcW w:type="dxa" w:w="1041"/>
          </w:tcPr>
          <w:p>
            <w:pPr>
              <w:spacing w:after="0"/>
              <w:jc w:val="right"/>
            </w:pPr>
            <w:r>
              <w:rPr>
                <w:sz w:val="16"/>
              </w:rPr>
              <w:t>62,826</w:t>
            </w:r>
          </w:p>
        </w:tc>
        <w:tc>
          <w:tcPr>
            <w:tcW w:type="dxa" w:w="1126"/>
          </w:tcPr>
          <w:p>
            <w:pPr>
              <w:spacing w:after="0"/>
              <w:jc w:val="right"/>
            </w:pPr>
            <w:r>
              <w:rPr>
                <w:sz w:val="16"/>
              </w:rPr>
              <w:t>$2,587,012</w:t>
            </w:r>
          </w:p>
        </w:tc>
        <w:tc>
          <w:tcPr>
            <w:tcW w:type="dxa" w:w="1126"/>
          </w:tcPr>
          <w:p>
            <w:pPr>
              <w:spacing w:after="0"/>
              <w:jc w:val="right"/>
            </w:pPr>
            <w:r>
              <w:rPr>
                <w:sz w:val="16"/>
              </w:rPr>
              <w:t>$4,333,819</w:t>
            </w:r>
          </w:p>
        </w:tc>
        <w:tc>
          <w:tcPr>
            <w:tcW w:type="dxa" w:w="1094"/>
          </w:tcPr>
          <w:p>
            <w:pPr>
              <w:spacing w:after="0"/>
              <w:jc w:val="right"/>
            </w:pPr>
            <w:r>
              <w:rPr>
                <w:sz w:val="16"/>
              </w:rPr>
              <w:t>$169,861</w:t>
            </w:r>
          </w:p>
        </w:tc>
        <w:tc>
          <w:tcPr>
            <w:tcW w:type="dxa" w:w="1305"/>
          </w:tcPr>
          <w:p>
            <w:pPr>
              <w:spacing w:after="0"/>
              <w:jc w:val="right"/>
            </w:pPr>
            <w:r>
              <w:rPr>
                <w:sz w:val="16"/>
              </w:rPr>
              <w:t>0.0208%</w:t>
            </w:r>
          </w:p>
        </w:tc>
        <w:tc>
          <w:tcPr>
            <w:tcW w:type="dxa" w:w="1179"/>
          </w:tcPr>
          <w:p>
            <w:pPr>
              <w:spacing w:after="0"/>
              <w:jc w:val="right"/>
            </w:pPr>
            <w:r>
              <w:rPr>
                <w:sz w:val="16"/>
              </w:rPr>
              <w:t>$10,900,000</w:t>
            </w:r>
          </w:p>
        </w:tc>
        <w:tc>
          <w:tcPr>
            <w:tcW w:type="dxa" w:w="1071"/>
          </w:tcPr>
          <w:p>
            <w:pPr>
              <w:spacing w:after="0"/>
              <w:jc w:val="right"/>
            </w:pPr>
          </w:p>
        </w:tc>
        <w:tc>
          <w:tcPr>
            <w:tcW w:type="dxa" w:w="1071"/>
          </w:tcPr>
          <w:p>
            <w:pPr>
              <w:spacing w:after="0"/>
              <w:jc w:val="right"/>
            </w:pPr>
          </w:p>
        </w:tc>
        <w:tc>
          <w:tcPr>
            <w:tcW w:type="dxa" w:w="136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$12,427,972,823</w:t>
            </w:r>
          </w:p>
        </w:tc>
        <w:tc>
          <w:tcPr>
            <w:tcW w:type="dxa" w:w="1215"/>
          </w:tcPr>
          <w:p>
            <w:pPr>
              <w:spacing w:after="0"/>
              <w:jc w:val="right"/>
            </w:pPr>
            <w:r>
              <w:rPr>
                <w:sz w:val="16"/>
              </w:rPr>
              <w:t>$389,387,846</w:t>
            </w:r>
          </w:p>
        </w:tc>
        <w:tc>
          <w:tcPr>
            <w:tcW w:type="dxa" w:w="1041"/>
          </w:tcPr>
          <w:p>
            <w:pPr>
              <w:spacing w:after="0"/>
              <w:jc w:val="right"/>
            </w:pPr>
            <w:r>
              <w:rPr>
                <w:sz w:val="16"/>
              </w:rPr>
              <w:t>62,826</w:t>
            </w:r>
          </w:p>
        </w:tc>
        <w:tc>
          <w:tcPr>
            <w:tcW w:type="dxa" w:w="1126"/>
          </w:tcPr>
          <w:p>
            <w:pPr>
              <w:spacing w:after="0"/>
              <w:jc w:val="right"/>
            </w:pPr>
            <w:r>
              <w:rPr>
                <w:sz w:val="16"/>
              </w:rPr>
              <w:t>$11,015</w:t>
            </w:r>
          </w:p>
        </w:tc>
        <w:tc>
          <w:tcPr>
            <w:tcW w:type="dxa" w:w="1126"/>
          </w:tcPr>
          <w:p>
            <w:pPr>
              <w:spacing w:after="0"/>
              <w:jc w:val="right"/>
            </w:pPr>
            <w:r>
              <w:rPr>
                <w:sz w:val="16"/>
              </w:rPr>
              <w:t>$6</w:t>
            </w:r>
          </w:p>
        </w:tc>
        <w:tc>
          <w:tcPr>
            <w:tcW w:type="dxa" w:w="1094"/>
          </w:tcPr>
          <w:p>
            <w:pPr>
              <w:spacing w:after="0"/>
              <w:jc w:val="right"/>
            </w:pPr>
            <w:r>
              <w:rPr>
                <w:sz w:val="16"/>
              </w:rPr>
              <w:t>$42,155</w:t>
            </w:r>
          </w:p>
        </w:tc>
        <w:tc>
          <w:tcPr>
            <w:tcW w:type="dxa" w:w="1305"/>
          </w:tcPr>
          <w:p>
            <w:pPr>
              <w:spacing w:after="0"/>
              <w:jc w:val="right"/>
            </w:pPr>
            <w:r>
              <w:rPr>
                <w:sz w:val="16"/>
              </w:rPr>
              <w:t>under 0.0001%</w:t>
            </w:r>
          </w:p>
        </w:tc>
        <w:tc>
          <w:tcPr>
            <w:tcW w:type="dxa" w:w="1179"/>
          </w:tcPr>
          <w:p>
            <w:pPr>
              <w:spacing w:after="0"/>
              <w:jc w:val="right"/>
            </w:pPr>
          </w:p>
        </w:tc>
        <w:tc>
          <w:tcPr>
            <w:tcW w:type="dxa" w:w="1071"/>
          </w:tcPr>
          <w:p>
            <w:pPr>
              <w:spacing w:after="0"/>
              <w:jc w:val="right"/>
            </w:pPr>
            <w:r>
              <w:rPr>
                <w:sz w:val="16"/>
              </w:rPr>
              <w:t>$0</w:t>
            </w:r>
          </w:p>
        </w:tc>
        <w:tc>
          <w:tcPr>
            <w:tcW w:type="dxa" w:w="1071"/>
          </w:tcPr>
          <w:p>
            <w:pPr>
              <w:spacing w:after="0"/>
              <w:jc w:val="right"/>
            </w:pPr>
          </w:p>
        </w:tc>
        <w:tc>
          <w:tcPr>
            <w:tcW w:type="dxa" w:w="136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1"/>
          </w:tcPr>
          <w:p>
            <w:pPr>
              <w:spacing w:after="0"/>
              <w:jc w:val="right"/>
            </w:pPr>
          </w:p>
        </w:tc>
        <w:tc>
          <w:tcPr>
            <w:tcW w:type="dxa" w:w="1126"/>
          </w:tcPr>
          <w:p>
            <w:pPr>
              <w:spacing w:after="0"/>
              <w:jc w:val="right"/>
            </w:pPr>
          </w:p>
        </w:tc>
        <w:tc>
          <w:tcPr>
            <w:tcW w:type="dxa" w:w="1126"/>
          </w:tcPr>
          <w:p>
            <w:pPr>
              <w:spacing w:after="0"/>
              <w:jc w:val="right"/>
            </w:pPr>
          </w:p>
        </w:tc>
        <w:tc>
          <w:tcPr>
            <w:tcW w:type="dxa" w:w="1094"/>
          </w:tcPr>
          <w:p>
            <w:pPr>
              <w:spacing w:after="0"/>
              <w:jc w:val="right"/>
            </w:pPr>
          </w:p>
        </w:tc>
        <w:tc>
          <w:tcPr>
            <w:tcW w:type="dxa" w:w="1305"/>
          </w:tcPr>
          <w:p>
            <w:pPr>
              <w:spacing w:after="0"/>
              <w:jc w:val="right"/>
            </w:pPr>
          </w:p>
        </w:tc>
        <w:tc>
          <w:tcPr>
            <w:tcW w:type="dxa" w:w="1179"/>
          </w:tcPr>
          <w:p>
            <w:pPr>
              <w:spacing w:after="0"/>
              <w:jc w:val="right"/>
            </w:pPr>
          </w:p>
        </w:tc>
        <w:tc>
          <w:tcPr>
            <w:tcW w:type="dxa" w:w="1071"/>
          </w:tcPr>
          <w:p>
            <w:pPr>
              <w:spacing w:after="0"/>
              <w:jc w:val="right"/>
            </w:pPr>
          </w:p>
        </w:tc>
        <w:tc>
          <w:tcPr>
            <w:tcW w:type="dxa" w:w="1071"/>
          </w:tcPr>
          <w:p>
            <w:pPr>
              <w:spacing w:after="0"/>
              <w:jc w:val="right"/>
            </w:pPr>
          </w:p>
        </w:tc>
        <w:tc>
          <w:tcPr>
            <w:tcW w:type="dxa" w:w="1365"/>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$12,422,337,712</w:t>
            </w:r>
          </w:p>
        </w:tc>
        <w:tc>
          <w:tcPr>
            <w:tcW w:type="dxa" w:w="1215"/>
          </w:tcPr>
          <w:p>
            <w:pPr>
              <w:spacing w:after="0"/>
              <w:jc w:val="right"/>
            </w:pPr>
            <w:r>
              <w:rPr>
                <w:sz w:val="16"/>
              </w:rPr>
              <w:t>n/a</w:t>
            </w:r>
          </w:p>
        </w:tc>
        <w:tc>
          <w:tcPr>
            <w:tcW w:type="dxa" w:w="1041"/>
          </w:tcPr>
          <w:p>
            <w:pPr>
              <w:spacing w:after="0"/>
              <w:jc w:val="right"/>
            </w:pPr>
            <w:r>
              <w:rPr>
                <w:sz w:val="16"/>
              </w:rPr>
              <w:t>62,773</w:t>
            </w:r>
          </w:p>
        </w:tc>
        <w:tc>
          <w:tcPr>
            <w:tcW w:type="dxa" w:w="1126"/>
          </w:tcPr>
          <w:p>
            <w:pPr>
              <w:spacing w:after="0"/>
              <w:jc w:val="right"/>
            </w:pPr>
            <w:r>
              <w:rPr>
                <w:sz w:val="16"/>
              </w:rPr>
              <w:t>$772,420</w:t>
            </w:r>
          </w:p>
        </w:tc>
        <w:tc>
          <w:tcPr>
            <w:tcW w:type="dxa" w:w="1126"/>
          </w:tcPr>
          <w:p>
            <w:pPr>
              <w:spacing w:after="0"/>
              <w:jc w:val="right"/>
            </w:pPr>
            <w:r>
              <w:rPr>
                <w:sz w:val="16"/>
              </w:rPr>
              <w:t>n/a</w:t>
            </w:r>
          </w:p>
        </w:tc>
        <w:tc>
          <w:tcPr>
            <w:tcW w:type="dxa" w:w="1094"/>
          </w:tcPr>
          <w:p>
            <w:pPr>
              <w:spacing w:after="0"/>
              <w:jc w:val="right"/>
            </w:pPr>
            <w:r>
              <w:rPr>
                <w:sz w:val="16"/>
              </w:rPr>
              <w:t>$20,674</w:t>
            </w:r>
          </w:p>
        </w:tc>
        <w:tc>
          <w:tcPr>
            <w:tcW w:type="dxa" w:w="1305"/>
          </w:tcPr>
          <w:p>
            <w:pPr>
              <w:spacing w:after="0"/>
              <w:jc w:val="right"/>
            </w:pPr>
            <w:r>
              <w:rPr>
                <w:sz w:val="16"/>
              </w:rPr>
              <w:t>0.00622%</w:t>
            </w:r>
          </w:p>
        </w:tc>
        <w:tc>
          <w:tcPr>
            <w:tcW w:type="dxa" w:w="1179"/>
          </w:tcPr>
          <w:p>
            <w:pPr>
              <w:spacing w:after="0"/>
              <w:jc w:val="right"/>
            </w:pPr>
          </w:p>
        </w:tc>
        <w:tc>
          <w:tcPr>
            <w:tcW w:type="dxa" w:w="1071"/>
          </w:tcPr>
          <w:p>
            <w:pPr>
              <w:spacing w:after="0"/>
              <w:jc w:val="right"/>
            </w:pPr>
          </w:p>
        </w:tc>
        <w:tc>
          <w:tcPr>
            <w:tcW w:type="dxa" w:w="1071"/>
          </w:tcPr>
          <w:p>
            <w:pPr>
              <w:spacing w:after="0"/>
              <w:jc w:val="right"/>
            </w:pPr>
          </w:p>
        </w:tc>
        <w:tc>
          <w:tcPr>
            <w:tcW w:type="dxa" w:w="136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$12,422,617,548</w:t>
            </w:r>
          </w:p>
        </w:tc>
        <w:tc>
          <w:tcPr>
            <w:tcW w:type="dxa" w:w="1215"/>
          </w:tcPr>
          <w:p>
            <w:pPr>
              <w:spacing w:after="0"/>
              <w:jc w:val="right"/>
            </w:pPr>
            <w:r>
              <w:rPr>
                <w:sz w:val="16"/>
              </w:rPr>
              <w:t>$122,685,826</w:t>
            </w:r>
          </w:p>
        </w:tc>
        <w:tc>
          <w:tcPr>
            <w:tcW w:type="dxa" w:w="1041"/>
          </w:tcPr>
          <w:p>
            <w:pPr>
              <w:spacing w:after="0"/>
              <w:jc w:val="right"/>
            </w:pPr>
            <w:r>
              <w:rPr>
                <w:sz w:val="16"/>
              </w:rPr>
              <w:t>1,460</w:t>
            </w:r>
          </w:p>
        </w:tc>
        <w:tc>
          <w:tcPr>
            <w:tcW w:type="dxa" w:w="1126"/>
          </w:tcPr>
          <w:p>
            <w:pPr>
              <w:spacing w:after="0"/>
              <w:jc w:val="right"/>
            </w:pPr>
            <w:r>
              <w:rPr>
                <w:sz w:val="16"/>
              </w:rPr>
              <w:t>$15,068,353</w:t>
            </w:r>
          </w:p>
        </w:tc>
        <w:tc>
          <w:tcPr>
            <w:tcW w:type="dxa" w:w="1126"/>
          </w:tcPr>
          <w:p>
            <w:pPr>
              <w:spacing w:after="0"/>
              <w:jc w:val="right"/>
            </w:pPr>
            <w:r>
              <w:rPr>
                <w:sz w:val="16"/>
              </w:rPr>
              <w:t>$247,497</w:t>
            </w:r>
          </w:p>
        </w:tc>
        <w:tc>
          <w:tcPr>
            <w:tcW w:type="dxa" w:w="1094"/>
          </w:tcPr>
          <w:p>
            <w:pPr>
              <w:spacing w:after="0"/>
              <w:jc w:val="right"/>
            </w:pPr>
            <w:r>
              <w:rPr>
                <w:sz w:val="16"/>
              </w:rPr>
              <w:t>$42,688</w:t>
            </w:r>
          </w:p>
        </w:tc>
        <w:tc>
          <w:tcPr>
            <w:tcW w:type="dxa" w:w="1305"/>
          </w:tcPr>
          <w:p>
            <w:pPr>
              <w:spacing w:after="0"/>
              <w:jc w:val="right"/>
            </w:pPr>
            <w:r>
              <w:rPr>
                <w:sz w:val="16"/>
              </w:rPr>
              <w:t>n/a (see note)</w:t>
            </w:r>
          </w:p>
        </w:tc>
        <w:tc>
          <w:tcPr>
            <w:tcW w:type="dxa" w:w="1179"/>
          </w:tcPr>
          <w:p>
            <w:pPr>
              <w:spacing w:after="0"/>
              <w:jc w:val="right"/>
            </w:pPr>
            <w:r>
              <w:rPr>
                <w:sz w:val="16"/>
              </w:rPr>
              <w:t>$350,000</w:t>
            </w:r>
          </w:p>
        </w:tc>
        <w:tc>
          <w:tcPr>
            <w:tcW w:type="dxa" w:w="1071"/>
          </w:tcPr>
          <w:p>
            <w:pPr>
              <w:spacing w:after="0"/>
              <w:jc w:val="right"/>
            </w:pPr>
          </w:p>
        </w:tc>
        <w:tc>
          <w:tcPr>
            <w:tcW w:type="dxa" w:w="1071"/>
          </w:tcPr>
          <w:p>
            <w:pPr>
              <w:spacing w:after="0"/>
              <w:jc w:val="right"/>
            </w:pPr>
          </w:p>
        </w:tc>
        <w:tc>
          <w:tcPr>
            <w:tcW w:type="dxa" w:w="136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$20,244,634</w:t>
            </w:r>
          </w:p>
        </w:tc>
        <w:tc>
          <w:tcPr>
            <w:tcW w:type="dxa" w:w="1215"/>
          </w:tcPr>
          <w:p>
            <w:pPr>
              <w:spacing w:after="0"/>
              <w:jc w:val="right"/>
            </w:pPr>
            <w:r>
              <w:rPr>
                <w:sz w:val="16"/>
              </w:rPr>
              <w:t>n/a</w:t>
            </w:r>
          </w:p>
        </w:tc>
        <w:tc>
          <w:tcPr>
            <w:tcW w:type="dxa" w:w="1041"/>
          </w:tcPr>
          <w:p>
            <w:pPr>
              <w:spacing w:after="0"/>
              <w:jc w:val="right"/>
            </w:pPr>
            <w:r>
              <w:rPr>
                <w:sz w:val="16"/>
              </w:rPr>
              <w:t>79</w:t>
            </w:r>
          </w:p>
        </w:tc>
        <w:tc>
          <w:tcPr>
            <w:tcW w:type="dxa" w:w="1126"/>
          </w:tcPr>
          <w:p>
            <w:pPr>
              <w:spacing w:after="0"/>
              <w:jc w:val="right"/>
            </w:pPr>
            <w:r>
              <w:rPr>
                <w:sz w:val="16"/>
              </w:rPr>
              <w:t>$12</w:t>
            </w:r>
          </w:p>
        </w:tc>
        <w:tc>
          <w:tcPr>
            <w:tcW w:type="dxa" w:w="1126"/>
          </w:tcPr>
          <w:p>
            <w:pPr>
              <w:spacing w:after="0"/>
              <w:jc w:val="right"/>
            </w:pPr>
            <w:r>
              <w:rPr>
                <w:sz w:val="16"/>
              </w:rPr>
              <w:t>n/a</w:t>
            </w:r>
          </w:p>
        </w:tc>
        <w:tc>
          <w:tcPr>
            <w:tcW w:type="dxa" w:w="1094"/>
          </w:tcPr>
          <w:p>
            <w:pPr>
              <w:spacing w:after="0"/>
              <w:jc w:val="right"/>
            </w:pPr>
            <w:r>
              <w:rPr>
                <w:sz w:val="16"/>
              </w:rPr>
              <w:t>$2</w:t>
            </w:r>
          </w:p>
        </w:tc>
        <w:tc>
          <w:tcPr>
            <w:tcW w:type="dxa" w:w="1305"/>
          </w:tcPr>
          <w:p>
            <w:pPr>
              <w:spacing w:after="0"/>
              <w:jc w:val="right"/>
            </w:pPr>
            <w:r>
              <w:rPr>
                <w:sz w:val="16"/>
              </w:rPr>
              <w:t>under 0.0001%</w:t>
            </w:r>
          </w:p>
        </w:tc>
        <w:tc>
          <w:tcPr>
            <w:tcW w:type="dxa" w:w="1179"/>
          </w:tcPr>
          <w:p>
            <w:pPr>
              <w:spacing w:after="0"/>
              <w:jc w:val="right"/>
            </w:pPr>
          </w:p>
        </w:tc>
        <w:tc>
          <w:tcPr>
            <w:tcW w:type="dxa" w:w="1071"/>
          </w:tcPr>
          <w:p>
            <w:pPr>
              <w:spacing w:after="0"/>
              <w:jc w:val="right"/>
            </w:pPr>
          </w:p>
        </w:tc>
        <w:tc>
          <w:tcPr>
            <w:tcW w:type="dxa" w:w="1071"/>
          </w:tcPr>
          <w:p>
            <w:pPr>
              <w:spacing w:after="0"/>
              <w:jc w:val="right"/>
            </w:pPr>
          </w:p>
        </w:tc>
        <w:tc>
          <w:tcPr>
            <w:tcW w:type="dxa" w:w="136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$12,427,972,823</w:t>
            </w:r>
          </w:p>
        </w:tc>
        <w:tc>
          <w:tcPr>
            <w:tcW w:type="dxa" w:w="1215"/>
          </w:tcPr>
          <w:p>
            <w:pPr>
              <w:spacing w:after="0"/>
              <w:jc w:val="right"/>
            </w:pPr>
            <w:r>
              <w:rPr>
                <w:sz w:val="16"/>
              </w:rPr>
              <w:t>n/a</w:t>
            </w:r>
          </w:p>
        </w:tc>
        <w:tc>
          <w:tcPr>
            <w:tcW w:type="dxa" w:w="1041"/>
          </w:tcPr>
          <w:p>
            <w:pPr>
              <w:spacing w:after="0"/>
              <w:jc w:val="right"/>
            </w:pPr>
            <w:r>
              <w:rPr>
                <w:sz w:val="16"/>
              </w:rPr>
              <w:t>62,826</w:t>
            </w:r>
          </w:p>
        </w:tc>
        <w:tc>
          <w:tcPr>
            <w:tcW w:type="dxa" w:w="1126"/>
          </w:tcPr>
          <w:p>
            <w:pPr>
              <w:spacing w:after="0"/>
              <w:jc w:val="right"/>
            </w:pPr>
            <w:r>
              <w:rPr>
                <w:sz w:val="16"/>
              </w:rPr>
              <w:t>$32,312</w:t>
            </w:r>
          </w:p>
        </w:tc>
        <w:tc>
          <w:tcPr>
            <w:tcW w:type="dxa" w:w="1126"/>
          </w:tcPr>
          <w:p>
            <w:pPr>
              <w:spacing w:after="0"/>
              <w:jc w:val="right"/>
            </w:pPr>
            <w:r>
              <w:rPr>
                <w:sz w:val="16"/>
              </w:rPr>
              <w:t>n/a</w:t>
            </w:r>
          </w:p>
        </w:tc>
        <w:tc>
          <w:tcPr>
            <w:tcW w:type="dxa" w:w="1094"/>
          </w:tcPr>
          <w:p>
            <w:pPr>
              <w:spacing w:after="0"/>
              <w:jc w:val="right"/>
            </w:pPr>
            <w:r>
              <w:rPr>
                <w:sz w:val="16"/>
              </w:rPr>
              <w:t>$447,329</w:t>
            </w:r>
          </w:p>
        </w:tc>
        <w:tc>
          <w:tcPr>
            <w:tcW w:type="dxa" w:w="1305"/>
          </w:tcPr>
          <w:p>
            <w:pPr>
              <w:spacing w:after="0"/>
              <w:jc w:val="right"/>
            </w:pPr>
            <w:r>
              <w:rPr>
                <w:sz w:val="16"/>
              </w:rPr>
              <w:t>0.00026%</w:t>
            </w:r>
          </w:p>
        </w:tc>
        <w:tc>
          <w:tcPr>
            <w:tcW w:type="dxa" w:w="1179"/>
          </w:tcPr>
          <w:p>
            <w:pPr>
              <w:spacing w:after="0"/>
              <w:jc w:val="right"/>
            </w:pPr>
          </w:p>
        </w:tc>
        <w:tc>
          <w:tcPr>
            <w:tcW w:type="dxa" w:w="1071"/>
          </w:tcPr>
          <w:p>
            <w:pPr>
              <w:spacing w:after="0"/>
              <w:jc w:val="right"/>
            </w:pPr>
          </w:p>
        </w:tc>
        <w:tc>
          <w:tcPr>
            <w:tcW w:type="dxa" w:w="1071"/>
          </w:tcPr>
          <w:p>
            <w:pPr>
              <w:spacing w:after="0"/>
              <w:jc w:val="right"/>
            </w:pPr>
          </w:p>
        </w:tc>
        <w:tc>
          <w:tcPr>
            <w:tcW w:type="dxa" w:w="136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$12,427,972,823</w:t>
            </w:r>
          </w:p>
        </w:tc>
        <w:tc>
          <w:tcPr>
            <w:tcW w:type="dxa" w:w="1215"/>
          </w:tcPr>
          <w:p>
            <w:pPr>
              <w:spacing w:after="0"/>
              <w:jc w:val="right"/>
            </w:pPr>
            <w:r>
              <w:rPr>
                <w:sz w:val="16"/>
              </w:rPr>
              <w:t>$389,387,846</w:t>
            </w:r>
          </w:p>
        </w:tc>
        <w:tc>
          <w:tcPr>
            <w:tcW w:type="dxa" w:w="1041"/>
          </w:tcPr>
          <w:p>
            <w:pPr>
              <w:spacing w:after="0"/>
              <w:jc w:val="right"/>
            </w:pPr>
            <w:r>
              <w:rPr>
                <w:sz w:val="16"/>
              </w:rPr>
              <w:t>62,826</w:t>
            </w:r>
          </w:p>
        </w:tc>
        <w:tc>
          <w:tcPr>
            <w:tcW w:type="dxa" w:w="1126"/>
          </w:tcPr>
          <w:p>
            <w:pPr>
              <w:spacing w:after="0"/>
              <w:jc w:val="right"/>
            </w:pPr>
            <w:r>
              <w:rPr>
                <w:sz w:val="16"/>
              </w:rPr>
              <w:t>$423,185</w:t>
            </w:r>
          </w:p>
        </w:tc>
        <w:tc>
          <w:tcPr>
            <w:tcW w:type="dxa" w:w="1126"/>
          </w:tcPr>
          <w:p>
            <w:pPr>
              <w:spacing w:after="0"/>
              <w:jc w:val="right"/>
            </w:pPr>
            <w:r>
              <w:rPr>
                <w:sz w:val="16"/>
              </w:rPr>
              <w:t>$1,079,040</w:t>
            </w:r>
          </w:p>
        </w:tc>
        <w:tc>
          <w:tcPr>
            <w:tcW w:type="dxa" w:w="1094"/>
          </w:tcPr>
          <w:p>
            <w:pPr>
              <w:spacing w:after="0"/>
              <w:jc w:val="right"/>
            </w:pPr>
            <w:r>
              <w:rPr>
                <w:sz w:val="16"/>
              </w:rPr>
              <w:t>$1,081,951</w:t>
            </w:r>
          </w:p>
        </w:tc>
        <w:tc>
          <w:tcPr>
            <w:tcW w:type="dxa" w:w="1305"/>
          </w:tcPr>
          <w:p>
            <w:pPr>
              <w:spacing w:after="0"/>
              <w:jc w:val="right"/>
            </w:pPr>
            <w:r>
              <w:rPr>
                <w:sz w:val="16"/>
              </w:rPr>
              <w:t>0.00341%</w:t>
            </w:r>
          </w:p>
        </w:tc>
        <w:tc>
          <w:tcPr>
            <w:tcW w:type="dxa" w:w="1179"/>
          </w:tcPr>
          <w:p>
            <w:pPr>
              <w:spacing w:after="0"/>
              <w:jc w:val="right"/>
            </w:pPr>
            <w:r>
              <w:rPr>
                <w:sz w:val="16"/>
              </w:rPr>
              <w:t>$1,901,000</w:t>
            </w:r>
          </w:p>
        </w:tc>
        <w:tc>
          <w:tcPr>
            <w:tcW w:type="dxa" w:w="1071"/>
          </w:tcPr>
          <w:p>
            <w:pPr>
              <w:spacing w:after="0"/>
              <w:jc w:val="right"/>
            </w:pPr>
            <w:r>
              <w:rPr>
                <w:sz w:val="16"/>
              </w:rPr>
              <w:t>$0</w:t>
            </w:r>
          </w:p>
        </w:tc>
        <w:tc>
          <w:tcPr>
            <w:tcW w:type="dxa" w:w="1071"/>
          </w:tcPr>
          <w:p>
            <w:pPr>
              <w:spacing w:after="0"/>
              <w:jc w:val="right"/>
            </w:pPr>
          </w:p>
        </w:tc>
        <w:tc>
          <w:tcPr>
            <w:tcW w:type="dxa" w:w="136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$12,427,972,823</w:t>
            </w:r>
          </w:p>
        </w:tc>
        <w:tc>
          <w:tcPr>
            <w:tcW w:type="dxa" w:w="1215"/>
          </w:tcPr>
          <w:p>
            <w:pPr>
              <w:spacing w:after="0"/>
              <w:jc w:val="right"/>
            </w:pPr>
            <w:r>
              <w:rPr>
                <w:sz w:val="16"/>
              </w:rPr>
              <w:t>$389,387,846</w:t>
            </w:r>
          </w:p>
        </w:tc>
        <w:tc>
          <w:tcPr>
            <w:tcW w:type="dxa" w:w="1041"/>
          </w:tcPr>
          <w:p>
            <w:pPr>
              <w:spacing w:after="0"/>
              <w:jc w:val="right"/>
            </w:pPr>
            <w:r>
              <w:rPr>
                <w:sz w:val="16"/>
              </w:rPr>
              <w:t>62,826</w:t>
            </w:r>
          </w:p>
        </w:tc>
        <w:tc>
          <w:tcPr>
            <w:tcW w:type="dxa" w:w="1126"/>
          </w:tcPr>
          <w:p>
            <w:pPr>
              <w:spacing w:after="0"/>
              <w:jc w:val="right"/>
            </w:pPr>
            <w:r>
              <w:rPr>
                <w:sz w:val="16"/>
              </w:rPr>
              <w:t>$3,696,243</w:t>
            </w:r>
          </w:p>
        </w:tc>
        <w:tc>
          <w:tcPr>
            <w:tcW w:type="dxa" w:w="1126"/>
          </w:tcPr>
          <w:p>
            <w:pPr>
              <w:spacing w:after="0"/>
              <w:jc w:val="right"/>
            </w:pPr>
            <w:r>
              <w:rPr>
                <w:sz w:val="16"/>
              </w:rPr>
              <w:t>$25,313</w:t>
            </w:r>
          </w:p>
        </w:tc>
        <w:tc>
          <w:tcPr>
            <w:tcW w:type="dxa" w:w="1094"/>
          </w:tcPr>
          <w:p>
            <w:pPr>
              <w:spacing w:after="0"/>
              <w:jc w:val="right"/>
            </w:pPr>
            <w:r>
              <w:rPr>
                <w:sz w:val="16"/>
              </w:rPr>
              <w:t>$4,557,659</w:t>
            </w:r>
          </w:p>
        </w:tc>
        <w:tc>
          <w:tcPr>
            <w:tcW w:type="dxa" w:w="1305"/>
          </w:tcPr>
          <w:p>
            <w:pPr>
              <w:spacing w:after="0"/>
              <w:jc w:val="right"/>
            </w:pPr>
            <w:r>
              <w:rPr>
                <w:sz w:val="16"/>
              </w:rPr>
              <w:t>0.0297%</w:t>
            </w:r>
          </w:p>
        </w:tc>
        <w:tc>
          <w:tcPr>
            <w:tcW w:type="dxa" w:w="1179"/>
          </w:tcPr>
          <w:p>
            <w:pPr>
              <w:spacing w:after="0"/>
              <w:jc w:val="right"/>
            </w:pPr>
            <w:r>
              <w:rPr>
                <w:sz w:val="16"/>
              </w:rPr>
              <w:t>$0</w:t>
            </w:r>
          </w:p>
        </w:tc>
        <w:tc>
          <w:tcPr>
            <w:tcW w:type="dxa" w:w="1071"/>
          </w:tcPr>
          <w:p>
            <w:pPr>
              <w:spacing w:after="0"/>
              <w:jc w:val="right"/>
            </w:pPr>
          </w:p>
        </w:tc>
        <w:tc>
          <w:tcPr>
            <w:tcW w:type="dxa" w:w="1071"/>
          </w:tcPr>
          <w:p>
            <w:pPr>
              <w:spacing w:after="0"/>
              <w:jc w:val="right"/>
            </w:pPr>
          </w:p>
        </w:tc>
        <w:tc>
          <w:tcPr>
            <w:tcW w:type="dxa" w:w="136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$1,663,931,159</w:t>
            </w:r>
          </w:p>
        </w:tc>
        <w:tc>
          <w:tcPr>
            <w:tcW w:type="dxa" w:w="1215"/>
          </w:tcPr>
          <w:p>
            <w:pPr>
              <w:spacing w:after="0"/>
              <w:jc w:val="right"/>
            </w:pPr>
            <w:r>
              <w:rPr>
                <w:sz w:val="16"/>
              </w:rPr>
              <w:t>$66,274,517</w:t>
            </w:r>
          </w:p>
        </w:tc>
        <w:tc>
          <w:tcPr>
            <w:tcW w:type="dxa" w:w="1041"/>
          </w:tcPr>
          <w:p>
            <w:pPr>
              <w:spacing w:after="0"/>
              <w:jc w:val="right"/>
            </w:pPr>
            <w:r>
              <w:rPr>
                <w:sz w:val="16"/>
              </w:rPr>
              <w:t>7,197</w:t>
            </w:r>
          </w:p>
        </w:tc>
        <w:tc>
          <w:tcPr>
            <w:tcW w:type="dxa" w:w="1126"/>
          </w:tcPr>
          <w:p>
            <w:pPr>
              <w:spacing w:after="0"/>
              <w:jc w:val="right"/>
            </w:pPr>
            <w:r>
              <w:rPr>
                <w:sz w:val="16"/>
              </w:rPr>
              <w:t>$55,892</w:t>
            </w:r>
          </w:p>
        </w:tc>
        <w:tc>
          <w:tcPr>
            <w:tcW w:type="dxa" w:w="1126"/>
          </w:tcPr>
          <w:p>
            <w:pPr>
              <w:spacing w:after="0"/>
              <w:jc w:val="right"/>
            </w:pPr>
            <w:r>
              <w:rPr>
                <w:sz w:val="16"/>
              </w:rPr>
              <w:t>$80</w:t>
            </w:r>
          </w:p>
        </w:tc>
        <w:tc>
          <w:tcPr>
            <w:tcW w:type="dxa" w:w="1094"/>
          </w:tcPr>
          <w:p>
            <w:pPr>
              <w:spacing w:after="0"/>
              <w:jc w:val="right"/>
            </w:pPr>
            <w:r>
              <w:rPr>
                <w:sz w:val="16"/>
              </w:rPr>
              <w:t>$2,060</w:t>
            </w:r>
          </w:p>
        </w:tc>
        <w:tc>
          <w:tcPr>
            <w:tcW w:type="dxa" w:w="1305"/>
          </w:tcPr>
          <w:p>
            <w:pPr>
              <w:spacing w:after="0"/>
              <w:jc w:val="right"/>
            </w:pPr>
            <w:r>
              <w:rPr>
                <w:sz w:val="16"/>
              </w:rPr>
              <w:t>0.00336%</w:t>
            </w:r>
          </w:p>
        </w:tc>
        <w:tc>
          <w:tcPr>
            <w:tcW w:type="dxa" w:w="1179"/>
          </w:tcPr>
          <w:p>
            <w:pPr>
              <w:spacing w:after="0"/>
              <w:jc w:val="right"/>
            </w:pPr>
          </w:p>
        </w:tc>
        <w:tc>
          <w:tcPr>
            <w:tcW w:type="dxa" w:w="1071"/>
          </w:tcPr>
          <w:p>
            <w:pPr>
              <w:spacing w:after="0"/>
              <w:jc w:val="right"/>
            </w:pPr>
          </w:p>
        </w:tc>
        <w:tc>
          <w:tcPr>
            <w:tcW w:type="dxa" w:w="1071"/>
          </w:tcPr>
          <w:p>
            <w:pPr>
              <w:spacing w:after="0"/>
              <w:jc w:val="right"/>
            </w:pPr>
          </w:p>
        </w:tc>
        <w:tc>
          <w:tcPr>
            <w:tcW w:type="dxa" w:w="136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$12,427,972,823</w:t>
            </w:r>
          </w:p>
        </w:tc>
        <w:tc>
          <w:tcPr>
            <w:tcW w:type="dxa" w:w="1215"/>
          </w:tcPr>
          <w:p>
            <w:pPr>
              <w:spacing w:after="0"/>
              <w:jc w:val="right"/>
            </w:pPr>
            <w:r>
              <w:rPr>
                <w:sz w:val="16"/>
              </w:rPr>
              <w:t>$389,387,846</w:t>
            </w:r>
          </w:p>
        </w:tc>
        <w:tc>
          <w:tcPr>
            <w:tcW w:type="dxa" w:w="1041"/>
          </w:tcPr>
          <w:p>
            <w:pPr>
              <w:spacing w:after="0"/>
              <w:jc w:val="right"/>
            </w:pPr>
            <w:r>
              <w:rPr>
                <w:sz w:val="16"/>
              </w:rPr>
              <w:t>62,826</w:t>
            </w:r>
          </w:p>
        </w:tc>
        <w:tc>
          <w:tcPr>
            <w:tcW w:type="dxa" w:w="1126"/>
          </w:tcPr>
          <w:p>
            <w:pPr>
              <w:spacing w:after="0"/>
              <w:jc w:val="right"/>
            </w:pPr>
            <w:r>
              <w:rPr>
                <w:sz w:val="16"/>
              </w:rPr>
              <w:t>$59,859</w:t>
            </w:r>
          </w:p>
        </w:tc>
        <w:tc>
          <w:tcPr>
            <w:tcW w:type="dxa" w:w="1126"/>
          </w:tcPr>
          <w:p>
            <w:pPr>
              <w:spacing w:after="0"/>
              <w:jc w:val="right"/>
            </w:pPr>
            <w:r>
              <w:rPr>
                <w:sz w:val="16"/>
              </w:rPr>
              <w:t>$1,801</w:t>
            </w:r>
          </w:p>
        </w:tc>
        <w:tc>
          <w:tcPr>
            <w:tcW w:type="dxa" w:w="1094"/>
          </w:tcPr>
          <w:p>
            <w:pPr>
              <w:spacing w:after="0"/>
              <w:jc w:val="right"/>
            </w:pPr>
            <w:r>
              <w:rPr>
                <w:sz w:val="16"/>
              </w:rPr>
              <w:t>$840,252</w:t>
            </w:r>
          </w:p>
        </w:tc>
        <w:tc>
          <w:tcPr>
            <w:tcW w:type="dxa" w:w="1305"/>
          </w:tcPr>
          <w:p>
            <w:pPr>
              <w:spacing w:after="0"/>
              <w:jc w:val="right"/>
            </w:pPr>
            <w:r>
              <w:rPr>
                <w:sz w:val="16"/>
              </w:rPr>
              <w:t>0.000482%</w:t>
            </w:r>
          </w:p>
        </w:tc>
        <w:tc>
          <w:tcPr>
            <w:tcW w:type="dxa" w:w="1179"/>
          </w:tcPr>
          <w:p>
            <w:pPr>
              <w:spacing w:after="0"/>
              <w:jc w:val="right"/>
            </w:pPr>
          </w:p>
        </w:tc>
        <w:tc>
          <w:tcPr>
            <w:tcW w:type="dxa" w:w="1071"/>
          </w:tcPr>
          <w:p>
            <w:pPr>
              <w:spacing w:after="0"/>
              <w:jc w:val="right"/>
            </w:pPr>
            <w:r>
              <w:rPr>
                <w:sz w:val="16"/>
              </w:rPr>
              <w:t>$0</w:t>
            </w:r>
          </w:p>
        </w:tc>
        <w:tc>
          <w:tcPr>
            <w:tcW w:type="dxa" w:w="1071"/>
          </w:tcPr>
          <w:p>
            <w:pPr>
              <w:spacing w:after="0"/>
              <w:jc w:val="right"/>
            </w:pPr>
          </w:p>
        </w:tc>
        <w:tc>
          <w:tcPr>
            <w:tcW w:type="dxa" w:w="136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2022-08-27 (Storm Events through 2026-06-30): 33 county-coded records, 33 with a damage value recorded (including $0), $13,151,000; 54 zone-level records, 54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62,826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$12,427,972,823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$389,387,846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$30,754,610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$7,735,997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Hall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Grand Island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Hall County</w:t>
            </w:r>
          </w:p>
        </w:tc>
        <w:tc>
          <w:tcPr>
            <w:tcW w:type="dxa" w:w="1604"/>
          </w:tcPr>
          <w:p>
            <w:pPr>
              <w:spacing w:after="0"/>
              <w:jc w:val="left"/>
            </w:pPr>
            <w:r>
              <w:rPr>
                <w:sz w:val="16"/>
              </w:rPr>
              <w:t>310100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Alda village</w:t>
            </w:r>
          </w:p>
        </w:tc>
        <w:tc>
          <w:tcPr>
            <w:tcW w:type="dxa" w:w="1604"/>
          </w:tcPr>
          <w:p>
            <w:pPr>
              <w:spacing w:after="0"/>
              <w:jc w:val="left"/>
            </w:pPr>
            <w:r>
              <w:rPr>
                <w:sz w:val="16"/>
              </w:rPr>
              <w:t>310242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Cairo village</w:t>
            </w:r>
          </w:p>
        </w:tc>
        <w:tc>
          <w:tcPr>
            <w:tcW w:type="dxa" w:w="1604"/>
          </w:tcPr>
          <w:p>
            <w:pPr>
              <w:spacing w:after="0"/>
              <w:jc w:val="left"/>
            </w:pPr>
            <w:r>
              <w:rPr>
                <w:sz w:val="16"/>
              </w:rPr>
              <w:t>310101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Doniphan village</w:t>
            </w:r>
          </w:p>
        </w:tc>
        <w:tc>
          <w:tcPr>
            <w:tcW w:type="dxa" w:w="1604"/>
          </w:tcPr>
          <w:p>
            <w:pPr>
              <w:spacing w:after="0"/>
              <w:jc w:val="left"/>
            </w:pPr>
            <w:r>
              <w:rPr>
                <w:sz w:val="16"/>
              </w:rPr>
              <w:t>310102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Grand Island city</w:t>
            </w:r>
          </w:p>
        </w:tc>
        <w:tc>
          <w:tcPr>
            <w:tcW w:type="dxa" w:w="1604"/>
          </w:tcPr>
          <w:p>
            <w:pPr>
              <w:spacing w:after="0"/>
              <w:jc w:val="left"/>
            </w:pPr>
            <w:r>
              <w:rPr>
                <w:sz w:val="16"/>
              </w:rPr>
              <w:t>310103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Wood River city</w:t>
            </w:r>
          </w:p>
        </w:tc>
        <w:tc>
          <w:tcPr>
            <w:tcW w:type="dxa" w:w="1604"/>
          </w:tcPr>
          <w:p>
            <w:pPr>
              <w:spacing w:after="0"/>
              <w:jc w:val="left"/>
            </w:pPr>
            <w:r>
              <w:rPr>
                <w:sz w:val="16"/>
              </w:rPr>
              <w:t>310104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Hall County, NE: risk-assessment baseline packet, release 2026-10 (data as of 2026-09-30; County FIPS 31079). Automated baseline. </w:t>
      </w:r>
      <w:hyperlink r:id="rId15">
        <w:r>
          <w:rPr>
            <w:color w:val="1F4E99"/>
            <w:sz w:val="17"/>
            <w:u w:val="single"/>
          </w:rPr>
          <w:t>https://hazardplain.org/ne/31079/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hazard-plain_2026-10_NE_31079.docx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Hall County, NE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e/3107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Hall County, NE: Risk-assessment baseline packet</dc:title>
  <dc:subject>Hazard Plain release 2026-10, as of 2026-09-30. Automated baseline</dc:subject>
  <dc:creator>Hazard Plain</dc:creator>
  <cp:keywords>Hazard Plain; hazard mitigation; risk assessment; 31079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