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Fillmore County, NE</w:t>
      </w:r>
    </w:p>
    <w:p>
      <w:pPr>
        <w:spacing w:after="120" w:before="0"/>
      </w:pPr>
      <w:r>
        <w:rPr>
          <w:color w:val="555555"/>
          <w:sz w:val="24"/>
        </w:rPr>
        <w:t>Risk-assessment baseline packet</w:t>
      </w:r>
    </w:p>
    <w:p>
      <w:pPr>
        <w:spacing w:after="120" w:before="0"/>
      </w:pPr>
      <w:r>
        <w:rPr>
          <w:b/>
          <w:sz w:val="18"/>
        </w:rPr>
        <w:t xml:space="preserve">County FIPS: </w:t>
      </w:r>
      <w:r>
        <w:rPr>
          <w:sz w:val="18"/>
        </w:rPr>
        <w:t>31059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2026-10-25. Plan: Little Blue/Lower Big Blue Natural Resource District (FEMA plan 107750), approved 2021-10-25.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2021-10-25: 6 new hazard declarations (6 incidents) and 112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($3,611,060 a year), Drought ($2,000,406) and Inland Flooding ($1,688,251).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2026-10-25</w:t>
      </w:r>
    </w:p>
    <w:p>
      <w:pPr>
        <w:keepNext/>
        <w:spacing w:after="40" w:before="0"/>
      </w:pPr>
      <w:r>
        <w:rPr>
          <w:b/>
        </w:rPr>
        <w:t xml:space="preserve">Plan: </w:t>
      </w:r>
      <w:r>
        <w:rPr/>
        <w:t>Little Blue/Lower Big Blue Natural Resource District (FEMA plan 107750)</w:t>
      </w:r>
    </w:p>
    <w:p>
      <w:pPr>
        <w:keepNext/>
        <w:spacing w:after="40" w:before="0"/>
      </w:pPr>
      <w:r>
        <w:rPr>
          <w:b/>
        </w:rPr>
        <w:t xml:space="preserve">Approved: </w:t>
      </w:r>
      <w:r>
        <w:rPr/>
        <w:t>2021-10-25</w:t>
      </w:r>
    </w:p>
    <w:p>
      <w:pPr>
        <w:keepNext/>
        <w:spacing w:after="40" w:before="0"/>
      </w:pPr>
      <w:r>
        <w:rPr>
          <w:b/>
        </w:rPr>
        <w:t xml:space="preserve">Days to expiry: </w:t>
      </w:r>
      <w:r>
        <w:rPr/>
        <w:t>25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(6 incidents): DR-4641-NE (Severe Storms, Straight-Line Winds, and Tornadoes), DR-4808-NE (Severe Storms, Straight-Line Winds, Tornadoes, and Flooding), DR-4822-NE (Severe Storms, Straight-Line Winds, Tornadoes, and Flooding), DR-4868-NE (Severe Winter Storm and Straight-Line Winds), DR-4896-NE (Severe Storms, Straight-Line Winds, and Flooding), DR-4928-NE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0"/>
        <w:gridCol w:w="1727"/>
        <w:gridCol w:w="1924"/>
        <w:gridCol w:w="1679"/>
        <w:gridCol w:w="1225"/>
        <w:gridCol w:w="1037"/>
        <w:gridCol w:w="843"/>
        <w:gridCol w:w="1438"/>
        <w:gridCol w:w="2389"/>
      </w:tblGrid>
      <w:tr>
        <w:trPr>
          <w:cantSplit/>
          <w:tblHeader/>
        </w:trPr>
        <w:tc>
          <w:tcPr>
            <w:tcW w:type="dxa" w:w="1850"/>
            <w:shd w:val="clear" w:color="auto" w:fill="E8E8E8"/>
          </w:tcPr>
          <w:p>
            <w:pPr>
              <w:spacing w:after="0"/>
              <w:jc w:val="left"/>
            </w:pPr>
            <w:r>
              <w:rPr>
                <w:b/>
                <w:sz w:val="16"/>
              </w:rPr>
              <w:t>Jurisdiction</w:t>
            </w:r>
          </w:p>
        </w:tc>
        <w:tc>
          <w:tcPr>
            <w:tcW w:type="dxa" w:w="1727"/>
            <w:shd w:val="clear" w:color="auto" w:fill="E8E8E8"/>
          </w:tcPr>
          <w:p>
            <w:pPr>
              <w:spacing w:after="0"/>
              <w:jc w:val="left"/>
            </w:pPr>
            <w:r>
              <w:rPr>
                <w:b/>
                <w:sz w:val="16"/>
              </w:rPr>
              <w:t>Type</w:t>
            </w:r>
          </w:p>
        </w:tc>
        <w:tc>
          <w:tcPr>
            <w:tcW w:type="dxa" w:w="1924"/>
            <w:shd w:val="clear" w:color="auto" w:fill="E8E8E8"/>
          </w:tcPr>
          <w:p>
            <w:pPr>
              <w:spacing w:after="0"/>
              <w:jc w:val="left"/>
            </w:pPr>
            <w:r>
              <w:rPr>
                <w:b/>
                <w:sz w:val="16"/>
              </w:rPr>
              <w:t>Status</w:t>
            </w:r>
          </w:p>
        </w:tc>
        <w:tc>
          <w:tcPr>
            <w:tcW w:type="dxa" w:w="1679"/>
            <w:shd w:val="clear" w:color="auto" w:fill="E8E8E8"/>
          </w:tcPr>
          <w:p>
            <w:pPr>
              <w:spacing w:after="0"/>
              <w:jc w:val="left"/>
            </w:pPr>
            <w:r>
              <w:rPr>
                <w:b/>
                <w:sz w:val="16"/>
              </w:rPr>
              <w:t>Plan</w:t>
            </w:r>
          </w:p>
        </w:tc>
        <w:tc>
          <w:tcPr>
            <w:tcW w:type="dxa" w:w="122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38"/>
            <w:shd w:val="clear" w:color="auto" w:fill="E8E8E8"/>
          </w:tcPr>
          <w:p>
            <w:pPr>
              <w:spacing w:after="0"/>
              <w:jc w:val="left"/>
            </w:pPr>
            <w:r>
              <w:rPr>
                <w:b/>
                <w:sz w:val="16"/>
              </w:rPr>
              <w:t>Update underway</w:t>
            </w:r>
          </w:p>
        </w:tc>
        <w:tc>
          <w:tcPr>
            <w:tcW w:type="dxa" w:w="2389"/>
            <w:shd w:val="clear" w:color="auto" w:fill="E8E8E8"/>
          </w:tcPr>
          <w:p>
            <w:pPr>
              <w:spacing w:after="0"/>
              <w:jc w:val="left"/>
            </w:pPr>
            <w:r>
              <w:rPr>
                <w:b/>
                <w:sz w:val="16"/>
              </w:rPr>
              <w:t>Notes</w:t>
            </w:r>
          </w:p>
        </w:tc>
      </w:tr>
      <w:tr>
        <w:trPr>
          <w:cantSplit/>
        </w:trPr>
        <w:tc>
          <w:tcPr>
            <w:tcW w:type="dxa" w:w="1850"/>
          </w:tcPr>
          <w:p>
            <w:pPr>
              <w:spacing w:after="0"/>
              <w:jc w:val="left"/>
            </w:pPr>
            <w:r>
              <w:rPr>
                <w:sz w:val="16"/>
              </w:rPr>
              <w:t>Fillmore County</w:t>
            </w:r>
          </w:p>
        </w:tc>
        <w:tc>
          <w:tcPr>
            <w:tcW w:type="dxa" w:w="1727"/>
          </w:tcPr>
          <w:p>
            <w:pPr>
              <w:spacing w:after="0"/>
              <w:jc w:val="left"/>
            </w:pPr>
            <w:r>
              <w:rPr>
                <w:sz w:val="16"/>
              </w:rPr>
              <w:t>County</w:t>
            </w:r>
          </w:p>
        </w:tc>
        <w:tc>
          <w:tcPr>
            <w:tcW w:type="dxa" w:w="1924"/>
          </w:tcPr>
          <w:p>
            <w:pPr>
              <w:spacing w:after="0"/>
              <w:jc w:val="left"/>
            </w:pPr>
            <w:r>
              <w:rPr>
                <w:sz w:val="16"/>
              </w:rPr>
              <w:t>Approved, expires 2026-10-25</w:t>
            </w:r>
          </w:p>
        </w:tc>
        <w:tc>
          <w:tcPr>
            <w:tcW w:type="dxa" w:w="1679"/>
          </w:tcPr>
          <w:p>
            <w:pPr>
              <w:spacing w:after="0"/>
              <w:jc w:val="left"/>
            </w:pPr>
            <w:r>
              <w:rPr>
                <w:sz w:val="16"/>
              </w:rPr>
              <w:t>Little Blue/Lower Big Blue Natural Resource District (FEMA plan 107750)</w:t>
            </w:r>
          </w:p>
        </w:tc>
        <w:tc>
          <w:tcPr>
            <w:tcW w:type="dxa" w:w="1225"/>
          </w:tcPr>
          <w:p>
            <w:pPr>
              <w:spacing w:after="0"/>
              <w:jc w:val="left"/>
            </w:pPr>
            <w:r>
              <w:rPr>
                <w:sz w:val="16"/>
              </w:rPr>
              <w:t>2021-10-25</w:t>
            </w:r>
          </w:p>
        </w:tc>
        <w:tc>
          <w:tcPr>
            <w:tcW w:type="dxa" w:w="1037"/>
          </w:tcPr>
          <w:p>
            <w:pPr>
              <w:spacing w:after="0"/>
              <w:jc w:val="left"/>
            </w:pPr>
            <w:r>
              <w:rPr>
                <w:sz w:val="16"/>
              </w:rPr>
              <w:t>2026-10-25</w:t>
            </w:r>
          </w:p>
        </w:tc>
        <w:tc>
          <w:tcPr>
            <w:tcW w:type="dxa" w:w="843"/>
          </w:tcPr>
          <w:p>
            <w:pPr>
              <w:spacing w:after="0"/>
              <w:jc w:val="right"/>
            </w:pPr>
            <w:r>
              <w:rPr>
                <w:sz w:val="16"/>
              </w:rPr>
              <w:t>25</w:t>
            </w:r>
          </w:p>
        </w:tc>
        <w:tc>
          <w:tcPr>
            <w:tcW w:type="dxa" w:w="1438"/>
          </w:tcPr>
          <w:p>
            <w:pPr>
              <w:spacing w:after="0"/>
              <w:jc w:val="left"/>
            </w:pPr>
          </w:p>
        </w:tc>
        <w:tc>
          <w:tcPr>
            <w:tcW w:type="dxa" w:w="2389"/>
          </w:tcPr>
          <w:p>
            <w:pPr>
              <w:spacing w:after="0"/>
              <w:jc w:val="left"/>
            </w:pPr>
            <w:r>
              <w:rPr>
                <w:sz w:val="16"/>
              </w:rPr>
              <w:t>this jurisdiction approved 2021-12-08</w:t>
            </w:r>
          </w:p>
        </w:tc>
      </w:tr>
      <w:tr>
        <w:trPr>
          <w:cantSplit/>
        </w:trPr>
        <w:tc>
          <w:tcPr>
            <w:tcW w:type="dxa" w:w="1850"/>
          </w:tcPr>
          <w:p>
            <w:pPr>
              <w:spacing w:after="0"/>
              <w:jc w:val="left"/>
            </w:pPr>
            <w:r>
              <w:rPr>
                <w:sz w:val="16"/>
              </w:rPr>
              <w:t>Exeter village</w:t>
            </w:r>
          </w:p>
        </w:tc>
        <w:tc>
          <w:tcPr>
            <w:tcW w:type="dxa" w:w="1727"/>
          </w:tcPr>
          <w:p>
            <w:pPr>
              <w:spacing w:after="0"/>
              <w:jc w:val="left"/>
            </w:pPr>
            <w:r>
              <w:rPr>
                <w:sz w:val="16"/>
              </w:rPr>
              <w:t>Village</w:t>
            </w:r>
          </w:p>
        </w:tc>
        <w:tc>
          <w:tcPr>
            <w:tcW w:type="dxa" w:w="1924"/>
          </w:tcPr>
          <w:p>
            <w:pPr>
              <w:spacing w:after="0"/>
              <w:jc w:val="left"/>
            </w:pPr>
            <w:r>
              <w:rPr>
                <w:sz w:val="16"/>
              </w:rPr>
              <w:t>Approved, expires 2026-10-25</w:t>
            </w:r>
          </w:p>
        </w:tc>
        <w:tc>
          <w:tcPr>
            <w:tcW w:type="dxa" w:w="1679"/>
          </w:tcPr>
          <w:p>
            <w:pPr>
              <w:spacing w:after="0"/>
              <w:jc w:val="left"/>
            </w:pPr>
            <w:r>
              <w:rPr>
                <w:sz w:val="16"/>
              </w:rPr>
              <w:t>Little Blue/Lower Big Blue Natural Resource District (FEMA plan 107750)</w:t>
            </w:r>
          </w:p>
        </w:tc>
        <w:tc>
          <w:tcPr>
            <w:tcW w:type="dxa" w:w="1225"/>
          </w:tcPr>
          <w:p>
            <w:pPr>
              <w:spacing w:after="0"/>
              <w:jc w:val="left"/>
            </w:pPr>
            <w:r>
              <w:rPr>
                <w:sz w:val="16"/>
              </w:rPr>
              <w:t>2021-10-25</w:t>
            </w:r>
          </w:p>
        </w:tc>
        <w:tc>
          <w:tcPr>
            <w:tcW w:type="dxa" w:w="1037"/>
          </w:tcPr>
          <w:p>
            <w:pPr>
              <w:spacing w:after="0"/>
              <w:jc w:val="left"/>
            </w:pPr>
            <w:r>
              <w:rPr>
                <w:sz w:val="16"/>
              </w:rPr>
              <w:t>2026-10-25</w:t>
            </w:r>
          </w:p>
        </w:tc>
        <w:tc>
          <w:tcPr>
            <w:tcW w:type="dxa" w:w="843"/>
          </w:tcPr>
          <w:p>
            <w:pPr>
              <w:spacing w:after="0"/>
              <w:jc w:val="right"/>
            </w:pPr>
            <w:r>
              <w:rPr>
                <w:sz w:val="16"/>
              </w:rPr>
              <w:t>25</w:t>
            </w:r>
          </w:p>
        </w:tc>
        <w:tc>
          <w:tcPr>
            <w:tcW w:type="dxa" w:w="1438"/>
          </w:tcPr>
          <w:p>
            <w:pPr>
              <w:spacing w:after="0"/>
              <w:jc w:val="left"/>
            </w:pPr>
          </w:p>
        </w:tc>
        <w:tc>
          <w:tcPr>
            <w:tcW w:type="dxa" w:w="2389"/>
          </w:tcPr>
          <w:p>
            <w:pPr>
              <w:spacing w:after="0"/>
              <w:jc w:val="left"/>
            </w:pPr>
            <w:r>
              <w:rPr>
                <w:sz w:val="16"/>
              </w:rPr>
              <w:t>this jurisdiction approved 2021-11-30</w:t>
            </w:r>
          </w:p>
        </w:tc>
      </w:tr>
      <w:tr>
        <w:trPr>
          <w:cantSplit/>
        </w:trPr>
        <w:tc>
          <w:tcPr>
            <w:tcW w:type="dxa" w:w="1850"/>
          </w:tcPr>
          <w:p>
            <w:pPr>
              <w:spacing w:after="0"/>
              <w:jc w:val="left"/>
            </w:pPr>
            <w:r>
              <w:rPr>
                <w:sz w:val="16"/>
              </w:rPr>
              <w:t>Fairmont village</w:t>
            </w:r>
          </w:p>
        </w:tc>
        <w:tc>
          <w:tcPr>
            <w:tcW w:type="dxa" w:w="1727"/>
          </w:tcPr>
          <w:p>
            <w:pPr>
              <w:spacing w:after="0"/>
              <w:jc w:val="left"/>
            </w:pPr>
            <w:r>
              <w:rPr>
                <w:sz w:val="16"/>
              </w:rPr>
              <w:t>Village</w:t>
            </w:r>
          </w:p>
        </w:tc>
        <w:tc>
          <w:tcPr>
            <w:tcW w:type="dxa" w:w="1924"/>
          </w:tcPr>
          <w:p>
            <w:pPr>
              <w:spacing w:after="0"/>
              <w:jc w:val="left"/>
            </w:pPr>
            <w:r>
              <w:rPr>
                <w:sz w:val="16"/>
              </w:rPr>
              <w:t>Approved, expires 2026-10-25</w:t>
            </w:r>
          </w:p>
        </w:tc>
        <w:tc>
          <w:tcPr>
            <w:tcW w:type="dxa" w:w="1679"/>
          </w:tcPr>
          <w:p>
            <w:pPr>
              <w:spacing w:after="0"/>
              <w:jc w:val="left"/>
            </w:pPr>
            <w:r>
              <w:rPr>
                <w:sz w:val="16"/>
              </w:rPr>
              <w:t>Little Blue/Lower Big Blue Natural Resource District (FEMA plan 107750)</w:t>
            </w:r>
          </w:p>
        </w:tc>
        <w:tc>
          <w:tcPr>
            <w:tcW w:type="dxa" w:w="1225"/>
          </w:tcPr>
          <w:p>
            <w:pPr>
              <w:spacing w:after="0"/>
              <w:jc w:val="left"/>
            </w:pPr>
            <w:r>
              <w:rPr>
                <w:sz w:val="16"/>
              </w:rPr>
              <w:t>2021-10-25</w:t>
            </w:r>
          </w:p>
        </w:tc>
        <w:tc>
          <w:tcPr>
            <w:tcW w:type="dxa" w:w="1037"/>
          </w:tcPr>
          <w:p>
            <w:pPr>
              <w:spacing w:after="0"/>
              <w:jc w:val="left"/>
            </w:pPr>
            <w:r>
              <w:rPr>
                <w:sz w:val="16"/>
              </w:rPr>
              <w:t>2026-10-25</w:t>
            </w:r>
          </w:p>
        </w:tc>
        <w:tc>
          <w:tcPr>
            <w:tcW w:type="dxa" w:w="843"/>
          </w:tcPr>
          <w:p>
            <w:pPr>
              <w:spacing w:after="0"/>
              <w:jc w:val="right"/>
            </w:pPr>
            <w:r>
              <w:rPr>
                <w:sz w:val="16"/>
              </w:rPr>
              <w:t>25</w:t>
            </w:r>
          </w:p>
        </w:tc>
        <w:tc>
          <w:tcPr>
            <w:tcW w:type="dxa" w:w="1438"/>
          </w:tcPr>
          <w:p>
            <w:pPr>
              <w:spacing w:after="0"/>
              <w:jc w:val="left"/>
            </w:pPr>
          </w:p>
        </w:tc>
        <w:tc>
          <w:tcPr>
            <w:tcW w:type="dxa" w:w="2389"/>
          </w:tcPr>
          <w:p>
            <w:pPr>
              <w:spacing w:after="0"/>
              <w:jc w:val="left"/>
            </w:pPr>
            <w:r>
              <w:rPr>
                <w:sz w:val="16"/>
              </w:rPr>
              <w:t>this jurisdiction approved 2021-11-19</w:t>
            </w:r>
          </w:p>
        </w:tc>
      </w:tr>
      <w:tr>
        <w:trPr>
          <w:cantSplit/>
        </w:trPr>
        <w:tc>
          <w:tcPr>
            <w:tcW w:type="dxa" w:w="1850"/>
          </w:tcPr>
          <w:p>
            <w:pPr>
              <w:spacing w:after="0"/>
              <w:jc w:val="left"/>
            </w:pPr>
            <w:r>
              <w:rPr>
                <w:sz w:val="16"/>
              </w:rPr>
              <w:t>Geneva city</w:t>
            </w:r>
          </w:p>
        </w:tc>
        <w:tc>
          <w:tcPr>
            <w:tcW w:type="dxa" w:w="1727"/>
          </w:tcPr>
          <w:p>
            <w:pPr>
              <w:spacing w:after="0"/>
              <w:jc w:val="left"/>
            </w:pPr>
            <w:r>
              <w:rPr>
                <w:sz w:val="16"/>
              </w:rPr>
              <w:t>City</w:t>
            </w:r>
          </w:p>
        </w:tc>
        <w:tc>
          <w:tcPr>
            <w:tcW w:type="dxa" w:w="1924"/>
          </w:tcPr>
          <w:p>
            <w:pPr>
              <w:spacing w:after="0"/>
              <w:jc w:val="left"/>
            </w:pPr>
            <w:r>
              <w:rPr>
                <w:sz w:val="16"/>
              </w:rPr>
              <w:t>Approved, expires 2026-10-25</w:t>
            </w:r>
          </w:p>
        </w:tc>
        <w:tc>
          <w:tcPr>
            <w:tcW w:type="dxa" w:w="1679"/>
          </w:tcPr>
          <w:p>
            <w:pPr>
              <w:spacing w:after="0"/>
              <w:jc w:val="left"/>
            </w:pPr>
            <w:r>
              <w:rPr>
                <w:sz w:val="16"/>
              </w:rPr>
              <w:t>Little Blue/Lower Big Blue Natural Resource District (FEMA plan 107750)</w:t>
            </w:r>
          </w:p>
        </w:tc>
        <w:tc>
          <w:tcPr>
            <w:tcW w:type="dxa" w:w="1225"/>
          </w:tcPr>
          <w:p>
            <w:pPr>
              <w:spacing w:after="0"/>
              <w:jc w:val="left"/>
            </w:pPr>
            <w:r>
              <w:rPr>
                <w:sz w:val="16"/>
              </w:rPr>
              <w:t>2021-10-25</w:t>
            </w:r>
          </w:p>
        </w:tc>
        <w:tc>
          <w:tcPr>
            <w:tcW w:type="dxa" w:w="1037"/>
          </w:tcPr>
          <w:p>
            <w:pPr>
              <w:spacing w:after="0"/>
              <w:jc w:val="left"/>
            </w:pPr>
            <w:r>
              <w:rPr>
                <w:sz w:val="16"/>
              </w:rPr>
              <w:t>2026-10-25</w:t>
            </w:r>
          </w:p>
        </w:tc>
        <w:tc>
          <w:tcPr>
            <w:tcW w:type="dxa" w:w="843"/>
          </w:tcPr>
          <w:p>
            <w:pPr>
              <w:spacing w:after="0"/>
              <w:jc w:val="right"/>
            </w:pPr>
            <w:r>
              <w:rPr>
                <w:sz w:val="16"/>
              </w:rPr>
              <w:t>25</w:t>
            </w:r>
          </w:p>
        </w:tc>
        <w:tc>
          <w:tcPr>
            <w:tcW w:type="dxa" w:w="1438"/>
          </w:tcPr>
          <w:p>
            <w:pPr>
              <w:spacing w:after="0"/>
              <w:jc w:val="left"/>
            </w:pPr>
          </w:p>
        </w:tc>
        <w:tc>
          <w:tcPr>
            <w:tcW w:type="dxa" w:w="2389"/>
          </w:tcPr>
          <w:p>
            <w:pPr>
              <w:spacing w:after="0"/>
              <w:jc w:val="left"/>
            </w:pPr>
            <w:r>
              <w:rPr>
                <w:sz w:val="16"/>
              </w:rPr>
              <w:t>this jurisdiction approved 2021-11-30</w:t>
            </w:r>
          </w:p>
        </w:tc>
      </w:tr>
      <w:tr>
        <w:trPr>
          <w:cantSplit/>
        </w:trPr>
        <w:tc>
          <w:tcPr>
            <w:tcW w:type="dxa" w:w="1850"/>
          </w:tcPr>
          <w:p>
            <w:pPr>
              <w:spacing w:after="0"/>
              <w:jc w:val="left"/>
            </w:pPr>
            <w:r>
              <w:rPr>
                <w:sz w:val="16"/>
              </w:rPr>
              <w:t>Grafton village</w:t>
            </w:r>
          </w:p>
        </w:tc>
        <w:tc>
          <w:tcPr>
            <w:tcW w:type="dxa" w:w="1727"/>
          </w:tcPr>
          <w:p>
            <w:pPr>
              <w:spacing w:after="0"/>
              <w:jc w:val="left"/>
            </w:pPr>
            <w:r>
              <w:rPr>
                <w:sz w:val="16"/>
              </w:rPr>
              <w:t>Village</w:t>
            </w:r>
          </w:p>
        </w:tc>
        <w:tc>
          <w:tcPr>
            <w:tcW w:type="dxa" w:w="1924"/>
          </w:tcPr>
          <w:p>
            <w:pPr>
              <w:spacing w:after="0"/>
              <w:jc w:val="left"/>
            </w:pPr>
            <w:r>
              <w:rPr>
                <w:sz w:val="16"/>
              </w:rPr>
              <w:t>Approved, expires 2026-10-25</w:t>
            </w:r>
          </w:p>
        </w:tc>
        <w:tc>
          <w:tcPr>
            <w:tcW w:type="dxa" w:w="1679"/>
          </w:tcPr>
          <w:p>
            <w:pPr>
              <w:spacing w:after="0"/>
              <w:jc w:val="left"/>
            </w:pPr>
            <w:r>
              <w:rPr>
                <w:sz w:val="16"/>
              </w:rPr>
              <w:t>Little Blue/Lower Big Blue Natural Resource District (FEMA plan 107750)</w:t>
            </w:r>
          </w:p>
        </w:tc>
        <w:tc>
          <w:tcPr>
            <w:tcW w:type="dxa" w:w="1225"/>
          </w:tcPr>
          <w:p>
            <w:pPr>
              <w:spacing w:after="0"/>
              <w:jc w:val="left"/>
            </w:pPr>
            <w:r>
              <w:rPr>
                <w:sz w:val="16"/>
              </w:rPr>
              <w:t>2021-10-25</w:t>
            </w:r>
          </w:p>
        </w:tc>
        <w:tc>
          <w:tcPr>
            <w:tcW w:type="dxa" w:w="1037"/>
          </w:tcPr>
          <w:p>
            <w:pPr>
              <w:spacing w:after="0"/>
              <w:jc w:val="left"/>
            </w:pPr>
            <w:r>
              <w:rPr>
                <w:sz w:val="16"/>
              </w:rPr>
              <w:t>2026-10-25</w:t>
            </w:r>
          </w:p>
        </w:tc>
        <w:tc>
          <w:tcPr>
            <w:tcW w:type="dxa" w:w="843"/>
          </w:tcPr>
          <w:p>
            <w:pPr>
              <w:spacing w:after="0"/>
              <w:jc w:val="right"/>
            </w:pPr>
            <w:r>
              <w:rPr>
                <w:sz w:val="16"/>
              </w:rPr>
              <w:t>25</w:t>
            </w:r>
          </w:p>
        </w:tc>
        <w:tc>
          <w:tcPr>
            <w:tcW w:type="dxa" w:w="1438"/>
          </w:tcPr>
          <w:p>
            <w:pPr>
              <w:spacing w:after="0"/>
              <w:jc w:val="left"/>
            </w:pPr>
          </w:p>
        </w:tc>
        <w:tc>
          <w:tcPr>
            <w:tcW w:type="dxa" w:w="2389"/>
          </w:tcPr>
          <w:p>
            <w:pPr>
              <w:spacing w:after="0"/>
              <w:jc w:val="left"/>
            </w:pPr>
            <w:r>
              <w:rPr>
                <w:sz w:val="16"/>
              </w:rPr>
              <w:t>this jurisdiction approved 2022-01-18</w:t>
            </w:r>
          </w:p>
        </w:tc>
      </w:tr>
      <w:tr>
        <w:trPr>
          <w:cantSplit/>
        </w:trPr>
        <w:tc>
          <w:tcPr>
            <w:tcW w:type="dxa" w:w="1850"/>
          </w:tcPr>
          <w:p>
            <w:pPr>
              <w:spacing w:after="0"/>
              <w:jc w:val="left"/>
            </w:pPr>
            <w:r>
              <w:rPr>
                <w:sz w:val="16"/>
              </w:rPr>
              <w:t>Milligan village</w:t>
            </w:r>
          </w:p>
        </w:tc>
        <w:tc>
          <w:tcPr>
            <w:tcW w:type="dxa" w:w="1727"/>
          </w:tcPr>
          <w:p>
            <w:pPr>
              <w:spacing w:after="0"/>
              <w:jc w:val="left"/>
            </w:pPr>
            <w:r>
              <w:rPr>
                <w:sz w:val="16"/>
              </w:rPr>
              <w:t>Village</w:t>
            </w:r>
          </w:p>
        </w:tc>
        <w:tc>
          <w:tcPr>
            <w:tcW w:type="dxa" w:w="1924"/>
          </w:tcPr>
          <w:p>
            <w:pPr>
              <w:spacing w:after="0"/>
              <w:jc w:val="left"/>
            </w:pPr>
            <w:r>
              <w:rPr>
                <w:sz w:val="16"/>
              </w:rPr>
              <w:t>Approved, expires 2026-10-25</w:t>
            </w:r>
          </w:p>
        </w:tc>
        <w:tc>
          <w:tcPr>
            <w:tcW w:type="dxa" w:w="1679"/>
          </w:tcPr>
          <w:p>
            <w:pPr>
              <w:spacing w:after="0"/>
              <w:jc w:val="left"/>
            </w:pPr>
            <w:r>
              <w:rPr>
                <w:sz w:val="16"/>
              </w:rPr>
              <w:t>Little Blue/Lower Big Blue Natural Resource District (FEMA plan 107750)</w:t>
            </w:r>
          </w:p>
        </w:tc>
        <w:tc>
          <w:tcPr>
            <w:tcW w:type="dxa" w:w="1225"/>
          </w:tcPr>
          <w:p>
            <w:pPr>
              <w:spacing w:after="0"/>
              <w:jc w:val="left"/>
            </w:pPr>
            <w:r>
              <w:rPr>
                <w:sz w:val="16"/>
              </w:rPr>
              <w:t>2021-10-25</w:t>
            </w:r>
          </w:p>
        </w:tc>
        <w:tc>
          <w:tcPr>
            <w:tcW w:type="dxa" w:w="1037"/>
          </w:tcPr>
          <w:p>
            <w:pPr>
              <w:spacing w:after="0"/>
              <w:jc w:val="left"/>
            </w:pPr>
            <w:r>
              <w:rPr>
                <w:sz w:val="16"/>
              </w:rPr>
              <w:t>2026-10-25</w:t>
            </w:r>
          </w:p>
        </w:tc>
        <w:tc>
          <w:tcPr>
            <w:tcW w:type="dxa" w:w="843"/>
          </w:tcPr>
          <w:p>
            <w:pPr>
              <w:spacing w:after="0"/>
              <w:jc w:val="right"/>
            </w:pPr>
            <w:r>
              <w:rPr>
                <w:sz w:val="16"/>
              </w:rPr>
              <w:t>25</w:t>
            </w:r>
          </w:p>
        </w:tc>
        <w:tc>
          <w:tcPr>
            <w:tcW w:type="dxa" w:w="1438"/>
          </w:tcPr>
          <w:p>
            <w:pPr>
              <w:spacing w:after="0"/>
              <w:jc w:val="left"/>
            </w:pPr>
          </w:p>
        </w:tc>
        <w:tc>
          <w:tcPr>
            <w:tcW w:type="dxa" w:w="2389"/>
          </w:tcPr>
          <w:p>
            <w:pPr>
              <w:spacing w:after="0"/>
              <w:jc w:val="left"/>
            </w:pPr>
            <w:r>
              <w:rPr>
                <w:sz w:val="16"/>
              </w:rPr>
              <w:t>this jurisdiction approved 2021-11-19</w:t>
            </w:r>
          </w:p>
        </w:tc>
      </w:tr>
      <w:tr>
        <w:trPr>
          <w:cantSplit/>
        </w:trPr>
        <w:tc>
          <w:tcPr>
            <w:tcW w:type="dxa" w:w="1850"/>
          </w:tcPr>
          <w:p>
            <w:pPr>
              <w:spacing w:after="0"/>
              <w:jc w:val="left"/>
            </w:pPr>
            <w:r>
              <w:rPr>
                <w:sz w:val="16"/>
              </w:rPr>
              <w:t>Ohiowa village</w:t>
            </w:r>
          </w:p>
        </w:tc>
        <w:tc>
          <w:tcPr>
            <w:tcW w:type="dxa" w:w="1727"/>
          </w:tcPr>
          <w:p>
            <w:pPr>
              <w:spacing w:after="0"/>
              <w:jc w:val="left"/>
            </w:pPr>
            <w:r>
              <w:rPr>
                <w:sz w:val="16"/>
              </w:rPr>
              <w:t>Village</w:t>
            </w:r>
          </w:p>
        </w:tc>
        <w:tc>
          <w:tcPr>
            <w:tcW w:type="dxa" w:w="1924"/>
          </w:tcPr>
          <w:p>
            <w:pPr>
              <w:spacing w:after="0"/>
              <w:jc w:val="left"/>
            </w:pPr>
            <w:r>
              <w:rPr>
                <w:sz w:val="16"/>
              </w:rPr>
              <w:t>Approved, expires 2026-10-25</w:t>
            </w:r>
          </w:p>
        </w:tc>
        <w:tc>
          <w:tcPr>
            <w:tcW w:type="dxa" w:w="1679"/>
          </w:tcPr>
          <w:p>
            <w:pPr>
              <w:spacing w:after="0"/>
              <w:jc w:val="left"/>
            </w:pPr>
            <w:r>
              <w:rPr>
                <w:sz w:val="16"/>
              </w:rPr>
              <w:t>Little Blue/Lower Big Blue Natural Resource District (FEMA plan 107750)</w:t>
            </w:r>
          </w:p>
        </w:tc>
        <w:tc>
          <w:tcPr>
            <w:tcW w:type="dxa" w:w="1225"/>
          </w:tcPr>
          <w:p>
            <w:pPr>
              <w:spacing w:after="0"/>
              <w:jc w:val="left"/>
            </w:pPr>
            <w:r>
              <w:rPr>
                <w:sz w:val="16"/>
              </w:rPr>
              <w:t>2021-10-25</w:t>
            </w:r>
          </w:p>
        </w:tc>
        <w:tc>
          <w:tcPr>
            <w:tcW w:type="dxa" w:w="1037"/>
          </w:tcPr>
          <w:p>
            <w:pPr>
              <w:spacing w:after="0"/>
              <w:jc w:val="left"/>
            </w:pPr>
            <w:r>
              <w:rPr>
                <w:sz w:val="16"/>
              </w:rPr>
              <w:t>2026-10-25</w:t>
            </w:r>
          </w:p>
        </w:tc>
        <w:tc>
          <w:tcPr>
            <w:tcW w:type="dxa" w:w="843"/>
          </w:tcPr>
          <w:p>
            <w:pPr>
              <w:spacing w:after="0"/>
              <w:jc w:val="right"/>
            </w:pPr>
            <w:r>
              <w:rPr>
                <w:sz w:val="16"/>
              </w:rPr>
              <w:t>25</w:t>
            </w:r>
          </w:p>
        </w:tc>
        <w:tc>
          <w:tcPr>
            <w:tcW w:type="dxa" w:w="1438"/>
          </w:tcPr>
          <w:p>
            <w:pPr>
              <w:spacing w:after="0"/>
              <w:jc w:val="left"/>
            </w:pPr>
          </w:p>
        </w:tc>
        <w:tc>
          <w:tcPr>
            <w:tcW w:type="dxa" w:w="2389"/>
          </w:tcPr>
          <w:p>
            <w:pPr>
              <w:spacing w:after="0"/>
              <w:jc w:val="left"/>
            </w:pPr>
            <w:r>
              <w:rPr>
                <w:sz w:val="16"/>
              </w:rPr>
              <w:t>this jurisdiction approved 2022-03-01</w:t>
            </w:r>
          </w:p>
        </w:tc>
      </w:tr>
      <w:tr>
        <w:trPr>
          <w:cantSplit/>
        </w:trPr>
        <w:tc>
          <w:tcPr>
            <w:tcW w:type="dxa" w:w="1850"/>
          </w:tcPr>
          <w:p>
            <w:pPr>
              <w:spacing w:after="0"/>
              <w:jc w:val="left"/>
            </w:pPr>
            <w:r>
              <w:rPr>
                <w:sz w:val="16"/>
              </w:rPr>
              <w:t>Shickley village</w:t>
            </w:r>
          </w:p>
        </w:tc>
        <w:tc>
          <w:tcPr>
            <w:tcW w:type="dxa" w:w="1727"/>
          </w:tcPr>
          <w:p>
            <w:pPr>
              <w:spacing w:after="0"/>
              <w:jc w:val="left"/>
            </w:pPr>
            <w:r>
              <w:rPr>
                <w:sz w:val="16"/>
              </w:rPr>
              <w:t>Village</w:t>
            </w:r>
          </w:p>
        </w:tc>
        <w:tc>
          <w:tcPr>
            <w:tcW w:type="dxa" w:w="1924"/>
          </w:tcPr>
          <w:p>
            <w:pPr>
              <w:spacing w:after="0"/>
              <w:jc w:val="left"/>
            </w:pPr>
            <w:r>
              <w:rPr>
                <w:sz w:val="16"/>
              </w:rPr>
              <w:t>Approved, expires 2026-10-25</w:t>
            </w:r>
          </w:p>
        </w:tc>
        <w:tc>
          <w:tcPr>
            <w:tcW w:type="dxa" w:w="1679"/>
          </w:tcPr>
          <w:p>
            <w:pPr>
              <w:spacing w:after="0"/>
              <w:jc w:val="left"/>
            </w:pPr>
            <w:r>
              <w:rPr>
                <w:sz w:val="16"/>
              </w:rPr>
              <w:t>Little Blue/Lower Big Blue Natural Resource District (FEMA plan 107750)</w:t>
            </w:r>
          </w:p>
        </w:tc>
        <w:tc>
          <w:tcPr>
            <w:tcW w:type="dxa" w:w="1225"/>
          </w:tcPr>
          <w:p>
            <w:pPr>
              <w:spacing w:after="0"/>
              <w:jc w:val="left"/>
            </w:pPr>
            <w:r>
              <w:rPr>
                <w:sz w:val="16"/>
              </w:rPr>
              <w:t>2021-10-25</w:t>
            </w:r>
          </w:p>
        </w:tc>
        <w:tc>
          <w:tcPr>
            <w:tcW w:type="dxa" w:w="1037"/>
          </w:tcPr>
          <w:p>
            <w:pPr>
              <w:spacing w:after="0"/>
              <w:jc w:val="left"/>
            </w:pPr>
            <w:r>
              <w:rPr>
                <w:sz w:val="16"/>
              </w:rPr>
              <w:t>2026-10-25</w:t>
            </w:r>
          </w:p>
        </w:tc>
        <w:tc>
          <w:tcPr>
            <w:tcW w:type="dxa" w:w="843"/>
          </w:tcPr>
          <w:p>
            <w:pPr>
              <w:spacing w:after="0"/>
              <w:jc w:val="right"/>
            </w:pPr>
            <w:r>
              <w:rPr>
                <w:sz w:val="16"/>
              </w:rPr>
              <w:t>25</w:t>
            </w:r>
          </w:p>
        </w:tc>
        <w:tc>
          <w:tcPr>
            <w:tcW w:type="dxa" w:w="1438"/>
          </w:tcPr>
          <w:p>
            <w:pPr>
              <w:spacing w:after="0"/>
              <w:jc w:val="left"/>
            </w:pPr>
          </w:p>
        </w:tc>
        <w:tc>
          <w:tcPr>
            <w:tcW w:type="dxa" w:w="2389"/>
          </w:tcPr>
          <w:p>
            <w:pPr>
              <w:spacing w:after="0"/>
              <w:jc w:val="left"/>
            </w:pPr>
            <w:r>
              <w:rPr>
                <w:sz w:val="16"/>
              </w:rPr>
              <w:t>this jurisdiction approved 2022-02-24</w:t>
            </w:r>
          </w:p>
        </w:tc>
      </w:tr>
      <w:tr>
        <w:trPr>
          <w:cantSplit/>
        </w:trPr>
        <w:tc>
          <w:tcPr>
            <w:tcW w:type="dxa" w:w="1850"/>
          </w:tcPr>
          <w:p>
            <w:pPr>
              <w:spacing w:after="0"/>
              <w:jc w:val="left"/>
            </w:pPr>
            <w:r>
              <w:rPr>
                <w:sz w:val="16"/>
              </w:rPr>
              <w:t>Strang village</w:t>
            </w:r>
          </w:p>
        </w:tc>
        <w:tc>
          <w:tcPr>
            <w:tcW w:type="dxa" w:w="1727"/>
          </w:tcPr>
          <w:p>
            <w:pPr>
              <w:spacing w:after="0"/>
              <w:jc w:val="left"/>
            </w:pPr>
            <w:r>
              <w:rPr>
                <w:sz w:val="16"/>
              </w:rPr>
              <w:t>Village</w:t>
            </w:r>
          </w:p>
        </w:tc>
        <w:tc>
          <w:tcPr>
            <w:tcW w:type="dxa" w:w="1924"/>
          </w:tcPr>
          <w:p>
            <w:pPr>
              <w:spacing w:after="0"/>
              <w:jc w:val="left"/>
            </w:pPr>
            <w:r>
              <w:rPr>
                <w:sz w:val="16"/>
              </w:rPr>
              <w:t>Approved, expires 2026-10-25</w:t>
            </w:r>
          </w:p>
        </w:tc>
        <w:tc>
          <w:tcPr>
            <w:tcW w:type="dxa" w:w="1679"/>
          </w:tcPr>
          <w:p>
            <w:pPr>
              <w:spacing w:after="0"/>
              <w:jc w:val="left"/>
            </w:pPr>
            <w:r>
              <w:rPr>
                <w:sz w:val="16"/>
              </w:rPr>
              <w:t>Little Blue/Lower Big Blue Natural Resource District (FEMA plan 107750)</w:t>
            </w:r>
          </w:p>
        </w:tc>
        <w:tc>
          <w:tcPr>
            <w:tcW w:type="dxa" w:w="1225"/>
          </w:tcPr>
          <w:p>
            <w:pPr>
              <w:spacing w:after="0"/>
              <w:jc w:val="left"/>
            </w:pPr>
            <w:r>
              <w:rPr>
                <w:sz w:val="16"/>
              </w:rPr>
              <w:t>2021-10-25</w:t>
            </w:r>
          </w:p>
        </w:tc>
        <w:tc>
          <w:tcPr>
            <w:tcW w:type="dxa" w:w="1037"/>
          </w:tcPr>
          <w:p>
            <w:pPr>
              <w:spacing w:after="0"/>
              <w:jc w:val="left"/>
            </w:pPr>
            <w:r>
              <w:rPr>
                <w:sz w:val="16"/>
              </w:rPr>
              <w:t>2026-10-25</w:t>
            </w:r>
          </w:p>
        </w:tc>
        <w:tc>
          <w:tcPr>
            <w:tcW w:type="dxa" w:w="843"/>
          </w:tcPr>
          <w:p>
            <w:pPr>
              <w:spacing w:after="0"/>
              <w:jc w:val="right"/>
            </w:pPr>
            <w:r>
              <w:rPr>
                <w:sz w:val="16"/>
              </w:rPr>
              <w:t>25</w:t>
            </w:r>
          </w:p>
        </w:tc>
        <w:tc>
          <w:tcPr>
            <w:tcW w:type="dxa" w:w="1438"/>
          </w:tcPr>
          <w:p>
            <w:pPr>
              <w:spacing w:after="0"/>
              <w:jc w:val="left"/>
            </w:pPr>
          </w:p>
        </w:tc>
        <w:tc>
          <w:tcPr>
            <w:tcW w:type="dxa" w:w="2389"/>
          </w:tcPr>
          <w:p>
            <w:pPr>
              <w:spacing w:after="0"/>
              <w:jc w:val="left"/>
            </w:pPr>
            <w:r>
              <w:rPr>
                <w:sz w:val="16"/>
              </w:rPr>
              <w:t>this jurisdiction approved 2022-11-19</w:t>
            </w:r>
          </w:p>
        </w:tc>
      </w:tr>
      <w:tr>
        <w:trPr>
          <w:cantSplit/>
        </w:trPr>
        <w:tc>
          <w:tcPr>
            <w:tcW w:type="dxa" w:w="1850"/>
          </w:tcPr>
          <w:p>
            <w:pPr>
              <w:spacing w:after="0"/>
              <w:jc w:val="left"/>
            </w:pPr>
            <w:r>
              <w:rPr>
                <w:sz w:val="16"/>
              </w:rPr>
              <w:t>Bruning-Davenport Unified School System</w:t>
            </w:r>
          </w:p>
        </w:tc>
        <w:tc>
          <w:tcPr>
            <w:tcW w:type="dxa" w:w="1727"/>
          </w:tcPr>
          <w:p>
            <w:pPr>
              <w:spacing w:after="0"/>
              <w:jc w:val="left"/>
            </w:pPr>
            <w:r>
              <w:rPr>
                <w:sz w:val="16"/>
              </w:rPr>
              <w:t>School/School District</w:t>
            </w:r>
          </w:p>
        </w:tc>
        <w:tc>
          <w:tcPr>
            <w:tcW w:type="dxa" w:w="1924"/>
          </w:tcPr>
          <w:p>
            <w:pPr>
              <w:spacing w:after="0"/>
              <w:jc w:val="left"/>
            </w:pPr>
            <w:r>
              <w:rPr>
                <w:sz w:val="16"/>
              </w:rPr>
              <w:t>Plan 107750 approved 2021-10-25, pending adoption here; not yet eligible</w:t>
            </w:r>
          </w:p>
        </w:tc>
        <w:tc>
          <w:tcPr>
            <w:tcW w:type="dxa" w:w="1679"/>
          </w:tcPr>
          <w:p>
            <w:pPr>
              <w:spacing w:after="0"/>
              <w:jc w:val="left"/>
            </w:pPr>
            <w:r>
              <w:rPr>
                <w:sz w:val="16"/>
              </w:rPr>
              <w:t>Little Blue/Lower Big Blue Natural Resource District (FEMA plan 107750), pending adoption here</w:t>
            </w:r>
          </w:p>
        </w:tc>
        <w:tc>
          <w:tcPr>
            <w:tcW w:type="dxa" w:w="1225"/>
          </w:tcPr>
          <w:p>
            <w:pPr>
              <w:spacing w:after="0"/>
              <w:jc w:val="left"/>
            </w:pPr>
            <w:r>
              <w:rPr>
                <w:sz w:val="16"/>
              </w:rPr>
              <w:t>2021-10-25 by FEMA; not yet adopted here</w:t>
            </w:r>
          </w:p>
        </w:tc>
        <w:tc>
          <w:tcPr>
            <w:tcW w:type="dxa" w:w="1037"/>
          </w:tcPr>
          <w:p>
            <w:pPr>
              <w:spacing w:after="0"/>
              <w:jc w:val="left"/>
            </w:pPr>
            <w:r>
              <w:rPr>
                <w:sz w:val="16"/>
              </w:rPr>
              <w:t>2026-10-25 once adopted</w:t>
            </w:r>
          </w:p>
        </w:tc>
        <w:tc>
          <w:tcPr>
            <w:tcW w:type="dxa" w:w="843"/>
          </w:tcPr>
          <w:p>
            <w:pPr>
              <w:spacing w:after="0"/>
              <w:jc w:val="right"/>
            </w:pPr>
          </w:p>
        </w:tc>
        <w:tc>
          <w:tcPr>
            <w:tcW w:type="dxa" w:w="1438"/>
          </w:tcPr>
          <w:p>
            <w:pPr>
              <w:spacing w:after="0"/>
              <w:jc w:val="left"/>
            </w:pPr>
            <w:r>
              <w:rPr>
                <w:sz w:val="16"/>
              </w:rPr>
              <w:t>FEMA tracker shows a plan approvable pending adoption</w:t>
            </w:r>
          </w:p>
        </w:tc>
        <w:tc>
          <w:tcPr>
            <w:tcW w:type="dxa" w:w="2389"/>
          </w:tcPr>
          <w:p>
            <w:pPr>
              <w:spacing w:after="0"/>
              <w:jc w:val="left"/>
            </w:pPr>
            <w:r>
              <w:rPr>
                <w:sz w:val="16"/>
              </w:rPr>
              <w:t>Not yet eligible: adopt the approved plan.</w:t>
            </w:r>
          </w:p>
        </w:tc>
      </w:tr>
      <w:tr>
        <w:trPr>
          <w:cantSplit/>
        </w:trPr>
        <w:tc>
          <w:tcPr>
            <w:tcW w:type="dxa" w:w="1850"/>
          </w:tcPr>
          <w:p>
            <w:pPr>
              <w:spacing w:after="0"/>
              <w:jc w:val="left"/>
            </w:pPr>
            <w:r>
              <w:rPr>
                <w:sz w:val="16"/>
              </w:rPr>
              <w:t>Exeter-Milligan Public Schools</w:t>
            </w:r>
          </w:p>
        </w:tc>
        <w:tc>
          <w:tcPr>
            <w:tcW w:type="dxa" w:w="1727"/>
          </w:tcPr>
          <w:p>
            <w:pPr>
              <w:spacing w:after="0"/>
              <w:jc w:val="left"/>
            </w:pPr>
            <w:r>
              <w:rPr>
                <w:sz w:val="16"/>
              </w:rPr>
              <w:t>School/School District</w:t>
            </w:r>
          </w:p>
        </w:tc>
        <w:tc>
          <w:tcPr>
            <w:tcW w:type="dxa" w:w="1924"/>
          </w:tcPr>
          <w:p>
            <w:pPr>
              <w:spacing w:after="0"/>
              <w:jc w:val="left"/>
            </w:pPr>
            <w:r>
              <w:rPr>
                <w:sz w:val="16"/>
              </w:rPr>
              <w:t>Approved, expires 2026-10-25</w:t>
            </w:r>
          </w:p>
        </w:tc>
        <w:tc>
          <w:tcPr>
            <w:tcW w:type="dxa" w:w="1679"/>
          </w:tcPr>
          <w:p>
            <w:pPr>
              <w:spacing w:after="0"/>
              <w:jc w:val="left"/>
            </w:pPr>
            <w:r>
              <w:rPr>
                <w:sz w:val="16"/>
              </w:rPr>
              <w:t>Little Blue/Lower Big Blue Natural Resource District (FEMA plan 107750)</w:t>
            </w:r>
          </w:p>
        </w:tc>
        <w:tc>
          <w:tcPr>
            <w:tcW w:type="dxa" w:w="1225"/>
          </w:tcPr>
          <w:p>
            <w:pPr>
              <w:spacing w:after="0"/>
              <w:jc w:val="left"/>
            </w:pPr>
            <w:r>
              <w:rPr>
                <w:sz w:val="16"/>
              </w:rPr>
              <w:t>2021-10-25</w:t>
            </w:r>
          </w:p>
        </w:tc>
        <w:tc>
          <w:tcPr>
            <w:tcW w:type="dxa" w:w="1037"/>
          </w:tcPr>
          <w:p>
            <w:pPr>
              <w:spacing w:after="0"/>
              <w:jc w:val="left"/>
            </w:pPr>
            <w:r>
              <w:rPr>
                <w:sz w:val="16"/>
              </w:rPr>
              <w:t>2026-10-25</w:t>
            </w:r>
          </w:p>
        </w:tc>
        <w:tc>
          <w:tcPr>
            <w:tcW w:type="dxa" w:w="843"/>
          </w:tcPr>
          <w:p>
            <w:pPr>
              <w:spacing w:after="0"/>
              <w:jc w:val="right"/>
            </w:pPr>
            <w:r>
              <w:rPr>
                <w:sz w:val="16"/>
              </w:rPr>
              <w:t>25</w:t>
            </w:r>
          </w:p>
        </w:tc>
        <w:tc>
          <w:tcPr>
            <w:tcW w:type="dxa" w:w="1438"/>
          </w:tcPr>
          <w:p>
            <w:pPr>
              <w:spacing w:after="0"/>
              <w:jc w:val="left"/>
            </w:pPr>
          </w:p>
        </w:tc>
        <w:tc>
          <w:tcPr>
            <w:tcW w:type="dxa" w:w="2389"/>
          </w:tcPr>
          <w:p>
            <w:pPr>
              <w:spacing w:after="0"/>
              <w:jc w:val="left"/>
            </w:pPr>
            <w:r>
              <w:rPr>
                <w:sz w:val="16"/>
              </w:rPr>
              <w:t>this jurisdiction approved 2021-11-19</w:t>
            </w:r>
          </w:p>
        </w:tc>
      </w:tr>
      <w:tr>
        <w:trPr>
          <w:cantSplit/>
        </w:trPr>
        <w:tc>
          <w:tcPr>
            <w:tcW w:type="dxa" w:w="1850"/>
          </w:tcPr>
          <w:p>
            <w:pPr>
              <w:spacing w:after="0"/>
              <w:jc w:val="left"/>
            </w:pPr>
            <w:r>
              <w:rPr>
                <w:sz w:val="16"/>
              </w:rPr>
              <w:t>Fillmore Central Public Schools</w:t>
            </w:r>
          </w:p>
        </w:tc>
        <w:tc>
          <w:tcPr>
            <w:tcW w:type="dxa" w:w="1727"/>
          </w:tcPr>
          <w:p>
            <w:pPr>
              <w:spacing w:after="0"/>
              <w:jc w:val="left"/>
            </w:pPr>
            <w:r>
              <w:rPr>
                <w:sz w:val="16"/>
              </w:rPr>
              <w:t>School/School District</w:t>
            </w:r>
          </w:p>
        </w:tc>
        <w:tc>
          <w:tcPr>
            <w:tcW w:type="dxa" w:w="1924"/>
          </w:tcPr>
          <w:p>
            <w:pPr>
              <w:spacing w:after="0"/>
              <w:jc w:val="left"/>
            </w:pPr>
            <w:r>
              <w:rPr>
                <w:sz w:val="16"/>
              </w:rPr>
              <w:t>Approved, expires 2026-10-25</w:t>
            </w:r>
          </w:p>
        </w:tc>
        <w:tc>
          <w:tcPr>
            <w:tcW w:type="dxa" w:w="1679"/>
          </w:tcPr>
          <w:p>
            <w:pPr>
              <w:spacing w:after="0"/>
              <w:jc w:val="left"/>
            </w:pPr>
            <w:r>
              <w:rPr>
                <w:sz w:val="16"/>
              </w:rPr>
              <w:t>Little Blue/Lower Big Blue Natural Resource District (FEMA plan 107750)</w:t>
            </w:r>
          </w:p>
        </w:tc>
        <w:tc>
          <w:tcPr>
            <w:tcW w:type="dxa" w:w="1225"/>
          </w:tcPr>
          <w:p>
            <w:pPr>
              <w:spacing w:after="0"/>
              <w:jc w:val="left"/>
            </w:pPr>
            <w:r>
              <w:rPr>
                <w:sz w:val="16"/>
              </w:rPr>
              <w:t>2021-10-25</w:t>
            </w:r>
          </w:p>
        </w:tc>
        <w:tc>
          <w:tcPr>
            <w:tcW w:type="dxa" w:w="1037"/>
          </w:tcPr>
          <w:p>
            <w:pPr>
              <w:spacing w:after="0"/>
              <w:jc w:val="left"/>
            </w:pPr>
            <w:r>
              <w:rPr>
                <w:sz w:val="16"/>
              </w:rPr>
              <w:t>2026-10-25</w:t>
            </w:r>
          </w:p>
        </w:tc>
        <w:tc>
          <w:tcPr>
            <w:tcW w:type="dxa" w:w="843"/>
          </w:tcPr>
          <w:p>
            <w:pPr>
              <w:spacing w:after="0"/>
              <w:jc w:val="right"/>
            </w:pPr>
            <w:r>
              <w:rPr>
                <w:sz w:val="16"/>
              </w:rPr>
              <w:t>25</w:t>
            </w:r>
          </w:p>
        </w:tc>
        <w:tc>
          <w:tcPr>
            <w:tcW w:type="dxa" w:w="1438"/>
          </w:tcPr>
          <w:p>
            <w:pPr>
              <w:spacing w:after="0"/>
              <w:jc w:val="left"/>
            </w:pPr>
          </w:p>
        </w:tc>
        <w:tc>
          <w:tcPr>
            <w:tcW w:type="dxa" w:w="2389"/>
          </w:tcPr>
          <w:p>
            <w:pPr>
              <w:spacing w:after="0"/>
              <w:jc w:val="left"/>
            </w:pPr>
            <w:r>
              <w:rPr>
                <w:sz w:val="16"/>
              </w:rPr>
              <w:t>this jurisdiction approved 2022-11-08</w:t>
            </w:r>
          </w:p>
        </w:tc>
      </w:tr>
      <w:tr>
        <w:trPr>
          <w:cantSplit/>
        </w:trPr>
        <w:tc>
          <w:tcPr>
            <w:tcW w:type="dxa" w:w="1850"/>
          </w:tcPr>
          <w:p>
            <w:pPr>
              <w:spacing w:after="0"/>
              <w:jc w:val="left"/>
            </w:pPr>
            <w:r>
              <w:rPr>
                <w:sz w:val="16"/>
              </w:rPr>
              <w:t>Shickley Public Schools</w:t>
            </w:r>
          </w:p>
        </w:tc>
        <w:tc>
          <w:tcPr>
            <w:tcW w:type="dxa" w:w="1727"/>
          </w:tcPr>
          <w:p>
            <w:pPr>
              <w:spacing w:after="0"/>
              <w:jc w:val="left"/>
            </w:pPr>
            <w:r>
              <w:rPr>
                <w:sz w:val="16"/>
              </w:rPr>
              <w:t>School/School District</w:t>
            </w:r>
          </w:p>
        </w:tc>
        <w:tc>
          <w:tcPr>
            <w:tcW w:type="dxa" w:w="1924"/>
          </w:tcPr>
          <w:p>
            <w:pPr>
              <w:spacing w:after="0"/>
              <w:jc w:val="left"/>
            </w:pPr>
            <w:r>
              <w:rPr>
                <w:sz w:val="16"/>
              </w:rPr>
              <w:t>Plan 107750 approved 2021-10-25, pending adoption here; not yet eligible</w:t>
            </w:r>
          </w:p>
        </w:tc>
        <w:tc>
          <w:tcPr>
            <w:tcW w:type="dxa" w:w="1679"/>
          </w:tcPr>
          <w:p>
            <w:pPr>
              <w:spacing w:after="0"/>
              <w:jc w:val="left"/>
            </w:pPr>
            <w:r>
              <w:rPr>
                <w:sz w:val="16"/>
              </w:rPr>
              <w:t>Little Blue/Lower Big Blue Natural Resource District (FEMA plan 107750), pending adoption here</w:t>
            </w:r>
          </w:p>
        </w:tc>
        <w:tc>
          <w:tcPr>
            <w:tcW w:type="dxa" w:w="1225"/>
          </w:tcPr>
          <w:p>
            <w:pPr>
              <w:spacing w:after="0"/>
              <w:jc w:val="left"/>
            </w:pPr>
            <w:r>
              <w:rPr>
                <w:sz w:val="16"/>
              </w:rPr>
              <w:t>2021-10-25 by FEMA; not yet adopted here</w:t>
            </w:r>
          </w:p>
        </w:tc>
        <w:tc>
          <w:tcPr>
            <w:tcW w:type="dxa" w:w="1037"/>
          </w:tcPr>
          <w:p>
            <w:pPr>
              <w:spacing w:after="0"/>
              <w:jc w:val="left"/>
            </w:pPr>
            <w:r>
              <w:rPr>
                <w:sz w:val="16"/>
              </w:rPr>
              <w:t>2026-10-25 once adopted</w:t>
            </w:r>
          </w:p>
        </w:tc>
        <w:tc>
          <w:tcPr>
            <w:tcW w:type="dxa" w:w="843"/>
          </w:tcPr>
          <w:p>
            <w:pPr>
              <w:spacing w:after="0"/>
              <w:jc w:val="right"/>
            </w:pPr>
          </w:p>
        </w:tc>
        <w:tc>
          <w:tcPr>
            <w:tcW w:type="dxa" w:w="1438"/>
          </w:tcPr>
          <w:p>
            <w:pPr>
              <w:spacing w:after="0"/>
              <w:jc w:val="left"/>
            </w:pPr>
            <w:r>
              <w:rPr>
                <w:sz w:val="16"/>
              </w:rPr>
              <w:t>FEMA tracker shows a plan approvable pending adoption</w:t>
            </w:r>
          </w:p>
        </w:tc>
        <w:tc>
          <w:tcPr>
            <w:tcW w:type="dxa" w:w="2389"/>
          </w:tcPr>
          <w:p>
            <w:pPr>
              <w:spacing w:after="0"/>
              <w:jc w:val="left"/>
            </w:pPr>
            <w:r>
              <w:rPr>
                <w:sz w:val="16"/>
              </w:rPr>
              <w:t>Not yet eligible: adopt the approved plan.</w:t>
            </w:r>
          </w:p>
        </w:tc>
      </w:tr>
      <w:tr>
        <w:trPr>
          <w:cantSplit/>
        </w:trPr>
        <w:tc>
          <w:tcPr>
            <w:tcW w:type="dxa" w:w="1850"/>
          </w:tcPr>
          <w:p>
            <w:pPr>
              <w:spacing w:after="0"/>
              <w:jc w:val="left"/>
            </w:pPr>
            <w:r>
              <w:rPr>
                <w:sz w:val="16"/>
              </w:rPr>
              <w:t>Sutton Public Schools</w:t>
            </w:r>
          </w:p>
        </w:tc>
        <w:tc>
          <w:tcPr>
            <w:tcW w:type="dxa" w:w="1727"/>
          </w:tcPr>
          <w:p>
            <w:pPr>
              <w:spacing w:after="0"/>
              <w:jc w:val="left"/>
            </w:pPr>
            <w:r>
              <w:rPr>
                <w:sz w:val="16"/>
              </w:rPr>
              <w:t>School/School District</w:t>
            </w:r>
          </w:p>
        </w:tc>
        <w:tc>
          <w:tcPr>
            <w:tcW w:type="dxa" w:w="1924"/>
          </w:tcPr>
          <w:p>
            <w:pPr>
              <w:spacing w:after="0"/>
              <w:jc w:val="left"/>
            </w:pPr>
            <w:r>
              <w:rPr>
                <w:sz w:val="16"/>
              </w:rPr>
              <w:t>Plan 107750 approved 2021-10-25, pending adoption here; not yet eligible</w:t>
            </w:r>
          </w:p>
        </w:tc>
        <w:tc>
          <w:tcPr>
            <w:tcW w:type="dxa" w:w="1679"/>
          </w:tcPr>
          <w:p>
            <w:pPr>
              <w:spacing w:after="0"/>
              <w:jc w:val="left"/>
            </w:pPr>
            <w:r>
              <w:rPr>
                <w:sz w:val="16"/>
              </w:rPr>
              <w:t>Little Blue/Lower Big Blue Natural Resource District (FEMA plan 107750), pending adoption here</w:t>
            </w:r>
          </w:p>
        </w:tc>
        <w:tc>
          <w:tcPr>
            <w:tcW w:type="dxa" w:w="1225"/>
          </w:tcPr>
          <w:p>
            <w:pPr>
              <w:spacing w:after="0"/>
              <w:jc w:val="left"/>
            </w:pPr>
            <w:r>
              <w:rPr>
                <w:sz w:val="16"/>
              </w:rPr>
              <w:t>2021-10-25 by FEMA; not yet adopted here</w:t>
            </w:r>
          </w:p>
        </w:tc>
        <w:tc>
          <w:tcPr>
            <w:tcW w:type="dxa" w:w="1037"/>
          </w:tcPr>
          <w:p>
            <w:pPr>
              <w:spacing w:after="0"/>
              <w:jc w:val="left"/>
            </w:pPr>
            <w:r>
              <w:rPr>
                <w:sz w:val="16"/>
              </w:rPr>
              <w:t>2026-10-25 once adopted</w:t>
            </w:r>
          </w:p>
        </w:tc>
        <w:tc>
          <w:tcPr>
            <w:tcW w:type="dxa" w:w="843"/>
          </w:tcPr>
          <w:p>
            <w:pPr>
              <w:spacing w:after="0"/>
              <w:jc w:val="right"/>
            </w:pPr>
          </w:p>
        </w:tc>
        <w:tc>
          <w:tcPr>
            <w:tcW w:type="dxa" w:w="1438"/>
          </w:tcPr>
          <w:p>
            <w:pPr>
              <w:spacing w:after="0"/>
              <w:jc w:val="left"/>
            </w:pPr>
            <w:r>
              <w:rPr>
                <w:sz w:val="16"/>
              </w:rPr>
              <w:t>FEMA tracker shows a plan approvable pending adoption</w:t>
            </w:r>
          </w:p>
        </w:tc>
        <w:tc>
          <w:tcPr>
            <w:tcW w:type="dxa" w:w="2389"/>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107750 lists 97 other participants not on this page, 19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164"/>
        <w:gridCol w:w="1196"/>
        <w:gridCol w:w="1037"/>
        <w:gridCol w:w="1126"/>
        <w:gridCol w:w="1292"/>
        <w:gridCol w:w="1101"/>
        <w:gridCol w:w="1483"/>
        <w:gridCol w:w="1463"/>
        <w:gridCol w:w="2535"/>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4"/>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35"/>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Hail</w:t>
            </w:r>
          </w:p>
        </w:tc>
        <w:tc>
          <w:tcPr>
            <w:tcW w:type="dxa" w:w="1164"/>
          </w:tcPr>
          <w:p>
            <w:pPr>
              <w:spacing w:after="0"/>
              <w:jc w:val="left"/>
            </w:pPr>
            <w:r>
              <w:rPr>
                <w:sz w:val="16"/>
              </w:rPr>
              <w:t>Relatively Moderate</w:t>
            </w:r>
          </w:p>
        </w:tc>
        <w:tc>
          <w:tcPr>
            <w:tcW w:type="dxa" w:w="1196"/>
          </w:tcPr>
          <w:p>
            <w:pPr>
              <w:spacing w:after="0"/>
              <w:jc w:val="left"/>
            </w:pPr>
            <w:r>
              <w:rPr>
                <w:sz w:val="16"/>
              </w:rPr>
              <w:t>Relatively High</w:t>
            </w:r>
          </w:p>
        </w:tc>
        <w:tc>
          <w:tcPr>
            <w:tcW w:type="dxa" w:w="1037"/>
          </w:tcPr>
          <w:p>
            <w:pPr>
              <w:spacing w:after="0"/>
              <w:jc w:val="right"/>
            </w:pPr>
            <w:r>
              <w:rPr>
                <w:sz w:val="16"/>
              </w:rPr>
              <w:t>$833,879</w:t>
            </w:r>
          </w:p>
        </w:tc>
        <w:tc>
          <w:tcPr>
            <w:tcW w:type="dxa" w:w="1126"/>
          </w:tcPr>
          <w:p>
            <w:pPr>
              <w:spacing w:after="0"/>
              <w:jc w:val="right"/>
            </w:pPr>
            <w:r>
              <w:rPr>
                <w:sz w:val="16"/>
              </w:rPr>
              <w:t>$2,725,317</w:t>
            </w:r>
          </w:p>
        </w:tc>
        <w:tc>
          <w:tcPr>
            <w:tcW w:type="dxa" w:w="1292"/>
          </w:tcPr>
          <w:p>
            <w:pPr>
              <w:spacing w:after="0"/>
              <w:jc w:val="right"/>
            </w:pPr>
            <w:r>
              <w:rPr>
                <w:sz w:val="16"/>
              </w:rPr>
              <w:t>$51,864</w:t>
            </w:r>
          </w:p>
        </w:tc>
        <w:tc>
          <w:tcPr>
            <w:tcW w:type="dxa" w:w="1101"/>
          </w:tcPr>
          <w:p>
            <w:pPr>
              <w:spacing w:after="0"/>
              <w:jc w:val="right"/>
            </w:pPr>
            <w:r>
              <w:rPr>
                <w:sz w:val="16"/>
              </w:rPr>
              <w:t>$3,611,060</w:t>
            </w:r>
          </w:p>
        </w:tc>
        <w:tc>
          <w:tcPr>
            <w:tcW w:type="dxa" w:w="1483"/>
          </w:tcPr>
          <w:p>
            <w:pPr>
              <w:spacing w:after="0"/>
              <w:jc w:val="right"/>
            </w:pPr>
            <w:r>
              <w:rPr>
                <w:sz w:val="16"/>
              </w:rPr>
              <w:t>183</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Drought</w:t>
            </w:r>
          </w:p>
        </w:tc>
        <w:tc>
          <w:tcPr>
            <w:tcW w:type="dxa" w:w="1164"/>
          </w:tcPr>
          <w:p>
            <w:pPr>
              <w:spacing w:after="0"/>
              <w:jc w:val="left"/>
            </w:pPr>
            <w:r>
              <w:rPr>
                <w:sz w:val="16"/>
              </w:rPr>
              <w:t>Relatively Moderate</w:t>
            </w:r>
          </w:p>
        </w:tc>
        <w:tc>
          <w:tcPr>
            <w:tcW w:type="dxa" w:w="1196"/>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$2,000,406</w:t>
            </w:r>
          </w:p>
        </w:tc>
        <w:tc>
          <w:tcPr>
            <w:tcW w:type="dxa" w:w="1292"/>
          </w:tcPr>
          <w:p>
            <w:pPr>
              <w:spacing w:after="0"/>
              <w:jc w:val="right"/>
            </w:pPr>
            <w:r>
              <w:rPr>
                <w:sz w:val="16"/>
              </w:rPr>
              <w:t>n/a</w:t>
            </w:r>
          </w:p>
        </w:tc>
        <w:tc>
          <w:tcPr>
            <w:tcW w:type="dxa" w:w="1101"/>
          </w:tcPr>
          <w:p>
            <w:pPr>
              <w:spacing w:after="0"/>
              <w:jc w:val="right"/>
            </w:pPr>
            <w:r>
              <w:rPr>
                <w:sz w:val="16"/>
              </w:rPr>
              <w:t>$2,000,406</w:t>
            </w:r>
          </w:p>
        </w:tc>
        <w:tc>
          <w:tcPr>
            <w:tcW w:type="dxa" w:w="1483"/>
          </w:tcPr>
          <w:p>
            <w:pPr>
              <w:spacing w:after="0"/>
              <w:jc w:val="right"/>
            </w:pPr>
            <w:r>
              <w:rPr>
                <w:sz w:val="16"/>
              </w:rPr>
              <w:t>42</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Inland Flooding</w:t>
            </w:r>
          </w:p>
        </w:tc>
        <w:tc>
          <w:tcPr>
            <w:tcW w:type="dxa" w:w="1164"/>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$1,564,531</w:t>
            </w:r>
          </w:p>
        </w:tc>
        <w:tc>
          <w:tcPr>
            <w:tcW w:type="dxa" w:w="1126"/>
          </w:tcPr>
          <w:p>
            <w:pPr>
              <w:spacing w:after="0"/>
              <w:jc w:val="right"/>
            </w:pPr>
            <w:r>
              <w:rPr>
                <w:sz w:val="16"/>
              </w:rPr>
              <w:t>$123,323</w:t>
            </w:r>
          </w:p>
        </w:tc>
        <w:tc>
          <w:tcPr>
            <w:tcW w:type="dxa" w:w="1292"/>
          </w:tcPr>
          <w:p>
            <w:pPr>
              <w:spacing w:after="0"/>
              <w:jc w:val="right"/>
            </w:pPr>
            <w:r>
              <w:rPr>
                <w:sz w:val="16"/>
              </w:rPr>
              <w:t>$398</w:t>
            </w:r>
          </w:p>
        </w:tc>
        <w:tc>
          <w:tcPr>
            <w:tcW w:type="dxa" w:w="1101"/>
          </w:tcPr>
          <w:p>
            <w:pPr>
              <w:spacing w:after="0"/>
              <w:jc w:val="right"/>
            </w:pPr>
            <w:r>
              <w:rPr>
                <w:sz w:val="16"/>
              </w:rPr>
              <w:t>$1,688,251</w:t>
            </w:r>
          </w:p>
        </w:tc>
        <w:tc>
          <w:tcPr>
            <w:tcW w:type="dxa" w:w="1483"/>
          </w:tcPr>
          <w:p>
            <w:pPr>
              <w:spacing w:after="0"/>
              <w:jc w:val="right"/>
            </w:pPr>
            <w:r>
              <w:rPr>
                <w:sz w:val="16"/>
              </w:rPr>
              <w:t>13</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Strong Wind</w:t>
            </w:r>
          </w:p>
        </w:tc>
        <w:tc>
          <w:tcPr>
            <w:tcW w:type="dxa" w:w="1164"/>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$822,631</w:t>
            </w:r>
          </w:p>
        </w:tc>
        <w:tc>
          <w:tcPr>
            <w:tcW w:type="dxa" w:w="1126"/>
          </w:tcPr>
          <w:p>
            <w:pPr>
              <w:spacing w:after="0"/>
              <w:jc w:val="right"/>
            </w:pPr>
            <w:r>
              <w:rPr>
                <w:sz w:val="16"/>
              </w:rPr>
              <w:t>$495,288</w:t>
            </w:r>
          </w:p>
        </w:tc>
        <w:tc>
          <w:tcPr>
            <w:tcW w:type="dxa" w:w="1292"/>
          </w:tcPr>
          <w:p>
            <w:pPr>
              <w:spacing w:after="0"/>
              <w:jc w:val="right"/>
            </w:pPr>
            <w:r>
              <w:rPr>
                <w:sz w:val="16"/>
              </w:rPr>
              <w:t>$163,374</w:t>
            </w:r>
          </w:p>
        </w:tc>
        <w:tc>
          <w:tcPr>
            <w:tcW w:type="dxa" w:w="1101"/>
          </w:tcPr>
          <w:p>
            <w:pPr>
              <w:spacing w:after="0"/>
              <w:jc w:val="right"/>
            </w:pPr>
            <w:r>
              <w:rPr>
                <w:sz w:val="16"/>
              </w:rPr>
              <w:t>$1,481,293</w:t>
            </w:r>
          </w:p>
        </w:tc>
        <w:tc>
          <w:tcPr>
            <w:tcW w:type="dxa" w:w="1483"/>
          </w:tcPr>
          <w:p>
            <w:pPr>
              <w:spacing w:after="0"/>
              <w:jc w:val="right"/>
            </w:pPr>
            <w:r>
              <w:rPr>
                <w:sz w:val="16"/>
              </w:rPr>
              <w:t>165</w:t>
            </w:r>
          </w:p>
        </w:tc>
        <w:tc>
          <w:tcPr>
            <w:tcW w:type="dxa" w:w="1463"/>
          </w:tcPr>
          <w:p>
            <w:pPr>
              <w:spacing w:after="0"/>
              <w:jc w:val="left"/>
            </w:pPr>
          </w:p>
        </w:tc>
        <w:tc>
          <w:tcPr>
            <w:tcW w:type="dxa" w:w="2535"/>
          </w:tcPr>
          <w:p>
            <w:pPr>
              <w:spacing w:after="0"/>
              <w:jc w:val="left"/>
            </w:pPr>
            <w:r>
              <w:rPr>
                <w:sz w:val="16"/>
              </w:rPr>
              <w:t>Includes 32 High Wind records (a NOAA non-thunderstorm wind type, outside NRI's Strong Wind definition).</w:t>
            </w:r>
          </w:p>
        </w:tc>
      </w:tr>
      <w:tr>
        <w:trPr>
          <w:cantSplit/>
        </w:trPr>
        <w:tc>
          <w:tcPr>
            <w:tcW w:type="dxa" w:w="678"/>
          </w:tcPr>
          <w:p>
            <w:pPr>
              <w:spacing w:after="0"/>
              <w:jc w:val="right"/>
            </w:pPr>
            <w:r>
              <w:rPr>
                <w:sz w:val="16"/>
              </w:rPr>
              <w:t>5</w:t>
            </w:r>
          </w:p>
        </w:tc>
        <w:tc>
          <w:tcPr>
            <w:tcW w:type="dxa" w:w="1037"/>
          </w:tcPr>
          <w:p>
            <w:pPr>
              <w:spacing w:after="0"/>
              <w:jc w:val="left"/>
            </w:pPr>
            <w:r>
              <w:rPr>
                <w:sz w:val="16"/>
              </w:rPr>
              <w:t>Tornado</w:t>
            </w:r>
          </w:p>
        </w:tc>
        <w:tc>
          <w:tcPr>
            <w:tcW w:type="dxa" w:w="1164"/>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$881,698</w:t>
            </w:r>
          </w:p>
        </w:tc>
        <w:tc>
          <w:tcPr>
            <w:tcW w:type="dxa" w:w="1126"/>
          </w:tcPr>
          <w:p>
            <w:pPr>
              <w:spacing w:after="0"/>
              <w:jc w:val="right"/>
            </w:pPr>
            <w:r>
              <w:rPr>
                <w:sz w:val="16"/>
              </w:rPr>
              <w:t>$24,017</w:t>
            </w:r>
          </w:p>
        </w:tc>
        <w:tc>
          <w:tcPr>
            <w:tcW w:type="dxa" w:w="1292"/>
          </w:tcPr>
          <w:p>
            <w:pPr>
              <w:spacing w:after="0"/>
              <w:jc w:val="right"/>
            </w:pPr>
            <w:r>
              <w:rPr>
                <w:sz w:val="16"/>
              </w:rPr>
              <w:t>$461,416</w:t>
            </w:r>
          </w:p>
        </w:tc>
        <w:tc>
          <w:tcPr>
            <w:tcW w:type="dxa" w:w="1101"/>
          </w:tcPr>
          <w:p>
            <w:pPr>
              <w:spacing w:after="0"/>
              <w:jc w:val="right"/>
            </w:pPr>
            <w:r>
              <w:rPr>
                <w:sz w:val="16"/>
              </w:rPr>
              <w:t>$1,367,131</w:t>
            </w:r>
          </w:p>
        </w:tc>
        <w:tc>
          <w:tcPr>
            <w:tcW w:type="dxa" w:w="1483"/>
          </w:tcPr>
          <w:p>
            <w:pPr>
              <w:spacing w:after="0"/>
              <w:jc w:val="right"/>
            </w:pPr>
            <w:r>
              <w:rPr>
                <w:sz w:val="16"/>
              </w:rPr>
              <w:t>21</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Ice Storm</w:t>
            </w:r>
          </w:p>
        </w:tc>
        <w:tc>
          <w:tcPr>
            <w:tcW w:type="dxa" w:w="1164"/>
          </w:tcPr>
          <w:p>
            <w:pPr>
              <w:spacing w:after="0"/>
              <w:jc w:val="left"/>
            </w:pPr>
            <w:r>
              <w:rPr>
                <w:sz w:val="16"/>
              </w:rPr>
              <w:t>Relatively Low</w:t>
            </w:r>
          </w:p>
        </w:tc>
        <w:tc>
          <w:tcPr>
            <w:tcW w:type="dxa" w:w="1196"/>
          </w:tcPr>
          <w:p>
            <w:pPr>
              <w:spacing w:after="0"/>
              <w:jc w:val="left"/>
            </w:pPr>
            <w:r>
              <w:rPr>
                <w:sz w:val="16"/>
              </w:rPr>
              <w:t>Relatively Moderate</w:t>
            </w:r>
          </w:p>
        </w:tc>
        <w:tc>
          <w:tcPr>
            <w:tcW w:type="dxa" w:w="1037"/>
          </w:tcPr>
          <w:p>
            <w:pPr>
              <w:spacing w:after="0"/>
              <w:jc w:val="right"/>
            </w:pPr>
            <w:r>
              <w:rPr>
                <w:sz w:val="16"/>
              </w:rPr>
              <w:t>$120,539</w:t>
            </w:r>
          </w:p>
        </w:tc>
        <w:tc>
          <w:tcPr>
            <w:tcW w:type="dxa" w:w="1126"/>
          </w:tcPr>
          <w:p>
            <w:pPr>
              <w:spacing w:after="0"/>
              <w:jc w:val="right"/>
            </w:pPr>
            <w:r>
              <w:rPr>
                <w:sz w:val="16"/>
              </w:rPr>
              <w:t>n/a</w:t>
            </w:r>
          </w:p>
        </w:tc>
        <w:tc>
          <w:tcPr>
            <w:tcW w:type="dxa" w:w="1292"/>
          </w:tcPr>
          <w:p>
            <w:pPr>
              <w:spacing w:after="0"/>
              <w:jc w:val="right"/>
            </w:pPr>
            <w:r>
              <w:rPr>
                <w:sz w:val="16"/>
              </w:rPr>
              <w:t>$62,950</w:t>
            </w:r>
          </w:p>
        </w:tc>
        <w:tc>
          <w:tcPr>
            <w:tcW w:type="dxa" w:w="1101"/>
          </w:tcPr>
          <w:p>
            <w:pPr>
              <w:spacing w:after="0"/>
              <w:jc w:val="right"/>
            </w:pPr>
            <w:r>
              <w:rPr>
                <w:sz w:val="16"/>
              </w:rPr>
              <w:t>$183,489</w:t>
            </w:r>
          </w:p>
        </w:tc>
        <w:tc>
          <w:tcPr>
            <w:tcW w:type="dxa" w:w="1483"/>
          </w:tcPr>
          <w:p>
            <w:pPr>
              <w:spacing w:after="0"/>
              <w:jc w:val="right"/>
            </w:pPr>
            <w:r>
              <w:rPr>
                <w:sz w:val="16"/>
              </w:rPr>
              <w:t>7</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Lightning</w:t>
            </w:r>
          </w:p>
        </w:tc>
        <w:tc>
          <w:tcPr>
            <w:tcW w:type="dxa" w:w="1164"/>
          </w:tcPr>
          <w:p>
            <w:pPr>
              <w:spacing w:after="0"/>
              <w:jc w:val="left"/>
            </w:pPr>
            <w:r>
              <w:rPr>
                <w:sz w:val="16"/>
              </w:rPr>
              <w:t>Very Low</w:t>
            </w:r>
          </w:p>
        </w:tc>
        <w:tc>
          <w:tcPr>
            <w:tcW w:type="dxa" w:w="1196"/>
          </w:tcPr>
          <w:p>
            <w:pPr>
              <w:spacing w:after="0"/>
              <w:jc w:val="left"/>
            </w:pPr>
            <w:r>
              <w:rPr>
                <w:sz w:val="16"/>
              </w:rPr>
              <w:t>Relatively Low</w:t>
            </w:r>
          </w:p>
        </w:tc>
        <w:tc>
          <w:tcPr>
            <w:tcW w:type="dxa" w:w="1037"/>
          </w:tcPr>
          <w:p>
            <w:pPr>
              <w:spacing w:after="0"/>
              <w:jc w:val="right"/>
            </w:pPr>
            <w:r>
              <w:rPr>
                <w:sz w:val="16"/>
              </w:rPr>
              <w:t>$12,060</w:t>
            </w:r>
          </w:p>
        </w:tc>
        <w:tc>
          <w:tcPr>
            <w:tcW w:type="dxa" w:w="1126"/>
          </w:tcPr>
          <w:p>
            <w:pPr>
              <w:spacing w:after="0"/>
              <w:jc w:val="right"/>
            </w:pPr>
            <w:r>
              <w:rPr>
                <w:sz w:val="16"/>
              </w:rPr>
              <w:t>n/a</w:t>
            </w:r>
          </w:p>
        </w:tc>
        <w:tc>
          <w:tcPr>
            <w:tcW w:type="dxa" w:w="1292"/>
          </w:tcPr>
          <w:p>
            <w:pPr>
              <w:spacing w:after="0"/>
              <w:jc w:val="right"/>
            </w:pPr>
            <w:r>
              <w:rPr>
                <w:sz w:val="16"/>
              </w:rPr>
              <w:t>$96,770</w:t>
            </w:r>
          </w:p>
        </w:tc>
        <w:tc>
          <w:tcPr>
            <w:tcW w:type="dxa" w:w="1101"/>
          </w:tcPr>
          <w:p>
            <w:pPr>
              <w:spacing w:after="0"/>
              <w:jc w:val="right"/>
            </w:pPr>
            <w:r>
              <w:rPr>
                <w:sz w:val="16"/>
              </w:rPr>
              <w:t>$108,830</w:t>
            </w:r>
          </w:p>
        </w:tc>
        <w:tc>
          <w:tcPr>
            <w:tcW w:type="dxa" w:w="1483"/>
          </w:tcPr>
          <w:p>
            <w:pPr>
              <w:spacing w:after="0"/>
              <w:jc w:val="right"/>
            </w:pPr>
            <w:r>
              <w:rPr>
                <w:sz w:val="16"/>
              </w:rPr>
              <w:t>1</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Cold Wave</w:t>
            </w:r>
          </w:p>
        </w:tc>
        <w:tc>
          <w:tcPr>
            <w:tcW w:type="dxa" w:w="1164"/>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$266</w:t>
            </w:r>
          </w:p>
        </w:tc>
        <w:tc>
          <w:tcPr>
            <w:tcW w:type="dxa" w:w="1126"/>
          </w:tcPr>
          <w:p>
            <w:pPr>
              <w:spacing w:after="0"/>
              <w:jc w:val="right"/>
            </w:pPr>
            <w:r>
              <w:rPr>
                <w:sz w:val="16"/>
              </w:rPr>
              <w:t>$4,387</w:t>
            </w:r>
          </w:p>
        </w:tc>
        <w:tc>
          <w:tcPr>
            <w:tcW w:type="dxa" w:w="1292"/>
          </w:tcPr>
          <w:p>
            <w:pPr>
              <w:spacing w:after="0"/>
              <w:jc w:val="right"/>
            </w:pPr>
            <w:r>
              <w:rPr>
                <w:sz w:val="16"/>
              </w:rPr>
              <w:t>$92,449</w:t>
            </w:r>
          </w:p>
        </w:tc>
        <w:tc>
          <w:tcPr>
            <w:tcW w:type="dxa" w:w="1101"/>
          </w:tcPr>
          <w:p>
            <w:pPr>
              <w:spacing w:after="0"/>
              <w:jc w:val="right"/>
            </w:pPr>
            <w:r>
              <w:rPr>
                <w:sz w:val="16"/>
              </w:rPr>
              <w:t>$97,102</w:t>
            </w:r>
          </w:p>
        </w:tc>
        <w:tc>
          <w:tcPr>
            <w:tcW w:type="dxa" w:w="1483"/>
          </w:tcPr>
          <w:p>
            <w:pPr>
              <w:spacing w:after="0"/>
              <w:jc w:val="right"/>
            </w:pPr>
            <w:r>
              <w:rPr>
                <w:sz w:val="16"/>
              </w:rPr>
              <w:t>12</w:t>
            </w:r>
          </w:p>
        </w:tc>
        <w:tc>
          <w:tcPr>
            <w:tcW w:type="dxa" w:w="1463"/>
          </w:tcPr>
          <w:p>
            <w:pPr>
              <w:spacing w:after="0"/>
              <w:jc w:val="left"/>
            </w:pPr>
          </w:p>
        </w:tc>
        <w:tc>
          <w:tcPr>
            <w:tcW w:type="dxa" w:w="2535"/>
          </w:tcPr>
          <w:p>
            <w:pPr>
              <w:spacing w:after="0"/>
              <w:jc w:val="left"/>
            </w:pPr>
            <w:r>
              <w:rPr>
                <w:sz w:val="16"/>
              </w:rPr>
              <w:t>Includes 2 Frost/Freeze records (outside NRI's Cold Wave definition; counted in this table and in B1-d, not in the B1-e descriptor).</w:t>
            </w:r>
          </w:p>
        </w:tc>
      </w:tr>
      <w:tr>
        <w:trPr>
          <w:cantSplit/>
        </w:trPr>
        <w:tc>
          <w:tcPr>
            <w:tcW w:type="dxa" w:w="678"/>
          </w:tcPr>
          <w:p>
            <w:pPr>
              <w:spacing w:after="0"/>
              <w:jc w:val="right"/>
            </w:pPr>
            <w:r>
              <w:rPr>
                <w:sz w:val="16"/>
              </w:rPr>
              <w:t>9</w:t>
            </w:r>
          </w:p>
        </w:tc>
        <w:tc>
          <w:tcPr>
            <w:tcW w:type="dxa" w:w="1037"/>
          </w:tcPr>
          <w:p>
            <w:pPr>
              <w:spacing w:after="0"/>
              <w:jc w:val="left"/>
            </w:pPr>
            <w:r>
              <w:rPr>
                <w:sz w:val="16"/>
              </w:rPr>
              <w:t>Winter Weather</w:t>
            </w:r>
          </w:p>
        </w:tc>
        <w:tc>
          <w:tcPr>
            <w:tcW w:type="dxa" w:w="1164"/>
          </w:tcPr>
          <w:p>
            <w:pPr>
              <w:spacing w:after="0"/>
              <w:jc w:val="left"/>
            </w:pPr>
            <w:r>
              <w:rPr>
                <w:sz w:val="16"/>
              </w:rPr>
              <w:t>Relatively Low</w:t>
            </w:r>
          </w:p>
        </w:tc>
        <w:tc>
          <w:tcPr>
            <w:tcW w:type="dxa" w:w="1196"/>
          </w:tcPr>
          <w:p>
            <w:pPr>
              <w:spacing w:after="0"/>
              <w:jc w:val="left"/>
            </w:pPr>
            <w:r>
              <w:rPr>
                <w:sz w:val="16"/>
              </w:rPr>
              <w:t>Relatively Moderate</w:t>
            </w:r>
          </w:p>
        </w:tc>
        <w:tc>
          <w:tcPr>
            <w:tcW w:type="dxa" w:w="1037"/>
          </w:tcPr>
          <w:p>
            <w:pPr>
              <w:spacing w:after="0"/>
              <w:jc w:val="right"/>
            </w:pPr>
            <w:r>
              <w:rPr>
                <w:sz w:val="16"/>
              </w:rPr>
              <w:t>$29,170</w:t>
            </w:r>
          </w:p>
        </w:tc>
        <w:tc>
          <w:tcPr>
            <w:tcW w:type="dxa" w:w="1126"/>
          </w:tcPr>
          <w:p>
            <w:pPr>
              <w:spacing w:after="0"/>
              <w:jc w:val="right"/>
            </w:pPr>
            <w:r>
              <w:rPr>
                <w:sz w:val="16"/>
              </w:rPr>
              <w:t>$1,189</w:t>
            </w:r>
          </w:p>
        </w:tc>
        <w:tc>
          <w:tcPr>
            <w:tcW w:type="dxa" w:w="1292"/>
          </w:tcPr>
          <w:p>
            <w:pPr>
              <w:spacing w:after="0"/>
              <w:jc w:val="right"/>
            </w:pPr>
            <w:r>
              <w:rPr>
                <w:sz w:val="16"/>
              </w:rPr>
              <w:t>$50,322</w:t>
            </w:r>
          </w:p>
        </w:tc>
        <w:tc>
          <w:tcPr>
            <w:tcW w:type="dxa" w:w="1101"/>
          </w:tcPr>
          <w:p>
            <w:pPr>
              <w:spacing w:after="0"/>
              <w:jc w:val="right"/>
            </w:pPr>
            <w:r>
              <w:rPr>
                <w:sz w:val="16"/>
              </w:rPr>
              <w:t>$80,681</w:t>
            </w:r>
          </w:p>
        </w:tc>
        <w:tc>
          <w:tcPr>
            <w:tcW w:type="dxa" w:w="1483"/>
          </w:tcPr>
          <w:p>
            <w:pPr>
              <w:spacing w:after="0"/>
              <w:jc w:val="right"/>
            </w:pPr>
            <w:r>
              <w:rPr>
                <w:sz w:val="16"/>
              </w:rPr>
              <w:t>111</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Heat Wave</w:t>
            </w:r>
          </w:p>
        </w:tc>
        <w:tc>
          <w:tcPr>
            <w:tcW w:type="dxa" w:w="1164"/>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$22,030</w:t>
            </w:r>
          </w:p>
        </w:tc>
        <w:tc>
          <w:tcPr>
            <w:tcW w:type="dxa" w:w="1126"/>
          </w:tcPr>
          <w:p>
            <w:pPr>
              <w:spacing w:after="0"/>
              <w:jc w:val="right"/>
            </w:pPr>
            <w:r>
              <w:rPr>
                <w:sz w:val="16"/>
              </w:rPr>
              <w:t>$28</w:t>
            </w:r>
          </w:p>
        </w:tc>
        <w:tc>
          <w:tcPr>
            <w:tcW w:type="dxa" w:w="1292"/>
          </w:tcPr>
          <w:p>
            <w:pPr>
              <w:spacing w:after="0"/>
              <w:jc w:val="right"/>
            </w:pPr>
            <w:r>
              <w:rPr>
                <w:sz w:val="16"/>
              </w:rPr>
              <w:t>$9,969</w:t>
            </w:r>
          </w:p>
        </w:tc>
        <w:tc>
          <w:tcPr>
            <w:tcW w:type="dxa" w:w="1101"/>
          </w:tcPr>
          <w:p>
            <w:pPr>
              <w:spacing w:after="0"/>
              <w:jc w:val="right"/>
            </w:pPr>
            <w:r>
              <w:rPr>
                <w:sz w:val="16"/>
              </w:rPr>
              <w:t>$32,028</w:t>
            </w:r>
          </w:p>
        </w:tc>
        <w:tc>
          <w:tcPr>
            <w:tcW w:type="dxa" w:w="1483"/>
          </w:tcPr>
          <w:p>
            <w:pPr>
              <w:spacing w:after="0"/>
              <w:jc w:val="right"/>
            </w:pPr>
            <w:r>
              <w:rPr>
                <w:sz w:val="16"/>
              </w:rPr>
              <w:t>3</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Wildfire</w:t>
            </w:r>
          </w:p>
        </w:tc>
        <w:tc>
          <w:tcPr>
            <w:tcW w:type="dxa" w:w="1164"/>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$20,535</w:t>
            </w:r>
          </w:p>
        </w:tc>
        <w:tc>
          <w:tcPr>
            <w:tcW w:type="dxa" w:w="1126"/>
          </w:tcPr>
          <w:p>
            <w:pPr>
              <w:spacing w:after="0"/>
              <w:jc w:val="right"/>
            </w:pPr>
            <w:r>
              <w:rPr>
                <w:sz w:val="16"/>
              </w:rPr>
              <w:t>$50</w:t>
            </w:r>
          </w:p>
        </w:tc>
        <w:tc>
          <w:tcPr>
            <w:tcW w:type="dxa" w:w="1292"/>
          </w:tcPr>
          <w:p>
            <w:pPr>
              <w:spacing w:after="0"/>
              <w:jc w:val="right"/>
            </w:pPr>
            <w:r>
              <w:rPr>
                <w:sz w:val="16"/>
              </w:rPr>
              <w:t>$591</w:t>
            </w:r>
          </w:p>
        </w:tc>
        <w:tc>
          <w:tcPr>
            <w:tcW w:type="dxa" w:w="1101"/>
          </w:tcPr>
          <w:p>
            <w:pPr>
              <w:spacing w:after="0"/>
              <w:jc w:val="right"/>
            </w:pPr>
            <w:r>
              <w:rPr>
                <w:sz w:val="16"/>
              </w:rPr>
              <w:t>$21,176</w:t>
            </w:r>
          </w:p>
        </w:tc>
        <w:tc>
          <w:tcPr>
            <w:tcW w:type="dxa" w:w="1483"/>
          </w:tcPr>
          <w:p>
            <w:pPr>
              <w:spacing w:after="0"/>
              <w:jc w:val="right"/>
            </w:pPr>
            <w:r>
              <w:rPr>
                <w:sz w:val="16"/>
              </w:rPr>
              <w:t>1</w:t>
            </w:r>
          </w:p>
        </w:tc>
        <w:tc>
          <w:tcPr>
            <w:tcW w:type="dxa" w:w="1463"/>
          </w:tcPr>
          <w:p>
            <w:pPr>
              <w:spacing w:after="0"/>
              <w:jc w:val="left"/>
            </w:pPr>
          </w:p>
        </w:tc>
        <w:tc>
          <w:tcPr>
            <w:tcW w:type="dxa" w:w="2535"/>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Earthquake</w:t>
            </w:r>
          </w:p>
        </w:tc>
        <w:tc>
          <w:tcPr>
            <w:tcW w:type="dxa" w:w="1164"/>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$12,647</w:t>
            </w:r>
          </w:p>
        </w:tc>
        <w:tc>
          <w:tcPr>
            <w:tcW w:type="dxa" w:w="1126"/>
          </w:tcPr>
          <w:p>
            <w:pPr>
              <w:spacing w:after="0"/>
              <w:jc w:val="right"/>
            </w:pPr>
            <w:r>
              <w:rPr>
                <w:sz w:val="16"/>
              </w:rPr>
              <w:t>n/a</w:t>
            </w:r>
          </w:p>
        </w:tc>
        <w:tc>
          <w:tcPr>
            <w:tcW w:type="dxa" w:w="1292"/>
          </w:tcPr>
          <w:p>
            <w:pPr>
              <w:spacing w:after="0"/>
              <w:jc w:val="right"/>
            </w:pPr>
            <w:r>
              <w:rPr>
                <w:sz w:val="16"/>
              </w:rPr>
              <w:t>$1,366</w:t>
            </w:r>
          </w:p>
        </w:tc>
        <w:tc>
          <w:tcPr>
            <w:tcW w:type="dxa" w:w="1101"/>
          </w:tcPr>
          <w:p>
            <w:pPr>
              <w:spacing w:after="0"/>
              <w:jc w:val="right"/>
            </w:pPr>
            <w:r>
              <w:rPr>
                <w:sz w:val="16"/>
              </w:rPr>
              <w:t>$14,013</w:t>
            </w:r>
          </w:p>
        </w:tc>
        <w:tc>
          <w:tcPr>
            <w:tcW w:type="dxa" w:w="1483"/>
          </w:tcPr>
          <w:p>
            <w:pPr>
              <w:spacing w:after="0"/>
              <w:jc w:val="right"/>
            </w:pPr>
          </w:p>
        </w:tc>
        <w:tc>
          <w:tcPr>
            <w:tcW w:type="dxa" w:w="1463"/>
          </w:tcPr>
          <w:p>
            <w:pPr>
              <w:spacing w:after="0"/>
              <w:jc w:val="left"/>
            </w:pPr>
          </w:p>
        </w:tc>
        <w:tc>
          <w:tcPr>
            <w:tcW w:type="dxa" w:w="2535"/>
          </w:tcPr>
          <w:p>
            <w:pPr>
              <w:spacing w:after="0"/>
              <w:jc w:val="left"/>
            </w:pPr>
            <w:r>
              <w:rPr>
                <w:sz w:val="16"/>
              </w:rPr>
              <w:t>Storm Events does not record earthquakes.</w:t>
            </w:r>
          </w:p>
        </w:tc>
      </w:tr>
      <w:tr>
        <w:trPr>
          <w:cantSplit/>
        </w:trPr>
        <w:tc>
          <w:tcPr>
            <w:tcW w:type="dxa" w:w="678"/>
          </w:tcPr>
          <w:p>
            <w:pPr>
              <w:spacing w:after="0"/>
              <w:jc w:val="right"/>
            </w:pPr>
            <w:r>
              <w:rPr>
                <w:sz w:val="16"/>
              </w:rPr>
              <w:t>13</w:t>
            </w:r>
          </w:p>
        </w:tc>
        <w:tc>
          <w:tcPr>
            <w:tcW w:type="dxa" w:w="1037"/>
          </w:tcPr>
          <w:p>
            <w:pPr>
              <w:spacing w:after="0"/>
              <w:jc w:val="left"/>
            </w:pPr>
            <w:r>
              <w:rPr>
                <w:sz w:val="16"/>
              </w:rPr>
              <w:t>Landslide</w:t>
            </w:r>
          </w:p>
        </w:tc>
        <w:tc>
          <w:tcPr>
            <w:tcW w:type="dxa" w:w="1164"/>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1292"/>
          </w:tcPr>
          <w:p>
            <w:pPr>
              <w:spacing w:after="0"/>
              <w:jc w:val="right"/>
            </w:pPr>
            <w:r>
              <w:rPr>
                <w:sz w:val="16"/>
              </w:rPr>
              <w:t>$1</w:t>
            </w:r>
          </w:p>
        </w:tc>
        <w:tc>
          <w:tcPr>
            <w:tcW w:type="dxa" w:w="1101"/>
          </w:tcPr>
          <w:p>
            <w:pPr>
              <w:spacing w:after="0"/>
              <w:jc w:val="right"/>
            </w:pPr>
            <w:r>
              <w:rPr>
                <w:sz w:val="16"/>
              </w:rPr>
              <w:t>$3</w:t>
            </w:r>
          </w:p>
        </w:tc>
        <w:tc>
          <w:tcPr>
            <w:tcW w:type="dxa" w:w="1483"/>
          </w:tcPr>
          <w:p>
            <w:pPr>
              <w:spacing w:after="0"/>
              <w:jc w:val="right"/>
            </w:pPr>
            <w:r>
              <w:rPr>
                <w:sz w:val="16"/>
              </w:rPr>
              <w:t>0</w:t>
            </w:r>
          </w:p>
        </w:tc>
        <w:tc>
          <w:tcPr>
            <w:tcW w:type="dxa" w:w="1463"/>
          </w:tcPr>
          <w:p>
            <w:pPr>
              <w:spacing w:after="0"/>
              <w:jc w:val="left"/>
            </w:pPr>
          </w:p>
        </w:tc>
        <w:tc>
          <w:tcPr>
            <w:tcW w:type="dxa" w:w="2535"/>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Hurricane</w:t>
            </w:r>
          </w:p>
        </w:tc>
        <w:tc>
          <w:tcPr>
            <w:tcW w:type="dxa" w:w="1164"/>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1"/>
          </w:tcPr>
          <w:p>
            <w:pPr>
              <w:spacing w:after="0"/>
              <w:jc w:val="right"/>
            </w:pPr>
          </w:p>
        </w:tc>
        <w:tc>
          <w:tcPr>
            <w:tcW w:type="dxa" w:w="1483"/>
          </w:tcPr>
          <w:p>
            <w:pPr>
              <w:spacing w:after="0"/>
              <w:jc w:val="right"/>
            </w:pPr>
            <w:r>
              <w:rPr>
                <w:sz w:val="16"/>
              </w:rPr>
              <w:t>0</w:t>
            </w:r>
          </w:p>
        </w:tc>
        <w:tc>
          <w:tcPr>
            <w:tcW w:type="dxa" w:w="1463"/>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53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tract 917 (Very Low, 25.1); tract 916 (Very Low, 17.1)</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tract 917 (Very Low, 44.5); tract 916 (Very Low, 40.6)</w:t>
            </w:r>
          </w:p>
        </w:tc>
      </w:tr>
      <w:tr>
        <w:trPr>
          <w:cantSplit/>
        </w:trPr>
        <w:tc>
          <w:tcPr>
            <w:tcW w:type="dxa" w:w="2334"/>
          </w:tcPr>
          <w:p>
            <w:pPr>
              <w:spacing w:after="0"/>
              <w:jc w:val="left"/>
            </w:pPr>
            <w:r>
              <w:rPr>
                <w:sz w:val="16"/>
              </w:rPr>
              <w:t>Tornado</w:t>
            </w:r>
          </w:p>
        </w:tc>
        <w:tc>
          <w:tcPr>
            <w:tcW w:type="dxa" w:w="11778"/>
          </w:tcPr>
          <w:p>
            <w:pPr>
              <w:spacing w:after="0"/>
              <w:jc w:val="left"/>
            </w:pPr>
            <w:r>
              <w:rPr>
                <w:sz w:val="16"/>
              </w:rPr>
              <w:t>tract 917 (Very High, 98.6); tract 916 (Very High, 94.4)</w:t>
            </w:r>
          </w:p>
        </w:tc>
      </w:tr>
      <w:tr>
        <w:trPr>
          <w:cantSplit/>
        </w:trPr>
        <w:tc>
          <w:tcPr>
            <w:tcW w:type="dxa" w:w="2334"/>
          </w:tcPr>
          <w:p>
            <w:pPr>
              <w:spacing w:after="0"/>
              <w:jc w:val="left"/>
            </w:pPr>
            <w:r>
              <w:rPr>
                <w:sz w:val="16"/>
              </w:rPr>
              <w:t>Wildfire</w:t>
            </w:r>
          </w:p>
        </w:tc>
        <w:tc>
          <w:tcPr>
            <w:tcW w:type="dxa" w:w="11778"/>
          </w:tcPr>
          <w:p>
            <w:pPr>
              <w:spacing w:after="0"/>
              <w:jc w:val="left"/>
            </w:pPr>
            <w:r>
              <w:rPr>
                <w:sz w:val="16"/>
              </w:rPr>
              <w:t>tract 917 (Relatively Low, 83.9); tract 916 (Relatively Low, 83.4)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917 is Census Tract 917).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9"/>
        <w:gridCol w:w="1877"/>
        <w:gridCol w:w="1747"/>
        <w:gridCol w:w="2008"/>
        <w:gridCol w:w="1626"/>
        <w:gridCol w:w="1648"/>
        <w:gridCol w:w="1765"/>
        <w:gridCol w:w="1583"/>
      </w:tblGrid>
      <w:tr>
        <w:trPr>
          <w:cantSplit/>
          <w:tblHeader/>
        </w:trPr>
        <w:tc>
          <w:tcPr>
            <w:tcW w:type="dxa" w:w="1859"/>
            <w:shd w:val="clear" w:color="auto" w:fill="E8E8E8"/>
          </w:tcPr>
          <w:p>
            <w:pPr>
              <w:spacing w:after="0"/>
              <w:jc w:val="left"/>
            </w:pPr>
            <w:r>
              <w:rPr>
                <w:b/>
                <w:sz w:val="16"/>
              </w:rPr>
              <w:t>Hazard</w:t>
            </w:r>
          </w:p>
        </w:tc>
        <w:tc>
          <w:tcPr>
            <w:tcW w:type="dxa" w:w="1877"/>
            <w:shd w:val="clear" w:color="auto" w:fill="E8E8E8"/>
          </w:tcPr>
          <w:p>
            <w:pPr>
              <w:spacing w:after="0"/>
              <w:jc w:val="left"/>
            </w:pPr>
            <w:r>
              <w:rPr>
                <w:b/>
                <w:sz w:val="16"/>
              </w:rPr>
              <w:t>Scale</w:t>
            </w:r>
          </w:p>
        </w:tc>
        <w:tc>
          <w:tcPr>
            <w:tcW w:type="dxa" w:w="174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8"/>
            <w:shd w:val="clear" w:color="auto" w:fill="E8E8E8"/>
          </w:tcPr>
          <w:p>
            <w:pPr>
              <w:spacing w:after="0"/>
              <w:jc w:val="left"/>
            </w:pPr>
            <w:r>
              <w:rPr>
                <w:b/>
                <w:sz w:val="16"/>
              </w:rPr>
              <w:t>Observed range</w:t>
            </w:r>
          </w:p>
        </w:tc>
        <w:tc>
          <w:tcPr>
            <w:tcW w:type="dxa" w:w="1626"/>
            <w:shd w:val="clear" w:color="auto" w:fill="E8E8E8"/>
          </w:tcPr>
          <w:p>
            <w:pPr>
              <w:spacing w:after="0"/>
              <w:jc w:val="left"/>
            </w:pPr>
            <w:r>
              <w:rPr>
                <w:b/>
                <w:sz w:val="16"/>
              </w:rPr>
              <w:t>Worst recorded event</w:t>
            </w:r>
          </w:p>
        </w:tc>
        <w:tc>
          <w:tcPr>
            <w:tcW w:type="dxa" w:w="1648"/>
            <w:shd w:val="clear" w:color="auto" w:fill="E8E8E8"/>
          </w:tcPr>
          <w:p>
            <w:pPr>
              <w:spacing w:after="0"/>
              <w:jc w:val="left"/>
            </w:pPr>
            <w:r>
              <w:rPr>
                <w:b/>
                <w:sz w:val="16"/>
              </w:rPr>
              <w:t>Most damaging (when different)</w:t>
            </w:r>
          </w:p>
        </w:tc>
        <w:tc>
          <w:tcPr>
            <w:tcW w:type="dxa" w:w="1765"/>
            <w:shd w:val="clear" w:color="auto" w:fill="E8E8E8"/>
          </w:tcPr>
          <w:p>
            <w:pPr>
              <w:spacing w:after="0"/>
              <w:jc w:val="left"/>
            </w:pPr>
            <w:r>
              <w:rPr>
                <w:b/>
                <w:sz w:val="16"/>
              </w:rPr>
              <w:t>How it applies to jurisdictions</w:t>
            </w:r>
          </w:p>
        </w:tc>
        <w:tc>
          <w:tcPr>
            <w:tcW w:type="dxa" w:w="1583"/>
            <w:shd w:val="clear" w:color="auto" w:fill="E8E8E8"/>
          </w:tcPr>
          <w:p>
            <w:pPr>
              <w:spacing w:after="0"/>
              <w:jc w:val="left"/>
            </w:pPr>
            <w:r>
              <w:rPr>
                <w:b/>
                <w:sz w:val="16"/>
              </w:rPr>
              <w:t>Note</w:t>
            </w:r>
          </w:p>
        </w:tc>
      </w:tr>
      <w:tr>
        <w:trPr>
          <w:cantSplit/>
        </w:trPr>
        <w:tc>
          <w:tcPr>
            <w:tcW w:type="dxa" w:w="1859"/>
          </w:tcPr>
          <w:p>
            <w:pPr>
              <w:spacing w:after="0"/>
              <w:jc w:val="left"/>
            </w:pPr>
            <w:r>
              <w:rPr>
                <w:sz w:val="16"/>
              </w:rPr>
              <w:t>Cold/Wind Chill, Extreme Cold/Wind Chill</w:t>
            </w:r>
          </w:p>
        </w:tc>
        <w:tc>
          <w:tcPr>
            <w:tcW w:type="dxa" w:w="1877"/>
          </w:tcPr>
          <w:p>
            <w:pPr>
              <w:spacing w:after="0"/>
              <w:jc w:val="left"/>
            </w:pPr>
            <w:r>
              <w:rPr>
                <w:sz w:val="16"/>
              </w:rPr>
              <w:t>wind chill</w:t>
            </w:r>
          </w:p>
        </w:tc>
        <w:tc>
          <w:tcPr>
            <w:tcW w:type="dxa" w:w="1747"/>
          </w:tcPr>
          <w:p>
            <w:pPr>
              <w:spacing w:after="0"/>
              <w:jc w:val="right"/>
            </w:pPr>
            <w:r>
              <w:rPr>
                <w:sz w:val="16"/>
              </w:rPr>
              <w:t>10 records, 1996 to 2025 (10 zone-level)</w:t>
            </w:r>
          </w:p>
        </w:tc>
        <w:tc>
          <w:tcPr>
            <w:tcW w:type="dxa" w:w="2008"/>
          </w:tcPr>
          <w:p>
            <w:pPr>
              <w:spacing w:after="0"/>
              <w:jc w:val="left"/>
            </w:pPr>
            <w:r>
              <w:rPr>
                <w:sz w:val="16"/>
              </w:rPr>
              <w:t>2 days to 10 days (median 4 days); 10 with a recorded value</w:t>
            </w:r>
          </w:p>
        </w:tc>
        <w:tc>
          <w:tcPr>
            <w:tcW w:type="dxa" w:w="1626"/>
          </w:tcPr>
          <w:p>
            <w:pPr>
              <w:spacing w:after="0"/>
              <w:jc w:val="left"/>
            </w:pPr>
            <w:r>
              <w:rPr>
                <w:sz w:val="16"/>
              </w:rPr>
              <w:t>10 consecutive days, 2024-01-11 to 2024-01-20, zone-level</w:t>
            </w:r>
          </w:p>
        </w:tc>
        <w:tc>
          <w:tcPr>
            <w:tcW w:type="dxa" w:w="1648"/>
          </w:tcPr>
          <w:p>
            <w:pPr>
              <w:spacing w:after="0"/>
              <w:jc w:val="left"/>
            </w:pPr>
          </w:p>
        </w:tc>
        <w:tc>
          <w:tcPr>
            <w:tcW w:type="dxa" w:w="1765"/>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Frost/Freeze (outside NRI's Cold Wave definition)</w:t>
            </w:r>
          </w:p>
        </w:tc>
        <w:tc>
          <w:tcPr>
            <w:tcW w:type="dxa" w:w="1877"/>
          </w:tcPr>
          <w:p>
            <w:pPr>
              <w:spacing w:after="0"/>
              <w:jc w:val="left"/>
            </w:pPr>
            <w:r>
              <w:rPr>
                <w:sz w:val="16"/>
              </w:rPr>
              <w:t>crop damage</w:t>
            </w:r>
          </w:p>
        </w:tc>
        <w:tc>
          <w:tcPr>
            <w:tcW w:type="dxa" w:w="1747"/>
          </w:tcPr>
          <w:p>
            <w:pPr>
              <w:spacing w:after="0"/>
              <w:jc w:val="right"/>
            </w:pPr>
            <w:r>
              <w:rPr>
                <w:sz w:val="16"/>
              </w:rPr>
              <w:t>2 records, 2006 to 2007 (2 zone-level)</w:t>
            </w:r>
          </w:p>
        </w:tc>
        <w:tc>
          <w:tcPr>
            <w:tcW w:type="dxa" w:w="2008"/>
          </w:tcPr>
          <w:p>
            <w:pPr>
              <w:spacing w:after="0"/>
              <w:jc w:val="left"/>
            </w:pPr>
          </w:p>
        </w:tc>
        <w:tc>
          <w:tcPr>
            <w:tcW w:type="dxa" w:w="1626"/>
          </w:tcPr>
          <w:p>
            <w:pPr>
              <w:spacing w:after="0"/>
              <w:jc w:val="left"/>
            </w:pPr>
            <w:r>
              <w:rPr>
                <w:sz w:val="16"/>
              </w:rPr>
              <w:t>Frost/Freeze, 2007-04-03, $50,000 crop damage (2007 dollars); NWS zone NEZ077</w:t>
            </w:r>
          </w:p>
        </w:tc>
        <w:tc>
          <w:tcPr>
            <w:tcW w:type="dxa" w:w="1648"/>
          </w:tcPr>
          <w:p>
            <w:pPr>
              <w:spacing w:after="0"/>
              <w:jc w:val="left"/>
            </w:pPr>
          </w:p>
        </w:tc>
        <w:tc>
          <w:tcPr>
            <w:tcW w:type="dxa" w:w="1765"/>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Drought</w:t>
            </w:r>
          </w:p>
        </w:tc>
        <w:tc>
          <w:tcPr>
            <w:tcW w:type="dxa" w:w="1877"/>
          </w:tcPr>
          <w:p>
            <w:pPr>
              <w:spacing w:after="0"/>
              <w:jc w:val="left"/>
            </w:pPr>
            <w:r>
              <w:rPr>
                <w:sz w:val="16"/>
              </w:rPr>
              <w:t>U.S. Drought Monitor scale (D0 to D4)</w:t>
            </w:r>
          </w:p>
        </w:tc>
        <w:tc>
          <w:tcPr>
            <w:tcW w:type="dxa" w:w="1747"/>
          </w:tcPr>
          <w:p>
            <w:pPr>
              <w:spacing w:after="0"/>
              <w:jc w:val="right"/>
            </w:pPr>
            <w:r>
              <w:rPr>
                <w:sz w:val="16"/>
              </w:rPr>
              <w:t>42 records, 2000 to 2026 (42 zone-level)</w:t>
            </w:r>
          </w:p>
        </w:tc>
        <w:tc>
          <w:tcPr>
            <w:tcW w:type="dxa" w:w="2008"/>
          </w:tcPr>
          <w:p>
            <w:pPr>
              <w:spacing w:after="0"/>
              <w:jc w:val="left"/>
            </w:pPr>
            <w:r>
              <w:rPr>
                <w:sz w:val="16"/>
              </w:rPr>
              <w:t>7 days to 595 days (median 30 days); 9 with a recorded value</w:t>
            </w:r>
          </w:p>
        </w:tc>
        <w:tc>
          <w:tcPr>
            <w:tcW w:type="dxa" w:w="1626"/>
          </w:tcPr>
          <w:p>
            <w:pPr>
              <w:spacing w:after="0"/>
              <w:jc w:val="left"/>
            </w:pPr>
            <w:r>
              <w:rPr>
                <w:sz w:val="16"/>
              </w:rPr>
              <w:t>595 days (about 19.5 months), 2022-09-20 to 2024-05-06, a run of 21 consecutive Storm Events drought records, zone-level</w:t>
            </w:r>
          </w:p>
        </w:tc>
        <w:tc>
          <w:tcPr>
            <w:tcW w:type="dxa" w:w="1648"/>
          </w:tcPr>
          <w:p>
            <w:pPr>
              <w:spacing w:after="0"/>
              <w:jc w:val="left"/>
            </w:pPr>
            <w:r>
              <w:rPr>
                <w:sz w:val="16"/>
              </w:rPr>
              <w:t>Drought, 2002-12-01, property not reported; $20,000,000 crops (zone total, 2002 dollars)</w:t>
            </w:r>
          </w:p>
        </w:tc>
        <w:tc>
          <w:tcPr>
            <w:tcW w:type="dxa" w:w="1765"/>
          </w:tcPr>
          <w:p>
            <w:pPr>
              <w:spacing w:after="0"/>
              <w:jc w:val="left"/>
            </w:pPr>
            <w:r>
              <w:rPr>
                <w:sz w:val="16"/>
              </w:rPr>
              <w:t>Countywide (zone-level records).</w:t>
            </w:r>
          </w:p>
        </w:tc>
        <w:tc>
          <w:tcPr>
            <w:tcW w:type="dxa" w:w="15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9"/>
          </w:tcPr>
          <w:p>
            <w:pPr>
              <w:spacing w:after="0"/>
              <w:jc w:val="left"/>
            </w:pPr>
            <w:r>
              <w:rPr>
                <w:sz w:val="16"/>
              </w:rPr>
              <w:t>Earthquake</w:t>
            </w:r>
          </w:p>
        </w:tc>
        <w:tc>
          <w:tcPr>
            <w:tcW w:type="dxa" w:w="1877"/>
          </w:tcPr>
          <w:p>
            <w:pPr>
              <w:spacing w:after="0"/>
              <w:jc w:val="left"/>
            </w:pPr>
            <w:r>
              <w:rPr>
                <w:sz w:val="16"/>
              </w:rPr>
              <w:t>Modified Mercalli (local data)</w:t>
            </w:r>
          </w:p>
        </w:tc>
        <w:tc>
          <w:tcPr>
            <w:tcW w:type="dxa" w:w="1747"/>
          </w:tcPr>
          <w:p>
            <w:pPr>
              <w:spacing w:after="0"/>
              <w:jc w:val="right"/>
            </w:pPr>
            <w:r>
              <w:rPr>
                <w:sz w:val="16"/>
              </w:rPr>
              <w:t>0</w:t>
            </w:r>
          </w:p>
        </w:tc>
        <w:tc>
          <w:tcPr>
            <w:tcW w:type="dxa" w:w="2008"/>
          </w:tcPr>
          <w:p>
            <w:pPr>
              <w:spacing w:after="0"/>
              <w:jc w:val="left"/>
            </w:pPr>
          </w:p>
        </w:tc>
        <w:tc>
          <w:tcPr>
            <w:tcW w:type="dxa" w:w="1626"/>
          </w:tcPr>
          <w:p>
            <w:pPr>
              <w:spacing w:after="0"/>
              <w:jc w:val="left"/>
            </w:pPr>
          </w:p>
        </w:tc>
        <w:tc>
          <w:tcPr>
            <w:tcW w:type="dxa" w:w="1648"/>
          </w:tcPr>
          <w:p>
            <w:pPr>
              <w:spacing w:after="0"/>
              <w:jc w:val="left"/>
            </w:pPr>
          </w:p>
        </w:tc>
        <w:tc>
          <w:tcPr>
            <w:tcW w:type="dxa" w:w="1765"/>
          </w:tcPr>
          <w:p>
            <w:pPr>
              <w:spacing w:after="0"/>
              <w:jc w:val="left"/>
            </w:pPr>
          </w:p>
        </w:tc>
        <w:tc>
          <w:tcPr>
            <w:tcW w:type="dxa" w:w="1583"/>
          </w:tcPr>
          <w:p>
            <w:pPr>
              <w:spacing w:after="0"/>
              <w:jc w:val="left"/>
            </w:pPr>
            <w:r>
              <w:rPr>
                <w:sz w:val="16"/>
              </w:rPr>
              <w:t>Storm Events does not record earthquakes; the USGS earthquake catalog is the source.</w:t>
            </w:r>
          </w:p>
        </w:tc>
      </w:tr>
      <w:tr>
        <w:trPr>
          <w:cantSplit/>
        </w:trPr>
        <w:tc>
          <w:tcPr>
            <w:tcW w:type="dxa" w:w="1859"/>
          </w:tcPr>
          <w:p>
            <w:pPr>
              <w:spacing w:after="0"/>
              <w:jc w:val="left"/>
            </w:pPr>
            <w:r>
              <w:rPr>
                <w:sz w:val="16"/>
              </w:rPr>
              <w:t>Hail</w:t>
            </w:r>
          </w:p>
        </w:tc>
        <w:tc>
          <w:tcPr>
            <w:tcW w:type="dxa" w:w="1877"/>
          </w:tcPr>
          <w:p>
            <w:pPr>
              <w:spacing w:after="0"/>
              <w:jc w:val="left"/>
            </w:pPr>
            <w:r>
              <w:rPr>
                <w:sz w:val="16"/>
              </w:rPr>
              <w:t>hail size (inches)</w:t>
            </w:r>
          </w:p>
        </w:tc>
        <w:tc>
          <w:tcPr>
            <w:tcW w:type="dxa" w:w="1747"/>
          </w:tcPr>
          <w:p>
            <w:pPr>
              <w:spacing w:after="0"/>
              <w:jc w:val="right"/>
            </w:pPr>
            <w:r>
              <w:rPr>
                <w:sz w:val="16"/>
              </w:rPr>
              <w:t>219 records, 1956 to 2026</w:t>
            </w:r>
          </w:p>
        </w:tc>
        <w:tc>
          <w:tcPr>
            <w:tcW w:type="dxa" w:w="2008"/>
          </w:tcPr>
          <w:p>
            <w:pPr>
              <w:spacing w:after="0"/>
              <w:jc w:val="left"/>
            </w:pPr>
            <w:r>
              <w:rPr>
                <w:sz w:val="16"/>
              </w:rPr>
              <w:t>0.75 in to 4 in (median 1 in); 219 with a recorded value</w:t>
            </w:r>
          </w:p>
        </w:tc>
        <w:tc>
          <w:tcPr>
            <w:tcW w:type="dxa" w:w="1626"/>
          </w:tcPr>
          <w:p>
            <w:pPr>
              <w:spacing w:after="0"/>
              <w:jc w:val="left"/>
            </w:pPr>
            <w:r>
              <w:rPr>
                <w:sz w:val="16"/>
              </w:rPr>
              <w:t>4 in hail, 1964-06-14</w:t>
            </w:r>
          </w:p>
        </w:tc>
        <w:tc>
          <w:tcPr>
            <w:tcW w:type="dxa" w:w="1648"/>
          </w:tcPr>
          <w:p>
            <w:pPr>
              <w:spacing w:after="0"/>
              <w:jc w:val="left"/>
            </w:pPr>
            <w:r>
              <w:rPr>
                <w:sz w:val="16"/>
              </w:rPr>
              <w:t>Hail, 2014-06-03, $150,000 property; $5,000,000 crops (2014 dollars)</w:t>
            </w:r>
          </w:p>
        </w:tc>
        <w:tc>
          <w:tcPr>
            <w:tcW w:type="dxa" w:w="1765"/>
          </w:tcPr>
          <w:p>
            <w:pPr>
              <w:spacing w:after="0"/>
              <w:jc w:val="left"/>
            </w:pPr>
            <w:r>
              <w:rPr>
                <w:sz w:val="16"/>
              </w:rPr>
              <w:t>Event records naming jurisdictions in the plan: Shickley village (45 records), Geneva city (39 records), Exeter village (24 records), Ohiowa village (22 records), Fairmont village (21 records), Grafton village (18 records), Milligan village (14 records), Strang village (6 records).</w:t>
            </w:r>
          </w:p>
        </w:tc>
        <w:tc>
          <w:tcPr>
            <w:tcW w:type="dxa" w:w="1583"/>
          </w:tcPr>
          <w:p>
            <w:pPr>
              <w:spacing w:after="0"/>
              <w:jc w:val="left"/>
            </w:pPr>
          </w:p>
        </w:tc>
      </w:tr>
      <w:tr>
        <w:trPr>
          <w:cantSplit/>
        </w:trPr>
        <w:tc>
          <w:tcPr>
            <w:tcW w:type="dxa" w:w="1859"/>
          </w:tcPr>
          <w:p>
            <w:pPr>
              <w:spacing w:after="0"/>
              <w:jc w:val="left"/>
            </w:pPr>
            <w:r>
              <w:rPr>
                <w:sz w:val="16"/>
              </w:rPr>
              <w:t>Excessive Heat, Heat</w:t>
            </w:r>
          </w:p>
        </w:tc>
        <w:tc>
          <w:tcPr>
            <w:tcW w:type="dxa" w:w="1877"/>
          </w:tcPr>
          <w:p>
            <w:pPr>
              <w:spacing w:after="0"/>
              <w:jc w:val="left"/>
            </w:pPr>
            <w:r>
              <w:rPr>
                <w:sz w:val="16"/>
              </w:rPr>
              <w:t>heat index (in event narratives)</w:t>
            </w:r>
          </w:p>
        </w:tc>
        <w:tc>
          <w:tcPr>
            <w:tcW w:type="dxa" w:w="1747"/>
          </w:tcPr>
          <w:p>
            <w:pPr>
              <w:spacing w:after="0"/>
              <w:jc w:val="right"/>
            </w:pPr>
            <w:r>
              <w:rPr>
                <w:sz w:val="16"/>
              </w:rPr>
              <w:t>3 records, 2009 to 2023 (3 zone-level)</w:t>
            </w:r>
          </w:p>
        </w:tc>
        <w:tc>
          <w:tcPr>
            <w:tcW w:type="dxa" w:w="2008"/>
          </w:tcPr>
          <w:p>
            <w:pPr>
              <w:spacing w:after="0"/>
              <w:jc w:val="left"/>
            </w:pPr>
            <w:r>
              <w:rPr>
                <w:sz w:val="16"/>
              </w:rPr>
              <w:t>3 days to 10 days (median 7 days); 3 with a recorded value</w:t>
            </w:r>
          </w:p>
        </w:tc>
        <w:tc>
          <w:tcPr>
            <w:tcW w:type="dxa" w:w="1626"/>
          </w:tcPr>
          <w:p>
            <w:pPr>
              <w:spacing w:after="0"/>
              <w:jc w:val="left"/>
            </w:pPr>
            <w:r>
              <w:rPr>
                <w:sz w:val="16"/>
              </w:rPr>
              <w:t>10 consecutive days, 2011-07-15 to 2011-07-24, zone-level</w:t>
            </w:r>
          </w:p>
        </w:tc>
        <w:tc>
          <w:tcPr>
            <w:tcW w:type="dxa" w:w="1648"/>
          </w:tcPr>
          <w:p>
            <w:pPr>
              <w:spacing w:after="0"/>
              <w:jc w:val="left"/>
            </w:pPr>
            <w:r>
              <w:rPr>
                <w:sz w:val="16"/>
              </w:rPr>
              <w:t>Heat, 2009-06-22, $400,000 property; $0 crops (zone total, 2009 dollars)</w:t>
            </w:r>
          </w:p>
        </w:tc>
        <w:tc>
          <w:tcPr>
            <w:tcW w:type="dxa" w:w="1765"/>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Hurricane, Tropical Storm, Tropical Depression</w:t>
            </w:r>
          </w:p>
        </w:tc>
        <w:tc>
          <w:tcPr>
            <w:tcW w:type="dxa" w:w="1877"/>
          </w:tcPr>
          <w:p>
            <w:pPr>
              <w:spacing w:after="0"/>
              <w:jc w:val="left"/>
            </w:pPr>
            <w:r>
              <w:rPr>
                <w:sz w:val="16"/>
              </w:rPr>
              <w:t>Saffir-Simpson</w:t>
            </w:r>
          </w:p>
        </w:tc>
        <w:tc>
          <w:tcPr>
            <w:tcW w:type="dxa" w:w="1747"/>
          </w:tcPr>
          <w:p>
            <w:pPr>
              <w:spacing w:after="0"/>
              <w:jc w:val="right"/>
            </w:pPr>
            <w:r>
              <w:rPr>
                <w:sz w:val="16"/>
              </w:rPr>
              <w:t>0</w:t>
            </w:r>
          </w:p>
        </w:tc>
        <w:tc>
          <w:tcPr>
            <w:tcW w:type="dxa" w:w="2008"/>
          </w:tcPr>
          <w:p>
            <w:pPr>
              <w:spacing w:after="0"/>
              <w:jc w:val="left"/>
            </w:pPr>
          </w:p>
        </w:tc>
        <w:tc>
          <w:tcPr>
            <w:tcW w:type="dxa" w:w="1626"/>
          </w:tcPr>
          <w:p>
            <w:pPr>
              <w:spacing w:after="0"/>
              <w:jc w:val="left"/>
            </w:pPr>
          </w:p>
        </w:tc>
        <w:tc>
          <w:tcPr>
            <w:tcW w:type="dxa" w:w="1648"/>
          </w:tcPr>
          <w:p>
            <w:pPr>
              <w:spacing w:after="0"/>
              <w:jc w:val="left"/>
            </w:pPr>
          </w:p>
        </w:tc>
        <w:tc>
          <w:tcPr>
            <w:tcW w:type="dxa" w:w="1765"/>
          </w:tcPr>
          <w:p>
            <w:pPr>
              <w:spacing w:after="0"/>
              <w:jc w:val="left"/>
            </w:pPr>
          </w:p>
        </w:tc>
        <w:tc>
          <w:tcPr>
            <w:tcW w:type="dxa" w:w="158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9"/>
          </w:tcPr>
          <w:p>
            <w:pPr>
              <w:spacing w:after="0"/>
              <w:jc w:val="left"/>
            </w:pPr>
            <w:r>
              <w:rPr>
                <w:sz w:val="16"/>
              </w:rPr>
              <w:t>Ice Storm</w:t>
            </w:r>
          </w:p>
        </w:tc>
        <w:tc>
          <w:tcPr>
            <w:tcW w:type="dxa" w:w="1877"/>
          </w:tcPr>
          <w:p>
            <w:pPr>
              <w:spacing w:after="0"/>
              <w:jc w:val="left"/>
            </w:pPr>
            <w:r>
              <w:rPr>
                <w:sz w:val="16"/>
              </w:rPr>
              <w:t>Sperry-Piltz ice scale (local data)</w:t>
            </w:r>
          </w:p>
        </w:tc>
        <w:tc>
          <w:tcPr>
            <w:tcW w:type="dxa" w:w="1747"/>
          </w:tcPr>
          <w:p>
            <w:pPr>
              <w:spacing w:after="0"/>
              <w:jc w:val="right"/>
            </w:pPr>
            <w:r>
              <w:rPr>
                <w:sz w:val="16"/>
              </w:rPr>
              <w:t>7 records, 1997 to 2020 (7 zone-level)</w:t>
            </w:r>
          </w:p>
        </w:tc>
        <w:tc>
          <w:tcPr>
            <w:tcW w:type="dxa" w:w="2008"/>
          </w:tcPr>
          <w:p>
            <w:pPr>
              <w:spacing w:after="0"/>
              <w:jc w:val="left"/>
            </w:pPr>
          </w:p>
        </w:tc>
        <w:tc>
          <w:tcPr>
            <w:tcW w:type="dxa" w:w="1626"/>
          </w:tcPr>
          <w:p>
            <w:pPr>
              <w:spacing w:after="0"/>
              <w:jc w:val="left"/>
            </w:pPr>
            <w:r>
              <w:rPr>
                <w:sz w:val="16"/>
              </w:rPr>
              <w:t>Ice Storm, 2006-12-30, $500,000 property; $0 crops (2006 dollars); NWS zone NEZ077</w:t>
            </w:r>
          </w:p>
        </w:tc>
        <w:tc>
          <w:tcPr>
            <w:tcW w:type="dxa" w:w="1648"/>
          </w:tcPr>
          <w:p>
            <w:pPr>
              <w:spacing w:after="0"/>
              <w:jc w:val="left"/>
            </w:pPr>
          </w:p>
        </w:tc>
        <w:tc>
          <w:tcPr>
            <w:tcW w:type="dxa" w:w="1765"/>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Flash Flood, Flood, Lakeshore Flood</w:t>
            </w:r>
          </w:p>
        </w:tc>
        <w:tc>
          <w:tcPr>
            <w:tcW w:type="dxa" w:w="1877"/>
          </w:tcPr>
          <w:p>
            <w:pPr>
              <w:spacing w:after="0"/>
              <w:jc w:val="left"/>
            </w:pPr>
            <w:r>
              <w:rPr>
                <w:sz w:val="16"/>
              </w:rPr>
              <w:t>damage and flood days (flood depth: FIRM)</w:t>
            </w:r>
          </w:p>
        </w:tc>
        <w:tc>
          <w:tcPr>
            <w:tcW w:type="dxa" w:w="1747"/>
          </w:tcPr>
          <w:p>
            <w:pPr>
              <w:spacing w:after="0"/>
              <w:jc w:val="right"/>
            </w:pPr>
            <w:r>
              <w:rPr>
                <w:sz w:val="16"/>
              </w:rPr>
              <w:t>13 records, 1996 to 2019</w:t>
            </w:r>
          </w:p>
        </w:tc>
        <w:tc>
          <w:tcPr>
            <w:tcW w:type="dxa" w:w="2008"/>
          </w:tcPr>
          <w:p>
            <w:pPr>
              <w:spacing w:after="0"/>
              <w:jc w:val="left"/>
            </w:pPr>
          </w:p>
        </w:tc>
        <w:tc>
          <w:tcPr>
            <w:tcW w:type="dxa" w:w="1626"/>
          </w:tcPr>
          <w:p>
            <w:pPr>
              <w:spacing w:after="0"/>
              <w:jc w:val="left"/>
            </w:pPr>
            <w:r>
              <w:rPr>
                <w:sz w:val="16"/>
              </w:rPr>
              <w:t>Flash Flood, 2016-05-27, $150,000 property; $5,000,000 crops (2016 dollars)</w:t>
            </w:r>
          </w:p>
        </w:tc>
        <w:tc>
          <w:tcPr>
            <w:tcW w:type="dxa" w:w="1648"/>
          </w:tcPr>
          <w:p>
            <w:pPr>
              <w:spacing w:after="0"/>
              <w:jc w:val="left"/>
            </w:pPr>
          </w:p>
        </w:tc>
        <w:tc>
          <w:tcPr>
            <w:tcW w:type="dxa" w:w="1765"/>
          </w:tcPr>
          <w:p>
            <w:pPr>
              <w:spacing w:after="0"/>
              <w:jc w:val="left"/>
            </w:pPr>
            <w:r>
              <w:rPr>
                <w:sz w:val="16"/>
              </w:rPr>
              <w:t>Event records naming jurisdictions in the plan: Grafton village (3 records), Strang village (3 records), Exeter village (2 records), Geneva city (2 records), Shickley village (2 records), Ohiowa village (1 record).</w:t>
            </w:r>
          </w:p>
        </w:tc>
        <w:tc>
          <w:tcPr>
            <w:tcW w:type="dxa" w:w="158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9"/>
          </w:tcPr>
          <w:p>
            <w:pPr>
              <w:spacing w:after="0"/>
              <w:jc w:val="left"/>
            </w:pPr>
            <w:r>
              <w:rPr>
                <w:sz w:val="16"/>
              </w:rPr>
              <w:t>Debris Flow</w:t>
            </w:r>
          </w:p>
        </w:tc>
        <w:tc>
          <w:tcPr>
            <w:tcW w:type="dxa" w:w="1877"/>
          </w:tcPr>
          <w:p>
            <w:pPr>
              <w:spacing w:after="0"/>
              <w:jc w:val="left"/>
            </w:pPr>
            <w:r>
              <w:rPr>
                <w:sz w:val="16"/>
              </w:rPr>
              <w:t>none (count and damage only)</w:t>
            </w:r>
          </w:p>
        </w:tc>
        <w:tc>
          <w:tcPr>
            <w:tcW w:type="dxa" w:w="1747"/>
          </w:tcPr>
          <w:p>
            <w:pPr>
              <w:spacing w:after="0"/>
              <w:jc w:val="right"/>
            </w:pPr>
            <w:r>
              <w:rPr>
                <w:sz w:val="16"/>
              </w:rPr>
              <w:t>0</w:t>
            </w:r>
          </w:p>
        </w:tc>
        <w:tc>
          <w:tcPr>
            <w:tcW w:type="dxa" w:w="2008"/>
          </w:tcPr>
          <w:p>
            <w:pPr>
              <w:spacing w:after="0"/>
              <w:jc w:val="left"/>
            </w:pPr>
          </w:p>
        </w:tc>
        <w:tc>
          <w:tcPr>
            <w:tcW w:type="dxa" w:w="1626"/>
          </w:tcPr>
          <w:p>
            <w:pPr>
              <w:spacing w:after="0"/>
              <w:jc w:val="left"/>
            </w:pPr>
          </w:p>
        </w:tc>
        <w:tc>
          <w:tcPr>
            <w:tcW w:type="dxa" w:w="1648"/>
          </w:tcPr>
          <w:p>
            <w:pPr>
              <w:spacing w:after="0"/>
              <w:jc w:val="left"/>
            </w:pPr>
          </w:p>
        </w:tc>
        <w:tc>
          <w:tcPr>
            <w:tcW w:type="dxa" w:w="1765"/>
          </w:tcPr>
          <w:p>
            <w:pPr>
              <w:spacing w:after="0"/>
              <w:jc w:val="left"/>
            </w:pPr>
          </w:p>
        </w:tc>
        <w:tc>
          <w:tcPr>
            <w:tcW w:type="dxa" w:w="1583"/>
          </w:tcPr>
          <w:p>
            <w:pPr>
              <w:spacing w:after="0"/>
              <w:jc w:val="left"/>
            </w:pPr>
          </w:p>
        </w:tc>
      </w:tr>
      <w:tr>
        <w:trPr>
          <w:cantSplit/>
        </w:trPr>
        <w:tc>
          <w:tcPr>
            <w:tcW w:type="dxa" w:w="1859"/>
          </w:tcPr>
          <w:p>
            <w:pPr>
              <w:spacing w:after="0"/>
              <w:jc w:val="left"/>
            </w:pPr>
            <w:r>
              <w:rPr>
                <w:sz w:val="16"/>
              </w:rPr>
              <w:t>Lightning</w:t>
            </w:r>
          </w:p>
        </w:tc>
        <w:tc>
          <w:tcPr>
            <w:tcW w:type="dxa" w:w="1877"/>
          </w:tcPr>
          <w:p>
            <w:pPr>
              <w:spacing w:after="0"/>
              <w:jc w:val="left"/>
            </w:pPr>
            <w:r>
              <w:rPr>
                <w:sz w:val="16"/>
              </w:rPr>
              <w:t>annualized frequency (the measure FEMA's Local Mitigation Planning Handbook names)</w:t>
            </w:r>
          </w:p>
        </w:tc>
        <w:tc>
          <w:tcPr>
            <w:tcW w:type="dxa" w:w="1747"/>
          </w:tcPr>
          <w:p>
            <w:pPr>
              <w:spacing w:after="0"/>
              <w:jc w:val="right"/>
            </w:pPr>
            <w:r>
              <w:rPr>
                <w:sz w:val="16"/>
              </w:rPr>
              <w:t>1 record, 2019</w:t>
            </w:r>
          </w:p>
        </w:tc>
        <w:tc>
          <w:tcPr>
            <w:tcW w:type="dxa" w:w="2008"/>
          </w:tcPr>
          <w:p>
            <w:pPr>
              <w:spacing w:after="0"/>
              <w:jc w:val="left"/>
            </w:pPr>
          </w:p>
        </w:tc>
        <w:tc>
          <w:tcPr>
            <w:tcW w:type="dxa" w:w="1626"/>
          </w:tcPr>
          <w:p>
            <w:pPr>
              <w:spacing w:after="0"/>
              <w:jc w:val="left"/>
            </w:pPr>
            <w:r>
              <w:rPr>
                <w:sz w:val="16"/>
              </w:rPr>
              <w:t>Lightning, 2019-08-26, $2,000 property; $0 crops (2019 dollars)</w:t>
            </w:r>
          </w:p>
        </w:tc>
        <w:tc>
          <w:tcPr>
            <w:tcW w:type="dxa" w:w="1648"/>
          </w:tcPr>
          <w:p>
            <w:pPr>
              <w:spacing w:after="0"/>
              <w:jc w:val="left"/>
            </w:pPr>
          </w:p>
        </w:tc>
        <w:tc>
          <w:tcPr>
            <w:tcW w:type="dxa" w:w="1765"/>
          </w:tcPr>
          <w:p>
            <w:pPr>
              <w:spacing w:after="0"/>
              <w:jc w:val="left"/>
            </w:pPr>
            <w:r>
              <w:rPr>
                <w:sz w:val="16"/>
              </w:rPr>
              <w:t>Event records naming jurisdictions in the plan: Geneva city (1 record).</w:t>
            </w:r>
          </w:p>
        </w:tc>
        <w:tc>
          <w:tcPr>
            <w:tcW w:type="dxa" w:w="1583"/>
          </w:tcPr>
          <w:p>
            <w:pPr>
              <w:spacing w:after="0"/>
              <w:jc w:val="left"/>
            </w:pPr>
            <w:r>
              <w:rPr>
                <w:sz w:val="16"/>
              </w:rPr>
              <w:t>Storm Events lists lightning with damage or casualties.</w:t>
            </w:r>
          </w:p>
        </w:tc>
      </w:tr>
      <w:tr>
        <w:trPr>
          <w:cantSplit/>
        </w:trPr>
        <w:tc>
          <w:tcPr>
            <w:tcW w:type="dxa" w:w="1859"/>
          </w:tcPr>
          <w:p>
            <w:pPr>
              <w:spacing w:after="0"/>
              <w:jc w:val="left"/>
            </w:pPr>
            <w:r>
              <w:rPr>
                <w:sz w:val="16"/>
              </w:rPr>
              <w:t>High Wind and Strong Wind (outside NRI's Strong Wind definition)</w:t>
            </w:r>
          </w:p>
        </w:tc>
        <w:tc>
          <w:tcPr>
            <w:tcW w:type="dxa" w:w="1877"/>
          </w:tcPr>
          <w:p>
            <w:pPr>
              <w:spacing w:after="0"/>
              <w:jc w:val="left"/>
            </w:pPr>
            <w:r>
              <w:rPr>
                <w:sz w:val="16"/>
              </w:rPr>
              <w:t>wind speed (kt and mph)</w:t>
            </w:r>
          </w:p>
        </w:tc>
        <w:tc>
          <w:tcPr>
            <w:tcW w:type="dxa" w:w="1747"/>
          </w:tcPr>
          <w:p>
            <w:pPr>
              <w:spacing w:after="0"/>
              <w:jc w:val="right"/>
            </w:pPr>
            <w:r>
              <w:rPr>
                <w:sz w:val="16"/>
              </w:rPr>
              <w:t>32 records, 1997 to 2026 (32 zone-level)</w:t>
            </w:r>
          </w:p>
        </w:tc>
        <w:tc>
          <w:tcPr>
            <w:tcW w:type="dxa" w:w="2008"/>
          </w:tcPr>
          <w:p>
            <w:pPr>
              <w:spacing w:after="0"/>
              <w:jc w:val="left"/>
            </w:pPr>
            <w:r>
              <w:rPr>
                <w:sz w:val="16"/>
              </w:rPr>
              <w:t>35 kt (40 mph) to 70 kt (81 mph) (median 52 kt (60 mph)); 29 with a recorded value</w:t>
            </w:r>
          </w:p>
        </w:tc>
        <w:tc>
          <w:tcPr>
            <w:tcW w:type="dxa" w:w="1626"/>
          </w:tcPr>
          <w:p>
            <w:pPr>
              <w:spacing w:after="0"/>
              <w:jc w:val="left"/>
            </w:pPr>
            <w:r>
              <w:rPr>
                <w:sz w:val="16"/>
              </w:rPr>
              <w:t>70 kt (81 mph) estimated gust, High Wind, 2006-04-11; NWS zone NEZ077</w:t>
            </w:r>
          </w:p>
        </w:tc>
        <w:tc>
          <w:tcPr>
            <w:tcW w:type="dxa" w:w="1648"/>
          </w:tcPr>
          <w:p>
            <w:pPr>
              <w:spacing w:after="0"/>
              <w:jc w:val="left"/>
            </w:pPr>
          </w:p>
        </w:tc>
        <w:tc>
          <w:tcPr>
            <w:tcW w:type="dxa" w:w="1765"/>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Thunderstorm Wind</w:t>
            </w:r>
          </w:p>
        </w:tc>
        <w:tc>
          <w:tcPr>
            <w:tcW w:type="dxa" w:w="1877"/>
          </w:tcPr>
          <w:p>
            <w:pPr>
              <w:spacing w:after="0"/>
              <w:jc w:val="left"/>
            </w:pPr>
            <w:r>
              <w:rPr>
                <w:sz w:val="16"/>
              </w:rPr>
              <w:t>wind speed (kt and mph)</w:t>
            </w:r>
          </w:p>
        </w:tc>
        <w:tc>
          <w:tcPr>
            <w:tcW w:type="dxa" w:w="1747"/>
          </w:tcPr>
          <w:p>
            <w:pPr>
              <w:spacing w:after="0"/>
              <w:jc w:val="right"/>
            </w:pPr>
            <w:r>
              <w:rPr>
                <w:sz w:val="16"/>
              </w:rPr>
              <w:t>160 records, 1966 to 2025</w:t>
            </w:r>
          </w:p>
        </w:tc>
        <w:tc>
          <w:tcPr>
            <w:tcW w:type="dxa" w:w="2008"/>
          </w:tcPr>
          <w:p>
            <w:pPr>
              <w:spacing w:after="0"/>
              <w:jc w:val="left"/>
            </w:pPr>
            <w:r>
              <w:rPr>
                <w:sz w:val="16"/>
              </w:rPr>
              <w:t>50 kt (58 mph) to 83 kt (96 mph) (median 53 kt (61 mph)); 150 with a recorded value</w:t>
            </w:r>
          </w:p>
        </w:tc>
        <w:tc>
          <w:tcPr>
            <w:tcW w:type="dxa" w:w="1626"/>
          </w:tcPr>
          <w:p>
            <w:pPr>
              <w:spacing w:after="0"/>
              <w:jc w:val="left"/>
            </w:pPr>
            <w:r>
              <w:rPr>
                <w:sz w:val="16"/>
              </w:rPr>
              <w:t>83 kt (96 mph) estimated gust, Thunderstorm Wind, 2022-04-29</w:t>
            </w:r>
          </w:p>
        </w:tc>
        <w:tc>
          <w:tcPr>
            <w:tcW w:type="dxa" w:w="1648"/>
          </w:tcPr>
          <w:p>
            <w:pPr>
              <w:spacing w:after="0"/>
              <w:jc w:val="left"/>
            </w:pPr>
            <w:r>
              <w:rPr>
                <w:sz w:val="16"/>
              </w:rPr>
              <w:t>Thunderstorm Wind, 2025-08-09, $1,000,000 property; $5,000,000 crops (2025 dollars)</w:t>
            </w:r>
          </w:p>
        </w:tc>
        <w:tc>
          <w:tcPr>
            <w:tcW w:type="dxa" w:w="1765"/>
          </w:tcPr>
          <w:p>
            <w:pPr>
              <w:spacing w:after="0"/>
              <w:jc w:val="left"/>
            </w:pPr>
            <w:r>
              <w:rPr>
                <w:sz w:val="16"/>
              </w:rPr>
              <w:t>Event records naming jurisdictions in the plan: Shickley village (28 records), Geneva city (27 records), Fairmont village (24 records), Ohiowa village (22 records), Grafton village (13 records), Strang village (13 records), Exeter village (10 records), Milligan village (10 records).</w:t>
            </w:r>
          </w:p>
        </w:tc>
        <w:tc>
          <w:tcPr>
            <w:tcW w:type="dxa" w:w="1583"/>
          </w:tcPr>
          <w:p>
            <w:pPr>
              <w:spacing w:after="0"/>
              <w:jc w:val="left"/>
            </w:pPr>
          </w:p>
        </w:tc>
      </w:tr>
      <w:tr>
        <w:trPr>
          <w:cantSplit/>
        </w:trPr>
        <w:tc>
          <w:tcPr>
            <w:tcW w:type="dxa" w:w="1859"/>
          </w:tcPr>
          <w:p>
            <w:pPr>
              <w:spacing w:after="0"/>
              <w:jc w:val="left"/>
            </w:pPr>
            <w:r>
              <w:rPr>
                <w:sz w:val="16"/>
              </w:rPr>
              <w:t>Tornado</w:t>
            </w:r>
          </w:p>
        </w:tc>
        <w:tc>
          <w:tcPr>
            <w:tcW w:type="dxa" w:w="1877"/>
          </w:tcPr>
          <w:p>
            <w:pPr>
              <w:spacing w:after="0"/>
              <w:jc w:val="left"/>
            </w:pPr>
            <w:r>
              <w:rPr>
                <w:sz w:val="16"/>
              </w:rPr>
              <w:t>Enhanced Fujita (Fujita before Feb 2007)</w:t>
            </w:r>
          </w:p>
        </w:tc>
        <w:tc>
          <w:tcPr>
            <w:tcW w:type="dxa" w:w="1747"/>
          </w:tcPr>
          <w:p>
            <w:pPr>
              <w:spacing w:after="0"/>
              <w:jc w:val="right"/>
            </w:pPr>
            <w:r>
              <w:rPr>
                <w:sz w:val="16"/>
              </w:rPr>
              <w:t>37 records, 1953 to 2025</w:t>
            </w:r>
          </w:p>
        </w:tc>
        <w:tc>
          <w:tcPr>
            <w:tcW w:type="dxa" w:w="2008"/>
          </w:tcPr>
          <w:p>
            <w:pPr>
              <w:spacing w:after="0"/>
              <w:jc w:val="left"/>
            </w:pPr>
            <w:r>
              <w:rPr>
                <w:sz w:val="16"/>
              </w:rPr>
              <w:t>F/EF0 to F/EF4 (median F/EF1); 36 with a recorded value</w:t>
            </w:r>
          </w:p>
        </w:tc>
        <w:tc>
          <w:tcPr>
            <w:tcW w:type="dxa" w:w="1626"/>
          </w:tcPr>
          <w:p>
            <w:pPr>
              <w:spacing w:after="0"/>
              <w:jc w:val="left"/>
            </w:pPr>
            <w:r>
              <w:rPr>
                <w:sz w:val="16"/>
              </w:rPr>
              <w:t>F4 tornado, 1990-03-13, 15 mi path length (whole path, pre-1996), 440 yd wide, $25,000,000 property; crops not recorded (1990 dollars)</w:t>
            </w:r>
          </w:p>
        </w:tc>
        <w:tc>
          <w:tcPr>
            <w:tcW w:type="dxa" w:w="1648"/>
          </w:tcPr>
          <w:p>
            <w:pPr>
              <w:spacing w:after="0"/>
              <w:jc w:val="left"/>
            </w:pPr>
          </w:p>
        </w:tc>
        <w:tc>
          <w:tcPr>
            <w:tcW w:type="dxa" w:w="1765"/>
          </w:tcPr>
          <w:p>
            <w:pPr>
              <w:spacing w:after="0"/>
              <w:jc w:val="left"/>
            </w:pPr>
            <w:r>
              <w:rPr>
                <w:sz w:val="16"/>
              </w:rPr>
              <w:t>Event records naming jurisdictions in the plan: Fairmont village (8 records), Grafton village (5 records), Exeter village (4 records), Shickley village (4 records), Ohiowa village (2 records).</w:t>
            </w:r>
          </w:p>
        </w:tc>
        <w:tc>
          <w:tcPr>
            <w:tcW w:type="dxa" w:w="158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9"/>
          </w:tcPr>
          <w:p>
            <w:pPr>
              <w:spacing w:after="0"/>
              <w:jc w:val="left"/>
            </w:pPr>
            <w:r>
              <w:rPr>
                <w:sz w:val="16"/>
              </w:rPr>
              <w:t>Wildfire</w:t>
            </w:r>
          </w:p>
        </w:tc>
        <w:tc>
          <w:tcPr>
            <w:tcW w:type="dxa" w:w="1877"/>
          </w:tcPr>
          <w:p>
            <w:pPr>
              <w:spacing w:after="0"/>
              <w:jc w:val="left"/>
            </w:pPr>
            <w:r>
              <w:rPr>
                <w:sz w:val="16"/>
              </w:rPr>
              <w:t>acres burned (local data)</w:t>
            </w:r>
          </w:p>
        </w:tc>
        <w:tc>
          <w:tcPr>
            <w:tcW w:type="dxa" w:w="1747"/>
          </w:tcPr>
          <w:p>
            <w:pPr>
              <w:spacing w:after="0"/>
              <w:jc w:val="right"/>
            </w:pPr>
            <w:r>
              <w:rPr>
                <w:sz w:val="16"/>
              </w:rPr>
              <w:t>1 record, 2012 (1 zone-level)</w:t>
            </w:r>
          </w:p>
        </w:tc>
        <w:tc>
          <w:tcPr>
            <w:tcW w:type="dxa" w:w="2008"/>
          </w:tcPr>
          <w:p>
            <w:pPr>
              <w:spacing w:after="0"/>
              <w:jc w:val="left"/>
            </w:pPr>
          </w:p>
        </w:tc>
        <w:tc>
          <w:tcPr>
            <w:tcW w:type="dxa" w:w="1626"/>
          </w:tcPr>
          <w:p>
            <w:pPr>
              <w:spacing w:after="0"/>
              <w:jc w:val="left"/>
            </w:pPr>
            <w:r>
              <w:rPr>
                <w:sz w:val="16"/>
              </w:rPr>
              <w:t>Wildfire, 2012-10-17, $650,000 property; $0 crops (2012 dollars); NWS zone NEZ077</w:t>
            </w:r>
          </w:p>
        </w:tc>
        <w:tc>
          <w:tcPr>
            <w:tcW w:type="dxa" w:w="1648"/>
          </w:tcPr>
          <w:p>
            <w:pPr>
              <w:spacing w:after="0"/>
              <w:jc w:val="left"/>
            </w:pPr>
          </w:p>
        </w:tc>
        <w:tc>
          <w:tcPr>
            <w:tcW w:type="dxa" w:w="1765"/>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Winter Storm, Heavy Snow, Blizzard, Lake-Effect Snow, Winter Weather, Sleet</w:t>
            </w:r>
          </w:p>
        </w:tc>
        <w:tc>
          <w:tcPr>
            <w:tcW w:type="dxa" w:w="1877"/>
          </w:tcPr>
          <w:p>
            <w:pPr>
              <w:spacing w:after="0"/>
              <w:jc w:val="left"/>
            </w:pPr>
            <w:r>
              <w:rPr>
                <w:sz w:val="16"/>
              </w:rPr>
              <w:t>none in data (snowfall: local data)</w:t>
            </w:r>
          </w:p>
        </w:tc>
        <w:tc>
          <w:tcPr>
            <w:tcW w:type="dxa" w:w="1747"/>
          </w:tcPr>
          <w:p>
            <w:pPr>
              <w:spacing w:after="0"/>
              <w:jc w:val="right"/>
            </w:pPr>
            <w:r>
              <w:rPr>
                <w:sz w:val="16"/>
              </w:rPr>
              <w:t>111 records, 1996 to 2025 (111 zone-level)</w:t>
            </w:r>
          </w:p>
        </w:tc>
        <w:tc>
          <w:tcPr>
            <w:tcW w:type="dxa" w:w="2008"/>
          </w:tcPr>
          <w:p>
            <w:pPr>
              <w:spacing w:after="0"/>
              <w:jc w:val="left"/>
            </w:pPr>
          </w:p>
        </w:tc>
        <w:tc>
          <w:tcPr>
            <w:tcW w:type="dxa" w:w="1626"/>
          </w:tcPr>
          <w:p>
            <w:pPr>
              <w:spacing w:after="0"/>
              <w:jc w:val="left"/>
            </w:pPr>
            <w:r>
              <w:rPr>
                <w:sz w:val="16"/>
              </w:rPr>
              <w:t>Winter Storm, 2007-12-10, $100,000 property; $0 crops (2007 dollars); NWS zone NEZ077</w:t>
            </w:r>
          </w:p>
        </w:tc>
        <w:tc>
          <w:tcPr>
            <w:tcW w:type="dxa" w:w="1648"/>
          </w:tcPr>
          <w:p>
            <w:pPr>
              <w:spacing w:after="0"/>
              <w:jc w:val="left"/>
            </w:pPr>
          </w:p>
        </w:tc>
        <w:tc>
          <w:tcPr>
            <w:tcW w:type="dxa" w:w="1765"/>
          </w:tcPr>
          <w:p>
            <w:pPr>
              <w:spacing w:after="0"/>
              <w:jc w:val="left"/>
            </w:pPr>
            <w:r>
              <w:rPr>
                <w:sz w:val="16"/>
              </w:rPr>
              <w:t>Countywide (zone-level records).</w:t>
            </w:r>
          </w:p>
        </w:tc>
        <w:tc>
          <w:tcPr>
            <w:tcW w:type="dxa" w:w="158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2"/>
        <w:gridCol w:w="2779"/>
        <w:gridCol w:w="2239"/>
        <w:gridCol w:w="1911"/>
        <w:gridCol w:w="2046"/>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2"/>
            <w:shd w:val="clear" w:color="auto" w:fill="E8E8E8"/>
          </w:tcPr>
          <w:p>
            <w:pPr>
              <w:spacing w:after="0"/>
              <w:jc w:val="left"/>
            </w:pPr>
            <w:r>
              <w:rPr>
                <w:b/>
                <w:sz w:val="16"/>
              </w:rPr>
              <w:t>Type</w:t>
            </w:r>
          </w:p>
        </w:tc>
        <w:tc>
          <w:tcPr>
            <w:tcW w:type="dxa" w:w="2779"/>
            <w:shd w:val="clear" w:color="auto" w:fill="E8E8E8"/>
          </w:tcPr>
          <w:p>
            <w:pPr>
              <w:spacing w:after="0"/>
              <w:jc w:val="left"/>
            </w:pPr>
            <w:r>
              <w:rPr>
                <w:b/>
                <w:sz w:val="16"/>
              </w:rPr>
              <w:t>Title</w:t>
            </w:r>
          </w:p>
        </w:tc>
        <w:tc>
          <w:tcPr>
            <w:tcW w:type="dxa" w:w="2239"/>
            <w:shd w:val="clear" w:color="auto" w:fill="E8E8E8"/>
          </w:tcPr>
          <w:p>
            <w:pPr>
              <w:spacing w:after="0"/>
              <w:jc w:val="left"/>
            </w:pPr>
            <w:r>
              <w:rPr>
                <w:b/>
                <w:sz w:val="16"/>
              </w:rPr>
              <w:t>Mapped hazard</w:t>
            </w:r>
          </w:p>
        </w:tc>
        <w:tc>
          <w:tcPr>
            <w:tcW w:type="dxa" w:w="19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46"/>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2026-05-15</w:t>
            </w:r>
          </w:p>
        </w:tc>
        <w:tc>
          <w:tcPr>
            <w:tcW w:type="dxa" w:w="1037"/>
          </w:tcPr>
          <w:p>
            <w:pPr>
              <w:spacing w:after="0"/>
              <w:jc w:val="left"/>
            </w:pPr>
            <w:r>
              <w:rPr>
                <w:sz w:val="16"/>
              </w:rPr>
              <w:t>DR-4928-NE</w:t>
            </w:r>
          </w:p>
        </w:tc>
        <w:tc>
          <w:tcPr>
            <w:tcW w:type="dxa" w:w="1152"/>
          </w:tcPr>
          <w:p>
            <w:pPr>
              <w:spacing w:after="0"/>
              <w:jc w:val="left"/>
            </w:pPr>
            <w:r>
              <w:rPr>
                <w:sz w:val="16"/>
              </w:rPr>
              <w:t>Major disaster</w:t>
            </w:r>
          </w:p>
        </w:tc>
        <w:tc>
          <w:tcPr>
            <w:tcW w:type="dxa" w:w="2779"/>
          </w:tcPr>
          <w:p>
            <w:pPr>
              <w:spacing w:after="0"/>
              <w:jc w:val="left"/>
            </w:pPr>
            <w:r>
              <w:rPr>
                <w:sz w:val="16"/>
              </w:rPr>
              <w:t>Severe Storms, Straight-Line Winds, Tornadoes, and Flooding</w:t>
            </w:r>
          </w:p>
        </w:tc>
        <w:tc>
          <w:tcPr>
            <w:tcW w:type="dxa" w:w="2239"/>
          </w:tcPr>
          <w:p>
            <w:pPr>
              <w:spacing w:after="0"/>
              <w:jc w:val="left"/>
            </w:pPr>
            <w:r>
              <w:rPr>
                <w:sz w:val="16"/>
              </w:rPr>
              <w:t>Inland Flooding; Strong Wind; Tornado</w:t>
            </w:r>
          </w:p>
        </w:tc>
        <w:tc>
          <w:tcPr>
            <w:tcW w:type="dxa" w:w="1911"/>
          </w:tcPr>
          <w:p>
            <w:pPr>
              <w:spacing w:after="0"/>
              <w:jc w:val="right"/>
            </w:pPr>
            <w:r>
              <w:rPr>
                <w:sz w:val="16"/>
              </w:rPr>
              <w:t>not yet in FEMA's PA summaries (they cover declarations through 2026-06-30)</w:t>
            </w:r>
          </w:p>
        </w:tc>
        <w:tc>
          <w:tcPr>
            <w:tcW w:type="dxa" w:w="204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2025-10-22</w:t>
            </w:r>
          </w:p>
        </w:tc>
        <w:tc>
          <w:tcPr>
            <w:tcW w:type="dxa" w:w="1037"/>
          </w:tcPr>
          <w:p>
            <w:pPr>
              <w:spacing w:after="0"/>
              <w:jc w:val="left"/>
            </w:pPr>
            <w:r>
              <w:rPr>
                <w:sz w:val="16"/>
              </w:rPr>
              <w:t>2025-08-08</w:t>
            </w:r>
          </w:p>
        </w:tc>
        <w:tc>
          <w:tcPr>
            <w:tcW w:type="dxa" w:w="1037"/>
          </w:tcPr>
          <w:p>
            <w:pPr>
              <w:spacing w:after="0"/>
              <w:jc w:val="left"/>
            </w:pPr>
            <w:r>
              <w:rPr>
                <w:sz w:val="16"/>
              </w:rPr>
              <w:t>DR-4896-NE</w:t>
            </w:r>
          </w:p>
        </w:tc>
        <w:tc>
          <w:tcPr>
            <w:tcW w:type="dxa" w:w="1152"/>
          </w:tcPr>
          <w:p>
            <w:pPr>
              <w:spacing w:after="0"/>
              <w:jc w:val="left"/>
            </w:pPr>
            <w:r>
              <w:rPr>
                <w:sz w:val="16"/>
              </w:rPr>
              <w:t>Major disaster</w:t>
            </w:r>
          </w:p>
        </w:tc>
        <w:tc>
          <w:tcPr>
            <w:tcW w:type="dxa" w:w="2779"/>
          </w:tcPr>
          <w:p>
            <w:pPr>
              <w:spacing w:after="0"/>
              <w:jc w:val="left"/>
            </w:pPr>
            <w:r>
              <w:rPr>
                <w:sz w:val="16"/>
              </w:rPr>
              <w:t>Severe Storms, Straight-Line Winds, and Flooding</w:t>
            </w:r>
          </w:p>
        </w:tc>
        <w:tc>
          <w:tcPr>
            <w:tcW w:type="dxa" w:w="2239"/>
          </w:tcPr>
          <w:p>
            <w:pPr>
              <w:spacing w:after="0"/>
              <w:jc w:val="left"/>
            </w:pPr>
            <w:r>
              <w:rPr>
                <w:sz w:val="16"/>
              </w:rPr>
              <w:t>Inland Flooding; Strong Wind</w:t>
            </w:r>
          </w:p>
        </w:tc>
        <w:tc>
          <w:tcPr>
            <w:tcW w:type="dxa" w:w="1911"/>
          </w:tcPr>
          <w:p>
            <w:pPr>
              <w:spacing w:after="0"/>
              <w:jc w:val="right"/>
            </w:pPr>
            <w:r>
              <w:rPr>
                <w:sz w:val="16"/>
              </w:rPr>
              <w:t>$151,860.16</w:t>
            </w:r>
          </w:p>
        </w:tc>
        <w:tc>
          <w:tcPr>
            <w:tcW w:type="dxa" w:w="204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152"/>
          </w:tcPr>
          <w:p>
            <w:pPr>
              <w:spacing w:after="0"/>
              <w:jc w:val="left"/>
            </w:pPr>
            <w:r>
              <w:rPr>
                <w:sz w:val="16"/>
              </w:rPr>
              <w:t>Major disaster</w:t>
            </w:r>
          </w:p>
        </w:tc>
        <w:tc>
          <w:tcPr>
            <w:tcW w:type="dxa" w:w="2779"/>
          </w:tcPr>
          <w:p>
            <w:pPr>
              <w:spacing w:after="0"/>
              <w:jc w:val="left"/>
            </w:pPr>
            <w:r>
              <w:rPr>
                <w:sz w:val="16"/>
              </w:rPr>
              <w:t>Severe Winter Storm and Straight-Line Winds</w:t>
            </w:r>
          </w:p>
        </w:tc>
        <w:tc>
          <w:tcPr>
            <w:tcW w:type="dxa" w:w="2239"/>
          </w:tcPr>
          <w:p>
            <w:pPr>
              <w:spacing w:after="0"/>
              <w:jc w:val="left"/>
            </w:pPr>
            <w:r>
              <w:rPr>
                <w:sz w:val="16"/>
              </w:rPr>
              <w:t>Winter Weather</w:t>
            </w:r>
          </w:p>
        </w:tc>
        <w:tc>
          <w:tcPr>
            <w:tcW w:type="dxa" w:w="1911"/>
          </w:tcPr>
          <w:p>
            <w:pPr>
              <w:spacing w:after="0"/>
              <w:jc w:val="right"/>
            </w:pPr>
            <w:r>
              <w:rPr>
                <w:sz w:val="16"/>
              </w:rPr>
              <w:t>$39,216.53</w:t>
            </w:r>
          </w:p>
        </w:tc>
        <w:tc>
          <w:tcPr>
            <w:tcW w:type="dxa" w:w="204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2024-06-19</w:t>
            </w:r>
          </w:p>
        </w:tc>
        <w:tc>
          <w:tcPr>
            <w:tcW w:type="dxa" w:w="1037"/>
          </w:tcPr>
          <w:p>
            <w:pPr>
              <w:spacing w:after="0"/>
              <w:jc w:val="left"/>
            </w:pPr>
            <w:r>
              <w:rPr>
                <w:sz w:val="16"/>
              </w:rPr>
              <w:t>DR-4822-NE</w:t>
            </w:r>
          </w:p>
        </w:tc>
        <w:tc>
          <w:tcPr>
            <w:tcW w:type="dxa" w:w="1152"/>
          </w:tcPr>
          <w:p>
            <w:pPr>
              <w:spacing w:after="0"/>
              <w:jc w:val="left"/>
            </w:pPr>
            <w:r>
              <w:rPr>
                <w:sz w:val="16"/>
              </w:rPr>
              <w:t>Major disaster</w:t>
            </w:r>
          </w:p>
        </w:tc>
        <w:tc>
          <w:tcPr>
            <w:tcW w:type="dxa" w:w="2779"/>
          </w:tcPr>
          <w:p>
            <w:pPr>
              <w:spacing w:after="0"/>
              <w:jc w:val="left"/>
            </w:pPr>
            <w:r>
              <w:rPr>
                <w:sz w:val="16"/>
              </w:rPr>
              <w:t>Severe Storms, Straight-Line Winds, Tornadoes, and Flooding</w:t>
            </w:r>
          </w:p>
        </w:tc>
        <w:tc>
          <w:tcPr>
            <w:tcW w:type="dxa" w:w="2239"/>
          </w:tcPr>
          <w:p>
            <w:pPr>
              <w:spacing w:after="0"/>
              <w:jc w:val="left"/>
            </w:pPr>
            <w:r>
              <w:rPr>
                <w:sz w:val="16"/>
              </w:rPr>
              <w:t>Inland Flooding; Strong Wind; Tornado</w:t>
            </w:r>
          </w:p>
        </w:tc>
        <w:tc>
          <w:tcPr>
            <w:tcW w:type="dxa" w:w="1911"/>
          </w:tcPr>
          <w:p>
            <w:pPr>
              <w:spacing w:after="0"/>
              <w:jc w:val="right"/>
            </w:pPr>
            <w:r>
              <w:rPr>
                <w:sz w:val="16"/>
              </w:rPr>
              <w:t>no Public Assistance recorded</w:t>
            </w:r>
          </w:p>
        </w:tc>
        <w:tc>
          <w:tcPr>
            <w:tcW w:type="dxa" w:w="204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2024-05-20</w:t>
            </w:r>
          </w:p>
        </w:tc>
        <w:tc>
          <w:tcPr>
            <w:tcW w:type="dxa" w:w="1037"/>
          </w:tcPr>
          <w:p>
            <w:pPr>
              <w:spacing w:after="0"/>
              <w:jc w:val="left"/>
            </w:pPr>
            <w:r>
              <w:rPr>
                <w:sz w:val="16"/>
              </w:rPr>
              <w:t>DR-4808-NE</w:t>
            </w:r>
          </w:p>
        </w:tc>
        <w:tc>
          <w:tcPr>
            <w:tcW w:type="dxa" w:w="1152"/>
          </w:tcPr>
          <w:p>
            <w:pPr>
              <w:spacing w:after="0"/>
              <w:jc w:val="left"/>
            </w:pPr>
            <w:r>
              <w:rPr>
                <w:sz w:val="16"/>
              </w:rPr>
              <w:t>Major disaster</w:t>
            </w:r>
          </w:p>
        </w:tc>
        <w:tc>
          <w:tcPr>
            <w:tcW w:type="dxa" w:w="2779"/>
          </w:tcPr>
          <w:p>
            <w:pPr>
              <w:spacing w:after="0"/>
              <w:jc w:val="left"/>
            </w:pPr>
            <w:r>
              <w:rPr>
                <w:sz w:val="16"/>
              </w:rPr>
              <w:t>Severe Storms, Straight-Line Winds, Tornadoes, and Flooding</w:t>
            </w:r>
          </w:p>
        </w:tc>
        <w:tc>
          <w:tcPr>
            <w:tcW w:type="dxa" w:w="2239"/>
          </w:tcPr>
          <w:p>
            <w:pPr>
              <w:spacing w:after="0"/>
              <w:jc w:val="left"/>
            </w:pPr>
            <w:r>
              <w:rPr>
                <w:sz w:val="16"/>
              </w:rPr>
              <w:t>Inland Flooding; Strong Wind; Tornado</w:t>
            </w:r>
          </w:p>
        </w:tc>
        <w:tc>
          <w:tcPr>
            <w:tcW w:type="dxa" w:w="1911"/>
          </w:tcPr>
          <w:p>
            <w:pPr>
              <w:spacing w:after="0"/>
              <w:jc w:val="right"/>
            </w:pPr>
            <w:r>
              <w:rPr>
                <w:sz w:val="16"/>
              </w:rPr>
              <w:t>$42,430.65</w:t>
            </w:r>
          </w:p>
        </w:tc>
        <w:tc>
          <w:tcPr>
            <w:tcW w:type="dxa" w:w="204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152"/>
          </w:tcPr>
          <w:p>
            <w:pPr>
              <w:spacing w:after="0"/>
              <w:jc w:val="left"/>
            </w:pPr>
            <w:r>
              <w:rPr>
                <w:sz w:val="16"/>
              </w:rPr>
              <w:t>Major disaster</w:t>
            </w:r>
          </w:p>
        </w:tc>
        <w:tc>
          <w:tcPr>
            <w:tcW w:type="dxa" w:w="2779"/>
          </w:tcPr>
          <w:p>
            <w:pPr>
              <w:spacing w:after="0"/>
              <w:jc w:val="left"/>
            </w:pPr>
            <w:r>
              <w:rPr>
                <w:sz w:val="16"/>
              </w:rPr>
              <w:t>Severe Storms, Straight-Line Winds, and Tornadoes</w:t>
            </w:r>
          </w:p>
        </w:tc>
        <w:tc>
          <w:tcPr>
            <w:tcW w:type="dxa" w:w="2239"/>
          </w:tcPr>
          <w:p>
            <w:pPr>
              <w:spacing w:after="0"/>
              <w:jc w:val="left"/>
            </w:pPr>
            <w:r>
              <w:rPr>
                <w:sz w:val="16"/>
              </w:rPr>
              <w:t>Strong Wind; Tornado</w:t>
            </w:r>
          </w:p>
        </w:tc>
        <w:tc>
          <w:tcPr>
            <w:tcW w:type="dxa" w:w="1911"/>
          </w:tcPr>
          <w:p>
            <w:pPr>
              <w:spacing w:after="0"/>
              <w:jc w:val="right"/>
            </w:pPr>
            <w:r>
              <w:rPr>
                <w:sz w:val="16"/>
              </w:rPr>
              <w:t>no Public Assistance recorded</w:t>
            </w:r>
          </w:p>
        </w:tc>
        <w:tc>
          <w:tcPr>
            <w:tcW w:type="dxa" w:w="204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2021-09-06</w:t>
            </w:r>
          </w:p>
        </w:tc>
        <w:tc>
          <w:tcPr>
            <w:tcW w:type="dxa" w:w="1037"/>
          </w:tcPr>
          <w:p>
            <w:pPr>
              <w:spacing w:after="0"/>
              <w:jc w:val="left"/>
            </w:pPr>
            <w:r>
              <w:rPr>
                <w:sz w:val="16"/>
              </w:rPr>
              <w:t>2021-07-09</w:t>
            </w:r>
          </w:p>
        </w:tc>
        <w:tc>
          <w:tcPr>
            <w:tcW w:type="dxa" w:w="1037"/>
          </w:tcPr>
          <w:p>
            <w:pPr>
              <w:spacing w:after="0"/>
              <w:jc w:val="left"/>
            </w:pPr>
            <w:r>
              <w:rPr>
                <w:sz w:val="16"/>
              </w:rPr>
              <w:t>DR-4616-NE</w:t>
            </w:r>
          </w:p>
        </w:tc>
        <w:tc>
          <w:tcPr>
            <w:tcW w:type="dxa" w:w="1152"/>
          </w:tcPr>
          <w:p>
            <w:pPr>
              <w:spacing w:after="0"/>
              <w:jc w:val="left"/>
            </w:pPr>
            <w:r>
              <w:rPr>
                <w:sz w:val="16"/>
              </w:rPr>
              <w:t>Major disaster</w:t>
            </w:r>
          </w:p>
        </w:tc>
        <w:tc>
          <w:tcPr>
            <w:tcW w:type="dxa" w:w="2779"/>
          </w:tcPr>
          <w:p>
            <w:pPr>
              <w:spacing w:after="0"/>
              <w:jc w:val="left"/>
            </w:pPr>
            <w:r>
              <w:rPr>
                <w:sz w:val="16"/>
              </w:rPr>
              <w:t>Severe Storms and Straight-Line Winds</w:t>
            </w:r>
          </w:p>
        </w:tc>
        <w:tc>
          <w:tcPr>
            <w:tcW w:type="dxa" w:w="2239"/>
          </w:tcPr>
          <w:p>
            <w:pPr>
              <w:spacing w:after="0"/>
              <w:jc w:val="left"/>
            </w:pPr>
            <w:r>
              <w:rPr>
                <w:sz w:val="16"/>
              </w:rPr>
              <w:t>Strong Wind</w:t>
            </w:r>
          </w:p>
        </w:tc>
        <w:tc>
          <w:tcPr>
            <w:tcW w:type="dxa" w:w="1911"/>
          </w:tcPr>
          <w:p>
            <w:pPr>
              <w:spacing w:after="0"/>
              <w:jc w:val="right"/>
            </w:pPr>
            <w:r>
              <w:rPr>
                <w:sz w:val="16"/>
              </w:rPr>
              <w:t>no Public Assistance recorded</w:t>
            </w:r>
          </w:p>
        </w:tc>
        <w:tc>
          <w:tcPr>
            <w:tcW w:type="dxa" w:w="2046"/>
          </w:tcPr>
          <w:p>
            <w:pPr>
              <w:spacing w:after="0"/>
              <w:jc w:val="left"/>
            </w:pPr>
            <w:r>
              <w:rPr>
                <w:sz w:val="16"/>
              </w:rPr>
              <w:t>in the 12 months before plan approval</w:t>
            </w:r>
          </w:p>
        </w:tc>
        <w:tc>
          <w:tcPr>
            <w:tcW w:type="dxa" w:w="875"/>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152"/>
          </w:tcPr>
          <w:p>
            <w:pPr>
              <w:spacing w:after="0"/>
              <w:jc w:val="left"/>
            </w:pPr>
            <w:r>
              <w:rPr>
                <w:sz w:val="16"/>
              </w:rPr>
              <w:t>Major disaster</w:t>
            </w:r>
          </w:p>
        </w:tc>
        <w:tc>
          <w:tcPr>
            <w:tcW w:type="dxa" w:w="2779"/>
          </w:tcPr>
          <w:p>
            <w:pPr>
              <w:spacing w:after="0"/>
              <w:jc w:val="left"/>
            </w:pPr>
            <w:r>
              <w:rPr>
                <w:sz w:val="16"/>
              </w:rPr>
              <w:t>COVID-19 Pandemic</w:t>
            </w:r>
          </w:p>
        </w:tc>
        <w:tc>
          <w:tcPr>
            <w:tcW w:type="dxa" w:w="2239"/>
          </w:tcPr>
          <w:p>
            <w:pPr>
              <w:spacing w:after="0"/>
              <w:jc w:val="left"/>
            </w:pPr>
            <w:r>
              <w:rPr>
                <w:sz w:val="16"/>
              </w:rPr>
              <w:t>Non-natural, not counted</w:t>
            </w:r>
          </w:p>
        </w:tc>
        <w:tc>
          <w:tcPr>
            <w:tcW w:type="dxa" w:w="1911"/>
          </w:tcPr>
          <w:p>
            <w:pPr>
              <w:spacing w:after="0"/>
              <w:jc w:val="right"/>
            </w:pPr>
            <w:r>
              <w:rPr>
                <w:sz w:val="16"/>
              </w:rPr>
              <w:t>no Public Assistance recorded</w:t>
            </w:r>
          </w:p>
        </w:tc>
        <w:tc>
          <w:tcPr>
            <w:tcW w:type="dxa" w:w="204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152"/>
          </w:tcPr>
          <w:p>
            <w:pPr>
              <w:spacing w:after="0"/>
              <w:jc w:val="left"/>
            </w:pPr>
            <w:r>
              <w:rPr>
                <w:sz w:val="16"/>
              </w:rPr>
              <w:t>Emergency</w:t>
            </w:r>
          </w:p>
        </w:tc>
        <w:tc>
          <w:tcPr>
            <w:tcW w:type="dxa" w:w="2779"/>
          </w:tcPr>
          <w:p>
            <w:pPr>
              <w:spacing w:after="0"/>
              <w:jc w:val="left"/>
            </w:pPr>
            <w:r>
              <w:rPr>
                <w:sz w:val="16"/>
              </w:rPr>
              <w:t>COVID-19</w:t>
            </w:r>
          </w:p>
        </w:tc>
        <w:tc>
          <w:tcPr>
            <w:tcW w:type="dxa" w:w="2239"/>
          </w:tcPr>
          <w:p>
            <w:pPr>
              <w:spacing w:after="0"/>
              <w:jc w:val="left"/>
            </w:pPr>
            <w:r>
              <w:rPr>
                <w:sz w:val="16"/>
              </w:rPr>
              <w:t>Non-natural, not counted</w:t>
            </w:r>
          </w:p>
        </w:tc>
        <w:tc>
          <w:tcPr>
            <w:tcW w:type="dxa" w:w="1911"/>
          </w:tcPr>
          <w:p>
            <w:pPr>
              <w:spacing w:after="0"/>
              <w:jc w:val="right"/>
            </w:pPr>
            <w:r>
              <w:rPr>
                <w:sz w:val="16"/>
              </w:rPr>
              <w:t>no Public Assistance recorded</w:t>
            </w:r>
          </w:p>
        </w:tc>
        <w:tc>
          <w:tcPr>
            <w:tcW w:type="dxa" w:w="2046"/>
          </w:tcPr>
          <w:p>
            <w:pPr>
              <w:spacing w:after="0"/>
              <w:jc w:val="left"/>
            </w:pPr>
          </w:p>
        </w:tc>
        <w:tc>
          <w:tcPr>
            <w:tcW w:type="dxa" w:w="875"/>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152"/>
          </w:tcPr>
          <w:p>
            <w:pPr>
              <w:spacing w:after="0"/>
              <w:jc w:val="left"/>
            </w:pPr>
            <w:r>
              <w:rPr>
                <w:sz w:val="16"/>
              </w:rPr>
              <w:t>Major disaster</w:t>
            </w:r>
          </w:p>
        </w:tc>
        <w:tc>
          <w:tcPr>
            <w:tcW w:type="dxa" w:w="2779"/>
          </w:tcPr>
          <w:p>
            <w:pPr>
              <w:spacing w:after="0"/>
              <w:jc w:val="left"/>
            </w:pPr>
            <w:r>
              <w:rPr>
                <w:sz w:val="16"/>
              </w:rPr>
              <w:t>Severe Winter Storm, Straight-Line Winds, and Flooding</w:t>
            </w:r>
          </w:p>
        </w:tc>
        <w:tc>
          <w:tcPr>
            <w:tcW w:type="dxa" w:w="2239"/>
          </w:tcPr>
          <w:p>
            <w:pPr>
              <w:spacing w:after="0"/>
              <w:jc w:val="left"/>
            </w:pPr>
            <w:r>
              <w:rPr>
                <w:sz w:val="16"/>
              </w:rPr>
              <w:t>Inland Flooding (primary); also designated: Strong Wind, Winter Weather</w:t>
            </w:r>
          </w:p>
        </w:tc>
        <w:tc>
          <w:tcPr>
            <w:tcW w:type="dxa" w:w="1911"/>
          </w:tcPr>
          <w:p>
            <w:pPr>
              <w:spacing w:after="0"/>
              <w:jc w:val="right"/>
            </w:pPr>
            <w:r>
              <w:rPr>
                <w:sz w:val="16"/>
              </w:rPr>
              <w:t>$57,707.71</w:t>
            </w:r>
          </w:p>
        </w:tc>
        <w:tc>
          <w:tcPr>
            <w:tcW w:type="dxa" w:w="204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152"/>
          </w:tcPr>
          <w:p>
            <w:pPr>
              <w:spacing w:after="0"/>
              <w:jc w:val="left"/>
            </w:pPr>
            <w:r>
              <w:rPr>
                <w:sz w:val="16"/>
              </w:rPr>
              <w:t>Major disaster</w:t>
            </w:r>
          </w:p>
        </w:tc>
        <w:tc>
          <w:tcPr>
            <w:tcW w:type="dxa" w:w="2779"/>
          </w:tcPr>
          <w:p>
            <w:pPr>
              <w:spacing w:after="0"/>
              <w:jc w:val="left"/>
            </w:pPr>
            <w:r>
              <w:rPr>
                <w:sz w:val="16"/>
              </w:rPr>
              <w:t>Severe Winter Storm and Straight-Line Winds</w:t>
            </w:r>
          </w:p>
        </w:tc>
        <w:tc>
          <w:tcPr>
            <w:tcW w:type="dxa" w:w="2239"/>
          </w:tcPr>
          <w:p>
            <w:pPr>
              <w:spacing w:after="0"/>
              <w:jc w:val="left"/>
            </w:pPr>
            <w:r>
              <w:rPr>
                <w:sz w:val="16"/>
              </w:rPr>
              <w:t>Winter Weather (primary); also designated: Strong Wind</w:t>
            </w:r>
          </w:p>
        </w:tc>
        <w:tc>
          <w:tcPr>
            <w:tcW w:type="dxa" w:w="1911"/>
          </w:tcPr>
          <w:p>
            <w:pPr>
              <w:spacing w:after="0"/>
              <w:jc w:val="right"/>
            </w:pPr>
            <w:r>
              <w:rPr>
                <w:sz w:val="16"/>
              </w:rPr>
              <w:t>no Public Assistance recorded</w:t>
            </w:r>
          </w:p>
        </w:tc>
        <w:tc>
          <w:tcPr>
            <w:tcW w:type="dxa" w:w="204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2017-08-01</w:t>
            </w:r>
          </w:p>
        </w:tc>
        <w:tc>
          <w:tcPr>
            <w:tcW w:type="dxa" w:w="1037"/>
          </w:tcPr>
          <w:p>
            <w:pPr>
              <w:spacing w:after="0"/>
              <w:jc w:val="left"/>
            </w:pPr>
            <w:r>
              <w:rPr>
                <w:sz w:val="16"/>
              </w:rPr>
              <w:t>2017-06-12</w:t>
            </w:r>
          </w:p>
        </w:tc>
        <w:tc>
          <w:tcPr>
            <w:tcW w:type="dxa" w:w="1037"/>
          </w:tcPr>
          <w:p>
            <w:pPr>
              <w:spacing w:after="0"/>
              <w:jc w:val="left"/>
            </w:pPr>
            <w:r>
              <w:rPr>
                <w:sz w:val="16"/>
              </w:rPr>
              <w:t>DR-4325-NE</w:t>
            </w:r>
          </w:p>
        </w:tc>
        <w:tc>
          <w:tcPr>
            <w:tcW w:type="dxa" w:w="1152"/>
          </w:tcPr>
          <w:p>
            <w:pPr>
              <w:spacing w:after="0"/>
              <w:jc w:val="left"/>
            </w:pPr>
            <w:r>
              <w:rPr>
                <w:sz w:val="16"/>
              </w:rPr>
              <w:t>Major disaster</w:t>
            </w:r>
          </w:p>
        </w:tc>
        <w:tc>
          <w:tcPr>
            <w:tcW w:type="dxa" w:w="2779"/>
          </w:tcPr>
          <w:p>
            <w:pPr>
              <w:spacing w:after="0"/>
              <w:jc w:val="left"/>
            </w:pPr>
            <w:r>
              <w:rPr>
                <w:sz w:val="16"/>
              </w:rPr>
              <w:t>Severe Storms, Tornadoes, and Straight-Line Winds</w:t>
            </w:r>
          </w:p>
        </w:tc>
        <w:tc>
          <w:tcPr>
            <w:tcW w:type="dxa" w:w="2239"/>
          </w:tcPr>
          <w:p>
            <w:pPr>
              <w:spacing w:after="0"/>
              <w:jc w:val="left"/>
            </w:pPr>
            <w:r>
              <w:rPr>
                <w:sz w:val="16"/>
              </w:rPr>
              <w:t>Strong Wind; Tornado</w:t>
            </w:r>
          </w:p>
        </w:tc>
        <w:tc>
          <w:tcPr>
            <w:tcW w:type="dxa" w:w="1911"/>
          </w:tcPr>
          <w:p>
            <w:pPr>
              <w:spacing w:after="0"/>
              <w:jc w:val="right"/>
            </w:pPr>
            <w:r>
              <w:rPr>
                <w:sz w:val="16"/>
              </w:rPr>
              <w:t>no Public Assistance recorded</w:t>
            </w:r>
          </w:p>
        </w:tc>
        <w:tc>
          <w:tcPr>
            <w:tcW w:type="dxa" w:w="204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152"/>
          </w:tcPr>
          <w:p>
            <w:pPr>
              <w:spacing w:after="0"/>
              <w:jc w:val="left"/>
            </w:pPr>
            <w:r>
              <w:rPr>
                <w:sz w:val="16"/>
              </w:rPr>
              <w:t>Major disaster</w:t>
            </w:r>
          </w:p>
        </w:tc>
        <w:tc>
          <w:tcPr>
            <w:tcW w:type="dxa" w:w="2779"/>
          </w:tcPr>
          <w:p>
            <w:pPr>
              <w:spacing w:after="0"/>
              <w:jc w:val="left"/>
            </w:pPr>
            <w:r>
              <w:rPr>
                <w:sz w:val="16"/>
              </w:rPr>
              <w:t>Severe Storms, Tornadoes, Straight-Line Winds, and Flooding</w:t>
            </w:r>
          </w:p>
        </w:tc>
        <w:tc>
          <w:tcPr>
            <w:tcW w:type="dxa" w:w="2239"/>
          </w:tcPr>
          <w:p>
            <w:pPr>
              <w:spacing w:after="0"/>
              <w:jc w:val="left"/>
            </w:pPr>
            <w:r>
              <w:rPr>
                <w:sz w:val="16"/>
              </w:rPr>
              <w:t>Inland Flooding; Strong Wind; Tornado</w:t>
            </w:r>
          </w:p>
        </w:tc>
        <w:tc>
          <w:tcPr>
            <w:tcW w:type="dxa" w:w="1911"/>
          </w:tcPr>
          <w:p>
            <w:pPr>
              <w:spacing w:after="0"/>
              <w:jc w:val="right"/>
            </w:pPr>
            <w:r>
              <w:rPr>
                <w:sz w:val="16"/>
              </w:rPr>
              <w:t>$37,929.36</w:t>
            </w:r>
          </w:p>
        </w:tc>
        <w:tc>
          <w:tcPr>
            <w:tcW w:type="dxa" w:w="204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2014-06-17</w:t>
            </w:r>
          </w:p>
        </w:tc>
        <w:tc>
          <w:tcPr>
            <w:tcW w:type="dxa" w:w="1037"/>
          </w:tcPr>
          <w:p>
            <w:pPr>
              <w:spacing w:after="0"/>
              <w:jc w:val="left"/>
            </w:pPr>
            <w:r>
              <w:rPr>
                <w:sz w:val="16"/>
              </w:rPr>
              <w:t>2014-05-11</w:t>
            </w:r>
          </w:p>
        </w:tc>
        <w:tc>
          <w:tcPr>
            <w:tcW w:type="dxa" w:w="1037"/>
          </w:tcPr>
          <w:p>
            <w:pPr>
              <w:spacing w:after="0"/>
              <w:jc w:val="left"/>
            </w:pPr>
            <w:r>
              <w:rPr>
                <w:sz w:val="16"/>
              </w:rPr>
              <w:t>DR-4179-NE</w:t>
            </w:r>
          </w:p>
        </w:tc>
        <w:tc>
          <w:tcPr>
            <w:tcW w:type="dxa" w:w="1152"/>
          </w:tcPr>
          <w:p>
            <w:pPr>
              <w:spacing w:after="0"/>
              <w:jc w:val="left"/>
            </w:pPr>
            <w:r>
              <w:rPr>
                <w:sz w:val="16"/>
              </w:rPr>
              <w:t>Major disaster</w:t>
            </w:r>
          </w:p>
        </w:tc>
        <w:tc>
          <w:tcPr>
            <w:tcW w:type="dxa" w:w="2779"/>
          </w:tcPr>
          <w:p>
            <w:pPr>
              <w:spacing w:after="0"/>
              <w:jc w:val="left"/>
            </w:pPr>
            <w:r>
              <w:rPr>
                <w:sz w:val="16"/>
              </w:rPr>
              <w:t>Severe Storms, Tornadoes, Straight-Line Winds, and Flooding</w:t>
            </w:r>
          </w:p>
        </w:tc>
        <w:tc>
          <w:tcPr>
            <w:tcW w:type="dxa" w:w="2239"/>
          </w:tcPr>
          <w:p>
            <w:pPr>
              <w:spacing w:after="0"/>
              <w:jc w:val="left"/>
            </w:pPr>
            <w:r>
              <w:rPr>
                <w:sz w:val="16"/>
              </w:rPr>
              <w:t>Tornado (primary); also designated: Inland Flooding, Strong Wind</w:t>
            </w:r>
          </w:p>
        </w:tc>
        <w:tc>
          <w:tcPr>
            <w:tcW w:type="dxa" w:w="1911"/>
          </w:tcPr>
          <w:p>
            <w:pPr>
              <w:spacing w:after="0"/>
              <w:jc w:val="right"/>
            </w:pPr>
            <w:r>
              <w:rPr>
                <w:sz w:val="16"/>
              </w:rPr>
              <w:t>no Public Assistance recorded</w:t>
            </w:r>
          </w:p>
        </w:tc>
        <w:tc>
          <w:tcPr>
            <w:tcW w:type="dxa" w:w="204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152"/>
          </w:tcPr>
          <w:p>
            <w:pPr>
              <w:spacing w:after="0"/>
              <w:jc w:val="left"/>
            </w:pPr>
            <w:r>
              <w:rPr>
                <w:sz w:val="16"/>
              </w:rPr>
              <w:t>Major disaster</w:t>
            </w:r>
          </w:p>
        </w:tc>
        <w:tc>
          <w:tcPr>
            <w:tcW w:type="dxa" w:w="2779"/>
          </w:tcPr>
          <w:p>
            <w:pPr>
              <w:spacing w:after="0"/>
              <w:jc w:val="left"/>
            </w:pPr>
            <w:r>
              <w:rPr>
                <w:sz w:val="16"/>
              </w:rPr>
              <w:t>Severe Winter Storms and Snowstorm</w:t>
            </w:r>
          </w:p>
        </w:tc>
        <w:tc>
          <w:tcPr>
            <w:tcW w:type="dxa" w:w="2239"/>
          </w:tcPr>
          <w:p>
            <w:pPr>
              <w:spacing w:after="0"/>
              <w:jc w:val="left"/>
            </w:pPr>
            <w:r>
              <w:rPr>
                <w:sz w:val="16"/>
              </w:rPr>
              <w:t>Winter Weather</w:t>
            </w:r>
          </w:p>
        </w:tc>
        <w:tc>
          <w:tcPr>
            <w:tcW w:type="dxa" w:w="1911"/>
          </w:tcPr>
          <w:p>
            <w:pPr>
              <w:spacing w:after="0"/>
              <w:jc w:val="right"/>
            </w:pPr>
            <w:r>
              <w:rPr>
                <w:sz w:val="16"/>
              </w:rPr>
              <w:t>$4,745.69</w:t>
            </w:r>
          </w:p>
        </w:tc>
        <w:tc>
          <w:tcPr>
            <w:tcW w:type="dxa" w:w="204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152"/>
          </w:tcPr>
          <w:p>
            <w:pPr>
              <w:spacing w:after="0"/>
              <w:jc w:val="left"/>
            </w:pPr>
            <w:r>
              <w:rPr>
                <w:sz w:val="16"/>
              </w:rPr>
              <w:t>Major disaster</w:t>
            </w:r>
          </w:p>
        </w:tc>
        <w:tc>
          <w:tcPr>
            <w:tcW w:type="dxa" w:w="2779"/>
          </w:tcPr>
          <w:p>
            <w:pPr>
              <w:spacing w:after="0"/>
              <w:jc w:val="left"/>
            </w:pPr>
            <w:r>
              <w:rPr>
                <w:sz w:val="16"/>
              </w:rPr>
              <w:t>Severe Storms, Tornadoes, and Flooding</w:t>
            </w:r>
          </w:p>
        </w:tc>
        <w:tc>
          <w:tcPr>
            <w:tcW w:type="dxa" w:w="2239"/>
          </w:tcPr>
          <w:p>
            <w:pPr>
              <w:spacing w:after="0"/>
              <w:jc w:val="left"/>
            </w:pPr>
            <w:r>
              <w:rPr>
                <w:sz w:val="16"/>
              </w:rPr>
              <w:t>Inland Flooding; Tornado</w:t>
            </w:r>
          </w:p>
        </w:tc>
        <w:tc>
          <w:tcPr>
            <w:tcW w:type="dxa" w:w="1911"/>
          </w:tcPr>
          <w:p>
            <w:pPr>
              <w:spacing w:after="0"/>
              <w:jc w:val="right"/>
            </w:pPr>
            <w:r>
              <w:rPr>
                <w:sz w:val="16"/>
              </w:rPr>
              <w:t>$23,505.68</w:t>
            </w:r>
          </w:p>
        </w:tc>
        <w:tc>
          <w:tcPr>
            <w:tcW w:type="dxa" w:w="204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152"/>
          </w:tcPr>
          <w:p>
            <w:pPr>
              <w:spacing w:after="0"/>
              <w:jc w:val="left"/>
            </w:pPr>
            <w:r>
              <w:rPr>
                <w:sz w:val="16"/>
              </w:rPr>
              <w:t>Major disaster</w:t>
            </w:r>
          </w:p>
        </w:tc>
        <w:tc>
          <w:tcPr>
            <w:tcW w:type="dxa" w:w="2779"/>
          </w:tcPr>
          <w:p>
            <w:pPr>
              <w:spacing w:after="0"/>
              <w:jc w:val="left"/>
            </w:pPr>
            <w:r>
              <w:rPr>
                <w:sz w:val="16"/>
              </w:rPr>
              <w:t>Severe Winter Storms</w:t>
            </w:r>
          </w:p>
        </w:tc>
        <w:tc>
          <w:tcPr>
            <w:tcW w:type="dxa" w:w="2239"/>
          </w:tcPr>
          <w:p>
            <w:pPr>
              <w:spacing w:after="0"/>
              <w:jc w:val="left"/>
            </w:pPr>
            <w:r>
              <w:rPr>
                <w:sz w:val="16"/>
              </w:rPr>
              <w:t>Winter Weather</w:t>
            </w:r>
          </w:p>
        </w:tc>
        <w:tc>
          <w:tcPr>
            <w:tcW w:type="dxa" w:w="1911"/>
          </w:tcPr>
          <w:p>
            <w:pPr>
              <w:spacing w:after="0"/>
              <w:jc w:val="right"/>
            </w:pPr>
            <w:r>
              <w:rPr>
                <w:sz w:val="16"/>
              </w:rPr>
              <w:t>no Public Assistance recorded</w:t>
            </w:r>
          </w:p>
        </w:tc>
        <w:tc>
          <w:tcPr>
            <w:tcW w:type="dxa" w:w="204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152"/>
          </w:tcPr>
          <w:p>
            <w:pPr>
              <w:spacing w:after="0"/>
              <w:jc w:val="left"/>
            </w:pPr>
            <w:r>
              <w:rPr>
                <w:sz w:val="16"/>
              </w:rPr>
              <w:t>Emergency</w:t>
            </w:r>
          </w:p>
        </w:tc>
        <w:tc>
          <w:tcPr>
            <w:tcW w:type="dxa" w:w="2779"/>
          </w:tcPr>
          <w:p>
            <w:pPr>
              <w:spacing w:after="0"/>
              <w:jc w:val="left"/>
            </w:pPr>
            <w:r>
              <w:rPr>
                <w:sz w:val="16"/>
              </w:rPr>
              <w:t>Hurricane Katrina Evacuees</w:t>
            </w:r>
          </w:p>
        </w:tc>
        <w:tc>
          <w:tcPr>
            <w:tcW w:type="dxa" w:w="2239"/>
          </w:tcPr>
          <w:p>
            <w:pPr>
              <w:spacing w:after="0"/>
              <w:jc w:val="left"/>
            </w:pPr>
            <w:r>
              <w:rPr>
                <w:sz w:val="16"/>
              </w:rPr>
              <w:t>Hurricane: evacuation support, not a local hazard event; not counted</w:t>
            </w:r>
          </w:p>
        </w:tc>
        <w:tc>
          <w:tcPr>
            <w:tcW w:type="dxa" w:w="1911"/>
          </w:tcPr>
          <w:p>
            <w:pPr>
              <w:spacing w:after="0"/>
              <w:jc w:val="right"/>
            </w:pPr>
            <w:r>
              <w:rPr>
                <w:sz w:val="16"/>
              </w:rPr>
              <w:t>no Public Assistance recorded</w:t>
            </w:r>
          </w:p>
        </w:tc>
        <w:tc>
          <w:tcPr>
            <w:tcW w:type="dxa" w:w="204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2005-06-23</w:t>
            </w:r>
          </w:p>
        </w:tc>
        <w:tc>
          <w:tcPr>
            <w:tcW w:type="dxa" w:w="1037"/>
          </w:tcPr>
          <w:p>
            <w:pPr>
              <w:spacing w:after="0"/>
              <w:jc w:val="left"/>
            </w:pPr>
            <w:r>
              <w:rPr>
                <w:sz w:val="16"/>
              </w:rPr>
              <w:t>2005-05-11</w:t>
            </w:r>
          </w:p>
        </w:tc>
        <w:tc>
          <w:tcPr>
            <w:tcW w:type="dxa" w:w="1037"/>
          </w:tcPr>
          <w:p>
            <w:pPr>
              <w:spacing w:after="0"/>
              <w:jc w:val="left"/>
            </w:pPr>
            <w:r>
              <w:rPr>
                <w:sz w:val="16"/>
              </w:rPr>
              <w:t>DR-1590-NE</w:t>
            </w:r>
          </w:p>
        </w:tc>
        <w:tc>
          <w:tcPr>
            <w:tcW w:type="dxa" w:w="1152"/>
          </w:tcPr>
          <w:p>
            <w:pPr>
              <w:spacing w:after="0"/>
              <w:jc w:val="left"/>
            </w:pPr>
            <w:r>
              <w:rPr>
                <w:sz w:val="16"/>
              </w:rPr>
              <w:t>Major disaster</w:t>
            </w:r>
          </w:p>
        </w:tc>
        <w:tc>
          <w:tcPr>
            <w:tcW w:type="dxa" w:w="2779"/>
          </w:tcPr>
          <w:p>
            <w:pPr>
              <w:spacing w:after="0"/>
              <w:jc w:val="left"/>
            </w:pPr>
            <w:r>
              <w:rPr>
                <w:sz w:val="16"/>
              </w:rPr>
              <w:t>Severe Storms and Flooding</w:t>
            </w:r>
          </w:p>
        </w:tc>
        <w:tc>
          <w:tcPr>
            <w:tcW w:type="dxa" w:w="2239"/>
          </w:tcPr>
          <w:p>
            <w:pPr>
              <w:spacing w:after="0"/>
              <w:jc w:val="left"/>
            </w:pPr>
            <w:r>
              <w:rPr>
                <w:sz w:val="16"/>
              </w:rPr>
              <w:t>Inland Flooding</w:t>
            </w:r>
          </w:p>
        </w:tc>
        <w:tc>
          <w:tcPr>
            <w:tcW w:type="dxa" w:w="1911"/>
          </w:tcPr>
          <w:p>
            <w:pPr>
              <w:spacing w:after="0"/>
              <w:jc w:val="right"/>
            </w:pPr>
            <w:r>
              <w:rPr>
                <w:sz w:val="16"/>
              </w:rPr>
              <w:t>$34,479.30</w:t>
            </w:r>
          </w:p>
        </w:tc>
        <w:tc>
          <w:tcPr>
            <w:tcW w:type="dxa" w:w="204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152"/>
          </w:tcPr>
          <w:p>
            <w:pPr>
              <w:spacing w:after="0"/>
              <w:jc w:val="left"/>
            </w:pPr>
            <w:r>
              <w:rPr>
                <w:sz w:val="16"/>
              </w:rPr>
              <w:t>Major disaster</w:t>
            </w:r>
          </w:p>
        </w:tc>
        <w:tc>
          <w:tcPr>
            <w:tcW w:type="dxa" w:w="2779"/>
          </w:tcPr>
          <w:p>
            <w:pPr>
              <w:spacing w:after="0"/>
              <w:jc w:val="left"/>
            </w:pPr>
            <w:r>
              <w:rPr>
                <w:sz w:val="16"/>
              </w:rPr>
              <w:t>Severe Storms, Tornadoes and Flooding</w:t>
            </w:r>
          </w:p>
        </w:tc>
        <w:tc>
          <w:tcPr>
            <w:tcW w:type="dxa" w:w="2239"/>
          </w:tcPr>
          <w:p>
            <w:pPr>
              <w:spacing w:after="0"/>
              <w:jc w:val="left"/>
            </w:pPr>
            <w:r>
              <w:rPr>
                <w:sz w:val="16"/>
              </w:rPr>
              <w:t>Inland Flooding; Tornado</w:t>
            </w:r>
          </w:p>
        </w:tc>
        <w:tc>
          <w:tcPr>
            <w:tcW w:type="dxa" w:w="1911"/>
          </w:tcPr>
          <w:p>
            <w:pPr>
              <w:spacing w:after="0"/>
              <w:jc w:val="right"/>
            </w:pPr>
            <w:r>
              <w:rPr>
                <w:sz w:val="16"/>
              </w:rPr>
              <w:t>PA not declared for this county</w:t>
            </w:r>
          </w:p>
        </w:tc>
        <w:tc>
          <w:tcPr>
            <w:tcW w:type="dxa" w:w="204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152"/>
          </w:tcPr>
          <w:p>
            <w:pPr>
              <w:spacing w:after="0"/>
              <w:jc w:val="left"/>
            </w:pPr>
            <w:r>
              <w:rPr>
                <w:sz w:val="16"/>
              </w:rPr>
              <w:t>Major disaster</w:t>
            </w:r>
          </w:p>
        </w:tc>
        <w:tc>
          <w:tcPr>
            <w:tcW w:type="dxa" w:w="2779"/>
          </w:tcPr>
          <w:p>
            <w:pPr>
              <w:spacing w:after="0"/>
              <w:jc w:val="left"/>
            </w:pPr>
            <w:r>
              <w:rPr>
                <w:sz w:val="16"/>
              </w:rPr>
              <w:t>Severe Snow Storms, Rain, and Strong Winds</w:t>
            </w:r>
          </w:p>
        </w:tc>
        <w:tc>
          <w:tcPr>
            <w:tcW w:type="dxa" w:w="2239"/>
          </w:tcPr>
          <w:p>
            <w:pPr>
              <w:spacing w:after="0"/>
              <w:jc w:val="left"/>
            </w:pPr>
            <w:r>
              <w:rPr>
                <w:sz w:val="16"/>
              </w:rPr>
              <w:t>Winter Weather</w:t>
            </w:r>
          </w:p>
        </w:tc>
        <w:tc>
          <w:tcPr>
            <w:tcW w:type="dxa" w:w="1911"/>
          </w:tcPr>
          <w:p>
            <w:pPr>
              <w:spacing w:after="0"/>
              <w:jc w:val="right"/>
            </w:pPr>
            <w:r>
              <w:rPr>
                <w:sz w:val="16"/>
              </w:rPr>
              <w:t>no Public Assistance recorded</w:t>
            </w:r>
          </w:p>
        </w:tc>
        <w:tc>
          <w:tcPr>
            <w:tcW w:type="dxa" w:w="204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152"/>
          </w:tcPr>
          <w:p>
            <w:pPr>
              <w:spacing w:after="0"/>
              <w:jc w:val="left"/>
            </w:pPr>
            <w:r>
              <w:rPr>
                <w:sz w:val="16"/>
              </w:rPr>
              <w:t>Major disaster</w:t>
            </w:r>
          </w:p>
        </w:tc>
        <w:tc>
          <w:tcPr>
            <w:tcW w:type="dxa" w:w="2779"/>
          </w:tcPr>
          <w:p>
            <w:pPr>
              <w:spacing w:after="0"/>
              <w:jc w:val="left"/>
            </w:pPr>
            <w:r>
              <w:rPr>
                <w:sz w:val="16"/>
              </w:rPr>
              <w:t>Severe Storms and Flooding</w:t>
            </w:r>
          </w:p>
        </w:tc>
        <w:tc>
          <w:tcPr>
            <w:tcW w:type="dxa" w:w="2239"/>
          </w:tcPr>
          <w:p>
            <w:pPr>
              <w:spacing w:after="0"/>
              <w:jc w:val="left"/>
            </w:pPr>
            <w:r>
              <w:rPr>
                <w:sz w:val="16"/>
              </w:rPr>
              <w:t>Inland Flooding</w:t>
            </w:r>
          </w:p>
        </w:tc>
        <w:tc>
          <w:tcPr>
            <w:tcW w:type="dxa" w:w="1911"/>
          </w:tcPr>
          <w:p>
            <w:pPr>
              <w:spacing w:after="0"/>
              <w:jc w:val="right"/>
            </w:pPr>
            <w:r>
              <w:rPr>
                <w:sz w:val="16"/>
              </w:rPr>
              <w:t>no Public Assistance recorded</w:t>
            </w:r>
          </w:p>
        </w:tc>
        <w:tc>
          <w:tcPr>
            <w:tcW w:type="dxa" w:w="204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152"/>
          </w:tcPr>
          <w:p>
            <w:pPr>
              <w:spacing w:after="0"/>
              <w:jc w:val="left"/>
            </w:pPr>
            <w:r>
              <w:rPr>
                <w:sz w:val="16"/>
              </w:rPr>
              <w:t>Major disaster</w:t>
            </w:r>
          </w:p>
        </w:tc>
        <w:tc>
          <w:tcPr>
            <w:tcW w:type="dxa" w:w="2779"/>
          </w:tcPr>
          <w:p>
            <w:pPr>
              <w:spacing w:after="0"/>
              <w:jc w:val="left"/>
            </w:pPr>
            <w:r>
              <w:rPr>
                <w:sz w:val="16"/>
              </w:rPr>
              <w:t>Tornadoes &amp; Flooding</w:t>
            </w:r>
          </w:p>
        </w:tc>
        <w:tc>
          <w:tcPr>
            <w:tcW w:type="dxa" w:w="2239"/>
          </w:tcPr>
          <w:p>
            <w:pPr>
              <w:spacing w:after="0"/>
              <w:jc w:val="left"/>
            </w:pPr>
            <w:r>
              <w:rPr>
                <w:sz w:val="16"/>
              </w:rPr>
              <w:t>Tornado (primary); also designated: Inland Flooding</w:t>
            </w:r>
          </w:p>
        </w:tc>
        <w:tc>
          <w:tcPr>
            <w:tcW w:type="dxa" w:w="1911"/>
          </w:tcPr>
          <w:p>
            <w:pPr>
              <w:spacing w:after="0"/>
              <w:jc w:val="right"/>
            </w:pPr>
            <w:r>
              <w:rPr>
                <w:sz w:val="16"/>
              </w:rPr>
              <w:t>PA not declared for this county</w:t>
            </w:r>
          </w:p>
        </w:tc>
        <w:tc>
          <w:tcPr>
            <w:tcW w:type="dxa" w:w="204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1976-04-08</w:t>
            </w:r>
          </w:p>
        </w:tc>
        <w:tc>
          <w:tcPr>
            <w:tcW w:type="dxa" w:w="1037"/>
          </w:tcPr>
          <w:p>
            <w:pPr>
              <w:spacing w:after="0"/>
              <w:jc w:val="left"/>
            </w:pPr>
            <w:r>
              <w:rPr>
                <w:sz w:val="16"/>
              </w:rPr>
              <w:t>1976-04-08</w:t>
            </w:r>
          </w:p>
        </w:tc>
        <w:tc>
          <w:tcPr>
            <w:tcW w:type="dxa" w:w="1037"/>
          </w:tcPr>
          <w:p>
            <w:pPr>
              <w:spacing w:after="0"/>
              <w:jc w:val="left"/>
            </w:pPr>
            <w:r>
              <w:rPr>
                <w:sz w:val="16"/>
              </w:rPr>
              <w:t>DR-500-NE</w:t>
            </w:r>
          </w:p>
        </w:tc>
        <w:tc>
          <w:tcPr>
            <w:tcW w:type="dxa" w:w="1152"/>
          </w:tcPr>
          <w:p>
            <w:pPr>
              <w:spacing w:after="0"/>
              <w:jc w:val="left"/>
            </w:pPr>
            <w:r>
              <w:rPr>
                <w:sz w:val="16"/>
              </w:rPr>
              <w:t>Major disaster</w:t>
            </w:r>
          </w:p>
        </w:tc>
        <w:tc>
          <w:tcPr>
            <w:tcW w:type="dxa" w:w="2779"/>
          </w:tcPr>
          <w:p>
            <w:pPr>
              <w:spacing w:after="0"/>
              <w:jc w:val="left"/>
            </w:pPr>
            <w:r>
              <w:rPr>
                <w:sz w:val="16"/>
              </w:rPr>
              <w:t>Ice Storms &amp; High Winds</w:t>
            </w:r>
          </w:p>
        </w:tc>
        <w:tc>
          <w:tcPr>
            <w:tcW w:type="dxa" w:w="2239"/>
          </w:tcPr>
          <w:p>
            <w:pPr>
              <w:spacing w:after="0"/>
              <w:jc w:val="left"/>
            </w:pPr>
            <w:r>
              <w:rPr>
                <w:sz w:val="16"/>
              </w:rPr>
              <w:t>Ice Storm</w:t>
            </w:r>
          </w:p>
        </w:tc>
        <w:tc>
          <w:tcPr>
            <w:tcW w:type="dxa" w:w="1911"/>
          </w:tcPr>
          <w:p>
            <w:pPr>
              <w:spacing w:after="0"/>
              <w:jc w:val="right"/>
            </w:pPr>
            <w:r>
              <w:rPr>
                <w:sz w:val="16"/>
              </w:rPr>
              <w:t>no Public Assistance recorded</w:t>
            </w:r>
          </w:p>
        </w:tc>
        <w:tc>
          <w:tcPr>
            <w:tcW w:type="dxa" w:w="204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152"/>
          </w:tcPr>
          <w:p>
            <w:pPr>
              <w:spacing w:after="0"/>
              <w:jc w:val="left"/>
            </w:pPr>
            <w:r>
              <w:rPr>
                <w:sz w:val="16"/>
              </w:rPr>
              <w:t>Major disaster</w:t>
            </w:r>
          </w:p>
        </w:tc>
        <w:tc>
          <w:tcPr>
            <w:tcW w:type="dxa" w:w="2779"/>
          </w:tcPr>
          <w:p>
            <w:pPr>
              <w:spacing w:after="0"/>
              <w:jc w:val="left"/>
            </w:pPr>
            <w:r>
              <w:rPr>
                <w:sz w:val="16"/>
              </w:rPr>
              <w:t>Severe Storms &amp; Flooding</w:t>
            </w:r>
          </w:p>
        </w:tc>
        <w:tc>
          <w:tcPr>
            <w:tcW w:type="dxa" w:w="2239"/>
          </w:tcPr>
          <w:p>
            <w:pPr>
              <w:spacing w:after="0"/>
              <w:jc w:val="left"/>
            </w:pPr>
            <w:r>
              <w:rPr>
                <w:sz w:val="16"/>
              </w:rPr>
              <w:t>Inland Flooding</w:t>
            </w:r>
          </w:p>
        </w:tc>
        <w:tc>
          <w:tcPr>
            <w:tcW w:type="dxa" w:w="1911"/>
          </w:tcPr>
          <w:p>
            <w:pPr>
              <w:spacing w:after="0"/>
              <w:jc w:val="right"/>
            </w:pPr>
            <w:r>
              <w:rPr>
                <w:sz w:val="16"/>
              </w:rPr>
              <w:t>no Public Assistance recorded</w:t>
            </w:r>
          </w:p>
        </w:tc>
        <w:tc>
          <w:tcPr>
            <w:tcW w:type="dxa" w:w="2046"/>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12</w:t>
            </w:r>
          </w:p>
        </w:tc>
        <w:tc>
          <w:tcPr>
            <w:tcW w:type="dxa" w:w="1121"/>
          </w:tcPr>
          <w:p>
            <w:pPr>
              <w:spacing w:after="0"/>
              <w:jc w:val="right"/>
            </w:pPr>
            <w:r>
              <w:rPr>
                <w:sz w:val="16"/>
              </w:rPr>
              <w:t>3</w:t>
            </w:r>
          </w:p>
        </w:tc>
        <w:tc>
          <w:tcPr>
            <w:tcW w:type="dxa" w:w="1955"/>
          </w:tcPr>
          <w:p>
            <w:pPr>
              <w:spacing w:after="0"/>
              <w:jc w:val="right"/>
            </w:pPr>
            <w:r>
              <w:rPr>
                <w:sz w:val="16"/>
              </w:rPr>
              <w:t>1</w:t>
            </w:r>
          </w:p>
        </w:tc>
        <w:tc>
          <w:tcPr>
            <w:tcW w:type="dxa" w:w="776"/>
          </w:tcPr>
          <w:p>
            <w:pPr>
              <w:spacing w:after="0"/>
              <w:jc w:val="right"/>
            </w:pPr>
            <w:r>
              <w:rPr>
                <w:sz w:val="16"/>
              </w:rPr>
              <w:t>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48"/>
          </w:tcPr>
          <w:p>
            <w:pPr>
              <w:spacing w:after="0"/>
              <w:jc w:val="right"/>
            </w:pPr>
            <w:r>
              <w:rPr>
                <w:sz w:val="16"/>
              </w:rPr>
              <w:t>42</w:t>
            </w:r>
          </w:p>
        </w:tc>
        <w:tc>
          <w:tcPr>
            <w:tcW w:type="dxa" w:w="1121"/>
          </w:tcPr>
          <w:p>
            <w:pPr>
              <w:spacing w:after="0"/>
              <w:jc w:val="right"/>
            </w:pPr>
            <w:r>
              <w:rPr>
                <w:sz w:val="16"/>
              </w:rPr>
              <w:t>27</w:t>
            </w:r>
          </w:p>
        </w:tc>
        <w:tc>
          <w:tcPr>
            <w:tcW w:type="dxa" w:w="1955"/>
          </w:tcPr>
          <w:p>
            <w:pPr>
              <w:spacing w:after="0"/>
              <w:jc w:val="right"/>
            </w:pPr>
            <w:r>
              <w:rPr>
                <w:sz w:val="16"/>
              </w:rPr>
              <w:t>0</w:t>
            </w:r>
          </w:p>
        </w:tc>
        <w:tc>
          <w:tcPr>
            <w:tcW w:type="dxa" w:w="776"/>
          </w:tcPr>
          <w:p>
            <w:pPr>
              <w:spacing w:after="0"/>
              <w:jc w:val="right"/>
            </w:pPr>
            <w:r>
              <w:rPr>
                <w:sz w:val="16"/>
              </w:rPr>
              <w:t>27</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219</w:t>
            </w:r>
          </w:p>
        </w:tc>
        <w:tc>
          <w:tcPr>
            <w:tcW w:type="dxa" w:w="1121"/>
          </w:tcPr>
          <w:p>
            <w:pPr>
              <w:spacing w:after="0"/>
              <w:jc w:val="right"/>
            </w:pPr>
            <w:r>
              <w:rPr>
                <w:sz w:val="16"/>
              </w:rPr>
              <w:t>14</w:t>
            </w:r>
          </w:p>
        </w:tc>
        <w:tc>
          <w:tcPr>
            <w:tcW w:type="dxa" w:w="1955"/>
          </w:tcPr>
          <w:p>
            <w:pPr>
              <w:spacing w:after="0"/>
              <w:jc w:val="right"/>
            </w:pPr>
            <w:r>
              <w:rPr>
                <w:sz w:val="16"/>
              </w:rPr>
              <w:t>0</w:t>
            </w:r>
          </w:p>
        </w:tc>
        <w:tc>
          <w:tcPr>
            <w:tcW w:type="dxa" w:w="776"/>
          </w:tcPr>
          <w:p>
            <w:pPr>
              <w:spacing w:after="0"/>
              <w:jc w:val="right"/>
            </w:pPr>
            <w:r>
              <w:rPr>
                <w:sz w:val="16"/>
              </w:rPr>
              <w:t>14</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3</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7</w:t>
            </w:r>
          </w:p>
        </w:tc>
        <w:tc>
          <w:tcPr>
            <w:tcW w:type="dxa" w:w="1121"/>
          </w:tcPr>
          <w:p>
            <w:pPr>
              <w:spacing w:after="0"/>
              <w:jc w:val="right"/>
            </w:pPr>
            <w:r>
              <w:rPr>
                <w:sz w:val="16"/>
              </w:rPr>
              <w:t>0</w:t>
            </w:r>
          </w:p>
        </w:tc>
        <w:tc>
          <w:tcPr>
            <w:tcW w:type="dxa" w:w="1955"/>
          </w:tcPr>
          <w:p>
            <w:pPr>
              <w:spacing w:after="0"/>
              <w:jc w:val="right"/>
            </w:pPr>
            <w:r>
              <w:rPr>
                <w:sz w:val="16"/>
              </w:rPr>
              <w:t>1</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13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13</w:t>
            </w:r>
          </w:p>
        </w:tc>
        <w:tc>
          <w:tcPr>
            <w:tcW w:type="dxa" w:w="1307"/>
          </w:tcPr>
          <w:p>
            <w:pPr>
              <w:spacing w:after="0"/>
              <w:jc w:val="right"/>
            </w:pPr>
            <w:r>
              <w:rPr>
                <w:sz w:val="16"/>
              </w:rPr>
              <w:t>4</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192</w:t>
            </w:r>
          </w:p>
        </w:tc>
        <w:tc>
          <w:tcPr>
            <w:tcW w:type="dxa" w:w="1121"/>
          </w:tcPr>
          <w:p>
            <w:pPr>
              <w:spacing w:after="0"/>
              <w:jc w:val="right"/>
            </w:pPr>
            <w:r>
              <w:rPr>
                <w:sz w:val="16"/>
              </w:rPr>
              <w:t>48</w:t>
            </w:r>
          </w:p>
        </w:tc>
        <w:tc>
          <w:tcPr>
            <w:tcW w:type="dxa" w:w="1955"/>
          </w:tcPr>
          <w:p>
            <w:pPr>
              <w:spacing w:after="0"/>
              <w:jc w:val="right"/>
            </w:pPr>
            <w:r>
              <w:rPr>
                <w:sz w:val="16"/>
              </w:rPr>
              <w:t>10</w:t>
            </w:r>
          </w:p>
        </w:tc>
        <w:tc>
          <w:tcPr>
            <w:tcW w:type="dxa" w:w="776"/>
          </w:tcPr>
          <w:p>
            <w:pPr>
              <w:spacing w:after="0"/>
              <w:jc w:val="right"/>
            </w:pPr>
            <w:r>
              <w:rPr>
                <w:sz w:val="16"/>
              </w:rPr>
              <w:t>48</w:t>
            </w:r>
          </w:p>
        </w:tc>
        <w:tc>
          <w:tcPr>
            <w:tcW w:type="dxa" w:w="1608"/>
          </w:tcPr>
          <w:p>
            <w:pPr>
              <w:spacing w:after="0"/>
              <w:jc w:val="right"/>
            </w:pPr>
            <w:r>
              <w:rPr>
                <w:sz w:val="16"/>
              </w:rPr>
              <w:t>11</w:t>
            </w:r>
          </w:p>
        </w:tc>
        <w:tc>
          <w:tcPr>
            <w:tcW w:type="dxa" w:w="1307"/>
          </w:tcPr>
          <w:p>
            <w:pPr>
              <w:spacing w:after="0"/>
              <w:jc w:val="right"/>
            </w:pPr>
            <w:r>
              <w:rPr>
                <w:sz w:val="16"/>
              </w:rPr>
              <w:t>5</w:t>
            </w:r>
          </w:p>
        </w:tc>
        <w:tc>
          <w:tcPr>
            <w:tcW w:type="dxa" w:w="1655"/>
          </w:tcPr>
          <w:p>
            <w:pPr>
              <w:spacing w:after="0"/>
              <w:jc w:val="left"/>
            </w:pPr>
            <w:r>
              <w:rPr>
                <w:sz w:val="16"/>
              </w:rPr>
              <w:t>1955 to 2026-06-30</w:t>
            </w:r>
          </w:p>
        </w:tc>
        <w:tc>
          <w:tcPr>
            <w:tcW w:type="dxa" w:w="2606"/>
          </w:tcPr>
          <w:p>
            <w:pPr>
              <w:spacing w:after="0"/>
              <w:jc w:val="left"/>
            </w:pPr>
            <w:r>
              <w:rPr>
                <w:sz w:val="16"/>
              </w:rPr>
              <w:t>Includes 32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37</w:t>
            </w:r>
          </w:p>
        </w:tc>
        <w:tc>
          <w:tcPr>
            <w:tcW w:type="dxa" w:w="1121"/>
          </w:tcPr>
          <w:p>
            <w:pPr>
              <w:spacing w:after="0"/>
              <w:jc w:val="right"/>
            </w:pPr>
            <w:r>
              <w:rPr>
                <w:sz w:val="16"/>
              </w:rPr>
              <w:t>2</w:t>
            </w:r>
          </w:p>
        </w:tc>
        <w:tc>
          <w:tcPr>
            <w:tcW w:type="dxa" w:w="1955"/>
          </w:tcPr>
          <w:p>
            <w:pPr>
              <w:spacing w:after="0"/>
              <w:jc w:val="right"/>
            </w:pPr>
            <w:r>
              <w:rPr>
                <w:sz w:val="16"/>
              </w:rPr>
              <w:t>0</w:t>
            </w:r>
          </w:p>
        </w:tc>
        <w:tc>
          <w:tcPr>
            <w:tcW w:type="dxa" w:w="776"/>
          </w:tcPr>
          <w:p>
            <w:pPr>
              <w:spacing w:after="0"/>
              <w:jc w:val="right"/>
            </w:pPr>
            <w:r>
              <w:rPr>
                <w:sz w:val="16"/>
              </w:rPr>
              <w:t>2</w:t>
            </w:r>
          </w:p>
        </w:tc>
        <w:tc>
          <w:tcPr>
            <w:tcW w:type="dxa" w:w="1608"/>
          </w:tcPr>
          <w:p>
            <w:pPr>
              <w:spacing w:after="0"/>
              <w:jc w:val="right"/>
            </w:pPr>
            <w:r>
              <w:rPr>
                <w:sz w:val="16"/>
              </w:rPr>
              <w:t>10</w:t>
            </w:r>
          </w:p>
        </w:tc>
        <w:tc>
          <w:tcPr>
            <w:tcW w:type="dxa" w:w="1307"/>
          </w:tcPr>
          <w:p>
            <w:pPr>
              <w:spacing w:after="0"/>
              <w:jc w:val="right"/>
            </w:pPr>
            <w:r>
              <w:rPr>
                <w:sz w:val="16"/>
              </w:rPr>
              <w:t>4</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111</w:t>
            </w:r>
          </w:p>
        </w:tc>
        <w:tc>
          <w:tcPr>
            <w:tcW w:type="dxa" w:w="1121"/>
          </w:tcPr>
          <w:p>
            <w:pPr>
              <w:spacing w:after="0"/>
              <w:jc w:val="right"/>
            </w:pPr>
            <w:r>
              <w:rPr>
                <w:sz w:val="16"/>
              </w:rPr>
              <w:t>17</w:t>
            </w:r>
          </w:p>
        </w:tc>
        <w:tc>
          <w:tcPr>
            <w:tcW w:type="dxa" w:w="1955"/>
          </w:tcPr>
          <w:p>
            <w:pPr>
              <w:spacing w:after="0"/>
              <w:jc w:val="right"/>
            </w:pPr>
            <w:r>
              <w:rPr>
                <w:sz w:val="16"/>
              </w:rPr>
              <w:t>8</w:t>
            </w:r>
          </w:p>
        </w:tc>
        <w:tc>
          <w:tcPr>
            <w:tcW w:type="dxa" w:w="776"/>
          </w:tcPr>
          <w:p>
            <w:pPr>
              <w:spacing w:after="0"/>
              <w:jc w:val="right"/>
            </w:pPr>
            <w:r>
              <w:rPr>
                <w:sz w:val="16"/>
              </w:rPr>
              <w:t>17</w:t>
            </w:r>
          </w:p>
        </w:tc>
        <w:tc>
          <w:tcPr>
            <w:tcW w:type="dxa" w:w="1608"/>
          </w:tcPr>
          <w:p>
            <w:pPr>
              <w:spacing w:after="0"/>
              <w:jc w:val="right"/>
            </w:pPr>
            <w:r>
              <w:rPr>
                <w:sz w:val="16"/>
              </w:rPr>
              <w:t>6</w:t>
            </w:r>
          </w:p>
        </w:tc>
        <w:tc>
          <w:tcPr>
            <w:tcW w:type="dxa" w:w="1307"/>
          </w:tcPr>
          <w:p>
            <w:pPr>
              <w:spacing w:after="0"/>
              <w:jc w:val="right"/>
            </w:pPr>
            <w:r>
              <w:rPr>
                <w:sz w:val="16"/>
              </w:rPr>
              <w:t>1</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8"/>
        <w:gridCol w:w="3072"/>
        <w:gridCol w:w="934"/>
        <w:gridCol w:w="2407"/>
        <w:gridCol w:w="1059"/>
        <w:gridCol w:w="244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8"/>
            <w:shd w:val="clear" w:color="auto" w:fill="E8E8E8"/>
          </w:tcPr>
          <w:p>
            <w:pPr>
              <w:spacing w:after="0"/>
              <w:jc w:val="left"/>
            </w:pPr>
            <w:r>
              <w:rPr>
                <w:b/>
                <w:sz w:val="16"/>
              </w:rPr>
              <w:t>Magnitude or extent</w:t>
            </w:r>
          </w:p>
        </w:tc>
        <w:tc>
          <w:tcPr>
            <w:tcW w:type="dxa" w:w="3072"/>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7"/>
            <w:shd w:val="clear" w:color="auto" w:fill="E8E8E8"/>
          </w:tcPr>
          <w:p>
            <w:pPr>
              <w:spacing w:after="0"/>
              <w:jc w:val="left"/>
            </w:pPr>
            <w:r>
              <w:rPr>
                <w:b/>
                <w:sz w:val="16"/>
              </w:rPr>
              <w:t>Location</w:t>
            </w:r>
          </w:p>
        </w:tc>
        <w:tc>
          <w:tcPr>
            <w:tcW w:type="dxa" w:w="1059"/>
            <w:shd w:val="clear" w:color="auto" w:fill="E8E8E8"/>
          </w:tcPr>
          <w:p>
            <w:pPr>
              <w:spacing w:after="0"/>
              <w:jc w:val="left"/>
            </w:pPr>
            <w:r>
              <w:rPr>
                <w:b/>
                <w:sz w:val="16"/>
              </w:rPr>
              <w:t>Flags</w:t>
            </w:r>
          </w:p>
        </w:tc>
        <w:tc>
          <w:tcPr>
            <w:tcW w:type="dxa" w:w="24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1938"/>
          </w:tcPr>
          <w:p>
            <w:pPr>
              <w:spacing w:after="0"/>
              <w:jc w:val="left"/>
            </w:pPr>
          </w:p>
        </w:tc>
        <w:tc>
          <w:tcPr>
            <w:tcW w:type="dxa" w:w="3072"/>
          </w:tcPr>
          <w:p>
            <w:pPr>
              <w:spacing w:after="0"/>
              <w:jc w:val="left"/>
            </w:pPr>
            <w:r>
              <w:rPr>
                <w:sz w:val="16"/>
              </w:rPr>
              <w:t>$0 property; $0 crops (zone total, 2024 dollars)</w:t>
            </w:r>
          </w:p>
        </w:tc>
        <w:tc>
          <w:tcPr>
            <w:tcW w:type="dxa" w:w="934"/>
          </w:tcPr>
          <w:p>
            <w:pPr>
              <w:spacing w:after="0"/>
              <w:jc w:val="right"/>
            </w:pPr>
            <w:r>
              <w:rPr>
                <w:sz w:val="16"/>
              </w:rPr>
              <w:t>0, 0</w:t>
            </w:r>
          </w:p>
        </w:tc>
        <w:tc>
          <w:tcPr>
            <w:tcW w:type="dxa" w:w="2407"/>
          </w:tcPr>
          <w:p>
            <w:pPr>
              <w:spacing w:after="0"/>
              <w:jc w:val="left"/>
            </w:pPr>
            <w:r>
              <w:rPr>
                <w:sz w:val="16"/>
              </w:rPr>
              <w:t>NWS zone NEZ077 (FILLMORE), zone-level</w:t>
            </w:r>
          </w:p>
        </w:tc>
        <w:tc>
          <w:tcPr>
            <w:tcW w:type="dxa" w:w="1059"/>
          </w:tcPr>
          <w:p>
            <w:pPr>
              <w:spacing w:after="0"/>
              <w:jc w:val="left"/>
            </w:pPr>
            <w:r>
              <w:rPr>
                <w:sz w:val="16"/>
              </w:rPr>
              <w:t>new since last plan; within last 5 years</w:t>
            </w:r>
          </w:p>
        </w:tc>
        <w:tc>
          <w:tcPr>
            <w:tcW w:type="dxa" w:w="244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2022-09-20</w:t>
            </w:r>
          </w:p>
        </w:tc>
        <w:tc>
          <w:tcPr>
            <w:tcW w:type="dxa" w:w="1215"/>
          </w:tcPr>
          <w:p>
            <w:pPr>
              <w:spacing w:after="0"/>
              <w:jc w:val="left"/>
            </w:pPr>
            <w:r>
              <w:rPr>
                <w:sz w:val="16"/>
              </w:rPr>
              <w:t>Drought</w:t>
            </w:r>
          </w:p>
        </w:tc>
        <w:tc>
          <w:tcPr>
            <w:tcW w:type="dxa" w:w="1938"/>
          </w:tcPr>
          <w:p>
            <w:pPr>
              <w:spacing w:after="0"/>
              <w:jc w:val="left"/>
            </w:pPr>
          </w:p>
        </w:tc>
        <w:tc>
          <w:tcPr>
            <w:tcW w:type="dxa" w:w="3072"/>
          </w:tcPr>
          <w:p>
            <w:pPr>
              <w:spacing w:after="0"/>
              <w:jc w:val="left"/>
            </w:pPr>
            <w:r>
              <w:rPr>
                <w:sz w:val="16"/>
              </w:rPr>
              <w:t>$0 property; $0 crops (zone total, 2022 dollars)</w:t>
            </w:r>
          </w:p>
        </w:tc>
        <w:tc>
          <w:tcPr>
            <w:tcW w:type="dxa" w:w="934"/>
          </w:tcPr>
          <w:p>
            <w:pPr>
              <w:spacing w:after="0"/>
              <w:jc w:val="right"/>
            </w:pPr>
            <w:r>
              <w:rPr>
                <w:sz w:val="16"/>
              </w:rPr>
              <w:t>0, 0</w:t>
            </w:r>
          </w:p>
        </w:tc>
        <w:tc>
          <w:tcPr>
            <w:tcW w:type="dxa" w:w="2407"/>
          </w:tcPr>
          <w:p>
            <w:pPr>
              <w:spacing w:after="0"/>
              <w:jc w:val="left"/>
            </w:pPr>
            <w:r>
              <w:rPr>
                <w:sz w:val="16"/>
              </w:rPr>
              <w:t>NWS zone NEZ077 (FILLMORE), zone-level</w:t>
            </w:r>
          </w:p>
        </w:tc>
        <w:tc>
          <w:tcPr>
            <w:tcW w:type="dxa" w:w="1059"/>
          </w:tcPr>
          <w:p>
            <w:pPr>
              <w:spacing w:after="0"/>
              <w:jc w:val="left"/>
            </w:pPr>
            <w:r>
              <w:rPr>
                <w:sz w:val="16"/>
              </w:rPr>
              <w:t>new since last plan; within last 5 years</w:t>
            </w:r>
          </w:p>
        </w:tc>
        <w:tc>
          <w:tcPr>
            <w:tcW w:type="dxa" w:w="2449"/>
          </w:tcPr>
          <w:p>
            <w:pPr>
              <w:spacing w:after="0"/>
              <w:jc w:val="left"/>
            </w:pPr>
            <w:r>
              <w:rPr>
                <w:sz w:val="16"/>
              </w:rPr>
              <w:t>B1-c worst recorded: Drought</w:t>
            </w:r>
          </w:p>
        </w:tc>
      </w:tr>
      <w:tr>
        <w:trPr>
          <w:cantSplit/>
        </w:trPr>
        <w:tc>
          <w:tcPr>
            <w:tcW w:type="dxa" w:w="1037"/>
          </w:tcPr>
          <w:p>
            <w:pPr>
              <w:spacing w:after="0"/>
              <w:jc w:val="left"/>
            </w:pPr>
            <w:r>
              <w:rPr>
                <w:sz w:val="16"/>
              </w:rPr>
              <w:t>2022-04-29</w:t>
            </w:r>
          </w:p>
        </w:tc>
        <w:tc>
          <w:tcPr>
            <w:tcW w:type="dxa" w:w="1215"/>
          </w:tcPr>
          <w:p>
            <w:pPr>
              <w:spacing w:after="0"/>
              <w:jc w:val="left"/>
            </w:pPr>
            <w:r>
              <w:rPr>
                <w:sz w:val="16"/>
              </w:rPr>
              <w:t>Thunderstorm Wind</w:t>
            </w:r>
          </w:p>
        </w:tc>
        <w:tc>
          <w:tcPr>
            <w:tcW w:type="dxa" w:w="1938"/>
          </w:tcPr>
          <w:p>
            <w:pPr>
              <w:spacing w:after="0"/>
              <w:jc w:val="left"/>
            </w:pPr>
            <w:r>
              <w:rPr>
                <w:sz w:val="16"/>
              </w:rPr>
              <w:t>83 kt (96 mph) estimated gust</w:t>
            </w:r>
          </w:p>
        </w:tc>
        <w:tc>
          <w:tcPr>
            <w:tcW w:type="dxa" w:w="3072"/>
          </w:tcPr>
          <w:p>
            <w:pPr>
              <w:spacing w:after="0"/>
              <w:jc w:val="left"/>
            </w:pPr>
            <w:r>
              <w:rPr>
                <w:sz w:val="16"/>
              </w:rPr>
              <w:t>$0 property; $0 crops (2022 dollars)</w:t>
            </w:r>
          </w:p>
        </w:tc>
        <w:tc>
          <w:tcPr>
            <w:tcW w:type="dxa" w:w="934"/>
          </w:tcPr>
          <w:p>
            <w:pPr>
              <w:spacing w:after="0"/>
              <w:jc w:val="right"/>
            </w:pPr>
            <w:r>
              <w:rPr>
                <w:sz w:val="16"/>
              </w:rPr>
              <w:t>0, 0</w:t>
            </w:r>
          </w:p>
        </w:tc>
        <w:tc>
          <w:tcPr>
            <w:tcW w:type="dxa" w:w="2407"/>
          </w:tcPr>
          <w:p>
            <w:pPr>
              <w:spacing w:after="0"/>
              <w:jc w:val="left"/>
            </w:pPr>
            <w:r>
              <w:rPr>
                <w:sz w:val="16"/>
              </w:rPr>
              <w:t>SHICKLEY to MILLIGAN</w:t>
            </w:r>
          </w:p>
        </w:tc>
        <w:tc>
          <w:tcPr>
            <w:tcW w:type="dxa" w:w="1059"/>
          </w:tcPr>
          <w:p>
            <w:pPr>
              <w:spacing w:after="0"/>
              <w:jc w:val="left"/>
            </w:pPr>
            <w:r>
              <w:rPr>
                <w:sz w:val="16"/>
              </w:rPr>
              <w:t>new since last plan; within last 5 years</w:t>
            </w:r>
          </w:p>
        </w:tc>
        <w:tc>
          <w:tcPr>
            <w:tcW w:type="dxa" w:w="2449"/>
          </w:tcPr>
          <w:p>
            <w:pPr>
              <w:spacing w:after="0"/>
              <w:jc w:val="left"/>
            </w:pPr>
            <w:r>
              <w:rPr>
                <w:sz w:val="16"/>
              </w:rPr>
              <w:t>B1-c worst recorded: Thunderstorm Wind</w:t>
            </w:r>
          </w:p>
        </w:tc>
      </w:tr>
      <w:tr>
        <w:trPr>
          <w:cantSplit/>
        </w:trPr>
        <w:tc>
          <w:tcPr>
            <w:tcW w:type="dxa" w:w="1037"/>
          </w:tcPr>
          <w:p>
            <w:pPr>
              <w:spacing w:after="0"/>
              <w:jc w:val="left"/>
            </w:pPr>
            <w:r>
              <w:rPr>
                <w:sz w:val="16"/>
              </w:rPr>
              <w:t>2019-08-26</w:t>
            </w:r>
          </w:p>
        </w:tc>
        <w:tc>
          <w:tcPr>
            <w:tcW w:type="dxa" w:w="1215"/>
          </w:tcPr>
          <w:p>
            <w:pPr>
              <w:spacing w:after="0"/>
              <w:jc w:val="left"/>
            </w:pPr>
            <w:r>
              <w:rPr>
                <w:sz w:val="16"/>
              </w:rPr>
              <w:t>Lightning</w:t>
            </w:r>
          </w:p>
        </w:tc>
        <w:tc>
          <w:tcPr>
            <w:tcW w:type="dxa" w:w="1938"/>
          </w:tcPr>
          <w:p>
            <w:pPr>
              <w:spacing w:after="0"/>
              <w:jc w:val="left"/>
            </w:pPr>
          </w:p>
        </w:tc>
        <w:tc>
          <w:tcPr>
            <w:tcW w:type="dxa" w:w="3072"/>
          </w:tcPr>
          <w:p>
            <w:pPr>
              <w:spacing w:after="0"/>
              <w:jc w:val="left"/>
            </w:pPr>
            <w:r>
              <w:rPr>
                <w:sz w:val="16"/>
              </w:rPr>
              <w:t>$2,000 property; $0 crops (2019 dollars)</w:t>
            </w:r>
          </w:p>
        </w:tc>
        <w:tc>
          <w:tcPr>
            <w:tcW w:type="dxa" w:w="934"/>
          </w:tcPr>
          <w:p>
            <w:pPr>
              <w:spacing w:after="0"/>
              <w:jc w:val="right"/>
            </w:pPr>
            <w:r>
              <w:rPr>
                <w:sz w:val="16"/>
              </w:rPr>
              <w:t>0, 0</w:t>
            </w:r>
          </w:p>
        </w:tc>
        <w:tc>
          <w:tcPr>
            <w:tcW w:type="dxa" w:w="2407"/>
          </w:tcPr>
          <w:p>
            <w:pPr>
              <w:spacing w:after="0"/>
              <w:jc w:val="left"/>
            </w:pPr>
            <w:r>
              <w:rPr>
                <w:sz w:val="16"/>
              </w:rPr>
              <w:t>GENEVA</w:t>
            </w:r>
          </w:p>
        </w:tc>
        <w:tc>
          <w:tcPr>
            <w:tcW w:type="dxa" w:w="1059"/>
          </w:tcPr>
          <w:p>
            <w:pPr>
              <w:spacing w:after="0"/>
              <w:jc w:val="left"/>
            </w:pPr>
          </w:p>
        </w:tc>
        <w:tc>
          <w:tcPr>
            <w:tcW w:type="dxa" w:w="2449"/>
          </w:tcPr>
          <w:p>
            <w:pPr>
              <w:spacing w:after="0"/>
              <w:jc w:val="left"/>
            </w:pPr>
            <w:r>
              <w:rPr>
                <w:sz w:val="16"/>
              </w:rPr>
              <w:t>B1-c worst recorded: Lightning</w:t>
            </w:r>
          </w:p>
        </w:tc>
      </w:tr>
      <w:tr>
        <w:trPr>
          <w:cantSplit/>
        </w:trPr>
        <w:tc>
          <w:tcPr>
            <w:tcW w:type="dxa" w:w="1037"/>
          </w:tcPr>
          <w:p>
            <w:pPr>
              <w:spacing w:after="0"/>
              <w:jc w:val="left"/>
            </w:pPr>
            <w:r>
              <w:rPr>
                <w:sz w:val="16"/>
              </w:rPr>
              <w:t>2016-05-27</w:t>
            </w:r>
          </w:p>
        </w:tc>
        <w:tc>
          <w:tcPr>
            <w:tcW w:type="dxa" w:w="1215"/>
          </w:tcPr>
          <w:p>
            <w:pPr>
              <w:spacing w:after="0"/>
              <w:jc w:val="left"/>
            </w:pPr>
            <w:r>
              <w:rPr>
                <w:sz w:val="16"/>
              </w:rPr>
              <w:t>Flash Flood</w:t>
            </w:r>
          </w:p>
        </w:tc>
        <w:tc>
          <w:tcPr>
            <w:tcW w:type="dxa" w:w="1938"/>
          </w:tcPr>
          <w:p>
            <w:pPr>
              <w:spacing w:after="0"/>
              <w:jc w:val="left"/>
            </w:pPr>
          </w:p>
        </w:tc>
        <w:tc>
          <w:tcPr>
            <w:tcW w:type="dxa" w:w="3072"/>
          </w:tcPr>
          <w:p>
            <w:pPr>
              <w:spacing w:after="0"/>
              <w:jc w:val="left"/>
            </w:pPr>
            <w:r>
              <w:rPr>
                <w:sz w:val="16"/>
              </w:rPr>
              <w:t>$150,000 property; $5,000,000 crops (2016 dollars)</w:t>
            </w:r>
          </w:p>
        </w:tc>
        <w:tc>
          <w:tcPr>
            <w:tcW w:type="dxa" w:w="934"/>
          </w:tcPr>
          <w:p>
            <w:pPr>
              <w:spacing w:after="0"/>
              <w:jc w:val="right"/>
            </w:pPr>
            <w:r>
              <w:rPr>
                <w:sz w:val="16"/>
              </w:rPr>
              <w:t>0, 0</w:t>
            </w:r>
          </w:p>
        </w:tc>
        <w:tc>
          <w:tcPr>
            <w:tcW w:type="dxa" w:w="2407"/>
          </w:tcPr>
          <w:p>
            <w:pPr>
              <w:spacing w:after="0"/>
              <w:jc w:val="left"/>
            </w:pPr>
            <w:r>
              <w:rPr>
                <w:sz w:val="16"/>
              </w:rPr>
              <w:t>STRANG to GENEVA</w:t>
            </w:r>
          </w:p>
        </w:tc>
        <w:tc>
          <w:tcPr>
            <w:tcW w:type="dxa" w:w="1059"/>
          </w:tcPr>
          <w:p>
            <w:pPr>
              <w:spacing w:after="0"/>
              <w:jc w:val="left"/>
            </w:pPr>
          </w:p>
        </w:tc>
        <w:tc>
          <w:tcPr>
            <w:tcW w:type="dxa" w:w="24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2006-12-30</w:t>
            </w:r>
          </w:p>
        </w:tc>
        <w:tc>
          <w:tcPr>
            <w:tcW w:type="dxa" w:w="1215"/>
          </w:tcPr>
          <w:p>
            <w:pPr>
              <w:spacing w:after="0"/>
              <w:jc w:val="left"/>
            </w:pPr>
            <w:r>
              <w:rPr>
                <w:sz w:val="16"/>
              </w:rPr>
              <w:t>Ice Storm</w:t>
            </w:r>
          </w:p>
        </w:tc>
        <w:tc>
          <w:tcPr>
            <w:tcW w:type="dxa" w:w="1938"/>
          </w:tcPr>
          <w:p>
            <w:pPr>
              <w:spacing w:after="0"/>
              <w:jc w:val="left"/>
            </w:pPr>
          </w:p>
        </w:tc>
        <w:tc>
          <w:tcPr>
            <w:tcW w:type="dxa" w:w="3072"/>
          </w:tcPr>
          <w:p>
            <w:pPr>
              <w:spacing w:after="0"/>
              <w:jc w:val="left"/>
            </w:pPr>
            <w:r>
              <w:rPr>
                <w:sz w:val="16"/>
              </w:rPr>
              <w:t>$500,000 property; $0 crops (zone total, 2006 dollars)</w:t>
            </w:r>
          </w:p>
        </w:tc>
        <w:tc>
          <w:tcPr>
            <w:tcW w:type="dxa" w:w="934"/>
          </w:tcPr>
          <w:p>
            <w:pPr>
              <w:spacing w:after="0"/>
              <w:jc w:val="right"/>
            </w:pPr>
            <w:r>
              <w:rPr>
                <w:sz w:val="16"/>
              </w:rPr>
              <w:t>0, 0</w:t>
            </w:r>
          </w:p>
        </w:tc>
        <w:tc>
          <w:tcPr>
            <w:tcW w:type="dxa" w:w="2407"/>
          </w:tcPr>
          <w:p>
            <w:pPr>
              <w:spacing w:after="0"/>
              <w:jc w:val="left"/>
            </w:pPr>
            <w:r>
              <w:rPr>
                <w:sz w:val="16"/>
              </w:rPr>
              <w:t>NWS zone NEZ077 (FILLMORE), zone-level</w:t>
            </w:r>
          </w:p>
        </w:tc>
        <w:tc>
          <w:tcPr>
            <w:tcW w:type="dxa" w:w="1059"/>
          </w:tcPr>
          <w:p>
            <w:pPr>
              <w:spacing w:after="0"/>
              <w:jc w:val="left"/>
            </w:pPr>
          </w:p>
        </w:tc>
        <w:tc>
          <w:tcPr>
            <w:tcW w:type="dxa" w:w="2449"/>
          </w:tcPr>
          <w:p>
            <w:pPr>
              <w:spacing w:after="0"/>
              <w:jc w:val="left"/>
            </w:pPr>
            <w:r>
              <w:rPr>
                <w:sz w:val="16"/>
              </w:rPr>
              <w:t>B1-c worst recorded: Ice Storm</w:t>
            </w:r>
          </w:p>
        </w:tc>
      </w:tr>
      <w:tr>
        <w:trPr>
          <w:cantSplit/>
        </w:trPr>
        <w:tc>
          <w:tcPr>
            <w:tcW w:type="dxa" w:w="1037"/>
          </w:tcPr>
          <w:p>
            <w:pPr>
              <w:spacing w:after="0"/>
              <w:jc w:val="left"/>
            </w:pPr>
            <w:r>
              <w:rPr>
                <w:sz w:val="16"/>
              </w:rPr>
              <w:t>2006-04-11</w:t>
            </w:r>
          </w:p>
        </w:tc>
        <w:tc>
          <w:tcPr>
            <w:tcW w:type="dxa" w:w="1215"/>
          </w:tcPr>
          <w:p>
            <w:pPr>
              <w:spacing w:after="0"/>
              <w:jc w:val="left"/>
            </w:pPr>
            <w:r>
              <w:rPr>
                <w:sz w:val="16"/>
              </w:rPr>
              <w:t>High Wind</w:t>
            </w:r>
          </w:p>
        </w:tc>
        <w:tc>
          <w:tcPr>
            <w:tcW w:type="dxa" w:w="1938"/>
          </w:tcPr>
          <w:p>
            <w:pPr>
              <w:spacing w:after="0"/>
              <w:jc w:val="left"/>
            </w:pPr>
            <w:r>
              <w:rPr>
                <w:sz w:val="16"/>
              </w:rPr>
              <w:t>70 kt (81 mph) estimated gust</w:t>
            </w:r>
          </w:p>
        </w:tc>
        <w:tc>
          <w:tcPr>
            <w:tcW w:type="dxa" w:w="3072"/>
          </w:tcPr>
          <w:p>
            <w:pPr>
              <w:spacing w:after="0"/>
              <w:jc w:val="left"/>
            </w:pPr>
            <w:r>
              <w:rPr>
                <w:sz w:val="16"/>
              </w:rPr>
              <w:t>$100,000 property; $0 crops (zone total, 2006 dollars)</w:t>
            </w:r>
          </w:p>
        </w:tc>
        <w:tc>
          <w:tcPr>
            <w:tcW w:type="dxa" w:w="934"/>
          </w:tcPr>
          <w:p>
            <w:pPr>
              <w:spacing w:after="0"/>
              <w:jc w:val="right"/>
            </w:pPr>
            <w:r>
              <w:rPr>
                <w:sz w:val="16"/>
              </w:rPr>
              <w:t>0, 0</w:t>
            </w:r>
          </w:p>
        </w:tc>
        <w:tc>
          <w:tcPr>
            <w:tcW w:type="dxa" w:w="2407"/>
          </w:tcPr>
          <w:p>
            <w:pPr>
              <w:spacing w:after="0"/>
              <w:jc w:val="left"/>
            </w:pPr>
            <w:r>
              <w:rPr>
                <w:sz w:val="16"/>
              </w:rPr>
              <w:t>NWS zone NEZ077 (FILLMORE), zone-level</w:t>
            </w:r>
          </w:p>
        </w:tc>
        <w:tc>
          <w:tcPr>
            <w:tcW w:type="dxa" w:w="1059"/>
          </w:tcPr>
          <w:p>
            <w:pPr>
              <w:spacing w:after="0"/>
              <w:jc w:val="left"/>
            </w:pPr>
          </w:p>
        </w:tc>
        <w:tc>
          <w:tcPr>
            <w:tcW w:type="dxa" w:w="2449"/>
          </w:tcPr>
          <w:p>
            <w:pPr>
              <w:spacing w:after="0"/>
              <w:jc w:val="left"/>
            </w:pPr>
            <w:r>
              <w:rPr>
                <w:sz w:val="16"/>
              </w:rPr>
              <w:t>B1-c worst recorded: High Wind and Strong Wind</w:t>
            </w:r>
          </w:p>
        </w:tc>
      </w:tr>
      <w:tr>
        <w:trPr>
          <w:cantSplit/>
        </w:trPr>
        <w:tc>
          <w:tcPr>
            <w:tcW w:type="dxa" w:w="1037"/>
          </w:tcPr>
          <w:p>
            <w:pPr>
              <w:spacing w:after="0"/>
              <w:jc w:val="left"/>
            </w:pPr>
            <w:r>
              <w:rPr>
                <w:sz w:val="16"/>
              </w:rPr>
              <w:t>2006-03-12</w:t>
            </w:r>
          </w:p>
        </w:tc>
        <w:tc>
          <w:tcPr>
            <w:tcW w:type="dxa" w:w="1215"/>
          </w:tcPr>
          <w:p>
            <w:pPr>
              <w:spacing w:after="0"/>
              <w:jc w:val="left"/>
            </w:pPr>
            <w:r>
              <w:rPr>
                <w:sz w:val="16"/>
              </w:rPr>
              <w:t>Thunderstorm Wind</w:t>
            </w:r>
          </w:p>
        </w:tc>
        <w:tc>
          <w:tcPr>
            <w:tcW w:type="dxa" w:w="1938"/>
          </w:tcPr>
          <w:p>
            <w:pPr>
              <w:spacing w:after="0"/>
              <w:jc w:val="left"/>
            </w:pPr>
            <w:r>
              <w:rPr>
                <w:sz w:val="16"/>
              </w:rPr>
              <w:t>50 kt (58 mph) estimated gust</w:t>
            </w:r>
          </w:p>
        </w:tc>
        <w:tc>
          <w:tcPr>
            <w:tcW w:type="dxa" w:w="3072"/>
          </w:tcPr>
          <w:p>
            <w:pPr>
              <w:spacing w:after="0"/>
              <w:jc w:val="left"/>
            </w:pPr>
            <w:r>
              <w:rPr>
                <w:sz w:val="16"/>
              </w:rPr>
              <w:t>$30,000 property; $0 crops (2006 dollars)</w:t>
            </w:r>
          </w:p>
        </w:tc>
        <w:tc>
          <w:tcPr>
            <w:tcW w:type="dxa" w:w="934"/>
          </w:tcPr>
          <w:p>
            <w:pPr>
              <w:spacing w:after="0"/>
              <w:jc w:val="right"/>
            </w:pPr>
            <w:r>
              <w:rPr>
                <w:sz w:val="16"/>
              </w:rPr>
              <w:t>0, 3</w:t>
            </w:r>
          </w:p>
        </w:tc>
        <w:tc>
          <w:tcPr>
            <w:tcW w:type="dxa" w:w="2407"/>
          </w:tcPr>
          <w:p>
            <w:pPr>
              <w:spacing w:after="0"/>
              <w:jc w:val="left"/>
            </w:pPr>
            <w:r>
              <w:rPr>
                <w:sz w:val="16"/>
              </w:rPr>
              <w:t>FAIRMONT</w:t>
            </w:r>
          </w:p>
        </w:tc>
        <w:tc>
          <w:tcPr>
            <w:tcW w:type="dxa" w:w="1059"/>
          </w:tcPr>
          <w:p>
            <w:pPr>
              <w:spacing w:after="0"/>
              <w:jc w:val="left"/>
            </w:pPr>
          </w:p>
        </w:tc>
        <w:tc>
          <w:tcPr>
            <w:tcW w:type="dxa" w:w="2449"/>
          </w:tcPr>
          <w:p>
            <w:pPr>
              <w:spacing w:after="0"/>
              <w:jc w:val="left"/>
            </w:pPr>
            <w:r>
              <w:rPr>
                <w:sz w:val="16"/>
              </w:rPr>
              <w:t>deaths or injuries recorded</w:t>
            </w:r>
          </w:p>
        </w:tc>
      </w:tr>
      <w:tr>
        <w:trPr>
          <w:cantSplit/>
        </w:trPr>
        <w:tc>
          <w:tcPr>
            <w:tcW w:type="dxa" w:w="1037"/>
          </w:tcPr>
          <w:p>
            <w:pPr>
              <w:spacing w:after="0"/>
              <w:jc w:val="left"/>
            </w:pPr>
            <w:r>
              <w:rPr>
                <w:sz w:val="16"/>
              </w:rPr>
              <w:t>2005-04-18</w:t>
            </w:r>
          </w:p>
        </w:tc>
        <w:tc>
          <w:tcPr>
            <w:tcW w:type="dxa" w:w="1215"/>
          </w:tcPr>
          <w:p>
            <w:pPr>
              <w:spacing w:after="0"/>
              <w:jc w:val="left"/>
            </w:pPr>
            <w:r>
              <w:rPr>
                <w:sz w:val="16"/>
              </w:rPr>
              <w:t>Hail</w:t>
            </w:r>
          </w:p>
        </w:tc>
        <w:tc>
          <w:tcPr>
            <w:tcW w:type="dxa" w:w="1938"/>
          </w:tcPr>
          <w:p>
            <w:pPr>
              <w:spacing w:after="0"/>
              <w:jc w:val="left"/>
            </w:pPr>
            <w:r>
              <w:rPr>
                <w:sz w:val="16"/>
              </w:rPr>
              <w:t>2.75 in</w:t>
            </w:r>
          </w:p>
        </w:tc>
        <w:tc>
          <w:tcPr>
            <w:tcW w:type="dxa" w:w="3072"/>
          </w:tcPr>
          <w:p>
            <w:pPr>
              <w:spacing w:after="0"/>
              <w:jc w:val="left"/>
            </w:pPr>
            <w:r>
              <w:rPr>
                <w:sz w:val="16"/>
              </w:rPr>
              <w:t>$100,000 property; $0 crops (2005 dollars)</w:t>
            </w:r>
          </w:p>
        </w:tc>
        <w:tc>
          <w:tcPr>
            <w:tcW w:type="dxa" w:w="934"/>
          </w:tcPr>
          <w:p>
            <w:pPr>
              <w:spacing w:after="0"/>
              <w:jc w:val="right"/>
            </w:pPr>
            <w:r>
              <w:rPr>
                <w:sz w:val="16"/>
              </w:rPr>
              <w:t>0, 1</w:t>
            </w:r>
          </w:p>
        </w:tc>
        <w:tc>
          <w:tcPr>
            <w:tcW w:type="dxa" w:w="2407"/>
          </w:tcPr>
          <w:p>
            <w:pPr>
              <w:spacing w:after="0"/>
              <w:jc w:val="left"/>
            </w:pPr>
            <w:r>
              <w:rPr>
                <w:sz w:val="16"/>
              </w:rPr>
              <w:t>GENEVA</w:t>
            </w:r>
          </w:p>
        </w:tc>
        <w:tc>
          <w:tcPr>
            <w:tcW w:type="dxa" w:w="1059"/>
          </w:tcPr>
          <w:p>
            <w:pPr>
              <w:spacing w:after="0"/>
              <w:jc w:val="left"/>
            </w:pPr>
          </w:p>
        </w:tc>
        <w:tc>
          <w:tcPr>
            <w:tcW w:type="dxa" w:w="2449"/>
          </w:tcPr>
          <w:p>
            <w:pPr>
              <w:spacing w:after="0"/>
              <w:jc w:val="left"/>
            </w:pPr>
            <w:r>
              <w:rPr>
                <w:sz w:val="16"/>
              </w:rPr>
              <w:t>deaths or injuries recorded</w:t>
            </w:r>
          </w:p>
        </w:tc>
      </w:tr>
      <w:tr>
        <w:trPr>
          <w:cantSplit/>
        </w:trPr>
        <w:tc>
          <w:tcPr>
            <w:tcW w:type="dxa" w:w="1037"/>
          </w:tcPr>
          <w:p>
            <w:pPr>
              <w:spacing w:after="0"/>
              <w:jc w:val="left"/>
            </w:pPr>
            <w:r>
              <w:rPr>
                <w:sz w:val="16"/>
              </w:rPr>
              <w:t>1990-03-13</w:t>
            </w:r>
          </w:p>
        </w:tc>
        <w:tc>
          <w:tcPr>
            <w:tcW w:type="dxa" w:w="1215"/>
          </w:tcPr>
          <w:p>
            <w:pPr>
              <w:spacing w:after="0"/>
              <w:jc w:val="left"/>
            </w:pPr>
            <w:r>
              <w:rPr>
                <w:sz w:val="16"/>
              </w:rPr>
              <w:t>Tornado</w:t>
            </w:r>
          </w:p>
        </w:tc>
        <w:tc>
          <w:tcPr>
            <w:tcW w:type="dxa" w:w="1938"/>
          </w:tcPr>
          <w:p>
            <w:pPr>
              <w:spacing w:after="0"/>
              <w:jc w:val="left"/>
            </w:pPr>
            <w:r>
              <w:rPr>
                <w:sz w:val="16"/>
              </w:rPr>
              <w:t>F4, 15 mi path length (whole path, pre-1996), 440 yd wide</w:t>
            </w:r>
          </w:p>
        </w:tc>
        <w:tc>
          <w:tcPr>
            <w:tcW w:type="dxa" w:w="3072"/>
          </w:tcPr>
          <w:p>
            <w:pPr>
              <w:spacing w:after="0"/>
              <w:jc w:val="left"/>
            </w:pPr>
            <w:r>
              <w:rPr>
                <w:sz w:val="16"/>
              </w:rPr>
              <w:t>$25,000,000 property; crops not recorded (1990 dollars)</w:t>
            </w:r>
          </w:p>
        </w:tc>
        <w:tc>
          <w:tcPr>
            <w:tcW w:type="dxa" w:w="934"/>
          </w:tcPr>
          <w:p>
            <w:pPr>
              <w:spacing w:after="0"/>
              <w:jc w:val="right"/>
            </w:pPr>
            <w:r>
              <w:rPr>
                <w:sz w:val="16"/>
              </w:rPr>
              <w:t>0, 0</w:t>
            </w:r>
          </w:p>
        </w:tc>
        <w:tc>
          <w:tcPr>
            <w:tcW w:type="dxa" w:w="2407"/>
          </w:tcPr>
          <w:p>
            <w:pPr>
              <w:spacing w:after="0"/>
              <w:jc w:val="left"/>
            </w:pPr>
            <w:r>
              <w:rPr>
                <w:sz w:val="16"/>
              </w:rPr>
              <w:t>location not recorded</w:t>
            </w:r>
          </w:p>
        </w:tc>
        <w:tc>
          <w:tcPr>
            <w:tcW w:type="dxa" w:w="1059"/>
          </w:tcPr>
          <w:p>
            <w:pPr>
              <w:spacing w:after="0"/>
              <w:jc w:val="left"/>
            </w:pPr>
          </w:p>
        </w:tc>
        <w:tc>
          <w:tcPr>
            <w:tcW w:type="dxa" w:w="2449"/>
          </w:tcPr>
          <w:p>
            <w:pPr>
              <w:spacing w:after="0"/>
              <w:jc w:val="left"/>
            </w:pPr>
            <w:r>
              <w:rPr>
                <w:sz w:val="16"/>
              </w:rPr>
              <w:t>B1-c worst recorded: Tornado</w:t>
            </w:r>
          </w:p>
        </w:tc>
      </w:tr>
      <w:tr>
        <w:trPr>
          <w:cantSplit/>
        </w:trPr>
        <w:tc>
          <w:tcPr>
            <w:tcW w:type="dxa" w:w="1037"/>
          </w:tcPr>
          <w:p>
            <w:pPr>
              <w:spacing w:after="0"/>
              <w:jc w:val="left"/>
            </w:pPr>
            <w:r>
              <w:rPr>
                <w:sz w:val="16"/>
              </w:rPr>
              <w:t>1964-06-14</w:t>
            </w:r>
          </w:p>
        </w:tc>
        <w:tc>
          <w:tcPr>
            <w:tcW w:type="dxa" w:w="1215"/>
          </w:tcPr>
          <w:p>
            <w:pPr>
              <w:spacing w:after="0"/>
              <w:jc w:val="left"/>
            </w:pPr>
            <w:r>
              <w:rPr>
                <w:sz w:val="16"/>
              </w:rPr>
              <w:t>Hail</w:t>
            </w:r>
          </w:p>
        </w:tc>
        <w:tc>
          <w:tcPr>
            <w:tcW w:type="dxa" w:w="1938"/>
          </w:tcPr>
          <w:p>
            <w:pPr>
              <w:spacing w:after="0"/>
              <w:jc w:val="left"/>
            </w:pPr>
            <w:r>
              <w:rPr>
                <w:sz w:val="16"/>
              </w:rPr>
              <w:t>4 in</w:t>
            </w:r>
          </w:p>
        </w:tc>
        <w:tc>
          <w:tcPr>
            <w:tcW w:type="dxa" w:w="3072"/>
          </w:tcPr>
          <w:p>
            <w:pPr>
              <w:spacing w:after="0"/>
              <w:jc w:val="left"/>
            </w:pPr>
            <w:r>
              <w:rPr>
                <w:sz w:val="16"/>
              </w:rPr>
              <w:t>damage not recorded (pre-1996 record)</w:t>
            </w:r>
          </w:p>
        </w:tc>
        <w:tc>
          <w:tcPr>
            <w:tcW w:type="dxa" w:w="934"/>
          </w:tcPr>
          <w:p>
            <w:pPr>
              <w:spacing w:after="0"/>
              <w:jc w:val="right"/>
            </w:pPr>
            <w:r>
              <w:rPr>
                <w:sz w:val="16"/>
              </w:rPr>
              <w:t>0, 0</w:t>
            </w:r>
          </w:p>
        </w:tc>
        <w:tc>
          <w:tcPr>
            <w:tcW w:type="dxa" w:w="2407"/>
          </w:tcPr>
          <w:p>
            <w:pPr>
              <w:spacing w:after="0"/>
              <w:jc w:val="left"/>
            </w:pPr>
            <w:r>
              <w:rPr>
                <w:sz w:val="16"/>
              </w:rPr>
              <w:t>location not recorded</w:t>
            </w:r>
          </w:p>
        </w:tc>
        <w:tc>
          <w:tcPr>
            <w:tcW w:type="dxa" w:w="1059"/>
          </w:tcPr>
          <w:p>
            <w:pPr>
              <w:spacing w:after="0"/>
              <w:jc w:val="left"/>
            </w:pPr>
          </w:p>
        </w:tc>
        <w:tc>
          <w:tcPr>
            <w:tcW w:type="dxa" w:w="2449"/>
          </w:tcPr>
          <w:p>
            <w:pPr>
              <w:spacing w:after="0"/>
              <w:jc w:val="left"/>
            </w:pPr>
            <w:r>
              <w:rPr>
                <w:sz w:val="16"/>
              </w:rPr>
              <w:t>B1-c worst recorded: Hail</w:t>
            </w:r>
          </w:p>
        </w:tc>
      </w:tr>
      <w:tr>
        <w:trPr>
          <w:cantSplit/>
        </w:trPr>
        <w:tc>
          <w:tcPr>
            <w:tcW w:type="dxa" w:w="1037"/>
          </w:tcPr>
          <w:p>
            <w:pPr>
              <w:spacing w:after="0"/>
              <w:jc w:val="left"/>
            </w:pPr>
            <w:r>
              <w:rPr>
                <w:sz w:val="16"/>
              </w:rPr>
              <w:t>1956-06-06</w:t>
            </w:r>
          </w:p>
        </w:tc>
        <w:tc>
          <w:tcPr>
            <w:tcW w:type="dxa" w:w="1215"/>
          </w:tcPr>
          <w:p>
            <w:pPr>
              <w:spacing w:after="0"/>
              <w:jc w:val="left"/>
            </w:pPr>
            <w:r>
              <w:rPr>
                <w:sz w:val="16"/>
              </w:rPr>
              <w:t>Tornado</w:t>
            </w:r>
          </w:p>
        </w:tc>
        <w:tc>
          <w:tcPr>
            <w:tcW w:type="dxa" w:w="1938"/>
          </w:tcPr>
          <w:p>
            <w:pPr>
              <w:spacing w:after="0"/>
              <w:jc w:val="left"/>
            </w:pPr>
            <w:r>
              <w:rPr>
                <w:sz w:val="16"/>
              </w:rPr>
              <w:t>F2, 16.2 mi path length (whole path, pre-1996), 33 yd wide</w:t>
            </w:r>
          </w:p>
        </w:tc>
        <w:tc>
          <w:tcPr>
            <w:tcW w:type="dxa" w:w="3072"/>
          </w:tcPr>
          <w:p>
            <w:pPr>
              <w:spacing w:after="0"/>
              <w:jc w:val="left"/>
            </w:pPr>
            <w:r>
              <w:rPr>
                <w:sz w:val="16"/>
              </w:rPr>
              <w:t>$250,000 property; crops not recorded (1956 dollars)</w:t>
            </w:r>
          </w:p>
        </w:tc>
        <w:tc>
          <w:tcPr>
            <w:tcW w:type="dxa" w:w="934"/>
          </w:tcPr>
          <w:p>
            <w:pPr>
              <w:spacing w:after="0"/>
              <w:jc w:val="right"/>
            </w:pPr>
            <w:r>
              <w:rPr>
                <w:sz w:val="16"/>
              </w:rPr>
              <w:t>0, 3</w:t>
            </w:r>
          </w:p>
        </w:tc>
        <w:tc>
          <w:tcPr>
            <w:tcW w:type="dxa" w:w="2407"/>
          </w:tcPr>
          <w:p>
            <w:pPr>
              <w:spacing w:after="0"/>
              <w:jc w:val="left"/>
            </w:pPr>
            <w:r>
              <w:rPr>
                <w:sz w:val="16"/>
              </w:rPr>
              <w:t>location not recorded</w:t>
            </w:r>
          </w:p>
        </w:tc>
        <w:tc>
          <w:tcPr>
            <w:tcW w:type="dxa" w:w="1059"/>
          </w:tcPr>
          <w:p>
            <w:pPr>
              <w:spacing w:after="0"/>
              <w:jc w:val="left"/>
            </w:pPr>
          </w:p>
        </w:tc>
        <w:tc>
          <w:tcPr>
            <w:tcW w:type="dxa" w:w="244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4.32</w:t>
            </w:r>
          </w:p>
        </w:tc>
        <w:tc>
          <w:tcPr>
            <w:tcW w:type="dxa" w:w="1305"/>
          </w:tcPr>
          <w:p>
            <w:pPr>
              <w:spacing w:after="0"/>
              <w:jc w:val="left"/>
            </w:pPr>
            <w:r>
              <w:rPr>
                <w:sz w:val="16"/>
              </w:rPr>
              <w:t>event-days per year</w:t>
            </w:r>
          </w:p>
        </w:tc>
        <w:tc>
          <w:tcPr>
            <w:tcW w:type="dxa" w:w="1652"/>
          </w:tcPr>
          <w:p>
            <w:pPr>
              <w:spacing w:after="0"/>
              <w:jc w:val="left"/>
            </w:pPr>
            <w:r>
              <w:rPr>
                <w:sz w:val="16"/>
              </w:rPr>
              <w:t>about 4.32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82</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28.4</w:t>
            </w:r>
          </w:p>
        </w:tc>
        <w:tc>
          <w:tcPr>
            <w:tcW w:type="dxa" w:w="1305"/>
          </w:tcPr>
          <w:p>
            <w:pPr>
              <w:spacing w:after="0"/>
              <w:jc w:val="left"/>
            </w:pPr>
            <w:r>
              <w:rPr>
                <w:sz w:val="16"/>
              </w:rPr>
              <w:t>event-days per year</w:t>
            </w:r>
          </w:p>
        </w:tc>
        <w:tc>
          <w:tcPr>
            <w:tcW w:type="dxa" w:w="1652"/>
          </w:tcPr>
          <w:p>
            <w:pPr>
              <w:spacing w:after="0"/>
              <w:jc w:val="left"/>
            </w:pPr>
            <w:r>
              <w:rPr>
                <w:sz w:val="16"/>
              </w:rPr>
              <w:t>about 28.4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8 of 30 years, 1996 to 2025 (26.7%)</w:t>
            </w:r>
          </w:p>
        </w:tc>
        <w:tc>
          <w:tcPr>
            <w:tcW w:type="dxa" w:w="1546"/>
          </w:tcPr>
          <w:p>
            <w:pPr>
              <w:spacing w:after="0"/>
              <w:jc w:val="right"/>
            </w:pPr>
            <w:r>
              <w:rPr>
                <w:sz w:val="16"/>
              </w:rPr>
              <w:t>742</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0.000553</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0.0553%</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7.97</w:t>
            </w:r>
          </w:p>
        </w:tc>
        <w:tc>
          <w:tcPr>
            <w:tcW w:type="dxa" w:w="1305"/>
          </w:tcPr>
          <w:p>
            <w:pPr>
              <w:spacing w:after="0"/>
              <w:jc w:val="left"/>
            </w:pPr>
            <w:r>
              <w:rPr>
                <w:sz w:val="16"/>
              </w:rPr>
              <w:t>events per year</w:t>
            </w:r>
          </w:p>
        </w:tc>
        <w:tc>
          <w:tcPr>
            <w:tcW w:type="dxa" w:w="1652"/>
          </w:tcPr>
          <w:p>
            <w:pPr>
              <w:spacing w:after="0"/>
              <w:jc w:val="left"/>
            </w:pPr>
            <w:r>
              <w:rPr>
                <w:sz w:val="16"/>
              </w:rPr>
              <w:t>about 7.97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302.7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6.11</w:t>
            </w:r>
          </w:p>
        </w:tc>
        <w:tc>
          <w:tcPr>
            <w:tcW w:type="dxa" w:w="1305"/>
          </w:tcPr>
          <w:p>
            <w:pPr>
              <w:spacing w:after="0"/>
              <w:jc w:val="left"/>
            </w:pPr>
            <w:r>
              <w:rPr>
                <w:sz w:val="16"/>
              </w:rPr>
              <w:t>event-days per year</w:t>
            </w:r>
          </w:p>
        </w:tc>
        <w:tc>
          <w:tcPr>
            <w:tcW w:type="dxa" w:w="1652"/>
          </w:tcPr>
          <w:p>
            <w:pPr>
              <w:spacing w:after="0"/>
              <w:jc w:val="left"/>
            </w:pPr>
            <w:r>
              <w:rPr>
                <w:sz w:val="16"/>
              </w:rPr>
              <w:t>about 6.11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97</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0.759</w:t>
            </w:r>
          </w:p>
        </w:tc>
        <w:tc>
          <w:tcPr>
            <w:tcW w:type="dxa" w:w="1305"/>
          </w:tcPr>
          <w:p>
            <w:pPr>
              <w:spacing w:after="0"/>
              <w:jc w:val="left"/>
            </w:pPr>
            <w:r>
              <w:rPr>
                <w:sz w:val="16"/>
              </w:rPr>
              <w:t>event-days per year</w:t>
            </w:r>
          </w:p>
        </w:tc>
        <w:tc>
          <w:tcPr>
            <w:tcW w:type="dxa" w:w="1652"/>
          </w:tcPr>
          <w:p>
            <w:pPr>
              <w:spacing w:after="0"/>
              <w:jc w:val="left"/>
            </w:pPr>
            <w:r>
              <w:rPr>
                <w:sz w:val="16"/>
              </w:rPr>
              <w:t>about 0.759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6 of 30 years, 1996 to 2025 (20%)</w:t>
            </w:r>
          </w:p>
        </w:tc>
        <w:tc>
          <w:tcPr>
            <w:tcW w:type="dxa" w:w="1546"/>
          </w:tcPr>
          <w:p>
            <w:pPr>
              <w:spacing w:after="0"/>
              <w:jc w:val="right"/>
            </w:pPr>
            <w:r>
              <w:rPr>
                <w:sz w:val="16"/>
              </w:rPr>
              <w:t>51</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0.464</w:t>
            </w:r>
          </w:p>
        </w:tc>
        <w:tc>
          <w:tcPr>
            <w:tcW w:type="dxa" w:w="1305"/>
          </w:tcPr>
          <w:p>
            <w:pPr>
              <w:spacing w:after="0"/>
              <w:jc w:val="left"/>
            </w:pPr>
            <w:r>
              <w:rPr>
                <w:sz w:val="16"/>
              </w:rPr>
              <w:t>event-days per year</w:t>
            </w:r>
          </w:p>
        </w:tc>
        <w:tc>
          <w:tcPr>
            <w:tcW w:type="dxa" w:w="1652"/>
          </w:tcPr>
          <w:p>
            <w:pPr>
              <w:spacing w:after="0"/>
              <w:jc w:val="left"/>
            </w:pPr>
            <w:r>
              <w:rPr>
                <w:sz w:val="16"/>
              </w:rPr>
              <w:t>about 0.464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11 of 30 years, 1996 to 2025 (36.7%)</w:t>
            </w:r>
          </w:p>
        </w:tc>
        <w:tc>
          <w:tcPr>
            <w:tcW w:type="dxa" w:w="1546"/>
          </w:tcPr>
          <w:p>
            <w:pPr>
              <w:spacing w:after="0"/>
              <w:jc w:val="right"/>
            </w:pPr>
            <w:r>
              <w:rPr>
                <w:sz w:val="16"/>
              </w:rPr>
              <w:t>13</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0.0658</w:t>
            </w:r>
          </w:p>
        </w:tc>
        <w:tc>
          <w:tcPr>
            <w:tcW w:type="dxa" w:w="1305"/>
          </w:tcPr>
          <w:p>
            <w:pPr>
              <w:spacing w:after="0"/>
              <w:jc w:val="left"/>
            </w:pPr>
            <w:r>
              <w:rPr>
                <w:sz w:val="16"/>
              </w:rPr>
              <w:t>events per year (modeled)</w:t>
            </w:r>
          </w:p>
        </w:tc>
        <w:tc>
          <w:tcPr>
            <w:tcW w:type="dxa" w:w="1652"/>
          </w:tcPr>
          <w:p>
            <w:pPr>
              <w:spacing w:after="0"/>
              <w:jc w:val="left"/>
            </w:pPr>
            <w:r>
              <w:rPr>
                <w:sz w:val="16"/>
              </w:rPr>
              <w:t>about 1 in 15 years</w:t>
            </w:r>
          </w:p>
        </w:tc>
        <w:tc>
          <w:tcPr>
            <w:tcW w:type="dxa" w:w="1037"/>
          </w:tcPr>
          <w:p>
            <w:pPr>
              <w:spacing w:after="0"/>
              <w:jc w:val="left"/>
            </w:pPr>
            <w:r>
              <w:rPr>
                <w:sz w:val="16"/>
              </w:rPr>
              <w:t>Possible</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44</w:t>
            </w:r>
          </w:p>
        </w:tc>
        <w:tc>
          <w:tcPr>
            <w:tcW w:type="dxa" w:w="1305"/>
          </w:tcPr>
          <w:p>
            <w:pPr>
              <w:spacing w:after="0"/>
              <w:jc w:val="left"/>
            </w:pPr>
            <w:r>
              <w:rPr>
                <w:sz w:val="16"/>
              </w:rPr>
              <w:t>days per year with a strike</w:t>
            </w:r>
          </w:p>
        </w:tc>
        <w:tc>
          <w:tcPr>
            <w:tcW w:type="dxa" w:w="1652"/>
          </w:tcPr>
          <w:p>
            <w:pPr>
              <w:spacing w:after="0"/>
              <w:jc w:val="left"/>
            </w:pPr>
            <w:r>
              <w:rPr>
                <w:sz w:val="16"/>
              </w:rPr>
              <w:t>about 44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4.61</w:t>
            </w:r>
          </w:p>
        </w:tc>
        <w:tc>
          <w:tcPr>
            <w:tcW w:type="dxa" w:w="1305"/>
          </w:tcPr>
          <w:p>
            <w:pPr>
              <w:spacing w:after="0"/>
              <w:jc w:val="left"/>
            </w:pPr>
            <w:r>
              <w:rPr>
                <w:sz w:val="16"/>
              </w:rPr>
              <w:t>events per year</w:t>
            </w:r>
          </w:p>
        </w:tc>
        <w:tc>
          <w:tcPr>
            <w:tcW w:type="dxa" w:w="1652"/>
          </w:tcPr>
          <w:p>
            <w:pPr>
              <w:spacing w:after="0"/>
              <w:jc w:val="left"/>
            </w:pPr>
            <w:r>
              <w:rPr>
                <w:sz w:val="16"/>
              </w:rPr>
              <w:t>about 4.61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176</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0.585</w:t>
            </w:r>
          </w:p>
        </w:tc>
        <w:tc>
          <w:tcPr>
            <w:tcW w:type="dxa" w:w="1305"/>
          </w:tcPr>
          <w:p>
            <w:pPr>
              <w:spacing w:after="0"/>
              <w:jc w:val="left"/>
            </w:pPr>
            <w:r>
              <w:rPr>
                <w:sz w:val="16"/>
              </w:rPr>
              <w:t>events per year</w:t>
            </w:r>
          </w:p>
        </w:tc>
        <w:tc>
          <w:tcPr>
            <w:tcW w:type="dxa" w:w="1652"/>
          </w:tcPr>
          <w:p>
            <w:pPr>
              <w:spacing w:after="0"/>
              <w:jc w:val="left"/>
            </w:pPr>
            <w:r>
              <w:rPr>
                <w:sz w:val="16"/>
              </w:rPr>
              <w:t>about 0.58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0.000383</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0.0383%</w:t>
            </w:r>
          </w:p>
        </w:tc>
        <w:tc>
          <w:tcPr>
            <w:tcW w:type="dxa" w:w="1037"/>
          </w:tcPr>
          <w:p>
            <w:pPr>
              <w:spacing w:after="0"/>
              <w:jc w:val="left"/>
            </w:pPr>
            <w:r>
              <w:rPr>
                <w:sz w:val="16"/>
              </w:rPr>
              <w:t>Possible</w:t>
            </w:r>
          </w:p>
        </w:tc>
        <w:tc>
          <w:tcPr>
            <w:tcW w:type="dxa" w:w="2157"/>
          </w:tcPr>
          <w:p>
            <w:pPr>
              <w:spacing w:after="0"/>
              <w:jc w:val="left"/>
            </w:pPr>
            <w:r>
              <w:rPr>
                <w:sz w:val="16"/>
              </w:rPr>
              <w:t>Storm Events records in 1 of 30 years, 1996 to 2025 (3.33%)</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12.9</w:t>
            </w:r>
          </w:p>
        </w:tc>
        <w:tc>
          <w:tcPr>
            <w:tcW w:type="dxa" w:w="1305"/>
          </w:tcPr>
          <w:p>
            <w:pPr>
              <w:spacing w:after="0"/>
              <w:jc w:val="left"/>
            </w:pPr>
            <w:r>
              <w:rPr>
                <w:sz w:val="16"/>
              </w:rPr>
              <w:t>event-days per year</w:t>
            </w:r>
          </w:p>
        </w:tc>
        <w:tc>
          <w:tcPr>
            <w:tcW w:type="dxa" w:w="1652"/>
          </w:tcPr>
          <w:p>
            <w:pPr>
              <w:spacing w:after="0"/>
              <w:jc w:val="left"/>
            </w:pPr>
            <w:r>
              <w:rPr>
                <w:sz w:val="16"/>
              </w:rPr>
              <w:t>about 12.9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30 of 30 years, 1996 to 2025 (100%)</w:t>
            </w:r>
          </w:p>
        </w:tc>
        <w:tc>
          <w:tcPr>
            <w:tcW w:type="dxa" w:w="1546"/>
          </w:tcPr>
          <w:p>
            <w:pPr>
              <w:spacing w:after="0"/>
              <w:jc w:val="right"/>
            </w:pPr>
            <w:r>
              <w:rPr>
                <w:sz w:val="16"/>
              </w:rPr>
              <w:t>245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108</w:t>
            </w:r>
          </w:p>
        </w:tc>
        <w:tc>
          <w:tcPr>
            <w:tcW w:type="dxa" w:w="1381"/>
          </w:tcPr>
          <w:p>
            <w:pPr>
              <w:spacing w:after="0"/>
              <w:jc w:val="right"/>
            </w:pPr>
            <w:r>
              <w:rPr>
                <w:sz w:val="16"/>
              </w:rPr>
              <w:t>30</w:t>
            </w:r>
          </w:p>
        </w:tc>
        <w:tc>
          <w:tcPr>
            <w:tcW w:type="dxa" w:w="1381"/>
          </w:tcPr>
          <w:p>
            <w:pPr>
              <w:spacing w:after="0"/>
              <w:jc w:val="right"/>
            </w:pPr>
            <w:r>
              <w:rPr>
                <w:sz w:val="16"/>
              </w:rPr>
              <w:t>3.6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118</w:t>
            </w:r>
          </w:p>
        </w:tc>
        <w:tc>
          <w:tcPr>
            <w:tcW w:type="dxa" w:w="1381"/>
          </w:tcPr>
          <w:p>
            <w:pPr>
              <w:spacing w:after="0"/>
              <w:jc w:val="right"/>
            </w:pPr>
            <w:r>
              <w:rPr>
                <w:sz w:val="16"/>
              </w:rPr>
              <w:t>30</w:t>
            </w:r>
          </w:p>
        </w:tc>
        <w:tc>
          <w:tcPr>
            <w:tcW w:type="dxa" w:w="1381"/>
          </w:tcPr>
          <w:p>
            <w:pPr>
              <w:spacing w:after="0"/>
              <w:jc w:val="right"/>
            </w:pPr>
            <w:r>
              <w:rPr>
                <w:sz w:val="16"/>
              </w:rPr>
              <w:t>3.93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40.4</w:t>
            </w:r>
          </w:p>
        </w:tc>
        <w:tc>
          <w:tcPr>
            <w:tcW w:type="dxa" w:w="1792"/>
          </w:tcPr>
          <w:p>
            <w:pPr>
              <w:spacing w:after="0"/>
              <w:jc w:val="right"/>
            </w:pPr>
            <w:r>
              <w:rPr>
                <w:sz w:val="16"/>
              </w:rPr>
              <w:t>46.3</w:t>
            </w:r>
          </w:p>
        </w:tc>
        <w:tc>
          <w:tcPr>
            <w:tcW w:type="dxa" w:w="1708"/>
          </w:tcPr>
          <w:p>
            <w:pPr>
              <w:spacing w:after="0"/>
              <w:jc w:val="right"/>
            </w:pPr>
            <w:r>
              <w:rPr>
                <w:sz w:val="16"/>
              </w:rPr>
              <w:t>52.2</w:t>
            </w:r>
          </w:p>
        </w:tc>
        <w:tc>
          <w:tcPr>
            <w:tcW w:type="dxa" w:w="4380"/>
          </w:tcPr>
          <w:p>
            <w:pPr>
              <w:spacing w:after="0"/>
              <w:jc w:val="left"/>
            </w:pPr>
            <w:r>
              <w:rPr>
                <w:sz w:val="16"/>
              </w:rPr>
              <w:t>Relatively Moderate 1, Relatively Low 1</w:t>
            </w:r>
          </w:p>
        </w:tc>
      </w:tr>
      <w:tr>
        <w:trPr>
          <w:cantSplit/>
        </w:trPr>
        <w:tc>
          <w:tcPr>
            <w:tcW w:type="dxa" w:w="2733"/>
          </w:tcPr>
          <w:p>
            <w:pPr>
              <w:spacing w:after="0"/>
              <w:jc w:val="left"/>
            </w:pPr>
            <w:r>
              <w:rPr>
                <w:sz w:val="16"/>
              </w:rPr>
              <w:t>Drought</w:t>
            </w:r>
          </w:p>
        </w:tc>
        <w:tc>
          <w:tcPr>
            <w:tcW w:type="dxa" w:w="1792"/>
          </w:tcPr>
          <w:p>
            <w:pPr>
              <w:spacing w:after="0"/>
              <w:jc w:val="right"/>
            </w:pPr>
            <w:r>
              <w:rPr>
                <w:sz w:val="16"/>
              </w:rPr>
              <w:t>2 of 2</w:t>
            </w:r>
          </w:p>
        </w:tc>
        <w:tc>
          <w:tcPr>
            <w:tcW w:type="dxa" w:w="1708"/>
          </w:tcPr>
          <w:p>
            <w:pPr>
              <w:spacing w:after="0"/>
              <w:jc w:val="right"/>
            </w:pPr>
            <w:r>
              <w:rPr>
                <w:sz w:val="16"/>
              </w:rPr>
              <w:t>99.2</w:t>
            </w:r>
          </w:p>
        </w:tc>
        <w:tc>
          <w:tcPr>
            <w:tcW w:type="dxa" w:w="1792"/>
          </w:tcPr>
          <w:p>
            <w:pPr>
              <w:spacing w:after="0"/>
              <w:jc w:val="right"/>
            </w:pPr>
            <w:r>
              <w:rPr>
                <w:sz w:val="16"/>
              </w:rPr>
              <w:t>99.3</w:t>
            </w:r>
          </w:p>
        </w:tc>
        <w:tc>
          <w:tcPr>
            <w:tcW w:type="dxa" w:w="1708"/>
          </w:tcPr>
          <w:p>
            <w:pPr>
              <w:spacing w:after="0"/>
              <w:jc w:val="right"/>
            </w:pPr>
            <w:r>
              <w:rPr>
                <w:sz w:val="16"/>
              </w:rPr>
              <w:t>99.4</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17.1</w:t>
            </w:r>
          </w:p>
        </w:tc>
        <w:tc>
          <w:tcPr>
            <w:tcW w:type="dxa" w:w="1792"/>
          </w:tcPr>
          <w:p>
            <w:pPr>
              <w:spacing w:after="0"/>
              <w:jc w:val="right"/>
            </w:pPr>
            <w:r>
              <w:rPr>
                <w:sz w:val="16"/>
              </w:rPr>
              <w:t>21.1</w:t>
            </w:r>
          </w:p>
        </w:tc>
        <w:tc>
          <w:tcPr>
            <w:tcW w:type="dxa" w:w="1708"/>
          </w:tcPr>
          <w:p>
            <w:pPr>
              <w:spacing w:after="0"/>
              <w:jc w:val="right"/>
            </w:pPr>
            <w:r>
              <w:rPr>
                <w:sz w:val="16"/>
              </w:rPr>
              <w:t>25.1</w:t>
            </w:r>
          </w:p>
        </w:tc>
        <w:tc>
          <w:tcPr>
            <w:tcW w:type="dxa" w:w="4380"/>
          </w:tcPr>
          <w:p>
            <w:pPr>
              <w:spacing w:after="0"/>
              <w:jc w:val="left"/>
            </w:pPr>
            <w:r>
              <w:rPr>
                <w:sz w:val="16"/>
              </w:rPr>
              <w:t>Very Low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99.9</w:t>
            </w:r>
          </w:p>
        </w:tc>
        <w:tc>
          <w:tcPr>
            <w:tcW w:type="dxa" w:w="1792"/>
          </w:tcPr>
          <w:p>
            <w:pPr>
              <w:spacing w:after="0"/>
              <w:jc w:val="right"/>
            </w:pPr>
            <w:r>
              <w:rPr>
                <w:sz w:val="16"/>
              </w:rPr>
              <w:t>99.9</w:t>
            </w:r>
          </w:p>
        </w:tc>
        <w:tc>
          <w:tcPr>
            <w:tcW w:type="dxa" w:w="1708"/>
          </w:tcPr>
          <w:p>
            <w:pPr>
              <w:spacing w:after="0"/>
              <w:jc w:val="right"/>
            </w:pPr>
            <w:r>
              <w:rPr>
                <w:sz w:val="16"/>
              </w:rPr>
              <w:t>99.9</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15.3</w:t>
            </w:r>
          </w:p>
        </w:tc>
        <w:tc>
          <w:tcPr>
            <w:tcW w:type="dxa" w:w="1792"/>
          </w:tcPr>
          <w:p>
            <w:pPr>
              <w:spacing w:after="0"/>
              <w:jc w:val="right"/>
            </w:pPr>
            <w:r>
              <w:rPr>
                <w:sz w:val="16"/>
              </w:rPr>
              <w:t>20.8</w:t>
            </w:r>
          </w:p>
        </w:tc>
        <w:tc>
          <w:tcPr>
            <w:tcW w:type="dxa" w:w="1708"/>
          </w:tcPr>
          <w:p>
            <w:pPr>
              <w:spacing w:after="0"/>
              <w:jc w:val="right"/>
            </w:pPr>
            <w:r>
              <w:rPr>
                <w:sz w:val="16"/>
              </w:rPr>
              <w:t>26.3</w:t>
            </w:r>
          </w:p>
        </w:tc>
        <w:tc>
          <w:tcPr>
            <w:tcW w:type="dxa" w:w="4380"/>
          </w:tcPr>
          <w:p>
            <w:pPr>
              <w:spacing w:after="0"/>
              <w:jc w:val="left"/>
            </w:pPr>
            <w:r>
              <w:rPr>
                <w:sz w:val="16"/>
              </w:rPr>
              <w:t>Relatively Low 1, Very Low 1</w:t>
            </w:r>
          </w:p>
        </w:tc>
      </w:tr>
      <w:tr>
        <w:trPr>
          <w:cantSplit/>
        </w:trPr>
        <w:tc>
          <w:tcPr>
            <w:tcW w:type="dxa" w:w="2733"/>
          </w:tcPr>
          <w:p>
            <w:pPr>
              <w:spacing w:after="0"/>
              <w:jc w:val="left"/>
            </w:pPr>
            <w:r>
              <w:rPr>
                <w:sz w:val="16"/>
              </w:rPr>
              <w:t>Hurricane</w:t>
            </w:r>
          </w:p>
        </w:tc>
        <w:tc>
          <w:tcPr>
            <w:tcW w:type="dxa" w:w="1792"/>
          </w:tcPr>
          <w:p>
            <w:pPr>
              <w:spacing w:after="0"/>
              <w:jc w:val="right"/>
            </w:pPr>
            <w:r>
              <w:rPr>
                <w:sz w:val="16"/>
              </w:rPr>
              <w:t>0 of 2</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Not Applicable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95.0</w:t>
            </w:r>
          </w:p>
        </w:tc>
        <w:tc>
          <w:tcPr>
            <w:tcW w:type="dxa" w:w="1792"/>
          </w:tcPr>
          <w:p>
            <w:pPr>
              <w:spacing w:after="0"/>
              <w:jc w:val="right"/>
            </w:pPr>
            <w:r>
              <w:rPr>
                <w:sz w:val="16"/>
              </w:rPr>
              <w:t>96.1</w:t>
            </w:r>
          </w:p>
        </w:tc>
        <w:tc>
          <w:tcPr>
            <w:tcW w:type="dxa" w:w="1708"/>
          </w:tcPr>
          <w:p>
            <w:pPr>
              <w:spacing w:after="0"/>
              <w:jc w:val="right"/>
            </w:pPr>
            <w:r>
              <w:rPr>
                <w:sz w:val="16"/>
              </w:rPr>
              <w:t>97.2</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55.5</w:t>
            </w:r>
          </w:p>
        </w:tc>
        <w:tc>
          <w:tcPr>
            <w:tcW w:type="dxa" w:w="1792"/>
          </w:tcPr>
          <w:p>
            <w:pPr>
              <w:spacing w:after="0"/>
              <w:jc w:val="right"/>
            </w:pPr>
            <w:r>
              <w:rPr>
                <w:sz w:val="16"/>
              </w:rPr>
              <w:t>63.6</w:t>
            </w:r>
          </w:p>
        </w:tc>
        <w:tc>
          <w:tcPr>
            <w:tcW w:type="dxa" w:w="1708"/>
          </w:tcPr>
          <w:p>
            <w:pPr>
              <w:spacing w:after="0"/>
              <w:jc w:val="right"/>
            </w:pPr>
            <w:r>
              <w:rPr>
                <w:sz w:val="16"/>
              </w:rPr>
              <w:t>71.7</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40.6</w:t>
            </w:r>
          </w:p>
        </w:tc>
        <w:tc>
          <w:tcPr>
            <w:tcW w:type="dxa" w:w="1792"/>
          </w:tcPr>
          <w:p>
            <w:pPr>
              <w:spacing w:after="0"/>
              <w:jc w:val="right"/>
            </w:pPr>
            <w:r>
              <w:rPr>
                <w:sz w:val="16"/>
              </w:rPr>
              <w:t>42.6</w:t>
            </w:r>
          </w:p>
        </w:tc>
        <w:tc>
          <w:tcPr>
            <w:tcW w:type="dxa" w:w="1708"/>
          </w:tcPr>
          <w:p>
            <w:pPr>
              <w:spacing w:after="0"/>
              <w:jc w:val="right"/>
            </w:pPr>
            <w:r>
              <w:rPr>
                <w:sz w:val="16"/>
              </w:rPr>
              <w:t>44.5</w:t>
            </w:r>
          </w:p>
        </w:tc>
        <w:tc>
          <w:tcPr>
            <w:tcW w:type="dxa" w:w="4380"/>
          </w:tcPr>
          <w:p>
            <w:pPr>
              <w:spacing w:after="0"/>
              <w:jc w:val="left"/>
            </w:pPr>
            <w:r>
              <w:rPr>
                <w:sz w:val="16"/>
              </w:rPr>
              <w:t>Very Low 2</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86.2</w:t>
            </w:r>
          </w:p>
        </w:tc>
        <w:tc>
          <w:tcPr>
            <w:tcW w:type="dxa" w:w="1792"/>
          </w:tcPr>
          <w:p>
            <w:pPr>
              <w:spacing w:after="0"/>
              <w:jc w:val="right"/>
            </w:pPr>
            <w:r>
              <w:rPr>
                <w:sz w:val="16"/>
              </w:rPr>
              <w:t>90.5</w:t>
            </w:r>
          </w:p>
        </w:tc>
        <w:tc>
          <w:tcPr>
            <w:tcW w:type="dxa" w:w="1708"/>
          </w:tcPr>
          <w:p>
            <w:pPr>
              <w:spacing w:after="0"/>
              <w:jc w:val="right"/>
            </w:pPr>
            <w:r>
              <w:rPr>
                <w:sz w:val="16"/>
              </w:rPr>
              <w:t>94.8</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99.7</w:t>
            </w:r>
          </w:p>
        </w:tc>
        <w:tc>
          <w:tcPr>
            <w:tcW w:type="dxa" w:w="1792"/>
          </w:tcPr>
          <w:p>
            <w:pPr>
              <w:spacing w:after="0"/>
              <w:jc w:val="right"/>
            </w:pPr>
            <w:r>
              <w:rPr>
                <w:sz w:val="16"/>
              </w:rPr>
              <w:t>99.8</w:t>
            </w:r>
          </w:p>
        </w:tc>
        <w:tc>
          <w:tcPr>
            <w:tcW w:type="dxa" w:w="1708"/>
          </w:tcPr>
          <w:p>
            <w:pPr>
              <w:spacing w:after="0"/>
              <w:jc w:val="right"/>
            </w:pPr>
            <w:r>
              <w:rPr>
                <w:sz w:val="16"/>
              </w:rPr>
              <w:t>99.9</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94.4</w:t>
            </w:r>
          </w:p>
        </w:tc>
        <w:tc>
          <w:tcPr>
            <w:tcW w:type="dxa" w:w="1792"/>
          </w:tcPr>
          <w:p>
            <w:pPr>
              <w:spacing w:after="0"/>
              <w:jc w:val="right"/>
            </w:pPr>
            <w:r>
              <w:rPr>
                <w:sz w:val="16"/>
              </w:rPr>
              <w:t>96.5</w:t>
            </w:r>
          </w:p>
        </w:tc>
        <w:tc>
          <w:tcPr>
            <w:tcW w:type="dxa" w:w="1708"/>
          </w:tcPr>
          <w:p>
            <w:pPr>
              <w:spacing w:after="0"/>
              <w:jc w:val="right"/>
            </w:pPr>
            <w:r>
              <w:rPr>
                <w:sz w:val="16"/>
              </w:rPr>
              <w:t>98.6</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83.4</w:t>
            </w:r>
          </w:p>
        </w:tc>
        <w:tc>
          <w:tcPr>
            <w:tcW w:type="dxa" w:w="1792"/>
          </w:tcPr>
          <w:p>
            <w:pPr>
              <w:spacing w:after="0"/>
              <w:jc w:val="right"/>
            </w:pPr>
            <w:r>
              <w:rPr>
                <w:sz w:val="16"/>
              </w:rPr>
              <w:t>83.7</w:t>
            </w:r>
          </w:p>
        </w:tc>
        <w:tc>
          <w:tcPr>
            <w:tcW w:type="dxa" w:w="1708"/>
          </w:tcPr>
          <w:p>
            <w:pPr>
              <w:spacing w:after="0"/>
              <w:jc w:val="right"/>
            </w:pPr>
            <w:r>
              <w:rPr>
                <w:sz w:val="16"/>
              </w:rPr>
              <w:t>83.9</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95.6</w:t>
            </w:r>
          </w:p>
        </w:tc>
        <w:tc>
          <w:tcPr>
            <w:tcW w:type="dxa" w:w="1792"/>
          </w:tcPr>
          <w:p>
            <w:pPr>
              <w:spacing w:after="0"/>
              <w:jc w:val="right"/>
            </w:pPr>
            <w:r>
              <w:rPr>
                <w:sz w:val="16"/>
              </w:rPr>
              <w:t>96.8</w:t>
            </w:r>
          </w:p>
        </w:tc>
        <w:tc>
          <w:tcPr>
            <w:tcW w:type="dxa" w:w="1708"/>
          </w:tcPr>
          <w:p>
            <w:pPr>
              <w:spacing w:after="0"/>
              <w:jc w:val="right"/>
            </w:pPr>
            <w:r>
              <w:rPr>
                <w:sz w:val="16"/>
              </w:rPr>
              <w:t>98.0</w:t>
            </w:r>
          </w:p>
        </w:tc>
        <w:tc>
          <w:tcPr>
            <w:tcW w:type="dxa" w:w="4380"/>
          </w:tcPr>
          <w:p>
            <w:pPr>
              <w:spacing w:after="0"/>
              <w:jc w:val="left"/>
            </w:pPr>
            <w:r>
              <w:rPr>
                <w:sz w:val="16"/>
              </w:rPr>
              <w:t>Very High 1,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05"/>
        <w:gridCol w:w="883"/>
        <w:gridCol w:w="3035"/>
        <w:gridCol w:w="2420"/>
        <w:gridCol w:w="3138"/>
        <w:gridCol w:w="2830"/>
      </w:tblGrid>
      <w:tr>
        <w:trPr>
          <w:cantSplit/>
          <w:tblHeader/>
        </w:trPr>
        <w:tc>
          <w:tcPr>
            <w:tcW w:type="dxa" w:w="1805"/>
            <w:shd w:val="clear" w:color="auto" w:fill="E8E8E8"/>
          </w:tcPr>
          <w:p>
            <w:pPr>
              <w:spacing w:after="0"/>
              <w:jc w:val="left"/>
            </w:pPr>
            <w:r>
              <w:rPr>
                <w:b/>
                <w:sz w:val="16"/>
              </w:rPr>
              <w:t>Jurisdiction</w:t>
            </w:r>
          </w:p>
        </w:tc>
        <w:tc>
          <w:tcPr>
            <w:tcW w:type="dxa" w:w="883"/>
            <w:shd w:val="clear" w:color="auto" w:fill="E8E8E8"/>
          </w:tcPr>
          <w:p>
            <w:pPr>
              <w:spacing w:after="0"/>
              <w:jc w:val="left"/>
            </w:pPr>
            <w:r>
              <w:rPr>
                <w:b/>
                <w:sz w:val="16"/>
              </w:rPr>
              <w:t>Type</w:t>
            </w:r>
          </w:p>
        </w:tc>
        <w:tc>
          <w:tcPr>
            <w:tcW w:type="dxa" w:w="3035"/>
            <w:shd w:val="clear" w:color="auto" w:fill="E8E8E8"/>
          </w:tcPr>
          <w:p>
            <w:pPr>
              <w:spacing w:after="0"/>
              <w:jc w:val="left"/>
            </w:pPr>
            <w:r>
              <w:rPr>
                <w:b/>
                <w:sz w:val="16"/>
              </w:rPr>
              <w:t>Plan status</w:t>
            </w:r>
          </w:p>
        </w:tc>
        <w:tc>
          <w:tcPr>
            <w:tcW w:type="dxa" w:w="24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3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05"/>
          </w:tcPr>
          <w:p>
            <w:pPr>
              <w:spacing w:after="0"/>
              <w:jc w:val="left"/>
            </w:pPr>
            <w:r>
              <w:rPr>
                <w:sz w:val="16"/>
              </w:rPr>
              <w:t>Fillmore County</w:t>
            </w:r>
          </w:p>
        </w:tc>
        <w:tc>
          <w:tcPr>
            <w:tcW w:type="dxa" w:w="883"/>
          </w:tcPr>
          <w:p>
            <w:pPr>
              <w:spacing w:after="0"/>
              <w:jc w:val="left"/>
            </w:pPr>
            <w:r>
              <w:rPr>
                <w:sz w:val="16"/>
              </w:rPr>
              <w:t>County</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0 total; 0 since its plan</w:t>
            </w:r>
          </w:p>
        </w:tc>
      </w:tr>
      <w:tr>
        <w:trPr>
          <w:cantSplit/>
        </w:trPr>
        <w:tc>
          <w:tcPr>
            <w:tcW w:type="dxa" w:w="1805"/>
          </w:tcPr>
          <w:p>
            <w:pPr>
              <w:spacing w:after="0"/>
              <w:jc w:val="left"/>
            </w:pPr>
            <w:r>
              <w:rPr>
                <w:sz w:val="16"/>
              </w:rPr>
              <w:t>Exeter village</w:t>
            </w:r>
          </w:p>
        </w:tc>
        <w:tc>
          <w:tcPr>
            <w:tcW w:type="dxa" w:w="883"/>
          </w:tcPr>
          <w:p>
            <w:pPr>
              <w:spacing w:after="0"/>
              <w:jc w:val="left"/>
            </w:pPr>
            <w:r>
              <w:rPr>
                <w:sz w:val="16"/>
              </w:rPr>
              <w:t>Village</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$41,975.43</w:t>
            </w:r>
          </w:p>
        </w:tc>
        <w:tc>
          <w:tcPr>
            <w:tcW w:type="dxa" w:w="2830"/>
          </w:tcPr>
          <w:p>
            <w:pPr>
              <w:spacing w:after="0"/>
              <w:jc w:val="right"/>
            </w:pPr>
            <w:r>
              <w:rPr>
                <w:sz w:val="16"/>
              </w:rPr>
              <w:t>40 total; 3 since its plan</w:t>
            </w:r>
          </w:p>
        </w:tc>
      </w:tr>
      <w:tr>
        <w:trPr>
          <w:cantSplit/>
        </w:trPr>
        <w:tc>
          <w:tcPr>
            <w:tcW w:type="dxa" w:w="1805"/>
          </w:tcPr>
          <w:p>
            <w:pPr>
              <w:spacing w:after="0"/>
              <w:jc w:val="left"/>
            </w:pPr>
            <w:r>
              <w:rPr>
                <w:sz w:val="16"/>
              </w:rPr>
              <w:t>Fairmont village</w:t>
            </w:r>
          </w:p>
        </w:tc>
        <w:tc>
          <w:tcPr>
            <w:tcW w:type="dxa" w:w="883"/>
          </w:tcPr>
          <w:p>
            <w:pPr>
              <w:spacing w:after="0"/>
              <w:jc w:val="left"/>
            </w:pPr>
            <w:r>
              <w:rPr>
                <w:sz w:val="16"/>
              </w:rPr>
              <w:t>Village</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$138,777.23</w:t>
            </w:r>
          </w:p>
        </w:tc>
        <w:tc>
          <w:tcPr>
            <w:tcW w:type="dxa" w:w="2830"/>
          </w:tcPr>
          <w:p>
            <w:pPr>
              <w:spacing w:after="0"/>
              <w:jc w:val="right"/>
            </w:pPr>
            <w:r>
              <w:rPr>
                <w:sz w:val="16"/>
              </w:rPr>
              <w:t>53 total; 6 since its plan</w:t>
            </w:r>
          </w:p>
        </w:tc>
      </w:tr>
      <w:tr>
        <w:trPr>
          <w:cantSplit/>
        </w:trPr>
        <w:tc>
          <w:tcPr>
            <w:tcW w:type="dxa" w:w="1805"/>
          </w:tcPr>
          <w:p>
            <w:pPr>
              <w:spacing w:after="0"/>
              <w:jc w:val="left"/>
            </w:pPr>
            <w:r>
              <w:rPr>
                <w:sz w:val="16"/>
              </w:rPr>
              <w:t>Geneva city</w:t>
            </w:r>
          </w:p>
        </w:tc>
        <w:tc>
          <w:tcPr>
            <w:tcW w:type="dxa" w:w="883"/>
          </w:tcPr>
          <w:p>
            <w:pPr>
              <w:spacing w:after="0"/>
              <w:jc w:val="left"/>
            </w:pPr>
            <w:r>
              <w:rPr>
                <w:sz w:val="16"/>
              </w:rPr>
              <w:t>City</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$42,430.65</w:t>
            </w:r>
          </w:p>
        </w:tc>
        <w:tc>
          <w:tcPr>
            <w:tcW w:type="dxa" w:w="2830"/>
          </w:tcPr>
          <w:p>
            <w:pPr>
              <w:spacing w:after="0"/>
              <w:jc w:val="right"/>
            </w:pPr>
            <w:r>
              <w:rPr>
                <w:sz w:val="16"/>
              </w:rPr>
              <w:t>69 total; 13 since its plan</w:t>
            </w:r>
          </w:p>
        </w:tc>
      </w:tr>
      <w:tr>
        <w:trPr>
          <w:cantSplit/>
        </w:trPr>
        <w:tc>
          <w:tcPr>
            <w:tcW w:type="dxa" w:w="1805"/>
          </w:tcPr>
          <w:p>
            <w:pPr>
              <w:spacing w:after="0"/>
              <w:jc w:val="left"/>
            </w:pPr>
            <w:r>
              <w:rPr>
                <w:sz w:val="16"/>
              </w:rPr>
              <w:t>Grafton village</w:t>
            </w:r>
          </w:p>
        </w:tc>
        <w:tc>
          <w:tcPr>
            <w:tcW w:type="dxa" w:w="883"/>
          </w:tcPr>
          <w:p>
            <w:pPr>
              <w:spacing w:after="0"/>
              <w:jc w:val="left"/>
            </w:pPr>
            <w:r>
              <w:rPr>
                <w:sz w:val="16"/>
              </w:rPr>
              <w:t>Village</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$10,324.03</w:t>
            </w:r>
          </w:p>
        </w:tc>
        <w:tc>
          <w:tcPr>
            <w:tcW w:type="dxa" w:w="2830"/>
          </w:tcPr>
          <w:p>
            <w:pPr>
              <w:spacing w:after="0"/>
              <w:jc w:val="right"/>
            </w:pPr>
            <w:r>
              <w:rPr>
                <w:sz w:val="16"/>
              </w:rPr>
              <w:t>39 total; 6 since its plan</w:t>
            </w:r>
          </w:p>
        </w:tc>
      </w:tr>
      <w:tr>
        <w:trPr>
          <w:cantSplit/>
        </w:trPr>
        <w:tc>
          <w:tcPr>
            <w:tcW w:type="dxa" w:w="1805"/>
          </w:tcPr>
          <w:p>
            <w:pPr>
              <w:spacing w:after="0"/>
              <w:jc w:val="left"/>
            </w:pPr>
            <w:r>
              <w:rPr>
                <w:sz w:val="16"/>
              </w:rPr>
              <w:t>Milligan village</w:t>
            </w:r>
          </w:p>
        </w:tc>
        <w:tc>
          <w:tcPr>
            <w:tcW w:type="dxa" w:w="883"/>
          </w:tcPr>
          <w:p>
            <w:pPr>
              <w:spacing w:after="0"/>
              <w:jc w:val="left"/>
            </w:pPr>
            <w:r>
              <w:rPr>
                <w:sz w:val="16"/>
              </w:rPr>
              <w:t>Village</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24 total; 6 since its plan</w:t>
            </w:r>
          </w:p>
        </w:tc>
      </w:tr>
      <w:tr>
        <w:trPr>
          <w:cantSplit/>
        </w:trPr>
        <w:tc>
          <w:tcPr>
            <w:tcW w:type="dxa" w:w="1805"/>
          </w:tcPr>
          <w:p>
            <w:pPr>
              <w:spacing w:after="0"/>
              <w:jc w:val="left"/>
            </w:pPr>
            <w:r>
              <w:rPr>
                <w:sz w:val="16"/>
              </w:rPr>
              <w:t>Ohiowa village</w:t>
            </w:r>
          </w:p>
        </w:tc>
        <w:tc>
          <w:tcPr>
            <w:tcW w:type="dxa" w:w="883"/>
          </w:tcPr>
          <w:p>
            <w:pPr>
              <w:spacing w:after="0"/>
              <w:jc w:val="left"/>
            </w:pPr>
            <w:r>
              <w:rPr>
                <w:sz w:val="16"/>
              </w:rPr>
              <w:t>Village</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47 total; 7 since its plan</w:t>
            </w:r>
          </w:p>
        </w:tc>
      </w:tr>
      <w:tr>
        <w:trPr>
          <w:cantSplit/>
        </w:trPr>
        <w:tc>
          <w:tcPr>
            <w:tcW w:type="dxa" w:w="1805"/>
          </w:tcPr>
          <w:p>
            <w:pPr>
              <w:spacing w:after="0"/>
              <w:jc w:val="left"/>
            </w:pPr>
            <w:r>
              <w:rPr>
                <w:sz w:val="16"/>
              </w:rPr>
              <w:t>Shickley village</w:t>
            </w:r>
          </w:p>
        </w:tc>
        <w:tc>
          <w:tcPr>
            <w:tcW w:type="dxa" w:w="883"/>
          </w:tcPr>
          <w:p>
            <w:pPr>
              <w:spacing w:after="0"/>
              <w:jc w:val="left"/>
            </w:pPr>
            <w:r>
              <w:rPr>
                <w:sz w:val="16"/>
              </w:rPr>
              <w:t>Village</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79 total; 15 since its plan</w:t>
            </w:r>
          </w:p>
        </w:tc>
      </w:tr>
      <w:tr>
        <w:trPr>
          <w:cantSplit/>
        </w:trPr>
        <w:tc>
          <w:tcPr>
            <w:tcW w:type="dxa" w:w="1805"/>
          </w:tcPr>
          <w:p>
            <w:pPr>
              <w:spacing w:after="0"/>
              <w:jc w:val="left"/>
            </w:pPr>
            <w:r>
              <w:rPr>
                <w:sz w:val="16"/>
              </w:rPr>
              <w:t>Strang village</w:t>
            </w:r>
          </w:p>
        </w:tc>
        <w:tc>
          <w:tcPr>
            <w:tcW w:type="dxa" w:w="883"/>
          </w:tcPr>
          <w:p>
            <w:pPr>
              <w:spacing w:after="0"/>
              <w:jc w:val="left"/>
            </w:pPr>
            <w:r>
              <w:rPr>
                <w:sz w:val="16"/>
              </w:rPr>
              <w:t>Village</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22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70"/>
        <w:gridCol w:w="1305"/>
        <w:gridCol w:w="1197"/>
        <w:gridCol w:w="1093"/>
        <w:gridCol w:w="1174"/>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2021-10-25</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$2,326,912,157</w:t>
            </w:r>
          </w:p>
        </w:tc>
        <w:tc>
          <w:tcPr>
            <w:tcW w:type="dxa" w:w="1215"/>
          </w:tcPr>
          <w:p>
            <w:pPr>
              <w:spacing w:after="0"/>
              <w:jc w:val="right"/>
            </w:pPr>
            <w:r>
              <w:rPr>
                <w:sz w:val="16"/>
              </w:rPr>
              <w:t>$310,250,506</w:t>
            </w:r>
          </w:p>
        </w:tc>
        <w:tc>
          <w:tcPr>
            <w:tcW w:type="dxa" w:w="1043"/>
          </w:tcPr>
          <w:p>
            <w:pPr>
              <w:spacing w:after="0"/>
              <w:jc w:val="right"/>
            </w:pPr>
            <w:r>
              <w:rPr>
                <w:sz w:val="16"/>
              </w:rPr>
              <w:t>5,541</w:t>
            </w:r>
          </w:p>
        </w:tc>
        <w:tc>
          <w:tcPr>
            <w:tcW w:type="dxa" w:w="1037"/>
          </w:tcPr>
          <w:p>
            <w:pPr>
              <w:spacing w:after="0"/>
              <w:jc w:val="right"/>
            </w:pPr>
            <w:r>
              <w:rPr>
                <w:sz w:val="16"/>
              </w:rPr>
              <w:t>$266</w:t>
            </w:r>
          </w:p>
        </w:tc>
        <w:tc>
          <w:tcPr>
            <w:tcW w:type="dxa" w:w="1126"/>
          </w:tcPr>
          <w:p>
            <w:pPr>
              <w:spacing w:after="0"/>
              <w:jc w:val="right"/>
            </w:pPr>
            <w:r>
              <w:rPr>
                <w:sz w:val="16"/>
              </w:rPr>
              <w:t>$4,387</w:t>
            </w:r>
          </w:p>
        </w:tc>
        <w:tc>
          <w:tcPr>
            <w:tcW w:type="dxa" w:w="970"/>
          </w:tcPr>
          <w:p>
            <w:pPr>
              <w:spacing w:after="0"/>
              <w:jc w:val="right"/>
            </w:pPr>
            <w:r>
              <w:rPr>
                <w:sz w:val="16"/>
              </w:rPr>
              <w:t>$92,449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$189,868,256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$2,000,406</w:t>
            </w:r>
          </w:p>
        </w:tc>
        <w:tc>
          <w:tcPr>
            <w:tcW w:type="dxa" w:w="970"/>
          </w:tcPr>
          <w:p>
            <w:pPr>
              <w:spacing w:after="0"/>
              <w:jc w:val="right"/>
            </w:pPr>
            <w:r>
              <w:rPr>
                <w:sz w:val="16"/>
              </w:rPr>
              <w:t>n/a</w:t>
            </w:r>
          </w:p>
        </w:tc>
        <w:tc>
          <w:tcPr>
            <w:tcW w:type="dxa" w:w="1305"/>
          </w:tcPr>
          <w:p>
            <w:pPr>
              <w:spacing w:after="0"/>
              <w:jc w:val="right"/>
            </w:pPr>
            <w:r>
              <w:rPr>
                <w:sz w:val="16"/>
              </w:rPr>
              <w:t>1.05% (agriculture)</w:t>
            </w:r>
          </w:p>
        </w:tc>
        <w:tc>
          <w:tcPr>
            <w:tcW w:type="dxa" w:w="1197"/>
          </w:tcPr>
          <w:p>
            <w:pPr>
              <w:spacing w:after="0"/>
              <w:jc w:val="right"/>
            </w:pPr>
          </w:p>
        </w:tc>
        <w:tc>
          <w:tcPr>
            <w:tcW w:type="dxa" w:w="1093"/>
          </w:tcPr>
          <w:p>
            <w:pPr>
              <w:spacing w:after="0"/>
              <w:jc w:val="right"/>
            </w:pPr>
            <w:r>
              <w:rPr>
                <w:sz w:val="16"/>
              </w:rPr>
              <w:t>$0</w:t>
            </w:r>
          </w:p>
        </w:tc>
        <w:tc>
          <w:tcPr>
            <w:tcW w:type="dxa" w:w="1174"/>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$4,014,532,016</w:t>
            </w:r>
          </w:p>
        </w:tc>
        <w:tc>
          <w:tcPr>
            <w:tcW w:type="dxa" w:w="1215"/>
          </w:tcPr>
          <w:p>
            <w:pPr>
              <w:spacing w:after="0"/>
              <w:jc w:val="right"/>
            </w:pPr>
            <w:r>
              <w:rPr>
                <w:sz w:val="16"/>
              </w:rPr>
              <w:t>n/a</w:t>
            </w:r>
          </w:p>
        </w:tc>
        <w:tc>
          <w:tcPr>
            <w:tcW w:type="dxa" w:w="1043"/>
          </w:tcPr>
          <w:p>
            <w:pPr>
              <w:spacing w:after="0"/>
              <w:jc w:val="right"/>
            </w:pPr>
            <w:r>
              <w:rPr>
                <w:sz w:val="16"/>
              </w:rPr>
              <w:t>5,551</w:t>
            </w:r>
          </w:p>
        </w:tc>
        <w:tc>
          <w:tcPr>
            <w:tcW w:type="dxa" w:w="1037"/>
          </w:tcPr>
          <w:p>
            <w:pPr>
              <w:spacing w:after="0"/>
              <w:jc w:val="right"/>
            </w:pPr>
            <w:r>
              <w:rPr>
                <w:sz w:val="16"/>
              </w:rPr>
              <w:t>$12,647</w:t>
            </w:r>
          </w:p>
        </w:tc>
        <w:tc>
          <w:tcPr>
            <w:tcW w:type="dxa" w:w="1126"/>
          </w:tcPr>
          <w:p>
            <w:pPr>
              <w:spacing w:after="0"/>
              <w:jc w:val="right"/>
            </w:pPr>
            <w:r>
              <w:rPr>
                <w:sz w:val="16"/>
              </w:rPr>
              <w:t>n/a</w:t>
            </w:r>
          </w:p>
        </w:tc>
        <w:tc>
          <w:tcPr>
            <w:tcW w:type="dxa" w:w="970"/>
          </w:tcPr>
          <w:p>
            <w:pPr>
              <w:spacing w:after="0"/>
              <w:jc w:val="right"/>
            </w:pPr>
            <w:r>
              <w:rPr>
                <w:sz w:val="16"/>
              </w:rPr>
              <w:t>$1,366</w:t>
            </w:r>
          </w:p>
        </w:tc>
        <w:tc>
          <w:tcPr>
            <w:tcW w:type="dxa" w:w="1305"/>
          </w:tcPr>
          <w:p>
            <w:pPr>
              <w:spacing w:after="0"/>
              <w:jc w:val="right"/>
            </w:pPr>
            <w:r>
              <w:rPr>
                <w:sz w:val="16"/>
              </w:rPr>
              <w:t>0.000315%</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$2,326,912,157</w:t>
            </w:r>
          </w:p>
        </w:tc>
        <w:tc>
          <w:tcPr>
            <w:tcW w:type="dxa" w:w="1215"/>
          </w:tcPr>
          <w:p>
            <w:pPr>
              <w:spacing w:after="0"/>
              <w:jc w:val="right"/>
            </w:pPr>
            <w:r>
              <w:rPr>
                <w:sz w:val="16"/>
              </w:rPr>
              <w:t>$310,250,506</w:t>
            </w:r>
          </w:p>
        </w:tc>
        <w:tc>
          <w:tcPr>
            <w:tcW w:type="dxa" w:w="1043"/>
          </w:tcPr>
          <w:p>
            <w:pPr>
              <w:spacing w:after="0"/>
              <w:jc w:val="right"/>
            </w:pPr>
            <w:r>
              <w:rPr>
                <w:sz w:val="16"/>
              </w:rPr>
              <w:t>5,541</w:t>
            </w:r>
          </w:p>
        </w:tc>
        <w:tc>
          <w:tcPr>
            <w:tcW w:type="dxa" w:w="1037"/>
          </w:tcPr>
          <w:p>
            <w:pPr>
              <w:spacing w:after="0"/>
              <w:jc w:val="right"/>
            </w:pPr>
            <w:r>
              <w:rPr>
                <w:sz w:val="16"/>
              </w:rPr>
              <w:t>$833,879</w:t>
            </w:r>
          </w:p>
        </w:tc>
        <w:tc>
          <w:tcPr>
            <w:tcW w:type="dxa" w:w="1126"/>
          </w:tcPr>
          <w:p>
            <w:pPr>
              <w:spacing w:after="0"/>
              <w:jc w:val="right"/>
            </w:pPr>
            <w:r>
              <w:rPr>
                <w:sz w:val="16"/>
              </w:rPr>
              <w:t>$2,725,317</w:t>
            </w:r>
          </w:p>
        </w:tc>
        <w:tc>
          <w:tcPr>
            <w:tcW w:type="dxa" w:w="970"/>
          </w:tcPr>
          <w:p>
            <w:pPr>
              <w:spacing w:after="0"/>
              <w:jc w:val="right"/>
            </w:pPr>
            <w:r>
              <w:rPr>
                <w:sz w:val="16"/>
              </w:rPr>
              <w:t>$51,864</w:t>
            </w:r>
          </w:p>
        </w:tc>
        <w:tc>
          <w:tcPr>
            <w:tcW w:type="dxa" w:w="1305"/>
          </w:tcPr>
          <w:p>
            <w:pPr>
              <w:spacing w:after="0"/>
              <w:jc w:val="right"/>
            </w:pPr>
            <w:r>
              <w:rPr>
                <w:sz w:val="16"/>
              </w:rPr>
              <w:t>0.0358%</w:t>
            </w:r>
          </w:p>
        </w:tc>
        <w:tc>
          <w:tcPr>
            <w:tcW w:type="dxa" w:w="1197"/>
          </w:tcPr>
          <w:p>
            <w:pPr>
              <w:spacing w:after="0"/>
              <w:jc w:val="right"/>
            </w:pPr>
            <w:r>
              <w:rPr>
                <w:sz w:val="16"/>
              </w:rPr>
              <w:t>$2,300,000</w:t>
            </w: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$2,326,912,157</w:t>
            </w:r>
          </w:p>
        </w:tc>
        <w:tc>
          <w:tcPr>
            <w:tcW w:type="dxa" w:w="1215"/>
          </w:tcPr>
          <w:p>
            <w:pPr>
              <w:spacing w:after="0"/>
              <w:jc w:val="right"/>
            </w:pPr>
            <w:r>
              <w:rPr>
                <w:sz w:val="16"/>
              </w:rPr>
              <w:t>$310,250,506</w:t>
            </w:r>
          </w:p>
        </w:tc>
        <w:tc>
          <w:tcPr>
            <w:tcW w:type="dxa" w:w="1043"/>
          </w:tcPr>
          <w:p>
            <w:pPr>
              <w:spacing w:after="0"/>
              <w:jc w:val="right"/>
            </w:pPr>
            <w:r>
              <w:rPr>
                <w:sz w:val="16"/>
              </w:rPr>
              <w:t>5,541</w:t>
            </w:r>
          </w:p>
        </w:tc>
        <w:tc>
          <w:tcPr>
            <w:tcW w:type="dxa" w:w="1037"/>
          </w:tcPr>
          <w:p>
            <w:pPr>
              <w:spacing w:after="0"/>
              <w:jc w:val="right"/>
            </w:pPr>
            <w:r>
              <w:rPr>
                <w:sz w:val="16"/>
              </w:rPr>
              <w:t>$22,030</w:t>
            </w:r>
          </w:p>
        </w:tc>
        <w:tc>
          <w:tcPr>
            <w:tcW w:type="dxa" w:w="1126"/>
          </w:tcPr>
          <w:p>
            <w:pPr>
              <w:spacing w:after="0"/>
              <w:jc w:val="right"/>
            </w:pPr>
            <w:r>
              <w:rPr>
                <w:sz w:val="16"/>
              </w:rPr>
              <w:t>$28</w:t>
            </w:r>
          </w:p>
        </w:tc>
        <w:tc>
          <w:tcPr>
            <w:tcW w:type="dxa" w:w="970"/>
          </w:tcPr>
          <w:p>
            <w:pPr>
              <w:spacing w:after="0"/>
              <w:jc w:val="right"/>
            </w:pPr>
            <w:r>
              <w:rPr>
                <w:sz w:val="16"/>
              </w:rPr>
              <w:t>$9,969</w:t>
            </w:r>
          </w:p>
        </w:tc>
        <w:tc>
          <w:tcPr>
            <w:tcW w:type="dxa" w:w="1305"/>
          </w:tcPr>
          <w:p>
            <w:pPr>
              <w:spacing w:after="0"/>
              <w:jc w:val="right"/>
            </w:pPr>
            <w:r>
              <w:rPr>
                <w:sz w:val="16"/>
              </w:rPr>
              <w:t>0.000947%</w:t>
            </w:r>
          </w:p>
        </w:tc>
        <w:tc>
          <w:tcPr>
            <w:tcW w:type="dxa" w:w="1197"/>
          </w:tcPr>
          <w:p>
            <w:pPr>
              <w:spacing w:after="0"/>
              <w:jc w:val="right"/>
            </w:pPr>
          </w:p>
        </w:tc>
        <w:tc>
          <w:tcPr>
            <w:tcW w:type="dxa" w:w="1093"/>
          </w:tcPr>
          <w:p>
            <w:pPr>
              <w:spacing w:after="0"/>
              <w:jc w:val="right"/>
            </w:pPr>
            <w:r>
              <w:rPr>
                <w:sz w:val="16"/>
              </w:rPr>
              <w:t>$0</w:t>
            </w: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970"/>
          </w:tcPr>
          <w:p>
            <w:pPr>
              <w:spacing w:after="0"/>
              <w:jc w:val="right"/>
            </w:pP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$2,326,912,157</w:t>
            </w:r>
          </w:p>
        </w:tc>
        <w:tc>
          <w:tcPr>
            <w:tcW w:type="dxa" w:w="1215"/>
          </w:tcPr>
          <w:p>
            <w:pPr>
              <w:spacing w:after="0"/>
              <w:jc w:val="right"/>
            </w:pPr>
            <w:r>
              <w:rPr>
                <w:sz w:val="16"/>
              </w:rPr>
              <w:t>n/a</w:t>
            </w:r>
          </w:p>
        </w:tc>
        <w:tc>
          <w:tcPr>
            <w:tcW w:type="dxa" w:w="1043"/>
          </w:tcPr>
          <w:p>
            <w:pPr>
              <w:spacing w:after="0"/>
              <w:jc w:val="right"/>
            </w:pPr>
            <w:r>
              <w:rPr>
                <w:sz w:val="16"/>
              </w:rPr>
              <w:t>5,541</w:t>
            </w:r>
          </w:p>
        </w:tc>
        <w:tc>
          <w:tcPr>
            <w:tcW w:type="dxa" w:w="1037"/>
          </w:tcPr>
          <w:p>
            <w:pPr>
              <w:spacing w:after="0"/>
              <w:jc w:val="right"/>
            </w:pPr>
            <w:r>
              <w:rPr>
                <w:sz w:val="16"/>
              </w:rPr>
              <w:t>$120,539</w:t>
            </w:r>
          </w:p>
        </w:tc>
        <w:tc>
          <w:tcPr>
            <w:tcW w:type="dxa" w:w="1126"/>
          </w:tcPr>
          <w:p>
            <w:pPr>
              <w:spacing w:after="0"/>
              <w:jc w:val="right"/>
            </w:pPr>
            <w:r>
              <w:rPr>
                <w:sz w:val="16"/>
              </w:rPr>
              <w:t>n/a</w:t>
            </w:r>
          </w:p>
        </w:tc>
        <w:tc>
          <w:tcPr>
            <w:tcW w:type="dxa" w:w="970"/>
          </w:tcPr>
          <w:p>
            <w:pPr>
              <w:spacing w:after="0"/>
              <w:jc w:val="right"/>
            </w:pPr>
            <w:r>
              <w:rPr>
                <w:sz w:val="16"/>
              </w:rPr>
              <w:t>$62,950</w:t>
            </w:r>
          </w:p>
        </w:tc>
        <w:tc>
          <w:tcPr>
            <w:tcW w:type="dxa" w:w="1305"/>
          </w:tcPr>
          <w:p>
            <w:pPr>
              <w:spacing w:after="0"/>
              <w:jc w:val="right"/>
            </w:pPr>
            <w:r>
              <w:rPr>
                <w:sz w:val="16"/>
              </w:rPr>
              <w:t>0.00518%</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$2,326,202,110</w:t>
            </w:r>
          </w:p>
        </w:tc>
        <w:tc>
          <w:tcPr>
            <w:tcW w:type="dxa" w:w="1215"/>
          </w:tcPr>
          <w:p>
            <w:pPr>
              <w:spacing w:after="0"/>
              <w:jc w:val="right"/>
            </w:pPr>
            <w:r>
              <w:rPr>
                <w:sz w:val="16"/>
              </w:rPr>
              <w:t>$17,435,170</w:t>
            </w:r>
          </w:p>
        </w:tc>
        <w:tc>
          <w:tcPr>
            <w:tcW w:type="dxa" w:w="1043"/>
          </w:tcPr>
          <w:p>
            <w:pPr>
              <w:spacing w:after="0"/>
              <w:jc w:val="right"/>
            </w:pPr>
            <w:r>
              <w:rPr>
                <w:sz w:val="16"/>
              </w:rPr>
              <w:t>82</w:t>
            </w:r>
          </w:p>
        </w:tc>
        <w:tc>
          <w:tcPr>
            <w:tcW w:type="dxa" w:w="1037"/>
          </w:tcPr>
          <w:p>
            <w:pPr>
              <w:spacing w:after="0"/>
              <w:jc w:val="right"/>
            </w:pPr>
            <w:r>
              <w:rPr>
                <w:sz w:val="16"/>
              </w:rPr>
              <w:t>$1,564,531</w:t>
            </w:r>
          </w:p>
        </w:tc>
        <w:tc>
          <w:tcPr>
            <w:tcW w:type="dxa" w:w="1126"/>
          </w:tcPr>
          <w:p>
            <w:pPr>
              <w:spacing w:after="0"/>
              <w:jc w:val="right"/>
            </w:pPr>
            <w:r>
              <w:rPr>
                <w:sz w:val="16"/>
              </w:rPr>
              <w:t>$123,323</w:t>
            </w:r>
          </w:p>
        </w:tc>
        <w:tc>
          <w:tcPr>
            <w:tcW w:type="dxa" w:w="970"/>
          </w:tcPr>
          <w:p>
            <w:pPr>
              <w:spacing w:after="0"/>
              <w:jc w:val="right"/>
            </w:pPr>
            <w:r>
              <w:rPr>
                <w:sz w:val="16"/>
              </w:rPr>
              <w:t>$398</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174"/>
          </w:tcPr>
          <w:p>
            <w:pPr>
              <w:spacing w:after="0"/>
              <w:jc w:val="right"/>
            </w:pPr>
            <w:r>
              <w:rPr>
                <w:sz w:val="16"/>
              </w:rPr>
              <w:t>$194,290.81</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$3,555,697</w:t>
            </w:r>
          </w:p>
        </w:tc>
        <w:tc>
          <w:tcPr>
            <w:tcW w:type="dxa" w:w="1215"/>
          </w:tcPr>
          <w:p>
            <w:pPr>
              <w:spacing w:after="0"/>
              <w:jc w:val="right"/>
            </w:pPr>
            <w:r>
              <w:rPr>
                <w:sz w:val="16"/>
              </w:rPr>
              <w:t>n/a</w:t>
            </w:r>
          </w:p>
        </w:tc>
        <w:tc>
          <w:tcPr>
            <w:tcW w:type="dxa" w:w="1043"/>
          </w:tcPr>
          <w:p>
            <w:pPr>
              <w:spacing w:after="0"/>
              <w:jc w:val="right"/>
            </w:pPr>
            <w:r>
              <w:rPr>
                <w:sz w:val="16"/>
              </w:rPr>
              <w:t>7</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970"/>
          </w:tcPr>
          <w:p>
            <w:pPr>
              <w:spacing w:after="0"/>
              <w:jc w:val="right"/>
            </w:pPr>
            <w:r>
              <w:rPr>
                <w:sz w:val="16"/>
              </w:rPr>
              <w:t>$1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$2,326,912,157</w:t>
            </w:r>
          </w:p>
        </w:tc>
        <w:tc>
          <w:tcPr>
            <w:tcW w:type="dxa" w:w="1215"/>
          </w:tcPr>
          <w:p>
            <w:pPr>
              <w:spacing w:after="0"/>
              <w:jc w:val="right"/>
            </w:pPr>
            <w:r>
              <w:rPr>
                <w:sz w:val="16"/>
              </w:rPr>
              <w:t>n/a</w:t>
            </w:r>
          </w:p>
        </w:tc>
        <w:tc>
          <w:tcPr>
            <w:tcW w:type="dxa" w:w="1043"/>
          </w:tcPr>
          <w:p>
            <w:pPr>
              <w:spacing w:after="0"/>
              <w:jc w:val="right"/>
            </w:pPr>
            <w:r>
              <w:rPr>
                <w:sz w:val="16"/>
              </w:rPr>
              <w:t>5,541</w:t>
            </w:r>
          </w:p>
        </w:tc>
        <w:tc>
          <w:tcPr>
            <w:tcW w:type="dxa" w:w="1037"/>
          </w:tcPr>
          <w:p>
            <w:pPr>
              <w:spacing w:after="0"/>
              <w:jc w:val="right"/>
            </w:pPr>
            <w:r>
              <w:rPr>
                <w:sz w:val="16"/>
              </w:rPr>
              <w:t>$12,060</w:t>
            </w:r>
          </w:p>
        </w:tc>
        <w:tc>
          <w:tcPr>
            <w:tcW w:type="dxa" w:w="1126"/>
          </w:tcPr>
          <w:p>
            <w:pPr>
              <w:spacing w:after="0"/>
              <w:jc w:val="right"/>
            </w:pPr>
            <w:r>
              <w:rPr>
                <w:sz w:val="16"/>
              </w:rPr>
              <w:t>n/a</w:t>
            </w:r>
          </w:p>
        </w:tc>
        <w:tc>
          <w:tcPr>
            <w:tcW w:type="dxa" w:w="970"/>
          </w:tcPr>
          <w:p>
            <w:pPr>
              <w:spacing w:after="0"/>
              <w:jc w:val="right"/>
            </w:pPr>
            <w:r>
              <w:rPr>
                <w:sz w:val="16"/>
              </w:rPr>
              <w:t>$96,770</w:t>
            </w:r>
          </w:p>
        </w:tc>
        <w:tc>
          <w:tcPr>
            <w:tcW w:type="dxa" w:w="1305"/>
          </w:tcPr>
          <w:p>
            <w:pPr>
              <w:spacing w:after="0"/>
              <w:jc w:val="right"/>
            </w:pPr>
            <w:r>
              <w:rPr>
                <w:sz w:val="16"/>
              </w:rPr>
              <w:t>0.000518%</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$2,326,912,157</w:t>
            </w:r>
          </w:p>
        </w:tc>
        <w:tc>
          <w:tcPr>
            <w:tcW w:type="dxa" w:w="1215"/>
          </w:tcPr>
          <w:p>
            <w:pPr>
              <w:spacing w:after="0"/>
              <w:jc w:val="right"/>
            </w:pPr>
            <w:r>
              <w:rPr>
                <w:sz w:val="16"/>
              </w:rPr>
              <w:t>$310,250,506</w:t>
            </w:r>
          </w:p>
        </w:tc>
        <w:tc>
          <w:tcPr>
            <w:tcW w:type="dxa" w:w="1043"/>
          </w:tcPr>
          <w:p>
            <w:pPr>
              <w:spacing w:after="0"/>
              <w:jc w:val="right"/>
            </w:pPr>
            <w:r>
              <w:rPr>
                <w:sz w:val="16"/>
              </w:rPr>
              <w:t>5,541</w:t>
            </w:r>
          </w:p>
        </w:tc>
        <w:tc>
          <w:tcPr>
            <w:tcW w:type="dxa" w:w="1037"/>
          </w:tcPr>
          <w:p>
            <w:pPr>
              <w:spacing w:after="0"/>
              <w:jc w:val="right"/>
            </w:pPr>
            <w:r>
              <w:rPr>
                <w:sz w:val="16"/>
              </w:rPr>
              <w:t>$822,631</w:t>
            </w:r>
          </w:p>
        </w:tc>
        <w:tc>
          <w:tcPr>
            <w:tcW w:type="dxa" w:w="1126"/>
          </w:tcPr>
          <w:p>
            <w:pPr>
              <w:spacing w:after="0"/>
              <w:jc w:val="right"/>
            </w:pPr>
            <w:r>
              <w:rPr>
                <w:sz w:val="16"/>
              </w:rPr>
              <w:t>$495,288</w:t>
            </w:r>
          </w:p>
        </w:tc>
        <w:tc>
          <w:tcPr>
            <w:tcW w:type="dxa" w:w="970"/>
          </w:tcPr>
          <w:p>
            <w:pPr>
              <w:spacing w:after="0"/>
              <w:jc w:val="right"/>
            </w:pPr>
            <w:r>
              <w:rPr>
                <w:sz w:val="16"/>
              </w:rPr>
              <w:t>$163,374</w:t>
            </w:r>
          </w:p>
        </w:tc>
        <w:tc>
          <w:tcPr>
            <w:tcW w:type="dxa" w:w="1305"/>
          </w:tcPr>
          <w:p>
            <w:pPr>
              <w:spacing w:after="0"/>
              <w:jc w:val="right"/>
            </w:pPr>
            <w:r>
              <w:rPr>
                <w:sz w:val="16"/>
              </w:rPr>
              <w:t>0.0354%</w:t>
            </w:r>
          </w:p>
        </w:tc>
        <w:tc>
          <w:tcPr>
            <w:tcW w:type="dxa" w:w="1197"/>
          </w:tcPr>
          <w:p>
            <w:pPr>
              <w:spacing w:after="0"/>
              <w:jc w:val="right"/>
            </w:pPr>
            <w:r>
              <w:rPr>
                <w:sz w:val="16"/>
              </w:rPr>
              <w:t>$6,235,000</w:t>
            </w:r>
          </w:p>
        </w:tc>
        <w:tc>
          <w:tcPr>
            <w:tcW w:type="dxa" w:w="1093"/>
          </w:tcPr>
          <w:p>
            <w:pPr>
              <w:spacing w:after="0"/>
              <w:jc w:val="right"/>
            </w:pPr>
            <w:r>
              <w:rPr>
                <w:sz w:val="16"/>
              </w:rPr>
              <w:t>$0</w:t>
            </w:r>
          </w:p>
        </w:tc>
        <w:tc>
          <w:tcPr>
            <w:tcW w:type="dxa" w:w="1174"/>
          </w:tcPr>
          <w:p>
            <w:pPr>
              <w:spacing w:after="0"/>
              <w:jc w:val="right"/>
            </w:pPr>
            <w:r>
              <w:rPr>
                <w:sz w:val="16"/>
              </w:rPr>
              <w:t>$194,290.81</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$2,326,912,157</w:t>
            </w:r>
          </w:p>
        </w:tc>
        <w:tc>
          <w:tcPr>
            <w:tcW w:type="dxa" w:w="1215"/>
          </w:tcPr>
          <w:p>
            <w:pPr>
              <w:spacing w:after="0"/>
              <w:jc w:val="right"/>
            </w:pPr>
            <w:r>
              <w:rPr>
                <w:sz w:val="16"/>
              </w:rPr>
              <w:t>$310,250,506</w:t>
            </w:r>
          </w:p>
        </w:tc>
        <w:tc>
          <w:tcPr>
            <w:tcW w:type="dxa" w:w="1043"/>
          </w:tcPr>
          <w:p>
            <w:pPr>
              <w:spacing w:after="0"/>
              <w:jc w:val="right"/>
            </w:pPr>
            <w:r>
              <w:rPr>
                <w:sz w:val="16"/>
              </w:rPr>
              <w:t>5,541</w:t>
            </w:r>
          </w:p>
        </w:tc>
        <w:tc>
          <w:tcPr>
            <w:tcW w:type="dxa" w:w="1037"/>
          </w:tcPr>
          <w:p>
            <w:pPr>
              <w:spacing w:after="0"/>
              <w:jc w:val="right"/>
            </w:pPr>
            <w:r>
              <w:rPr>
                <w:sz w:val="16"/>
              </w:rPr>
              <w:t>$881,698</w:t>
            </w:r>
          </w:p>
        </w:tc>
        <w:tc>
          <w:tcPr>
            <w:tcW w:type="dxa" w:w="1126"/>
          </w:tcPr>
          <w:p>
            <w:pPr>
              <w:spacing w:after="0"/>
              <w:jc w:val="right"/>
            </w:pPr>
            <w:r>
              <w:rPr>
                <w:sz w:val="16"/>
              </w:rPr>
              <w:t>$24,017</w:t>
            </w:r>
          </w:p>
        </w:tc>
        <w:tc>
          <w:tcPr>
            <w:tcW w:type="dxa" w:w="970"/>
          </w:tcPr>
          <w:p>
            <w:pPr>
              <w:spacing w:after="0"/>
              <w:jc w:val="right"/>
            </w:pPr>
            <w:r>
              <w:rPr>
                <w:sz w:val="16"/>
              </w:rPr>
              <w:t>$461,416</w:t>
            </w:r>
          </w:p>
        </w:tc>
        <w:tc>
          <w:tcPr>
            <w:tcW w:type="dxa" w:w="1305"/>
          </w:tcPr>
          <w:p>
            <w:pPr>
              <w:spacing w:after="0"/>
              <w:jc w:val="right"/>
            </w:pPr>
            <w:r>
              <w:rPr>
                <w:sz w:val="16"/>
              </w:rPr>
              <w:t>0.0379%</w:t>
            </w:r>
          </w:p>
        </w:tc>
        <w:tc>
          <w:tcPr>
            <w:tcW w:type="dxa" w:w="1197"/>
          </w:tcPr>
          <w:p>
            <w:pPr>
              <w:spacing w:after="0"/>
              <w:jc w:val="right"/>
            </w:pPr>
            <w:r>
              <w:rPr>
                <w:sz w:val="16"/>
              </w:rPr>
              <w:t>$2,675,000</w:t>
            </w:r>
          </w:p>
        </w:tc>
        <w:tc>
          <w:tcPr>
            <w:tcW w:type="dxa" w:w="1093"/>
          </w:tcPr>
          <w:p>
            <w:pPr>
              <w:spacing w:after="0"/>
              <w:jc w:val="right"/>
            </w:pPr>
          </w:p>
        </w:tc>
        <w:tc>
          <w:tcPr>
            <w:tcW w:type="dxa" w:w="1174"/>
          </w:tcPr>
          <w:p>
            <w:pPr>
              <w:spacing w:after="0"/>
              <w:jc w:val="right"/>
            </w:pPr>
            <w:r>
              <w:rPr>
                <w:sz w:val="16"/>
              </w:rPr>
              <w:t>$42,430.65</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$512,477,135</w:t>
            </w:r>
          </w:p>
        </w:tc>
        <w:tc>
          <w:tcPr>
            <w:tcW w:type="dxa" w:w="1215"/>
          </w:tcPr>
          <w:p>
            <w:pPr>
              <w:spacing w:after="0"/>
              <w:jc w:val="right"/>
            </w:pPr>
            <w:r>
              <w:rPr>
                <w:sz w:val="16"/>
              </w:rPr>
              <w:t>$37,452,139</w:t>
            </w:r>
          </w:p>
        </w:tc>
        <w:tc>
          <w:tcPr>
            <w:tcW w:type="dxa" w:w="1043"/>
          </w:tcPr>
          <w:p>
            <w:pPr>
              <w:spacing w:after="0"/>
              <w:jc w:val="right"/>
            </w:pPr>
            <w:r>
              <w:rPr>
                <w:sz w:val="16"/>
              </w:rPr>
              <w:t>1,265</w:t>
            </w:r>
          </w:p>
        </w:tc>
        <w:tc>
          <w:tcPr>
            <w:tcW w:type="dxa" w:w="1037"/>
          </w:tcPr>
          <w:p>
            <w:pPr>
              <w:spacing w:after="0"/>
              <w:jc w:val="right"/>
            </w:pPr>
            <w:r>
              <w:rPr>
                <w:sz w:val="16"/>
              </w:rPr>
              <w:t>$20,535</w:t>
            </w:r>
          </w:p>
        </w:tc>
        <w:tc>
          <w:tcPr>
            <w:tcW w:type="dxa" w:w="1126"/>
          </w:tcPr>
          <w:p>
            <w:pPr>
              <w:spacing w:after="0"/>
              <w:jc w:val="right"/>
            </w:pPr>
            <w:r>
              <w:rPr>
                <w:sz w:val="16"/>
              </w:rPr>
              <w:t>$50</w:t>
            </w:r>
          </w:p>
        </w:tc>
        <w:tc>
          <w:tcPr>
            <w:tcW w:type="dxa" w:w="970"/>
          </w:tcPr>
          <w:p>
            <w:pPr>
              <w:spacing w:after="0"/>
              <w:jc w:val="right"/>
            </w:pPr>
            <w:r>
              <w:rPr>
                <w:sz w:val="16"/>
              </w:rPr>
              <w:t>$591</w:t>
            </w:r>
          </w:p>
        </w:tc>
        <w:tc>
          <w:tcPr>
            <w:tcW w:type="dxa" w:w="1305"/>
          </w:tcPr>
          <w:p>
            <w:pPr>
              <w:spacing w:after="0"/>
              <w:jc w:val="right"/>
            </w:pPr>
            <w:r>
              <w:rPr>
                <w:sz w:val="16"/>
              </w:rPr>
              <w:t>0.00401%</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$2,326,912,157</w:t>
            </w:r>
          </w:p>
        </w:tc>
        <w:tc>
          <w:tcPr>
            <w:tcW w:type="dxa" w:w="1215"/>
          </w:tcPr>
          <w:p>
            <w:pPr>
              <w:spacing w:after="0"/>
              <w:jc w:val="right"/>
            </w:pPr>
            <w:r>
              <w:rPr>
                <w:sz w:val="16"/>
              </w:rPr>
              <w:t>$310,250,506</w:t>
            </w:r>
          </w:p>
        </w:tc>
        <w:tc>
          <w:tcPr>
            <w:tcW w:type="dxa" w:w="1043"/>
          </w:tcPr>
          <w:p>
            <w:pPr>
              <w:spacing w:after="0"/>
              <w:jc w:val="right"/>
            </w:pPr>
            <w:r>
              <w:rPr>
                <w:sz w:val="16"/>
              </w:rPr>
              <w:t>5,541</w:t>
            </w:r>
          </w:p>
        </w:tc>
        <w:tc>
          <w:tcPr>
            <w:tcW w:type="dxa" w:w="1037"/>
          </w:tcPr>
          <w:p>
            <w:pPr>
              <w:spacing w:after="0"/>
              <w:jc w:val="right"/>
            </w:pPr>
            <w:r>
              <w:rPr>
                <w:sz w:val="16"/>
              </w:rPr>
              <w:t>$29,170</w:t>
            </w:r>
          </w:p>
        </w:tc>
        <w:tc>
          <w:tcPr>
            <w:tcW w:type="dxa" w:w="1126"/>
          </w:tcPr>
          <w:p>
            <w:pPr>
              <w:spacing w:after="0"/>
              <w:jc w:val="right"/>
            </w:pPr>
            <w:r>
              <w:rPr>
                <w:sz w:val="16"/>
              </w:rPr>
              <w:t>$1,189</w:t>
            </w:r>
          </w:p>
        </w:tc>
        <w:tc>
          <w:tcPr>
            <w:tcW w:type="dxa" w:w="970"/>
          </w:tcPr>
          <w:p>
            <w:pPr>
              <w:spacing w:after="0"/>
              <w:jc w:val="right"/>
            </w:pPr>
            <w:r>
              <w:rPr>
                <w:sz w:val="16"/>
              </w:rPr>
              <w:t>$50,322</w:t>
            </w:r>
          </w:p>
        </w:tc>
        <w:tc>
          <w:tcPr>
            <w:tcW w:type="dxa" w:w="1305"/>
          </w:tcPr>
          <w:p>
            <w:pPr>
              <w:spacing w:after="0"/>
              <w:jc w:val="right"/>
            </w:pPr>
            <w:r>
              <w:rPr>
                <w:sz w:val="16"/>
              </w:rPr>
              <w:t>0.00125%</w:t>
            </w:r>
          </w:p>
        </w:tc>
        <w:tc>
          <w:tcPr>
            <w:tcW w:type="dxa" w:w="1197"/>
          </w:tcPr>
          <w:p>
            <w:pPr>
              <w:spacing w:after="0"/>
              <w:jc w:val="right"/>
            </w:pPr>
          </w:p>
        </w:tc>
        <w:tc>
          <w:tcPr>
            <w:tcW w:type="dxa" w:w="1093"/>
          </w:tcPr>
          <w:p>
            <w:pPr>
              <w:spacing w:after="0"/>
              <w:jc w:val="right"/>
            </w:pPr>
            <w:r>
              <w:rPr>
                <w:sz w:val="16"/>
              </w:rPr>
              <w:t>$0</w:t>
            </w:r>
          </w:p>
        </w:tc>
        <w:tc>
          <w:tcPr>
            <w:tcW w:type="dxa" w:w="1174"/>
          </w:tcPr>
          <w:p>
            <w:pPr>
              <w:spacing w:after="0"/>
              <w:jc w:val="right"/>
            </w:pPr>
            <w:r>
              <w:rPr>
                <w:sz w:val="16"/>
              </w:rPr>
              <w:t>$39,216.53</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2021-10-25 (Storm Events through 2026-06-30): 54 county-coded records, 54 with a damage value recorded (including $0), $11,210,000; 58 zone-level records, 58 with a damage value recorded (including $0), $0 reported for the zone; Public Assistance: $233,507.34 on 6 counted declarations, 3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5,541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$2,326,912,157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$310,250,506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$9,693,995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$991,469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Fillmore County</w:t>
            </w:r>
          </w:p>
        </w:tc>
        <w:tc>
          <w:tcPr>
            <w:tcW w:type="dxa" w:w="1589"/>
          </w:tcPr>
          <w:p>
            <w:pPr>
              <w:spacing w:after="0"/>
              <w:jc w:val="left"/>
            </w:pPr>
            <w:r>
              <w:rPr>
                <w:sz w:val="16"/>
              </w:rPr>
              <w:t>310433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Exeter village</w:t>
            </w:r>
          </w:p>
        </w:tc>
        <w:tc>
          <w:tcPr>
            <w:tcW w:type="dxa" w:w="1589"/>
          </w:tcPr>
          <w:p>
            <w:pPr>
              <w:spacing w:after="0"/>
              <w:jc w:val="left"/>
            </w:pPr>
            <w:r>
              <w:rPr>
                <w:sz w:val="16"/>
              </w:rPr>
              <w:t>310080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Fairmont village</w:t>
            </w:r>
          </w:p>
        </w:tc>
        <w:tc>
          <w:tcPr>
            <w:tcW w:type="dxa" w:w="1589"/>
          </w:tcPr>
          <w:p>
            <w:pPr>
              <w:spacing w:after="0"/>
              <w:jc w:val="left"/>
            </w:pPr>
            <w:r>
              <w:rPr>
                <w:sz w:val="16"/>
              </w:rPr>
              <w:t>310367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Geneva city</w:t>
            </w:r>
          </w:p>
        </w:tc>
        <w:tc>
          <w:tcPr>
            <w:tcW w:type="dxa" w:w="1589"/>
          </w:tcPr>
          <w:p>
            <w:pPr>
              <w:spacing w:after="0"/>
              <w:jc w:val="left"/>
            </w:pPr>
            <w:r>
              <w:rPr>
                <w:sz w:val="16"/>
              </w:rPr>
              <w:t>310370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Grafton village</w:t>
            </w:r>
          </w:p>
        </w:tc>
        <w:tc>
          <w:tcPr>
            <w:tcW w:type="dxa" w:w="1589"/>
          </w:tcPr>
          <w:p>
            <w:pPr>
              <w:spacing w:after="0"/>
              <w:jc w:val="left"/>
            </w:pPr>
            <w:r>
              <w:rPr>
                <w:sz w:val="16"/>
              </w:rPr>
              <w:t>315609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Milligan village</w:t>
            </w:r>
          </w:p>
        </w:tc>
        <w:tc>
          <w:tcPr>
            <w:tcW w:type="dxa" w:w="1589"/>
          </w:tcPr>
          <w:p>
            <w:pPr>
              <w:spacing w:after="0"/>
              <w:jc w:val="left"/>
            </w:pPr>
            <w:r>
              <w:rPr>
                <w:sz w:val="16"/>
              </w:rPr>
              <w:t>310303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Ohiowa village</w:t>
            </w:r>
          </w:p>
        </w:tc>
        <w:tc>
          <w:tcPr>
            <w:tcW w:type="dxa" w:w="1589"/>
          </w:tcPr>
          <w:p>
            <w:pPr>
              <w:spacing w:after="0"/>
              <w:jc w:val="left"/>
            </w:pPr>
            <w:r>
              <w:rPr>
                <w:sz w:val="16"/>
              </w:rPr>
              <w:t>310081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Shickley village</w:t>
            </w:r>
          </w:p>
        </w:tc>
        <w:tc>
          <w:tcPr>
            <w:tcW w:type="dxa" w:w="1589"/>
          </w:tcPr>
          <w:p>
            <w:pPr>
              <w:spacing w:after="0"/>
              <w:jc w:val="left"/>
            </w:pPr>
            <w:r>
              <w:rPr>
                <w:sz w:val="16"/>
              </w:rPr>
              <w:t>310317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Strang village</w:t>
            </w:r>
          </w:p>
        </w:tc>
        <w:tc>
          <w:tcPr>
            <w:tcW w:type="dxa" w:w="1589"/>
          </w:tcPr>
          <w:p>
            <w:pPr>
              <w:spacing w:after="0"/>
              <w:jc w:val="left"/>
            </w:pPr>
            <w:r>
              <w:rPr>
                <w:sz w:val="16"/>
              </w:rPr>
              <w:t>310511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Fillmore County, NE: risk-assessment baseline packet, release 2026-10 (data as of 2026-09-30; County FIPS 31059). Automated baseline. </w:t>
      </w:r>
      <w:hyperlink r:id="rId15">
        <w:r>
          <w:rPr>
            <w:color w:val="1F4E99"/>
            <w:sz w:val="17"/>
            <w:u w:val="single"/>
          </w:rPr>
          <w:t>https://hazardplain.org/ne/31059/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Fillmore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Fillmore County, NE: Risk-assessment baseline packet</dc:title>
  <dc:subject>Hazard Plain release 2026-10, as of 2026-09-30. Automated baseline</dc:subject>
  <dc:creator>Hazard Plain</dc:creator>
  <cp:keywords>Hazard Plain; hazard mitigation; risk assessment; 31059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