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Douglas County, NE</w:t>
      </w:r>
    </w:p>
    <w:p>
      <w:pPr>
        <w:spacing w:after="120" w:before="0"/>
      </w:pPr>
      <w:r>
        <w:rPr>
          <w:color w:val="555555"/>
          <w:sz w:val="24"/>
        </w:rPr>
        <w:t>Risk-assessment baseline packet</w:t>
      </w:r>
    </w:p>
    <w:p>
      <w:pPr>
        <w:spacing w:after="120" w:before="0"/>
      </w:pPr>
      <w:r>
        <w:rPr>
          <w:b/>
          <w:sz w:val="18"/>
        </w:rPr>
        <w:t xml:space="preserve">County FIPS: </w:t>
      </w:r>
      <w:r>
        <w:rPr>
          <w:sz w:val="18"/>
        </w:rPr>
        <w:t>31055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2026-06-14. Plan: Papio-Missouri River NRD (FEMA plan 107490), approved 2021-06-14.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2021-06-14: 7 new hazard declarations (7 incidents) and 289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($88,124,492 a year), Tornado ($63,943,253) and Hail ($24,432,164).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31055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2026-06-14</w:t>
      </w:r>
    </w:p>
    <w:p>
      <w:pPr>
        <w:keepNext/>
        <w:spacing w:after="40" w:before="0"/>
      </w:pPr>
      <w:r>
        <w:rPr>
          <w:b/>
        </w:rPr>
        <w:t xml:space="preserve">Plan: </w:t>
      </w:r>
      <w:r>
        <w:rPr/>
        <w:t>Papio-Missouri River NRD (FEMA plan 107490)</w:t>
      </w:r>
    </w:p>
    <w:p>
      <w:pPr>
        <w:keepNext/>
        <w:spacing w:after="40" w:before="0"/>
      </w:pPr>
      <w:r>
        <w:rPr>
          <w:b/>
        </w:rPr>
        <w:t xml:space="preserve">Approved: </w:t>
      </w:r>
      <w:r>
        <w:rPr/>
        <w:t>2021-06-14</w:t>
      </w:r>
    </w:p>
    <w:p>
      <w:pPr>
        <w:keepNext/>
        <w:spacing w:after="40" w:before="0"/>
      </w:pPr>
      <w:r>
        <w:rPr>
          <w:b/>
        </w:rPr>
        <w:t xml:space="preserve">Days since expiry: </w:t>
      </w:r>
      <w:r>
        <w:rPr/>
        <w:t>108</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7 new hazard declarations (7 incidents): DR-4616-NE (Severe Storms and Straight-Line Winds), DR-4778-NE (Severe Storms, Straight-Line Winds, and Tornadoes), DR-4808-NE (Severe Storms, Straight-Line Winds, Tornadoes, and Flooding), DR-4822-NE (Severe Storms, Straight-Line Winds, Tornadoes, and Flooding), DR-4838-NE (Severe Storms, Straight-Line Winds, Tornadoes, and Flooding), DR-4868-NE (Severe Winter Storm and Straight-Line Winds), DR-4896-NE (Severe Storms, Straight-Line Winds,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 SRL 5 (44 CFR 77.2); any definition: 49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12"/>
        <w:gridCol w:w="1842"/>
        <w:gridCol w:w="1693"/>
        <w:gridCol w:w="3125"/>
        <w:gridCol w:w="1037"/>
        <w:gridCol w:w="1037"/>
        <w:gridCol w:w="858"/>
        <w:gridCol w:w="2708"/>
      </w:tblGrid>
      <w:tr>
        <w:trPr>
          <w:cantSplit/>
          <w:tblHeader/>
        </w:trPr>
        <w:tc>
          <w:tcPr>
            <w:tcW w:type="dxa" w:w="1812"/>
            <w:shd w:val="clear" w:color="auto" w:fill="E8E8E8"/>
          </w:tcPr>
          <w:p>
            <w:pPr>
              <w:spacing w:after="0"/>
              <w:jc w:val="left"/>
            </w:pPr>
            <w:r>
              <w:rPr>
                <w:b/>
                <w:sz w:val="16"/>
              </w:rPr>
              <w:t>Jurisdiction</w:t>
            </w:r>
          </w:p>
        </w:tc>
        <w:tc>
          <w:tcPr>
            <w:tcW w:type="dxa" w:w="1842"/>
            <w:shd w:val="clear" w:color="auto" w:fill="E8E8E8"/>
          </w:tcPr>
          <w:p>
            <w:pPr>
              <w:spacing w:after="0"/>
              <w:jc w:val="left"/>
            </w:pPr>
            <w:r>
              <w:rPr>
                <w:b/>
                <w:sz w:val="16"/>
              </w:rPr>
              <w:t>Type</w:t>
            </w:r>
          </w:p>
        </w:tc>
        <w:tc>
          <w:tcPr>
            <w:tcW w:type="dxa" w:w="1693"/>
            <w:shd w:val="clear" w:color="auto" w:fill="E8E8E8"/>
          </w:tcPr>
          <w:p>
            <w:pPr>
              <w:spacing w:after="0"/>
              <w:jc w:val="left"/>
            </w:pPr>
            <w:r>
              <w:rPr>
                <w:b/>
                <w:sz w:val="16"/>
              </w:rPr>
              <w:t>Status</w:t>
            </w:r>
          </w:p>
        </w:tc>
        <w:tc>
          <w:tcPr>
            <w:tcW w:type="dxa" w:w="312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08"/>
            <w:shd w:val="clear" w:color="auto" w:fill="E8E8E8"/>
          </w:tcPr>
          <w:p>
            <w:pPr>
              <w:spacing w:after="0"/>
              <w:jc w:val="left"/>
            </w:pPr>
            <w:r>
              <w:rPr>
                <w:b/>
                <w:sz w:val="16"/>
              </w:rPr>
              <w:t>Notes</w:t>
            </w:r>
          </w:p>
        </w:tc>
      </w:tr>
      <w:tr>
        <w:trPr>
          <w:cantSplit/>
        </w:trPr>
        <w:tc>
          <w:tcPr>
            <w:tcW w:type="dxa" w:w="1812"/>
          </w:tcPr>
          <w:p>
            <w:pPr>
              <w:spacing w:after="0"/>
              <w:jc w:val="left"/>
            </w:pPr>
            <w:r>
              <w:rPr>
                <w:sz w:val="16"/>
              </w:rPr>
              <w:t>Douglas County</w:t>
            </w:r>
          </w:p>
        </w:tc>
        <w:tc>
          <w:tcPr>
            <w:tcW w:type="dxa" w:w="1842"/>
          </w:tcPr>
          <w:p>
            <w:pPr>
              <w:spacing w:after="0"/>
              <w:jc w:val="left"/>
            </w:pPr>
            <w:r>
              <w:rPr>
                <w:sz w:val="16"/>
              </w:rPr>
              <w:t>County</w:t>
            </w:r>
          </w:p>
        </w:tc>
        <w:tc>
          <w:tcPr>
            <w:tcW w:type="dxa" w:w="1693"/>
          </w:tcPr>
          <w:p>
            <w:pPr>
              <w:spacing w:after="0"/>
              <w:jc w:val="left"/>
            </w:pPr>
            <w:r>
              <w:rPr>
                <w:sz w:val="16"/>
              </w:rPr>
              <w:t>Expired on 2026-06-14</w:t>
            </w:r>
          </w:p>
        </w:tc>
        <w:tc>
          <w:tcPr>
            <w:tcW w:type="dxa" w:w="3125"/>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58"/>
          </w:tcPr>
          <w:p>
            <w:pPr>
              <w:spacing w:after="0"/>
              <w:jc w:val="right"/>
            </w:pPr>
            <w:r>
              <w:rPr>
                <w:sz w:val="16"/>
              </w:rPr>
              <w:t>-108</w:t>
            </w:r>
          </w:p>
        </w:tc>
        <w:tc>
          <w:tcPr>
            <w:tcW w:type="dxa" w:w="2708"/>
          </w:tcPr>
          <w:p>
            <w:pPr>
              <w:spacing w:after="0"/>
              <w:jc w:val="left"/>
            </w:pPr>
            <w:r>
              <w:rPr>
                <w:sz w:val="16"/>
              </w:rPr>
              <w:t>this jurisdiction approved 2022-03-01</w:t>
            </w:r>
          </w:p>
        </w:tc>
      </w:tr>
      <w:tr>
        <w:trPr>
          <w:cantSplit/>
        </w:trPr>
        <w:tc>
          <w:tcPr>
            <w:tcW w:type="dxa" w:w="1812"/>
          </w:tcPr>
          <w:p>
            <w:pPr>
              <w:spacing w:after="0"/>
              <w:jc w:val="left"/>
            </w:pPr>
            <w:r>
              <w:rPr>
                <w:sz w:val="16"/>
              </w:rPr>
              <w:t>Bennington city</w:t>
            </w:r>
          </w:p>
        </w:tc>
        <w:tc>
          <w:tcPr>
            <w:tcW w:type="dxa" w:w="1842"/>
          </w:tcPr>
          <w:p>
            <w:pPr>
              <w:spacing w:after="0"/>
              <w:jc w:val="left"/>
            </w:pPr>
            <w:r>
              <w:rPr>
                <w:sz w:val="16"/>
              </w:rPr>
              <w:t>City</w:t>
            </w:r>
          </w:p>
        </w:tc>
        <w:tc>
          <w:tcPr>
            <w:tcW w:type="dxa" w:w="1693"/>
          </w:tcPr>
          <w:p>
            <w:pPr>
              <w:spacing w:after="0"/>
              <w:jc w:val="left"/>
            </w:pPr>
            <w:r>
              <w:rPr>
                <w:sz w:val="16"/>
              </w:rPr>
              <w:t>Expired on 2026-06-14</w:t>
            </w:r>
          </w:p>
        </w:tc>
        <w:tc>
          <w:tcPr>
            <w:tcW w:type="dxa" w:w="3125"/>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58"/>
          </w:tcPr>
          <w:p>
            <w:pPr>
              <w:spacing w:after="0"/>
              <w:jc w:val="right"/>
            </w:pPr>
            <w:r>
              <w:rPr>
                <w:sz w:val="16"/>
              </w:rPr>
              <w:t>-108</w:t>
            </w:r>
          </w:p>
        </w:tc>
        <w:tc>
          <w:tcPr>
            <w:tcW w:type="dxa" w:w="2708"/>
          </w:tcPr>
          <w:p>
            <w:pPr>
              <w:spacing w:after="0"/>
              <w:jc w:val="left"/>
            </w:pPr>
            <w:r>
              <w:rPr>
                <w:sz w:val="16"/>
              </w:rPr>
              <w:t>this jurisdiction approved 2021-07-26</w:t>
            </w:r>
          </w:p>
        </w:tc>
      </w:tr>
      <w:tr>
        <w:trPr>
          <w:cantSplit/>
        </w:trPr>
        <w:tc>
          <w:tcPr>
            <w:tcW w:type="dxa" w:w="1812"/>
          </w:tcPr>
          <w:p>
            <w:pPr>
              <w:spacing w:after="0"/>
              <w:jc w:val="left"/>
            </w:pPr>
            <w:r>
              <w:rPr>
                <w:sz w:val="16"/>
              </w:rPr>
              <w:t>Omaha city</w:t>
            </w:r>
          </w:p>
        </w:tc>
        <w:tc>
          <w:tcPr>
            <w:tcW w:type="dxa" w:w="1842"/>
          </w:tcPr>
          <w:p>
            <w:pPr>
              <w:spacing w:after="0"/>
              <w:jc w:val="left"/>
            </w:pPr>
            <w:r>
              <w:rPr>
                <w:sz w:val="16"/>
              </w:rPr>
              <w:t>City</w:t>
            </w:r>
          </w:p>
        </w:tc>
        <w:tc>
          <w:tcPr>
            <w:tcW w:type="dxa" w:w="1693"/>
          </w:tcPr>
          <w:p>
            <w:pPr>
              <w:spacing w:after="0"/>
              <w:jc w:val="left"/>
            </w:pPr>
            <w:r>
              <w:rPr>
                <w:sz w:val="16"/>
              </w:rPr>
              <w:t>Expired on 2026-06-14</w:t>
            </w:r>
          </w:p>
        </w:tc>
        <w:tc>
          <w:tcPr>
            <w:tcW w:type="dxa" w:w="3125"/>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58"/>
          </w:tcPr>
          <w:p>
            <w:pPr>
              <w:spacing w:after="0"/>
              <w:jc w:val="right"/>
            </w:pPr>
            <w:r>
              <w:rPr>
                <w:sz w:val="16"/>
              </w:rPr>
              <w:t>-108</w:t>
            </w:r>
          </w:p>
        </w:tc>
        <w:tc>
          <w:tcPr>
            <w:tcW w:type="dxa" w:w="2708"/>
          </w:tcPr>
          <w:p>
            <w:pPr>
              <w:spacing w:after="0"/>
              <w:jc w:val="left"/>
            </w:pPr>
            <w:r>
              <w:rPr>
                <w:sz w:val="16"/>
              </w:rPr>
              <w:t>this jurisdiction approved 2021-09-09</w:t>
            </w:r>
          </w:p>
        </w:tc>
      </w:tr>
      <w:tr>
        <w:trPr>
          <w:cantSplit/>
        </w:trPr>
        <w:tc>
          <w:tcPr>
            <w:tcW w:type="dxa" w:w="1812"/>
          </w:tcPr>
          <w:p>
            <w:pPr>
              <w:spacing w:after="0"/>
              <w:jc w:val="left"/>
            </w:pPr>
            <w:r>
              <w:rPr>
                <w:sz w:val="16"/>
              </w:rPr>
              <w:t>Ralston city</w:t>
            </w:r>
          </w:p>
        </w:tc>
        <w:tc>
          <w:tcPr>
            <w:tcW w:type="dxa" w:w="1842"/>
          </w:tcPr>
          <w:p>
            <w:pPr>
              <w:spacing w:after="0"/>
              <w:jc w:val="left"/>
            </w:pPr>
            <w:r>
              <w:rPr>
                <w:sz w:val="16"/>
              </w:rPr>
              <w:t>City</w:t>
            </w:r>
          </w:p>
        </w:tc>
        <w:tc>
          <w:tcPr>
            <w:tcW w:type="dxa" w:w="1693"/>
          </w:tcPr>
          <w:p>
            <w:pPr>
              <w:spacing w:after="0"/>
              <w:jc w:val="left"/>
            </w:pPr>
            <w:r>
              <w:rPr>
                <w:sz w:val="16"/>
              </w:rPr>
              <w:t>Expired on 2026-06-14</w:t>
            </w:r>
          </w:p>
        </w:tc>
        <w:tc>
          <w:tcPr>
            <w:tcW w:type="dxa" w:w="3125"/>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58"/>
          </w:tcPr>
          <w:p>
            <w:pPr>
              <w:spacing w:after="0"/>
              <w:jc w:val="right"/>
            </w:pPr>
            <w:r>
              <w:rPr>
                <w:sz w:val="16"/>
              </w:rPr>
              <w:t>-108</w:t>
            </w:r>
          </w:p>
        </w:tc>
        <w:tc>
          <w:tcPr>
            <w:tcW w:type="dxa" w:w="2708"/>
          </w:tcPr>
          <w:p>
            <w:pPr>
              <w:spacing w:after="0"/>
              <w:jc w:val="left"/>
            </w:pPr>
            <w:r>
              <w:rPr>
                <w:sz w:val="16"/>
              </w:rPr>
              <w:t>this jurisdiction approved 2022-04-25</w:t>
            </w:r>
          </w:p>
        </w:tc>
      </w:tr>
      <w:tr>
        <w:trPr>
          <w:cantSplit/>
        </w:trPr>
        <w:tc>
          <w:tcPr>
            <w:tcW w:type="dxa" w:w="1812"/>
          </w:tcPr>
          <w:p>
            <w:pPr>
              <w:spacing w:after="0"/>
              <w:jc w:val="left"/>
            </w:pPr>
            <w:r>
              <w:rPr>
                <w:sz w:val="16"/>
              </w:rPr>
              <w:t>Valley city</w:t>
            </w:r>
          </w:p>
        </w:tc>
        <w:tc>
          <w:tcPr>
            <w:tcW w:type="dxa" w:w="1842"/>
          </w:tcPr>
          <w:p>
            <w:pPr>
              <w:spacing w:after="0"/>
              <w:jc w:val="left"/>
            </w:pPr>
            <w:r>
              <w:rPr>
                <w:sz w:val="16"/>
              </w:rPr>
              <w:t>City</w:t>
            </w:r>
          </w:p>
        </w:tc>
        <w:tc>
          <w:tcPr>
            <w:tcW w:type="dxa" w:w="1693"/>
          </w:tcPr>
          <w:p>
            <w:pPr>
              <w:spacing w:after="0"/>
              <w:jc w:val="left"/>
            </w:pPr>
            <w:r>
              <w:rPr>
                <w:sz w:val="16"/>
              </w:rPr>
              <w:t>Expired on 2026-06-14</w:t>
            </w:r>
          </w:p>
        </w:tc>
        <w:tc>
          <w:tcPr>
            <w:tcW w:type="dxa" w:w="3125"/>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58"/>
          </w:tcPr>
          <w:p>
            <w:pPr>
              <w:spacing w:after="0"/>
              <w:jc w:val="right"/>
            </w:pPr>
            <w:r>
              <w:rPr>
                <w:sz w:val="16"/>
              </w:rPr>
              <w:t>-108</w:t>
            </w:r>
          </w:p>
        </w:tc>
        <w:tc>
          <w:tcPr>
            <w:tcW w:type="dxa" w:w="2708"/>
          </w:tcPr>
          <w:p>
            <w:pPr>
              <w:spacing w:after="0"/>
              <w:jc w:val="left"/>
            </w:pPr>
            <w:r>
              <w:rPr>
                <w:sz w:val="16"/>
              </w:rPr>
              <w:t>this jurisdiction approved 2021-12-08</w:t>
            </w:r>
          </w:p>
        </w:tc>
      </w:tr>
      <w:tr>
        <w:trPr>
          <w:cantSplit/>
        </w:trPr>
        <w:tc>
          <w:tcPr>
            <w:tcW w:type="dxa" w:w="1812"/>
          </w:tcPr>
          <w:p>
            <w:pPr>
              <w:spacing w:after="0"/>
              <w:jc w:val="left"/>
            </w:pPr>
            <w:r>
              <w:rPr>
                <w:sz w:val="16"/>
              </w:rPr>
              <w:t>Waterloo village</w:t>
            </w:r>
          </w:p>
        </w:tc>
        <w:tc>
          <w:tcPr>
            <w:tcW w:type="dxa" w:w="1842"/>
          </w:tcPr>
          <w:p>
            <w:pPr>
              <w:spacing w:after="0"/>
              <w:jc w:val="left"/>
            </w:pPr>
            <w:r>
              <w:rPr>
                <w:sz w:val="16"/>
              </w:rPr>
              <w:t>Village</w:t>
            </w:r>
          </w:p>
        </w:tc>
        <w:tc>
          <w:tcPr>
            <w:tcW w:type="dxa" w:w="1693"/>
          </w:tcPr>
          <w:p>
            <w:pPr>
              <w:spacing w:after="0"/>
              <w:jc w:val="left"/>
            </w:pPr>
            <w:r>
              <w:rPr>
                <w:sz w:val="16"/>
              </w:rPr>
              <w:t>Expired on 2026-06-14</w:t>
            </w:r>
          </w:p>
        </w:tc>
        <w:tc>
          <w:tcPr>
            <w:tcW w:type="dxa" w:w="3125"/>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58"/>
          </w:tcPr>
          <w:p>
            <w:pPr>
              <w:spacing w:after="0"/>
              <w:jc w:val="right"/>
            </w:pPr>
            <w:r>
              <w:rPr>
                <w:sz w:val="16"/>
              </w:rPr>
              <w:t>-108</w:t>
            </w:r>
          </w:p>
        </w:tc>
        <w:tc>
          <w:tcPr>
            <w:tcW w:type="dxa" w:w="2708"/>
          </w:tcPr>
          <w:p>
            <w:pPr>
              <w:spacing w:after="0"/>
              <w:jc w:val="left"/>
            </w:pPr>
            <w:r>
              <w:rPr>
                <w:sz w:val="16"/>
              </w:rPr>
              <w:t>this jurisdiction approved 2022-01-12</w:t>
            </w:r>
          </w:p>
        </w:tc>
      </w:tr>
      <w:tr>
        <w:trPr>
          <w:cantSplit/>
        </w:trPr>
        <w:tc>
          <w:tcPr>
            <w:tcW w:type="dxa" w:w="1812"/>
          </w:tcPr>
          <w:p>
            <w:pPr>
              <w:spacing w:after="0"/>
              <w:jc w:val="left"/>
            </w:pPr>
            <w:r>
              <w:rPr>
                <w:sz w:val="16"/>
              </w:rPr>
              <w:t>Arlington Public Schools</w:t>
            </w:r>
          </w:p>
        </w:tc>
        <w:tc>
          <w:tcPr>
            <w:tcW w:type="dxa" w:w="1842"/>
          </w:tcPr>
          <w:p>
            <w:pPr>
              <w:spacing w:after="0"/>
              <w:jc w:val="left"/>
            </w:pPr>
            <w:r>
              <w:rPr>
                <w:sz w:val="16"/>
              </w:rPr>
              <w:t>School/School District</w:t>
            </w:r>
          </w:p>
        </w:tc>
        <w:tc>
          <w:tcPr>
            <w:tcW w:type="dxa" w:w="1693"/>
          </w:tcPr>
          <w:p>
            <w:pPr>
              <w:spacing w:after="0"/>
              <w:jc w:val="left"/>
            </w:pPr>
            <w:r>
              <w:rPr>
                <w:sz w:val="16"/>
              </w:rPr>
              <w:t>Expired on 2026-06-14</w:t>
            </w:r>
          </w:p>
        </w:tc>
        <w:tc>
          <w:tcPr>
            <w:tcW w:type="dxa" w:w="3125"/>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58"/>
          </w:tcPr>
          <w:p>
            <w:pPr>
              <w:spacing w:after="0"/>
              <w:jc w:val="right"/>
            </w:pPr>
            <w:r>
              <w:rPr>
                <w:sz w:val="16"/>
              </w:rPr>
              <w:t>-108</w:t>
            </w:r>
          </w:p>
        </w:tc>
        <w:tc>
          <w:tcPr>
            <w:tcW w:type="dxa" w:w="2708"/>
          </w:tcPr>
          <w:p>
            <w:pPr>
              <w:spacing w:after="0"/>
              <w:jc w:val="left"/>
            </w:pPr>
            <w:r>
              <w:rPr>
                <w:sz w:val="16"/>
              </w:rPr>
              <w:t>this jurisdiction approved 2021-12-08</w:t>
            </w:r>
          </w:p>
        </w:tc>
      </w:tr>
      <w:tr>
        <w:trPr>
          <w:cantSplit/>
        </w:trPr>
        <w:tc>
          <w:tcPr>
            <w:tcW w:type="dxa" w:w="1812"/>
          </w:tcPr>
          <w:p>
            <w:pPr>
              <w:spacing w:after="0"/>
              <w:jc w:val="left"/>
            </w:pPr>
            <w:r>
              <w:rPr>
                <w:sz w:val="16"/>
              </w:rPr>
              <w:t>Douglas County West Community Schools</w:t>
            </w:r>
          </w:p>
        </w:tc>
        <w:tc>
          <w:tcPr>
            <w:tcW w:type="dxa" w:w="1842"/>
          </w:tcPr>
          <w:p>
            <w:pPr>
              <w:spacing w:after="0"/>
              <w:jc w:val="left"/>
            </w:pPr>
            <w:r>
              <w:rPr>
                <w:sz w:val="16"/>
              </w:rPr>
              <w:t>School/School District</w:t>
            </w:r>
          </w:p>
        </w:tc>
        <w:tc>
          <w:tcPr>
            <w:tcW w:type="dxa" w:w="1693"/>
          </w:tcPr>
          <w:p>
            <w:pPr>
              <w:spacing w:after="0"/>
              <w:jc w:val="left"/>
            </w:pPr>
            <w:r>
              <w:rPr>
                <w:sz w:val="16"/>
              </w:rPr>
              <w:t>Expired on 2026-06-14</w:t>
            </w:r>
          </w:p>
        </w:tc>
        <w:tc>
          <w:tcPr>
            <w:tcW w:type="dxa" w:w="3125"/>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58"/>
          </w:tcPr>
          <w:p>
            <w:pPr>
              <w:spacing w:after="0"/>
              <w:jc w:val="right"/>
            </w:pPr>
            <w:r>
              <w:rPr>
                <w:sz w:val="16"/>
              </w:rPr>
              <w:t>-108</w:t>
            </w:r>
          </w:p>
        </w:tc>
        <w:tc>
          <w:tcPr>
            <w:tcW w:type="dxa" w:w="2708"/>
          </w:tcPr>
          <w:p>
            <w:pPr>
              <w:spacing w:after="0"/>
              <w:jc w:val="left"/>
            </w:pPr>
            <w:r>
              <w:rPr>
                <w:sz w:val="16"/>
              </w:rPr>
              <w:t>this jurisdiction approved 2022-07-05</w:t>
            </w:r>
          </w:p>
        </w:tc>
      </w:tr>
      <w:tr>
        <w:trPr>
          <w:cantSplit/>
        </w:trPr>
        <w:tc>
          <w:tcPr>
            <w:tcW w:type="dxa" w:w="1812"/>
          </w:tcPr>
          <w:p>
            <w:pPr>
              <w:spacing w:after="0"/>
              <w:jc w:val="left"/>
            </w:pPr>
            <w:r>
              <w:rPr>
                <w:sz w:val="16"/>
              </w:rPr>
              <w:t>Fort Calhoun Community Schools</w:t>
            </w:r>
          </w:p>
        </w:tc>
        <w:tc>
          <w:tcPr>
            <w:tcW w:type="dxa" w:w="1842"/>
          </w:tcPr>
          <w:p>
            <w:pPr>
              <w:spacing w:after="0"/>
              <w:jc w:val="left"/>
            </w:pPr>
            <w:r>
              <w:rPr>
                <w:sz w:val="16"/>
              </w:rPr>
              <w:t>School/School District</w:t>
            </w:r>
          </w:p>
        </w:tc>
        <w:tc>
          <w:tcPr>
            <w:tcW w:type="dxa" w:w="1693"/>
          </w:tcPr>
          <w:p>
            <w:pPr>
              <w:spacing w:after="0"/>
              <w:jc w:val="left"/>
            </w:pPr>
            <w:r>
              <w:rPr>
                <w:sz w:val="16"/>
              </w:rPr>
              <w:t>Expired on 2026-06-14</w:t>
            </w:r>
          </w:p>
        </w:tc>
        <w:tc>
          <w:tcPr>
            <w:tcW w:type="dxa" w:w="3125"/>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58"/>
          </w:tcPr>
          <w:p>
            <w:pPr>
              <w:spacing w:after="0"/>
              <w:jc w:val="right"/>
            </w:pPr>
            <w:r>
              <w:rPr>
                <w:sz w:val="16"/>
              </w:rPr>
              <w:t>-108</w:t>
            </w:r>
          </w:p>
        </w:tc>
        <w:tc>
          <w:tcPr>
            <w:tcW w:type="dxa" w:w="2708"/>
          </w:tcPr>
          <w:p>
            <w:pPr>
              <w:spacing w:after="0"/>
              <w:jc w:val="left"/>
            </w:pPr>
            <w:r>
              <w:rPr>
                <w:sz w:val="16"/>
              </w:rPr>
              <w:t>this jurisdiction approved 2022-01-12</w:t>
            </w:r>
          </w:p>
        </w:tc>
      </w:tr>
      <w:tr>
        <w:trPr>
          <w:cantSplit/>
        </w:trPr>
        <w:tc>
          <w:tcPr>
            <w:tcW w:type="dxa" w:w="1812"/>
          </w:tcPr>
          <w:p>
            <w:pPr>
              <w:spacing w:after="0"/>
              <w:jc w:val="left"/>
            </w:pPr>
            <w:r>
              <w:rPr>
                <w:sz w:val="16"/>
              </w:rPr>
              <w:t>Gretna Public Schools</w:t>
            </w:r>
          </w:p>
        </w:tc>
        <w:tc>
          <w:tcPr>
            <w:tcW w:type="dxa" w:w="1842"/>
          </w:tcPr>
          <w:p>
            <w:pPr>
              <w:spacing w:after="0"/>
              <w:jc w:val="left"/>
            </w:pPr>
            <w:r>
              <w:rPr>
                <w:sz w:val="16"/>
              </w:rPr>
              <w:t>School/School District</w:t>
            </w:r>
          </w:p>
        </w:tc>
        <w:tc>
          <w:tcPr>
            <w:tcW w:type="dxa" w:w="1693"/>
          </w:tcPr>
          <w:p>
            <w:pPr>
              <w:spacing w:after="0"/>
              <w:jc w:val="left"/>
            </w:pPr>
            <w:r>
              <w:rPr>
                <w:sz w:val="16"/>
              </w:rPr>
              <w:t>Expired on 2026-06-14</w:t>
            </w:r>
          </w:p>
        </w:tc>
        <w:tc>
          <w:tcPr>
            <w:tcW w:type="dxa" w:w="3125"/>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58"/>
          </w:tcPr>
          <w:p>
            <w:pPr>
              <w:spacing w:after="0"/>
              <w:jc w:val="right"/>
            </w:pPr>
            <w:r>
              <w:rPr>
                <w:sz w:val="16"/>
              </w:rPr>
              <w:t>-108</w:t>
            </w:r>
          </w:p>
        </w:tc>
        <w:tc>
          <w:tcPr>
            <w:tcW w:type="dxa" w:w="2708"/>
          </w:tcPr>
          <w:p>
            <w:pPr>
              <w:spacing w:after="0"/>
              <w:jc w:val="left"/>
            </w:pPr>
            <w:r>
              <w:rPr>
                <w:sz w:val="16"/>
              </w:rPr>
              <w:t>this jurisdiction approved 2021-12-08</w:t>
            </w:r>
          </w:p>
        </w:tc>
      </w:tr>
      <w:tr>
        <w:trPr>
          <w:cantSplit/>
        </w:trPr>
        <w:tc>
          <w:tcPr>
            <w:tcW w:type="dxa" w:w="1812"/>
          </w:tcPr>
          <w:p>
            <w:pPr>
              <w:spacing w:after="0"/>
              <w:jc w:val="left"/>
            </w:pPr>
            <w:r>
              <w:rPr>
                <w:sz w:val="16"/>
              </w:rPr>
              <w:t>Millard Public Schools</w:t>
            </w:r>
          </w:p>
        </w:tc>
        <w:tc>
          <w:tcPr>
            <w:tcW w:type="dxa" w:w="1842"/>
          </w:tcPr>
          <w:p>
            <w:pPr>
              <w:spacing w:after="0"/>
              <w:jc w:val="left"/>
            </w:pPr>
            <w:r>
              <w:rPr>
                <w:sz w:val="16"/>
              </w:rPr>
              <w:t>School/School District</w:t>
            </w:r>
          </w:p>
        </w:tc>
        <w:tc>
          <w:tcPr>
            <w:tcW w:type="dxa" w:w="1693"/>
          </w:tcPr>
          <w:p>
            <w:pPr>
              <w:spacing w:after="0"/>
              <w:jc w:val="left"/>
            </w:pPr>
            <w:r>
              <w:rPr>
                <w:sz w:val="16"/>
              </w:rPr>
              <w:t>Expired on 2026-06-14</w:t>
            </w:r>
          </w:p>
        </w:tc>
        <w:tc>
          <w:tcPr>
            <w:tcW w:type="dxa" w:w="3125"/>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58"/>
          </w:tcPr>
          <w:p>
            <w:pPr>
              <w:spacing w:after="0"/>
              <w:jc w:val="right"/>
            </w:pPr>
            <w:r>
              <w:rPr>
                <w:sz w:val="16"/>
              </w:rPr>
              <w:t>-108</w:t>
            </w:r>
          </w:p>
        </w:tc>
        <w:tc>
          <w:tcPr>
            <w:tcW w:type="dxa" w:w="2708"/>
          </w:tcPr>
          <w:p>
            <w:pPr>
              <w:spacing w:after="0"/>
              <w:jc w:val="left"/>
            </w:pPr>
          </w:p>
        </w:tc>
      </w:tr>
      <w:tr>
        <w:trPr>
          <w:cantSplit/>
        </w:trPr>
        <w:tc>
          <w:tcPr>
            <w:tcW w:type="dxa" w:w="1812"/>
          </w:tcPr>
          <w:p>
            <w:pPr>
              <w:spacing w:after="0"/>
              <w:jc w:val="left"/>
            </w:pPr>
            <w:r>
              <w:rPr>
                <w:sz w:val="16"/>
              </w:rPr>
              <w:t>Omaha Public Schools</w:t>
            </w:r>
          </w:p>
        </w:tc>
        <w:tc>
          <w:tcPr>
            <w:tcW w:type="dxa" w:w="1842"/>
          </w:tcPr>
          <w:p>
            <w:pPr>
              <w:spacing w:after="0"/>
              <w:jc w:val="left"/>
            </w:pPr>
            <w:r>
              <w:rPr>
                <w:sz w:val="16"/>
              </w:rPr>
              <w:t>School/School District</w:t>
            </w:r>
          </w:p>
        </w:tc>
        <w:tc>
          <w:tcPr>
            <w:tcW w:type="dxa" w:w="1693"/>
          </w:tcPr>
          <w:p>
            <w:pPr>
              <w:spacing w:after="0"/>
              <w:jc w:val="left"/>
            </w:pPr>
            <w:r>
              <w:rPr>
                <w:sz w:val="16"/>
              </w:rPr>
              <w:t>Expired on 2026-06-14</w:t>
            </w:r>
          </w:p>
        </w:tc>
        <w:tc>
          <w:tcPr>
            <w:tcW w:type="dxa" w:w="3125"/>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58"/>
          </w:tcPr>
          <w:p>
            <w:pPr>
              <w:spacing w:after="0"/>
              <w:jc w:val="right"/>
            </w:pPr>
            <w:r>
              <w:rPr>
                <w:sz w:val="16"/>
              </w:rPr>
              <w:t>-108</w:t>
            </w:r>
          </w:p>
        </w:tc>
        <w:tc>
          <w:tcPr>
            <w:tcW w:type="dxa" w:w="2708"/>
          </w:tcPr>
          <w:p>
            <w:pPr>
              <w:spacing w:after="0"/>
              <w:jc w:val="left"/>
            </w:pPr>
          </w:p>
        </w:tc>
      </w:tr>
      <w:tr>
        <w:trPr>
          <w:cantSplit/>
        </w:trPr>
        <w:tc>
          <w:tcPr>
            <w:tcW w:type="dxa" w:w="1812"/>
          </w:tcPr>
          <w:p>
            <w:pPr>
              <w:spacing w:after="0"/>
              <w:jc w:val="left"/>
            </w:pPr>
            <w:r>
              <w:rPr>
                <w:sz w:val="16"/>
              </w:rPr>
              <w:t>Ralston Public Schools</w:t>
            </w:r>
          </w:p>
        </w:tc>
        <w:tc>
          <w:tcPr>
            <w:tcW w:type="dxa" w:w="1842"/>
          </w:tcPr>
          <w:p>
            <w:pPr>
              <w:spacing w:after="0"/>
              <w:jc w:val="left"/>
            </w:pPr>
            <w:r>
              <w:rPr>
                <w:sz w:val="16"/>
              </w:rPr>
              <w:t>School/School District</w:t>
            </w:r>
          </w:p>
        </w:tc>
        <w:tc>
          <w:tcPr>
            <w:tcW w:type="dxa" w:w="1693"/>
          </w:tcPr>
          <w:p>
            <w:pPr>
              <w:spacing w:after="0"/>
              <w:jc w:val="left"/>
            </w:pPr>
            <w:r>
              <w:rPr>
                <w:sz w:val="16"/>
              </w:rPr>
              <w:t>Expired on 2026-06-14</w:t>
            </w:r>
          </w:p>
        </w:tc>
        <w:tc>
          <w:tcPr>
            <w:tcW w:type="dxa" w:w="3125"/>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58"/>
          </w:tcPr>
          <w:p>
            <w:pPr>
              <w:spacing w:after="0"/>
              <w:jc w:val="right"/>
            </w:pPr>
            <w:r>
              <w:rPr>
                <w:sz w:val="16"/>
              </w:rPr>
              <w:t>-108</w:t>
            </w:r>
          </w:p>
        </w:tc>
        <w:tc>
          <w:tcPr>
            <w:tcW w:type="dxa" w:w="2708"/>
          </w:tcPr>
          <w:p>
            <w:pPr>
              <w:spacing w:after="0"/>
              <w:jc w:val="left"/>
            </w:pPr>
            <w:r>
              <w:rPr>
                <w:sz w:val="16"/>
              </w:rPr>
              <w:t>this jurisdiction approved 2021-07-16</w:t>
            </w:r>
          </w:p>
        </w:tc>
      </w:tr>
      <w:tr>
        <w:trPr>
          <w:cantSplit/>
        </w:trPr>
        <w:tc>
          <w:tcPr>
            <w:tcW w:type="dxa" w:w="1812"/>
          </w:tcPr>
          <w:p>
            <w:pPr>
              <w:spacing w:after="0"/>
              <w:jc w:val="left"/>
            </w:pPr>
            <w:r>
              <w:rPr>
                <w:sz w:val="16"/>
              </w:rPr>
              <w:t>Westside Community Schools</w:t>
            </w:r>
          </w:p>
        </w:tc>
        <w:tc>
          <w:tcPr>
            <w:tcW w:type="dxa" w:w="1842"/>
          </w:tcPr>
          <w:p>
            <w:pPr>
              <w:spacing w:after="0"/>
              <w:jc w:val="left"/>
            </w:pPr>
            <w:r>
              <w:rPr>
                <w:sz w:val="16"/>
              </w:rPr>
              <w:t>School/School District</w:t>
            </w:r>
          </w:p>
        </w:tc>
        <w:tc>
          <w:tcPr>
            <w:tcW w:type="dxa" w:w="1693"/>
          </w:tcPr>
          <w:p>
            <w:pPr>
              <w:spacing w:after="0"/>
              <w:jc w:val="left"/>
            </w:pPr>
            <w:r>
              <w:rPr>
                <w:sz w:val="16"/>
              </w:rPr>
              <w:t>Expired on 2026-06-14</w:t>
            </w:r>
          </w:p>
        </w:tc>
        <w:tc>
          <w:tcPr>
            <w:tcW w:type="dxa" w:w="3125"/>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58"/>
          </w:tcPr>
          <w:p>
            <w:pPr>
              <w:spacing w:after="0"/>
              <w:jc w:val="right"/>
            </w:pPr>
            <w:r>
              <w:rPr>
                <w:sz w:val="16"/>
              </w:rPr>
              <w:t>-108</w:t>
            </w:r>
          </w:p>
        </w:tc>
        <w:tc>
          <w:tcPr>
            <w:tcW w:type="dxa" w:w="2708"/>
          </w:tcPr>
          <w:p>
            <w:pPr>
              <w:spacing w:after="0"/>
              <w:jc w:val="left"/>
            </w:pPr>
            <w:r>
              <w:rPr>
                <w:sz w:val="16"/>
              </w:rPr>
              <w:t>this jurisdiction approved 2022-01-31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107490 lists 29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6"/>
        <w:gridCol w:w="1298"/>
        <w:gridCol w:w="1126"/>
        <w:gridCol w:w="1126"/>
        <w:gridCol w:w="1681"/>
        <w:gridCol w:w="1178"/>
        <w:gridCol w:w="1770"/>
        <w:gridCol w:w="2952"/>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6"/>
            <w:shd w:val="clear" w:color="auto" w:fill="E8E8E8"/>
          </w:tcPr>
          <w:p>
            <w:pPr>
              <w:spacing w:after="0"/>
              <w:jc w:val="left"/>
            </w:pPr>
            <w:r>
              <w:rPr>
                <w:b/>
                <w:sz w:val="16"/>
              </w:rPr>
              <w:t>NRI risk rating</w:t>
            </w:r>
          </w:p>
        </w:tc>
        <w:tc>
          <w:tcPr>
            <w:tcW w:type="dxa" w:w="129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52"/>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6"/>
          </w:tcPr>
          <w:p>
            <w:pPr>
              <w:spacing w:after="0"/>
              <w:jc w:val="left"/>
            </w:pPr>
            <w:r>
              <w:rPr>
                <w:sz w:val="16"/>
              </w:rPr>
              <w:t>Relatively High</w:t>
            </w:r>
          </w:p>
        </w:tc>
        <w:tc>
          <w:tcPr>
            <w:tcW w:type="dxa" w:w="1298"/>
          </w:tcPr>
          <w:p>
            <w:pPr>
              <w:spacing w:after="0"/>
              <w:jc w:val="left"/>
            </w:pPr>
            <w:r>
              <w:rPr>
                <w:sz w:val="16"/>
              </w:rPr>
              <w:t>Relatively High</w:t>
            </w:r>
          </w:p>
        </w:tc>
        <w:tc>
          <w:tcPr>
            <w:tcW w:type="dxa" w:w="1126"/>
          </w:tcPr>
          <w:p>
            <w:pPr>
              <w:spacing w:after="0"/>
              <w:jc w:val="right"/>
            </w:pPr>
            <w:r>
              <w:rPr>
                <w:sz w:val="16"/>
              </w:rPr>
              <w:t>$87,570,043</w:t>
            </w:r>
          </w:p>
        </w:tc>
        <w:tc>
          <w:tcPr>
            <w:tcW w:type="dxa" w:w="1126"/>
          </w:tcPr>
          <w:p>
            <w:pPr>
              <w:spacing w:after="0"/>
              <w:jc w:val="right"/>
            </w:pPr>
            <w:r>
              <w:rPr>
                <w:sz w:val="16"/>
              </w:rPr>
              <w:t>$420,484</w:t>
            </w:r>
          </w:p>
        </w:tc>
        <w:tc>
          <w:tcPr>
            <w:tcW w:type="dxa" w:w="1681"/>
          </w:tcPr>
          <w:p>
            <w:pPr>
              <w:spacing w:after="0"/>
              <w:jc w:val="right"/>
            </w:pPr>
            <w:r>
              <w:rPr>
                <w:sz w:val="16"/>
              </w:rPr>
              <w:t>$133,965</w:t>
            </w:r>
          </w:p>
        </w:tc>
        <w:tc>
          <w:tcPr>
            <w:tcW w:type="dxa" w:w="1178"/>
          </w:tcPr>
          <w:p>
            <w:pPr>
              <w:spacing w:after="0"/>
              <w:jc w:val="right"/>
            </w:pPr>
            <w:r>
              <w:rPr>
                <w:sz w:val="16"/>
              </w:rPr>
              <w:t>$88,124,492</w:t>
            </w:r>
          </w:p>
        </w:tc>
        <w:tc>
          <w:tcPr>
            <w:tcW w:type="dxa" w:w="1770"/>
          </w:tcPr>
          <w:p>
            <w:pPr>
              <w:spacing w:after="0"/>
              <w:jc w:val="right"/>
            </w:pPr>
            <w:r>
              <w:rPr>
                <w:sz w:val="16"/>
              </w:rPr>
              <w:t>94</w:t>
            </w:r>
          </w:p>
        </w:tc>
        <w:tc>
          <w:tcPr>
            <w:tcW w:type="dxa" w:w="2952"/>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Tornado</w:t>
            </w:r>
          </w:p>
        </w:tc>
        <w:tc>
          <w:tcPr>
            <w:tcW w:type="dxa" w:w="1246"/>
          </w:tcPr>
          <w:p>
            <w:pPr>
              <w:spacing w:after="0"/>
              <w:jc w:val="left"/>
            </w:pPr>
            <w:r>
              <w:rPr>
                <w:sz w:val="16"/>
              </w:rPr>
              <w:t>Very High</w:t>
            </w:r>
          </w:p>
        </w:tc>
        <w:tc>
          <w:tcPr>
            <w:tcW w:type="dxa" w:w="1298"/>
          </w:tcPr>
          <w:p>
            <w:pPr>
              <w:spacing w:after="0"/>
              <w:jc w:val="left"/>
            </w:pPr>
            <w:r>
              <w:rPr>
                <w:sz w:val="16"/>
              </w:rPr>
              <w:t>Very High</w:t>
            </w:r>
          </w:p>
        </w:tc>
        <w:tc>
          <w:tcPr>
            <w:tcW w:type="dxa" w:w="1126"/>
          </w:tcPr>
          <w:p>
            <w:pPr>
              <w:spacing w:after="0"/>
              <w:jc w:val="right"/>
            </w:pPr>
            <w:r>
              <w:rPr>
                <w:sz w:val="16"/>
              </w:rPr>
              <w:t>$33,101,981</w:t>
            </w:r>
          </w:p>
        </w:tc>
        <w:tc>
          <w:tcPr>
            <w:tcW w:type="dxa" w:w="1126"/>
          </w:tcPr>
          <w:p>
            <w:pPr>
              <w:spacing w:after="0"/>
              <w:jc w:val="right"/>
            </w:pPr>
            <w:r>
              <w:rPr>
                <w:sz w:val="16"/>
              </w:rPr>
              <w:t>$1,153</w:t>
            </w:r>
          </w:p>
        </w:tc>
        <w:tc>
          <w:tcPr>
            <w:tcW w:type="dxa" w:w="1681"/>
          </w:tcPr>
          <w:p>
            <w:pPr>
              <w:spacing w:after="0"/>
              <w:jc w:val="right"/>
            </w:pPr>
            <w:r>
              <w:rPr>
                <w:sz w:val="16"/>
              </w:rPr>
              <w:t>$30,840,119</w:t>
            </w:r>
          </w:p>
        </w:tc>
        <w:tc>
          <w:tcPr>
            <w:tcW w:type="dxa" w:w="1178"/>
          </w:tcPr>
          <w:p>
            <w:pPr>
              <w:spacing w:after="0"/>
              <w:jc w:val="right"/>
            </w:pPr>
            <w:r>
              <w:rPr>
                <w:sz w:val="16"/>
              </w:rPr>
              <w:t>$63,943,253</w:t>
            </w:r>
          </w:p>
        </w:tc>
        <w:tc>
          <w:tcPr>
            <w:tcW w:type="dxa" w:w="1770"/>
          </w:tcPr>
          <w:p>
            <w:pPr>
              <w:spacing w:after="0"/>
              <w:jc w:val="right"/>
            </w:pPr>
            <w:r>
              <w:rPr>
                <w:sz w:val="16"/>
              </w:rPr>
              <w:t>11</w:t>
            </w:r>
          </w:p>
        </w:tc>
        <w:tc>
          <w:tcPr>
            <w:tcW w:type="dxa" w:w="2952"/>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Hail</w:t>
            </w:r>
          </w:p>
        </w:tc>
        <w:tc>
          <w:tcPr>
            <w:tcW w:type="dxa" w:w="1246"/>
          </w:tcPr>
          <w:p>
            <w:pPr>
              <w:spacing w:after="0"/>
              <w:jc w:val="left"/>
            </w:pPr>
            <w:r>
              <w:rPr>
                <w:sz w:val="16"/>
              </w:rPr>
              <w:t>Very High</w:t>
            </w:r>
          </w:p>
        </w:tc>
        <w:tc>
          <w:tcPr>
            <w:tcW w:type="dxa" w:w="1298"/>
          </w:tcPr>
          <w:p>
            <w:pPr>
              <w:spacing w:after="0"/>
              <w:jc w:val="left"/>
            </w:pPr>
            <w:r>
              <w:rPr>
                <w:sz w:val="16"/>
              </w:rPr>
              <w:t>Very High</w:t>
            </w:r>
          </w:p>
        </w:tc>
        <w:tc>
          <w:tcPr>
            <w:tcW w:type="dxa" w:w="1126"/>
          </w:tcPr>
          <w:p>
            <w:pPr>
              <w:spacing w:after="0"/>
              <w:jc w:val="right"/>
            </w:pPr>
            <w:r>
              <w:rPr>
                <w:sz w:val="16"/>
              </w:rPr>
              <w:t>$22,114,286</w:t>
            </w:r>
          </w:p>
        </w:tc>
        <w:tc>
          <w:tcPr>
            <w:tcW w:type="dxa" w:w="1126"/>
          </w:tcPr>
          <w:p>
            <w:pPr>
              <w:spacing w:after="0"/>
              <w:jc w:val="right"/>
            </w:pPr>
            <w:r>
              <w:rPr>
                <w:sz w:val="16"/>
              </w:rPr>
              <w:t>$181,321</w:t>
            </w:r>
          </w:p>
        </w:tc>
        <w:tc>
          <w:tcPr>
            <w:tcW w:type="dxa" w:w="1681"/>
          </w:tcPr>
          <w:p>
            <w:pPr>
              <w:spacing w:after="0"/>
              <w:jc w:val="right"/>
            </w:pPr>
            <w:r>
              <w:rPr>
                <w:sz w:val="16"/>
              </w:rPr>
              <w:t>$2,136,557</w:t>
            </w:r>
          </w:p>
        </w:tc>
        <w:tc>
          <w:tcPr>
            <w:tcW w:type="dxa" w:w="1178"/>
          </w:tcPr>
          <w:p>
            <w:pPr>
              <w:spacing w:after="0"/>
              <w:jc w:val="right"/>
            </w:pPr>
            <w:r>
              <w:rPr>
                <w:sz w:val="16"/>
              </w:rPr>
              <w:t>$24,432,164</w:t>
            </w:r>
          </w:p>
        </w:tc>
        <w:tc>
          <w:tcPr>
            <w:tcW w:type="dxa" w:w="1770"/>
          </w:tcPr>
          <w:p>
            <w:pPr>
              <w:spacing w:after="0"/>
              <w:jc w:val="right"/>
            </w:pPr>
            <w:r>
              <w:rPr>
                <w:sz w:val="16"/>
              </w:rPr>
              <w:t>394</w:t>
            </w:r>
          </w:p>
        </w:tc>
        <w:tc>
          <w:tcPr>
            <w:tcW w:type="dxa" w:w="2952"/>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Cold Wave</w:t>
            </w:r>
          </w:p>
        </w:tc>
        <w:tc>
          <w:tcPr>
            <w:tcW w:type="dxa" w:w="1246"/>
          </w:tcPr>
          <w:p>
            <w:pPr>
              <w:spacing w:after="0"/>
              <w:jc w:val="left"/>
            </w:pPr>
            <w:r>
              <w:rPr>
                <w:sz w:val="16"/>
              </w:rPr>
              <w:t>Relatively High</w:t>
            </w:r>
          </w:p>
        </w:tc>
        <w:tc>
          <w:tcPr>
            <w:tcW w:type="dxa" w:w="1298"/>
          </w:tcPr>
          <w:p>
            <w:pPr>
              <w:spacing w:after="0"/>
              <w:jc w:val="left"/>
            </w:pPr>
            <w:r>
              <w:rPr>
                <w:sz w:val="16"/>
              </w:rPr>
              <w:t>Very High</w:t>
            </w:r>
          </w:p>
        </w:tc>
        <w:tc>
          <w:tcPr>
            <w:tcW w:type="dxa" w:w="1126"/>
          </w:tcPr>
          <w:p>
            <w:pPr>
              <w:spacing w:after="0"/>
              <w:jc w:val="right"/>
            </w:pPr>
            <w:r>
              <w:rPr>
                <w:sz w:val="16"/>
              </w:rPr>
              <w:t>$30,737</w:t>
            </w:r>
          </w:p>
        </w:tc>
        <w:tc>
          <w:tcPr>
            <w:tcW w:type="dxa" w:w="1126"/>
          </w:tcPr>
          <w:p>
            <w:pPr>
              <w:spacing w:after="0"/>
              <w:jc w:val="right"/>
            </w:pPr>
            <w:r>
              <w:rPr>
                <w:sz w:val="16"/>
              </w:rPr>
              <w:t>$33,726</w:t>
            </w:r>
          </w:p>
        </w:tc>
        <w:tc>
          <w:tcPr>
            <w:tcW w:type="dxa" w:w="1681"/>
          </w:tcPr>
          <w:p>
            <w:pPr>
              <w:spacing w:after="0"/>
              <w:jc w:val="right"/>
            </w:pPr>
            <w:r>
              <w:rPr>
                <w:sz w:val="16"/>
              </w:rPr>
              <w:t>$19,543,072</w:t>
            </w:r>
          </w:p>
        </w:tc>
        <w:tc>
          <w:tcPr>
            <w:tcW w:type="dxa" w:w="1178"/>
          </w:tcPr>
          <w:p>
            <w:pPr>
              <w:spacing w:after="0"/>
              <w:jc w:val="right"/>
            </w:pPr>
            <w:r>
              <w:rPr>
                <w:sz w:val="16"/>
              </w:rPr>
              <w:t>$19,607,535</w:t>
            </w:r>
          </w:p>
        </w:tc>
        <w:tc>
          <w:tcPr>
            <w:tcW w:type="dxa" w:w="1770"/>
          </w:tcPr>
          <w:p>
            <w:pPr>
              <w:spacing w:after="0"/>
              <w:jc w:val="right"/>
            </w:pPr>
            <w:r>
              <w:rPr>
                <w:sz w:val="16"/>
              </w:rPr>
              <w:t>42</w:t>
            </w:r>
          </w:p>
        </w:tc>
        <w:tc>
          <w:tcPr>
            <w:tcW w:type="dxa" w:w="2952"/>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Strong Wind</w:t>
            </w:r>
          </w:p>
        </w:tc>
        <w:tc>
          <w:tcPr>
            <w:tcW w:type="dxa" w:w="1246"/>
          </w:tcPr>
          <w:p>
            <w:pPr>
              <w:spacing w:after="0"/>
              <w:jc w:val="left"/>
            </w:pPr>
            <w:r>
              <w:rPr>
                <w:sz w:val="16"/>
              </w:rPr>
              <w:t>Very High</w:t>
            </w:r>
          </w:p>
        </w:tc>
        <w:tc>
          <w:tcPr>
            <w:tcW w:type="dxa" w:w="1298"/>
          </w:tcPr>
          <w:p>
            <w:pPr>
              <w:spacing w:after="0"/>
              <w:jc w:val="left"/>
            </w:pPr>
            <w:r>
              <w:rPr>
                <w:sz w:val="16"/>
              </w:rPr>
              <w:t>Very High</w:t>
            </w:r>
          </w:p>
        </w:tc>
        <w:tc>
          <w:tcPr>
            <w:tcW w:type="dxa" w:w="1126"/>
          </w:tcPr>
          <w:p>
            <w:pPr>
              <w:spacing w:after="0"/>
              <w:jc w:val="right"/>
            </w:pPr>
            <w:r>
              <w:rPr>
                <w:sz w:val="16"/>
              </w:rPr>
              <w:t>$4,899,710</w:t>
            </w:r>
          </w:p>
        </w:tc>
        <w:tc>
          <w:tcPr>
            <w:tcW w:type="dxa" w:w="1126"/>
          </w:tcPr>
          <w:p>
            <w:pPr>
              <w:spacing w:after="0"/>
              <w:jc w:val="right"/>
            </w:pPr>
            <w:r>
              <w:rPr>
                <w:sz w:val="16"/>
              </w:rPr>
              <w:t>$24,978</w:t>
            </w:r>
          </w:p>
        </w:tc>
        <w:tc>
          <w:tcPr>
            <w:tcW w:type="dxa" w:w="1681"/>
          </w:tcPr>
          <w:p>
            <w:pPr>
              <w:spacing w:after="0"/>
              <w:jc w:val="right"/>
            </w:pPr>
            <w:r>
              <w:rPr>
                <w:sz w:val="16"/>
              </w:rPr>
              <w:t>$10,696,985</w:t>
            </w:r>
          </w:p>
        </w:tc>
        <w:tc>
          <w:tcPr>
            <w:tcW w:type="dxa" w:w="1178"/>
          </w:tcPr>
          <w:p>
            <w:pPr>
              <w:spacing w:after="0"/>
              <w:jc w:val="right"/>
            </w:pPr>
            <w:r>
              <w:rPr>
                <w:sz w:val="16"/>
              </w:rPr>
              <w:t>$15,621,673</w:t>
            </w:r>
          </w:p>
        </w:tc>
        <w:tc>
          <w:tcPr>
            <w:tcW w:type="dxa" w:w="1770"/>
          </w:tcPr>
          <w:p>
            <w:pPr>
              <w:spacing w:after="0"/>
              <w:jc w:val="right"/>
            </w:pPr>
            <w:r>
              <w:rPr>
                <w:sz w:val="16"/>
              </w:rPr>
              <w:t>323</w:t>
            </w:r>
          </w:p>
        </w:tc>
        <w:tc>
          <w:tcPr>
            <w:tcW w:type="dxa" w:w="2952"/>
          </w:tcPr>
          <w:p>
            <w:pPr>
              <w:spacing w:after="0"/>
              <w:jc w:val="left"/>
            </w:pPr>
            <w:r>
              <w:rPr>
                <w:sz w:val="16"/>
              </w:rPr>
              <w:t>Includes 39 High Wind and 3 Strong Wind records (NOAA non-thunderstorm wind types, outside NRI's Strong Wind definition).</w:t>
            </w:r>
          </w:p>
        </w:tc>
      </w:tr>
      <w:tr>
        <w:trPr>
          <w:cantSplit/>
        </w:trPr>
        <w:tc>
          <w:tcPr>
            <w:tcW w:type="dxa" w:w="698"/>
          </w:tcPr>
          <w:p>
            <w:pPr>
              <w:spacing w:after="0"/>
              <w:jc w:val="right"/>
            </w:pPr>
            <w:r>
              <w:rPr>
                <w:sz w:val="16"/>
              </w:rPr>
              <w:t>6</w:t>
            </w:r>
          </w:p>
        </w:tc>
        <w:tc>
          <w:tcPr>
            <w:tcW w:type="dxa" w:w="1037"/>
          </w:tcPr>
          <w:p>
            <w:pPr>
              <w:spacing w:after="0"/>
              <w:jc w:val="left"/>
            </w:pPr>
            <w:r>
              <w:rPr>
                <w:sz w:val="16"/>
              </w:rPr>
              <w:t>Heat Wave</w:t>
            </w:r>
          </w:p>
        </w:tc>
        <w:tc>
          <w:tcPr>
            <w:tcW w:type="dxa" w:w="1246"/>
          </w:tcPr>
          <w:p>
            <w:pPr>
              <w:spacing w:after="0"/>
              <w:jc w:val="left"/>
            </w:pPr>
            <w:r>
              <w:rPr>
                <w:sz w:val="16"/>
              </w:rPr>
              <w:t>Relatively High</w:t>
            </w:r>
          </w:p>
        </w:tc>
        <w:tc>
          <w:tcPr>
            <w:tcW w:type="dxa" w:w="1298"/>
          </w:tcPr>
          <w:p>
            <w:pPr>
              <w:spacing w:after="0"/>
              <w:jc w:val="left"/>
            </w:pPr>
            <w:r>
              <w:rPr>
                <w:sz w:val="16"/>
              </w:rPr>
              <w:t>Relatively High</w:t>
            </w:r>
          </w:p>
        </w:tc>
        <w:tc>
          <w:tcPr>
            <w:tcW w:type="dxa" w:w="1126"/>
          </w:tcPr>
          <w:p>
            <w:pPr>
              <w:spacing w:after="0"/>
              <w:jc w:val="right"/>
            </w:pPr>
            <w:r>
              <w:rPr>
                <w:sz w:val="16"/>
              </w:rPr>
              <w:t>$190,204</w:t>
            </w:r>
          </w:p>
        </w:tc>
        <w:tc>
          <w:tcPr>
            <w:tcW w:type="dxa" w:w="1126"/>
          </w:tcPr>
          <w:p>
            <w:pPr>
              <w:spacing w:after="0"/>
              <w:jc w:val="right"/>
            </w:pPr>
            <w:r>
              <w:rPr>
                <w:sz w:val="16"/>
              </w:rPr>
              <w:t>$2</w:t>
            </w:r>
          </w:p>
        </w:tc>
        <w:tc>
          <w:tcPr>
            <w:tcW w:type="dxa" w:w="1681"/>
          </w:tcPr>
          <w:p>
            <w:pPr>
              <w:spacing w:after="0"/>
              <w:jc w:val="right"/>
            </w:pPr>
            <w:r>
              <w:rPr>
                <w:sz w:val="16"/>
              </w:rPr>
              <w:t>$13,966,868</w:t>
            </w:r>
          </w:p>
        </w:tc>
        <w:tc>
          <w:tcPr>
            <w:tcW w:type="dxa" w:w="1178"/>
          </w:tcPr>
          <w:p>
            <w:pPr>
              <w:spacing w:after="0"/>
              <w:jc w:val="right"/>
            </w:pPr>
            <w:r>
              <w:rPr>
                <w:sz w:val="16"/>
              </w:rPr>
              <w:t>$14,157,073</w:t>
            </w:r>
          </w:p>
        </w:tc>
        <w:tc>
          <w:tcPr>
            <w:tcW w:type="dxa" w:w="1770"/>
          </w:tcPr>
          <w:p>
            <w:pPr>
              <w:spacing w:after="0"/>
              <w:jc w:val="right"/>
            </w:pPr>
            <w:r>
              <w:rPr>
                <w:sz w:val="16"/>
              </w:rPr>
              <w:t>28</w:t>
            </w:r>
          </w:p>
        </w:tc>
        <w:tc>
          <w:tcPr>
            <w:tcW w:type="dxa" w:w="2952"/>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Ice Storm</w:t>
            </w:r>
          </w:p>
        </w:tc>
        <w:tc>
          <w:tcPr>
            <w:tcW w:type="dxa" w:w="1246"/>
          </w:tcPr>
          <w:p>
            <w:pPr>
              <w:spacing w:after="0"/>
              <w:jc w:val="left"/>
            </w:pPr>
            <w:r>
              <w:rPr>
                <w:sz w:val="16"/>
              </w:rPr>
              <w:t>Very High</w:t>
            </w:r>
          </w:p>
        </w:tc>
        <w:tc>
          <w:tcPr>
            <w:tcW w:type="dxa" w:w="1298"/>
          </w:tcPr>
          <w:p>
            <w:pPr>
              <w:spacing w:after="0"/>
              <w:jc w:val="left"/>
            </w:pPr>
            <w:r>
              <w:rPr>
                <w:sz w:val="16"/>
              </w:rPr>
              <w:t>Very High</w:t>
            </w:r>
          </w:p>
        </w:tc>
        <w:tc>
          <w:tcPr>
            <w:tcW w:type="dxa" w:w="1126"/>
          </w:tcPr>
          <w:p>
            <w:pPr>
              <w:spacing w:after="0"/>
              <w:jc w:val="right"/>
            </w:pPr>
            <w:r>
              <w:rPr>
                <w:sz w:val="16"/>
              </w:rPr>
              <w:t>$2,451,341</w:t>
            </w:r>
          </w:p>
        </w:tc>
        <w:tc>
          <w:tcPr>
            <w:tcW w:type="dxa" w:w="1126"/>
          </w:tcPr>
          <w:p>
            <w:pPr>
              <w:spacing w:after="0"/>
              <w:jc w:val="right"/>
            </w:pPr>
            <w:r>
              <w:rPr>
                <w:sz w:val="16"/>
              </w:rPr>
              <w:t>n/a</w:t>
            </w:r>
          </w:p>
        </w:tc>
        <w:tc>
          <w:tcPr>
            <w:tcW w:type="dxa" w:w="1681"/>
          </w:tcPr>
          <w:p>
            <w:pPr>
              <w:spacing w:after="0"/>
              <w:jc w:val="right"/>
            </w:pPr>
            <w:r>
              <w:rPr>
                <w:sz w:val="16"/>
              </w:rPr>
              <w:t>$569,402</w:t>
            </w:r>
          </w:p>
        </w:tc>
        <w:tc>
          <w:tcPr>
            <w:tcW w:type="dxa" w:w="1178"/>
          </w:tcPr>
          <w:p>
            <w:pPr>
              <w:spacing w:after="0"/>
              <w:jc w:val="right"/>
            </w:pPr>
            <w:r>
              <w:rPr>
                <w:sz w:val="16"/>
              </w:rPr>
              <w:t>$3,020,743</w:t>
            </w:r>
          </w:p>
        </w:tc>
        <w:tc>
          <w:tcPr>
            <w:tcW w:type="dxa" w:w="1770"/>
          </w:tcPr>
          <w:p>
            <w:pPr>
              <w:spacing w:after="0"/>
              <w:jc w:val="right"/>
            </w:pPr>
            <w:r>
              <w:rPr>
                <w:sz w:val="16"/>
              </w:rPr>
              <w:t>3</w:t>
            </w:r>
          </w:p>
        </w:tc>
        <w:tc>
          <w:tcPr>
            <w:tcW w:type="dxa" w:w="2952"/>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Winter Weather</w:t>
            </w:r>
          </w:p>
        </w:tc>
        <w:tc>
          <w:tcPr>
            <w:tcW w:type="dxa" w:w="1246"/>
          </w:tcPr>
          <w:p>
            <w:pPr>
              <w:spacing w:after="0"/>
              <w:jc w:val="left"/>
            </w:pPr>
            <w:r>
              <w:rPr>
                <w:sz w:val="16"/>
              </w:rPr>
              <w:t>Very High</w:t>
            </w:r>
          </w:p>
        </w:tc>
        <w:tc>
          <w:tcPr>
            <w:tcW w:type="dxa" w:w="1298"/>
          </w:tcPr>
          <w:p>
            <w:pPr>
              <w:spacing w:after="0"/>
              <w:jc w:val="left"/>
            </w:pPr>
            <w:r>
              <w:rPr>
                <w:sz w:val="16"/>
              </w:rPr>
              <w:t>Very High</w:t>
            </w:r>
          </w:p>
        </w:tc>
        <w:tc>
          <w:tcPr>
            <w:tcW w:type="dxa" w:w="1126"/>
          </w:tcPr>
          <w:p>
            <w:pPr>
              <w:spacing w:after="0"/>
              <w:jc w:val="right"/>
            </w:pPr>
            <w:r>
              <w:rPr>
                <w:sz w:val="16"/>
              </w:rPr>
              <w:t>$374,767</w:t>
            </w:r>
          </w:p>
        </w:tc>
        <w:tc>
          <w:tcPr>
            <w:tcW w:type="dxa" w:w="1126"/>
          </w:tcPr>
          <w:p>
            <w:pPr>
              <w:spacing w:after="0"/>
              <w:jc w:val="right"/>
            </w:pPr>
            <w:r>
              <w:rPr>
                <w:sz w:val="16"/>
              </w:rPr>
              <w:t>$87</w:t>
            </w:r>
          </w:p>
        </w:tc>
        <w:tc>
          <w:tcPr>
            <w:tcW w:type="dxa" w:w="1681"/>
          </w:tcPr>
          <w:p>
            <w:pPr>
              <w:spacing w:after="0"/>
              <w:jc w:val="right"/>
            </w:pPr>
            <w:r>
              <w:rPr>
                <w:sz w:val="16"/>
              </w:rPr>
              <w:t>$1,253,103</w:t>
            </w:r>
          </w:p>
        </w:tc>
        <w:tc>
          <w:tcPr>
            <w:tcW w:type="dxa" w:w="1178"/>
          </w:tcPr>
          <w:p>
            <w:pPr>
              <w:spacing w:after="0"/>
              <w:jc w:val="right"/>
            </w:pPr>
            <w:r>
              <w:rPr>
                <w:sz w:val="16"/>
              </w:rPr>
              <w:t>$1,627,956</w:t>
            </w:r>
          </w:p>
        </w:tc>
        <w:tc>
          <w:tcPr>
            <w:tcW w:type="dxa" w:w="1770"/>
          </w:tcPr>
          <w:p>
            <w:pPr>
              <w:spacing w:after="0"/>
              <w:jc w:val="right"/>
            </w:pPr>
            <w:r>
              <w:rPr>
                <w:sz w:val="16"/>
              </w:rPr>
              <w:t>97</w:t>
            </w:r>
          </w:p>
        </w:tc>
        <w:tc>
          <w:tcPr>
            <w:tcW w:type="dxa" w:w="2952"/>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Wildfire</w:t>
            </w:r>
          </w:p>
        </w:tc>
        <w:tc>
          <w:tcPr>
            <w:tcW w:type="dxa" w:w="1246"/>
          </w:tcPr>
          <w:p>
            <w:pPr>
              <w:spacing w:after="0"/>
              <w:jc w:val="left"/>
            </w:pPr>
            <w:r>
              <w:rPr>
                <w:sz w:val="16"/>
              </w:rPr>
              <w:t>Relatively Low</w:t>
            </w:r>
          </w:p>
        </w:tc>
        <w:tc>
          <w:tcPr>
            <w:tcW w:type="dxa" w:w="1298"/>
          </w:tcPr>
          <w:p>
            <w:pPr>
              <w:spacing w:after="0"/>
              <w:jc w:val="left"/>
            </w:pPr>
            <w:r>
              <w:rPr>
                <w:sz w:val="16"/>
              </w:rPr>
              <w:t>Relatively Moderate</w:t>
            </w:r>
          </w:p>
        </w:tc>
        <w:tc>
          <w:tcPr>
            <w:tcW w:type="dxa" w:w="1126"/>
          </w:tcPr>
          <w:p>
            <w:pPr>
              <w:spacing w:after="0"/>
              <w:jc w:val="right"/>
            </w:pPr>
            <w:r>
              <w:rPr>
                <w:sz w:val="16"/>
              </w:rPr>
              <w:t>$1,253,101</w:t>
            </w:r>
          </w:p>
        </w:tc>
        <w:tc>
          <w:tcPr>
            <w:tcW w:type="dxa" w:w="1126"/>
          </w:tcPr>
          <w:p>
            <w:pPr>
              <w:spacing w:after="0"/>
              <w:jc w:val="right"/>
            </w:pPr>
            <w:r>
              <w:rPr>
                <w:sz w:val="16"/>
              </w:rPr>
              <w:t>$42</w:t>
            </w:r>
          </w:p>
        </w:tc>
        <w:tc>
          <w:tcPr>
            <w:tcW w:type="dxa" w:w="1681"/>
          </w:tcPr>
          <w:p>
            <w:pPr>
              <w:spacing w:after="0"/>
              <w:jc w:val="right"/>
            </w:pPr>
            <w:r>
              <w:rPr>
                <w:sz w:val="16"/>
              </w:rPr>
              <w:t>$66,731</w:t>
            </w:r>
          </w:p>
        </w:tc>
        <w:tc>
          <w:tcPr>
            <w:tcW w:type="dxa" w:w="1178"/>
          </w:tcPr>
          <w:p>
            <w:pPr>
              <w:spacing w:after="0"/>
              <w:jc w:val="right"/>
            </w:pPr>
            <w:r>
              <w:rPr>
                <w:sz w:val="16"/>
              </w:rPr>
              <w:t>$1,319,874</w:t>
            </w:r>
          </w:p>
        </w:tc>
        <w:tc>
          <w:tcPr>
            <w:tcW w:type="dxa" w:w="1770"/>
          </w:tcPr>
          <w:p>
            <w:pPr>
              <w:spacing w:after="0"/>
              <w:jc w:val="right"/>
            </w:pPr>
            <w:r>
              <w:rPr>
                <w:sz w:val="16"/>
              </w:rPr>
              <w:t>1</w:t>
            </w:r>
          </w:p>
        </w:tc>
        <w:tc>
          <w:tcPr>
            <w:tcW w:type="dxa" w:w="2952"/>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Lightning</w:t>
            </w:r>
          </w:p>
        </w:tc>
        <w:tc>
          <w:tcPr>
            <w:tcW w:type="dxa" w:w="1246"/>
          </w:tcPr>
          <w:p>
            <w:pPr>
              <w:spacing w:after="0"/>
              <w:jc w:val="left"/>
            </w:pPr>
            <w:r>
              <w:rPr>
                <w:sz w:val="16"/>
              </w:rPr>
              <w:t>Relatively High</w:t>
            </w:r>
          </w:p>
        </w:tc>
        <w:tc>
          <w:tcPr>
            <w:tcW w:type="dxa" w:w="1298"/>
          </w:tcPr>
          <w:p>
            <w:pPr>
              <w:spacing w:after="0"/>
              <w:jc w:val="left"/>
            </w:pPr>
            <w:r>
              <w:rPr>
                <w:sz w:val="16"/>
              </w:rPr>
              <w:t>Relatively High</w:t>
            </w:r>
          </w:p>
        </w:tc>
        <w:tc>
          <w:tcPr>
            <w:tcW w:type="dxa" w:w="1126"/>
          </w:tcPr>
          <w:p>
            <w:pPr>
              <w:spacing w:after="0"/>
              <w:jc w:val="right"/>
            </w:pPr>
            <w:r>
              <w:rPr>
                <w:sz w:val="16"/>
              </w:rPr>
              <w:t>$208,193</w:t>
            </w:r>
          </w:p>
        </w:tc>
        <w:tc>
          <w:tcPr>
            <w:tcW w:type="dxa" w:w="1126"/>
          </w:tcPr>
          <w:p>
            <w:pPr>
              <w:spacing w:after="0"/>
              <w:jc w:val="right"/>
            </w:pPr>
            <w:r>
              <w:rPr>
                <w:sz w:val="16"/>
              </w:rPr>
              <w:t>n/a</w:t>
            </w:r>
          </w:p>
        </w:tc>
        <w:tc>
          <w:tcPr>
            <w:tcW w:type="dxa" w:w="1681"/>
          </w:tcPr>
          <w:p>
            <w:pPr>
              <w:spacing w:after="0"/>
              <w:jc w:val="right"/>
            </w:pPr>
            <w:r>
              <w:rPr>
                <w:sz w:val="16"/>
              </w:rPr>
              <w:t>$1,086,118</w:t>
            </w:r>
          </w:p>
        </w:tc>
        <w:tc>
          <w:tcPr>
            <w:tcW w:type="dxa" w:w="1178"/>
          </w:tcPr>
          <w:p>
            <w:pPr>
              <w:spacing w:after="0"/>
              <w:jc w:val="right"/>
            </w:pPr>
            <w:r>
              <w:rPr>
                <w:sz w:val="16"/>
              </w:rPr>
              <w:t>$1,294,311</w:t>
            </w:r>
          </w:p>
        </w:tc>
        <w:tc>
          <w:tcPr>
            <w:tcW w:type="dxa" w:w="1770"/>
          </w:tcPr>
          <w:p>
            <w:pPr>
              <w:spacing w:after="0"/>
              <w:jc w:val="right"/>
            </w:pPr>
            <w:r>
              <w:rPr>
                <w:sz w:val="16"/>
              </w:rPr>
              <w:t>30</w:t>
            </w:r>
          </w:p>
        </w:tc>
        <w:tc>
          <w:tcPr>
            <w:tcW w:type="dxa" w:w="2952"/>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Drought</w:t>
            </w:r>
          </w:p>
        </w:tc>
        <w:tc>
          <w:tcPr>
            <w:tcW w:type="dxa" w:w="1246"/>
          </w:tcPr>
          <w:p>
            <w:pPr>
              <w:spacing w:after="0"/>
              <w:jc w:val="left"/>
            </w:pPr>
            <w:r>
              <w:rPr>
                <w:sz w:val="16"/>
              </w:rPr>
              <w:t>Relatively Low</w:t>
            </w:r>
          </w:p>
        </w:tc>
        <w:tc>
          <w:tcPr>
            <w:tcW w:type="dxa" w:w="1298"/>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$377,312</w:t>
            </w:r>
          </w:p>
        </w:tc>
        <w:tc>
          <w:tcPr>
            <w:tcW w:type="dxa" w:w="1681"/>
          </w:tcPr>
          <w:p>
            <w:pPr>
              <w:spacing w:after="0"/>
              <w:jc w:val="right"/>
            </w:pPr>
            <w:r>
              <w:rPr>
                <w:sz w:val="16"/>
              </w:rPr>
              <w:t>n/a</w:t>
            </w:r>
          </w:p>
        </w:tc>
        <w:tc>
          <w:tcPr>
            <w:tcW w:type="dxa" w:w="1178"/>
          </w:tcPr>
          <w:p>
            <w:pPr>
              <w:spacing w:after="0"/>
              <w:jc w:val="right"/>
            </w:pPr>
            <w:r>
              <w:rPr>
                <w:sz w:val="16"/>
              </w:rPr>
              <w:t>$377,312</w:t>
            </w:r>
          </w:p>
        </w:tc>
        <w:tc>
          <w:tcPr>
            <w:tcW w:type="dxa" w:w="1770"/>
          </w:tcPr>
          <w:p>
            <w:pPr>
              <w:spacing w:after="0"/>
              <w:jc w:val="right"/>
            </w:pPr>
            <w:r>
              <w:rPr>
                <w:sz w:val="16"/>
              </w:rPr>
              <w:t>12</w:t>
            </w:r>
          </w:p>
        </w:tc>
        <w:tc>
          <w:tcPr>
            <w:tcW w:type="dxa" w:w="2952"/>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Earthquake</w:t>
            </w:r>
          </w:p>
        </w:tc>
        <w:tc>
          <w:tcPr>
            <w:tcW w:type="dxa" w:w="1246"/>
          </w:tcPr>
          <w:p>
            <w:pPr>
              <w:spacing w:after="0"/>
              <w:jc w:val="left"/>
            </w:pPr>
            <w:r>
              <w:rPr>
                <w:sz w:val="16"/>
              </w:rPr>
              <w:t>Very Low</w:t>
            </w:r>
          </w:p>
        </w:tc>
        <w:tc>
          <w:tcPr>
            <w:tcW w:type="dxa" w:w="1298"/>
          </w:tcPr>
          <w:p>
            <w:pPr>
              <w:spacing w:after="0"/>
              <w:jc w:val="left"/>
            </w:pPr>
            <w:r>
              <w:rPr>
                <w:sz w:val="16"/>
              </w:rPr>
              <w:t>Relatively Low</w:t>
            </w:r>
          </w:p>
        </w:tc>
        <w:tc>
          <w:tcPr>
            <w:tcW w:type="dxa" w:w="1126"/>
          </w:tcPr>
          <w:p>
            <w:pPr>
              <w:spacing w:after="0"/>
              <w:jc w:val="right"/>
            </w:pPr>
            <w:r>
              <w:rPr>
                <w:sz w:val="16"/>
              </w:rPr>
              <w:t>$313,690</w:t>
            </w:r>
          </w:p>
        </w:tc>
        <w:tc>
          <w:tcPr>
            <w:tcW w:type="dxa" w:w="1126"/>
          </w:tcPr>
          <w:p>
            <w:pPr>
              <w:spacing w:after="0"/>
              <w:jc w:val="right"/>
            </w:pPr>
            <w:r>
              <w:rPr>
                <w:sz w:val="16"/>
              </w:rPr>
              <w:t>n/a</w:t>
            </w:r>
          </w:p>
        </w:tc>
        <w:tc>
          <w:tcPr>
            <w:tcW w:type="dxa" w:w="1681"/>
          </w:tcPr>
          <w:p>
            <w:pPr>
              <w:spacing w:after="0"/>
              <w:jc w:val="right"/>
            </w:pPr>
            <w:r>
              <w:rPr>
                <w:sz w:val="16"/>
              </w:rPr>
              <w:t>$59,048</w:t>
            </w:r>
          </w:p>
        </w:tc>
        <w:tc>
          <w:tcPr>
            <w:tcW w:type="dxa" w:w="1178"/>
          </w:tcPr>
          <w:p>
            <w:pPr>
              <w:spacing w:after="0"/>
              <w:jc w:val="right"/>
            </w:pPr>
            <w:r>
              <w:rPr>
                <w:sz w:val="16"/>
              </w:rPr>
              <w:t>$372,738</w:t>
            </w:r>
          </w:p>
        </w:tc>
        <w:tc>
          <w:tcPr>
            <w:tcW w:type="dxa" w:w="1770"/>
          </w:tcPr>
          <w:p>
            <w:pPr>
              <w:spacing w:after="0"/>
              <w:jc w:val="right"/>
            </w:pPr>
          </w:p>
        </w:tc>
        <w:tc>
          <w:tcPr>
            <w:tcW w:type="dxa" w:w="2952"/>
          </w:tcPr>
          <w:p>
            <w:pPr>
              <w:spacing w:after="0"/>
              <w:jc w:val="left"/>
            </w:pPr>
            <w:r>
              <w:rPr>
                <w:sz w:val="16"/>
              </w:rPr>
              <w:t>Storm Events does not record earthquakes.</w:t>
            </w: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246"/>
          </w:tcPr>
          <w:p>
            <w:pPr>
              <w:spacing w:after="0"/>
              <w:jc w:val="left"/>
            </w:pPr>
            <w:r>
              <w:rPr>
                <w:sz w:val="16"/>
              </w:rPr>
              <w:t>Relatively Low</w:t>
            </w:r>
          </w:p>
        </w:tc>
        <w:tc>
          <w:tcPr>
            <w:tcW w:type="dxa" w:w="1298"/>
          </w:tcPr>
          <w:p>
            <w:pPr>
              <w:spacing w:after="0"/>
              <w:jc w:val="left"/>
            </w:pPr>
            <w:r>
              <w:rPr>
                <w:sz w:val="16"/>
              </w:rPr>
              <w:t>Relatively Low</w:t>
            </w:r>
          </w:p>
        </w:tc>
        <w:tc>
          <w:tcPr>
            <w:tcW w:type="dxa" w:w="1126"/>
          </w:tcPr>
          <w:p>
            <w:pPr>
              <w:spacing w:after="0"/>
              <w:jc w:val="right"/>
            </w:pPr>
            <w:r>
              <w:rPr>
                <w:sz w:val="16"/>
              </w:rPr>
              <w:t>$6,381</w:t>
            </w:r>
          </w:p>
        </w:tc>
        <w:tc>
          <w:tcPr>
            <w:tcW w:type="dxa" w:w="1126"/>
          </w:tcPr>
          <w:p>
            <w:pPr>
              <w:spacing w:after="0"/>
              <w:jc w:val="right"/>
            </w:pPr>
            <w:r>
              <w:rPr>
                <w:sz w:val="16"/>
              </w:rPr>
              <w:t>n/a</w:t>
            </w:r>
          </w:p>
        </w:tc>
        <w:tc>
          <w:tcPr>
            <w:tcW w:type="dxa" w:w="1681"/>
          </w:tcPr>
          <w:p>
            <w:pPr>
              <w:spacing w:after="0"/>
              <w:jc w:val="right"/>
            </w:pPr>
            <w:r>
              <w:rPr>
                <w:sz w:val="16"/>
              </w:rPr>
              <w:t>$13,361</w:t>
            </w:r>
          </w:p>
        </w:tc>
        <w:tc>
          <w:tcPr>
            <w:tcW w:type="dxa" w:w="1178"/>
          </w:tcPr>
          <w:p>
            <w:pPr>
              <w:spacing w:after="0"/>
              <w:jc w:val="right"/>
            </w:pPr>
            <w:r>
              <w:rPr>
                <w:sz w:val="16"/>
              </w:rPr>
              <w:t>$19,742</w:t>
            </w:r>
          </w:p>
        </w:tc>
        <w:tc>
          <w:tcPr>
            <w:tcW w:type="dxa" w:w="1770"/>
          </w:tcPr>
          <w:p>
            <w:pPr>
              <w:spacing w:after="0"/>
              <w:jc w:val="right"/>
            </w:pPr>
            <w:r>
              <w:rPr>
                <w:sz w:val="16"/>
              </w:rPr>
              <w:t>0</w:t>
            </w:r>
          </w:p>
        </w:tc>
        <w:tc>
          <w:tcPr>
            <w:tcW w:type="dxa" w:w="2952"/>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14</w:t>
            </w:r>
          </w:p>
        </w:tc>
        <w:tc>
          <w:tcPr>
            <w:tcW w:type="dxa" w:w="1037"/>
          </w:tcPr>
          <w:p>
            <w:pPr>
              <w:spacing w:after="0"/>
              <w:jc w:val="left"/>
            </w:pPr>
            <w:r>
              <w:rPr>
                <w:sz w:val="16"/>
              </w:rPr>
              <w:t>Hurricane</w:t>
            </w:r>
          </w:p>
        </w:tc>
        <w:tc>
          <w:tcPr>
            <w:tcW w:type="dxa" w:w="1246"/>
          </w:tcPr>
          <w:p>
            <w:pPr>
              <w:spacing w:after="0"/>
              <w:jc w:val="left"/>
            </w:pPr>
            <w:r>
              <w:rPr>
                <w:sz w:val="16"/>
              </w:rPr>
              <w:t>No Rating</w:t>
            </w:r>
          </w:p>
        </w:tc>
        <w:tc>
          <w:tcPr>
            <w:tcW w:type="dxa" w:w="1298"/>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681"/>
          </w:tcPr>
          <w:p>
            <w:pPr>
              <w:spacing w:after="0"/>
              <w:jc w:val="right"/>
            </w:pPr>
            <w:r>
              <w:rPr>
                <w:sz w:val="16"/>
              </w:rPr>
              <w:t>$0</w:t>
            </w:r>
          </w:p>
        </w:tc>
        <w:tc>
          <w:tcPr>
            <w:tcW w:type="dxa" w:w="1178"/>
          </w:tcPr>
          <w:p>
            <w:pPr>
              <w:spacing w:after="0"/>
              <w:jc w:val="right"/>
            </w:pPr>
            <w:r>
              <w:rPr>
                <w:sz w:val="16"/>
              </w:rPr>
              <w:t>$0</w:t>
            </w:r>
          </w:p>
        </w:tc>
        <w:tc>
          <w:tcPr>
            <w:tcW w:type="dxa" w:w="1770"/>
          </w:tcPr>
          <w:p>
            <w:pPr>
              <w:spacing w:after="0"/>
              <w:jc w:val="right"/>
            </w:pPr>
            <w:r>
              <w:rPr>
                <w:sz w:val="16"/>
              </w:rPr>
              <w:t>0</w:t>
            </w:r>
          </w:p>
        </w:tc>
        <w:tc>
          <w:tcPr>
            <w:tcW w:type="dxa" w:w="295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61.02 (Relatively Low, 42.7); tract 74.09 (Very Low, 36.1); tract 47 (Very Low, 35.9)</w:t>
            </w:r>
          </w:p>
        </w:tc>
      </w:tr>
      <w:tr>
        <w:trPr>
          <w:cantSplit/>
        </w:trPr>
        <w:tc>
          <w:tcPr>
            <w:tcW w:type="dxa" w:w="3263"/>
          </w:tcPr>
          <w:p>
            <w:pPr>
              <w:spacing w:after="0"/>
              <w:jc w:val="left"/>
            </w:pPr>
            <w:r>
              <w:rPr>
                <w:sz w:val="16"/>
              </w:rPr>
              <w:t>Hurricane</w:t>
            </w:r>
          </w:p>
        </w:tc>
        <w:tc>
          <w:tcPr>
            <w:tcW w:type="dxa" w:w="10849"/>
          </w:tcPr>
          <w:p>
            <w:pPr>
              <w:spacing w:after="0"/>
              <w:jc w:val="left"/>
            </w:pPr>
            <w:r>
              <w:rPr>
                <w:sz w:val="16"/>
              </w:rPr>
              <w:t>no tract has a National Risk Index rating for this hazard</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73.03 (Relatively Moderate, 97.9); tract 75.09 (Relatively Low, 93.4); tract 73.17 (Relatively Low, 93.0)</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74.09 (Very High, 99.6); tract 73.18 (Very High, 99.0); tract 67.01 (Very High, 98.8)</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73.03 (Relatively High, 96.7); tract 73.17 (Relatively Moderate, 95.3); tract 75.09 (Relatively Moderate, 94.6)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61.02 is Census Tract 61.02).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0"/>
        <w:gridCol w:w="1885"/>
        <w:gridCol w:w="1804"/>
        <w:gridCol w:w="2027"/>
        <w:gridCol w:w="1504"/>
        <w:gridCol w:w="1512"/>
        <w:gridCol w:w="1609"/>
        <w:gridCol w:w="1901"/>
      </w:tblGrid>
      <w:tr>
        <w:trPr>
          <w:cantSplit/>
          <w:tblHeader/>
        </w:trPr>
        <w:tc>
          <w:tcPr>
            <w:tcW w:type="dxa" w:w="1870"/>
            <w:shd w:val="clear" w:color="auto" w:fill="E8E8E8"/>
          </w:tcPr>
          <w:p>
            <w:pPr>
              <w:spacing w:after="0"/>
              <w:jc w:val="left"/>
            </w:pPr>
            <w:r>
              <w:rPr>
                <w:b/>
                <w:sz w:val="16"/>
              </w:rPr>
              <w:t>Hazard</w:t>
            </w:r>
          </w:p>
        </w:tc>
        <w:tc>
          <w:tcPr>
            <w:tcW w:type="dxa" w:w="1885"/>
            <w:shd w:val="clear" w:color="auto" w:fill="E8E8E8"/>
          </w:tcPr>
          <w:p>
            <w:pPr>
              <w:spacing w:after="0"/>
              <w:jc w:val="left"/>
            </w:pPr>
            <w:r>
              <w:rPr>
                <w:b/>
                <w:sz w:val="16"/>
              </w:rPr>
              <w:t>Scale</w:t>
            </w:r>
          </w:p>
        </w:tc>
        <w:tc>
          <w:tcPr>
            <w:tcW w:type="dxa" w:w="180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7"/>
            <w:shd w:val="clear" w:color="auto" w:fill="E8E8E8"/>
          </w:tcPr>
          <w:p>
            <w:pPr>
              <w:spacing w:after="0"/>
              <w:jc w:val="left"/>
            </w:pPr>
            <w:r>
              <w:rPr>
                <w:b/>
                <w:sz w:val="16"/>
              </w:rPr>
              <w:t>Observed range</w:t>
            </w:r>
          </w:p>
        </w:tc>
        <w:tc>
          <w:tcPr>
            <w:tcW w:type="dxa" w:w="1504"/>
            <w:shd w:val="clear" w:color="auto" w:fill="E8E8E8"/>
          </w:tcPr>
          <w:p>
            <w:pPr>
              <w:spacing w:after="0"/>
              <w:jc w:val="left"/>
            </w:pPr>
            <w:r>
              <w:rPr>
                <w:b/>
                <w:sz w:val="16"/>
              </w:rPr>
              <w:t>Worst recorded event</w:t>
            </w:r>
          </w:p>
        </w:tc>
        <w:tc>
          <w:tcPr>
            <w:tcW w:type="dxa" w:w="1512"/>
            <w:shd w:val="clear" w:color="auto" w:fill="E8E8E8"/>
          </w:tcPr>
          <w:p>
            <w:pPr>
              <w:spacing w:after="0"/>
              <w:jc w:val="left"/>
            </w:pPr>
            <w:r>
              <w:rPr>
                <w:b/>
                <w:sz w:val="16"/>
              </w:rPr>
              <w:t>Most damaging (when different)</w:t>
            </w:r>
          </w:p>
        </w:tc>
        <w:tc>
          <w:tcPr>
            <w:tcW w:type="dxa" w:w="1609"/>
            <w:shd w:val="clear" w:color="auto" w:fill="E8E8E8"/>
          </w:tcPr>
          <w:p>
            <w:pPr>
              <w:spacing w:after="0"/>
              <w:jc w:val="left"/>
            </w:pPr>
            <w:r>
              <w:rPr>
                <w:b/>
                <w:sz w:val="16"/>
              </w:rPr>
              <w:t>How it applies to jurisdictions</w:t>
            </w:r>
          </w:p>
        </w:tc>
        <w:tc>
          <w:tcPr>
            <w:tcW w:type="dxa" w:w="1901"/>
            <w:shd w:val="clear" w:color="auto" w:fill="E8E8E8"/>
          </w:tcPr>
          <w:p>
            <w:pPr>
              <w:spacing w:after="0"/>
              <w:jc w:val="left"/>
            </w:pPr>
            <w:r>
              <w:rPr>
                <w:b/>
                <w:sz w:val="16"/>
              </w:rPr>
              <w:t>Note</w:t>
            </w:r>
          </w:p>
        </w:tc>
      </w:tr>
      <w:tr>
        <w:trPr>
          <w:cantSplit/>
        </w:trPr>
        <w:tc>
          <w:tcPr>
            <w:tcW w:type="dxa" w:w="1870"/>
          </w:tcPr>
          <w:p>
            <w:pPr>
              <w:spacing w:after="0"/>
              <w:jc w:val="left"/>
            </w:pPr>
            <w:r>
              <w:rPr>
                <w:sz w:val="16"/>
              </w:rPr>
              <w:t>Cold/Wind Chill, Extreme Cold/Wind Chill</w:t>
            </w:r>
          </w:p>
        </w:tc>
        <w:tc>
          <w:tcPr>
            <w:tcW w:type="dxa" w:w="1885"/>
          </w:tcPr>
          <w:p>
            <w:pPr>
              <w:spacing w:after="0"/>
              <w:jc w:val="left"/>
            </w:pPr>
            <w:r>
              <w:rPr>
                <w:sz w:val="16"/>
              </w:rPr>
              <w:t>wind chill</w:t>
            </w:r>
          </w:p>
        </w:tc>
        <w:tc>
          <w:tcPr>
            <w:tcW w:type="dxa" w:w="1804"/>
          </w:tcPr>
          <w:p>
            <w:pPr>
              <w:spacing w:after="0"/>
              <w:jc w:val="right"/>
            </w:pPr>
            <w:r>
              <w:rPr>
                <w:sz w:val="16"/>
              </w:rPr>
              <w:t>42 records, 1996 to 2026 (42 zone-level)</w:t>
            </w:r>
          </w:p>
        </w:tc>
        <w:tc>
          <w:tcPr>
            <w:tcW w:type="dxa" w:w="2027"/>
          </w:tcPr>
          <w:p>
            <w:pPr>
              <w:spacing w:after="0"/>
              <w:jc w:val="left"/>
            </w:pPr>
            <w:r>
              <w:rPr>
                <w:sz w:val="16"/>
              </w:rPr>
              <w:t>1 day to 5 days (median 2 days); 35 with a recorded value</w:t>
            </w:r>
          </w:p>
        </w:tc>
        <w:tc>
          <w:tcPr>
            <w:tcW w:type="dxa" w:w="1504"/>
          </w:tcPr>
          <w:p>
            <w:pPr>
              <w:spacing w:after="0"/>
              <w:jc w:val="left"/>
            </w:pPr>
            <w:r>
              <w:rPr>
                <w:sz w:val="16"/>
              </w:rPr>
              <w:t>5 consecutive days, 2025-02-16 to 2025-02-20, 2 direct deaths, zone-level</w:t>
            </w:r>
          </w:p>
        </w:tc>
        <w:tc>
          <w:tcPr>
            <w:tcW w:type="dxa" w:w="1512"/>
          </w:tcPr>
          <w:p>
            <w:pPr>
              <w:spacing w:after="0"/>
              <w:jc w:val="left"/>
            </w:pPr>
            <w:r>
              <w:rPr>
                <w:sz w:val="16"/>
              </w:rPr>
              <w:t>Cold/Wind Chill, 1996-01-31, $750,000 property; crops not reported (zone total, 1996 dollars)</w:t>
            </w:r>
          </w:p>
        </w:tc>
        <w:tc>
          <w:tcPr>
            <w:tcW w:type="dxa" w:w="1609"/>
          </w:tcPr>
          <w:p>
            <w:pPr>
              <w:spacing w:after="0"/>
              <w:jc w:val="left"/>
            </w:pPr>
            <w:r>
              <w:rPr>
                <w:sz w:val="16"/>
              </w:rPr>
              <w:t>Countywide (zone-level records).</w:t>
            </w:r>
          </w:p>
        </w:tc>
        <w:tc>
          <w:tcPr>
            <w:tcW w:type="dxa" w:w="1901"/>
          </w:tcPr>
          <w:p>
            <w:pPr>
              <w:spacing w:after="0"/>
              <w:jc w:val="left"/>
            </w:pPr>
            <w:r>
              <w:rPr>
                <w:sz w:val="16"/>
              </w:rPr>
              <w:t>Cold/Wind Chill records from May to September (a frost night, not a cold wave) are counted but not used for the longest run.</w:t>
            </w:r>
          </w:p>
        </w:tc>
      </w:tr>
      <w:tr>
        <w:trPr>
          <w:cantSplit/>
        </w:trPr>
        <w:tc>
          <w:tcPr>
            <w:tcW w:type="dxa" w:w="1870"/>
          </w:tcPr>
          <w:p>
            <w:pPr>
              <w:spacing w:after="0"/>
              <w:jc w:val="left"/>
            </w:pPr>
            <w:r>
              <w:rPr>
                <w:sz w:val="16"/>
              </w:rPr>
              <w:t>Frost/Freeze (outside NRI's Cold Wave definition)</w:t>
            </w:r>
          </w:p>
        </w:tc>
        <w:tc>
          <w:tcPr>
            <w:tcW w:type="dxa" w:w="1885"/>
          </w:tcPr>
          <w:p>
            <w:pPr>
              <w:spacing w:after="0"/>
              <w:jc w:val="left"/>
            </w:pPr>
            <w:r>
              <w:rPr>
                <w:sz w:val="16"/>
              </w:rPr>
              <w:t>crop damage</w:t>
            </w:r>
          </w:p>
        </w:tc>
        <w:tc>
          <w:tcPr>
            <w:tcW w:type="dxa" w:w="1804"/>
          </w:tcPr>
          <w:p>
            <w:pPr>
              <w:spacing w:after="0"/>
              <w:jc w:val="right"/>
            </w:pPr>
            <w:r>
              <w:rPr>
                <w:sz w:val="16"/>
              </w:rPr>
              <w:t>0</w:t>
            </w:r>
          </w:p>
        </w:tc>
        <w:tc>
          <w:tcPr>
            <w:tcW w:type="dxa" w:w="2027"/>
          </w:tcPr>
          <w:p>
            <w:pPr>
              <w:spacing w:after="0"/>
              <w:jc w:val="left"/>
            </w:pPr>
          </w:p>
        </w:tc>
        <w:tc>
          <w:tcPr>
            <w:tcW w:type="dxa" w:w="1504"/>
          </w:tcPr>
          <w:p>
            <w:pPr>
              <w:spacing w:after="0"/>
              <w:jc w:val="left"/>
            </w:pPr>
          </w:p>
        </w:tc>
        <w:tc>
          <w:tcPr>
            <w:tcW w:type="dxa" w:w="1512"/>
          </w:tcPr>
          <w:p>
            <w:pPr>
              <w:spacing w:after="0"/>
              <w:jc w:val="left"/>
            </w:pPr>
          </w:p>
        </w:tc>
        <w:tc>
          <w:tcPr>
            <w:tcW w:type="dxa" w:w="1609"/>
          </w:tcPr>
          <w:p>
            <w:pPr>
              <w:spacing w:after="0"/>
              <w:jc w:val="left"/>
            </w:pPr>
          </w:p>
        </w:tc>
        <w:tc>
          <w:tcPr>
            <w:tcW w:type="dxa" w:w="1901"/>
          </w:tcPr>
          <w:p>
            <w:pPr>
              <w:spacing w:after="0"/>
              <w:jc w:val="left"/>
            </w:pPr>
          </w:p>
        </w:tc>
      </w:tr>
      <w:tr>
        <w:trPr>
          <w:cantSplit/>
        </w:trPr>
        <w:tc>
          <w:tcPr>
            <w:tcW w:type="dxa" w:w="1870"/>
          </w:tcPr>
          <w:p>
            <w:pPr>
              <w:spacing w:after="0"/>
              <w:jc w:val="left"/>
            </w:pPr>
            <w:r>
              <w:rPr>
                <w:sz w:val="16"/>
              </w:rPr>
              <w:t>Drought</w:t>
            </w:r>
          </w:p>
        </w:tc>
        <w:tc>
          <w:tcPr>
            <w:tcW w:type="dxa" w:w="1885"/>
          </w:tcPr>
          <w:p>
            <w:pPr>
              <w:spacing w:after="0"/>
              <w:jc w:val="left"/>
            </w:pPr>
            <w:r>
              <w:rPr>
                <w:sz w:val="16"/>
              </w:rPr>
              <w:t>U.S. Drought Monitor scale (D0 to D4)</w:t>
            </w:r>
          </w:p>
        </w:tc>
        <w:tc>
          <w:tcPr>
            <w:tcW w:type="dxa" w:w="1804"/>
          </w:tcPr>
          <w:p>
            <w:pPr>
              <w:spacing w:after="0"/>
              <w:jc w:val="right"/>
            </w:pPr>
            <w:r>
              <w:rPr>
                <w:sz w:val="16"/>
              </w:rPr>
              <w:t>12 records, 1999 to 2013 (12 zone-level)</w:t>
            </w:r>
          </w:p>
        </w:tc>
        <w:tc>
          <w:tcPr>
            <w:tcW w:type="dxa" w:w="2027"/>
          </w:tcPr>
          <w:p>
            <w:pPr>
              <w:spacing w:after="0"/>
              <w:jc w:val="left"/>
            </w:pPr>
            <w:r>
              <w:rPr>
                <w:sz w:val="16"/>
              </w:rPr>
              <w:t>22 days to 312 days (median 167 days); 2 with a recorded value</w:t>
            </w:r>
          </w:p>
        </w:tc>
        <w:tc>
          <w:tcPr>
            <w:tcW w:type="dxa" w:w="1504"/>
          </w:tcPr>
          <w:p>
            <w:pPr>
              <w:spacing w:after="0"/>
              <w:jc w:val="left"/>
            </w:pPr>
            <w:r>
              <w:rPr>
                <w:sz w:val="16"/>
              </w:rPr>
              <w:t>312 days (about 10.2 months), 2012-07-21 to 2013-05-28, a run of 11 consecutive Storm Events drought records, zone-level</w:t>
            </w:r>
          </w:p>
        </w:tc>
        <w:tc>
          <w:tcPr>
            <w:tcW w:type="dxa" w:w="1512"/>
          </w:tcPr>
          <w:p>
            <w:pPr>
              <w:spacing w:after="0"/>
              <w:jc w:val="left"/>
            </w:pPr>
          </w:p>
        </w:tc>
        <w:tc>
          <w:tcPr>
            <w:tcW w:type="dxa" w:w="1609"/>
          </w:tcPr>
          <w:p>
            <w:pPr>
              <w:spacing w:after="0"/>
              <w:jc w:val="left"/>
            </w:pPr>
            <w:r>
              <w:rPr>
                <w:sz w:val="16"/>
              </w:rPr>
              <w:t>Countywide (zone-level records).</w:t>
            </w:r>
          </w:p>
        </w:tc>
        <w:tc>
          <w:tcPr>
            <w:tcW w:type="dxa" w:w="19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0"/>
          </w:tcPr>
          <w:p>
            <w:pPr>
              <w:spacing w:after="0"/>
              <w:jc w:val="left"/>
            </w:pPr>
            <w:r>
              <w:rPr>
                <w:sz w:val="16"/>
              </w:rPr>
              <w:t>Earthquake</w:t>
            </w:r>
          </w:p>
        </w:tc>
        <w:tc>
          <w:tcPr>
            <w:tcW w:type="dxa" w:w="1885"/>
          </w:tcPr>
          <w:p>
            <w:pPr>
              <w:spacing w:after="0"/>
              <w:jc w:val="left"/>
            </w:pPr>
            <w:r>
              <w:rPr>
                <w:sz w:val="16"/>
              </w:rPr>
              <w:t>Modified Mercalli (local data)</w:t>
            </w:r>
          </w:p>
        </w:tc>
        <w:tc>
          <w:tcPr>
            <w:tcW w:type="dxa" w:w="1804"/>
          </w:tcPr>
          <w:p>
            <w:pPr>
              <w:spacing w:after="0"/>
              <w:jc w:val="right"/>
            </w:pPr>
            <w:r>
              <w:rPr>
                <w:sz w:val="16"/>
              </w:rPr>
              <w:t>0</w:t>
            </w:r>
          </w:p>
        </w:tc>
        <w:tc>
          <w:tcPr>
            <w:tcW w:type="dxa" w:w="2027"/>
          </w:tcPr>
          <w:p>
            <w:pPr>
              <w:spacing w:after="0"/>
              <w:jc w:val="left"/>
            </w:pPr>
          </w:p>
        </w:tc>
        <w:tc>
          <w:tcPr>
            <w:tcW w:type="dxa" w:w="1504"/>
          </w:tcPr>
          <w:p>
            <w:pPr>
              <w:spacing w:after="0"/>
              <w:jc w:val="left"/>
            </w:pPr>
          </w:p>
        </w:tc>
        <w:tc>
          <w:tcPr>
            <w:tcW w:type="dxa" w:w="1512"/>
          </w:tcPr>
          <w:p>
            <w:pPr>
              <w:spacing w:after="0"/>
              <w:jc w:val="left"/>
            </w:pPr>
          </w:p>
        </w:tc>
        <w:tc>
          <w:tcPr>
            <w:tcW w:type="dxa" w:w="1609"/>
          </w:tcPr>
          <w:p>
            <w:pPr>
              <w:spacing w:after="0"/>
              <w:jc w:val="left"/>
            </w:pPr>
          </w:p>
        </w:tc>
        <w:tc>
          <w:tcPr>
            <w:tcW w:type="dxa" w:w="1901"/>
          </w:tcPr>
          <w:p>
            <w:pPr>
              <w:spacing w:after="0"/>
              <w:jc w:val="left"/>
            </w:pPr>
            <w:r>
              <w:rPr>
                <w:sz w:val="16"/>
              </w:rPr>
              <w:t>Storm Events does not record earthquakes; the USGS earthquake catalog is the source.</w:t>
            </w:r>
          </w:p>
        </w:tc>
      </w:tr>
      <w:tr>
        <w:trPr>
          <w:cantSplit/>
        </w:trPr>
        <w:tc>
          <w:tcPr>
            <w:tcW w:type="dxa" w:w="1870"/>
          </w:tcPr>
          <w:p>
            <w:pPr>
              <w:spacing w:after="0"/>
              <w:jc w:val="left"/>
            </w:pPr>
            <w:r>
              <w:rPr>
                <w:sz w:val="16"/>
              </w:rPr>
              <w:t>Hail</w:t>
            </w:r>
          </w:p>
        </w:tc>
        <w:tc>
          <w:tcPr>
            <w:tcW w:type="dxa" w:w="1885"/>
          </w:tcPr>
          <w:p>
            <w:pPr>
              <w:spacing w:after="0"/>
              <w:jc w:val="left"/>
            </w:pPr>
            <w:r>
              <w:rPr>
                <w:sz w:val="16"/>
              </w:rPr>
              <w:t>hail size (inches)</w:t>
            </w:r>
          </w:p>
        </w:tc>
        <w:tc>
          <w:tcPr>
            <w:tcW w:type="dxa" w:w="1804"/>
          </w:tcPr>
          <w:p>
            <w:pPr>
              <w:spacing w:after="0"/>
              <w:jc w:val="right"/>
            </w:pPr>
            <w:r>
              <w:rPr>
                <w:sz w:val="16"/>
              </w:rPr>
              <w:t>496 records, 1956 to 2026</w:t>
            </w:r>
          </w:p>
        </w:tc>
        <w:tc>
          <w:tcPr>
            <w:tcW w:type="dxa" w:w="2027"/>
          </w:tcPr>
          <w:p>
            <w:pPr>
              <w:spacing w:after="0"/>
              <w:jc w:val="left"/>
            </w:pPr>
            <w:r>
              <w:rPr>
                <w:sz w:val="16"/>
              </w:rPr>
              <w:t>0.75 in to 4.5 in (median 1 in); 495 with a recorded value</w:t>
            </w:r>
          </w:p>
        </w:tc>
        <w:tc>
          <w:tcPr>
            <w:tcW w:type="dxa" w:w="1504"/>
          </w:tcPr>
          <w:p>
            <w:pPr>
              <w:spacing w:after="0"/>
              <w:jc w:val="left"/>
            </w:pPr>
            <w:r>
              <w:rPr>
                <w:sz w:val="16"/>
              </w:rPr>
              <w:t>4.5 in hail, 1989-04-27</w:t>
            </w:r>
          </w:p>
        </w:tc>
        <w:tc>
          <w:tcPr>
            <w:tcW w:type="dxa" w:w="1512"/>
          </w:tcPr>
          <w:p>
            <w:pPr>
              <w:spacing w:after="0"/>
              <w:jc w:val="left"/>
            </w:pPr>
            <w:r>
              <w:rPr>
                <w:sz w:val="16"/>
              </w:rPr>
              <w:t>Hail, 2001-04-10, $300,000,000 property; crops not reported (2001 dollars)</w:t>
            </w:r>
          </w:p>
        </w:tc>
        <w:tc>
          <w:tcPr>
            <w:tcW w:type="dxa" w:w="1609"/>
          </w:tcPr>
          <w:p>
            <w:pPr>
              <w:spacing w:after="0"/>
              <w:jc w:val="left"/>
            </w:pPr>
            <w:r>
              <w:rPr>
                <w:sz w:val="16"/>
              </w:rPr>
              <w:t>Event records naming jurisdictions in the plan: Omaha city (103 records), Valley city (42 records), Bennington city (29 records), Ralston city (20 records), Waterloo village (11 records).</w:t>
            </w:r>
          </w:p>
        </w:tc>
        <w:tc>
          <w:tcPr>
            <w:tcW w:type="dxa" w:w="1901"/>
          </w:tcPr>
          <w:p>
            <w:pPr>
              <w:spacing w:after="0"/>
              <w:jc w:val="left"/>
            </w:pPr>
          </w:p>
        </w:tc>
      </w:tr>
      <w:tr>
        <w:trPr>
          <w:cantSplit/>
        </w:trPr>
        <w:tc>
          <w:tcPr>
            <w:tcW w:type="dxa" w:w="1870"/>
          </w:tcPr>
          <w:p>
            <w:pPr>
              <w:spacing w:after="0"/>
              <w:jc w:val="left"/>
            </w:pPr>
            <w:r>
              <w:rPr>
                <w:sz w:val="16"/>
              </w:rPr>
              <w:t>Excessive Heat, Heat</w:t>
            </w:r>
          </w:p>
        </w:tc>
        <w:tc>
          <w:tcPr>
            <w:tcW w:type="dxa" w:w="1885"/>
          </w:tcPr>
          <w:p>
            <w:pPr>
              <w:spacing w:after="0"/>
              <w:jc w:val="left"/>
            </w:pPr>
            <w:r>
              <w:rPr>
                <w:sz w:val="16"/>
              </w:rPr>
              <w:t>heat index (in event narratives)</w:t>
            </w:r>
          </w:p>
        </w:tc>
        <w:tc>
          <w:tcPr>
            <w:tcW w:type="dxa" w:w="1804"/>
          </w:tcPr>
          <w:p>
            <w:pPr>
              <w:spacing w:after="0"/>
              <w:jc w:val="right"/>
            </w:pPr>
            <w:r>
              <w:rPr>
                <w:sz w:val="16"/>
              </w:rPr>
              <w:t>28 records, 1999 to 2026 (28 zone-level)</w:t>
            </w:r>
          </w:p>
        </w:tc>
        <w:tc>
          <w:tcPr>
            <w:tcW w:type="dxa" w:w="2027"/>
          </w:tcPr>
          <w:p>
            <w:pPr>
              <w:spacing w:after="0"/>
              <w:jc w:val="left"/>
            </w:pPr>
            <w:r>
              <w:rPr>
                <w:sz w:val="16"/>
              </w:rPr>
              <w:t>1 day to 13 days (median 2 days); 25 with a recorded value</w:t>
            </w:r>
          </w:p>
        </w:tc>
        <w:tc>
          <w:tcPr>
            <w:tcW w:type="dxa" w:w="1504"/>
          </w:tcPr>
          <w:p>
            <w:pPr>
              <w:spacing w:after="0"/>
              <w:jc w:val="left"/>
            </w:pPr>
            <w:r>
              <w:rPr>
                <w:sz w:val="16"/>
              </w:rPr>
              <w:t>13 consecutive days, 2001-07-28 to 2001-08-09, zone-level</w:t>
            </w:r>
          </w:p>
        </w:tc>
        <w:tc>
          <w:tcPr>
            <w:tcW w:type="dxa" w:w="1512"/>
          </w:tcPr>
          <w:p>
            <w:pPr>
              <w:spacing w:after="0"/>
              <w:jc w:val="left"/>
            </w:pPr>
            <w:r>
              <w:rPr>
                <w:sz w:val="16"/>
              </w:rPr>
              <w:t>Heat, 2005-07-22, $3,000,000 property; crops not reported (zone total, 2005 dollars)</w:t>
            </w:r>
          </w:p>
        </w:tc>
        <w:tc>
          <w:tcPr>
            <w:tcW w:type="dxa" w:w="1609"/>
          </w:tcPr>
          <w:p>
            <w:pPr>
              <w:spacing w:after="0"/>
              <w:jc w:val="left"/>
            </w:pPr>
            <w:r>
              <w:rPr>
                <w:sz w:val="16"/>
              </w:rPr>
              <w:t>Countywide (zone-level records).</w:t>
            </w:r>
          </w:p>
        </w:tc>
        <w:tc>
          <w:tcPr>
            <w:tcW w:type="dxa" w:w="1901"/>
          </w:tcPr>
          <w:p>
            <w:pPr>
              <w:spacing w:after="0"/>
              <w:jc w:val="left"/>
            </w:pPr>
          </w:p>
        </w:tc>
      </w:tr>
      <w:tr>
        <w:trPr>
          <w:cantSplit/>
        </w:trPr>
        <w:tc>
          <w:tcPr>
            <w:tcW w:type="dxa" w:w="1870"/>
          </w:tcPr>
          <w:p>
            <w:pPr>
              <w:spacing w:after="0"/>
              <w:jc w:val="left"/>
            </w:pPr>
            <w:r>
              <w:rPr>
                <w:sz w:val="16"/>
              </w:rPr>
              <w:t>Hurricane, Tropical Storm, Tropical Depression</w:t>
            </w:r>
          </w:p>
        </w:tc>
        <w:tc>
          <w:tcPr>
            <w:tcW w:type="dxa" w:w="1885"/>
          </w:tcPr>
          <w:p>
            <w:pPr>
              <w:spacing w:after="0"/>
              <w:jc w:val="left"/>
            </w:pPr>
            <w:r>
              <w:rPr>
                <w:sz w:val="16"/>
              </w:rPr>
              <w:t>Saffir-Simpson</w:t>
            </w:r>
          </w:p>
        </w:tc>
        <w:tc>
          <w:tcPr>
            <w:tcW w:type="dxa" w:w="1804"/>
          </w:tcPr>
          <w:p>
            <w:pPr>
              <w:spacing w:after="0"/>
              <w:jc w:val="right"/>
            </w:pPr>
            <w:r>
              <w:rPr>
                <w:sz w:val="16"/>
              </w:rPr>
              <w:t>0</w:t>
            </w:r>
          </w:p>
        </w:tc>
        <w:tc>
          <w:tcPr>
            <w:tcW w:type="dxa" w:w="2027"/>
          </w:tcPr>
          <w:p>
            <w:pPr>
              <w:spacing w:after="0"/>
              <w:jc w:val="left"/>
            </w:pPr>
          </w:p>
        </w:tc>
        <w:tc>
          <w:tcPr>
            <w:tcW w:type="dxa" w:w="1504"/>
          </w:tcPr>
          <w:p>
            <w:pPr>
              <w:spacing w:after="0"/>
              <w:jc w:val="left"/>
            </w:pPr>
          </w:p>
        </w:tc>
        <w:tc>
          <w:tcPr>
            <w:tcW w:type="dxa" w:w="1512"/>
          </w:tcPr>
          <w:p>
            <w:pPr>
              <w:spacing w:after="0"/>
              <w:jc w:val="left"/>
            </w:pPr>
          </w:p>
        </w:tc>
        <w:tc>
          <w:tcPr>
            <w:tcW w:type="dxa" w:w="1609"/>
          </w:tcPr>
          <w:p>
            <w:pPr>
              <w:spacing w:after="0"/>
              <w:jc w:val="left"/>
            </w:pPr>
          </w:p>
        </w:tc>
        <w:tc>
          <w:tcPr>
            <w:tcW w:type="dxa" w:w="190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0"/>
          </w:tcPr>
          <w:p>
            <w:pPr>
              <w:spacing w:after="0"/>
              <w:jc w:val="left"/>
            </w:pPr>
            <w:r>
              <w:rPr>
                <w:sz w:val="16"/>
              </w:rPr>
              <w:t>Ice Storm</w:t>
            </w:r>
          </w:p>
        </w:tc>
        <w:tc>
          <w:tcPr>
            <w:tcW w:type="dxa" w:w="1885"/>
          </w:tcPr>
          <w:p>
            <w:pPr>
              <w:spacing w:after="0"/>
              <w:jc w:val="left"/>
            </w:pPr>
            <w:r>
              <w:rPr>
                <w:sz w:val="16"/>
              </w:rPr>
              <w:t>Sperry-Piltz ice scale (local data)</w:t>
            </w:r>
          </w:p>
        </w:tc>
        <w:tc>
          <w:tcPr>
            <w:tcW w:type="dxa" w:w="1804"/>
          </w:tcPr>
          <w:p>
            <w:pPr>
              <w:spacing w:after="0"/>
              <w:jc w:val="right"/>
            </w:pPr>
            <w:r>
              <w:rPr>
                <w:sz w:val="16"/>
              </w:rPr>
              <w:t>3 records, 2007 to 2017 (3 zone-level)</w:t>
            </w:r>
          </w:p>
        </w:tc>
        <w:tc>
          <w:tcPr>
            <w:tcW w:type="dxa" w:w="2027"/>
          </w:tcPr>
          <w:p>
            <w:pPr>
              <w:spacing w:after="0"/>
              <w:jc w:val="left"/>
            </w:pPr>
          </w:p>
        </w:tc>
        <w:tc>
          <w:tcPr>
            <w:tcW w:type="dxa" w:w="1504"/>
          </w:tcPr>
          <w:p>
            <w:pPr>
              <w:spacing w:after="0"/>
              <w:jc w:val="left"/>
            </w:pPr>
            <w:r>
              <w:rPr>
                <w:sz w:val="16"/>
              </w:rPr>
              <w:t>No damage reported in 3 records.</w:t>
            </w:r>
          </w:p>
        </w:tc>
        <w:tc>
          <w:tcPr>
            <w:tcW w:type="dxa" w:w="1512"/>
          </w:tcPr>
          <w:p>
            <w:pPr>
              <w:spacing w:after="0"/>
              <w:jc w:val="left"/>
            </w:pPr>
          </w:p>
        </w:tc>
        <w:tc>
          <w:tcPr>
            <w:tcW w:type="dxa" w:w="1609"/>
          </w:tcPr>
          <w:p>
            <w:pPr>
              <w:spacing w:after="0"/>
              <w:jc w:val="left"/>
            </w:pPr>
            <w:r>
              <w:rPr>
                <w:sz w:val="16"/>
              </w:rPr>
              <w:t>Countywide (zone-level records).</w:t>
            </w:r>
          </w:p>
        </w:tc>
        <w:tc>
          <w:tcPr>
            <w:tcW w:type="dxa" w:w="1901"/>
          </w:tcPr>
          <w:p>
            <w:pPr>
              <w:spacing w:after="0"/>
              <w:jc w:val="left"/>
            </w:pPr>
          </w:p>
        </w:tc>
      </w:tr>
      <w:tr>
        <w:trPr>
          <w:cantSplit/>
        </w:trPr>
        <w:tc>
          <w:tcPr>
            <w:tcW w:type="dxa" w:w="1870"/>
          </w:tcPr>
          <w:p>
            <w:pPr>
              <w:spacing w:after="0"/>
              <w:jc w:val="left"/>
            </w:pPr>
            <w:r>
              <w:rPr>
                <w:sz w:val="16"/>
              </w:rPr>
              <w:t>Flash Flood, Flood, Lakeshore Flood</w:t>
            </w:r>
          </w:p>
        </w:tc>
        <w:tc>
          <w:tcPr>
            <w:tcW w:type="dxa" w:w="1885"/>
          </w:tcPr>
          <w:p>
            <w:pPr>
              <w:spacing w:after="0"/>
              <w:jc w:val="left"/>
            </w:pPr>
            <w:r>
              <w:rPr>
                <w:sz w:val="16"/>
              </w:rPr>
              <w:t>damage and flood days (flood depth: FIRM)</w:t>
            </w:r>
          </w:p>
        </w:tc>
        <w:tc>
          <w:tcPr>
            <w:tcW w:type="dxa" w:w="1804"/>
          </w:tcPr>
          <w:p>
            <w:pPr>
              <w:spacing w:after="0"/>
              <w:jc w:val="right"/>
            </w:pPr>
            <w:r>
              <w:rPr>
                <w:sz w:val="16"/>
              </w:rPr>
              <w:t>94 records, 1997 to 2025 (7 zone-level)</w:t>
            </w:r>
          </w:p>
        </w:tc>
        <w:tc>
          <w:tcPr>
            <w:tcW w:type="dxa" w:w="2027"/>
          </w:tcPr>
          <w:p>
            <w:pPr>
              <w:spacing w:after="0"/>
              <w:jc w:val="left"/>
            </w:pPr>
          </w:p>
        </w:tc>
        <w:tc>
          <w:tcPr>
            <w:tcW w:type="dxa" w:w="1504"/>
          </w:tcPr>
          <w:p>
            <w:pPr>
              <w:spacing w:after="0"/>
              <w:jc w:val="left"/>
            </w:pPr>
            <w:r>
              <w:rPr>
                <w:sz w:val="16"/>
              </w:rPr>
              <w:t>Flash Flood, 1999-08-07, $11,000,000 property; crops not reported (1999 dollars), 1 direct death</w:t>
            </w:r>
          </w:p>
        </w:tc>
        <w:tc>
          <w:tcPr>
            <w:tcW w:type="dxa" w:w="1512"/>
          </w:tcPr>
          <w:p>
            <w:pPr>
              <w:spacing w:after="0"/>
              <w:jc w:val="left"/>
            </w:pPr>
          </w:p>
        </w:tc>
        <w:tc>
          <w:tcPr>
            <w:tcW w:type="dxa" w:w="1609"/>
          </w:tcPr>
          <w:p>
            <w:pPr>
              <w:spacing w:after="0"/>
              <w:jc w:val="left"/>
            </w:pPr>
            <w:r>
              <w:rPr>
                <w:sz w:val="16"/>
              </w:rPr>
              <w:t>Event records naming jurisdictions in the plan: Waterloo village (13 records), Omaha city (9 records), Valley city (8 records), Bennington city (2 records), Ralston city (2 records). Zone-level records (7) apply countywide.</w:t>
            </w:r>
          </w:p>
        </w:tc>
        <w:tc>
          <w:tcPr>
            <w:tcW w:type="dxa" w:w="190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0"/>
          </w:tcPr>
          <w:p>
            <w:pPr>
              <w:spacing w:after="0"/>
              <w:jc w:val="left"/>
            </w:pPr>
            <w:r>
              <w:rPr>
                <w:sz w:val="16"/>
              </w:rPr>
              <w:t>Debris Flow</w:t>
            </w:r>
          </w:p>
        </w:tc>
        <w:tc>
          <w:tcPr>
            <w:tcW w:type="dxa" w:w="1885"/>
          </w:tcPr>
          <w:p>
            <w:pPr>
              <w:spacing w:after="0"/>
              <w:jc w:val="left"/>
            </w:pPr>
            <w:r>
              <w:rPr>
                <w:sz w:val="16"/>
              </w:rPr>
              <w:t>none (count and damage only)</w:t>
            </w:r>
          </w:p>
        </w:tc>
        <w:tc>
          <w:tcPr>
            <w:tcW w:type="dxa" w:w="1804"/>
          </w:tcPr>
          <w:p>
            <w:pPr>
              <w:spacing w:after="0"/>
              <w:jc w:val="right"/>
            </w:pPr>
            <w:r>
              <w:rPr>
                <w:sz w:val="16"/>
              </w:rPr>
              <w:t>0</w:t>
            </w:r>
          </w:p>
        </w:tc>
        <w:tc>
          <w:tcPr>
            <w:tcW w:type="dxa" w:w="2027"/>
          </w:tcPr>
          <w:p>
            <w:pPr>
              <w:spacing w:after="0"/>
              <w:jc w:val="left"/>
            </w:pPr>
          </w:p>
        </w:tc>
        <w:tc>
          <w:tcPr>
            <w:tcW w:type="dxa" w:w="1504"/>
          </w:tcPr>
          <w:p>
            <w:pPr>
              <w:spacing w:after="0"/>
              <w:jc w:val="left"/>
            </w:pPr>
          </w:p>
        </w:tc>
        <w:tc>
          <w:tcPr>
            <w:tcW w:type="dxa" w:w="1512"/>
          </w:tcPr>
          <w:p>
            <w:pPr>
              <w:spacing w:after="0"/>
              <w:jc w:val="left"/>
            </w:pPr>
          </w:p>
        </w:tc>
        <w:tc>
          <w:tcPr>
            <w:tcW w:type="dxa" w:w="1609"/>
          </w:tcPr>
          <w:p>
            <w:pPr>
              <w:spacing w:after="0"/>
              <w:jc w:val="left"/>
            </w:pPr>
          </w:p>
        </w:tc>
        <w:tc>
          <w:tcPr>
            <w:tcW w:type="dxa" w:w="1901"/>
          </w:tcPr>
          <w:p>
            <w:pPr>
              <w:spacing w:after="0"/>
              <w:jc w:val="left"/>
            </w:pPr>
          </w:p>
        </w:tc>
      </w:tr>
      <w:tr>
        <w:trPr>
          <w:cantSplit/>
        </w:trPr>
        <w:tc>
          <w:tcPr>
            <w:tcW w:type="dxa" w:w="1870"/>
          </w:tcPr>
          <w:p>
            <w:pPr>
              <w:spacing w:after="0"/>
              <w:jc w:val="left"/>
            </w:pPr>
            <w:r>
              <w:rPr>
                <w:sz w:val="16"/>
              </w:rPr>
              <w:t>Lightning</w:t>
            </w:r>
          </w:p>
        </w:tc>
        <w:tc>
          <w:tcPr>
            <w:tcW w:type="dxa" w:w="1885"/>
          </w:tcPr>
          <w:p>
            <w:pPr>
              <w:spacing w:after="0"/>
              <w:jc w:val="left"/>
            </w:pPr>
            <w:r>
              <w:rPr>
                <w:sz w:val="16"/>
              </w:rPr>
              <w:t>annualized frequency (the measure FEMA's Local Mitigation Planning Handbook names)</w:t>
            </w:r>
          </w:p>
        </w:tc>
        <w:tc>
          <w:tcPr>
            <w:tcW w:type="dxa" w:w="1804"/>
          </w:tcPr>
          <w:p>
            <w:pPr>
              <w:spacing w:after="0"/>
              <w:jc w:val="right"/>
            </w:pPr>
            <w:r>
              <w:rPr>
                <w:sz w:val="16"/>
              </w:rPr>
              <w:t>30 records, 1996 to 2010</w:t>
            </w:r>
          </w:p>
        </w:tc>
        <w:tc>
          <w:tcPr>
            <w:tcW w:type="dxa" w:w="2027"/>
          </w:tcPr>
          <w:p>
            <w:pPr>
              <w:spacing w:after="0"/>
              <w:jc w:val="left"/>
            </w:pPr>
          </w:p>
        </w:tc>
        <w:tc>
          <w:tcPr>
            <w:tcW w:type="dxa" w:w="1504"/>
          </w:tcPr>
          <w:p>
            <w:pPr>
              <w:spacing w:after="0"/>
              <w:jc w:val="left"/>
            </w:pPr>
            <w:r>
              <w:rPr>
                <w:sz w:val="16"/>
              </w:rPr>
              <w:t>Lightning, 2001-07-17, damage not reported, 1 direct death</w:t>
            </w:r>
          </w:p>
        </w:tc>
        <w:tc>
          <w:tcPr>
            <w:tcW w:type="dxa" w:w="1512"/>
          </w:tcPr>
          <w:p>
            <w:pPr>
              <w:spacing w:after="0"/>
              <w:jc w:val="left"/>
            </w:pPr>
            <w:r>
              <w:rPr>
                <w:sz w:val="16"/>
              </w:rPr>
              <w:t>Lightning, 2005-08-10, $2,000,000 property; crops not reported (2005 dollars)</w:t>
            </w:r>
          </w:p>
        </w:tc>
        <w:tc>
          <w:tcPr>
            <w:tcW w:type="dxa" w:w="1609"/>
          </w:tcPr>
          <w:p>
            <w:pPr>
              <w:spacing w:after="0"/>
              <w:jc w:val="left"/>
            </w:pPr>
            <w:r>
              <w:rPr>
                <w:sz w:val="16"/>
              </w:rPr>
              <w:t>Event records naming jurisdictions in the plan: Omaha city (22 records).</w:t>
            </w:r>
          </w:p>
        </w:tc>
        <w:tc>
          <w:tcPr>
            <w:tcW w:type="dxa" w:w="1901"/>
          </w:tcPr>
          <w:p>
            <w:pPr>
              <w:spacing w:after="0"/>
              <w:jc w:val="left"/>
            </w:pPr>
            <w:r>
              <w:rPr>
                <w:sz w:val="16"/>
              </w:rPr>
              <w:t>Storm Events lists lightning with damage or casualties.</w:t>
            </w:r>
          </w:p>
        </w:tc>
      </w:tr>
      <w:tr>
        <w:trPr>
          <w:cantSplit/>
        </w:trPr>
        <w:tc>
          <w:tcPr>
            <w:tcW w:type="dxa" w:w="1870"/>
          </w:tcPr>
          <w:p>
            <w:pPr>
              <w:spacing w:after="0"/>
              <w:jc w:val="left"/>
            </w:pPr>
            <w:r>
              <w:rPr>
                <w:sz w:val="16"/>
              </w:rPr>
              <w:t>High Wind and Strong Wind (outside NRI's Strong Wind definition)</w:t>
            </w:r>
          </w:p>
        </w:tc>
        <w:tc>
          <w:tcPr>
            <w:tcW w:type="dxa" w:w="1885"/>
          </w:tcPr>
          <w:p>
            <w:pPr>
              <w:spacing w:after="0"/>
              <w:jc w:val="left"/>
            </w:pPr>
            <w:r>
              <w:rPr>
                <w:sz w:val="16"/>
              </w:rPr>
              <w:t>wind speed (kt and mph)</w:t>
            </w:r>
          </w:p>
        </w:tc>
        <w:tc>
          <w:tcPr>
            <w:tcW w:type="dxa" w:w="1804"/>
          </w:tcPr>
          <w:p>
            <w:pPr>
              <w:spacing w:after="0"/>
              <w:jc w:val="right"/>
            </w:pPr>
            <w:r>
              <w:rPr>
                <w:sz w:val="16"/>
              </w:rPr>
              <w:t>42 records, 1996 to 2026 (42 zone-level)</w:t>
            </w:r>
          </w:p>
        </w:tc>
        <w:tc>
          <w:tcPr>
            <w:tcW w:type="dxa" w:w="2027"/>
          </w:tcPr>
          <w:p>
            <w:pPr>
              <w:spacing w:after="0"/>
              <w:jc w:val="left"/>
            </w:pPr>
            <w:r>
              <w:rPr>
                <w:sz w:val="16"/>
              </w:rPr>
              <w:t>35 kt (40 mph) to 63 kt (72 mph) (median 51 kt (59 mph)); 42 with a recorded value</w:t>
            </w:r>
          </w:p>
        </w:tc>
        <w:tc>
          <w:tcPr>
            <w:tcW w:type="dxa" w:w="1504"/>
          </w:tcPr>
          <w:p>
            <w:pPr>
              <w:spacing w:after="0"/>
              <w:jc w:val="left"/>
            </w:pPr>
            <w:r>
              <w:rPr>
                <w:sz w:val="16"/>
              </w:rPr>
              <w:t>63 kt (72 mph) measured gust, High Wind, 2025-03-19; NWS zone NEZ052</w:t>
            </w:r>
          </w:p>
        </w:tc>
        <w:tc>
          <w:tcPr>
            <w:tcW w:type="dxa" w:w="1512"/>
          </w:tcPr>
          <w:p>
            <w:pPr>
              <w:spacing w:after="0"/>
              <w:jc w:val="left"/>
            </w:pPr>
            <w:r>
              <w:rPr>
                <w:sz w:val="16"/>
              </w:rPr>
              <w:t>High Wind, 1997-12-30, $40,000 property; crops not reported (zone total, 1997 dollars)</w:t>
            </w:r>
          </w:p>
        </w:tc>
        <w:tc>
          <w:tcPr>
            <w:tcW w:type="dxa" w:w="1609"/>
          </w:tcPr>
          <w:p>
            <w:pPr>
              <w:spacing w:after="0"/>
              <w:jc w:val="left"/>
            </w:pPr>
            <w:r>
              <w:rPr>
                <w:sz w:val="16"/>
              </w:rPr>
              <w:t>Countywide (zone-level records).</w:t>
            </w:r>
          </w:p>
        </w:tc>
        <w:tc>
          <w:tcPr>
            <w:tcW w:type="dxa" w:w="1901"/>
          </w:tcPr>
          <w:p>
            <w:pPr>
              <w:spacing w:after="0"/>
              <w:jc w:val="left"/>
            </w:pPr>
          </w:p>
        </w:tc>
      </w:tr>
      <w:tr>
        <w:trPr>
          <w:cantSplit/>
        </w:trPr>
        <w:tc>
          <w:tcPr>
            <w:tcW w:type="dxa" w:w="1870"/>
          </w:tcPr>
          <w:p>
            <w:pPr>
              <w:spacing w:after="0"/>
              <w:jc w:val="left"/>
            </w:pPr>
            <w:r>
              <w:rPr>
                <w:sz w:val="16"/>
              </w:rPr>
              <w:t>Thunderstorm Wind</w:t>
            </w:r>
          </w:p>
        </w:tc>
        <w:tc>
          <w:tcPr>
            <w:tcW w:type="dxa" w:w="1885"/>
          </w:tcPr>
          <w:p>
            <w:pPr>
              <w:spacing w:after="0"/>
              <w:jc w:val="left"/>
            </w:pPr>
            <w:r>
              <w:rPr>
                <w:sz w:val="16"/>
              </w:rPr>
              <w:t>wind speed (kt and mph)</w:t>
            </w:r>
          </w:p>
        </w:tc>
        <w:tc>
          <w:tcPr>
            <w:tcW w:type="dxa" w:w="1804"/>
          </w:tcPr>
          <w:p>
            <w:pPr>
              <w:spacing w:after="0"/>
              <w:jc w:val="right"/>
            </w:pPr>
            <w:r>
              <w:rPr>
                <w:sz w:val="16"/>
              </w:rPr>
              <w:t>391 records, 1960 to 2026</w:t>
            </w:r>
          </w:p>
        </w:tc>
        <w:tc>
          <w:tcPr>
            <w:tcW w:type="dxa" w:w="2027"/>
          </w:tcPr>
          <w:p>
            <w:pPr>
              <w:spacing w:after="0"/>
              <w:jc w:val="left"/>
            </w:pPr>
            <w:r>
              <w:rPr>
                <w:sz w:val="16"/>
              </w:rPr>
              <w:t>50 kt (58 mph) to 100 kt (115 mph) (median 54 kt (62 mph)); 339 with a recorded value</w:t>
            </w:r>
          </w:p>
        </w:tc>
        <w:tc>
          <w:tcPr>
            <w:tcW w:type="dxa" w:w="1504"/>
          </w:tcPr>
          <w:p>
            <w:pPr>
              <w:spacing w:after="0"/>
              <w:jc w:val="left"/>
            </w:pPr>
            <w:r>
              <w:rPr>
                <w:sz w:val="16"/>
              </w:rPr>
              <w:t>100 kt (115 mph) estimated gust, Thunderstorm Wind, 2008-06-27</w:t>
            </w:r>
          </w:p>
        </w:tc>
        <w:tc>
          <w:tcPr>
            <w:tcW w:type="dxa" w:w="1512"/>
          </w:tcPr>
          <w:p>
            <w:pPr>
              <w:spacing w:after="0"/>
              <w:jc w:val="left"/>
            </w:pPr>
          </w:p>
        </w:tc>
        <w:tc>
          <w:tcPr>
            <w:tcW w:type="dxa" w:w="1609"/>
          </w:tcPr>
          <w:p>
            <w:pPr>
              <w:spacing w:after="0"/>
              <w:jc w:val="left"/>
            </w:pPr>
            <w:r>
              <w:rPr>
                <w:sz w:val="16"/>
              </w:rPr>
              <w:t>Event records naming jurisdictions in the plan: Omaha city (56 records), Valley city (39 records), Bennington city (18 records), Ralston city (9 records), Waterloo village (5 records).</w:t>
            </w:r>
          </w:p>
        </w:tc>
        <w:tc>
          <w:tcPr>
            <w:tcW w:type="dxa" w:w="1901"/>
          </w:tcPr>
          <w:p>
            <w:pPr>
              <w:spacing w:after="0"/>
              <w:jc w:val="left"/>
            </w:pPr>
          </w:p>
        </w:tc>
      </w:tr>
      <w:tr>
        <w:trPr>
          <w:cantSplit/>
        </w:trPr>
        <w:tc>
          <w:tcPr>
            <w:tcW w:type="dxa" w:w="1870"/>
          </w:tcPr>
          <w:p>
            <w:pPr>
              <w:spacing w:after="0"/>
              <w:jc w:val="left"/>
            </w:pPr>
            <w:r>
              <w:rPr>
                <w:sz w:val="16"/>
              </w:rPr>
              <w:t>Tornado</w:t>
            </w:r>
          </w:p>
        </w:tc>
        <w:tc>
          <w:tcPr>
            <w:tcW w:type="dxa" w:w="1885"/>
          </w:tcPr>
          <w:p>
            <w:pPr>
              <w:spacing w:after="0"/>
              <w:jc w:val="left"/>
            </w:pPr>
            <w:r>
              <w:rPr>
                <w:sz w:val="16"/>
              </w:rPr>
              <w:t>Enhanced Fujita (Fujita before Feb 2007)</w:t>
            </w:r>
          </w:p>
        </w:tc>
        <w:tc>
          <w:tcPr>
            <w:tcW w:type="dxa" w:w="1804"/>
          </w:tcPr>
          <w:p>
            <w:pPr>
              <w:spacing w:after="0"/>
              <w:jc w:val="right"/>
            </w:pPr>
            <w:r>
              <w:rPr>
                <w:sz w:val="16"/>
              </w:rPr>
              <w:t>23 records, 1956 to 2025</w:t>
            </w:r>
          </w:p>
        </w:tc>
        <w:tc>
          <w:tcPr>
            <w:tcW w:type="dxa" w:w="2027"/>
          </w:tcPr>
          <w:p>
            <w:pPr>
              <w:spacing w:after="0"/>
              <w:jc w:val="left"/>
            </w:pPr>
            <w:r>
              <w:rPr>
                <w:sz w:val="16"/>
              </w:rPr>
              <w:t>F/EF0 to F/EF4 (median F/EF1); 22 with a recorded value</w:t>
            </w:r>
          </w:p>
        </w:tc>
        <w:tc>
          <w:tcPr>
            <w:tcW w:type="dxa" w:w="1504"/>
          </w:tcPr>
          <w:p>
            <w:pPr>
              <w:spacing w:after="0"/>
              <w:jc w:val="left"/>
            </w:pPr>
            <w:r>
              <w:rPr>
                <w:sz w:val="16"/>
              </w:rPr>
              <w:t>F4 tornado, 1975-05-06, 6.9 mi path length (whole path, pre-1996), 267 yd wide, $250,000,000 property; crops not recorded (1975 dollars), 3 direct deaths, 118 direct injuries</w:t>
            </w:r>
          </w:p>
        </w:tc>
        <w:tc>
          <w:tcPr>
            <w:tcW w:type="dxa" w:w="1512"/>
          </w:tcPr>
          <w:p>
            <w:pPr>
              <w:spacing w:after="0"/>
              <w:jc w:val="left"/>
            </w:pPr>
          </w:p>
        </w:tc>
        <w:tc>
          <w:tcPr>
            <w:tcW w:type="dxa" w:w="1609"/>
          </w:tcPr>
          <w:p>
            <w:pPr>
              <w:spacing w:after="0"/>
              <w:jc w:val="left"/>
            </w:pPr>
            <w:r>
              <w:rPr>
                <w:sz w:val="16"/>
              </w:rPr>
              <w:t>Event records naming jurisdictions in the plan: Bennington city (2 records), Waterloo village (2 records).</w:t>
            </w:r>
          </w:p>
        </w:tc>
        <w:tc>
          <w:tcPr>
            <w:tcW w:type="dxa" w:w="190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0"/>
          </w:tcPr>
          <w:p>
            <w:pPr>
              <w:spacing w:after="0"/>
              <w:jc w:val="left"/>
            </w:pPr>
            <w:r>
              <w:rPr>
                <w:sz w:val="16"/>
              </w:rPr>
              <w:t>Wildfire</w:t>
            </w:r>
          </w:p>
        </w:tc>
        <w:tc>
          <w:tcPr>
            <w:tcW w:type="dxa" w:w="1885"/>
          </w:tcPr>
          <w:p>
            <w:pPr>
              <w:spacing w:after="0"/>
              <w:jc w:val="left"/>
            </w:pPr>
            <w:r>
              <w:rPr>
                <w:sz w:val="16"/>
              </w:rPr>
              <w:t>acres burned (local data)</w:t>
            </w:r>
          </w:p>
        </w:tc>
        <w:tc>
          <w:tcPr>
            <w:tcW w:type="dxa" w:w="1804"/>
          </w:tcPr>
          <w:p>
            <w:pPr>
              <w:spacing w:after="0"/>
              <w:jc w:val="right"/>
            </w:pPr>
            <w:r>
              <w:rPr>
                <w:sz w:val="16"/>
              </w:rPr>
              <w:t>1 record, 2014 (1 zone-level)</w:t>
            </w:r>
          </w:p>
        </w:tc>
        <w:tc>
          <w:tcPr>
            <w:tcW w:type="dxa" w:w="2027"/>
          </w:tcPr>
          <w:p>
            <w:pPr>
              <w:spacing w:after="0"/>
              <w:jc w:val="left"/>
            </w:pPr>
          </w:p>
        </w:tc>
        <w:tc>
          <w:tcPr>
            <w:tcW w:type="dxa" w:w="1504"/>
          </w:tcPr>
          <w:p>
            <w:pPr>
              <w:spacing w:after="0"/>
              <w:jc w:val="left"/>
            </w:pPr>
            <w:r>
              <w:rPr>
                <w:sz w:val="16"/>
              </w:rPr>
              <w:t>No damage reported in 1 record.</w:t>
            </w:r>
          </w:p>
        </w:tc>
        <w:tc>
          <w:tcPr>
            <w:tcW w:type="dxa" w:w="1512"/>
          </w:tcPr>
          <w:p>
            <w:pPr>
              <w:spacing w:after="0"/>
              <w:jc w:val="left"/>
            </w:pPr>
          </w:p>
        </w:tc>
        <w:tc>
          <w:tcPr>
            <w:tcW w:type="dxa" w:w="1609"/>
          </w:tcPr>
          <w:p>
            <w:pPr>
              <w:spacing w:after="0"/>
              <w:jc w:val="left"/>
            </w:pPr>
            <w:r>
              <w:rPr>
                <w:sz w:val="16"/>
              </w:rPr>
              <w:t>Countywide (zone-level records).</w:t>
            </w:r>
          </w:p>
        </w:tc>
        <w:tc>
          <w:tcPr>
            <w:tcW w:type="dxa" w:w="1901"/>
          </w:tcPr>
          <w:p>
            <w:pPr>
              <w:spacing w:after="0"/>
              <w:jc w:val="left"/>
            </w:pPr>
          </w:p>
        </w:tc>
      </w:tr>
      <w:tr>
        <w:trPr>
          <w:cantSplit/>
        </w:trPr>
        <w:tc>
          <w:tcPr>
            <w:tcW w:type="dxa" w:w="1870"/>
          </w:tcPr>
          <w:p>
            <w:pPr>
              <w:spacing w:after="0"/>
              <w:jc w:val="left"/>
            </w:pPr>
            <w:r>
              <w:rPr>
                <w:sz w:val="16"/>
              </w:rPr>
              <w:t>Winter Storm, Heavy Snow, Blizzard, Lake-Effect Snow, Winter Weather, Sleet</w:t>
            </w:r>
          </w:p>
        </w:tc>
        <w:tc>
          <w:tcPr>
            <w:tcW w:type="dxa" w:w="1885"/>
          </w:tcPr>
          <w:p>
            <w:pPr>
              <w:spacing w:after="0"/>
              <w:jc w:val="left"/>
            </w:pPr>
            <w:r>
              <w:rPr>
                <w:sz w:val="16"/>
              </w:rPr>
              <w:t>none in data (snowfall: local data)</w:t>
            </w:r>
          </w:p>
        </w:tc>
        <w:tc>
          <w:tcPr>
            <w:tcW w:type="dxa" w:w="1804"/>
          </w:tcPr>
          <w:p>
            <w:pPr>
              <w:spacing w:after="0"/>
              <w:jc w:val="right"/>
            </w:pPr>
            <w:r>
              <w:rPr>
                <w:sz w:val="16"/>
              </w:rPr>
              <w:t>97 records, 1996 to 2026 (97 zone-level)</w:t>
            </w:r>
          </w:p>
        </w:tc>
        <w:tc>
          <w:tcPr>
            <w:tcW w:type="dxa" w:w="2027"/>
          </w:tcPr>
          <w:p>
            <w:pPr>
              <w:spacing w:after="0"/>
              <w:jc w:val="left"/>
            </w:pPr>
          </w:p>
        </w:tc>
        <w:tc>
          <w:tcPr>
            <w:tcW w:type="dxa" w:w="1504"/>
          </w:tcPr>
          <w:p>
            <w:pPr>
              <w:spacing w:after="0"/>
              <w:jc w:val="left"/>
            </w:pPr>
            <w:r>
              <w:rPr>
                <w:sz w:val="16"/>
              </w:rPr>
              <w:t>Heavy Snow, 1997-10-25, $14,000,000 property; $100,000 crops (1997 dollars); NWS zone NEZ052</w:t>
            </w:r>
          </w:p>
        </w:tc>
        <w:tc>
          <w:tcPr>
            <w:tcW w:type="dxa" w:w="1512"/>
          </w:tcPr>
          <w:p>
            <w:pPr>
              <w:spacing w:after="0"/>
              <w:jc w:val="left"/>
            </w:pPr>
          </w:p>
        </w:tc>
        <w:tc>
          <w:tcPr>
            <w:tcW w:type="dxa" w:w="1609"/>
          </w:tcPr>
          <w:p>
            <w:pPr>
              <w:spacing w:after="0"/>
              <w:jc w:val="left"/>
            </w:pPr>
            <w:r>
              <w:rPr>
                <w:sz w:val="16"/>
              </w:rPr>
              <w:t>Countywide (zone-level records).</w:t>
            </w:r>
          </w:p>
        </w:tc>
        <w:tc>
          <w:tcPr>
            <w:tcW w:type="dxa" w:w="190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29 declarations covering 25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43"/>
        <w:gridCol w:w="2671"/>
        <w:gridCol w:w="1840"/>
        <w:gridCol w:w="1979"/>
        <w:gridCol w:w="992"/>
        <w:gridCol w:w="23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43"/>
            <w:shd w:val="clear" w:color="auto" w:fill="E8E8E8"/>
          </w:tcPr>
          <w:p>
            <w:pPr>
              <w:spacing w:after="0"/>
              <w:jc w:val="left"/>
            </w:pPr>
            <w:r>
              <w:rPr>
                <w:b/>
                <w:sz w:val="16"/>
              </w:rPr>
              <w:t>Type</w:t>
            </w:r>
          </w:p>
        </w:tc>
        <w:tc>
          <w:tcPr>
            <w:tcW w:type="dxa" w:w="2671"/>
            <w:shd w:val="clear" w:color="auto" w:fill="E8E8E8"/>
          </w:tcPr>
          <w:p>
            <w:pPr>
              <w:spacing w:after="0"/>
              <w:jc w:val="left"/>
            </w:pPr>
            <w:r>
              <w:rPr>
                <w:b/>
                <w:sz w:val="16"/>
              </w:rPr>
              <w:t>Title</w:t>
            </w:r>
          </w:p>
        </w:tc>
        <w:tc>
          <w:tcPr>
            <w:tcW w:type="dxa" w:w="1840"/>
            <w:shd w:val="clear" w:color="auto" w:fill="E8E8E8"/>
          </w:tcPr>
          <w:p>
            <w:pPr>
              <w:spacing w:after="0"/>
              <w:jc w:val="left"/>
            </w:pPr>
            <w:r>
              <w:rPr>
                <w:b/>
                <w:sz w:val="16"/>
              </w:rPr>
              <w:t>Mapped hazard</w:t>
            </w:r>
          </w:p>
        </w:tc>
        <w:tc>
          <w:tcPr>
            <w:tcW w:type="dxa" w:w="197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92"/>
            <w:shd w:val="clear" w:color="auto" w:fill="E8E8E8"/>
          </w:tcPr>
          <w:p>
            <w:pPr>
              <w:spacing w:after="0"/>
              <w:jc w:val="left"/>
            </w:pPr>
            <w:r>
              <w:rPr>
                <w:b/>
                <w:sz w:val="16"/>
              </w:rPr>
              <w:t>Flags</w:t>
            </w:r>
          </w:p>
        </w:tc>
        <w:tc>
          <w:tcPr>
            <w:tcW w:type="dxa" w:w="2377"/>
            <w:shd w:val="clear" w:color="auto" w:fill="E8E8E8"/>
          </w:tcPr>
          <w:p>
            <w:pPr>
              <w:spacing w:after="0"/>
              <w:jc w:val="left"/>
            </w:pPr>
            <w:r>
              <w:rPr>
                <w:b/>
                <w:sz w:val="16"/>
              </w:rPr>
              <w:t>Notes</w:t>
            </w:r>
          </w:p>
        </w:tc>
      </w:tr>
      <w:tr>
        <w:trPr>
          <w:cantSplit/>
        </w:trPr>
        <w:tc>
          <w:tcPr>
            <w:tcW w:type="dxa" w:w="1037"/>
          </w:tcPr>
          <w:p>
            <w:pPr>
              <w:spacing w:after="0"/>
              <w:jc w:val="left"/>
            </w:pPr>
            <w:r>
              <w:rPr>
                <w:sz w:val="16"/>
              </w:rPr>
              <w:t>2025-10-22</w:t>
            </w:r>
          </w:p>
        </w:tc>
        <w:tc>
          <w:tcPr>
            <w:tcW w:type="dxa" w:w="1037"/>
          </w:tcPr>
          <w:p>
            <w:pPr>
              <w:spacing w:after="0"/>
              <w:jc w:val="left"/>
            </w:pPr>
            <w:r>
              <w:rPr>
                <w:sz w:val="16"/>
              </w:rPr>
              <w:t>2025-08-08</w:t>
            </w:r>
          </w:p>
        </w:tc>
        <w:tc>
          <w:tcPr>
            <w:tcW w:type="dxa" w:w="1037"/>
          </w:tcPr>
          <w:p>
            <w:pPr>
              <w:spacing w:after="0"/>
              <w:jc w:val="left"/>
            </w:pPr>
            <w:r>
              <w:rPr>
                <w:sz w:val="16"/>
              </w:rPr>
              <w:t>DR-4896-NE</w:t>
            </w:r>
          </w:p>
        </w:tc>
        <w:tc>
          <w:tcPr>
            <w:tcW w:type="dxa" w:w="1143"/>
          </w:tcPr>
          <w:p>
            <w:pPr>
              <w:spacing w:after="0"/>
              <w:jc w:val="left"/>
            </w:pPr>
            <w:r>
              <w:rPr>
                <w:sz w:val="16"/>
              </w:rPr>
              <w:t>Major disaster</w:t>
            </w:r>
          </w:p>
        </w:tc>
        <w:tc>
          <w:tcPr>
            <w:tcW w:type="dxa" w:w="2671"/>
          </w:tcPr>
          <w:p>
            <w:pPr>
              <w:spacing w:after="0"/>
              <w:jc w:val="left"/>
            </w:pPr>
            <w:r>
              <w:rPr>
                <w:sz w:val="16"/>
              </w:rPr>
              <w:t>Severe Storms, Straight-Line Winds, and Flooding</w:t>
            </w:r>
          </w:p>
        </w:tc>
        <w:tc>
          <w:tcPr>
            <w:tcW w:type="dxa" w:w="1840"/>
          </w:tcPr>
          <w:p>
            <w:pPr>
              <w:spacing w:after="0"/>
              <w:jc w:val="left"/>
            </w:pPr>
            <w:r>
              <w:rPr>
                <w:sz w:val="16"/>
              </w:rPr>
              <w:t>Inland Flooding; Strong Wind</w:t>
            </w:r>
          </w:p>
        </w:tc>
        <w:tc>
          <w:tcPr>
            <w:tcW w:type="dxa" w:w="1979"/>
          </w:tcPr>
          <w:p>
            <w:pPr>
              <w:spacing w:after="0"/>
              <w:jc w:val="right"/>
            </w:pPr>
            <w:r>
              <w:rPr>
                <w:sz w:val="16"/>
              </w:rPr>
              <w:t>$1,782,778.76</w:t>
            </w:r>
          </w:p>
        </w:tc>
        <w:tc>
          <w:tcPr>
            <w:tcW w:type="dxa" w:w="992"/>
          </w:tcPr>
          <w:p>
            <w:pPr>
              <w:spacing w:after="0"/>
              <w:jc w:val="left"/>
            </w:pPr>
            <w:r>
              <w:rPr>
                <w:sz w:val="16"/>
              </w:rPr>
              <w:t>new since last plan; within last 5 years</w:t>
            </w:r>
          </w:p>
        </w:tc>
        <w:tc>
          <w:tcPr>
            <w:tcW w:type="dxa" w:w="2377"/>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2025-03-18</w:t>
            </w:r>
          </w:p>
        </w:tc>
        <w:tc>
          <w:tcPr>
            <w:tcW w:type="dxa" w:w="1037"/>
          </w:tcPr>
          <w:p>
            <w:pPr>
              <w:spacing w:after="0"/>
              <w:jc w:val="left"/>
            </w:pPr>
            <w:r>
              <w:rPr>
                <w:sz w:val="16"/>
              </w:rPr>
              <w:t>DR-4868-NE</w:t>
            </w:r>
          </w:p>
        </w:tc>
        <w:tc>
          <w:tcPr>
            <w:tcW w:type="dxa" w:w="1143"/>
          </w:tcPr>
          <w:p>
            <w:pPr>
              <w:spacing w:after="0"/>
              <w:jc w:val="left"/>
            </w:pPr>
            <w:r>
              <w:rPr>
                <w:sz w:val="16"/>
              </w:rPr>
              <w:t>Major disaster</w:t>
            </w:r>
          </w:p>
        </w:tc>
        <w:tc>
          <w:tcPr>
            <w:tcW w:type="dxa" w:w="2671"/>
          </w:tcPr>
          <w:p>
            <w:pPr>
              <w:spacing w:after="0"/>
              <w:jc w:val="left"/>
            </w:pPr>
            <w:r>
              <w:rPr>
                <w:sz w:val="16"/>
              </w:rPr>
              <w:t>Severe Winter Storm and Straight-Line Winds</w:t>
            </w:r>
          </w:p>
        </w:tc>
        <w:tc>
          <w:tcPr>
            <w:tcW w:type="dxa" w:w="1840"/>
          </w:tcPr>
          <w:p>
            <w:pPr>
              <w:spacing w:after="0"/>
              <w:jc w:val="left"/>
            </w:pPr>
            <w:r>
              <w:rPr>
                <w:sz w:val="16"/>
              </w:rPr>
              <w:t>Winter Weather</w:t>
            </w:r>
          </w:p>
        </w:tc>
        <w:tc>
          <w:tcPr>
            <w:tcW w:type="dxa" w:w="1979"/>
          </w:tcPr>
          <w:p>
            <w:pPr>
              <w:spacing w:after="0"/>
              <w:jc w:val="right"/>
            </w:pPr>
            <w:r>
              <w:rPr>
                <w:sz w:val="16"/>
              </w:rPr>
              <w:t>$29,435,703.91</w:t>
            </w:r>
          </w:p>
        </w:tc>
        <w:tc>
          <w:tcPr>
            <w:tcW w:type="dxa" w:w="992"/>
          </w:tcPr>
          <w:p>
            <w:pPr>
              <w:spacing w:after="0"/>
              <w:jc w:val="left"/>
            </w:pPr>
            <w:r>
              <w:rPr>
                <w:sz w:val="16"/>
              </w:rPr>
              <w:t>new since last plan; within last 5 years</w:t>
            </w:r>
          </w:p>
        </w:tc>
        <w:tc>
          <w:tcPr>
            <w:tcW w:type="dxa" w:w="2377"/>
          </w:tcPr>
          <w:p>
            <w:pPr>
              <w:spacing w:after="0"/>
              <w:jc w:val="left"/>
            </w:pPr>
          </w:p>
        </w:tc>
      </w:tr>
      <w:tr>
        <w:trPr>
          <w:cantSplit/>
        </w:trPr>
        <w:tc>
          <w:tcPr>
            <w:tcW w:type="dxa" w:w="1037"/>
          </w:tcPr>
          <w:p>
            <w:pPr>
              <w:spacing w:after="0"/>
              <w:jc w:val="left"/>
            </w:pPr>
            <w:r>
              <w:rPr>
                <w:sz w:val="16"/>
              </w:rPr>
              <w:t>2024-10-21</w:t>
            </w:r>
          </w:p>
        </w:tc>
        <w:tc>
          <w:tcPr>
            <w:tcW w:type="dxa" w:w="1037"/>
          </w:tcPr>
          <w:p>
            <w:pPr>
              <w:spacing w:after="0"/>
              <w:jc w:val="left"/>
            </w:pPr>
            <w:r>
              <w:rPr>
                <w:sz w:val="16"/>
              </w:rPr>
              <w:t>2024-07-31</w:t>
            </w:r>
          </w:p>
        </w:tc>
        <w:tc>
          <w:tcPr>
            <w:tcW w:type="dxa" w:w="1037"/>
          </w:tcPr>
          <w:p>
            <w:pPr>
              <w:spacing w:after="0"/>
              <w:jc w:val="left"/>
            </w:pPr>
            <w:r>
              <w:rPr>
                <w:sz w:val="16"/>
              </w:rPr>
              <w:t>DR-4838-NE</w:t>
            </w:r>
          </w:p>
        </w:tc>
        <w:tc>
          <w:tcPr>
            <w:tcW w:type="dxa" w:w="1143"/>
          </w:tcPr>
          <w:p>
            <w:pPr>
              <w:spacing w:after="0"/>
              <w:jc w:val="left"/>
            </w:pPr>
            <w:r>
              <w:rPr>
                <w:sz w:val="16"/>
              </w:rPr>
              <w:t>Major disaster</w:t>
            </w:r>
          </w:p>
        </w:tc>
        <w:tc>
          <w:tcPr>
            <w:tcW w:type="dxa" w:w="2671"/>
          </w:tcPr>
          <w:p>
            <w:pPr>
              <w:spacing w:after="0"/>
              <w:jc w:val="left"/>
            </w:pPr>
            <w:r>
              <w:rPr>
                <w:sz w:val="16"/>
              </w:rPr>
              <w:t>Severe Storms, Straight-Line Winds, Tornadoes, and Flooding</w:t>
            </w:r>
          </w:p>
        </w:tc>
        <w:tc>
          <w:tcPr>
            <w:tcW w:type="dxa" w:w="1840"/>
          </w:tcPr>
          <w:p>
            <w:pPr>
              <w:spacing w:after="0"/>
              <w:jc w:val="left"/>
            </w:pPr>
            <w:r>
              <w:rPr>
                <w:sz w:val="16"/>
              </w:rPr>
              <w:t>Inland Flooding; Strong Wind; Tornado</w:t>
            </w:r>
          </w:p>
        </w:tc>
        <w:tc>
          <w:tcPr>
            <w:tcW w:type="dxa" w:w="1979"/>
          </w:tcPr>
          <w:p>
            <w:pPr>
              <w:spacing w:after="0"/>
              <w:jc w:val="right"/>
            </w:pPr>
            <w:r>
              <w:rPr>
                <w:sz w:val="16"/>
              </w:rPr>
              <w:t>$35,604,811.12</w:t>
            </w:r>
          </w:p>
        </w:tc>
        <w:tc>
          <w:tcPr>
            <w:tcW w:type="dxa" w:w="992"/>
          </w:tcPr>
          <w:p>
            <w:pPr>
              <w:spacing w:after="0"/>
              <w:jc w:val="left"/>
            </w:pPr>
            <w:r>
              <w:rPr>
                <w:sz w:val="16"/>
              </w:rPr>
              <w:t>new since last plan; within last 5 years</w:t>
            </w:r>
          </w:p>
        </w:tc>
        <w:tc>
          <w:tcPr>
            <w:tcW w:type="dxa" w:w="2377"/>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2024-06-19</w:t>
            </w:r>
          </w:p>
        </w:tc>
        <w:tc>
          <w:tcPr>
            <w:tcW w:type="dxa" w:w="1037"/>
          </w:tcPr>
          <w:p>
            <w:pPr>
              <w:spacing w:after="0"/>
              <w:jc w:val="left"/>
            </w:pPr>
            <w:r>
              <w:rPr>
                <w:sz w:val="16"/>
              </w:rPr>
              <w:t>DR-4822-NE</w:t>
            </w:r>
          </w:p>
        </w:tc>
        <w:tc>
          <w:tcPr>
            <w:tcW w:type="dxa" w:w="1143"/>
          </w:tcPr>
          <w:p>
            <w:pPr>
              <w:spacing w:after="0"/>
              <w:jc w:val="left"/>
            </w:pPr>
            <w:r>
              <w:rPr>
                <w:sz w:val="16"/>
              </w:rPr>
              <w:t>Major disaster</w:t>
            </w:r>
          </w:p>
        </w:tc>
        <w:tc>
          <w:tcPr>
            <w:tcW w:type="dxa" w:w="2671"/>
          </w:tcPr>
          <w:p>
            <w:pPr>
              <w:spacing w:after="0"/>
              <w:jc w:val="left"/>
            </w:pPr>
            <w:r>
              <w:rPr>
                <w:sz w:val="16"/>
              </w:rPr>
              <w:t>Severe Storms, Straight-Line Winds, Tornadoes, and Flooding</w:t>
            </w:r>
          </w:p>
        </w:tc>
        <w:tc>
          <w:tcPr>
            <w:tcW w:type="dxa" w:w="1840"/>
          </w:tcPr>
          <w:p>
            <w:pPr>
              <w:spacing w:after="0"/>
              <w:jc w:val="left"/>
            </w:pPr>
            <w:r>
              <w:rPr>
                <w:sz w:val="16"/>
              </w:rPr>
              <w:t>Inland Flooding; Strong Wind; Tornado</w:t>
            </w:r>
          </w:p>
        </w:tc>
        <w:tc>
          <w:tcPr>
            <w:tcW w:type="dxa" w:w="1979"/>
          </w:tcPr>
          <w:p>
            <w:pPr>
              <w:spacing w:after="0"/>
              <w:jc w:val="right"/>
            </w:pPr>
            <w:r>
              <w:rPr>
                <w:sz w:val="16"/>
              </w:rPr>
              <w:t>$7,080,027.96</w:t>
            </w:r>
          </w:p>
        </w:tc>
        <w:tc>
          <w:tcPr>
            <w:tcW w:type="dxa" w:w="992"/>
          </w:tcPr>
          <w:p>
            <w:pPr>
              <w:spacing w:after="0"/>
              <w:jc w:val="left"/>
            </w:pPr>
            <w:r>
              <w:rPr>
                <w:sz w:val="16"/>
              </w:rPr>
              <w:t>new since last plan; within last 5 years</w:t>
            </w:r>
          </w:p>
        </w:tc>
        <w:tc>
          <w:tcPr>
            <w:tcW w:type="dxa" w:w="2377"/>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2024-05-20</w:t>
            </w:r>
          </w:p>
        </w:tc>
        <w:tc>
          <w:tcPr>
            <w:tcW w:type="dxa" w:w="1037"/>
          </w:tcPr>
          <w:p>
            <w:pPr>
              <w:spacing w:after="0"/>
              <w:jc w:val="left"/>
            </w:pPr>
            <w:r>
              <w:rPr>
                <w:sz w:val="16"/>
              </w:rPr>
              <w:t>DR-4808-NE</w:t>
            </w:r>
          </w:p>
        </w:tc>
        <w:tc>
          <w:tcPr>
            <w:tcW w:type="dxa" w:w="1143"/>
          </w:tcPr>
          <w:p>
            <w:pPr>
              <w:spacing w:after="0"/>
              <w:jc w:val="left"/>
            </w:pPr>
            <w:r>
              <w:rPr>
                <w:sz w:val="16"/>
              </w:rPr>
              <w:t>Major disaster</w:t>
            </w:r>
          </w:p>
        </w:tc>
        <w:tc>
          <w:tcPr>
            <w:tcW w:type="dxa" w:w="2671"/>
          </w:tcPr>
          <w:p>
            <w:pPr>
              <w:spacing w:after="0"/>
              <w:jc w:val="left"/>
            </w:pPr>
            <w:r>
              <w:rPr>
                <w:sz w:val="16"/>
              </w:rPr>
              <w:t>Severe Storms, Straight-Line Winds, Tornadoes, and Flooding</w:t>
            </w:r>
          </w:p>
        </w:tc>
        <w:tc>
          <w:tcPr>
            <w:tcW w:type="dxa" w:w="1840"/>
          </w:tcPr>
          <w:p>
            <w:pPr>
              <w:spacing w:after="0"/>
              <w:jc w:val="left"/>
            </w:pPr>
            <w:r>
              <w:rPr>
                <w:sz w:val="16"/>
              </w:rPr>
              <w:t>Inland Flooding; Strong Wind; Tornado</w:t>
            </w:r>
          </w:p>
        </w:tc>
        <w:tc>
          <w:tcPr>
            <w:tcW w:type="dxa" w:w="1979"/>
          </w:tcPr>
          <w:p>
            <w:pPr>
              <w:spacing w:after="0"/>
              <w:jc w:val="right"/>
            </w:pPr>
            <w:r>
              <w:rPr>
                <w:sz w:val="16"/>
              </w:rPr>
              <w:t>$8,121,322.74</w:t>
            </w:r>
          </w:p>
        </w:tc>
        <w:tc>
          <w:tcPr>
            <w:tcW w:type="dxa" w:w="992"/>
          </w:tcPr>
          <w:p>
            <w:pPr>
              <w:spacing w:after="0"/>
              <w:jc w:val="left"/>
            </w:pPr>
            <w:r>
              <w:rPr>
                <w:sz w:val="16"/>
              </w:rPr>
              <w:t>new since last plan; within last 5 years</w:t>
            </w:r>
          </w:p>
        </w:tc>
        <w:tc>
          <w:tcPr>
            <w:tcW w:type="dxa" w:w="2377"/>
          </w:tcPr>
          <w:p>
            <w:pPr>
              <w:spacing w:after="0"/>
              <w:jc w:val="left"/>
            </w:pPr>
          </w:p>
        </w:tc>
      </w:tr>
      <w:tr>
        <w:trPr>
          <w:cantSplit/>
        </w:trPr>
        <w:tc>
          <w:tcPr>
            <w:tcW w:type="dxa" w:w="1037"/>
          </w:tcPr>
          <w:p>
            <w:pPr>
              <w:spacing w:after="0"/>
              <w:jc w:val="left"/>
            </w:pPr>
            <w:r>
              <w:rPr>
                <w:sz w:val="16"/>
              </w:rPr>
              <w:t>2024-05-03</w:t>
            </w:r>
          </w:p>
        </w:tc>
        <w:tc>
          <w:tcPr>
            <w:tcW w:type="dxa" w:w="1037"/>
          </w:tcPr>
          <w:p>
            <w:pPr>
              <w:spacing w:after="0"/>
              <w:jc w:val="left"/>
            </w:pPr>
            <w:r>
              <w:rPr>
                <w:sz w:val="16"/>
              </w:rPr>
              <w:t>2024-04-25</w:t>
            </w:r>
          </w:p>
        </w:tc>
        <w:tc>
          <w:tcPr>
            <w:tcW w:type="dxa" w:w="1037"/>
          </w:tcPr>
          <w:p>
            <w:pPr>
              <w:spacing w:after="0"/>
              <w:jc w:val="left"/>
            </w:pPr>
            <w:r>
              <w:rPr>
                <w:sz w:val="16"/>
              </w:rPr>
              <w:t>DR-4778-NE</w:t>
            </w:r>
          </w:p>
        </w:tc>
        <w:tc>
          <w:tcPr>
            <w:tcW w:type="dxa" w:w="1143"/>
          </w:tcPr>
          <w:p>
            <w:pPr>
              <w:spacing w:after="0"/>
              <w:jc w:val="left"/>
            </w:pPr>
            <w:r>
              <w:rPr>
                <w:sz w:val="16"/>
              </w:rPr>
              <w:t>Major disaster</w:t>
            </w:r>
          </w:p>
        </w:tc>
        <w:tc>
          <w:tcPr>
            <w:tcW w:type="dxa" w:w="2671"/>
          </w:tcPr>
          <w:p>
            <w:pPr>
              <w:spacing w:after="0"/>
              <w:jc w:val="left"/>
            </w:pPr>
            <w:r>
              <w:rPr>
                <w:sz w:val="16"/>
              </w:rPr>
              <w:t>Severe Storms, Straight-Line Winds, and Tornadoes</w:t>
            </w:r>
          </w:p>
        </w:tc>
        <w:tc>
          <w:tcPr>
            <w:tcW w:type="dxa" w:w="1840"/>
          </w:tcPr>
          <w:p>
            <w:pPr>
              <w:spacing w:after="0"/>
              <w:jc w:val="left"/>
            </w:pPr>
            <w:r>
              <w:rPr>
                <w:sz w:val="16"/>
              </w:rPr>
              <w:t>Tornado</w:t>
            </w:r>
          </w:p>
        </w:tc>
        <w:tc>
          <w:tcPr>
            <w:tcW w:type="dxa" w:w="1979"/>
          </w:tcPr>
          <w:p>
            <w:pPr>
              <w:spacing w:after="0"/>
              <w:jc w:val="right"/>
            </w:pPr>
            <w:r>
              <w:rPr>
                <w:sz w:val="16"/>
              </w:rPr>
              <w:t>$6,218,040.34</w:t>
            </w:r>
          </w:p>
        </w:tc>
        <w:tc>
          <w:tcPr>
            <w:tcW w:type="dxa" w:w="992"/>
          </w:tcPr>
          <w:p>
            <w:pPr>
              <w:spacing w:after="0"/>
              <w:jc w:val="left"/>
            </w:pPr>
            <w:r>
              <w:rPr>
                <w:sz w:val="16"/>
              </w:rPr>
              <w:t>new since last plan; within last 5 years</w:t>
            </w:r>
          </w:p>
        </w:tc>
        <w:tc>
          <w:tcPr>
            <w:tcW w:type="dxa" w:w="2377"/>
          </w:tcPr>
          <w:p>
            <w:pPr>
              <w:spacing w:after="0"/>
              <w:jc w:val="left"/>
            </w:pPr>
          </w:p>
        </w:tc>
      </w:tr>
      <w:tr>
        <w:trPr>
          <w:cantSplit/>
        </w:trPr>
        <w:tc>
          <w:tcPr>
            <w:tcW w:type="dxa" w:w="1037"/>
          </w:tcPr>
          <w:p>
            <w:pPr>
              <w:spacing w:after="0"/>
              <w:jc w:val="left"/>
            </w:pPr>
            <w:r>
              <w:rPr>
                <w:sz w:val="16"/>
              </w:rPr>
              <w:t>2021-09-06</w:t>
            </w:r>
          </w:p>
        </w:tc>
        <w:tc>
          <w:tcPr>
            <w:tcW w:type="dxa" w:w="1037"/>
          </w:tcPr>
          <w:p>
            <w:pPr>
              <w:spacing w:after="0"/>
              <w:jc w:val="left"/>
            </w:pPr>
            <w:r>
              <w:rPr>
                <w:sz w:val="16"/>
              </w:rPr>
              <w:t>2021-07-09</w:t>
            </w:r>
          </w:p>
        </w:tc>
        <w:tc>
          <w:tcPr>
            <w:tcW w:type="dxa" w:w="1037"/>
          </w:tcPr>
          <w:p>
            <w:pPr>
              <w:spacing w:after="0"/>
              <w:jc w:val="left"/>
            </w:pPr>
            <w:r>
              <w:rPr>
                <w:sz w:val="16"/>
              </w:rPr>
              <w:t>DR-4616-NE</w:t>
            </w:r>
          </w:p>
        </w:tc>
        <w:tc>
          <w:tcPr>
            <w:tcW w:type="dxa" w:w="1143"/>
          </w:tcPr>
          <w:p>
            <w:pPr>
              <w:spacing w:after="0"/>
              <w:jc w:val="left"/>
            </w:pPr>
            <w:r>
              <w:rPr>
                <w:sz w:val="16"/>
              </w:rPr>
              <w:t>Major disaster</w:t>
            </w:r>
          </w:p>
        </w:tc>
        <w:tc>
          <w:tcPr>
            <w:tcW w:type="dxa" w:w="2671"/>
          </w:tcPr>
          <w:p>
            <w:pPr>
              <w:spacing w:after="0"/>
              <w:jc w:val="left"/>
            </w:pPr>
            <w:r>
              <w:rPr>
                <w:sz w:val="16"/>
              </w:rPr>
              <w:t>Severe Storms and Straight-Line Winds</w:t>
            </w:r>
          </w:p>
        </w:tc>
        <w:tc>
          <w:tcPr>
            <w:tcW w:type="dxa" w:w="1840"/>
          </w:tcPr>
          <w:p>
            <w:pPr>
              <w:spacing w:after="0"/>
              <w:jc w:val="left"/>
            </w:pPr>
            <w:r>
              <w:rPr>
                <w:sz w:val="16"/>
              </w:rPr>
              <w:t>Strong Wind</w:t>
            </w:r>
          </w:p>
        </w:tc>
        <w:tc>
          <w:tcPr>
            <w:tcW w:type="dxa" w:w="1979"/>
          </w:tcPr>
          <w:p>
            <w:pPr>
              <w:spacing w:after="0"/>
              <w:jc w:val="right"/>
            </w:pPr>
            <w:r>
              <w:rPr>
                <w:sz w:val="16"/>
              </w:rPr>
              <w:t>$18,807,406.54</w:t>
            </w:r>
          </w:p>
        </w:tc>
        <w:tc>
          <w:tcPr>
            <w:tcW w:type="dxa" w:w="992"/>
          </w:tcPr>
          <w:p>
            <w:pPr>
              <w:spacing w:after="0"/>
              <w:jc w:val="left"/>
            </w:pPr>
            <w:r>
              <w:rPr>
                <w:sz w:val="16"/>
              </w:rPr>
              <w:t>new since last plan</w:t>
            </w:r>
          </w:p>
        </w:tc>
        <w:tc>
          <w:tcPr>
            <w:tcW w:type="dxa" w:w="2377"/>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143"/>
          </w:tcPr>
          <w:p>
            <w:pPr>
              <w:spacing w:after="0"/>
              <w:jc w:val="left"/>
            </w:pPr>
            <w:r>
              <w:rPr>
                <w:sz w:val="16"/>
              </w:rPr>
              <w:t>Major disaster</w:t>
            </w:r>
          </w:p>
        </w:tc>
        <w:tc>
          <w:tcPr>
            <w:tcW w:type="dxa" w:w="2671"/>
          </w:tcPr>
          <w:p>
            <w:pPr>
              <w:spacing w:after="0"/>
              <w:jc w:val="left"/>
            </w:pPr>
            <w:r>
              <w:rPr>
                <w:sz w:val="16"/>
              </w:rPr>
              <w:t>COVID-19 Pandemic</w:t>
            </w:r>
          </w:p>
        </w:tc>
        <w:tc>
          <w:tcPr>
            <w:tcW w:type="dxa" w:w="1840"/>
          </w:tcPr>
          <w:p>
            <w:pPr>
              <w:spacing w:after="0"/>
              <w:jc w:val="left"/>
            </w:pPr>
            <w:r>
              <w:rPr>
                <w:sz w:val="16"/>
              </w:rPr>
              <w:t>Non-natural, not counted</w:t>
            </w:r>
          </w:p>
        </w:tc>
        <w:tc>
          <w:tcPr>
            <w:tcW w:type="dxa" w:w="1979"/>
          </w:tcPr>
          <w:p>
            <w:pPr>
              <w:spacing w:after="0"/>
              <w:jc w:val="right"/>
            </w:pPr>
            <w:r>
              <w:rPr>
                <w:sz w:val="16"/>
              </w:rPr>
              <w:t>$60,033,010.84</w:t>
            </w:r>
          </w:p>
        </w:tc>
        <w:tc>
          <w:tcPr>
            <w:tcW w:type="dxa" w:w="992"/>
          </w:tcPr>
          <w:p>
            <w:pPr>
              <w:spacing w:after="0"/>
              <w:jc w:val="left"/>
            </w:pPr>
          </w:p>
        </w:tc>
        <w:tc>
          <w:tcPr>
            <w:tcW w:type="dxa" w:w="23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143"/>
          </w:tcPr>
          <w:p>
            <w:pPr>
              <w:spacing w:after="0"/>
              <w:jc w:val="left"/>
            </w:pPr>
            <w:r>
              <w:rPr>
                <w:sz w:val="16"/>
              </w:rPr>
              <w:t>Emergency</w:t>
            </w:r>
          </w:p>
        </w:tc>
        <w:tc>
          <w:tcPr>
            <w:tcW w:type="dxa" w:w="2671"/>
          </w:tcPr>
          <w:p>
            <w:pPr>
              <w:spacing w:after="0"/>
              <w:jc w:val="left"/>
            </w:pPr>
            <w:r>
              <w:rPr>
                <w:sz w:val="16"/>
              </w:rPr>
              <w:t>COVID-19</w:t>
            </w:r>
          </w:p>
        </w:tc>
        <w:tc>
          <w:tcPr>
            <w:tcW w:type="dxa" w:w="1840"/>
          </w:tcPr>
          <w:p>
            <w:pPr>
              <w:spacing w:after="0"/>
              <w:jc w:val="left"/>
            </w:pPr>
            <w:r>
              <w:rPr>
                <w:sz w:val="16"/>
              </w:rPr>
              <w:t>Non-natural, not counted</w:t>
            </w:r>
          </w:p>
        </w:tc>
        <w:tc>
          <w:tcPr>
            <w:tcW w:type="dxa" w:w="1979"/>
          </w:tcPr>
          <w:p>
            <w:pPr>
              <w:spacing w:after="0"/>
              <w:jc w:val="right"/>
            </w:pPr>
            <w:r>
              <w:rPr>
                <w:sz w:val="16"/>
              </w:rPr>
              <w:t>no Public Assistance recorded</w:t>
            </w:r>
          </w:p>
        </w:tc>
        <w:tc>
          <w:tcPr>
            <w:tcW w:type="dxa" w:w="992"/>
          </w:tcPr>
          <w:p>
            <w:pPr>
              <w:spacing w:after="0"/>
              <w:jc w:val="left"/>
            </w:pPr>
          </w:p>
        </w:tc>
        <w:tc>
          <w:tcPr>
            <w:tcW w:type="dxa" w:w="2377"/>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143"/>
          </w:tcPr>
          <w:p>
            <w:pPr>
              <w:spacing w:after="0"/>
              <w:jc w:val="left"/>
            </w:pPr>
            <w:r>
              <w:rPr>
                <w:sz w:val="16"/>
              </w:rPr>
              <w:t>Major disaster</w:t>
            </w:r>
          </w:p>
        </w:tc>
        <w:tc>
          <w:tcPr>
            <w:tcW w:type="dxa" w:w="2671"/>
          </w:tcPr>
          <w:p>
            <w:pPr>
              <w:spacing w:after="0"/>
              <w:jc w:val="left"/>
            </w:pPr>
            <w:r>
              <w:rPr>
                <w:sz w:val="16"/>
              </w:rPr>
              <w:t>Severe Winter Storm, Straight-Line Winds, and Flooding</w:t>
            </w:r>
          </w:p>
        </w:tc>
        <w:tc>
          <w:tcPr>
            <w:tcW w:type="dxa" w:w="1840"/>
          </w:tcPr>
          <w:p>
            <w:pPr>
              <w:spacing w:after="0"/>
              <w:jc w:val="left"/>
            </w:pPr>
            <w:r>
              <w:rPr>
                <w:sz w:val="16"/>
              </w:rPr>
              <w:t>Inland Flooding (primary); also designated: Strong Wind, Winter Weather</w:t>
            </w:r>
          </w:p>
        </w:tc>
        <w:tc>
          <w:tcPr>
            <w:tcW w:type="dxa" w:w="1979"/>
          </w:tcPr>
          <w:p>
            <w:pPr>
              <w:spacing w:after="0"/>
              <w:jc w:val="right"/>
            </w:pPr>
            <w:r>
              <w:rPr>
                <w:sz w:val="16"/>
              </w:rPr>
              <w:t>$94,555,738.58</w:t>
            </w:r>
          </w:p>
        </w:tc>
        <w:tc>
          <w:tcPr>
            <w:tcW w:type="dxa" w:w="992"/>
          </w:tcPr>
          <w:p>
            <w:pPr>
              <w:spacing w:after="0"/>
              <w:jc w:val="left"/>
            </w:pPr>
          </w:p>
        </w:tc>
        <w:tc>
          <w:tcPr>
            <w:tcW w:type="dxa" w:w="2377"/>
          </w:tcPr>
          <w:p>
            <w:pPr>
              <w:spacing w:after="0"/>
              <w:jc w:val="left"/>
            </w:pPr>
          </w:p>
        </w:tc>
      </w:tr>
      <w:tr>
        <w:trPr>
          <w:cantSplit/>
        </w:trPr>
        <w:tc>
          <w:tcPr>
            <w:tcW w:type="dxa" w:w="1037"/>
          </w:tcPr>
          <w:p>
            <w:pPr>
              <w:spacing w:after="0"/>
              <w:jc w:val="left"/>
            </w:pPr>
            <w:r>
              <w:rPr>
                <w:sz w:val="16"/>
              </w:rPr>
              <w:t>2017-08-01</w:t>
            </w:r>
          </w:p>
        </w:tc>
        <w:tc>
          <w:tcPr>
            <w:tcW w:type="dxa" w:w="1037"/>
          </w:tcPr>
          <w:p>
            <w:pPr>
              <w:spacing w:after="0"/>
              <w:jc w:val="left"/>
            </w:pPr>
            <w:r>
              <w:rPr>
                <w:sz w:val="16"/>
              </w:rPr>
              <w:t>2017-06-12</w:t>
            </w:r>
          </w:p>
        </w:tc>
        <w:tc>
          <w:tcPr>
            <w:tcW w:type="dxa" w:w="1037"/>
          </w:tcPr>
          <w:p>
            <w:pPr>
              <w:spacing w:after="0"/>
              <w:jc w:val="left"/>
            </w:pPr>
            <w:r>
              <w:rPr>
                <w:sz w:val="16"/>
              </w:rPr>
              <w:t>DR-4325-NE</w:t>
            </w:r>
          </w:p>
        </w:tc>
        <w:tc>
          <w:tcPr>
            <w:tcW w:type="dxa" w:w="1143"/>
          </w:tcPr>
          <w:p>
            <w:pPr>
              <w:spacing w:after="0"/>
              <w:jc w:val="left"/>
            </w:pPr>
            <w:r>
              <w:rPr>
                <w:sz w:val="16"/>
              </w:rPr>
              <w:t>Major disaster</w:t>
            </w:r>
          </w:p>
        </w:tc>
        <w:tc>
          <w:tcPr>
            <w:tcW w:type="dxa" w:w="2671"/>
          </w:tcPr>
          <w:p>
            <w:pPr>
              <w:spacing w:after="0"/>
              <w:jc w:val="left"/>
            </w:pPr>
            <w:r>
              <w:rPr>
                <w:sz w:val="16"/>
              </w:rPr>
              <w:t>Severe Storms, Tornadoes, and Straight-Line Winds</w:t>
            </w:r>
          </w:p>
        </w:tc>
        <w:tc>
          <w:tcPr>
            <w:tcW w:type="dxa" w:w="1840"/>
          </w:tcPr>
          <w:p>
            <w:pPr>
              <w:spacing w:after="0"/>
              <w:jc w:val="left"/>
            </w:pPr>
            <w:r>
              <w:rPr>
                <w:sz w:val="16"/>
              </w:rPr>
              <w:t>Strong Wind; Tornado</w:t>
            </w:r>
          </w:p>
        </w:tc>
        <w:tc>
          <w:tcPr>
            <w:tcW w:type="dxa" w:w="1979"/>
          </w:tcPr>
          <w:p>
            <w:pPr>
              <w:spacing w:after="0"/>
              <w:jc w:val="right"/>
            </w:pPr>
            <w:r>
              <w:rPr>
                <w:sz w:val="16"/>
              </w:rPr>
              <w:t>$11,690,573.45</w:t>
            </w:r>
          </w:p>
        </w:tc>
        <w:tc>
          <w:tcPr>
            <w:tcW w:type="dxa" w:w="992"/>
          </w:tcPr>
          <w:p>
            <w:pPr>
              <w:spacing w:after="0"/>
              <w:jc w:val="left"/>
            </w:pPr>
          </w:p>
        </w:tc>
        <w:tc>
          <w:tcPr>
            <w:tcW w:type="dxa" w:w="2377"/>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2011-05-24</w:t>
            </w:r>
          </w:p>
        </w:tc>
        <w:tc>
          <w:tcPr>
            <w:tcW w:type="dxa" w:w="1037"/>
          </w:tcPr>
          <w:p>
            <w:pPr>
              <w:spacing w:after="0"/>
              <w:jc w:val="left"/>
            </w:pPr>
            <w:r>
              <w:rPr>
                <w:sz w:val="16"/>
              </w:rPr>
              <w:t>DR-4013-NE</w:t>
            </w:r>
          </w:p>
        </w:tc>
        <w:tc>
          <w:tcPr>
            <w:tcW w:type="dxa" w:w="1143"/>
          </w:tcPr>
          <w:p>
            <w:pPr>
              <w:spacing w:after="0"/>
              <w:jc w:val="left"/>
            </w:pPr>
            <w:r>
              <w:rPr>
                <w:sz w:val="16"/>
              </w:rPr>
              <w:t>Major disaster</w:t>
            </w:r>
          </w:p>
        </w:tc>
        <w:tc>
          <w:tcPr>
            <w:tcW w:type="dxa" w:w="2671"/>
          </w:tcPr>
          <w:p>
            <w:pPr>
              <w:spacing w:after="0"/>
              <w:jc w:val="left"/>
            </w:pPr>
            <w:r>
              <w:rPr>
                <w:sz w:val="16"/>
              </w:rPr>
              <w:t>Flooding</w:t>
            </w:r>
          </w:p>
        </w:tc>
        <w:tc>
          <w:tcPr>
            <w:tcW w:type="dxa" w:w="1840"/>
          </w:tcPr>
          <w:p>
            <w:pPr>
              <w:spacing w:after="0"/>
              <w:jc w:val="left"/>
            </w:pPr>
            <w:r>
              <w:rPr>
                <w:sz w:val="16"/>
              </w:rPr>
              <w:t>Inland Flooding</w:t>
            </w:r>
          </w:p>
        </w:tc>
        <w:tc>
          <w:tcPr>
            <w:tcW w:type="dxa" w:w="1979"/>
          </w:tcPr>
          <w:p>
            <w:pPr>
              <w:spacing w:after="0"/>
              <w:jc w:val="right"/>
            </w:pPr>
            <w:r>
              <w:rPr>
                <w:sz w:val="16"/>
              </w:rPr>
              <w:t>$37,538,013.97</w:t>
            </w:r>
          </w:p>
        </w:tc>
        <w:tc>
          <w:tcPr>
            <w:tcW w:type="dxa" w:w="992"/>
          </w:tcPr>
          <w:p>
            <w:pPr>
              <w:spacing w:after="0"/>
              <w:jc w:val="left"/>
            </w:pPr>
          </w:p>
        </w:tc>
        <w:tc>
          <w:tcPr>
            <w:tcW w:type="dxa" w:w="2377"/>
          </w:tcPr>
          <w:p>
            <w:pPr>
              <w:spacing w:after="0"/>
              <w:jc w:val="left"/>
            </w:pPr>
          </w:p>
        </w:tc>
      </w:tr>
      <w:tr>
        <w:trPr>
          <w:cantSplit/>
        </w:trPr>
        <w:tc>
          <w:tcPr>
            <w:tcW w:type="dxa" w:w="1037"/>
          </w:tcPr>
          <w:p>
            <w:pPr>
              <w:spacing w:after="0"/>
              <w:jc w:val="left"/>
            </w:pPr>
            <w:r>
              <w:rPr>
                <w:sz w:val="16"/>
              </w:rPr>
              <w:t>2011-06-18</w:t>
            </w:r>
          </w:p>
        </w:tc>
        <w:tc>
          <w:tcPr>
            <w:tcW w:type="dxa" w:w="1037"/>
          </w:tcPr>
          <w:p>
            <w:pPr>
              <w:spacing w:after="0"/>
              <w:jc w:val="left"/>
            </w:pPr>
            <w:r>
              <w:rPr>
                <w:sz w:val="16"/>
              </w:rPr>
              <w:t>2011-06-17</w:t>
            </w:r>
          </w:p>
        </w:tc>
        <w:tc>
          <w:tcPr>
            <w:tcW w:type="dxa" w:w="1037"/>
          </w:tcPr>
          <w:p>
            <w:pPr>
              <w:spacing w:after="0"/>
              <w:jc w:val="left"/>
            </w:pPr>
            <w:r>
              <w:rPr>
                <w:sz w:val="16"/>
              </w:rPr>
              <w:t>EM-3323-NE</w:t>
            </w:r>
          </w:p>
        </w:tc>
        <w:tc>
          <w:tcPr>
            <w:tcW w:type="dxa" w:w="1143"/>
          </w:tcPr>
          <w:p>
            <w:pPr>
              <w:spacing w:after="0"/>
              <w:jc w:val="left"/>
            </w:pPr>
            <w:r>
              <w:rPr>
                <w:sz w:val="16"/>
              </w:rPr>
              <w:t>Emergency</w:t>
            </w:r>
          </w:p>
        </w:tc>
        <w:tc>
          <w:tcPr>
            <w:tcW w:type="dxa" w:w="2671"/>
          </w:tcPr>
          <w:p>
            <w:pPr>
              <w:spacing w:after="0"/>
              <w:jc w:val="left"/>
            </w:pPr>
            <w:r>
              <w:rPr>
                <w:sz w:val="16"/>
              </w:rPr>
              <w:t>Flooding</w:t>
            </w:r>
          </w:p>
        </w:tc>
        <w:tc>
          <w:tcPr>
            <w:tcW w:type="dxa" w:w="1840"/>
          </w:tcPr>
          <w:p>
            <w:pPr>
              <w:spacing w:after="0"/>
              <w:jc w:val="left"/>
            </w:pPr>
            <w:r>
              <w:rPr>
                <w:sz w:val="16"/>
              </w:rPr>
              <w:t>Inland Flooding</w:t>
            </w:r>
          </w:p>
        </w:tc>
        <w:tc>
          <w:tcPr>
            <w:tcW w:type="dxa" w:w="1979"/>
          </w:tcPr>
          <w:p>
            <w:pPr>
              <w:spacing w:after="0"/>
              <w:jc w:val="right"/>
            </w:pPr>
            <w:r>
              <w:rPr>
                <w:sz w:val="16"/>
              </w:rPr>
              <w:t>no Public Assistance recorded</w:t>
            </w:r>
          </w:p>
        </w:tc>
        <w:tc>
          <w:tcPr>
            <w:tcW w:type="dxa" w:w="992"/>
          </w:tcPr>
          <w:p>
            <w:pPr>
              <w:spacing w:after="0"/>
              <w:jc w:val="left"/>
            </w:pPr>
          </w:p>
        </w:tc>
        <w:tc>
          <w:tcPr>
            <w:tcW w:type="dxa" w:w="2377"/>
          </w:tcPr>
          <w:p>
            <w:pPr>
              <w:spacing w:after="0"/>
              <w:jc w:val="left"/>
            </w:pPr>
            <w:r>
              <w:rPr>
                <w:sz w:val="16"/>
              </w:rPr>
              <w:t>same incident as DR-4013</w:t>
            </w: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143"/>
          </w:tcPr>
          <w:p>
            <w:pPr>
              <w:spacing w:after="0"/>
              <w:jc w:val="left"/>
            </w:pPr>
            <w:r>
              <w:rPr>
                <w:sz w:val="16"/>
              </w:rPr>
              <w:t>Major disaster</w:t>
            </w:r>
          </w:p>
        </w:tc>
        <w:tc>
          <w:tcPr>
            <w:tcW w:type="dxa" w:w="2671"/>
          </w:tcPr>
          <w:p>
            <w:pPr>
              <w:spacing w:after="0"/>
              <w:jc w:val="left"/>
            </w:pPr>
            <w:r>
              <w:rPr>
                <w:sz w:val="16"/>
              </w:rPr>
              <w:t>Severe Storms and Flooding</w:t>
            </w:r>
          </w:p>
        </w:tc>
        <w:tc>
          <w:tcPr>
            <w:tcW w:type="dxa" w:w="1840"/>
          </w:tcPr>
          <w:p>
            <w:pPr>
              <w:spacing w:after="0"/>
              <w:jc w:val="left"/>
            </w:pPr>
            <w:r>
              <w:rPr>
                <w:sz w:val="16"/>
              </w:rPr>
              <w:t>Inland Flooding</w:t>
            </w:r>
          </w:p>
        </w:tc>
        <w:tc>
          <w:tcPr>
            <w:tcW w:type="dxa" w:w="1979"/>
          </w:tcPr>
          <w:p>
            <w:pPr>
              <w:spacing w:after="0"/>
              <w:jc w:val="right"/>
            </w:pPr>
            <w:r>
              <w:rPr>
                <w:sz w:val="16"/>
              </w:rPr>
              <w:t>$2,700,611.05</w:t>
            </w:r>
          </w:p>
        </w:tc>
        <w:tc>
          <w:tcPr>
            <w:tcW w:type="dxa" w:w="992"/>
          </w:tcPr>
          <w:p>
            <w:pPr>
              <w:spacing w:after="0"/>
              <w:jc w:val="left"/>
            </w:pPr>
          </w:p>
        </w:tc>
        <w:tc>
          <w:tcPr>
            <w:tcW w:type="dxa" w:w="2377"/>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143"/>
          </w:tcPr>
          <w:p>
            <w:pPr>
              <w:spacing w:after="0"/>
              <w:jc w:val="left"/>
            </w:pPr>
            <w:r>
              <w:rPr>
                <w:sz w:val="16"/>
              </w:rPr>
              <w:t>Major disaster</w:t>
            </w:r>
          </w:p>
        </w:tc>
        <w:tc>
          <w:tcPr>
            <w:tcW w:type="dxa" w:w="2671"/>
          </w:tcPr>
          <w:p>
            <w:pPr>
              <w:spacing w:after="0"/>
              <w:jc w:val="left"/>
            </w:pPr>
            <w:r>
              <w:rPr>
                <w:sz w:val="16"/>
              </w:rPr>
              <w:t>Severe Winter Storms and Snowstorm</w:t>
            </w:r>
          </w:p>
        </w:tc>
        <w:tc>
          <w:tcPr>
            <w:tcW w:type="dxa" w:w="1840"/>
          </w:tcPr>
          <w:p>
            <w:pPr>
              <w:spacing w:after="0"/>
              <w:jc w:val="left"/>
            </w:pPr>
            <w:r>
              <w:rPr>
                <w:sz w:val="16"/>
              </w:rPr>
              <w:t>Winter Weather</w:t>
            </w:r>
          </w:p>
        </w:tc>
        <w:tc>
          <w:tcPr>
            <w:tcW w:type="dxa" w:w="1979"/>
          </w:tcPr>
          <w:p>
            <w:pPr>
              <w:spacing w:after="0"/>
              <w:jc w:val="right"/>
            </w:pPr>
            <w:r>
              <w:rPr>
                <w:sz w:val="16"/>
              </w:rPr>
              <w:t>$2,264,297.48</w:t>
            </w:r>
          </w:p>
        </w:tc>
        <w:tc>
          <w:tcPr>
            <w:tcW w:type="dxa" w:w="992"/>
          </w:tcPr>
          <w:p>
            <w:pPr>
              <w:spacing w:after="0"/>
              <w:jc w:val="left"/>
            </w:pPr>
          </w:p>
        </w:tc>
        <w:tc>
          <w:tcPr>
            <w:tcW w:type="dxa" w:w="2377"/>
          </w:tcPr>
          <w:p>
            <w:pPr>
              <w:spacing w:after="0"/>
              <w:jc w:val="left"/>
            </w:pPr>
          </w:p>
        </w:tc>
      </w:tr>
      <w:tr>
        <w:trPr>
          <w:cantSplit/>
        </w:trPr>
        <w:tc>
          <w:tcPr>
            <w:tcW w:type="dxa" w:w="1037"/>
          </w:tcPr>
          <w:p>
            <w:pPr>
              <w:spacing w:after="0"/>
              <w:jc w:val="left"/>
            </w:pPr>
            <w:r>
              <w:rPr>
                <w:sz w:val="16"/>
              </w:rPr>
              <w:t>2008-07-18</w:t>
            </w:r>
          </w:p>
        </w:tc>
        <w:tc>
          <w:tcPr>
            <w:tcW w:type="dxa" w:w="1037"/>
          </w:tcPr>
          <w:p>
            <w:pPr>
              <w:spacing w:after="0"/>
              <w:jc w:val="left"/>
            </w:pPr>
            <w:r>
              <w:rPr>
                <w:sz w:val="16"/>
              </w:rPr>
              <w:t>2008-06-27</w:t>
            </w:r>
          </w:p>
        </w:tc>
        <w:tc>
          <w:tcPr>
            <w:tcW w:type="dxa" w:w="1037"/>
          </w:tcPr>
          <w:p>
            <w:pPr>
              <w:spacing w:after="0"/>
              <w:jc w:val="left"/>
            </w:pPr>
            <w:r>
              <w:rPr>
                <w:sz w:val="16"/>
              </w:rPr>
              <w:t>DR-1779-NE</w:t>
            </w:r>
          </w:p>
        </w:tc>
        <w:tc>
          <w:tcPr>
            <w:tcW w:type="dxa" w:w="1143"/>
          </w:tcPr>
          <w:p>
            <w:pPr>
              <w:spacing w:after="0"/>
              <w:jc w:val="left"/>
            </w:pPr>
            <w:r>
              <w:rPr>
                <w:sz w:val="16"/>
              </w:rPr>
              <w:t>Major disaster</w:t>
            </w:r>
          </w:p>
        </w:tc>
        <w:tc>
          <w:tcPr>
            <w:tcW w:type="dxa" w:w="2671"/>
          </w:tcPr>
          <w:p>
            <w:pPr>
              <w:spacing w:after="0"/>
              <w:jc w:val="left"/>
            </w:pPr>
            <w:r>
              <w:rPr>
                <w:sz w:val="16"/>
              </w:rPr>
              <w:t>Severe Storms, Straight-Line Winds, and Flooding</w:t>
            </w:r>
          </w:p>
        </w:tc>
        <w:tc>
          <w:tcPr>
            <w:tcW w:type="dxa" w:w="1840"/>
          </w:tcPr>
          <w:p>
            <w:pPr>
              <w:spacing w:after="0"/>
              <w:jc w:val="left"/>
            </w:pPr>
            <w:r>
              <w:rPr>
                <w:sz w:val="16"/>
              </w:rPr>
              <w:t>Inland Flooding; Strong Wind</w:t>
            </w:r>
          </w:p>
        </w:tc>
        <w:tc>
          <w:tcPr>
            <w:tcW w:type="dxa" w:w="1979"/>
          </w:tcPr>
          <w:p>
            <w:pPr>
              <w:spacing w:after="0"/>
              <w:jc w:val="right"/>
            </w:pPr>
            <w:r>
              <w:rPr>
                <w:sz w:val="16"/>
              </w:rPr>
              <w:t>$11,794,274.38</w:t>
            </w:r>
          </w:p>
        </w:tc>
        <w:tc>
          <w:tcPr>
            <w:tcW w:type="dxa" w:w="992"/>
          </w:tcPr>
          <w:p>
            <w:pPr>
              <w:spacing w:after="0"/>
              <w:jc w:val="left"/>
            </w:pPr>
          </w:p>
        </w:tc>
        <w:tc>
          <w:tcPr>
            <w:tcW w:type="dxa" w:w="2377"/>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143"/>
          </w:tcPr>
          <w:p>
            <w:pPr>
              <w:spacing w:after="0"/>
              <w:jc w:val="left"/>
            </w:pPr>
            <w:r>
              <w:rPr>
                <w:sz w:val="16"/>
              </w:rPr>
              <w:t>Major disaster</w:t>
            </w:r>
          </w:p>
        </w:tc>
        <w:tc>
          <w:tcPr>
            <w:tcW w:type="dxa" w:w="2671"/>
          </w:tcPr>
          <w:p>
            <w:pPr>
              <w:spacing w:after="0"/>
              <w:jc w:val="left"/>
            </w:pPr>
            <w:r>
              <w:rPr>
                <w:sz w:val="16"/>
              </w:rPr>
              <w:t>Severe Storms, Tornadoes, and Flooding</w:t>
            </w:r>
          </w:p>
        </w:tc>
        <w:tc>
          <w:tcPr>
            <w:tcW w:type="dxa" w:w="1840"/>
          </w:tcPr>
          <w:p>
            <w:pPr>
              <w:spacing w:after="0"/>
              <w:jc w:val="left"/>
            </w:pPr>
            <w:r>
              <w:rPr>
                <w:sz w:val="16"/>
              </w:rPr>
              <w:t>Inland Flooding; Tornado</w:t>
            </w:r>
          </w:p>
        </w:tc>
        <w:tc>
          <w:tcPr>
            <w:tcW w:type="dxa" w:w="1979"/>
          </w:tcPr>
          <w:p>
            <w:pPr>
              <w:spacing w:after="0"/>
              <w:jc w:val="right"/>
            </w:pPr>
            <w:r>
              <w:rPr>
                <w:sz w:val="16"/>
              </w:rPr>
              <w:t>$4,633,377.02</w:t>
            </w:r>
          </w:p>
        </w:tc>
        <w:tc>
          <w:tcPr>
            <w:tcW w:type="dxa" w:w="992"/>
          </w:tcPr>
          <w:p>
            <w:pPr>
              <w:spacing w:after="0"/>
              <w:jc w:val="left"/>
            </w:pPr>
          </w:p>
        </w:tc>
        <w:tc>
          <w:tcPr>
            <w:tcW w:type="dxa" w:w="237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143"/>
          </w:tcPr>
          <w:p>
            <w:pPr>
              <w:spacing w:after="0"/>
              <w:jc w:val="left"/>
            </w:pPr>
            <w:r>
              <w:rPr>
                <w:sz w:val="16"/>
              </w:rPr>
              <w:t>Emergency</w:t>
            </w:r>
          </w:p>
        </w:tc>
        <w:tc>
          <w:tcPr>
            <w:tcW w:type="dxa" w:w="2671"/>
          </w:tcPr>
          <w:p>
            <w:pPr>
              <w:spacing w:after="0"/>
              <w:jc w:val="left"/>
            </w:pPr>
            <w:r>
              <w:rPr>
                <w:sz w:val="16"/>
              </w:rPr>
              <w:t>Hurricane Katrina Evacuees</w:t>
            </w:r>
          </w:p>
        </w:tc>
        <w:tc>
          <w:tcPr>
            <w:tcW w:type="dxa" w:w="1840"/>
          </w:tcPr>
          <w:p>
            <w:pPr>
              <w:spacing w:after="0"/>
              <w:jc w:val="left"/>
            </w:pPr>
            <w:r>
              <w:rPr>
                <w:sz w:val="16"/>
              </w:rPr>
              <w:t>Hurricane: evacuation support, not a local hazard event; not counted</w:t>
            </w:r>
          </w:p>
        </w:tc>
        <w:tc>
          <w:tcPr>
            <w:tcW w:type="dxa" w:w="1979"/>
          </w:tcPr>
          <w:p>
            <w:pPr>
              <w:spacing w:after="0"/>
              <w:jc w:val="right"/>
            </w:pPr>
            <w:r>
              <w:rPr>
                <w:sz w:val="16"/>
              </w:rPr>
              <w:t>no Public Assistance recorded</w:t>
            </w:r>
          </w:p>
        </w:tc>
        <w:tc>
          <w:tcPr>
            <w:tcW w:type="dxa" w:w="992"/>
          </w:tcPr>
          <w:p>
            <w:pPr>
              <w:spacing w:after="0"/>
              <w:jc w:val="left"/>
            </w:pPr>
          </w:p>
        </w:tc>
        <w:tc>
          <w:tcPr>
            <w:tcW w:type="dxa" w:w="2377"/>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2004-05-20</w:t>
            </w:r>
          </w:p>
        </w:tc>
        <w:tc>
          <w:tcPr>
            <w:tcW w:type="dxa" w:w="1037"/>
          </w:tcPr>
          <w:p>
            <w:pPr>
              <w:spacing w:after="0"/>
              <w:jc w:val="left"/>
            </w:pPr>
            <w:r>
              <w:rPr>
                <w:sz w:val="16"/>
              </w:rPr>
              <w:t>DR-1517-NE</w:t>
            </w:r>
          </w:p>
        </w:tc>
        <w:tc>
          <w:tcPr>
            <w:tcW w:type="dxa" w:w="1143"/>
          </w:tcPr>
          <w:p>
            <w:pPr>
              <w:spacing w:after="0"/>
              <w:jc w:val="left"/>
            </w:pPr>
            <w:r>
              <w:rPr>
                <w:sz w:val="16"/>
              </w:rPr>
              <w:t>Major disaster</w:t>
            </w:r>
          </w:p>
        </w:tc>
        <w:tc>
          <w:tcPr>
            <w:tcW w:type="dxa" w:w="2671"/>
          </w:tcPr>
          <w:p>
            <w:pPr>
              <w:spacing w:after="0"/>
              <w:jc w:val="left"/>
            </w:pPr>
            <w:r>
              <w:rPr>
                <w:sz w:val="16"/>
              </w:rPr>
              <w:t>Severe Storms, Tornadoes and Flooding</w:t>
            </w:r>
          </w:p>
        </w:tc>
        <w:tc>
          <w:tcPr>
            <w:tcW w:type="dxa" w:w="1840"/>
          </w:tcPr>
          <w:p>
            <w:pPr>
              <w:spacing w:after="0"/>
              <w:jc w:val="left"/>
            </w:pPr>
            <w:r>
              <w:rPr>
                <w:sz w:val="16"/>
              </w:rPr>
              <w:t>Inland Flooding; Tornado</w:t>
            </w:r>
          </w:p>
        </w:tc>
        <w:tc>
          <w:tcPr>
            <w:tcW w:type="dxa" w:w="1979"/>
          </w:tcPr>
          <w:p>
            <w:pPr>
              <w:spacing w:after="0"/>
              <w:jc w:val="right"/>
            </w:pPr>
            <w:r>
              <w:rPr>
                <w:sz w:val="16"/>
              </w:rPr>
              <w:t>$811,399.62</w:t>
            </w:r>
          </w:p>
        </w:tc>
        <w:tc>
          <w:tcPr>
            <w:tcW w:type="dxa" w:w="992"/>
          </w:tcPr>
          <w:p>
            <w:pPr>
              <w:spacing w:after="0"/>
              <w:jc w:val="left"/>
            </w:pPr>
          </w:p>
        </w:tc>
        <w:tc>
          <w:tcPr>
            <w:tcW w:type="dxa" w:w="2377"/>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2003-07-21</w:t>
            </w:r>
          </w:p>
        </w:tc>
        <w:tc>
          <w:tcPr>
            <w:tcW w:type="dxa" w:w="1037"/>
          </w:tcPr>
          <w:p>
            <w:pPr>
              <w:spacing w:after="0"/>
              <w:jc w:val="left"/>
            </w:pPr>
            <w:r>
              <w:rPr>
                <w:sz w:val="16"/>
              </w:rPr>
              <w:t>2003-06-09</w:t>
            </w:r>
          </w:p>
        </w:tc>
        <w:tc>
          <w:tcPr>
            <w:tcW w:type="dxa" w:w="1037"/>
          </w:tcPr>
          <w:p>
            <w:pPr>
              <w:spacing w:after="0"/>
              <w:jc w:val="left"/>
            </w:pPr>
            <w:r>
              <w:rPr>
                <w:sz w:val="16"/>
              </w:rPr>
              <w:t>DR-1480-NE</w:t>
            </w:r>
          </w:p>
        </w:tc>
        <w:tc>
          <w:tcPr>
            <w:tcW w:type="dxa" w:w="1143"/>
          </w:tcPr>
          <w:p>
            <w:pPr>
              <w:spacing w:after="0"/>
              <w:jc w:val="left"/>
            </w:pPr>
            <w:r>
              <w:rPr>
                <w:sz w:val="16"/>
              </w:rPr>
              <w:t>Major disaster</w:t>
            </w:r>
          </w:p>
        </w:tc>
        <w:tc>
          <w:tcPr>
            <w:tcW w:type="dxa" w:w="2671"/>
          </w:tcPr>
          <w:p>
            <w:pPr>
              <w:spacing w:after="0"/>
              <w:jc w:val="left"/>
            </w:pPr>
            <w:r>
              <w:rPr>
                <w:sz w:val="16"/>
              </w:rPr>
              <w:t>Severe Storms and Tornadoes</w:t>
            </w:r>
          </w:p>
        </w:tc>
        <w:tc>
          <w:tcPr>
            <w:tcW w:type="dxa" w:w="1840"/>
          </w:tcPr>
          <w:p>
            <w:pPr>
              <w:spacing w:after="0"/>
              <w:jc w:val="left"/>
            </w:pPr>
            <w:r>
              <w:rPr>
                <w:sz w:val="16"/>
              </w:rPr>
              <w:t>Tornado</w:t>
            </w:r>
          </w:p>
        </w:tc>
        <w:tc>
          <w:tcPr>
            <w:tcW w:type="dxa" w:w="1979"/>
          </w:tcPr>
          <w:p>
            <w:pPr>
              <w:spacing w:after="0"/>
              <w:jc w:val="right"/>
            </w:pPr>
            <w:r>
              <w:rPr>
                <w:sz w:val="16"/>
              </w:rPr>
              <w:t>$935,886.39</w:t>
            </w:r>
          </w:p>
        </w:tc>
        <w:tc>
          <w:tcPr>
            <w:tcW w:type="dxa" w:w="992"/>
          </w:tcPr>
          <w:p>
            <w:pPr>
              <w:spacing w:after="0"/>
              <w:jc w:val="left"/>
            </w:pPr>
          </w:p>
        </w:tc>
        <w:tc>
          <w:tcPr>
            <w:tcW w:type="dxa" w:w="2377"/>
          </w:tcPr>
          <w:p>
            <w:pPr>
              <w:spacing w:after="0"/>
              <w:jc w:val="left"/>
            </w:pPr>
          </w:p>
        </w:tc>
      </w:tr>
      <w:tr>
        <w:trPr>
          <w:cantSplit/>
        </w:trPr>
        <w:tc>
          <w:tcPr>
            <w:tcW w:type="dxa" w:w="1037"/>
          </w:tcPr>
          <w:p>
            <w:pPr>
              <w:spacing w:after="0"/>
              <w:jc w:val="left"/>
            </w:pPr>
            <w:r>
              <w:rPr>
                <w:sz w:val="16"/>
              </w:rPr>
              <w:t>1999-08-20</w:t>
            </w:r>
          </w:p>
        </w:tc>
        <w:tc>
          <w:tcPr>
            <w:tcW w:type="dxa" w:w="1037"/>
          </w:tcPr>
          <w:p>
            <w:pPr>
              <w:spacing w:after="0"/>
              <w:jc w:val="left"/>
            </w:pPr>
            <w:r>
              <w:rPr>
                <w:sz w:val="16"/>
              </w:rPr>
              <w:t>1999-08-06</w:t>
            </w:r>
          </w:p>
        </w:tc>
        <w:tc>
          <w:tcPr>
            <w:tcW w:type="dxa" w:w="1037"/>
          </w:tcPr>
          <w:p>
            <w:pPr>
              <w:spacing w:after="0"/>
              <w:jc w:val="left"/>
            </w:pPr>
            <w:r>
              <w:rPr>
                <w:sz w:val="16"/>
              </w:rPr>
              <w:t>DR-1286-NE</w:t>
            </w:r>
          </w:p>
        </w:tc>
        <w:tc>
          <w:tcPr>
            <w:tcW w:type="dxa" w:w="1143"/>
          </w:tcPr>
          <w:p>
            <w:pPr>
              <w:spacing w:after="0"/>
              <w:jc w:val="left"/>
            </w:pPr>
            <w:r>
              <w:rPr>
                <w:sz w:val="16"/>
              </w:rPr>
              <w:t>Major disaster</w:t>
            </w:r>
          </w:p>
        </w:tc>
        <w:tc>
          <w:tcPr>
            <w:tcW w:type="dxa" w:w="2671"/>
          </w:tcPr>
          <w:p>
            <w:pPr>
              <w:spacing w:after="0"/>
              <w:jc w:val="left"/>
            </w:pPr>
            <w:r>
              <w:rPr>
                <w:sz w:val="16"/>
              </w:rPr>
              <w:t>Severe Storms and Flooding</w:t>
            </w:r>
          </w:p>
        </w:tc>
        <w:tc>
          <w:tcPr>
            <w:tcW w:type="dxa" w:w="1840"/>
          </w:tcPr>
          <w:p>
            <w:pPr>
              <w:spacing w:after="0"/>
              <w:jc w:val="left"/>
            </w:pPr>
            <w:r>
              <w:rPr>
                <w:sz w:val="16"/>
              </w:rPr>
              <w:t>Inland Flooding</w:t>
            </w:r>
          </w:p>
        </w:tc>
        <w:tc>
          <w:tcPr>
            <w:tcW w:type="dxa" w:w="1979"/>
          </w:tcPr>
          <w:p>
            <w:pPr>
              <w:spacing w:after="0"/>
              <w:jc w:val="right"/>
            </w:pPr>
            <w:r>
              <w:rPr>
                <w:sz w:val="16"/>
              </w:rPr>
              <w:t>$1,316,196.22</w:t>
            </w:r>
          </w:p>
        </w:tc>
        <w:tc>
          <w:tcPr>
            <w:tcW w:type="dxa" w:w="992"/>
          </w:tcPr>
          <w:p>
            <w:pPr>
              <w:spacing w:after="0"/>
              <w:jc w:val="left"/>
            </w:pPr>
          </w:p>
        </w:tc>
        <w:tc>
          <w:tcPr>
            <w:tcW w:type="dxa" w:w="2377"/>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143"/>
          </w:tcPr>
          <w:p>
            <w:pPr>
              <w:spacing w:after="0"/>
              <w:jc w:val="left"/>
            </w:pPr>
            <w:r>
              <w:rPr>
                <w:sz w:val="16"/>
              </w:rPr>
              <w:t>Major disaster</w:t>
            </w:r>
          </w:p>
        </w:tc>
        <w:tc>
          <w:tcPr>
            <w:tcW w:type="dxa" w:w="2671"/>
          </w:tcPr>
          <w:p>
            <w:pPr>
              <w:spacing w:after="0"/>
              <w:jc w:val="left"/>
            </w:pPr>
            <w:r>
              <w:rPr>
                <w:sz w:val="16"/>
              </w:rPr>
              <w:t>Severe Snow Storms, Rain, and Strong Winds</w:t>
            </w:r>
          </w:p>
        </w:tc>
        <w:tc>
          <w:tcPr>
            <w:tcW w:type="dxa" w:w="1840"/>
          </w:tcPr>
          <w:p>
            <w:pPr>
              <w:spacing w:after="0"/>
              <w:jc w:val="left"/>
            </w:pPr>
            <w:r>
              <w:rPr>
                <w:sz w:val="16"/>
              </w:rPr>
              <w:t>Winter Weather</w:t>
            </w:r>
          </w:p>
        </w:tc>
        <w:tc>
          <w:tcPr>
            <w:tcW w:type="dxa" w:w="1979"/>
          </w:tcPr>
          <w:p>
            <w:pPr>
              <w:spacing w:after="0"/>
              <w:jc w:val="right"/>
            </w:pPr>
            <w:r>
              <w:rPr>
                <w:sz w:val="16"/>
              </w:rPr>
              <w:t>no Public Assistance recorded</w:t>
            </w:r>
          </w:p>
        </w:tc>
        <w:tc>
          <w:tcPr>
            <w:tcW w:type="dxa" w:w="992"/>
          </w:tcPr>
          <w:p>
            <w:pPr>
              <w:spacing w:after="0"/>
              <w:jc w:val="left"/>
            </w:pPr>
          </w:p>
        </w:tc>
        <w:tc>
          <w:tcPr>
            <w:tcW w:type="dxa" w:w="2377"/>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143"/>
          </w:tcPr>
          <w:p>
            <w:pPr>
              <w:spacing w:after="0"/>
              <w:jc w:val="left"/>
            </w:pPr>
            <w:r>
              <w:rPr>
                <w:sz w:val="16"/>
              </w:rPr>
              <w:t>Major disaster</w:t>
            </w:r>
          </w:p>
        </w:tc>
        <w:tc>
          <w:tcPr>
            <w:tcW w:type="dxa" w:w="2671"/>
          </w:tcPr>
          <w:p>
            <w:pPr>
              <w:spacing w:after="0"/>
              <w:jc w:val="left"/>
            </w:pPr>
            <w:r>
              <w:rPr>
                <w:sz w:val="16"/>
              </w:rPr>
              <w:t>Severe Storms and Flooding</w:t>
            </w:r>
          </w:p>
        </w:tc>
        <w:tc>
          <w:tcPr>
            <w:tcW w:type="dxa" w:w="1840"/>
          </w:tcPr>
          <w:p>
            <w:pPr>
              <w:spacing w:after="0"/>
              <w:jc w:val="left"/>
            </w:pPr>
            <w:r>
              <w:rPr>
                <w:sz w:val="16"/>
              </w:rPr>
              <w:t>Inland Flooding</w:t>
            </w:r>
          </w:p>
        </w:tc>
        <w:tc>
          <w:tcPr>
            <w:tcW w:type="dxa" w:w="1979"/>
          </w:tcPr>
          <w:p>
            <w:pPr>
              <w:spacing w:after="0"/>
              <w:jc w:val="right"/>
            </w:pPr>
            <w:r>
              <w:rPr>
                <w:sz w:val="16"/>
              </w:rPr>
              <w:t>no Public Assistance recorded</w:t>
            </w:r>
          </w:p>
        </w:tc>
        <w:tc>
          <w:tcPr>
            <w:tcW w:type="dxa" w:w="992"/>
          </w:tcPr>
          <w:p>
            <w:pPr>
              <w:spacing w:after="0"/>
              <w:jc w:val="left"/>
            </w:pPr>
          </w:p>
        </w:tc>
        <w:tc>
          <w:tcPr>
            <w:tcW w:type="dxa" w:w="2377"/>
          </w:tcPr>
          <w:p>
            <w:pPr>
              <w:spacing w:after="0"/>
              <w:jc w:val="left"/>
            </w:pPr>
          </w:p>
        </w:tc>
      </w:tr>
      <w:tr>
        <w:trPr>
          <w:cantSplit/>
        </w:trPr>
        <w:tc>
          <w:tcPr>
            <w:tcW w:type="dxa" w:w="1037"/>
          </w:tcPr>
          <w:p>
            <w:pPr>
              <w:spacing w:after="0"/>
              <w:jc w:val="left"/>
            </w:pPr>
            <w:r>
              <w:rPr>
                <w:sz w:val="16"/>
              </w:rPr>
              <w:t>1990-07-04</w:t>
            </w:r>
          </w:p>
        </w:tc>
        <w:tc>
          <w:tcPr>
            <w:tcW w:type="dxa" w:w="1037"/>
          </w:tcPr>
          <w:p>
            <w:pPr>
              <w:spacing w:after="0"/>
              <w:jc w:val="left"/>
            </w:pPr>
            <w:r>
              <w:rPr>
                <w:sz w:val="16"/>
              </w:rPr>
              <w:t>1990-06-10</w:t>
            </w:r>
          </w:p>
        </w:tc>
        <w:tc>
          <w:tcPr>
            <w:tcW w:type="dxa" w:w="1037"/>
          </w:tcPr>
          <w:p>
            <w:pPr>
              <w:spacing w:after="0"/>
              <w:jc w:val="left"/>
            </w:pPr>
            <w:r>
              <w:rPr>
                <w:sz w:val="16"/>
              </w:rPr>
              <w:t>DR-873-NE</w:t>
            </w:r>
          </w:p>
        </w:tc>
        <w:tc>
          <w:tcPr>
            <w:tcW w:type="dxa" w:w="1143"/>
          </w:tcPr>
          <w:p>
            <w:pPr>
              <w:spacing w:after="0"/>
              <w:jc w:val="left"/>
            </w:pPr>
            <w:r>
              <w:rPr>
                <w:sz w:val="16"/>
              </w:rPr>
              <w:t>Major disaster</w:t>
            </w:r>
          </w:p>
        </w:tc>
        <w:tc>
          <w:tcPr>
            <w:tcW w:type="dxa" w:w="2671"/>
          </w:tcPr>
          <w:p>
            <w:pPr>
              <w:spacing w:after="0"/>
              <w:jc w:val="left"/>
            </w:pPr>
            <w:r>
              <w:rPr>
                <w:sz w:val="16"/>
              </w:rPr>
              <w:t>Severe Storms, Tornadoes &amp; Flooding</w:t>
            </w:r>
          </w:p>
        </w:tc>
        <w:tc>
          <w:tcPr>
            <w:tcW w:type="dxa" w:w="1840"/>
          </w:tcPr>
          <w:p>
            <w:pPr>
              <w:spacing w:after="0"/>
              <w:jc w:val="left"/>
            </w:pPr>
            <w:r>
              <w:rPr>
                <w:sz w:val="16"/>
              </w:rPr>
              <w:t>Inland Flooding; Tornado</w:t>
            </w:r>
          </w:p>
        </w:tc>
        <w:tc>
          <w:tcPr>
            <w:tcW w:type="dxa" w:w="1979"/>
          </w:tcPr>
          <w:p>
            <w:pPr>
              <w:spacing w:after="0"/>
              <w:jc w:val="right"/>
            </w:pPr>
            <w:r>
              <w:rPr>
                <w:sz w:val="16"/>
              </w:rPr>
              <w:t>PA not declared for this county</w:t>
            </w:r>
          </w:p>
        </w:tc>
        <w:tc>
          <w:tcPr>
            <w:tcW w:type="dxa" w:w="992"/>
          </w:tcPr>
          <w:p>
            <w:pPr>
              <w:spacing w:after="0"/>
              <w:jc w:val="left"/>
            </w:pPr>
          </w:p>
        </w:tc>
        <w:tc>
          <w:tcPr>
            <w:tcW w:type="dxa" w:w="2377"/>
          </w:tcPr>
          <w:p>
            <w:pPr>
              <w:spacing w:after="0"/>
              <w:jc w:val="left"/>
            </w:pPr>
          </w:p>
        </w:tc>
      </w:tr>
      <w:tr>
        <w:trPr>
          <w:cantSplit/>
        </w:trPr>
        <w:tc>
          <w:tcPr>
            <w:tcW w:type="dxa" w:w="1037"/>
          </w:tcPr>
          <w:p>
            <w:pPr>
              <w:spacing w:after="0"/>
              <w:jc w:val="left"/>
            </w:pPr>
            <w:r>
              <w:rPr>
                <w:sz w:val="16"/>
              </w:rPr>
              <w:t>1984-07-03</w:t>
            </w:r>
          </w:p>
        </w:tc>
        <w:tc>
          <w:tcPr>
            <w:tcW w:type="dxa" w:w="1037"/>
          </w:tcPr>
          <w:p>
            <w:pPr>
              <w:spacing w:after="0"/>
              <w:jc w:val="left"/>
            </w:pPr>
            <w:r>
              <w:rPr>
                <w:sz w:val="16"/>
              </w:rPr>
              <w:t>1984-06-11</w:t>
            </w:r>
          </w:p>
        </w:tc>
        <w:tc>
          <w:tcPr>
            <w:tcW w:type="dxa" w:w="1037"/>
          </w:tcPr>
          <w:p>
            <w:pPr>
              <w:spacing w:after="0"/>
              <w:jc w:val="left"/>
            </w:pPr>
            <w:r>
              <w:rPr>
                <w:sz w:val="16"/>
              </w:rPr>
              <w:t>DR-716-NE</w:t>
            </w:r>
          </w:p>
        </w:tc>
        <w:tc>
          <w:tcPr>
            <w:tcW w:type="dxa" w:w="1143"/>
          </w:tcPr>
          <w:p>
            <w:pPr>
              <w:spacing w:after="0"/>
              <w:jc w:val="left"/>
            </w:pPr>
            <w:r>
              <w:rPr>
                <w:sz w:val="16"/>
              </w:rPr>
              <w:t>Major disaster</w:t>
            </w:r>
          </w:p>
        </w:tc>
        <w:tc>
          <w:tcPr>
            <w:tcW w:type="dxa" w:w="2671"/>
          </w:tcPr>
          <w:p>
            <w:pPr>
              <w:spacing w:after="0"/>
              <w:jc w:val="left"/>
            </w:pPr>
            <w:r>
              <w:rPr>
                <w:sz w:val="16"/>
              </w:rPr>
              <w:t>Tornadoes &amp; Flooding</w:t>
            </w:r>
          </w:p>
        </w:tc>
        <w:tc>
          <w:tcPr>
            <w:tcW w:type="dxa" w:w="1840"/>
          </w:tcPr>
          <w:p>
            <w:pPr>
              <w:spacing w:after="0"/>
              <w:jc w:val="left"/>
            </w:pPr>
            <w:r>
              <w:rPr>
                <w:sz w:val="16"/>
              </w:rPr>
              <w:t>Tornado (primary); also designated: Inland Flooding</w:t>
            </w:r>
          </w:p>
        </w:tc>
        <w:tc>
          <w:tcPr>
            <w:tcW w:type="dxa" w:w="1979"/>
          </w:tcPr>
          <w:p>
            <w:pPr>
              <w:spacing w:after="0"/>
              <w:jc w:val="right"/>
            </w:pPr>
            <w:r>
              <w:rPr>
                <w:sz w:val="16"/>
              </w:rPr>
              <w:t>PA not declared for this county</w:t>
            </w:r>
          </w:p>
        </w:tc>
        <w:tc>
          <w:tcPr>
            <w:tcW w:type="dxa" w:w="992"/>
          </w:tcPr>
          <w:p>
            <w:pPr>
              <w:spacing w:after="0"/>
              <w:jc w:val="left"/>
            </w:pPr>
          </w:p>
        </w:tc>
        <w:tc>
          <w:tcPr>
            <w:tcW w:type="dxa" w:w="2377"/>
          </w:tcPr>
          <w:p>
            <w:pPr>
              <w:spacing w:after="0"/>
              <w:jc w:val="left"/>
            </w:pPr>
          </w:p>
        </w:tc>
      </w:tr>
      <w:tr>
        <w:trPr>
          <w:cantSplit/>
        </w:trPr>
        <w:tc>
          <w:tcPr>
            <w:tcW w:type="dxa" w:w="1037"/>
          </w:tcPr>
          <w:p>
            <w:pPr>
              <w:spacing w:after="0"/>
              <w:jc w:val="left"/>
            </w:pPr>
            <w:r>
              <w:rPr>
                <w:sz w:val="16"/>
              </w:rPr>
              <w:t>1978-03-24</w:t>
            </w:r>
          </w:p>
        </w:tc>
        <w:tc>
          <w:tcPr>
            <w:tcW w:type="dxa" w:w="1037"/>
          </w:tcPr>
          <w:p>
            <w:pPr>
              <w:spacing w:after="0"/>
              <w:jc w:val="left"/>
            </w:pPr>
            <w:r>
              <w:rPr>
                <w:sz w:val="16"/>
              </w:rPr>
              <w:t>1978-03-24</w:t>
            </w:r>
          </w:p>
        </w:tc>
        <w:tc>
          <w:tcPr>
            <w:tcW w:type="dxa" w:w="1037"/>
          </w:tcPr>
          <w:p>
            <w:pPr>
              <w:spacing w:after="0"/>
              <w:jc w:val="left"/>
            </w:pPr>
            <w:r>
              <w:rPr>
                <w:sz w:val="16"/>
              </w:rPr>
              <w:t>DR-552-NE</w:t>
            </w:r>
          </w:p>
        </w:tc>
        <w:tc>
          <w:tcPr>
            <w:tcW w:type="dxa" w:w="1143"/>
          </w:tcPr>
          <w:p>
            <w:pPr>
              <w:spacing w:after="0"/>
              <w:jc w:val="left"/>
            </w:pPr>
            <w:r>
              <w:rPr>
                <w:sz w:val="16"/>
              </w:rPr>
              <w:t>Major disaster</w:t>
            </w:r>
          </w:p>
        </w:tc>
        <w:tc>
          <w:tcPr>
            <w:tcW w:type="dxa" w:w="2671"/>
          </w:tcPr>
          <w:p>
            <w:pPr>
              <w:spacing w:after="0"/>
              <w:jc w:val="left"/>
            </w:pPr>
            <w:r>
              <w:rPr>
                <w:sz w:val="16"/>
              </w:rPr>
              <w:t>Storms, Ice Jams, Snowmelt &amp; Flooding</w:t>
            </w:r>
          </w:p>
        </w:tc>
        <w:tc>
          <w:tcPr>
            <w:tcW w:type="dxa" w:w="1840"/>
          </w:tcPr>
          <w:p>
            <w:pPr>
              <w:spacing w:after="0"/>
              <w:jc w:val="left"/>
            </w:pPr>
            <w:r>
              <w:rPr>
                <w:sz w:val="16"/>
              </w:rPr>
              <w:t>Inland Flooding</w:t>
            </w:r>
          </w:p>
        </w:tc>
        <w:tc>
          <w:tcPr>
            <w:tcW w:type="dxa" w:w="1979"/>
          </w:tcPr>
          <w:p>
            <w:pPr>
              <w:spacing w:after="0"/>
              <w:jc w:val="right"/>
            </w:pPr>
            <w:r>
              <w:rPr>
                <w:sz w:val="16"/>
              </w:rPr>
              <w:t>no Public Assistance recorded</w:t>
            </w:r>
          </w:p>
        </w:tc>
        <w:tc>
          <w:tcPr>
            <w:tcW w:type="dxa" w:w="992"/>
          </w:tcPr>
          <w:p>
            <w:pPr>
              <w:spacing w:after="0"/>
              <w:jc w:val="left"/>
            </w:pPr>
          </w:p>
        </w:tc>
        <w:tc>
          <w:tcPr>
            <w:tcW w:type="dxa" w:w="2377"/>
          </w:tcPr>
          <w:p>
            <w:pPr>
              <w:spacing w:after="0"/>
              <w:jc w:val="left"/>
            </w:pPr>
          </w:p>
        </w:tc>
      </w:tr>
      <w:tr>
        <w:trPr>
          <w:cantSplit/>
        </w:trPr>
        <w:tc>
          <w:tcPr>
            <w:tcW w:type="dxa" w:w="1037"/>
          </w:tcPr>
          <w:p>
            <w:pPr>
              <w:spacing w:after="0"/>
              <w:jc w:val="left"/>
            </w:pPr>
            <w:r>
              <w:rPr>
                <w:sz w:val="16"/>
              </w:rPr>
              <w:t>1975-05-07</w:t>
            </w:r>
          </w:p>
        </w:tc>
        <w:tc>
          <w:tcPr>
            <w:tcW w:type="dxa" w:w="1037"/>
          </w:tcPr>
          <w:p>
            <w:pPr>
              <w:spacing w:after="0"/>
              <w:jc w:val="left"/>
            </w:pPr>
            <w:r>
              <w:rPr>
                <w:sz w:val="16"/>
              </w:rPr>
              <w:t>1975-05-07</w:t>
            </w:r>
          </w:p>
        </w:tc>
        <w:tc>
          <w:tcPr>
            <w:tcW w:type="dxa" w:w="1037"/>
          </w:tcPr>
          <w:p>
            <w:pPr>
              <w:spacing w:after="0"/>
              <w:jc w:val="left"/>
            </w:pPr>
            <w:r>
              <w:rPr>
                <w:sz w:val="16"/>
              </w:rPr>
              <w:t>DR-467-NE</w:t>
            </w:r>
          </w:p>
        </w:tc>
        <w:tc>
          <w:tcPr>
            <w:tcW w:type="dxa" w:w="1143"/>
          </w:tcPr>
          <w:p>
            <w:pPr>
              <w:spacing w:after="0"/>
              <w:jc w:val="left"/>
            </w:pPr>
            <w:r>
              <w:rPr>
                <w:sz w:val="16"/>
              </w:rPr>
              <w:t>Major disaster</w:t>
            </w:r>
          </w:p>
        </w:tc>
        <w:tc>
          <w:tcPr>
            <w:tcW w:type="dxa" w:w="2671"/>
          </w:tcPr>
          <w:p>
            <w:pPr>
              <w:spacing w:after="0"/>
              <w:jc w:val="left"/>
            </w:pPr>
            <w:r>
              <w:rPr>
                <w:sz w:val="16"/>
              </w:rPr>
              <w:t>Severe Storms &amp; Tornadoes</w:t>
            </w:r>
          </w:p>
        </w:tc>
        <w:tc>
          <w:tcPr>
            <w:tcW w:type="dxa" w:w="1840"/>
          </w:tcPr>
          <w:p>
            <w:pPr>
              <w:spacing w:after="0"/>
              <w:jc w:val="left"/>
            </w:pPr>
            <w:r>
              <w:rPr>
                <w:sz w:val="16"/>
              </w:rPr>
              <w:t>Tornado</w:t>
            </w:r>
          </w:p>
        </w:tc>
        <w:tc>
          <w:tcPr>
            <w:tcW w:type="dxa" w:w="1979"/>
          </w:tcPr>
          <w:p>
            <w:pPr>
              <w:spacing w:after="0"/>
              <w:jc w:val="right"/>
            </w:pPr>
            <w:r>
              <w:rPr>
                <w:sz w:val="16"/>
              </w:rPr>
              <w:t>no Public Assistance recorded</w:t>
            </w:r>
          </w:p>
        </w:tc>
        <w:tc>
          <w:tcPr>
            <w:tcW w:type="dxa" w:w="992"/>
          </w:tcPr>
          <w:p>
            <w:pPr>
              <w:spacing w:after="0"/>
              <w:jc w:val="left"/>
            </w:pPr>
          </w:p>
        </w:tc>
        <w:tc>
          <w:tcPr>
            <w:tcW w:type="dxa" w:w="2377"/>
          </w:tcPr>
          <w:p>
            <w:pPr>
              <w:spacing w:after="0"/>
              <w:jc w:val="left"/>
            </w:pPr>
          </w:p>
        </w:tc>
      </w:tr>
      <w:tr>
        <w:trPr>
          <w:cantSplit/>
        </w:trPr>
        <w:tc>
          <w:tcPr>
            <w:tcW w:type="dxa" w:w="1037"/>
          </w:tcPr>
          <w:p>
            <w:pPr>
              <w:spacing w:after="0"/>
              <w:jc w:val="left"/>
            </w:pPr>
            <w:r>
              <w:rPr>
                <w:sz w:val="16"/>
              </w:rPr>
              <w:t>1971-02-23</w:t>
            </w:r>
          </w:p>
        </w:tc>
        <w:tc>
          <w:tcPr>
            <w:tcW w:type="dxa" w:w="1037"/>
          </w:tcPr>
          <w:p>
            <w:pPr>
              <w:spacing w:after="0"/>
              <w:jc w:val="left"/>
            </w:pPr>
            <w:r>
              <w:rPr>
                <w:sz w:val="16"/>
              </w:rPr>
              <w:t>1971-02-23</w:t>
            </w:r>
          </w:p>
        </w:tc>
        <w:tc>
          <w:tcPr>
            <w:tcW w:type="dxa" w:w="1037"/>
          </w:tcPr>
          <w:p>
            <w:pPr>
              <w:spacing w:after="0"/>
              <w:jc w:val="left"/>
            </w:pPr>
            <w:r>
              <w:rPr>
                <w:sz w:val="16"/>
              </w:rPr>
              <w:t>DR-303-NE</w:t>
            </w:r>
          </w:p>
        </w:tc>
        <w:tc>
          <w:tcPr>
            <w:tcW w:type="dxa" w:w="1143"/>
          </w:tcPr>
          <w:p>
            <w:pPr>
              <w:spacing w:after="0"/>
              <w:jc w:val="left"/>
            </w:pPr>
            <w:r>
              <w:rPr>
                <w:sz w:val="16"/>
              </w:rPr>
              <w:t>Major disaster</w:t>
            </w:r>
          </w:p>
        </w:tc>
        <w:tc>
          <w:tcPr>
            <w:tcW w:type="dxa" w:w="2671"/>
          </w:tcPr>
          <w:p>
            <w:pPr>
              <w:spacing w:after="0"/>
              <w:jc w:val="left"/>
            </w:pPr>
            <w:r>
              <w:rPr>
                <w:sz w:val="16"/>
              </w:rPr>
              <w:t>Floods</w:t>
            </w:r>
          </w:p>
        </w:tc>
        <w:tc>
          <w:tcPr>
            <w:tcW w:type="dxa" w:w="1840"/>
          </w:tcPr>
          <w:p>
            <w:pPr>
              <w:spacing w:after="0"/>
              <w:jc w:val="left"/>
            </w:pPr>
            <w:r>
              <w:rPr>
                <w:sz w:val="16"/>
              </w:rPr>
              <w:t>Inland Flooding</w:t>
            </w:r>
          </w:p>
        </w:tc>
        <w:tc>
          <w:tcPr>
            <w:tcW w:type="dxa" w:w="1979"/>
          </w:tcPr>
          <w:p>
            <w:pPr>
              <w:spacing w:after="0"/>
              <w:jc w:val="right"/>
            </w:pPr>
            <w:r>
              <w:rPr>
                <w:sz w:val="16"/>
              </w:rPr>
              <w:t>no Public Assistance recorded</w:t>
            </w:r>
          </w:p>
        </w:tc>
        <w:tc>
          <w:tcPr>
            <w:tcW w:type="dxa" w:w="992"/>
          </w:tcPr>
          <w:p>
            <w:pPr>
              <w:spacing w:after="0"/>
              <w:jc w:val="left"/>
            </w:pPr>
          </w:p>
        </w:tc>
        <w:tc>
          <w:tcPr>
            <w:tcW w:type="dxa" w:w="2377"/>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143"/>
          </w:tcPr>
          <w:p>
            <w:pPr>
              <w:spacing w:after="0"/>
              <w:jc w:val="left"/>
            </w:pPr>
            <w:r>
              <w:rPr>
                <w:sz w:val="16"/>
              </w:rPr>
              <w:t>Major disaster</w:t>
            </w:r>
          </w:p>
        </w:tc>
        <w:tc>
          <w:tcPr>
            <w:tcW w:type="dxa" w:w="2671"/>
          </w:tcPr>
          <w:p>
            <w:pPr>
              <w:spacing w:after="0"/>
              <w:jc w:val="left"/>
            </w:pPr>
            <w:r>
              <w:rPr>
                <w:sz w:val="16"/>
              </w:rPr>
              <w:t>Severe Storms &amp; Flooding</w:t>
            </w:r>
          </w:p>
        </w:tc>
        <w:tc>
          <w:tcPr>
            <w:tcW w:type="dxa" w:w="1840"/>
          </w:tcPr>
          <w:p>
            <w:pPr>
              <w:spacing w:after="0"/>
              <w:jc w:val="left"/>
            </w:pPr>
            <w:r>
              <w:rPr>
                <w:sz w:val="16"/>
              </w:rPr>
              <w:t>Inland Flooding</w:t>
            </w:r>
          </w:p>
        </w:tc>
        <w:tc>
          <w:tcPr>
            <w:tcW w:type="dxa" w:w="1979"/>
          </w:tcPr>
          <w:p>
            <w:pPr>
              <w:spacing w:after="0"/>
              <w:jc w:val="right"/>
            </w:pPr>
            <w:r>
              <w:rPr>
                <w:sz w:val="16"/>
              </w:rPr>
              <w:t>no Public Assistance recorded</w:t>
            </w:r>
          </w:p>
        </w:tc>
        <w:tc>
          <w:tcPr>
            <w:tcW w:type="dxa" w:w="992"/>
          </w:tcPr>
          <w:p>
            <w:pPr>
              <w:spacing w:after="0"/>
              <w:jc w:val="left"/>
            </w:pPr>
          </w:p>
        </w:tc>
        <w:tc>
          <w:tcPr>
            <w:tcW w:type="dxa" w:w="23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$1,634,309.19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10 rows, $13,942,583.08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0 rows, $13,942,583.08"/>
        <w:tblDescription w:val="Hazard Plain table b1d_pa_other"/>
      </w:tblPr>
      <w:tblGrid>
        <w:gridCol w:w="1290"/>
        <w:gridCol w:w="1290"/>
        <w:gridCol w:w="6732"/>
        <w:gridCol w:w="3178"/>
        <w:gridCol w:w="1623"/>
      </w:tblGrid>
      <w:tr>
        <w:trPr>
          <w:cantSplit/>
          <w:tblHeader/>
        </w:trPr>
        <w:tc>
          <w:tcPr>
            <w:tcW w:type="dxa" w:w="1290"/>
            <w:shd w:val="clear" w:color="auto" w:fill="E8E8E8"/>
          </w:tcPr>
          <w:p>
            <w:pPr>
              <w:spacing w:after="0"/>
              <w:jc w:val="left"/>
            </w:pPr>
            <w:r>
              <w:rPr>
                <w:b/>
                <w:sz w:val="16"/>
              </w:rPr>
              <w:t>FEMA number</w:t>
            </w:r>
          </w:p>
        </w:tc>
        <w:tc>
          <w:tcPr>
            <w:tcW w:type="dxa" w:w="1290"/>
            <w:shd w:val="clear" w:color="auto" w:fill="E8E8E8"/>
          </w:tcPr>
          <w:p>
            <w:pPr>
              <w:spacing w:after="0"/>
              <w:jc w:val="left"/>
            </w:pPr>
            <w:r>
              <w:rPr>
                <w:b/>
                <w:sz w:val="16"/>
              </w:rPr>
              <w:t>Declared</w:t>
            </w:r>
          </w:p>
        </w:tc>
        <w:tc>
          <w:tcPr>
            <w:tcW w:type="dxa" w:w="6732"/>
            <w:shd w:val="clear" w:color="auto" w:fill="E8E8E8"/>
          </w:tcPr>
          <w:p>
            <w:pPr>
              <w:spacing w:after="0"/>
              <w:jc w:val="left"/>
            </w:pPr>
            <w:r>
              <w:rPr>
                <w:b/>
                <w:sz w:val="16"/>
              </w:rPr>
              <w:t>Title</w:t>
            </w:r>
          </w:p>
        </w:tc>
        <w:tc>
          <w:tcPr>
            <w:tcW w:type="dxa" w:w="3178"/>
            <w:shd w:val="clear" w:color="auto" w:fill="E8E8E8"/>
          </w:tcPr>
          <w:p>
            <w:pPr>
              <w:spacing w:after="0"/>
              <w:jc w:val="left"/>
            </w:pPr>
            <w:r>
              <w:rPr>
                <w:b/>
                <w:sz w:val="16"/>
              </w:rPr>
              <w:t>Applicant</w:t>
            </w:r>
          </w:p>
        </w:tc>
        <w:tc>
          <w:tcPr>
            <w:tcW w:type="dxa" w:w="162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90"/>
          </w:tcPr>
          <w:p>
            <w:pPr>
              <w:spacing w:after="0"/>
              <w:jc w:val="left"/>
            </w:pPr>
            <w:r>
              <w:rPr>
                <w:sz w:val="16"/>
              </w:rPr>
              <w:t>DR-4641-NE</w:t>
            </w:r>
          </w:p>
        </w:tc>
        <w:tc>
          <w:tcPr>
            <w:tcW w:type="dxa" w:w="1290"/>
          </w:tcPr>
          <w:p>
            <w:pPr>
              <w:spacing w:after="0"/>
              <w:jc w:val="left"/>
            </w:pPr>
            <w:r>
              <w:rPr>
                <w:sz w:val="16"/>
              </w:rPr>
              <w:t>2022-02-23</w:t>
            </w:r>
          </w:p>
        </w:tc>
        <w:tc>
          <w:tcPr>
            <w:tcW w:type="dxa" w:w="6732"/>
          </w:tcPr>
          <w:p>
            <w:pPr>
              <w:spacing w:after="0"/>
              <w:jc w:val="left"/>
            </w:pPr>
            <w:r>
              <w:rPr>
                <w:sz w:val="16"/>
              </w:rPr>
              <w:t>Severe Storms, Straight-Line Winds, and Tornadoes</w:t>
            </w:r>
          </w:p>
        </w:tc>
        <w:tc>
          <w:tcPr>
            <w:tcW w:type="dxa" w:w="3178"/>
          </w:tcPr>
          <w:p>
            <w:pPr>
              <w:spacing w:after="0"/>
              <w:jc w:val="left"/>
            </w:pPr>
            <w:r>
              <w:rPr>
                <w:sz w:val="16"/>
              </w:rPr>
              <w:t>Omaha Public Power District</w:t>
            </w:r>
          </w:p>
        </w:tc>
        <w:tc>
          <w:tcPr>
            <w:tcW w:type="dxa" w:w="1623"/>
          </w:tcPr>
          <w:p>
            <w:pPr>
              <w:spacing w:after="0"/>
              <w:jc w:val="right"/>
            </w:pPr>
            <w:r>
              <w:rPr>
                <w:sz w:val="16"/>
              </w:rPr>
              <w:t>$6,059,014.86</w:t>
            </w:r>
          </w:p>
        </w:tc>
      </w:tr>
      <w:tr>
        <w:trPr>
          <w:cantSplit/>
        </w:trPr>
        <w:tc>
          <w:tcPr>
            <w:tcW w:type="dxa" w:w="1290"/>
          </w:tcPr>
          <w:p>
            <w:pPr>
              <w:spacing w:after="0"/>
              <w:jc w:val="left"/>
            </w:pPr>
            <w:r>
              <w:rPr>
                <w:sz w:val="16"/>
              </w:rPr>
              <w:t>DR-4225-NE</w:t>
            </w:r>
          </w:p>
        </w:tc>
        <w:tc>
          <w:tcPr>
            <w:tcW w:type="dxa" w:w="1290"/>
          </w:tcPr>
          <w:p>
            <w:pPr>
              <w:spacing w:after="0"/>
              <w:jc w:val="left"/>
            </w:pPr>
            <w:r>
              <w:rPr>
                <w:sz w:val="16"/>
              </w:rPr>
              <w:t>2015-06-25</w:t>
            </w:r>
          </w:p>
        </w:tc>
        <w:tc>
          <w:tcPr>
            <w:tcW w:type="dxa" w:w="6732"/>
          </w:tcPr>
          <w:p>
            <w:pPr>
              <w:spacing w:after="0"/>
              <w:jc w:val="left"/>
            </w:pPr>
            <w:r>
              <w:rPr>
                <w:sz w:val="16"/>
              </w:rPr>
              <w:t>Severe Storms, Tornadoes, Straight-Line Winds, and Flooding</w:t>
            </w:r>
          </w:p>
        </w:tc>
        <w:tc>
          <w:tcPr>
            <w:tcW w:type="dxa" w:w="3178"/>
          </w:tcPr>
          <w:p>
            <w:pPr>
              <w:spacing w:after="0"/>
              <w:jc w:val="left"/>
            </w:pPr>
            <w:r>
              <w:rPr>
                <w:sz w:val="16"/>
              </w:rPr>
              <w:t>Omaha Public Power District</w:t>
            </w:r>
          </w:p>
        </w:tc>
        <w:tc>
          <w:tcPr>
            <w:tcW w:type="dxa" w:w="1623"/>
          </w:tcPr>
          <w:p>
            <w:pPr>
              <w:spacing w:after="0"/>
              <w:jc w:val="right"/>
            </w:pPr>
            <w:r>
              <w:rPr>
                <w:sz w:val="16"/>
              </w:rPr>
              <w:t>$121,013.95</w:t>
            </w:r>
          </w:p>
        </w:tc>
      </w:tr>
      <w:tr>
        <w:trPr>
          <w:cantSplit/>
        </w:trPr>
        <w:tc>
          <w:tcPr>
            <w:tcW w:type="dxa" w:w="1290"/>
          </w:tcPr>
          <w:p>
            <w:pPr>
              <w:spacing w:after="0"/>
              <w:jc w:val="left"/>
            </w:pPr>
            <w:r>
              <w:rPr>
                <w:sz w:val="16"/>
              </w:rPr>
              <w:t>DR-4185-NE</w:t>
            </w:r>
          </w:p>
        </w:tc>
        <w:tc>
          <w:tcPr>
            <w:tcW w:type="dxa" w:w="1290"/>
          </w:tcPr>
          <w:p>
            <w:pPr>
              <w:spacing w:after="0"/>
              <w:jc w:val="left"/>
            </w:pPr>
            <w:r>
              <w:rPr>
                <w:sz w:val="16"/>
              </w:rPr>
              <w:t>2014-07-28</w:t>
            </w:r>
          </w:p>
        </w:tc>
        <w:tc>
          <w:tcPr>
            <w:tcW w:type="dxa" w:w="6732"/>
          </w:tcPr>
          <w:p>
            <w:pPr>
              <w:spacing w:after="0"/>
              <w:jc w:val="left"/>
            </w:pPr>
            <w:r>
              <w:rPr>
                <w:sz w:val="16"/>
              </w:rPr>
              <w:t>Severe Storms, Tornadoes, Straight-Line Winds, and Flooding</w:t>
            </w:r>
          </w:p>
        </w:tc>
        <w:tc>
          <w:tcPr>
            <w:tcW w:type="dxa" w:w="3178"/>
          </w:tcPr>
          <w:p>
            <w:pPr>
              <w:spacing w:after="0"/>
              <w:jc w:val="left"/>
            </w:pPr>
            <w:r>
              <w:rPr>
                <w:sz w:val="16"/>
              </w:rPr>
              <w:t>Omaha Public Power District</w:t>
            </w:r>
          </w:p>
        </w:tc>
        <w:tc>
          <w:tcPr>
            <w:tcW w:type="dxa" w:w="1623"/>
          </w:tcPr>
          <w:p>
            <w:pPr>
              <w:spacing w:after="0"/>
              <w:jc w:val="right"/>
            </w:pPr>
            <w:r>
              <w:rPr>
                <w:sz w:val="16"/>
              </w:rPr>
              <w:t>$2,555,533.52</w:t>
            </w:r>
          </w:p>
        </w:tc>
      </w:tr>
      <w:tr>
        <w:trPr>
          <w:cantSplit/>
        </w:trPr>
        <w:tc>
          <w:tcPr>
            <w:tcW w:type="dxa" w:w="1290"/>
          </w:tcPr>
          <w:p>
            <w:pPr>
              <w:spacing w:after="0"/>
              <w:jc w:val="left"/>
            </w:pPr>
            <w:r>
              <w:rPr>
                <w:sz w:val="16"/>
              </w:rPr>
              <w:t>DR-4179-NE</w:t>
            </w:r>
          </w:p>
        </w:tc>
        <w:tc>
          <w:tcPr>
            <w:tcW w:type="dxa" w:w="1290"/>
          </w:tcPr>
          <w:p>
            <w:pPr>
              <w:spacing w:after="0"/>
              <w:jc w:val="left"/>
            </w:pPr>
            <w:r>
              <w:rPr>
                <w:sz w:val="16"/>
              </w:rPr>
              <w:t>2014-06-17</w:t>
            </w:r>
          </w:p>
        </w:tc>
        <w:tc>
          <w:tcPr>
            <w:tcW w:type="dxa" w:w="6732"/>
          </w:tcPr>
          <w:p>
            <w:pPr>
              <w:spacing w:after="0"/>
              <w:jc w:val="left"/>
            </w:pPr>
            <w:r>
              <w:rPr>
                <w:sz w:val="16"/>
              </w:rPr>
              <w:t>Severe Storms, Tornadoes, Straight-Line Winds, and Flooding</w:t>
            </w:r>
          </w:p>
        </w:tc>
        <w:tc>
          <w:tcPr>
            <w:tcW w:type="dxa" w:w="3178"/>
          </w:tcPr>
          <w:p>
            <w:pPr>
              <w:spacing w:after="0"/>
              <w:jc w:val="left"/>
            </w:pPr>
            <w:r>
              <w:rPr>
                <w:sz w:val="16"/>
              </w:rPr>
              <w:t>Omaha Public Power District</w:t>
            </w:r>
          </w:p>
        </w:tc>
        <w:tc>
          <w:tcPr>
            <w:tcW w:type="dxa" w:w="1623"/>
          </w:tcPr>
          <w:p>
            <w:pPr>
              <w:spacing w:after="0"/>
              <w:jc w:val="right"/>
            </w:pPr>
            <w:r>
              <w:rPr>
                <w:sz w:val="16"/>
              </w:rPr>
              <w:t>$164,313.65</w:t>
            </w:r>
          </w:p>
        </w:tc>
      </w:tr>
      <w:tr>
        <w:trPr>
          <w:cantSplit/>
        </w:trPr>
        <w:tc>
          <w:tcPr>
            <w:tcW w:type="dxa" w:w="1290"/>
          </w:tcPr>
          <w:p>
            <w:pPr>
              <w:spacing w:after="0"/>
              <w:jc w:val="left"/>
            </w:pPr>
            <w:r>
              <w:rPr>
                <w:sz w:val="16"/>
              </w:rPr>
              <w:t>DR-4014-NE</w:t>
            </w:r>
          </w:p>
        </w:tc>
        <w:tc>
          <w:tcPr>
            <w:tcW w:type="dxa" w:w="1290"/>
          </w:tcPr>
          <w:p>
            <w:pPr>
              <w:spacing w:after="0"/>
              <w:jc w:val="left"/>
            </w:pPr>
            <w:r>
              <w:rPr>
                <w:sz w:val="16"/>
              </w:rPr>
              <w:t>2011-08-12</w:t>
            </w:r>
          </w:p>
        </w:tc>
        <w:tc>
          <w:tcPr>
            <w:tcW w:type="dxa" w:w="6732"/>
          </w:tcPr>
          <w:p>
            <w:pPr>
              <w:spacing w:after="0"/>
              <w:jc w:val="left"/>
            </w:pPr>
            <w:r>
              <w:rPr>
                <w:sz w:val="16"/>
              </w:rPr>
              <w:t>Severe Storms, Tornadoes, Straight Line Winds, and Flooding</w:t>
            </w:r>
          </w:p>
        </w:tc>
        <w:tc>
          <w:tcPr>
            <w:tcW w:type="dxa" w:w="3178"/>
          </w:tcPr>
          <w:p>
            <w:pPr>
              <w:spacing w:after="0"/>
              <w:jc w:val="left"/>
            </w:pPr>
            <w:r>
              <w:rPr>
                <w:sz w:val="16"/>
              </w:rPr>
              <w:t>Omaha Public Power District</w:t>
            </w:r>
          </w:p>
        </w:tc>
        <w:tc>
          <w:tcPr>
            <w:tcW w:type="dxa" w:w="1623"/>
          </w:tcPr>
          <w:p>
            <w:pPr>
              <w:spacing w:after="0"/>
              <w:jc w:val="right"/>
            </w:pPr>
            <w:r>
              <w:rPr>
                <w:sz w:val="16"/>
              </w:rPr>
              <w:t>$61,695.49</w:t>
            </w:r>
          </w:p>
        </w:tc>
      </w:tr>
      <w:tr>
        <w:trPr>
          <w:cantSplit/>
        </w:trPr>
        <w:tc>
          <w:tcPr>
            <w:tcW w:type="dxa" w:w="1290"/>
          </w:tcPr>
          <w:p>
            <w:pPr>
              <w:spacing w:after="0"/>
              <w:jc w:val="left"/>
            </w:pPr>
            <w:r>
              <w:rPr>
                <w:sz w:val="16"/>
              </w:rPr>
              <w:t>DR-1945-NE</w:t>
            </w:r>
          </w:p>
        </w:tc>
        <w:tc>
          <w:tcPr>
            <w:tcW w:type="dxa" w:w="1290"/>
          </w:tcPr>
          <w:p>
            <w:pPr>
              <w:spacing w:after="0"/>
              <w:jc w:val="left"/>
            </w:pPr>
            <w:r>
              <w:rPr>
                <w:sz w:val="16"/>
              </w:rPr>
              <w:t>2010-10-21</w:t>
            </w:r>
          </w:p>
        </w:tc>
        <w:tc>
          <w:tcPr>
            <w:tcW w:type="dxa" w:w="6732"/>
          </w:tcPr>
          <w:p>
            <w:pPr>
              <w:spacing w:after="0"/>
              <w:jc w:val="left"/>
            </w:pPr>
            <w:r>
              <w:rPr>
                <w:sz w:val="16"/>
              </w:rPr>
              <w:t>Severe Storms, Flooding, Tornado, and Straight-Lin</w:t>
            </w:r>
          </w:p>
        </w:tc>
        <w:tc>
          <w:tcPr>
            <w:tcW w:type="dxa" w:w="3178"/>
          </w:tcPr>
          <w:p>
            <w:pPr>
              <w:spacing w:after="0"/>
              <w:jc w:val="left"/>
            </w:pPr>
            <w:r>
              <w:rPr>
                <w:sz w:val="16"/>
              </w:rPr>
              <w:t>Omaha Public Power District</w:t>
            </w:r>
          </w:p>
        </w:tc>
        <w:tc>
          <w:tcPr>
            <w:tcW w:type="dxa" w:w="1623"/>
          </w:tcPr>
          <w:p>
            <w:pPr>
              <w:spacing w:after="0"/>
              <w:jc w:val="right"/>
            </w:pPr>
            <w:r>
              <w:rPr>
                <w:sz w:val="16"/>
              </w:rPr>
              <w:t>$1,648,233.43</w:t>
            </w:r>
          </w:p>
        </w:tc>
      </w:tr>
      <w:tr>
        <w:trPr>
          <w:cantSplit/>
        </w:trPr>
        <w:tc>
          <w:tcPr>
            <w:tcW w:type="dxa" w:w="1290"/>
          </w:tcPr>
          <w:p>
            <w:pPr>
              <w:spacing w:after="0"/>
              <w:jc w:val="left"/>
            </w:pPr>
            <w:r>
              <w:rPr>
                <w:sz w:val="16"/>
              </w:rPr>
              <w:t>DR-1864-NE</w:t>
            </w:r>
          </w:p>
        </w:tc>
        <w:tc>
          <w:tcPr>
            <w:tcW w:type="dxa" w:w="1290"/>
          </w:tcPr>
          <w:p>
            <w:pPr>
              <w:spacing w:after="0"/>
              <w:jc w:val="left"/>
            </w:pPr>
            <w:r>
              <w:rPr>
                <w:sz w:val="16"/>
              </w:rPr>
              <w:t>2009-12-16</w:t>
            </w:r>
          </w:p>
        </w:tc>
        <w:tc>
          <w:tcPr>
            <w:tcW w:type="dxa" w:w="6732"/>
          </w:tcPr>
          <w:p>
            <w:pPr>
              <w:spacing w:after="0"/>
              <w:jc w:val="left"/>
            </w:pPr>
            <w:r>
              <w:rPr>
                <w:sz w:val="16"/>
              </w:rPr>
              <w:t>Severe Winter Storm</w:t>
            </w:r>
          </w:p>
        </w:tc>
        <w:tc>
          <w:tcPr>
            <w:tcW w:type="dxa" w:w="3178"/>
          </w:tcPr>
          <w:p>
            <w:pPr>
              <w:spacing w:after="0"/>
              <w:jc w:val="left"/>
            </w:pPr>
            <w:r>
              <w:rPr>
                <w:sz w:val="16"/>
              </w:rPr>
              <w:t>Omaha Public Power District</w:t>
            </w:r>
          </w:p>
        </w:tc>
        <w:tc>
          <w:tcPr>
            <w:tcW w:type="dxa" w:w="1623"/>
          </w:tcPr>
          <w:p>
            <w:pPr>
              <w:spacing w:after="0"/>
              <w:jc w:val="right"/>
            </w:pPr>
            <w:r>
              <w:rPr>
                <w:sz w:val="16"/>
              </w:rPr>
              <w:t>$1,803,283.01</w:t>
            </w:r>
          </w:p>
        </w:tc>
      </w:tr>
      <w:tr>
        <w:trPr>
          <w:cantSplit/>
        </w:trPr>
        <w:tc>
          <w:tcPr>
            <w:tcW w:type="dxa" w:w="1290"/>
          </w:tcPr>
          <w:p>
            <w:pPr>
              <w:spacing w:after="0"/>
              <w:jc w:val="left"/>
            </w:pPr>
            <w:r>
              <w:rPr>
                <w:sz w:val="16"/>
              </w:rPr>
              <w:t>DR-1739-NE</w:t>
            </w:r>
          </w:p>
        </w:tc>
        <w:tc>
          <w:tcPr>
            <w:tcW w:type="dxa" w:w="1290"/>
          </w:tcPr>
          <w:p>
            <w:pPr>
              <w:spacing w:after="0"/>
              <w:jc w:val="left"/>
            </w:pPr>
            <w:r>
              <w:rPr>
                <w:sz w:val="16"/>
              </w:rPr>
              <w:t>2008-01-11</w:t>
            </w:r>
          </w:p>
        </w:tc>
        <w:tc>
          <w:tcPr>
            <w:tcW w:type="dxa" w:w="6732"/>
          </w:tcPr>
          <w:p>
            <w:pPr>
              <w:spacing w:after="0"/>
              <w:jc w:val="left"/>
            </w:pPr>
            <w:r>
              <w:rPr>
                <w:sz w:val="16"/>
              </w:rPr>
              <w:t>Severe Winter Storm</w:t>
            </w:r>
          </w:p>
        </w:tc>
        <w:tc>
          <w:tcPr>
            <w:tcW w:type="dxa" w:w="3178"/>
          </w:tcPr>
          <w:p>
            <w:pPr>
              <w:spacing w:after="0"/>
              <w:jc w:val="left"/>
            </w:pPr>
            <w:r>
              <w:rPr>
                <w:sz w:val="16"/>
              </w:rPr>
              <w:t>Omaha Public Power District</w:t>
            </w:r>
          </w:p>
        </w:tc>
        <w:tc>
          <w:tcPr>
            <w:tcW w:type="dxa" w:w="1623"/>
          </w:tcPr>
          <w:p>
            <w:pPr>
              <w:spacing w:after="0"/>
              <w:jc w:val="right"/>
            </w:pPr>
            <w:r>
              <w:rPr>
                <w:sz w:val="16"/>
              </w:rPr>
              <w:t>$1,407,332.57</w:t>
            </w:r>
          </w:p>
        </w:tc>
      </w:tr>
      <w:tr>
        <w:trPr>
          <w:cantSplit/>
        </w:trPr>
        <w:tc>
          <w:tcPr>
            <w:tcW w:type="dxa" w:w="1290"/>
          </w:tcPr>
          <w:p>
            <w:pPr>
              <w:spacing w:after="0"/>
              <w:jc w:val="left"/>
            </w:pPr>
            <w:r>
              <w:rPr>
                <w:sz w:val="16"/>
              </w:rPr>
              <w:t>DR-1706-NE</w:t>
            </w:r>
          </w:p>
        </w:tc>
        <w:tc>
          <w:tcPr>
            <w:tcW w:type="dxa" w:w="1290"/>
          </w:tcPr>
          <w:p>
            <w:pPr>
              <w:spacing w:after="0"/>
              <w:jc w:val="left"/>
            </w:pPr>
            <w:r>
              <w:rPr>
                <w:sz w:val="16"/>
              </w:rPr>
              <w:t>2007-06-06</w:t>
            </w:r>
          </w:p>
        </w:tc>
        <w:tc>
          <w:tcPr>
            <w:tcW w:type="dxa" w:w="6732"/>
          </w:tcPr>
          <w:p>
            <w:pPr>
              <w:spacing w:after="0"/>
              <w:jc w:val="left"/>
            </w:pPr>
            <w:r>
              <w:rPr>
                <w:sz w:val="16"/>
              </w:rPr>
              <w:t>Severe Storms, Flooding, and Tornadoes</w:t>
            </w:r>
          </w:p>
        </w:tc>
        <w:tc>
          <w:tcPr>
            <w:tcW w:type="dxa" w:w="3178"/>
          </w:tcPr>
          <w:p>
            <w:pPr>
              <w:spacing w:after="0"/>
              <w:jc w:val="left"/>
            </w:pPr>
            <w:r>
              <w:rPr>
                <w:sz w:val="16"/>
              </w:rPr>
              <w:t>Omaha Public Power District</w:t>
            </w:r>
          </w:p>
        </w:tc>
        <w:tc>
          <w:tcPr>
            <w:tcW w:type="dxa" w:w="1623"/>
          </w:tcPr>
          <w:p>
            <w:pPr>
              <w:spacing w:after="0"/>
              <w:jc w:val="right"/>
            </w:pPr>
            <w:r>
              <w:rPr>
                <w:sz w:val="16"/>
              </w:rPr>
              <w:t>$81,388.73</w:t>
            </w:r>
          </w:p>
        </w:tc>
      </w:tr>
      <w:tr>
        <w:trPr>
          <w:cantSplit/>
        </w:trPr>
        <w:tc>
          <w:tcPr>
            <w:tcW w:type="dxa" w:w="1290"/>
          </w:tcPr>
          <w:p>
            <w:pPr>
              <w:spacing w:after="0"/>
              <w:jc w:val="left"/>
            </w:pPr>
            <w:r>
              <w:rPr>
                <w:sz w:val="16"/>
              </w:rPr>
              <w:t>DR-1373-NE</w:t>
            </w:r>
          </w:p>
        </w:tc>
        <w:tc>
          <w:tcPr>
            <w:tcW w:type="dxa" w:w="1290"/>
          </w:tcPr>
          <w:p>
            <w:pPr>
              <w:spacing w:after="0"/>
              <w:jc w:val="left"/>
            </w:pPr>
            <w:r>
              <w:rPr>
                <w:sz w:val="16"/>
              </w:rPr>
              <w:t>2001-05-16</w:t>
            </w:r>
          </w:p>
        </w:tc>
        <w:tc>
          <w:tcPr>
            <w:tcW w:type="dxa" w:w="6732"/>
          </w:tcPr>
          <w:p>
            <w:pPr>
              <w:spacing w:after="0"/>
              <w:jc w:val="left"/>
            </w:pPr>
            <w:r>
              <w:rPr>
                <w:sz w:val="16"/>
              </w:rPr>
              <w:t>Severe Winter Storms, Flooding and Tornadoes</w:t>
            </w:r>
          </w:p>
        </w:tc>
        <w:tc>
          <w:tcPr>
            <w:tcW w:type="dxa" w:w="3178"/>
          </w:tcPr>
          <w:p>
            <w:pPr>
              <w:spacing w:after="0"/>
              <w:jc w:val="left"/>
            </w:pPr>
            <w:r>
              <w:rPr>
                <w:sz w:val="16"/>
              </w:rPr>
              <w:t>Omaha Public Power District</w:t>
            </w:r>
          </w:p>
        </w:tc>
        <w:tc>
          <w:tcPr>
            <w:tcW w:type="dxa" w:w="1623"/>
          </w:tcPr>
          <w:p>
            <w:pPr>
              <w:spacing w:after="0"/>
              <w:jc w:val="right"/>
            </w:pPr>
            <w:r>
              <w:rPr>
                <w:sz w:val="16"/>
              </w:rPr>
              <w:t>$40,773.87</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42</w:t>
            </w:r>
          </w:p>
        </w:tc>
        <w:tc>
          <w:tcPr>
            <w:tcW w:type="dxa" w:w="1123"/>
          </w:tcPr>
          <w:p>
            <w:pPr>
              <w:spacing w:after="0"/>
              <w:jc w:val="right"/>
            </w:pPr>
            <w:r>
              <w:rPr>
                <w:sz w:val="16"/>
              </w:rPr>
              <w:t>6</w:t>
            </w:r>
          </w:p>
        </w:tc>
        <w:tc>
          <w:tcPr>
            <w:tcW w:type="dxa" w:w="1964"/>
          </w:tcPr>
          <w:p>
            <w:pPr>
              <w:spacing w:after="0"/>
              <w:jc w:val="right"/>
            </w:pPr>
            <w:r>
              <w:rPr>
                <w:sz w:val="16"/>
              </w:rPr>
              <w:t>1</w:t>
            </w:r>
          </w:p>
        </w:tc>
        <w:tc>
          <w:tcPr>
            <w:tcW w:type="dxa" w:w="777"/>
          </w:tcPr>
          <w:p>
            <w:pPr>
              <w:spacing w:after="0"/>
              <w:jc w:val="right"/>
            </w:pPr>
            <w:r>
              <w:rPr>
                <w:sz w:val="16"/>
              </w:rPr>
              <w:t>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12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496</w:t>
            </w:r>
          </w:p>
        </w:tc>
        <w:tc>
          <w:tcPr>
            <w:tcW w:type="dxa" w:w="1123"/>
          </w:tcPr>
          <w:p>
            <w:pPr>
              <w:spacing w:after="0"/>
              <w:jc w:val="right"/>
            </w:pPr>
            <w:r>
              <w:rPr>
                <w:sz w:val="16"/>
              </w:rPr>
              <w:t>121</w:t>
            </w:r>
          </w:p>
        </w:tc>
        <w:tc>
          <w:tcPr>
            <w:tcW w:type="dxa" w:w="1964"/>
          </w:tcPr>
          <w:p>
            <w:pPr>
              <w:spacing w:after="0"/>
              <w:jc w:val="right"/>
            </w:pPr>
            <w:r>
              <w:rPr>
                <w:sz w:val="16"/>
              </w:rPr>
              <w:t>0</w:t>
            </w:r>
          </w:p>
        </w:tc>
        <w:tc>
          <w:tcPr>
            <w:tcW w:type="dxa" w:w="777"/>
          </w:tcPr>
          <w:p>
            <w:pPr>
              <w:spacing w:after="0"/>
              <w:jc w:val="right"/>
            </w:pPr>
            <w:r>
              <w:rPr>
                <w:sz w:val="16"/>
              </w:rPr>
              <w:t>116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28</w:t>
            </w:r>
          </w:p>
        </w:tc>
        <w:tc>
          <w:tcPr>
            <w:tcW w:type="dxa" w:w="1123"/>
          </w:tcPr>
          <w:p>
            <w:pPr>
              <w:spacing w:after="0"/>
              <w:jc w:val="right"/>
            </w:pPr>
            <w:r>
              <w:rPr>
                <w:sz w:val="16"/>
              </w:rPr>
              <w:t>9</w:t>
            </w:r>
          </w:p>
        </w:tc>
        <w:tc>
          <w:tcPr>
            <w:tcW w:type="dxa" w:w="1964"/>
          </w:tcPr>
          <w:p>
            <w:pPr>
              <w:spacing w:after="0"/>
              <w:jc w:val="right"/>
            </w:pPr>
            <w:r>
              <w:rPr>
                <w:sz w:val="16"/>
              </w:rPr>
              <w:t>0</w:t>
            </w:r>
          </w:p>
        </w:tc>
        <w:tc>
          <w:tcPr>
            <w:tcW w:type="dxa" w:w="777"/>
          </w:tcPr>
          <w:p>
            <w:pPr>
              <w:spacing w:after="0"/>
              <w:jc w:val="right"/>
            </w:pPr>
            <w:r>
              <w:rPr>
                <w:sz w:val="16"/>
              </w:rPr>
              <w:t>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94</w:t>
            </w:r>
          </w:p>
        </w:tc>
        <w:tc>
          <w:tcPr>
            <w:tcW w:type="dxa" w:w="1123"/>
          </w:tcPr>
          <w:p>
            <w:pPr>
              <w:spacing w:after="0"/>
              <w:jc w:val="right"/>
            </w:pPr>
            <w:r>
              <w:rPr>
                <w:sz w:val="16"/>
              </w:rPr>
              <w:t>35</w:t>
            </w:r>
          </w:p>
        </w:tc>
        <w:tc>
          <w:tcPr>
            <w:tcW w:type="dxa" w:w="1964"/>
          </w:tcPr>
          <w:p>
            <w:pPr>
              <w:spacing w:after="0"/>
              <w:jc w:val="right"/>
            </w:pPr>
            <w:r>
              <w:rPr>
                <w:sz w:val="16"/>
              </w:rPr>
              <w:t>0</w:t>
            </w:r>
          </w:p>
        </w:tc>
        <w:tc>
          <w:tcPr>
            <w:tcW w:type="dxa" w:w="777"/>
          </w:tcPr>
          <w:p>
            <w:pPr>
              <w:spacing w:after="0"/>
              <w:jc w:val="right"/>
            </w:pPr>
            <w:r>
              <w:rPr>
                <w:sz w:val="16"/>
              </w:rPr>
              <w:t>22</w:t>
            </w:r>
          </w:p>
        </w:tc>
        <w:tc>
          <w:tcPr>
            <w:tcW w:type="dxa" w:w="1613"/>
          </w:tcPr>
          <w:p>
            <w:pPr>
              <w:spacing w:after="0"/>
              <w:jc w:val="right"/>
            </w:pPr>
            <w:r>
              <w:rPr>
                <w:sz w:val="16"/>
              </w:rPr>
              <w:t>17</w:t>
            </w:r>
          </w:p>
        </w:tc>
        <w:tc>
          <w:tcPr>
            <w:tcW w:type="dxa" w:w="1311"/>
          </w:tcPr>
          <w:p>
            <w:pPr>
              <w:spacing w:after="0"/>
              <w:jc w:val="right"/>
            </w:pPr>
            <w:r>
              <w:rPr>
                <w:sz w:val="16"/>
              </w:rPr>
              <w:t>4</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30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433</w:t>
            </w:r>
          </w:p>
        </w:tc>
        <w:tc>
          <w:tcPr>
            <w:tcW w:type="dxa" w:w="1123"/>
          </w:tcPr>
          <w:p>
            <w:pPr>
              <w:spacing w:after="0"/>
              <w:jc w:val="right"/>
            </w:pPr>
            <w:r>
              <w:rPr>
                <w:sz w:val="16"/>
              </w:rPr>
              <w:t>104</w:t>
            </w:r>
          </w:p>
        </w:tc>
        <w:tc>
          <w:tcPr>
            <w:tcW w:type="dxa" w:w="1964"/>
          </w:tcPr>
          <w:p>
            <w:pPr>
              <w:spacing w:after="0"/>
              <w:jc w:val="right"/>
            </w:pPr>
            <w:r>
              <w:rPr>
                <w:sz w:val="16"/>
              </w:rPr>
              <w:t>10</w:t>
            </w:r>
          </w:p>
        </w:tc>
        <w:tc>
          <w:tcPr>
            <w:tcW w:type="dxa" w:w="777"/>
          </w:tcPr>
          <w:p>
            <w:pPr>
              <w:spacing w:after="0"/>
              <w:jc w:val="right"/>
            </w:pPr>
            <w:r>
              <w:rPr>
                <w:sz w:val="16"/>
              </w:rPr>
              <w:t>84</w:t>
            </w:r>
          </w:p>
        </w:tc>
        <w:tc>
          <w:tcPr>
            <w:tcW w:type="dxa" w:w="1613"/>
          </w:tcPr>
          <w:p>
            <w:pPr>
              <w:spacing w:after="0"/>
              <w:jc w:val="right"/>
            </w:pPr>
            <w:r>
              <w:rPr>
                <w:sz w:val="16"/>
              </w:rPr>
              <w:t>8</w:t>
            </w:r>
          </w:p>
        </w:tc>
        <w:tc>
          <w:tcPr>
            <w:tcW w:type="dxa" w:w="1311"/>
          </w:tcPr>
          <w:p>
            <w:pPr>
              <w:spacing w:after="0"/>
              <w:jc w:val="right"/>
            </w:pPr>
            <w:r>
              <w:rPr>
                <w:sz w:val="16"/>
              </w:rPr>
              <w:t>5</w:t>
            </w:r>
          </w:p>
        </w:tc>
        <w:tc>
          <w:tcPr>
            <w:tcW w:type="dxa" w:w="1660"/>
          </w:tcPr>
          <w:p>
            <w:pPr>
              <w:spacing w:after="0"/>
              <w:jc w:val="left"/>
            </w:pPr>
            <w:r>
              <w:rPr>
                <w:sz w:val="16"/>
              </w:rPr>
              <w:t>1955 to 2026-06-30</w:t>
            </w:r>
          </w:p>
        </w:tc>
        <w:tc>
          <w:tcPr>
            <w:tcW w:type="dxa" w:w="2570"/>
          </w:tcPr>
          <w:p>
            <w:pPr>
              <w:spacing w:after="0"/>
              <w:jc w:val="left"/>
            </w:pPr>
            <w:r>
              <w:rPr>
                <w:sz w:val="16"/>
              </w:rPr>
              <w:t>Includes 39 High Wind and 3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23</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11</w:t>
            </w:r>
          </w:p>
        </w:tc>
        <w:tc>
          <w:tcPr>
            <w:tcW w:type="dxa" w:w="1311"/>
          </w:tcPr>
          <w:p>
            <w:pPr>
              <w:spacing w:after="0"/>
              <w:jc w:val="right"/>
            </w:pPr>
            <w:r>
              <w:rPr>
                <w:sz w:val="16"/>
              </w:rPr>
              <w:t>4</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97</w:t>
            </w:r>
          </w:p>
        </w:tc>
        <w:tc>
          <w:tcPr>
            <w:tcW w:type="dxa" w:w="1123"/>
          </w:tcPr>
          <w:p>
            <w:pPr>
              <w:spacing w:after="0"/>
              <w:jc w:val="right"/>
            </w:pPr>
            <w:r>
              <w:rPr>
                <w:sz w:val="16"/>
              </w:rPr>
              <w:t>11</w:t>
            </w:r>
          </w:p>
        </w:tc>
        <w:tc>
          <w:tcPr>
            <w:tcW w:type="dxa" w:w="1964"/>
          </w:tcPr>
          <w:p>
            <w:pPr>
              <w:spacing w:after="0"/>
              <w:jc w:val="right"/>
            </w:pPr>
            <w:r>
              <w:rPr>
                <w:sz w:val="16"/>
              </w:rPr>
              <w:t>5</w:t>
            </w:r>
          </w:p>
        </w:tc>
        <w:tc>
          <w:tcPr>
            <w:tcW w:type="dxa" w:w="777"/>
          </w:tcPr>
          <w:p>
            <w:pPr>
              <w:spacing w:after="0"/>
              <w:jc w:val="right"/>
            </w:pPr>
            <w:r>
              <w:rPr>
                <w:sz w:val="16"/>
              </w:rPr>
              <w:t>11</w:t>
            </w:r>
          </w:p>
        </w:tc>
        <w:tc>
          <w:tcPr>
            <w:tcW w:type="dxa" w:w="1613"/>
          </w:tcPr>
          <w:p>
            <w:pPr>
              <w:spacing w:after="0"/>
              <w:jc w:val="right"/>
            </w:pPr>
            <w:r>
              <w:rPr>
                <w:sz w:val="16"/>
              </w:rPr>
              <w:t>4</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39"/>
        <w:gridCol w:w="3086"/>
        <w:gridCol w:w="930"/>
        <w:gridCol w:w="2240"/>
        <w:gridCol w:w="1036"/>
        <w:gridCol w:w="273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39"/>
            <w:shd w:val="clear" w:color="auto" w:fill="E8E8E8"/>
          </w:tcPr>
          <w:p>
            <w:pPr>
              <w:spacing w:after="0"/>
              <w:jc w:val="left"/>
            </w:pPr>
            <w:r>
              <w:rPr>
                <w:b/>
                <w:sz w:val="16"/>
              </w:rPr>
              <w:t>Magnitude or extent</w:t>
            </w:r>
          </w:p>
        </w:tc>
        <w:tc>
          <w:tcPr>
            <w:tcW w:type="dxa" w:w="3086"/>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40"/>
            <w:shd w:val="clear" w:color="auto" w:fill="E8E8E8"/>
          </w:tcPr>
          <w:p>
            <w:pPr>
              <w:spacing w:after="0"/>
              <w:jc w:val="left"/>
            </w:pPr>
            <w:r>
              <w:rPr>
                <w:b/>
                <w:sz w:val="16"/>
              </w:rPr>
              <w:t>Location</w:t>
            </w:r>
          </w:p>
        </w:tc>
        <w:tc>
          <w:tcPr>
            <w:tcW w:type="dxa" w:w="1036"/>
            <w:shd w:val="clear" w:color="auto" w:fill="E8E8E8"/>
          </w:tcPr>
          <w:p>
            <w:pPr>
              <w:spacing w:after="0"/>
              <w:jc w:val="left"/>
            </w:pPr>
            <w:r>
              <w:rPr>
                <w:b/>
                <w:sz w:val="16"/>
              </w:rPr>
              <w:t>Flags</w:t>
            </w:r>
          </w:p>
        </w:tc>
        <w:tc>
          <w:tcPr>
            <w:tcW w:type="dxa" w:w="27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2025-08-09</w:t>
            </w:r>
          </w:p>
        </w:tc>
        <w:tc>
          <w:tcPr>
            <w:tcW w:type="dxa" w:w="1215"/>
          </w:tcPr>
          <w:p>
            <w:pPr>
              <w:spacing w:after="0"/>
              <w:jc w:val="left"/>
            </w:pPr>
            <w:r>
              <w:rPr>
                <w:sz w:val="16"/>
              </w:rPr>
              <w:t>Thunderstorm Wind</w:t>
            </w:r>
          </w:p>
        </w:tc>
        <w:tc>
          <w:tcPr>
            <w:tcW w:type="dxa" w:w="1839"/>
          </w:tcPr>
          <w:p>
            <w:pPr>
              <w:spacing w:after="0"/>
              <w:jc w:val="left"/>
            </w:pPr>
            <w:r>
              <w:rPr>
                <w:sz w:val="16"/>
              </w:rPr>
              <w:t>87 kt (100 mph) estimated gust</w:t>
            </w:r>
          </w:p>
        </w:tc>
        <w:tc>
          <w:tcPr>
            <w:tcW w:type="dxa" w:w="3086"/>
          </w:tcPr>
          <w:p>
            <w:pPr>
              <w:spacing w:after="0"/>
              <w:jc w:val="left"/>
            </w:pPr>
            <w:r>
              <w:rPr>
                <w:sz w:val="16"/>
              </w:rPr>
              <w:t>$3,810,000 property; crops not reported (2025 dollars)</w:t>
            </w:r>
          </w:p>
        </w:tc>
        <w:tc>
          <w:tcPr>
            <w:tcW w:type="dxa" w:w="930"/>
          </w:tcPr>
          <w:p>
            <w:pPr>
              <w:spacing w:after="0"/>
              <w:jc w:val="right"/>
            </w:pPr>
            <w:r>
              <w:rPr>
                <w:sz w:val="16"/>
              </w:rPr>
              <w:t>1, 1</w:t>
            </w:r>
          </w:p>
        </w:tc>
        <w:tc>
          <w:tcPr>
            <w:tcW w:type="dxa" w:w="2240"/>
          </w:tcPr>
          <w:p>
            <w:pPr>
              <w:spacing w:after="0"/>
              <w:jc w:val="left"/>
            </w:pPr>
            <w:r>
              <w:rPr>
                <w:sz w:val="16"/>
              </w:rPr>
              <w:t>WATERLOO to (3NO)NORTH OMAHA ARP</w:t>
            </w:r>
          </w:p>
        </w:tc>
        <w:tc>
          <w:tcPr>
            <w:tcW w:type="dxa" w:w="1036"/>
          </w:tcPr>
          <w:p>
            <w:pPr>
              <w:spacing w:after="0"/>
              <w:jc w:val="left"/>
            </w:pPr>
            <w:r>
              <w:rPr>
                <w:sz w:val="16"/>
              </w:rPr>
              <w:t>new since last plan; within last 5 years</w:t>
            </w: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2025-03-19</w:t>
            </w:r>
          </w:p>
        </w:tc>
        <w:tc>
          <w:tcPr>
            <w:tcW w:type="dxa" w:w="1215"/>
          </w:tcPr>
          <w:p>
            <w:pPr>
              <w:spacing w:after="0"/>
              <w:jc w:val="left"/>
            </w:pPr>
            <w:r>
              <w:rPr>
                <w:sz w:val="16"/>
              </w:rPr>
              <w:t>High Wind</w:t>
            </w:r>
          </w:p>
        </w:tc>
        <w:tc>
          <w:tcPr>
            <w:tcW w:type="dxa" w:w="1839"/>
          </w:tcPr>
          <w:p>
            <w:pPr>
              <w:spacing w:after="0"/>
              <w:jc w:val="left"/>
            </w:pPr>
            <w:r>
              <w:rPr>
                <w:sz w:val="16"/>
              </w:rPr>
              <w:t>63 kt (72 mph) measured gust</w:t>
            </w:r>
          </w:p>
        </w:tc>
        <w:tc>
          <w:tcPr>
            <w:tcW w:type="dxa" w:w="3086"/>
          </w:tcPr>
          <w:p>
            <w:pPr>
              <w:spacing w:after="0"/>
              <w:jc w:val="left"/>
            </w:pPr>
            <w:r>
              <w:rPr>
                <w:sz w:val="16"/>
              </w:rPr>
              <w:t>$0 property; $0 crops (zone total, 2025 dollars)</w:t>
            </w:r>
          </w:p>
        </w:tc>
        <w:tc>
          <w:tcPr>
            <w:tcW w:type="dxa" w:w="930"/>
          </w:tcPr>
          <w:p>
            <w:pPr>
              <w:spacing w:after="0"/>
              <w:jc w:val="right"/>
            </w:pPr>
            <w:r>
              <w:rPr>
                <w:sz w:val="16"/>
              </w:rPr>
              <w:t>0, 0</w:t>
            </w:r>
          </w:p>
        </w:tc>
        <w:tc>
          <w:tcPr>
            <w:tcW w:type="dxa" w:w="2240"/>
          </w:tcPr>
          <w:p>
            <w:pPr>
              <w:spacing w:after="0"/>
              <w:jc w:val="left"/>
            </w:pPr>
            <w:r>
              <w:rPr>
                <w:sz w:val="16"/>
              </w:rPr>
              <w:t>NWS zone NEZ052 (DOUGLAS), zone-level</w:t>
            </w:r>
          </w:p>
        </w:tc>
        <w:tc>
          <w:tcPr>
            <w:tcW w:type="dxa" w:w="1036"/>
          </w:tcPr>
          <w:p>
            <w:pPr>
              <w:spacing w:after="0"/>
              <w:jc w:val="left"/>
            </w:pPr>
            <w:r>
              <w:rPr>
                <w:sz w:val="16"/>
              </w:rPr>
              <w:t>new since last plan; within last 5 years</w:t>
            </w:r>
          </w:p>
        </w:tc>
        <w:tc>
          <w:tcPr>
            <w:tcW w:type="dxa" w:w="2730"/>
          </w:tcPr>
          <w:p>
            <w:pPr>
              <w:spacing w:after="0"/>
              <w:jc w:val="left"/>
            </w:pPr>
            <w:r>
              <w:rPr>
                <w:sz w:val="16"/>
              </w:rPr>
              <w:t>B1-c worst recorded: High Wind and Strong Wind</w:t>
            </w:r>
          </w:p>
        </w:tc>
      </w:tr>
      <w:tr>
        <w:trPr>
          <w:cantSplit/>
        </w:trPr>
        <w:tc>
          <w:tcPr>
            <w:tcW w:type="dxa" w:w="1037"/>
          </w:tcPr>
          <w:p>
            <w:pPr>
              <w:spacing w:after="0"/>
              <w:jc w:val="left"/>
            </w:pPr>
            <w:r>
              <w:rPr>
                <w:sz w:val="16"/>
              </w:rPr>
              <w:t>2025-02-16</w:t>
            </w:r>
          </w:p>
        </w:tc>
        <w:tc>
          <w:tcPr>
            <w:tcW w:type="dxa" w:w="1215"/>
          </w:tcPr>
          <w:p>
            <w:pPr>
              <w:spacing w:after="0"/>
              <w:jc w:val="left"/>
            </w:pPr>
            <w:r>
              <w:rPr>
                <w:sz w:val="16"/>
              </w:rPr>
              <w:t>Cold/Wind Chill</w:t>
            </w:r>
          </w:p>
        </w:tc>
        <w:tc>
          <w:tcPr>
            <w:tcW w:type="dxa" w:w="1839"/>
          </w:tcPr>
          <w:p>
            <w:pPr>
              <w:spacing w:after="0"/>
              <w:jc w:val="left"/>
            </w:pPr>
          </w:p>
        </w:tc>
        <w:tc>
          <w:tcPr>
            <w:tcW w:type="dxa" w:w="3086"/>
          </w:tcPr>
          <w:p>
            <w:pPr>
              <w:spacing w:after="0"/>
              <w:jc w:val="left"/>
            </w:pPr>
            <w:r>
              <w:rPr>
                <w:sz w:val="16"/>
              </w:rPr>
              <w:t>$0 property; $0 crops (zone total, 2025 dollars)</w:t>
            </w:r>
          </w:p>
        </w:tc>
        <w:tc>
          <w:tcPr>
            <w:tcW w:type="dxa" w:w="930"/>
          </w:tcPr>
          <w:p>
            <w:pPr>
              <w:spacing w:after="0"/>
              <w:jc w:val="right"/>
            </w:pPr>
            <w:r>
              <w:rPr>
                <w:sz w:val="16"/>
              </w:rPr>
              <w:t>1, 0</w:t>
            </w:r>
          </w:p>
        </w:tc>
        <w:tc>
          <w:tcPr>
            <w:tcW w:type="dxa" w:w="2240"/>
          </w:tcPr>
          <w:p>
            <w:pPr>
              <w:spacing w:after="0"/>
              <w:jc w:val="left"/>
            </w:pPr>
            <w:r>
              <w:rPr>
                <w:sz w:val="16"/>
              </w:rPr>
              <w:t>NWS zone NEZ052 (DOUGLAS), zone-level</w:t>
            </w:r>
          </w:p>
        </w:tc>
        <w:tc>
          <w:tcPr>
            <w:tcW w:type="dxa" w:w="1036"/>
          </w:tcPr>
          <w:p>
            <w:pPr>
              <w:spacing w:after="0"/>
              <w:jc w:val="left"/>
            </w:pPr>
            <w:r>
              <w:rPr>
                <w:sz w:val="16"/>
              </w:rPr>
              <w:t>new since last plan; within last 5 years</w:t>
            </w:r>
          </w:p>
        </w:tc>
        <w:tc>
          <w:tcPr>
            <w:tcW w:type="dxa" w:w="27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2012-07-21</w:t>
            </w:r>
          </w:p>
        </w:tc>
        <w:tc>
          <w:tcPr>
            <w:tcW w:type="dxa" w:w="1215"/>
          </w:tcPr>
          <w:p>
            <w:pPr>
              <w:spacing w:after="0"/>
              <w:jc w:val="left"/>
            </w:pPr>
            <w:r>
              <w:rPr>
                <w:sz w:val="16"/>
              </w:rPr>
              <w:t>Drought</w:t>
            </w:r>
          </w:p>
        </w:tc>
        <w:tc>
          <w:tcPr>
            <w:tcW w:type="dxa" w:w="1839"/>
          </w:tcPr>
          <w:p>
            <w:pPr>
              <w:spacing w:after="0"/>
              <w:jc w:val="left"/>
            </w:pPr>
          </w:p>
        </w:tc>
        <w:tc>
          <w:tcPr>
            <w:tcW w:type="dxa" w:w="3086"/>
          </w:tcPr>
          <w:p>
            <w:pPr>
              <w:spacing w:after="0"/>
              <w:jc w:val="left"/>
            </w:pPr>
            <w:r>
              <w:rPr>
                <w:sz w:val="16"/>
              </w:rPr>
              <w:t>damage not reported</w:t>
            </w:r>
          </w:p>
        </w:tc>
        <w:tc>
          <w:tcPr>
            <w:tcW w:type="dxa" w:w="930"/>
          </w:tcPr>
          <w:p>
            <w:pPr>
              <w:spacing w:after="0"/>
              <w:jc w:val="right"/>
            </w:pPr>
            <w:r>
              <w:rPr>
                <w:sz w:val="16"/>
              </w:rPr>
              <w:t>0, 0</w:t>
            </w:r>
          </w:p>
        </w:tc>
        <w:tc>
          <w:tcPr>
            <w:tcW w:type="dxa" w:w="2240"/>
          </w:tcPr>
          <w:p>
            <w:pPr>
              <w:spacing w:after="0"/>
              <w:jc w:val="left"/>
            </w:pPr>
            <w:r>
              <w:rPr>
                <w:sz w:val="16"/>
              </w:rPr>
              <w:t>NWS zone NEZ052 (DOUGLAS), zone-level</w:t>
            </w:r>
          </w:p>
        </w:tc>
        <w:tc>
          <w:tcPr>
            <w:tcW w:type="dxa" w:w="1036"/>
          </w:tcPr>
          <w:p>
            <w:pPr>
              <w:spacing w:after="0"/>
              <w:jc w:val="left"/>
            </w:pPr>
          </w:p>
        </w:tc>
        <w:tc>
          <w:tcPr>
            <w:tcW w:type="dxa" w:w="2730"/>
          </w:tcPr>
          <w:p>
            <w:pPr>
              <w:spacing w:after="0"/>
              <w:jc w:val="left"/>
            </w:pPr>
            <w:r>
              <w:rPr>
                <w:sz w:val="16"/>
              </w:rPr>
              <w:t>B1-c worst recorded: Drought</w:t>
            </w:r>
          </w:p>
        </w:tc>
      </w:tr>
      <w:tr>
        <w:trPr>
          <w:cantSplit/>
        </w:trPr>
        <w:tc>
          <w:tcPr>
            <w:tcW w:type="dxa" w:w="1037"/>
          </w:tcPr>
          <w:p>
            <w:pPr>
              <w:spacing w:after="0"/>
              <w:jc w:val="left"/>
            </w:pPr>
            <w:r>
              <w:rPr>
                <w:sz w:val="16"/>
              </w:rPr>
              <w:t>2012-06-27</w:t>
            </w:r>
          </w:p>
        </w:tc>
        <w:tc>
          <w:tcPr>
            <w:tcW w:type="dxa" w:w="1215"/>
          </w:tcPr>
          <w:p>
            <w:pPr>
              <w:spacing w:after="0"/>
              <w:jc w:val="left"/>
            </w:pPr>
            <w:r>
              <w:rPr>
                <w:sz w:val="16"/>
              </w:rPr>
              <w:t>Heat</w:t>
            </w:r>
          </w:p>
        </w:tc>
        <w:tc>
          <w:tcPr>
            <w:tcW w:type="dxa" w:w="1839"/>
          </w:tcPr>
          <w:p>
            <w:pPr>
              <w:spacing w:after="0"/>
              <w:jc w:val="left"/>
            </w:pPr>
          </w:p>
        </w:tc>
        <w:tc>
          <w:tcPr>
            <w:tcW w:type="dxa" w:w="3086"/>
          </w:tcPr>
          <w:p>
            <w:pPr>
              <w:spacing w:after="0"/>
              <w:jc w:val="left"/>
            </w:pPr>
            <w:r>
              <w:rPr>
                <w:sz w:val="16"/>
              </w:rPr>
              <w:t>$0 property; $0 crops (zone total, 2012 dollars)</w:t>
            </w:r>
          </w:p>
        </w:tc>
        <w:tc>
          <w:tcPr>
            <w:tcW w:type="dxa" w:w="930"/>
          </w:tcPr>
          <w:p>
            <w:pPr>
              <w:spacing w:after="0"/>
              <w:jc w:val="right"/>
            </w:pPr>
            <w:r>
              <w:rPr>
                <w:sz w:val="16"/>
              </w:rPr>
              <w:t>1, 45</w:t>
            </w:r>
          </w:p>
        </w:tc>
        <w:tc>
          <w:tcPr>
            <w:tcW w:type="dxa" w:w="2240"/>
          </w:tcPr>
          <w:p>
            <w:pPr>
              <w:spacing w:after="0"/>
              <w:jc w:val="left"/>
            </w:pPr>
            <w:r>
              <w:rPr>
                <w:sz w:val="16"/>
              </w:rPr>
              <w:t>NWS zone NEZ052 (DOUGLAS), zone-level</w:t>
            </w:r>
          </w:p>
        </w:tc>
        <w:tc>
          <w:tcPr>
            <w:tcW w:type="dxa" w:w="1036"/>
          </w:tcPr>
          <w:p>
            <w:pPr>
              <w:spacing w:after="0"/>
              <w:jc w:val="left"/>
            </w:pP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2008-06-27</w:t>
            </w:r>
          </w:p>
        </w:tc>
        <w:tc>
          <w:tcPr>
            <w:tcW w:type="dxa" w:w="1215"/>
          </w:tcPr>
          <w:p>
            <w:pPr>
              <w:spacing w:after="0"/>
              <w:jc w:val="left"/>
            </w:pPr>
            <w:r>
              <w:rPr>
                <w:sz w:val="16"/>
              </w:rPr>
              <w:t>Thunderstorm Wind</w:t>
            </w:r>
          </w:p>
        </w:tc>
        <w:tc>
          <w:tcPr>
            <w:tcW w:type="dxa" w:w="1839"/>
          </w:tcPr>
          <w:p>
            <w:pPr>
              <w:spacing w:after="0"/>
              <w:jc w:val="left"/>
            </w:pPr>
            <w:r>
              <w:rPr>
                <w:sz w:val="16"/>
              </w:rPr>
              <w:t>100 kt (115 mph) estimated gust</w:t>
            </w:r>
          </w:p>
        </w:tc>
        <w:tc>
          <w:tcPr>
            <w:tcW w:type="dxa" w:w="3086"/>
          </w:tcPr>
          <w:p>
            <w:pPr>
              <w:spacing w:after="0"/>
              <w:jc w:val="left"/>
            </w:pPr>
            <w:r>
              <w:rPr>
                <w:sz w:val="16"/>
              </w:rPr>
              <w:t>$53,000,000 property; $0 crops (2008 dollars)</w:t>
            </w:r>
          </w:p>
        </w:tc>
        <w:tc>
          <w:tcPr>
            <w:tcW w:type="dxa" w:w="930"/>
          </w:tcPr>
          <w:p>
            <w:pPr>
              <w:spacing w:after="0"/>
              <w:jc w:val="right"/>
            </w:pPr>
            <w:r>
              <w:rPr>
                <w:sz w:val="16"/>
              </w:rPr>
              <w:t>0, 0</w:t>
            </w:r>
          </w:p>
        </w:tc>
        <w:tc>
          <w:tcPr>
            <w:tcW w:type="dxa" w:w="2240"/>
          </w:tcPr>
          <w:p>
            <w:pPr>
              <w:spacing w:after="0"/>
              <w:jc w:val="left"/>
            </w:pPr>
            <w:r>
              <w:rPr>
                <w:sz w:val="16"/>
              </w:rPr>
              <w:t>MERCER to SOUTH OMAHA</w:t>
            </w:r>
          </w:p>
        </w:tc>
        <w:tc>
          <w:tcPr>
            <w:tcW w:type="dxa" w:w="1036"/>
          </w:tcPr>
          <w:p>
            <w:pPr>
              <w:spacing w:after="0"/>
              <w:jc w:val="left"/>
            </w:pPr>
          </w:p>
        </w:tc>
        <w:tc>
          <w:tcPr>
            <w:tcW w:type="dxa" w:w="2730"/>
          </w:tcPr>
          <w:p>
            <w:pPr>
              <w:spacing w:after="0"/>
              <w:jc w:val="left"/>
            </w:pPr>
            <w:r>
              <w:rPr>
                <w:sz w:val="16"/>
              </w:rPr>
              <w:t>B1-c worst recorded: Thunderstorm Wind</w:t>
            </w:r>
          </w:p>
        </w:tc>
      </w:tr>
      <w:tr>
        <w:trPr>
          <w:cantSplit/>
        </w:trPr>
        <w:tc>
          <w:tcPr>
            <w:tcW w:type="dxa" w:w="1037"/>
          </w:tcPr>
          <w:p>
            <w:pPr>
              <w:spacing w:after="0"/>
              <w:jc w:val="left"/>
            </w:pPr>
            <w:r>
              <w:rPr>
                <w:sz w:val="16"/>
              </w:rPr>
              <w:t>2001-07-28</w:t>
            </w:r>
          </w:p>
        </w:tc>
        <w:tc>
          <w:tcPr>
            <w:tcW w:type="dxa" w:w="1215"/>
          </w:tcPr>
          <w:p>
            <w:pPr>
              <w:spacing w:after="0"/>
              <w:jc w:val="left"/>
            </w:pPr>
            <w:r>
              <w:rPr>
                <w:sz w:val="16"/>
              </w:rPr>
              <w:t>Heat</w:t>
            </w:r>
          </w:p>
        </w:tc>
        <w:tc>
          <w:tcPr>
            <w:tcW w:type="dxa" w:w="1839"/>
          </w:tcPr>
          <w:p>
            <w:pPr>
              <w:spacing w:after="0"/>
              <w:jc w:val="left"/>
            </w:pPr>
          </w:p>
        </w:tc>
        <w:tc>
          <w:tcPr>
            <w:tcW w:type="dxa" w:w="3086"/>
          </w:tcPr>
          <w:p>
            <w:pPr>
              <w:spacing w:after="0"/>
              <w:jc w:val="left"/>
            </w:pPr>
            <w:r>
              <w:rPr>
                <w:sz w:val="16"/>
              </w:rPr>
              <w:t>damage not reported</w:t>
            </w:r>
          </w:p>
        </w:tc>
        <w:tc>
          <w:tcPr>
            <w:tcW w:type="dxa" w:w="930"/>
          </w:tcPr>
          <w:p>
            <w:pPr>
              <w:spacing w:after="0"/>
              <w:jc w:val="right"/>
            </w:pPr>
            <w:r>
              <w:rPr>
                <w:sz w:val="16"/>
              </w:rPr>
              <w:t>0, 0</w:t>
            </w:r>
          </w:p>
        </w:tc>
        <w:tc>
          <w:tcPr>
            <w:tcW w:type="dxa" w:w="2240"/>
          </w:tcPr>
          <w:p>
            <w:pPr>
              <w:spacing w:after="0"/>
              <w:jc w:val="left"/>
            </w:pPr>
            <w:r>
              <w:rPr>
                <w:sz w:val="16"/>
              </w:rPr>
              <w:t>NWS zone NEZ052 (DOUGLAS), zone-level</w:t>
            </w:r>
          </w:p>
        </w:tc>
        <w:tc>
          <w:tcPr>
            <w:tcW w:type="dxa" w:w="1036"/>
          </w:tcPr>
          <w:p>
            <w:pPr>
              <w:spacing w:after="0"/>
              <w:jc w:val="left"/>
            </w:pPr>
          </w:p>
        </w:tc>
        <w:tc>
          <w:tcPr>
            <w:tcW w:type="dxa" w:w="2730"/>
          </w:tcPr>
          <w:p>
            <w:pPr>
              <w:spacing w:after="0"/>
              <w:jc w:val="left"/>
            </w:pPr>
            <w:r>
              <w:rPr>
                <w:sz w:val="16"/>
              </w:rPr>
              <w:t>B1-c worst recorded: Excessive Heat, Heat</w:t>
            </w:r>
          </w:p>
        </w:tc>
      </w:tr>
      <w:tr>
        <w:trPr>
          <w:cantSplit/>
        </w:trPr>
        <w:tc>
          <w:tcPr>
            <w:tcW w:type="dxa" w:w="1037"/>
          </w:tcPr>
          <w:p>
            <w:pPr>
              <w:spacing w:after="0"/>
              <w:jc w:val="left"/>
            </w:pPr>
            <w:r>
              <w:rPr>
                <w:sz w:val="16"/>
              </w:rPr>
              <w:t>2001-07-17</w:t>
            </w:r>
          </w:p>
        </w:tc>
        <w:tc>
          <w:tcPr>
            <w:tcW w:type="dxa" w:w="1215"/>
          </w:tcPr>
          <w:p>
            <w:pPr>
              <w:spacing w:after="0"/>
              <w:jc w:val="left"/>
            </w:pPr>
            <w:r>
              <w:rPr>
                <w:sz w:val="16"/>
              </w:rPr>
              <w:t>Lightning</w:t>
            </w:r>
          </w:p>
        </w:tc>
        <w:tc>
          <w:tcPr>
            <w:tcW w:type="dxa" w:w="1839"/>
          </w:tcPr>
          <w:p>
            <w:pPr>
              <w:spacing w:after="0"/>
              <w:jc w:val="left"/>
            </w:pPr>
          </w:p>
        </w:tc>
        <w:tc>
          <w:tcPr>
            <w:tcW w:type="dxa" w:w="3086"/>
          </w:tcPr>
          <w:p>
            <w:pPr>
              <w:spacing w:after="0"/>
              <w:jc w:val="left"/>
            </w:pPr>
            <w:r>
              <w:rPr>
                <w:sz w:val="16"/>
              </w:rPr>
              <w:t>damage not reported</w:t>
            </w:r>
          </w:p>
        </w:tc>
        <w:tc>
          <w:tcPr>
            <w:tcW w:type="dxa" w:w="930"/>
          </w:tcPr>
          <w:p>
            <w:pPr>
              <w:spacing w:after="0"/>
              <w:jc w:val="right"/>
            </w:pPr>
            <w:r>
              <w:rPr>
                <w:sz w:val="16"/>
              </w:rPr>
              <w:t>1, 0</w:t>
            </w:r>
          </w:p>
        </w:tc>
        <w:tc>
          <w:tcPr>
            <w:tcW w:type="dxa" w:w="2240"/>
          </w:tcPr>
          <w:p>
            <w:pPr>
              <w:spacing w:after="0"/>
              <w:jc w:val="left"/>
            </w:pPr>
            <w:r>
              <w:rPr>
                <w:sz w:val="16"/>
              </w:rPr>
              <w:t>OMAHA</w:t>
            </w:r>
          </w:p>
        </w:tc>
        <w:tc>
          <w:tcPr>
            <w:tcW w:type="dxa" w:w="1036"/>
          </w:tcPr>
          <w:p>
            <w:pPr>
              <w:spacing w:after="0"/>
              <w:jc w:val="left"/>
            </w:pPr>
          </w:p>
        </w:tc>
        <w:tc>
          <w:tcPr>
            <w:tcW w:type="dxa" w:w="2730"/>
          </w:tcPr>
          <w:p>
            <w:pPr>
              <w:spacing w:after="0"/>
              <w:jc w:val="left"/>
            </w:pPr>
            <w:r>
              <w:rPr>
                <w:sz w:val="16"/>
              </w:rPr>
              <w:t>B1-c worst recorded: Lightning</w:t>
            </w:r>
          </w:p>
        </w:tc>
      </w:tr>
      <w:tr>
        <w:trPr>
          <w:cantSplit/>
        </w:trPr>
        <w:tc>
          <w:tcPr>
            <w:tcW w:type="dxa" w:w="1037"/>
          </w:tcPr>
          <w:p>
            <w:pPr>
              <w:spacing w:after="0"/>
              <w:jc w:val="left"/>
            </w:pPr>
            <w:r>
              <w:rPr>
                <w:sz w:val="16"/>
              </w:rPr>
              <w:t>1999-08-07</w:t>
            </w:r>
          </w:p>
        </w:tc>
        <w:tc>
          <w:tcPr>
            <w:tcW w:type="dxa" w:w="1215"/>
          </w:tcPr>
          <w:p>
            <w:pPr>
              <w:spacing w:after="0"/>
              <w:jc w:val="left"/>
            </w:pPr>
            <w:r>
              <w:rPr>
                <w:sz w:val="16"/>
              </w:rPr>
              <w:t>Flash Flood</w:t>
            </w:r>
          </w:p>
        </w:tc>
        <w:tc>
          <w:tcPr>
            <w:tcW w:type="dxa" w:w="1839"/>
          </w:tcPr>
          <w:p>
            <w:pPr>
              <w:spacing w:after="0"/>
              <w:jc w:val="left"/>
            </w:pPr>
          </w:p>
        </w:tc>
        <w:tc>
          <w:tcPr>
            <w:tcW w:type="dxa" w:w="3086"/>
          </w:tcPr>
          <w:p>
            <w:pPr>
              <w:spacing w:after="0"/>
              <w:jc w:val="left"/>
            </w:pPr>
            <w:r>
              <w:rPr>
                <w:sz w:val="16"/>
              </w:rPr>
              <w:t>$11,000,000 property; crops not reported (1999 dollars)</w:t>
            </w:r>
          </w:p>
        </w:tc>
        <w:tc>
          <w:tcPr>
            <w:tcW w:type="dxa" w:w="930"/>
          </w:tcPr>
          <w:p>
            <w:pPr>
              <w:spacing w:after="0"/>
              <w:jc w:val="right"/>
            </w:pPr>
            <w:r>
              <w:rPr>
                <w:sz w:val="16"/>
              </w:rPr>
              <w:t>1, 0</w:t>
            </w:r>
          </w:p>
        </w:tc>
        <w:tc>
          <w:tcPr>
            <w:tcW w:type="dxa" w:w="2240"/>
          </w:tcPr>
          <w:p>
            <w:pPr>
              <w:spacing w:after="0"/>
              <w:jc w:val="left"/>
            </w:pPr>
            <w:r>
              <w:rPr>
                <w:sz w:val="16"/>
              </w:rPr>
              <w:t>OMAHA</w:t>
            </w:r>
          </w:p>
        </w:tc>
        <w:tc>
          <w:tcPr>
            <w:tcW w:type="dxa" w:w="1036"/>
          </w:tcPr>
          <w:p>
            <w:pPr>
              <w:spacing w:after="0"/>
              <w:jc w:val="left"/>
            </w:pPr>
          </w:p>
        </w:tc>
        <w:tc>
          <w:tcPr>
            <w:tcW w:type="dxa" w:w="27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1997-10-25</w:t>
            </w:r>
          </w:p>
        </w:tc>
        <w:tc>
          <w:tcPr>
            <w:tcW w:type="dxa" w:w="1215"/>
          </w:tcPr>
          <w:p>
            <w:pPr>
              <w:spacing w:after="0"/>
              <w:jc w:val="left"/>
            </w:pPr>
            <w:r>
              <w:rPr>
                <w:sz w:val="16"/>
              </w:rPr>
              <w:t>Heavy Snow</w:t>
            </w:r>
          </w:p>
        </w:tc>
        <w:tc>
          <w:tcPr>
            <w:tcW w:type="dxa" w:w="1839"/>
          </w:tcPr>
          <w:p>
            <w:pPr>
              <w:spacing w:after="0"/>
              <w:jc w:val="left"/>
            </w:pPr>
          </w:p>
        </w:tc>
        <w:tc>
          <w:tcPr>
            <w:tcW w:type="dxa" w:w="3086"/>
          </w:tcPr>
          <w:p>
            <w:pPr>
              <w:spacing w:after="0"/>
              <w:jc w:val="left"/>
            </w:pPr>
            <w:r>
              <w:rPr>
                <w:sz w:val="16"/>
              </w:rPr>
              <w:t>$14,000,000 property; $100,000 crops (zone total, 1997 dollars)</w:t>
            </w:r>
          </w:p>
        </w:tc>
        <w:tc>
          <w:tcPr>
            <w:tcW w:type="dxa" w:w="930"/>
          </w:tcPr>
          <w:p>
            <w:pPr>
              <w:spacing w:after="0"/>
              <w:jc w:val="right"/>
            </w:pPr>
            <w:r>
              <w:rPr>
                <w:sz w:val="16"/>
              </w:rPr>
              <w:t>0, 0</w:t>
            </w:r>
          </w:p>
        </w:tc>
        <w:tc>
          <w:tcPr>
            <w:tcW w:type="dxa" w:w="2240"/>
          </w:tcPr>
          <w:p>
            <w:pPr>
              <w:spacing w:after="0"/>
              <w:jc w:val="left"/>
            </w:pPr>
            <w:r>
              <w:rPr>
                <w:sz w:val="16"/>
              </w:rPr>
              <w:t>NWS zone NEZ052 (DOUGLAS), zone-level</w:t>
            </w:r>
          </w:p>
        </w:tc>
        <w:tc>
          <w:tcPr>
            <w:tcW w:type="dxa" w:w="1036"/>
          </w:tcPr>
          <w:p>
            <w:pPr>
              <w:spacing w:after="0"/>
              <w:jc w:val="left"/>
            </w:pPr>
          </w:p>
        </w:tc>
        <w:tc>
          <w:tcPr>
            <w:tcW w:type="dxa" w:w="273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1989-04-27</w:t>
            </w:r>
          </w:p>
        </w:tc>
        <w:tc>
          <w:tcPr>
            <w:tcW w:type="dxa" w:w="1215"/>
          </w:tcPr>
          <w:p>
            <w:pPr>
              <w:spacing w:after="0"/>
              <w:jc w:val="left"/>
            </w:pPr>
            <w:r>
              <w:rPr>
                <w:sz w:val="16"/>
              </w:rPr>
              <w:t>Hail</w:t>
            </w:r>
          </w:p>
        </w:tc>
        <w:tc>
          <w:tcPr>
            <w:tcW w:type="dxa" w:w="1839"/>
          </w:tcPr>
          <w:p>
            <w:pPr>
              <w:spacing w:after="0"/>
              <w:jc w:val="left"/>
            </w:pPr>
            <w:r>
              <w:rPr>
                <w:sz w:val="16"/>
              </w:rPr>
              <w:t>4.5 in</w:t>
            </w:r>
          </w:p>
        </w:tc>
        <w:tc>
          <w:tcPr>
            <w:tcW w:type="dxa" w:w="3086"/>
          </w:tcPr>
          <w:p>
            <w:pPr>
              <w:spacing w:after="0"/>
              <w:jc w:val="left"/>
            </w:pPr>
            <w:r>
              <w:rPr>
                <w:sz w:val="16"/>
              </w:rPr>
              <w:t>damage not recorded (pre-1996 record)</w:t>
            </w:r>
          </w:p>
        </w:tc>
        <w:tc>
          <w:tcPr>
            <w:tcW w:type="dxa" w:w="930"/>
          </w:tcPr>
          <w:p>
            <w:pPr>
              <w:spacing w:after="0"/>
              <w:jc w:val="right"/>
            </w:pPr>
            <w:r>
              <w:rPr>
                <w:sz w:val="16"/>
              </w:rPr>
              <w:t>0, 0</w:t>
            </w:r>
          </w:p>
        </w:tc>
        <w:tc>
          <w:tcPr>
            <w:tcW w:type="dxa" w:w="2240"/>
          </w:tcPr>
          <w:p>
            <w:pPr>
              <w:spacing w:after="0"/>
              <w:jc w:val="left"/>
            </w:pPr>
            <w:r>
              <w:rPr>
                <w:sz w:val="16"/>
              </w:rPr>
              <w:t>location not recorded</w:t>
            </w:r>
          </w:p>
        </w:tc>
        <w:tc>
          <w:tcPr>
            <w:tcW w:type="dxa" w:w="1036"/>
          </w:tcPr>
          <w:p>
            <w:pPr>
              <w:spacing w:after="0"/>
              <w:jc w:val="left"/>
            </w:pPr>
          </w:p>
        </w:tc>
        <w:tc>
          <w:tcPr>
            <w:tcW w:type="dxa" w:w="2730"/>
          </w:tcPr>
          <w:p>
            <w:pPr>
              <w:spacing w:after="0"/>
              <w:jc w:val="left"/>
            </w:pPr>
            <w:r>
              <w:rPr>
                <w:sz w:val="16"/>
              </w:rPr>
              <w:t>B1-c worst recorded: Hail</w:t>
            </w:r>
          </w:p>
        </w:tc>
      </w:tr>
      <w:tr>
        <w:trPr>
          <w:cantSplit/>
        </w:trPr>
        <w:tc>
          <w:tcPr>
            <w:tcW w:type="dxa" w:w="1037"/>
          </w:tcPr>
          <w:p>
            <w:pPr>
              <w:spacing w:after="0"/>
              <w:jc w:val="left"/>
            </w:pPr>
            <w:r>
              <w:rPr>
                <w:sz w:val="16"/>
              </w:rPr>
              <w:t>1975-05-06</w:t>
            </w:r>
          </w:p>
        </w:tc>
        <w:tc>
          <w:tcPr>
            <w:tcW w:type="dxa" w:w="1215"/>
          </w:tcPr>
          <w:p>
            <w:pPr>
              <w:spacing w:after="0"/>
              <w:jc w:val="left"/>
            </w:pPr>
            <w:r>
              <w:rPr>
                <w:sz w:val="16"/>
              </w:rPr>
              <w:t>Tornado</w:t>
            </w:r>
          </w:p>
        </w:tc>
        <w:tc>
          <w:tcPr>
            <w:tcW w:type="dxa" w:w="1839"/>
          </w:tcPr>
          <w:p>
            <w:pPr>
              <w:spacing w:after="0"/>
              <w:jc w:val="left"/>
            </w:pPr>
            <w:r>
              <w:rPr>
                <w:sz w:val="16"/>
              </w:rPr>
              <w:t>F4, 6.9 mi path length (whole path, pre-1996), 267 yd wide</w:t>
            </w:r>
          </w:p>
        </w:tc>
        <w:tc>
          <w:tcPr>
            <w:tcW w:type="dxa" w:w="3086"/>
          </w:tcPr>
          <w:p>
            <w:pPr>
              <w:spacing w:after="0"/>
              <w:jc w:val="left"/>
            </w:pPr>
            <w:r>
              <w:rPr>
                <w:sz w:val="16"/>
              </w:rPr>
              <w:t>$250,000,000 property; crops not recorded (1975 dollars)</w:t>
            </w:r>
          </w:p>
        </w:tc>
        <w:tc>
          <w:tcPr>
            <w:tcW w:type="dxa" w:w="930"/>
          </w:tcPr>
          <w:p>
            <w:pPr>
              <w:spacing w:after="0"/>
              <w:jc w:val="right"/>
            </w:pPr>
            <w:r>
              <w:rPr>
                <w:sz w:val="16"/>
              </w:rPr>
              <w:t>3, 118</w:t>
            </w:r>
          </w:p>
        </w:tc>
        <w:tc>
          <w:tcPr>
            <w:tcW w:type="dxa" w:w="2240"/>
          </w:tcPr>
          <w:p>
            <w:pPr>
              <w:spacing w:after="0"/>
              <w:jc w:val="left"/>
            </w:pPr>
            <w:r>
              <w:rPr>
                <w:sz w:val="16"/>
              </w:rPr>
              <w:t>location not recorded</w:t>
            </w:r>
          </w:p>
        </w:tc>
        <w:tc>
          <w:tcPr>
            <w:tcW w:type="dxa" w:w="1036"/>
          </w:tcPr>
          <w:p>
            <w:pPr>
              <w:spacing w:after="0"/>
              <w:jc w:val="left"/>
            </w:pPr>
          </w:p>
        </w:tc>
        <w:tc>
          <w:tcPr>
            <w:tcW w:type="dxa" w:w="273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(1,259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4.74</w:t>
            </w:r>
          </w:p>
        </w:tc>
        <w:tc>
          <w:tcPr>
            <w:tcW w:type="dxa" w:w="1335"/>
          </w:tcPr>
          <w:p>
            <w:pPr>
              <w:spacing w:after="0"/>
              <w:jc w:val="left"/>
            </w:pPr>
            <w:r>
              <w:rPr>
                <w:sz w:val="16"/>
              </w:rPr>
              <w:t>event-days per year</w:t>
            </w:r>
          </w:p>
        </w:tc>
        <w:tc>
          <w:tcPr>
            <w:tcW w:type="dxa" w:w="1717"/>
          </w:tcPr>
          <w:p>
            <w:pPr>
              <w:spacing w:after="0"/>
              <w:jc w:val="left"/>
            </w:pPr>
            <w:r>
              <w:rPr>
                <w:sz w:val="16"/>
              </w:rPr>
              <w:t>about 4.74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18 of 30 years, 1996 to 2025 (60%)</w:t>
            </w:r>
          </w:p>
        </w:tc>
        <w:tc>
          <w:tcPr>
            <w:tcW w:type="dxa" w:w="1572"/>
          </w:tcPr>
          <w:p>
            <w:pPr>
              <w:spacing w:after="0"/>
              <w:jc w:val="right"/>
            </w:pPr>
            <w:r>
              <w:rPr>
                <w:sz w:val="16"/>
              </w:rPr>
              <w:t>90</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14.5</w:t>
            </w:r>
          </w:p>
        </w:tc>
        <w:tc>
          <w:tcPr>
            <w:tcW w:type="dxa" w:w="1335"/>
          </w:tcPr>
          <w:p>
            <w:pPr>
              <w:spacing w:after="0"/>
              <w:jc w:val="left"/>
            </w:pPr>
            <w:r>
              <w:rPr>
                <w:sz w:val="16"/>
              </w:rPr>
              <w:t>event-days per year</w:t>
            </w:r>
          </w:p>
        </w:tc>
        <w:tc>
          <w:tcPr>
            <w:tcW w:type="dxa" w:w="1717"/>
          </w:tcPr>
          <w:p>
            <w:pPr>
              <w:spacing w:after="0"/>
              <w:jc w:val="left"/>
            </w:pPr>
            <w:r>
              <w:rPr>
                <w:sz w:val="16"/>
              </w:rPr>
              <w:t>about 14.5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525</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0.00058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0.058%</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6.87</w:t>
            </w:r>
          </w:p>
        </w:tc>
        <w:tc>
          <w:tcPr>
            <w:tcW w:type="dxa" w:w="1335"/>
          </w:tcPr>
          <w:p>
            <w:pPr>
              <w:spacing w:after="0"/>
              <w:jc w:val="left"/>
            </w:pPr>
            <w:r>
              <w:rPr>
                <w:sz w:val="16"/>
              </w:rPr>
              <w:t>events per year</w:t>
            </w:r>
          </w:p>
        </w:tc>
        <w:tc>
          <w:tcPr>
            <w:tcW w:type="dxa" w:w="1717"/>
          </w:tcPr>
          <w:p>
            <w:pPr>
              <w:spacing w:after="0"/>
              <w:jc w:val="left"/>
            </w:pPr>
            <w:r>
              <w:rPr>
                <w:sz w:val="16"/>
              </w:rPr>
              <w:t>about 6.87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261.1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8.16</w:t>
            </w:r>
          </w:p>
        </w:tc>
        <w:tc>
          <w:tcPr>
            <w:tcW w:type="dxa" w:w="1335"/>
          </w:tcPr>
          <w:p>
            <w:pPr>
              <w:spacing w:after="0"/>
              <w:jc w:val="left"/>
            </w:pPr>
            <w:r>
              <w:rPr>
                <w:sz w:val="16"/>
              </w:rPr>
              <w:t>event-days per year</w:t>
            </w:r>
          </w:p>
        </w:tc>
        <w:tc>
          <w:tcPr>
            <w:tcW w:type="dxa" w:w="1717"/>
          </w:tcPr>
          <w:p>
            <w:pPr>
              <w:spacing w:after="0"/>
              <w:jc w:val="left"/>
            </w:pPr>
            <w:r>
              <w:rPr>
                <w:sz w:val="16"/>
              </w:rPr>
              <w:t>about 8.16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11 of 30 years, 1996 to 2025 (36.7%)</w:t>
            </w:r>
          </w:p>
        </w:tc>
        <w:tc>
          <w:tcPr>
            <w:tcW w:type="dxa" w:w="1572"/>
          </w:tcPr>
          <w:p>
            <w:pPr>
              <w:spacing w:after="0"/>
              <w:jc w:val="right"/>
            </w:pPr>
            <w:r>
              <w:rPr>
                <w:sz w:val="16"/>
              </w:rPr>
              <w:t>116</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w:t>
            </w:r>
          </w:p>
        </w:tc>
        <w:tc>
          <w:tcPr>
            <w:tcW w:type="dxa" w:w="1335"/>
          </w:tcPr>
          <w:p>
            <w:pPr>
              <w:spacing w:after="0"/>
              <w:jc w:val="left"/>
            </w:pPr>
            <w:r>
              <w:rPr>
                <w:sz w:val="16"/>
              </w:rPr>
              <w:t>events per year</w:t>
            </w:r>
          </w:p>
        </w:tc>
        <w:tc>
          <w:tcPr>
            <w:tcW w:type="dxa" w:w="1717"/>
          </w:tcPr>
          <w:p>
            <w:pPr>
              <w:spacing w:after="0"/>
              <w:jc w:val="left"/>
            </w:pPr>
            <w:r>
              <w:rPr>
                <w:sz w:val="16"/>
              </w:rPr>
              <w:t>none modeled</w:t>
            </w:r>
          </w:p>
        </w:tc>
        <w:tc>
          <w:tcPr>
            <w:tcW w:type="dxa" w:w="1037"/>
          </w:tcPr>
          <w:p>
            <w:pPr>
              <w:spacing w:after="0"/>
              <w:jc w:val="left"/>
            </w:pPr>
            <w:r>
              <w:rPr>
                <w:sz w:val="16"/>
              </w:rPr>
              <w:t>Unlikely</w:t>
            </w:r>
          </w:p>
        </w:tc>
        <w:tc>
          <w:tcPr>
            <w:tcW w:type="dxa" w:w="1307"/>
          </w:tcPr>
          <w:p>
            <w:pPr>
              <w:spacing w:after="0"/>
              <w:jc w:val="left"/>
            </w:pPr>
            <w:r>
              <w:rPr>
                <w:sz w:val="16"/>
              </w:rPr>
              <w:t>FEMA annualized frequency (modeled)</w:t>
            </w:r>
          </w:p>
        </w:tc>
        <w:tc>
          <w:tcPr>
            <w:tcW w:type="dxa" w:w="1572"/>
          </w:tcPr>
          <w:p>
            <w:pPr>
              <w:spacing w:after="0"/>
              <w:jc w:val="right"/>
            </w:pPr>
            <w:r>
              <w:rPr>
                <w:sz w:val="16"/>
              </w:rPr>
              <w:t>0</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0.909</w:t>
            </w:r>
          </w:p>
        </w:tc>
        <w:tc>
          <w:tcPr>
            <w:tcW w:type="dxa" w:w="1335"/>
          </w:tcPr>
          <w:p>
            <w:pPr>
              <w:spacing w:after="0"/>
              <w:jc w:val="left"/>
            </w:pPr>
            <w:r>
              <w:rPr>
                <w:sz w:val="16"/>
              </w:rPr>
              <w:t>event-days per year</w:t>
            </w:r>
          </w:p>
        </w:tc>
        <w:tc>
          <w:tcPr>
            <w:tcW w:type="dxa" w:w="1717"/>
          </w:tcPr>
          <w:p>
            <w:pPr>
              <w:spacing w:after="0"/>
              <w:jc w:val="left"/>
            </w:pPr>
            <w:r>
              <w:rPr>
                <w:sz w:val="16"/>
              </w:rPr>
              <w:t>about 0.909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62</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1.79</w:t>
            </w:r>
          </w:p>
        </w:tc>
        <w:tc>
          <w:tcPr>
            <w:tcW w:type="dxa" w:w="1335"/>
          </w:tcPr>
          <w:p>
            <w:pPr>
              <w:spacing w:after="0"/>
              <w:jc w:val="left"/>
            </w:pPr>
            <w:r>
              <w:rPr>
                <w:sz w:val="16"/>
              </w:rPr>
              <w:t>event-days per year</w:t>
            </w:r>
          </w:p>
        </w:tc>
        <w:tc>
          <w:tcPr>
            <w:tcW w:type="dxa" w:w="1717"/>
          </w:tcPr>
          <w:p>
            <w:pPr>
              <w:spacing w:after="0"/>
              <w:jc w:val="left"/>
            </w:pPr>
            <w:r>
              <w:rPr>
                <w:sz w:val="16"/>
              </w:rPr>
              <w:t>about 1.79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20 of 30 years, 1996 to 2025 (66.7%)</w:t>
            </w:r>
          </w:p>
        </w:tc>
        <w:tc>
          <w:tcPr>
            <w:tcW w:type="dxa" w:w="1572"/>
          </w:tcPr>
          <w:p>
            <w:pPr>
              <w:spacing w:after="0"/>
              <w:jc w:val="right"/>
            </w:pPr>
            <w:r>
              <w:rPr>
                <w:sz w:val="16"/>
              </w:rPr>
              <w:t>50</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0.157</w:t>
            </w:r>
          </w:p>
        </w:tc>
        <w:tc>
          <w:tcPr>
            <w:tcW w:type="dxa" w:w="1335"/>
          </w:tcPr>
          <w:p>
            <w:pPr>
              <w:spacing w:after="0"/>
              <w:jc w:val="left"/>
            </w:pPr>
            <w:r>
              <w:rPr>
                <w:sz w:val="16"/>
              </w:rPr>
              <w:t>events per year (modeled)</w:t>
            </w:r>
          </w:p>
        </w:tc>
        <w:tc>
          <w:tcPr>
            <w:tcW w:type="dxa" w:w="1717"/>
          </w:tcPr>
          <w:p>
            <w:pPr>
              <w:spacing w:after="0"/>
              <w:jc w:val="left"/>
            </w:pPr>
            <w:r>
              <w:rPr>
                <w:sz w:val="16"/>
              </w:rPr>
              <w:t>about 1 in 6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46</w:t>
            </w:r>
          </w:p>
        </w:tc>
        <w:tc>
          <w:tcPr>
            <w:tcW w:type="dxa" w:w="1335"/>
          </w:tcPr>
          <w:p>
            <w:pPr>
              <w:spacing w:after="0"/>
              <w:jc w:val="left"/>
            </w:pPr>
            <w:r>
              <w:rPr>
                <w:sz w:val="16"/>
              </w:rPr>
              <w:t>days per year with a strike</w:t>
            </w:r>
          </w:p>
        </w:tc>
        <w:tc>
          <w:tcPr>
            <w:tcW w:type="dxa" w:w="1717"/>
          </w:tcPr>
          <w:p>
            <w:pPr>
              <w:spacing w:after="0"/>
              <w:jc w:val="left"/>
            </w:pPr>
            <w:r>
              <w:rPr>
                <w:sz w:val="16"/>
              </w:rPr>
              <w:t>about 46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4.34</w:t>
            </w:r>
          </w:p>
        </w:tc>
        <w:tc>
          <w:tcPr>
            <w:tcW w:type="dxa" w:w="1335"/>
          </w:tcPr>
          <w:p>
            <w:pPr>
              <w:spacing w:after="0"/>
              <w:jc w:val="left"/>
            </w:pPr>
            <w:r>
              <w:rPr>
                <w:sz w:val="16"/>
              </w:rPr>
              <w:t>events per year</w:t>
            </w:r>
          </w:p>
        </w:tc>
        <w:tc>
          <w:tcPr>
            <w:tcW w:type="dxa" w:w="1717"/>
          </w:tcPr>
          <w:p>
            <w:pPr>
              <w:spacing w:after="0"/>
              <w:jc w:val="left"/>
            </w:pPr>
            <w:r>
              <w:rPr>
                <w:sz w:val="16"/>
              </w:rPr>
              <w:t>about 4.34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166</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0.288</w:t>
            </w:r>
          </w:p>
        </w:tc>
        <w:tc>
          <w:tcPr>
            <w:tcW w:type="dxa" w:w="1335"/>
          </w:tcPr>
          <w:p>
            <w:pPr>
              <w:spacing w:after="0"/>
              <w:jc w:val="left"/>
            </w:pPr>
            <w:r>
              <w:rPr>
                <w:sz w:val="16"/>
              </w:rPr>
              <w:t>events per year</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0.000973</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0.0973%</w:t>
            </w:r>
          </w:p>
        </w:tc>
        <w:tc>
          <w:tcPr>
            <w:tcW w:type="dxa" w:w="1037"/>
          </w:tcPr>
          <w:p>
            <w:pPr>
              <w:spacing w:after="0"/>
              <w:jc w:val="left"/>
            </w:pPr>
            <w:r>
              <w:rPr>
                <w:sz w:val="16"/>
              </w:rPr>
              <w:t>Possible</w:t>
            </w:r>
          </w:p>
        </w:tc>
        <w:tc>
          <w:tcPr>
            <w:tcW w:type="dxa" w:w="1307"/>
          </w:tcPr>
          <w:p>
            <w:pPr>
              <w:spacing w:after="0"/>
              <w:jc w:val="left"/>
            </w:pPr>
            <w:r>
              <w:rPr>
                <w:sz w:val="16"/>
              </w:rPr>
              <w:t>Storm Events records in 1 of 30 years, 1996 to 2025 (3.33%)</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13.7</w:t>
            </w:r>
          </w:p>
        </w:tc>
        <w:tc>
          <w:tcPr>
            <w:tcW w:type="dxa" w:w="1335"/>
          </w:tcPr>
          <w:p>
            <w:pPr>
              <w:spacing w:after="0"/>
              <w:jc w:val="left"/>
            </w:pPr>
            <w:r>
              <w:rPr>
                <w:sz w:val="16"/>
              </w:rPr>
              <w:t>event-days per year</w:t>
            </w:r>
          </w:p>
        </w:tc>
        <w:tc>
          <w:tcPr>
            <w:tcW w:type="dxa" w:w="1717"/>
          </w:tcPr>
          <w:p>
            <w:pPr>
              <w:spacing w:after="0"/>
              <w:jc w:val="left"/>
            </w:pPr>
            <w:r>
              <w:rPr>
                <w:sz w:val="16"/>
              </w:rPr>
              <w:t>about 13.7 days per year</w:t>
            </w:r>
          </w:p>
        </w:tc>
        <w:tc>
          <w:tcPr>
            <w:tcW w:type="dxa" w:w="1037"/>
          </w:tcPr>
          <w:p>
            <w:pPr>
              <w:spacing w:after="0"/>
              <w:jc w:val="left"/>
            </w:pPr>
            <w:r>
              <w:rPr>
                <w:sz w:val="16"/>
              </w:rPr>
              <w:t>Highly likely</w:t>
            </w:r>
          </w:p>
        </w:tc>
        <w:tc>
          <w:tcPr>
            <w:tcW w:type="dxa" w:w="1307"/>
          </w:tcPr>
          <w:p>
            <w:pPr>
              <w:spacing w:after="0"/>
              <w:jc w:val="left"/>
            </w:pPr>
            <w:r>
              <w:rPr>
                <w:sz w:val="16"/>
              </w:rPr>
              <w:t>Storm Events event-days in 30 of 30 years, 1996 to 2025 (100%)</w:t>
            </w:r>
          </w:p>
        </w:tc>
        <w:tc>
          <w:tcPr>
            <w:tcW w:type="dxa" w:w="1572"/>
          </w:tcPr>
          <w:p>
            <w:pPr>
              <w:spacing w:after="0"/>
              <w:jc w:val="right"/>
            </w:pPr>
            <w:r>
              <w:rPr>
                <w:sz w:val="16"/>
              </w:rPr>
              <w:t>260</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231</w:t>
            </w:r>
          </w:p>
        </w:tc>
        <w:tc>
          <w:tcPr>
            <w:tcW w:type="dxa" w:w="1381"/>
          </w:tcPr>
          <w:p>
            <w:pPr>
              <w:spacing w:after="0"/>
              <w:jc w:val="right"/>
            </w:pPr>
            <w:r>
              <w:rPr>
                <w:sz w:val="16"/>
              </w:rPr>
              <w:t>30</w:t>
            </w:r>
          </w:p>
        </w:tc>
        <w:tc>
          <w:tcPr>
            <w:tcW w:type="dxa" w:w="1381"/>
          </w:tcPr>
          <w:p>
            <w:pPr>
              <w:spacing w:after="0"/>
              <w:jc w:val="right"/>
            </w:pPr>
            <w:r>
              <w:rPr>
                <w:sz w:val="16"/>
              </w:rPr>
              <w:t>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230</w:t>
            </w:r>
          </w:p>
        </w:tc>
        <w:tc>
          <w:tcPr>
            <w:tcW w:type="dxa" w:w="1381"/>
          </w:tcPr>
          <w:p>
            <w:pPr>
              <w:spacing w:after="0"/>
              <w:jc w:val="right"/>
            </w:pPr>
            <w:r>
              <w:rPr>
                <w:sz w:val="16"/>
              </w:rPr>
              <w:t>30</w:t>
            </w:r>
          </w:p>
        </w:tc>
        <w:tc>
          <w:tcPr>
            <w:tcW w:type="dxa" w:w="1381"/>
          </w:tcPr>
          <w:p>
            <w:pPr>
              <w:spacing w:after="0"/>
              <w:jc w:val="right"/>
            </w:pPr>
            <w:r>
              <w:rPr>
                <w:sz w:val="16"/>
              </w:rPr>
              <w:t>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35"/>
        <w:gridCol w:w="2435"/>
        <w:gridCol w:w="1522"/>
        <w:gridCol w:w="1596"/>
        <w:gridCol w:w="1522"/>
        <w:gridCol w:w="4602"/>
      </w:tblGrid>
      <w:tr>
        <w:trPr>
          <w:cantSplit/>
          <w:tblHeader/>
        </w:trPr>
        <w:tc>
          <w:tcPr>
            <w:tcW w:type="dxa" w:w="2435"/>
            <w:vMerge w:val="restart"/>
            <w:shd w:val="clear" w:color="auto" w:fill="E8E8E8"/>
          </w:tcPr>
          <w:p>
            <w:pPr>
              <w:spacing w:after="0"/>
              <w:jc w:val="left"/>
            </w:pPr>
            <w:r>
              <w:rPr>
                <w:b/>
                <w:sz w:val="16"/>
              </w:rPr>
              <w:t>Hazard</w:t>
            </w:r>
          </w:p>
        </w:tc>
        <w:tc>
          <w:tcPr>
            <w:tcW w:type="dxa" w:w="243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22"/>
            <w:shd w:val="clear" w:color="auto" w:fill="E8E8E8"/>
          </w:tcPr>
          <w:p>
            <w:pPr>
              <w:spacing w:after="0"/>
              <w:jc w:val="right"/>
            </w:pPr>
            <w:r>
              <w:rPr>
                <w:b/>
                <w:sz w:val="16"/>
              </w:rPr>
              <w:t>Min</w:t>
            </w:r>
          </w:p>
        </w:tc>
        <w:tc>
          <w:tcPr>
            <w:tcW w:type="dxa" w:w="1596"/>
            <w:shd w:val="clear" w:color="auto" w:fill="E8E8E8"/>
          </w:tcPr>
          <w:p>
            <w:pPr>
              <w:spacing w:after="0"/>
              <w:jc w:val="right"/>
            </w:pPr>
            <w:r>
              <w:rPr>
                <w:b/>
                <w:sz w:val="16"/>
              </w:rPr>
              <w:t>Median</w:t>
            </w:r>
          </w:p>
        </w:tc>
        <w:tc>
          <w:tcPr>
            <w:tcW w:type="dxa" w:w="1522"/>
            <w:shd w:val="clear" w:color="auto" w:fill="E8E8E8"/>
          </w:tcPr>
          <w:p>
            <w:pPr>
              <w:spacing w:after="0"/>
              <w:jc w:val="right"/>
            </w:pPr>
            <w:r>
              <w:rPr>
                <w:b/>
                <w:sz w:val="16"/>
              </w:rPr>
              <w:t>Max</w:t>
            </w:r>
          </w:p>
        </w:tc>
        <w:tc>
          <w:tcPr>
            <w:tcW w:type="dxa" w:w="2352"/>
            <w:vMerge/>
          </w:tcPr>
          <w:p/>
        </w:tc>
      </w:tr>
      <w:tr>
        <w:trPr>
          <w:cantSplit/>
        </w:trPr>
        <w:tc>
          <w:tcPr>
            <w:tcW w:type="dxa" w:w="2435"/>
          </w:tcPr>
          <w:p>
            <w:pPr>
              <w:spacing w:after="0"/>
              <w:jc w:val="left"/>
            </w:pPr>
            <w:r>
              <w:rPr>
                <w:sz w:val="16"/>
              </w:rPr>
              <w:t>Cold Wave</w:t>
            </w:r>
          </w:p>
        </w:tc>
        <w:tc>
          <w:tcPr>
            <w:tcW w:type="dxa" w:w="2435"/>
          </w:tcPr>
          <w:p>
            <w:pPr>
              <w:spacing w:after="0"/>
              <w:jc w:val="right"/>
            </w:pPr>
            <w:r>
              <w:rPr>
                <w:sz w:val="16"/>
              </w:rPr>
              <w:t>163 of 163</w:t>
            </w:r>
          </w:p>
        </w:tc>
        <w:tc>
          <w:tcPr>
            <w:tcW w:type="dxa" w:w="1522"/>
          </w:tcPr>
          <w:p>
            <w:pPr>
              <w:spacing w:after="0"/>
              <w:jc w:val="right"/>
            </w:pPr>
            <w:r>
              <w:rPr>
                <w:sz w:val="16"/>
              </w:rPr>
              <w:t>26.0</w:t>
            </w:r>
          </w:p>
        </w:tc>
        <w:tc>
          <w:tcPr>
            <w:tcW w:type="dxa" w:w="1596"/>
          </w:tcPr>
          <w:p>
            <w:pPr>
              <w:spacing w:after="0"/>
              <w:jc w:val="right"/>
            </w:pPr>
            <w:r>
              <w:rPr>
                <w:sz w:val="16"/>
              </w:rPr>
              <w:t>68.4</w:t>
            </w:r>
          </w:p>
        </w:tc>
        <w:tc>
          <w:tcPr>
            <w:tcW w:type="dxa" w:w="1522"/>
          </w:tcPr>
          <w:p>
            <w:pPr>
              <w:spacing w:after="0"/>
              <w:jc w:val="right"/>
            </w:pPr>
            <w:r>
              <w:rPr>
                <w:sz w:val="16"/>
              </w:rPr>
              <w:t>88.2</w:t>
            </w:r>
          </w:p>
        </w:tc>
        <w:tc>
          <w:tcPr>
            <w:tcW w:type="dxa" w:w="4602"/>
          </w:tcPr>
          <w:p>
            <w:pPr>
              <w:spacing w:after="0"/>
              <w:jc w:val="left"/>
            </w:pPr>
            <w:r>
              <w:rPr>
                <w:sz w:val="16"/>
              </w:rPr>
              <w:t>Relatively High 21, Relatively Moderate 134, Relatively Low 8</w:t>
            </w:r>
          </w:p>
        </w:tc>
      </w:tr>
      <w:tr>
        <w:trPr>
          <w:cantSplit/>
        </w:trPr>
        <w:tc>
          <w:tcPr>
            <w:tcW w:type="dxa" w:w="2435"/>
          </w:tcPr>
          <w:p>
            <w:pPr>
              <w:spacing w:after="0"/>
              <w:jc w:val="left"/>
            </w:pPr>
            <w:r>
              <w:rPr>
                <w:sz w:val="16"/>
              </w:rPr>
              <w:t>Drought</w:t>
            </w:r>
          </w:p>
        </w:tc>
        <w:tc>
          <w:tcPr>
            <w:tcW w:type="dxa" w:w="2435"/>
          </w:tcPr>
          <w:p>
            <w:pPr>
              <w:spacing w:after="0"/>
              <w:jc w:val="right"/>
            </w:pPr>
            <w:r>
              <w:rPr>
                <w:sz w:val="16"/>
              </w:rPr>
              <w:t>47 of 163</w:t>
            </w:r>
          </w:p>
        </w:tc>
        <w:tc>
          <w:tcPr>
            <w:tcW w:type="dxa" w:w="1522"/>
          </w:tcPr>
          <w:p>
            <w:pPr>
              <w:spacing w:after="0"/>
              <w:jc w:val="right"/>
            </w:pPr>
            <w:r>
              <w:rPr>
                <w:sz w:val="16"/>
              </w:rPr>
              <w:t>66.8</w:t>
            </w:r>
          </w:p>
        </w:tc>
        <w:tc>
          <w:tcPr>
            <w:tcW w:type="dxa" w:w="1596"/>
          </w:tcPr>
          <w:p>
            <w:pPr>
              <w:spacing w:after="0"/>
              <w:jc w:val="right"/>
            </w:pPr>
            <w:r>
              <w:rPr>
                <w:sz w:val="16"/>
              </w:rPr>
              <w:t>75.9</w:t>
            </w:r>
          </w:p>
        </w:tc>
        <w:tc>
          <w:tcPr>
            <w:tcW w:type="dxa" w:w="1522"/>
          </w:tcPr>
          <w:p>
            <w:pPr>
              <w:spacing w:after="0"/>
              <w:jc w:val="right"/>
            </w:pPr>
            <w:r>
              <w:rPr>
                <w:sz w:val="16"/>
              </w:rPr>
              <w:t>96.1</w:t>
            </w:r>
          </w:p>
        </w:tc>
        <w:tc>
          <w:tcPr>
            <w:tcW w:type="dxa" w:w="4602"/>
          </w:tcPr>
          <w:p>
            <w:pPr>
              <w:spacing w:after="0"/>
              <w:jc w:val="left"/>
            </w:pPr>
            <w:r>
              <w:rPr>
                <w:sz w:val="16"/>
              </w:rPr>
              <w:t>Relatively Moderate 4, Relatively Low 9, Very Low 34, No Rating 116</w:t>
            </w:r>
          </w:p>
        </w:tc>
      </w:tr>
      <w:tr>
        <w:trPr>
          <w:cantSplit/>
        </w:trPr>
        <w:tc>
          <w:tcPr>
            <w:tcW w:type="dxa" w:w="2435"/>
          </w:tcPr>
          <w:p>
            <w:pPr>
              <w:spacing w:after="0"/>
              <w:jc w:val="left"/>
            </w:pPr>
            <w:r>
              <w:rPr>
                <w:sz w:val="16"/>
              </w:rPr>
              <w:t>Earthquake</w:t>
            </w:r>
          </w:p>
        </w:tc>
        <w:tc>
          <w:tcPr>
            <w:tcW w:type="dxa" w:w="2435"/>
          </w:tcPr>
          <w:p>
            <w:pPr>
              <w:spacing w:after="0"/>
              <w:jc w:val="right"/>
            </w:pPr>
            <w:r>
              <w:rPr>
                <w:sz w:val="16"/>
              </w:rPr>
              <w:t>163 of 163</w:t>
            </w:r>
          </w:p>
        </w:tc>
        <w:tc>
          <w:tcPr>
            <w:tcW w:type="dxa" w:w="1522"/>
          </w:tcPr>
          <w:p>
            <w:pPr>
              <w:spacing w:after="0"/>
              <w:jc w:val="right"/>
            </w:pPr>
            <w:r>
              <w:rPr>
                <w:sz w:val="16"/>
              </w:rPr>
              <w:t>1.1</w:t>
            </w:r>
          </w:p>
        </w:tc>
        <w:tc>
          <w:tcPr>
            <w:tcW w:type="dxa" w:w="1596"/>
          </w:tcPr>
          <w:p>
            <w:pPr>
              <w:spacing w:after="0"/>
              <w:jc w:val="right"/>
            </w:pPr>
            <w:r>
              <w:rPr>
                <w:sz w:val="16"/>
              </w:rPr>
              <w:t>7.7</w:t>
            </w:r>
          </w:p>
        </w:tc>
        <w:tc>
          <w:tcPr>
            <w:tcW w:type="dxa" w:w="1522"/>
          </w:tcPr>
          <w:p>
            <w:pPr>
              <w:spacing w:after="0"/>
              <w:jc w:val="right"/>
            </w:pPr>
            <w:r>
              <w:rPr>
                <w:sz w:val="16"/>
              </w:rPr>
              <w:t>42.7</w:t>
            </w:r>
          </w:p>
        </w:tc>
        <w:tc>
          <w:tcPr>
            <w:tcW w:type="dxa" w:w="4602"/>
          </w:tcPr>
          <w:p>
            <w:pPr>
              <w:spacing w:after="0"/>
              <w:jc w:val="left"/>
            </w:pPr>
            <w:r>
              <w:rPr>
                <w:sz w:val="16"/>
              </w:rPr>
              <w:t>Relatively Low 1, Very Low 162</w:t>
            </w:r>
          </w:p>
        </w:tc>
      </w:tr>
      <w:tr>
        <w:trPr>
          <w:cantSplit/>
        </w:trPr>
        <w:tc>
          <w:tcPr>
            <w:tcW w:type="dxa" w:w="2435"/>
          </w:tcPr>
          <w:p>
            <w:pPr>
              <w:spacing w:after="0"/>
              <w:jc w:val="left"/>
            </w:pPr>
            <w:r>
              <w:rPr>
                <w:sz w:val="16"/>
              </w:rPr>
              <w:t>Hail</w:t>
            </w:r>
          </w:p>
        </w:tc>
        <w:tc>
          <w:tcPr>
            <w:tcW w:type="dxa" w:w="2435"/>
          </w:tcPr>
          <w:p>
            <w:pPr>
              <w:spacing w:after="0"/>
              <w:jc w:val="right"/>
            </w:pPr>
            <w:r>
              <w:rPr>
                <w:sz w:val="16"/>
              </w:rPr>
              <w:t>163 of 163</w:t>
            </w:r>
          </w:p>
        </w:tc>
        <w:tc>
          <w:tcPr>
            <w:tcW w:type="dxa" w:w="1522"/>
          </w:tcPr>
          <w:p>
            <w:pPr>
              <w:spacing w:after="0"/>
              <w:jc w:val="right"/>
            </w:pPr>
            <w:r>
              <w:rPr>
                <w:sz w:val="16"/>
              </w:rPr>
              <w:t>75.4</w:t>
            </w:r>
          </w:p>
        </w:tc>
        <w:tc>
          <w:tcPr>
            <w:tcW w:type="dxa" w:w="1596"/>
          </w:tcPr>
          <w:p>
            <w:pPr>
              <w:spacing w:after="0"/>
              <w:jc w:val="right"/>
            </w:pPr>
            <w:r>
              <w:rPr>
                <w:sz w:val="16"/>
              </w:rPr>
              <w:t>93.0</w:t>
            </w:r>
          </w:p>
        </w:tc>
        <w:tc>
          <w:tcPr>
            <w:tcW w:type="dxa" w:w="1522"/>
          </w:tcPr>
          <w:p>
            <w:pPr>
              <w:spacing w:after="0"/>
              <w:jc w:val="right"/>
            </w:pPr>
            <w:r>
              <w:rPr>
                <w:sz w:val="16"/>
              </w:rPr>
              <w:t>99.6</w:t>
            </w:r>
          </w:p>
        </w:tc>
        <w:tc>
          <w:tcPr>
            <w:tcW w:type="dxa" w:w="4602"/>
          </w:tcPr>
          <w:p>
            <w:pPr>
              <w:spacing w:after="0"/>
              <w:jc w:val="left"/>
            </w:pPr>
            <w:r>
              <w:rPr>
                <w:sz w:val="16"/>
              </w:rPr>
              <w:t>Very High 5, Relatively High 122, Relatively Moderate 36</w:t>
            </w:r>
          </w:p>
        </w:tc>
      </w:tr>
      <w:tr>
        <w:trPr>
          <w:cantSplit/>
        </w:trPr>
        <w:tc>
          <w:tcPr>
            <w:tcW w:type="dxa" w:w="2435"/>
          </w:tcPr>
          <w:p>
            <w:pPr>
              <w:spacing w:after="0"/>
              <w:jc w:val="left"/>
            </w:pPr>
            <w:r>
              <w:rPr>
                <w:sz w:val="16"/>
              </w:rPr>
              <w:t>Heat Wave</w:t>
            </w:r>
          </w:p>
        </w:tc>
        <w:tc>
          <w:tcPr>
            <w:tcW w:type="dxa" w:w="2435"/>
          </w:tcPr>
          <w:p>
            <w:pPr>
              <w:spacing w:after="0"/>
              <w:jc w:val="right"/>
            </w:pPr>
            <w:r>
              <w:rPr>
                <w:sz w:val="16"/>
              </w:rPr>
              <w:t>163 of 163</w:t>
            </w:r>
          </w:p>
        </w:tc>
        <w:tc>
          <w:tcPr>
            <w:tcW w:type="dxa" w:w="1522"/>
          </w:tcPr>
          <w:p>
            <w:pPr>
              <w:spacing w:after="0"/>
              <w:jc w:val="right"/>
            </w:pPr>
            <w:r>
              <w:rPr>
                <w:sz w:val="16"/>
              </w:rPr>
              <w:t>12.2</w:t>
            </w:r>
          </w:p>
        </w:tc>
        <w:tc>
          <w:tcPr>
            <w:tcW w:type="dxa" w:w="1596"/>
          </w:tcPr>
          <w:p>
            <w:pPr>
              <w:spacing w:after="0"/>
              <w:jc w:val="right"/>
            </w:pPr>
            <w:r>
              <w:rPr>
                <w:sz w:val="16"/>
              </w:rPr>
              <w:t>71.5</w:t>
            </w:r>
          </w:p>
        </w:tc>
        <w:tc>
          <w:tcPr>
            <w:tcW w:type="dxa" w:w="1522"/>
          </w:tcPr>
          <w:p>
            <w:pPr>
              <w:spacing w:after="0"/>
              <w:jc w:val="right"/>
            </w:pPr>
            <w:r>
              <w:rPr>
                <w:sz w:val="16"/>
              </w:rPr>
              <w:t>91.0</w:t>
            </w:r>
          </w:p>
        </w:tc>
        <w:tc>
          <w:tcPr>
            <w:tcW w:type="dxa" w:w="4602"/>
          </w:tcPr>
          <w:p>
            <w:pPr>
              <w:spacing w:after="0"/>
              <w:jc w:val="left"/>
            </w:pPr>
            <w:r>
              <w:rPr>
                <w:sz w:val="16"/>
              </w:rPr>
              <w:t>Relatively High 13, Relatively Moderate 128, Relatively Low 21, Very Low 1</w:t>
            </w:r>
          </w:p>
        </w:tc>
      </w:tr>
      <w:tr>
        <w:trPr>
          <w:cantSplit/>
        </w:trPr>
        <w:tc>
          <w:tcPr>
            <w:tcW w:type="dxa" w:w="2435"/>
          </w:tcPr>
          <w:p>
            <w:pPr>
              <w:spacing w:after="0"/>
              <w:jc w:val="left"/>
            </w:pPr>
            <w:r>
              <w:rPr>
                <w:sz w:val="16"/>
              </w:rPr>
              <w:t>Hurricane</w:t>
            </w:r>
          </w:p>
        </w:tc>
        <w:tc>
          <w:tcPr>
            <w:tcW w:type="dxa" w:w="2435"/>
          </w:tcPr>
          <w:p>
            <w:pPr>
              <w:spacing w:after="0"/>
              <w:jc w:val="right"/>
            </w:pPr>
            <w:r>
              <w:rPr>
                <w:sz w:val="16"/>
              </w:rPr>
              <w:t>0 of 163</w:t>
            </w:r>
          </w:p>
        </w:tc>
        <w:tc>
          <w:tcPr>
            <w:tcW w:type="dxa" w:w="1522"/>
          </w:tcPr>
          <w:p>
            <w:pPr>
              <w:spacing w:after="0"/>
              <w:jc w:val="right"/>
            </w:pPr>
          </w:p>
        </w:tc>
        <w:tc>
          <w:tcPr>
            <w:tcW w:type="dxa" w:w="1596"/>
          </w:tcPr>
          <w:p>
            <w:pPr>
              <w:spacing w:after="0"/>
              <w:jc w:val="right"/>
            </w:pPr>
          </w:p>
        </w:tc>
        <w:tc>
          <w:tcPr>
            <w:tcW w:type="dxa" w:w="1522"/>
          </w:tcPr>
          <w:p>
            <w:pPr>
              <w:spacing w:after="0"/>
              <w:jc w:val="right"/>
            </w:pPr>
          </w:p>
        </w:tc>
        <w:tc>
          <w:tcPr>
            <w:tcW w:type="dxa" w:w="4602"/>
          </w:tcPr>
          <w:p>
            <w:pPr>
              <w:spacing w:after="0"/>
              <w:jc w:val="left"/>
            </w:pPr>
            <w:r>
              <w:rPr>
                <w:sz w:val="16"/>
              </w:rPr>
              <w:t>No Rating 163</w:t>
            </w:r>
          </w:p>
        </w:tc>
      </w:tr>
      <w:tr>
        <w:trPr>
          <w:cantSplit/>
        </w:trPr>
        <w:tc>
          <w:tcPr>
            <w:tcW w:type="dxa" w:w="2435"/>
          </w:tcPr>
          <w:p>
            <w:pPr>
              <w:spacing w:after="0"/>
              <w:jc w:val="left"/>
            </w:pPr>
            <w:r>
              <w:rPr>
                <w:sz w:val="16"/>
              </w:rPr>
              <w:t>Ice Storm</w:t>
            </w:r>
          </w:p>
        </w:tc>
        <w:tc>
          <w:tcPr>
            <w:tcW w:type="dxa" w:w="2435"/>
          </w:tcPr>
          <w:p>
            <w:pPr>
              <w:spacing w:after="0"/>
              <w:jc w:val="right"/>
            </w:pPr>
            <w:r>
              <w:rPr>
                <w:sz w:val="16"/>
              </w:rPr>
              <w:t>163 of 163</w:t>
            </w:r>
          </w:p>
        </w:tc>
        <w:tc>
          <w:tcPr>
            <w:tcW w:type="dxa" w:w="1522"/>
          </w:tcPr>
          <w:p>
            <w:pPr>
              <w:spacing w:after="0"/>
              <w:jc w:val="right"/>
            </w:pPr>
            <w:r>
              <w:rPr>
                <w:sz w:val="16"/>
              </w:rPr>
              <w:t>45.1</w:t>
            </w:r>
          </w:p>
        </w:tc>
        <w:tc>
          <w:tcPr>
            <w:tcW w:type="dxa" w:w="1596"/>
          </w:tcPr>
          <w:p>
            <w:pPr>
              <w:spacing w:after="0"/>
              <w:jc w:val="right"/>
            </w:pPr>
            <w:r>
              <w:rPr>
                <w:sz w:val="16"/>
              </w:rPr>
              <w:t>79.4</w:t>
            </w:r>
          </w:p>
        </w:tc>
        <w:tc>
          <w:tcPr>
            <w:tcW w:type="dxa" w:w="1522"/>
          </w:tcPr>
          <w:p>
            <w:pPr>
              <w:spacing w:after="0"/>
              <w:jc w:val="right"/>
            </w:pPr>
            <w:r>
              <w:rPr>
                <w:sz w:val="16"/>
              </w:rPr>
              <w:t>96.0</w:t>
            </w:r>
          </w:p>
        </w:tc>
        <w:tc>
          <w:tcPr>
            <w:tcW w:type="dxa" w:w="4602"/>
          </w:tcPr>
          <w:p>
            <w:pPr>
              <w:spacing w:after="0"/>
              <w:jc w:val="left"/>
            </w:pPr>
            <w:r>
              <w:rPr>
                <w:sz w:val="16"/>
              </w:rPr>
              <w:t>Relatively High 6, Relatively Moderate 127, Relatively Low 30</w:t>
            </w:r>
          </w:p>
        </w:tc>
      </w:tr>
      <w:tr>
        <w:trPr>
          <w:cantSplit/>
        </w:trPr>
        <w:tc>
          <w:tcPr>
            <w:tcW w:type="dxa" w:w="2435"/>
          </w:tcPr>
          <w:p>
            <w:pPr>
              <w:spacing w:after="0"/>
              <w:jc w:val="left"/>
            </w:pPr>
            <w:r>
              <w:rPr>
                <w:sz w:val="16"/>
              </w:rPr>
              <w:t>Inland Flooding</w:t>
            </w:r>
          </w:p>
        </w:tc>
        <w:tc>
          <w:tcPr>
            <w:tcW w:type="dxa" w:w="2435"/>
          </w:tcPr>
          <w:p>
            <w:pPr>
              <w:spacing w:after="0"/>
              <w:jc w:val="right"/>
            </w:pPr>
            <w:r>
              <w:rPr>
                <w:sz w:val="16"/>
              </w:rPr>
              <w:t>163 of 163</w:t>
            </w:r>
          </w:p>
        </w:tc>
        <w:tc>
          <w:tcPr>
            <w:tcW w:type="dxa" w:w="1522"/>
          </w:tcPr>
          <w:p>
            <w:pPr>
              <w:spacing w:after="0"/>
              <w:jc w:val="right"/>
            </w:pPr>
            <w:r>
              <w:rPr>
                <w:sz w:val="16"/>
              </w:rPr>
              <w:t>1.0</w:t>
            </w:r>
          </w:p>
        </w:tc>
        <w:tc>
          <w:tcPr>
            <w:tcW w:type="dxa" w:w="1596"/>
          </w:tcPr>
          <w:p>
            <w:pPr>
              <w:spacing w:after="0"/>
              <w:jc w:val="right"/>
            </w:pPr>
            <w:r>
              <w:rPr>
                <w:sz w:val="16"/>
              </w:rPr>
              <w:t>31.9</w:t>
            </w:r>
          </w:p>
        </w:tc>
        <w:tc>
          <w:tcPr>
            <w:tcW w:type="dxa" w:w="1522"/>
          </w:tcPr>
          <w:p>
            <w:pPr>
              <w:spacing w:after="0"/>
              <w:jc w:val="right"/>
            </w:pPr>
            <w:r>
              <w:rPr>
                <w:sz w:val="16"/>
              </w:rPr>
              <w:t>98.0</w:t>
            </w:r>
          </w:p>
        </w:tc>
        <w:tc>
          <w:tcPr>
            <w:tcW w:type="dxa" w:w="4602"/>
          </w:tcPr>
          <w:p>
            <w:pPr>
              <w:spacing w:after="0"/>
              <w:jc w:val="left"/>
            </w:pPr>
            <w:r>
              <w:rPr>
                <w:sz w:val="16"/>
              </w:rPr>
              <w:t>Very High 1, Relatively High 11, Relatively Moderate 26, Relatively Low 82, Very Low 43</w:t>
            </w:r>
          </w:p>
        </w:tc>
      </w:tr>
      <w:tr>
        <w:trPr>
          <w:cantSplit/>
        </w:trPr>
        <w:tc>
          <w:tcPr>
            <w:tcW w:type="dxa" w:w="2435"/>
          </w:tcPr>
          <w:p>
            <w:pPr>
              <w:spacing w:after="0"/>
              <w:jc w:val="left"/>
            </w:pPr>
            <w:r>
              <w:rPr>
                <w:sz w:val="16"/>
              </w:rPr>
              <w:t>Landslide</w:t>
            </w:r>
          </w:p>
        </w:tc>
        <w:tc>
          <w:tcPr>
            <w:tcW w:type="dxa" w:w="2435"/>
          </w:tcPr>
          <w:p>
            <w:pPr>
              <w:spacing w:after="0"/>
              <w:jc w:val="right"/>
            </w:pPr>
            <w:r>
              <w:rPr>
                <w:sz w:val="16"/>
              </w:rPr>
              <w:t>163 of 163</w:t>
            </w:r>
          </w:p>
        </w:tc>
        <w:tc>
          <w:tcPr>
            <w:tcW w:type="dxa" w:w="1522"/>
          </w:tcPr>
          <w:p>
            <w:pPr>
              <w:spacing w:after="0"/>
              <w:jc w:val="right"/>
            </w:pPr>
            <w:r>
              <w:rPr>
                <w:sz w:val="16"/>
              </w:rPr>
              <w:t>23.7</w:t>
            </w:r>
          </w:p>
        </w:tc>
        <w:tc>
          <w:tcPr>
            <w:tcW w:type="dxa" w:w="1596"/>
          </w:tcPr>
          <w:p>
            <w:pPr>
              <w:spacing w:after="0"/>
              <w:jc w:val="right"/>
            </w:pPr>
            <w:r>
              <w:rPr>
                <w:sz w:val="16"/>
              </w:rPr>
              <w:t>63.0</w:t>
            </w:r>
          </w:p>
        </w:tc>
        <w:tc>
          <w:tcPr>
            <w:tcW w:type="dxa" w:w="1522"/>
          </w:tcPr>
          <w:p>
            <w:pPr>
              <w:spacing w:after="0"/>
              <w:jc w:val="right"/>
            </w:pPr>
            <w:r>
              <w:rPr>
                <w:sz w:val="16"/>
              </w:rPr>
              <w:t>97.9</w:t>
            </w:r>
          </w:p>
        </w:tc>
        <w:tc>
          <w:tcPr>
            <w:tcW w:type="dxa" w:w="4602"/>
          </w:tcPr>
          <w:p>
            <w:pPr>
              <w:spacing w:after="0"/>
              <w:jc w:val="left"/>
            </w:pPr>
            <w:r>
              <w:rPr>
                <w:sz w:val="16"/>
              </w:rPr>
              <w:t>Relatively Moderate 1, Relatively Low 11, Very Low 151</w:t>
            </w:r>
          </w:p>
        </w:tc>
      </w:tr>
      <w:tr>
        <w:trPr>
          <w:cantSplit/>
        </w:trPr>
        <w:tc>
          <w:tcPr>
            <w:tcW w:type="dxa" w:w="2435"/>
          </w:tcPr>
          <w:p>
            <w:pPr>
              <w:spacing w:after="0"/>
              <w:jc w:val="left"/>
            </w:pPr>
            <w:r>
              <w:rPr>
                <w:sz w:val="16"/>
              </w:rPr>
              <w:t>Lightning</w:t>
            </w:r>
          </w:p>
        </w:tc>
        <w:tc>
          <w:tcPr>
            <w:tcW w:type="dxa" w:w="2435"/>
          </w:tcPr>
          <w:p>
            <w:pPr>
              <w:spacing w:after="0"/>
              <w:jc w:val="right"/>
            </w:pPr>
            <w:r>
              <w:rPr>
                <w:sz w:val="16"/>
              </w:rPr>
              <w:t>163 of 163</w:t>
            </w:r>
          </w:p>
        </w:tc>
        <w:tc>
          <w:tcPr>
            <w:tcW w:type="dxa" w:w="1522"/>
          </w:tcPr>
          <w:p>
            <w:pPr>
              <w:spacing w:after="0"/>
              <w:jc w:val="right"/>
            </w:pPr>
            <w:r>
              <w:rPr>
                <w:sz w:val="16"/>
              </w:rPr>
              <w:t>8.5</w:t>
            </w:r>
          </w:p>
        </w:tc>
        <w:tc>
          <w:tcPr>
            <w:tcW w:type="dxa" w:w="1596"/>
          </w:tcPr>
          <w:p>
            <w:pPr>
              <w:spacing w:after="0"/>
              <w:jc w:val="right"/>
            </w:pPr>
            <w:r>
              <w:rPr>
                <w:sz w:val="16"/>
              </w:rPr>
              <w:t>35.7</w:t>
            </w:r>
          </w:p>
        </w:tc>
        <w:tc>
          <w:tcPr>
            <w:tcW w:type="dxa" w:w="1522"/>
          </w:tcPr>
          <w:p>
            <w:pPr>
              <w:spacing w:after="0"/>
              <w:jc w:val="right"/>
            </w:pPr>
            <w:r>
              <w:rPr>
                <w:sz w:val="16"/>
              </w:rPr>
              <w:t>62.7</w:t>
            </w:r>
          </w:p>
        </w:tc>
        <w:tc>
          <w:tcPr>
            <w:tcW w:type="dxa" w:w="4602"/>
          </w:tcPr>
          <w:p>
            <w:pPr>
              <w:spacing w:after="0"/>
              <w:jc w:val="left"/>
            </w:pPr>
            <w:r>
              <w:rPr>
                <w:sz w:val="16"/>
              </w:rPr>
              <w:t>Relatively Moderate 12, Relatively Low 144, Very Low 7</w:t>
            </w:r>
          </w:p>
        </w:tc>
      </w:tr>
      <w:tr>
        <w:trPr>
          <w:cantSplit/>
        </w:trPr>
        <w:tc>
          <w:tcPr>
            <w:tcW w:type="dxa" w:w="2435"/>
          </w:tcPr>
          <w:p>
            <w:pPr>
              <w:spacing w:after="0"/>
              <w:jc w:val="left"/>
            </w:pPr>
            <w:r>
              <w:rPr>
                <w:sz w:val="16"/>
              </w:rPr>
              <w:t>Strong Wind</w:t>
            </w:r>
          </w:p>
        </w:tc>
        <w:tc>
          <w:tcPr>
            <w:tcW w:type="dxa" w:w="2435"/>
          </w:tcPr>
          <w:p>
            <w:pPr>
              <w:spacing w:after="0"/>
              <w:jc w:val="right"/>
            </w:pPr>
            <w:r>
              <w:rPr>
                <w:sz w:val="16"/>
              </w:rPr>
              <w:t>163 of 163</w:t>
            </w:r>
          </w:p>
        </w:tc>
        <w:tc>
          <w:tcPr>
            <w:tcW w:type="dxa" w:w="1522"/>
          </w:tcPr>
          <w:p>
            <w:pPr>
              <w:spacing w:after="0"/>
              <w:jc w:val="right"/>
            </w:pPr>
            <w:r>
              <w:rPr>
                <w:sz w:val="16"/>
              </w:rPr>
              <w:t>56.6</w:t>
            </w:r>
          </w:p>
        </w:tc>
        <w:tc>
          <w:tcPr>
            <w:tcW w:type="dxa" w:w="1596"/>
          </w:tcPr>
          <w:p>
            <w:pPr>
              <w:spacing w:after="0"/>
              <w:jc w:val="right"/>
            </w:pPr>
            <w:r>
              <w:rPr>
                <w:sz w:val="16"/>
              </w:rPr>
              <w:t>87.9</w:t>
            </w:r>
          </w:p>
        </w:tc>
        <w:tc>
          <w:tcPr>
            <w:tcW w:type="dxa" w:w="1522"/>
          </w:tcPr>
          <w:p>
            <w:pPr>
              <w:spacing w:after="0"/>
              <w:jc w:val="right"/>
            </w:pPr>
            <w:r>
              <w:rPr>
                <w:sz w:val="16"/>
              </w:rPr>
              <w:t>97.4</w:t>
            </w:r>
          </w:p>
        </w:tc>
        <w:tc>
          <w:tcPr>
            <w:tcW w:type="dxa" w:w="4602"/>
          </w:tcPr>
          <w:p>
            <w:pPr>
              <w:spacing w:after="0"/>
              <w:jc w:val="left"/>
            </w:pPr>
            <w:r>
              <w:rPr>
                <w:sz w:val="16"/>
              </w:rPr>
              <w:t>Very High 3, Relatively High 125, Relatively Moderate 35</w:t>
            </w:r>
          </w:p>
        </w:tc>
      </w:tr>
      <w:tr>
        <w:trPr>
          <w:cantSplit/>
        </w:trPr>
        <w:tc>
          <w:tcPr>
            <w:tcW w:type="dxa" w:w="2435"/>
          </w:tcPr>
          <w:p>
            <w:pPr>
              <w:spacing w:after="0"/>
              <w:jc w:val="left"/>
            </w:pPr>
            <w:r>
              <w:rPr>
                <w:sz w:val="16"/>
              </w:rPr>
              <w:t>Tornado</w:t>
            </w:r>
          </w:p>
        </w:tc>
        <w:tc>
          <w:tcPr>
            <w:tcW w:type="dxa" w:w="2435"/>
          </w:tcPr>
          <w:p>
            <w:pPr>
              <w:spacing w:after="0"/>
              <w:jc w:val="right"/>
            </w:pPr>
            <w:r>
              <w:rPr>
                <w:sz w:val="16"/>
              </w:rPr>
              <w:t>163 of 163</w:t>
            </w:r>
          </w:p>
        </w:tc>
        <w:tc>
          <w:tcPr>
            <w:tcW w:type="dxa" w:w="1522"/>
          </w:tcPr>
          <w:p>
            <w:pPr>
              <w:spacing w:after="0"/>
              <w:jc w:val="right"/>
            </w:pPr>
            <w:r>
              <w:rPr>
                <w:sz w:val="16"/>
              </w:rPr>
              <w:t>55.8</w:t>
            </w:r>
          </w:p>
        </w:tc>
        <w:tc>
          <w:tcPr>
            <w:tcW w:type="dxa" w:w="1596"/>
          </w:tcPr>
          <w:p>
            <w:pPr>
              <w:spacing w:after="0"/>
              <w:jc w:val="right"/>
            </w:pPr>
            <w:r>
              <w:rPr>
                <w:sz w:val="16"/>
              </w:rPr>
              <w:t>88.0</w:t>
            </w:r>
          </w:p>
        </w:tc>
        <w:tc>
          <w:tcPr>
            <w:tcW w:type="dxa" w:w="1522"/>
          </w:tcPr>
          <w:p>
            <w:pPr>
              <w:spacing w:after="0"/>
              <w:jc w:val="right"/>
            </w:pPr>
            <w:r>
              <w:rPr>
                <w:sz w:val="16"/>
              </w:rPr>
              <w:t>99.6</w:t>
            </w:r>
          </w:p>
        </w:tc>
        <w:tc>
          <w:tcPr>
            <w:tcW w:type="dxa" w:w="4602"/>
          </w:tcPr>
          <w:p>
            <w:pPr>
              <w:spacing w:after="0"/>
              <w:jc w:val="left"/>
            </w:pPr>
            <w:r>
              <w:rPr>
                <w:sz w:val="16"/>
              </w:rPr>
              <w:t>Very High 31, Relatively High 113, Relatively Moderate 19</w:t>
            </w:r>
          </w:p>
        </w:tc>
      </w:tr>
      <w:tr>
        <w:trPr>
          <w:cantSplit/>
        </w:trPr>
        <w:tc>
          <w:tcPr>
            <w:tcW w:type="dxa" w:w="2435"/>
          </w:tcPr>
          <w:p>
            <w:pPr>
              <w:spacing w:after="0"/>
              <w:jc w:val="left"/>
            </w:pPr>
            <w:r>
              <w:rPr>
                <w:sz w:val="16"/>
              </w:rPr>
              <w:t>Wildfire</w:t>
            </w:r>
          </w:p>
        </w:tc>
        <w:tc>
          <w:tcPr>
            <w:tcW w:type="dxa" w:w="2435"/>
          </w:tcPr>
          <w:p>
            <w:pPr>
              <w:spacing w:after="0"/>
              <w:jc w:val="right"/>
            </w:pPr>
            <w:r>
              <w:rPr>
                <w:sz w:val="16"/>
              </w:rPr>
              <w:t>141 of 163</w:t>
            </w:r>
          </w:p>
        </w:tc>
        <w:tc>
          <w:tcPr>
            <w:tcW w:type="dxa" w:w="1522"/>
          </w:tcPr>
          <w:p>
            <w:pPr>
              <w:spacing w:after="0"/>
              <w:jc w:val="right"/>
            </w:pPr>
            <w:r>
              <w:rPr>
                <w:sz w:val="16"/>
              </w:rPr>
              <w:t>18.6</w:t>
            </w:r>
          </w:p>
        </w:tc>
        <w:tc>
          <w:tcPr>
            <w:tcW w:type="dxa" w:w="1596"/>
          </w:tcPr>
          <w:p>
            <w:pPr>
              <w:spacing w:after="0"/>
              <w:jc w:val="right"/>
            </w:pPr>
            <w:r>
              <w:rPr>
                <w:sz w:val="16"/>
              </w:rPr>
              <w:t>46.4</w:t>
            </w:r>
          </w:p>
        </w:tc>
        <w:tc>
          <w:tcPr>
            <w:tcW w:type="dxa" w:w="1522"/>
          </w:tcPr>
          <w:p>
            <w:pPr>
              <w:spacing w:after="0"/>
              <w:jc w:val="right"/>
            </w:pPr>
            <w:r>
              <w:rPr>
                <w:sz w:val="16"/>
              </w:rPr>
              <w:t>96.7</w:t>
            </w:r>
          </w:p>
        </w:tc>
        <w:tc>
          <w:tcPr>
            <w:tcW w:type="dxa" w:w="4602"/>
          </w:tcPr>
          <w:p>
            <w:pPr>
              <w:spacing w:after="0"/>
              <w:jc w:val="left"/>
            </w:pPr>
            <w:r>
              <w:rPr>
                <w:sz w:val="16"/>
              </w:rPr>
              <w:t>Relatively High 1, Relatively Moderate 13, Relatively Low 38, Very Low 89, No Rating 22</w:t>
            </w:r>
          </w:p>
        </w:tc>
      </w:tr>
      <w:tr>
        <w:trPr>
          <w:cantSplit/>
        </w:trPr>
        <w:tc>
          <w:tcPr>
            <w:tcW w:type="dxa" w:w="2435"/>
          </w:tcPr>
          <w:p>
            <w:pPr>
              <w:spacing w:after="0"/>
              <w:jc w:val="left"/>
            </w:pPr>
            <w:r>
              <w:rPr>
                <w:sz w:val="16"/>
              </w:rPr>
              <w:t>Winter Weather</w:t>
            </w:r>
          </w:p>
        </w:tc>
        <w:tc>
          <w:tcPr>
            <w:tcW w:type="dxa" w:w="2435"/>
          </w:tcPr>
          <w:p>
            <w:pPr>
              <w:spacing w:after="0"/>
              <w:jc w:val="right"/>
            </w:pPr>
            <w:r>
              <w:rPr>
                <w:sz w:val="16"/>
              </w:rPr>
              <w:t>163 of 163</w:t>
            </w:r>
          </w:p>
        </w:tc>
        <w:tc>
          <w:tcPr>
            <w:tcW w:type="dxa" w:w="1522"/>
          </w:tcPr>
          <w:p>
            <w:pPr>
              <w:spacing w:after="0"/>
              <w:jc w:val="right"/>
            </w:pPr>
            <w:r>
              <w:rPr>
                <w:sz w:val="16"/>
              </w:rPr>
              <w:t>43.5</w:t>
            </w:r>
          </w:p>
        </w:tc>
        <w:tc>
          <w:tcPr>
            <w:tcW w:type="dxa" w:w="1596"/>
          </w:tcPr>
          <w:p>
            <w:pPr>
              <w:spacing w:after="0"/>
              <w:jc w:val="right"/>
            </w:pPr>
            <w:r>
              <w:rPr>
                <w:sz w:val="16"/>
              </w:rPr>
              <w:t>78.6</w:t>
            </w:r>
          </w:p>
        </w:tc>
        <w:tc>
          <w:tcPr>
            <w:tcW w:type="dxa" w:w="1522"/>
          </w:tcPr>
          <w:p>
            <w:pPr>
              <w:spacing w:after="0"/>
              <w:jc w:val="right"/>
            </w:pPr>
            <w:r>
              <w:rPr>
                <w:sz w:val="16"/>
              </w:rPr>
              <w:t>93.5</w:t>
            </w:r>
          </w:p>
        </w:tc>
        <w:tc>
          <w:tcPr>
            <w:tcW w:type="dxa" w:w="4602"/>
          </w:tcPr>
          <w:p>
            <w:pPr>
              <w:spacing w:after="0"/>
              <w:jc w:val="left"/>
            </w:pPr>
            <w:r>
              <w:rPr>
                <w:sz w:val="16"/>
              </w:rPr>
              <w:t>Relatively High 79, Relatively Moderate 82,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23"/>
        <w:gridCol w:w="785"/>
        <w:gridCol w:w="2061"/>
        <w:gridCol w:w="2152"/>
        <w:gridCol w:w="2225"/>
        <w:gridCol w:w="2608"/>
        <w:gridCol w:w="2858"/>
      </w:tblGrid>
      <w:tr>
        <w:trPr>
          <w:cantSplit/>
          <w:tblHeader/>
        </w:trPr>
        <w:tc>
          <w:tcPr>
            <w:tcW w:type="dxa" w:w="1423"/>
            <w:shd w:val="clear" w:color="auto" w:fill="E8E8E8"/>
          </w:tcPr>
          <w:p>
            <w:pPr>
              <w:spacing w:after="0"/>
              <w:jc w:val="left"/>
            </w:pPr>
            <w:r>
              <w:rPr>
                <w:b/>
                <w:sz w:val="16"/>
              </w:rPr>
              <w:t>Jurisdiction</w:t>
            </w:r>
          </w:p>
        </w:tc>
        <w:tc>
          <w:tcPr>
            <w:tcW w:type="dxa" w:w="785"/>
            <w:shd w:val="clear" w:color="auto" w:fill="E8E8E8"/>
          </w:tcPr>
          <w:p>
            <w:pPr>
              <w:spacing w:after="0"/>
              <w:jc w:val="left"/>
            </w:pPr>
            <w:r>
              <w:rPr>
                <w:b/>
                <w:sz w:val="16"/>
              </w:rPr>
              <w:t>Type</w:t>
            </w:r>
          </w:p>
        </w:tc>
        <w:tc>
          <w:tcPr>
            <w:tcW w:type="dxa" w:w="2061"/>
            <w:shd w:val="clear" w:color="auto" w:fill="E8E8E8"/>
          </w:tcPr>
          <w:p>
            <w:pPr>
              <w:spacing w:after="0"/>
              <w:jc w:val="left"/>
            </w:pPr>
            <w:r>
              <w:rPr>
                <w:b/>
                <w:sz w:val="16"/>
              </w:rPr>
              <w:t>Plan status</w:t>
            </w:r>
          </w:p>
        </w:tc>
        <w:tc>
          <w:tcPr>
            <w:tcW w:type="dxa" w:w="215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2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0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58"/>
            <w:shd w:val="clear" w:color="auto" w:fill="E8E8E8"/>
          </w:tcPr>
          <w:p>
            <w:pPr>
              <w:spacing w:after="0"/>
              <w:jc w:val="left"/>
            </w:pPr>
            <w:r>
              <w:rPr>
                <w:b/>
                <w:sz w:val="16"/>
              </w:rPr>
              <w:t>Notes</w:t>
            </w:r>
          </w:p>
        </w:tc>
      </w:tr>
      <w:tr>
        <w:trPr>
          <w:cantSplit/>
        </w:trPr>
        <w:tc>
          <w:tcPr>
            <w:tcW w:type="dxa" w:w="1423"/>
          </w:tcPr>
          <w:p>
            <w:pPr>
              <w:spacing w:after="0"/>
              <w:jc w:val="left"/>
            </w:pPr>
            <w:r>
              <w:rPr>
                <w:sz w:val="16"/>
              </w:rPr>
              <w:t>Douglas County</w:t>
            </w:r>
          </w:p>
        </w:tc>
        <w:tc>
          <w:tcPr>
            <w:tcW w:type="dxa" w:w="785"/>
          </w:tcPr>
          <w:p>
            <w:pPr>
              <w:spacing w:after="0"/>
              <w:jc w:val="left"/>
            </w:pPr>
            <w:r>
              <w:rPr>
                <w:sz w:val="16"/>
              </w:rPr>
              <w:t>County</w:t>
            </w:r>
          </w:p>
        </w:tc>
        <w:tc>
          <w:tcPr>
            <w:tcW w:type="dxa" w:w="2061"/>
          </w:tcPr>
          <w:p>
            <w:pPr>
              <w:spacing w:after="0"/>
              <w:jc w:val="left"/>
            </w:pPr>
            <w:r>
              <w:rPr>
                <w:sz w:val="16"/>
              </w:rPr>
              <w:t>Expired on 2026-06-14</w:t>
            </w:r>
          </w:p>
        </w:tc>
        <w:tc>
          <w:tcPr>
            <w:tcW w:type="dxa" w:w="2152"/>
          </w:tcPr>
          <w:p>
            <w:pPr>
              <w:spacing w:after="0"/>
              <w:jc w:val="right"/>
            </w:pPr>
            <w:r>
              <w:rPr>
                <w:sz w:val="16"/>
              </w:rPr>
              <w:t>FMA RL 1, SRL 2; any 22</w:t>
            </w:r>
          </w:p>
        </w:tc>
        <w:tc>
          <w:tcPr>
            <w:tcW w:type="dxa" w:w="2225"/>
          </w:tcPr>
          <w:p>
            <w:pPr>
              <w:spacing w:after="0"/>
              <w:jc w:val="right"/>
            </w:pPr>
            <w:r>
              <w:rPr>
                <w:sz w:val="16"/>
              </w:rPr>
              <w:t>$19,146.21</w:t>
            </w:r>
          </w:p>
        </w:tc>
        <w:tc>
          <w:tcPr>
            <w:tcW w:type="dxa" w:w="2608"/>
          </w:tcPr>
          <w:p>
            <w:pPr>
              <w:spacing w:after="0"/>
              <w:jc w:val="right"/>
            </w:pPr>
            <w:r>
              <w:rPr>
                <w:sz w:val="16"/>
              </w:rPr>
              <w:t>0 total; 0 since its plan</w:t>
            </w:r>
          </w:p>
        </w:tc>
        <w:tc>
          <w:tcPr>
            <w:tcW w:type="dxa" w:w="2858"/>
          </w:tcPr>
          <w:p>
            <w:pPr>
              <w:spacing w:after="0"/>
              <w:jc w:val="left"/>
            </w:pPr>
          </w:p>
        </w:tc>
      </w:tr>
      <w:tr>
        <w:trPr>
          <w:cantSplit/>
        </w:trPr>
        <w:tc>
          <w:tcPr>
            <w:tcW w:type="dxa" w:w="1423"/>
          </w:tcPr>
          <w:p>
            <w:pPr>
              <w:spacing w:after="0"/>
              <w:jc w:val="left"/>
            </w:pPr>
            <w:r>
              <w:rPr>
                <w:sz w:val="16"/>
              </w:rPr>
              <w:t>Bennington city</w:t>
            </w:r>
          </w:p>
        </w:tc>
        <w:tc>
          <w:tcPr>
            <w:tcW w:type="dxa" w:w="785"/>
          </w:tcPr>
          <w:p>
            <w:pPr>
              <w:spacing w:after="0"/>
              <w:jc w:val="left"/>
            </w:pPr>
            <w:r>
              <w:rPr>
                <w:sz w:val="16"/>
              </w:rPr>
              <w:t>City</w:t>
            </w:r>
          </w:p>
        </w:tc>
        <w:tc>
          <w:tcPr>
            <w:tcW w:type="dxa" w:w="2061"/>
          </w:tcPr>
          <w:p>
            <w:pPr>
              <w:spacing w:after="0"/>
              <w:jc w:val="left"/>
            </w:pPr>
            <w:r>
              <w:rPr>
                <w:sz w:val="16"/>
              </w:rPr>
              <w:t>Expired on 2026-06-14</w:t>
            </w:r>
          </w:p>
        </w:tc>
        <w:tc>
          <w:tcPr>
            <w:tcW w:type="dxa" w:w="2152"/>
          </w:tcPr>
          <w:p>
            <w:pPr>
              <w:spacing w:after="0"/>
              <w:jc w:val="right"/>
            </w:pPr>
            <w:r>
              <w:rPr>
                <w:sz w:val="16"/>
              </w:rPr>
              <w:t>FMA RL 0, SRL 0; any 0</w:t>
            </w:r>
          </w:p>
        </w:tc>
        <w:tc>
          <w:tcPr>
            <w:tcW w:type="dxa" w:w="2225"/>
          </w:tcPr>
          <w:p>
            <w:pPr>
              <w:spacing w:after="0"/>
              <w:jc w:val="right"/>
            </w:pPr>
            <w:r>
              <w:rPr>
                <w:sz w:val="16"/>
              </w:rPr>
              <w:t>$62,178.49</w:t>
            </w:r>
          </w:p>
        </w:tc>
        <w:tc>
          <w:tcPr>
            <w:tcW w:type="dxa" w:w="2608"/>
          </w:tcPr>
          <w:p>
            <w:pPr>
              <w:spacing w:after="0"/>
              <w:jc w:val="right"/>
            </w:pPr>
            <w:r>
              <w:rPr>
                <w:sz w:val="16"/>
              </w:rPr>
              <w:t>51 total; 18 since its plan</w:t>
            </w:r>
          </w:p>
        </w:tc>
        <w:tc>
          <w:tcPr>
            <w:tcW w:type="dxa" w:w="2858"/>
          </w:tcPr>
          <w:p>
            <w:pPr>
              <w:spacing w:after="0"/>
              <w:jc w:val="left"/>
            </w:pPr>
          </w:p>
        </w:tc>
      </w:tr>
      <w:tr>
        <w:trPr>
          <w:cantSplit/>
        </w:trPr>
        <w:tc>
          <w:tcPr>
            <w:tcW w:type="dxa" w:w="1423"/>
          </w:tcPr>
          <w:p>
            <w:pPr>
              <w:spacing w:after="0"/>
              <w:jc w:val="left"/>
            </w:pPr>
            <w:r>
              <w:rPr>
                <w:sz w:val="16"/>
              </w:rPr>
              <w:t>Omaha city</w:t>
            </w:r>
          </w:p>
        </w:tc>
        <w:tc>
          <w:tcPr>
            <w:tcW w:type="dxa" w:w="785"/>
          </w:tcPr>
          <w:p>
            <w:pPr>
              <w:spacing w:after="0"/>
              <w:jc w:val="left"/>
            </w:pPr>
            <w:r>
              <w:rPr>
                <w:sz w:val="16"/>
              </w:rPr>
              <w:t>City</w:t>
            </w:r>
          </w:p>
        </w:tc>
        <w:tc>
          <w:tcPr>
            <w:tcW w:type="dxa" w:w="2061"/>
          </w:tcPr>
          <w:p>
            <w:pPr>
              <w:spacing w:after="0"/>
              <w:jc w:val="left"/>
            </w:pPr>
            <w:r>
              <w:rPr>
                <w:sz w:val="16"/>
              </w:rPr>
              <w:t>Expired on 2026-06-14</w:t>
            </w:r>
          </w:p>
        </w:tc>
        <w:tc>
          <w:tcPr>
            <w:tcW w:type="dxa" w:w="2152"/>
          </w:tcPr>
          <w:p>
            <w:pPr>
              <w:spacing w:after="0"/>
              <w:jc w:val="right"/>
            </w:pPr>
            <w:r>
              <w:rPr>
                <w:sz w:val="16"/>
              </w:rPr>
              <w:t>FMA RL 5, SRL 2; any 20</w:t>
            </w:r>
          </w:p>
        </w:tc>
        <w:tc>
          <w:tcPr>
            <w:tcW w:type="dxa" w:w="2225"/>
          </w:tcPr>
          <w:p>
            <w:pPr>
              <w:spacing w:after="0"/>
              <w:jc w:val="right"/>
            </w:pPr>
            <w:r>
              <w:rPr>
                <w:sz w:val="16"/>
              </w:rPr>
              <w:t>$11,350,302.73</w:t>
            </w:r>
          </w:p>
        </w:tc>
        <w:tc>
          <w:tcPr>
            <w:tcW w:type="dxa" w:w="2608"/>
          </w:tcPr>
          <w:p>
            <w:pPr>
              <w:spacing w:after="0"/>
              <w:jc w:val="right"/>
            </w:pPr>
            <w:r>
              <w:rPr>
                <w:sz w:val="16"/>
              </w:rPr>
              <w:t>190 total; 13 since its plan</w:t>
            </w:r>
          </w:p>
        </w:tc>
        <w:tc>
          <w:tcPr>
            <w:tcW w:type="dxa" w:w="2858"/>
          </w:tcPr>
          <w:p>
            <w:pPr>
              <w:spacing w:after="0"/>
              <w:jc w:val="left"/>
            </w:pPr>
            <w:r>
              <w:rPr>
                <w:sz w:val="16"/>
              </w:rPr>
              <w:t>Includes $2,721,494.76 for declarations not counted as hazard incidents (DR-4521-NE).</w:t>
            </w:r>
          </w:p>
        </w:tc>
      </w:tr>
      <w:tr>
        <w:trPr>
          <w:cantSplit/>
        </w:trPr>
        <w:tc>
          <w:tcPr>
            <w:tcW w:type="dxa" w:w="1423"/>
          </w:tcPr>
          <w:p>
            <w:pPr>
              <w:spacing w:after="0"/>
              <w:jc w:val="left"/>
            </w:pPr>
            <w:r>
              <w:rPr>
                <w:sz w:val="16"/>
              </w:rPr>
              <w:t>Ralston city</w:t>
            </w:r>
          </w:p>
        </w:tc>
        <w:tc>
          <w:tcPr>
            <w:tcW w:type="dxa" w:w="785"/>
          </w:tcPr>
          <w:p>
            <w:pPr>
              <w:spacing w:after="0"/>
              <w:jc w:val="left"/>
            </w:pPr>
            <w:r>
              <w:rPr>
                <w:sz w:val="16"/>
              </w:rPr>
              <w:t>City</w:t>
            </w:r>
          </w:p>
        </w:tc>
        <w:tc>
          <w:tcPr>
            <w:tcW w:type="dxa" w:w="2061"/>
          </w:tcPr>
          <w:p>
            <w:pPr>
              <w:spacing w:after="0"/>
              <w:jc w:val="left"/>
            </w:pPr>
            <w:r>
              <w:rPr>
                <w:sz w:val="16"/>
              </w:rPr>
              <w:t>Expired on 2026-06-14</w:t>
            </w:r>
          </w:p>
        </w:tc>
        <w:tc>
          <w:tcPr>
            <w:tcW w:type="dxa" w:w="2152"/>
          </w:tcPr>
          <w:p>
            <w:pPr>
              <w:spacing w:after="0"/>
              <w:jc w:val="right"/>
            </w:pPr>
            <w:r>
              <w:rPr>
                <w:sz w:val="16"/>
              </w:rPr>
              <w:t>FMA RL 0, SRL 0; any 0</w:t>
            </w:r>
          </w:p>
        </w:tc>
        <w:tc>
          <w:tcPr>
            <w:tcW w:type="dxa" w:w="2225"/>
          </w:tcPr>
          <w:p>
            <w:pPr>
              <w:spacing w:after="0"/>
              <w:jc w:val="right"/>
            </w:pPr>
            <w:r>
              <w:rPr>
                <w:sz w:val="16"/>
              </w:rPr>
              <w:t>$373,520.28</w:t>
            </w:r>
          </w:p>
        </w:tc>
        <w:tc>
          <w:tcPr>
            <w:tcW w:type="dxa" w:w="2608"/>
          </w:tcPr>
          <w:p>
            <w:pPr>
              <w:spacing w:after="0"/>
              <w:jc w:val="right"/>
            </w:pPr>
            <w:r>
              <w:rPr>
                <w:sz w:val="16"/>
              </w:rPr>
              <w:t>31 total; 18 since its plan</w:t>
            </w:r>
          </w:p>
        </w:tc>
        <w:tc>
          <w:tcPr>
            <w:tcW w:type="dxa" w:w="2858"/>
          </w:tcPr>
          <w:p>
            <w:pPr>
              <w:spacing w:after="0"/>
              <w:jc w:val="left"/>
            </w:pPr>
          </w:p>
        </w:tc>
      </w:tr>
      <w:tr>
        <w:trPr>
          <w:cantSplit/>
        </w:trPr>
        <w:tc>
          <w:tcPr>
            <w:tcW w:type="dxa" w:w="1423"/>
          </w:tcPr>
          <w:p>
            <w:pPr>
              <w:spacing w:after="0"/>
              <w:jc w:val="left"/>
            </w:pPr>
            <w:r>
              <w:rPr>
                <w:sz w:val="16"/>
              </w:rPr>
              <w:t>Valley city</w:t>
            </w:r>
          </w:p>
        </w:tc>
        <w:tc>
          <w:tcPr>
            <w:tcW w:type="dxa" w:w="785"/>
          </w:tcPr>
          <w:p>
            <w:pPr>
              <w:spacing w:after="0"/>
              <w:jc w:val="left"/>
            </w:pPr>
            <w:r>
              <w:rPr>
                <w:sz w:val="16"/>
              </w:rPr>
              <w:t>City</w:t>
            </w:r>
          </w:p>
        </w:tc>
        <w:tc>
          <w:tcPr>
            <w:tcW w:type="dxa" w:w="2061"/>
          </w:tcPr>
          <w:p>
            <w:pPr>
              <w:spacing w:after="0"/>
              <w:jc w:val="left"/>
            </w:pPr>
            <w:r>
              <w:rPr>
                <w:sz w:val="16"/>
              </w:rPr>
              <w:t>Expired on 2026-06-14</w:t>
            </w:r>
          </w:p>
        </w:tc>
        <w:tc>
          <w:tcPr>
            <w:tcW w:type="dxa" w:w="2152"/>
          </w:tcPr>
          <w:p>
            <w:pPr>
              <w:spacing w:after="0"/>
              <w:jc w:val="right"/>
            </w:pPr>
            <w:r>
              <w:rPr>
                <w:sz w:val="16"/>
              </w:rPr>
              <w:t>FMA RL 0, SRL 1; any 7</w:t>
            </w:r>
          </w:p>
        </w:tc>
        <w:tc>
          <w:tcPr>
            <w:tcW w:type="dxa" w:w="2225"/>
          </w:tcPr>
          <w:p>
            <w:pPr>
              <w:spacing w:after="0"/>
              <w:jc w:val="right"/>
            </w:pPr>
            <w:r>
              <w:rPr>
                <w:sz w:val="16"/>
              </w:rPr>
              <w:t>$2,417,452.74</w:t>
            </w:r>
          </w:p>
        </w:tc>
        <w:tc>
          <w:tcPr>
            <w:tcW w:type="dxa" w:w="2608"/>
          </w:tcPr>
          <w:p>
            <w:pPr>
              <w:spacing w:after="0"/>
              <w:jc w:val="right"/>
            </w:pPr>
            <w:r>
              <w:rPr>
                <w:sz w:val="16"/>
              </w:rPr>
              <w:t>89 total; 24 since its plan</w:t>
            </w:r>
          </w:p>
        </w:tc>
        <w:tc>
          <w:tcPr>
            <w:tcW w:type="dxa" w:w="2858"/>
          </w:tcPr>
          <w:p>
            <w:pPr>
              <w:spacing w:after="0"/>
              <w:jc w:val="left"/>
            </w:pPr>
          </w:p>
        </w:tc>
      </w:tr>
      <w:tr>
        <w:trPr>
          <w:cantSplit/>
        </w:trPr>
        <w:tc>
          <w:tcPr>
            <w:tcW w:type="dxa" w:w="1423"/>
          </w:tcPr>
          <w:p>
            <w:pPr>
              <w:spacing w:after="0"/>
              <w:jc w:val="left"/>
            </w:pPr>
            <w:r>
              <w:rPr>
                <w:sz w:val="16"/>
              </w:rPr>
              <w:t>Waterloo village</w:t>
            </w:r>
          </w:p>
        </w:tc>
        <w:tc>
          <w:tcPr>
            <w:tcW w:type="dxa" w:w="785"/>
          </w:tcPr>
          <w:p>
            <w:pPr>
              <w:spacing w:after="0"/>
              <w:jc w:val="left"/>
            </w:pPr>
            <w:r>
              <w:rPr>
                <w:sz w:val="16"/>
              </w:rPr>
              <w:t>Village</w:t>
            </w:r>
          </w:p>
        </w:tc>
        <w:tc>
          <w:tcPr>
            <w:tcW w:type="dxa" w:w="2061"/>
          </w:tcPr>
          <w:p>
            <w:pPr>
              <w:spacing w:after="0"/>
              <w:jc w:val="left"/>
            </w:pPr>
            <w:r>
              <w:rPr>
                <w:sz w:val="16"/>
              </w:rPr>
              <w:t>Expired on 2026-06-14</w:t>
            </w:r>
          </w:p>
        </w:tc>
        <w:tc>
          <w:tcPr>
            <w:tcW w:type="dxa" w:w="2152"/>
          </w:tcPr>
          <w:p>
            <w:pPr>
              <w:spacing w:after="0"/>
              <w:jc w:val="right"/>
            </w:pPr>
            <w:r>
              <w:rPr>
                <w:sz w:val="16"/>
              </w:rPr>
              <w:t>FMA RL 0, SRL 0; any 0</w:t>
            </w:r>
          </w:p>
        </w:tc>
        <w:tc>
          <w:tcPr>
            <w:tcW w:type="dxa" w:w="2225"/>
          </w:tcPr>
          <w:p>
            <w:pPr>
              <w:spacing w:after="0"/>
              <w:jc w:val="right"/>
            </w:pPr>
            <w:r>
              <w:rPr>
                <w:sz w:val="16"/>
              </w:rPr>
              <w:t>$189,127.68</w:t>
            </w:r>
          </w:p>
        </w:tc>
        <w:tc>
          <w:tcPr>
            <w:tcW w:type="dxa" w:w="2608"/>
          </w:tcPr>
          <w:p>
            <w:pPr>
              <w:spacing w:after="0"/>
              <w:jc w:val="right"/>
            </w:pPr>
            <w:r>
              <w:rPr>
                <w:sz w:val="16"/>
              </w:rPr>
              <w:t>31 total; 6 since its plan</w:t>
            </w:r>
          </w:p>
        </w:tc>
        <w:tc>
          <w:tcPr>
            <w:tcW w:type="dxa" w:w="285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5"/>
        <w:gridCol w:w="1570"/>
        <w:gridCol w:w="1124"/>
        <w:gridCol w:w="1035"/>
        <w:gridCol w:w="1124"/>
        <w:gridCol w:w="1124"/>
        <w:gridCol w:w="1124"/>
        <w:gridCol w:w="1302"/>
        <w:gridCol w:w="1124"/>
        <w:gridCol w:w="1035"/>
        <w:gridCol w:w="1391"/>
        <w:gridCol w:w="1124"/>
      </w:tblGrid>
      <w:tr>
        <w:trPr>
          <w:cantSplit/>
          <w:tblHeader/>
        </w:trPr>
        <w:tc>
          <w:tcPr>
            <w:tcW w:type="dxa" w:w="1035"/>
            <w:shd w:val="clear" w:color="auto" w:fill="E8E8E8"/>
          </w:tcPr>
          <w:p>
            <w:pPr>
              <w:spacing w:after="0"/>
              <w:jc w:val="left"/>
            </w:pPr>
            <w:r>
              <w:rPr>
                <w:b/>
                <w:sz w:val="16"/>
              </w:rPr>
              <w:t>Hazard</w:t>
            </w:r>
          </w:p>
        </w:tc>
        <w:tc>
          <w:tcPr>
            <w:tcW w:type="dxa" w:w="1570"/>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4"/>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4"/>
            <w:shd w:val="clear" w:color="auto" w:fill="E8E8E8"/>
          </w:tcPr>
          <w:p>
            <w:pPr>
              <w:spacing w:after="0"/>
              <w:jc w:val="right"/>
            </w:pPr>
            <w:r>
              <w:rPr>
                <w:b/>
                <w:sz w:val="16"/>
              </w:rPr>
              <w:t>Storm Events damage since 2021-06-14</w:t>
            </w:r>
          </w:p>
          <w:p>
            <w:pPr>
              <w:spacing w:after="0"/>
              <w:jc w:val="right"/>
            </w:pPr>
            <w:r>
              <w:rPr>
                <w:i/>
                <w:color w:val="555555"/>
                <w:sz w:val="14"/>
              </w:rPr>
              <w:t>county-coded records, property plus crops, nominal dollars</w:t>
            </w:r>
          </w:p>
        </w:tc>
        <w:tc>
          <w:tcPr>
            <w:tcW w:type="dxa" w:w="10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4"/>
            <w:shd w:val="clear" w:color="auto" w:fill="E8E8E8"/>
          </w:tcPr>
          <w:p>
            <w:pPr>
              <w:spacing w:after="0"/>
              <w:jc w:val="left"/>
            </w:pPr>
            <w:r>
              <w:rPr>
                <w:b/>
                <w:sz w:val="16"/>
              </w:rPr>
              <w:t>Note</w:t>
            </w:r>
          </w:p>
        </w:tc>
      </w:tr>
      <w:tr>
        <w:trPr>
          <w:cantSplit/>
        </w:trPr>
        <w:tc>
          <w:tcPr>
            <w:tcW w:type="dxa" w:w="1035"/>
          </w:tcPr>
          <w:p>
            <w:pPr>
              <w:spacing w:after="0"/>
              <w:jc w:val="left"/>
            </w:pPr>
            <w:r>
              <w:rPr>
                <w:sz w:val="16"/>
              </w:rPr>
              <w:t>Cold Wave</w:t>
            </w:r>
          </w:p>
        </w:tc>
        <w:tc>
          <w:tcPr>
            <w:tcW w:type="dxa" w:w="1570"/>
          </w:tcPr>
          <w:p>
            <w:pPr>
              <w:spacing w:after="0"/>
              <w:jc w:val="right"/>
            </w:pPr>
            <w:r>
              <w:rPr>
                <w:sz w:val="16"/>
              </w:rPr>
              <w:t>$115,144,681,808</w:t>
            </w:r>
          </w:p>
        </w:tc>
        <w:tc>
          <w:tcPr>
            <w:tcW w:type="dxa" w:w="1124"/>
          </w:tcPr>
          <w:p>
            <w:pPr>
              <w:spacing w:after="0"/>
              <w:jc w:val="right"/>
            </w:pPr>
            <w:r>
              <w:rPr>
                <w:sz w:val="16"/>
              </w:rPr>
              <w:t>$71,515,739</w:t>
            </w:r>
          </w:p>
        </w:tc>
        <w:tc>
          <w:tcPr>
            <w:tcW w:type="dxa" w:w="1035"/>
          </w:tcPr>
          <w:p>
            <w:pPr>
              <w:spacing w:after="0"/>
              <w:jc w:val="right"/>
            </w:pPr>
            <w:r>
              <w:rPr>
                <w:sz w:val="16"/>
              </w:rPr>
              <w:t>584,423</w:t>
            </w:r>
          </w:p>
        </w:tc>
        <w:tc>
          <w:tcPr>
            <w:tcW w:type="dxa" w:w="1124"/>
          </w:tcPr>
          <w:p>
            <w:pPr>
              <w:spacing w:after="0"/>
              <w:jc w:val="right"/>
            </w:pPr>
            <w:r>
              <w:rPr>
                <w:sz w:val="16"/>
              </w:rPr>
              <w:t>$30,737</w:t>
            </w:r>
          </w:p>
        </w:tc>
        <w:tc>
          <w:tcPr>
            <w:tcW w:type="dxa" w:w="1124"/>
          </w:tcPr>
          <w:p>
            <w:pPr>
              <w:spacing w:after="0"/>
              <w:jc w:val="right"/>
            </w:pPr>
            <w:r>
              <w:rPr>
                <w:sz w:val="16"/>
              </w:rPr>
              <w:t>$33,726</w:t>
            </w:r>
          </w:p>
        </w:tc>
        <w:tc>
          <w:tcPr>
            <w:tcW w:type="dxa" w:w="1124"/>
          </w:tcPr>
          <w:p>
            <w:pPr>
              <w:spacing w:after="0"/>
              <w:jc w:val="right"/>
            </w:pPr>
            <w:r>
              <w:rPr>
                <w:sz w:val="16"/>
              </w:rPr>
              <w:t>$19,543,072</w:t>
            </w:r>
          </w:p>
        </w:tc>
        <w:tc>
          <w:tcPr>
            <w:tcW w:type="dxa" w:w="1302"/>
          </w:tcPr>
          <w:p>
            <w:pPr>
              <w:spacing w:after="0"/>
              <w:jc w:val="right"/>
            </w:pPr>
            <w:r>
              <w:rPr>
                <w:sz w:val="16"/>
              </w:rPr>
              <w:t>under 0.0001%</w:t>
            </w:r>
          </w:p>
        </w:tc>
        <w:tc>
          <w:tcPr>
            <w:tcW w:type="dxa" w:w="1124"/>
          </w:tcPr>
          <w:p>
            <w:pPr>
              <w:spacing w:after="0"/>
              <w:jc w:val="right"/>
            </w:pPr>
          </w:p>
        </w:tc>
        <w:tc>
          <w:tcPr>
            <w:tcW w:type="dxa" w:w="1035"/>
          </w:tcPr>
          <w:p>
            <w:pPr>
              <w:spacing w:after="0"/>
              <w:jc w:val="right"/>
            </w:pPr>
            <w:r>
              <w:rPr>
                <w:sz w:val="16"/>
              </w:rPr>
              <w:t>$0</w:t>
            </w:r>
          </w:p>
        </w:tc>
        <w:tc>
          <w:tcPr>
            <w:tcW w:type="dxa" w:w="1391"/>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Drought</w:t>
            </w:r>
          </w:p>
        </w:tc>
        <w:tc>
          <w:tcPr>
            <w:tcW w:type="dxa" w:w="1570"/>
          </w:tcPr>
          <w:p>
            <w:pPr>
              <w:spacing w:after="0"/>
              <w:jc w:val="right"/>
            </w:pPr>
            <w:r>
              <w:rPr>
                <w:sz w:val="16"/>
              </w:rPr>
              <w:t>n/a</w:t>
            </w:r>
          </w:p>
        </w:tc>
        <w:tc>
          <w:tcPr>
            <w:tcW w:type="dxa" w:w="1124"/>
          </w:tcPr>
          <w:p>
            <w:pPr>
              <w:spacing w:after="0"/>
              <w:jc w:val="right"/>
            </w:pPr>
            <w:r>
              <w:rPr>
                <w:sz w:val="16"/>
              </w:rPr>
              <w:t>$57,496,111</w:t>
            </w:r>
          </w:p>
        </w:tc>
        <w:tc>
          <w:tcPr>
            <w:tcW w:type="dxa" w:w="1035"/>
          </w:tcPr>
          <w:p>
            <w:pPr>
              <w:spacing w:after="0"/>
              <w:jc w:val="right"/>
            </w:pPr>
            <w:r>
              <w:rPr>
                <w:sz w:val="16"/>
              </w:rPr>
              <w:t>n/a</w:t>
            </w:r>
          </w:p>
        </w:tc>
        <w:tc>
          <w:tcPr>
            <w:tcW w:type="dxa" w:w="1124"/>
          </w:tcPr>
          <w:p>
            <w:pPr>
              <w:spacing w:after="0"/>
              <w:jc w:val="right"/>
            </w:pPr>
            <w:r>
              <w:rPr>
                <w:sz w:val="16"/>
              </w:rPr>
              <w:t>n/a</w:t>
            </w:r>
          </w:p>
        </w:tc>
        <w:tc>
          <w:tcPr>
            <w:tcW w:type="dxa" w:w="1124"/>
          </w:tcPr>
          <w:p>
            <w:pPr>
              <w:spacing w:after="0"/>
              <w:jc w:val="right"/>
            </w:pPr>
            <w:r>
              <w:rPr>
                <w:sz w:val="16"/>
              </w:rPr>
              <w:t>$377,312</w:t>
            </w:r>
          </w:p>
        </w:tc>
        <w:tc>
          <w:tcPr>
            <w:tcW w:type="dxa" w:w="1124"/>
          </w:tcPr>
          <w:p>
            <w:pPr>
              <w:spacing w:after="0"/>
              <w:jc w:val="right"/>
            </w:pPr>
            <w:r>
              <w:rPr>
                <w:sz w:val="16"/>
              </w:rPr>
              <w:t>n/a</w:t>
            </w:r>
          </w:p>
        </w:tc>
        <w:tc>
          <w:tcPr>
            <w:tcW w:type="dxa" w:w="1302"/>
          </w:tcPr>
          <w:p>
            <w:pPr>
              <w:spacing w:after="0"/>
              <w:jc w:val="right"/>
            </w:pPr>
            <w:r>
              <w:rPr>
                <w:sz w:val="16"/>
              </w:rPr>
              <w:t>0.656% (agriculture)</w:t>
            </w:r>
          </w:p>
        </w:tc>
        <w:tc>
          <w:tcPr>
            <w:tcW w:type="dxa" w:w="1124"/>
          </w:tcPr>
          <w:p>
            <w:pPr>
              <w:spacing w:after="0"/>
              <w:jc w:val="right"/>
            </w:pPr>
          </w:p>
        </w:tc>
        <w:tc>
          <w:tcPr>
            <w:tcW w:type="dxa" w:w="1035"/>
          </w:tcPr>
          <w:p>
            <w:pPr>
              <w:spacing w:after="0"/>
              <w:jc w:val="right"/>
            </w:pPr>
          </w:p>
        </w:tc>
        <w:tc>
          <w:tcPr>
            <w:tcW w:type="dxa" w:w="1391"/>
          </w:tcPr>
          <w:p>
            <w:pPr>
              <w:spacing w:after="0"/>
              <w:jc w:val="right"/>
            </w:pPr>
          </w:p>
        </w:tc>
        <w:tc>
          <w:tcPr>
            <w:tcW w:type="dxa" w:w="1124"/>
          </w:tcPr>
          <w:p>
            <w:pPr>
              <w:spacing w:after="0"/>
              <w:jc w:val="left"/>
            </w:pPr>
            <w:r>
              <w:rPr>
                <w:sz w:val="16"/>
              </w:rPr>
              <w:t>NRI has no building exposure for this hazard; agriculture shown</w:t>
            </w:r>
          </w:p>
        </w:tc>
      </w:tr>
      <w:tr>
        <w:trPr>
          <w:cantSplit/>
        </w:trPr>
        <w:tc>
          <w:tcPr>
            <w:tcW w:type="dxa" w:w="1035"/>
          </w:tcPr>
          <w:p>
            <w:pPr>
              <w:spacing w:after="0"/>
              <w:jc w:val="left"/>
            </w:pPr>
            <w:r>
              <w:rPr>
                <w:sz w:val="16"/>
              </w:rPr>
              <w:t>Earthquake</w:t>
            </w:r>
          </w:p>
        </w:tc>
        <w:tc>
          <w:tcPr>
            <w:tcW w:type="dxa" w:w="1570"/>
          </w:tcPr>
          <w:p>
            <w:pPr>
              <w:spacing w:after="0"/>
              <w:jc w:val="right"/>
            </w:pPr>
            <w:r>
              <w:rPr>
                <w:sz w:val="16"/>
              </w:rPr>
              <w:t>$197,079,571,886</w:t>
            </w:r>
          </w:p>
        </w:tc>
        <w:tc>
          <w:tcPr>
            <w:tcW w:type="dxa" w:w="1124"/>
          </w:tcPr>
          <w:p>
            <w:pPr>
              <w:spacing w:after="0"/>
              <w:jc w:val="right"/>
            </w:pPr>
            <w:r>
              <w:rPr>
                <w:sz w:val="16"/>
              </w:rPr>
              <w:t>n/a</w:t>
            </w:r>
          </w:p>
        </w:tc>
        <w:tc>
          <w:tcPr>
            <w:tcW w:type="dxa" w:w="1035"/>
          </w:tcPr>
          <w:p>
            <w:pPr>
              <w:spacing w:after="0"/>
              <w:jc w:val="right"/>
            </w:pPr>
            <w:r>
              <w:rPr>
                <w:sz w:val="16"/>
              </w:rPr>
              <w:t>584,526</w:t>
            </w:r>
          </w:p>
        </w:tc>
        <w:tc>
          <w:tcPr>
            <w:tcW w:type="dxa" w:w="1124"/>
          </w:tcPr>
          <w:p>
            <w:pPr>
              <w:spacing w:after="0"/>
              <w:jc w:val="right"/>
            </w:pPr>
            <w:r>
              <w:rPr>
                <w:sz w:val="16"/>
              </w:rPr>
              <w:t>$313,690</w:t>
            </w:r>
          </w:p>
        </w:tc>
        <w:tc>
          <w:tcPr>
            <w:tcW w:type="dxa" w:w="1124"/>
          </w:tcPr>
          <w:p>
            <w:pPr>
              <w:spacing w:after="0"/>
              <w:jc w:val="right"/>
            </w:pPr>
            <w:r>
              <w:rPr>
                <w:sz w:val="16"/>
              </w:rPr>
              <w:t>n/a</w:t>
            </w:r>
          </w:p>
        </w:tc>
        <w:tc>
          <w:tcPr>
            <w:tcW w:type="dxa" w:w="1124"/>
          </w:tcPr>
          <w:p>
            <w:pPr>
              <w:spacing w:after="0"/>
              <w:jc w:val="right"/>
            </w:pPr>
            <w:r>
              <w:rPr>
                <w:sz w:val="16"/>
              </w:rPr>
              <w:t>$59,048</w:t>
            </w:r>
          </w:p>
        </w:tc>
        <w:tc>
          <w:tcPr>
            <w:tcW w:type="dxa" w:w="1302"/>
          </w:tcPr>
          <w:p>
            <w:pPr>
              <w:spacing w:after="0"/>
              <w:jc w:val="right"/>
            </w:pPr>
            <w:r>
              <w:rPr>
                <w:sz w:val="16"/>
              </w:rPr>
              <w:t>0.000159%</w:t>
            </w:r>
          </w:p>
        </w:tc>
        <w:tc>
          <w:tcPr>
            <w:tcW w:type="dxa" w:w="1124"/>
          </w:tcPr>
          <w:p>
            <w:pPr>
              <w:spacing w:after="0"/>
              <w:jc w:val="right"/>
            </w:pPr>
          </w:p>
        </w:tc>
        <w:tc>
          <w:tcPr>
            <w:tcW w:type="dxa" w:w="1035"/>
          </w:tcPr>
          <w:p>
            <w:pPr>
              <w:spacing w:after="0"/>
              <w:jc w:val="right"/>
            </w:pPr>
          </w:p>
        </w:tc>
        <w:tc>
          <w:tcPr>
            <w:tcW w:type="dxa" w:w="1391"/>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Hail</w:t>
            </w:r>
          </w:p>
        </w:tc>
        <w:tc>
          <w:tcPr>
            <w:tcW w:type="dxa" w:w="1570"/>
          </w:tcPr>
          <w:p>
            <w:pPr>
              <w:spacing w:after="0"/>
              <w:jc w:val="right"/>
            </w:pPr>
            <w:r>
              <w:rPr>
                <w:sz w:val="16"/>
              </w:rPr>
              <w:t>$115,145,091,292</w:t>
            </w:r>
          </w:p>
        </w:tc>
        <w:tc>
          <w:tcPr>
            <w:tcW w:type="dxa" w:w="1124"/>
          </w:tcPr>
          <w:p>
            <w:pPr>
              <w:spacing w:after="0"/>
              <w:jc w:val="right"/>
            </w:pPr>
            <w:r>
              <w:rPr>
                <w:sz w:val="16"/>
              </w:rPr>
              <w:t>$71,515,739</w:t>
            </w:r>
          </w:p>
        </w:tc>
        <w:tc>
          <w:tcPr>
            <w:tcW w:type="dxa" w:w="1035"/>
          </w:tcPr>
          <w:p>
            <w:pPr>
              <w:spacing w:after="0"/>
              <w:jc w:val="right"/>
            </w:pPr>
            <w:r>
              <w:rPr>
                <w:sz w:val="16"/>
              </w:rPr>
              <w:t>584,427</w:t>
            </w:r>
          </w:p>
        </w:tc>
        <w:tc>
          <w:tcPr>
            <w:tcW w:type="dxa" w:w="1124"/>
          </w:tcPr>
          <w:p>
            <w:pPr>
              <w:spacing w:after="0"/>
              <w:jc w:val="right"/>
            </w:pPr>
            <w:r>
              <w:rPr>
                <w:sz w:val="16"/>
              </w:rPr>
              <w:t>$22,114,286</w:t>
            </w:r>
          </w:p>
        </w:tc>
        <w:tc>
          <w:tcPr>
            <w:tcW w:type="dxa" w:w="1124"/>
          </w:tcPr>
          <w:p>
            <w:pPr>
              <w:spacing w:after="0"/>
              <w:jc w:val="right"/>
            </w:pPr>
            <w:r>
              <w:rPr>
                <w:sz w:val="16"/>
              </w:rPr>
              <w:t>$181,321</w:t>
            </w:r>
          </w:p>
        </w:tc>
        <w:tc>
          <w:tcPr>
            <w:tcW w:type="dxa" w:w="1124"/>
          </w:tcPr>
          <w:p>
            <w:pPr>
              <w:spacing w:after="0"/>
              <w:jc w:val="right"/>
            </w:pPr>
            <w:r>
              <w:rPr>
                <w:sz w:val="16"/>
              </w:rPr>
              <w:t>$2,136,557</w:t>
            </w:r>
          </w:p>
        </w:tc>
        <w:tc>
          <w:tcPr>
            <w:tcW w:type="dxa" w:w="1302"/>
          </w:tcPr>
          <w:p>
            <w:pPr>
              <w:spacing w:after="0"/>
              <w:jc w:val="right"/>
            </w:pPr>
            <w:r>
              <w:rPr>
                <w:sz w:val="16"/>
              </w:rPr>
              <w:t>0.0192%</w:t>
            </w:r>
          </w:p>
        </w:tc>
        <w:tc>
          <w:tcPr>
            <w:tcW w:type="dxa" w:w="1124"/>
          </w:tcPr>
          <w:p>
            <w:pPr>
              <w:spacing w:after="0"/>
              <w:jc w:val="right"/>
            </w:pPr>
            <w:r>
              <w:rPr>
                <w:sz w:val="16"/>
              </w:rPr>
              <w:t>$0</w:t>
            </w:r>
          </w:p>
        </w:tc>
        <w:tc>
          <w:tcPr>
            <w:tcW w:type="dxa" w:w="1035"/>
          </w:tcPr>
          <w:p>
            <w:pPr>
              <w:spacing w:after="0"/>
              <w:jc w:val="right"/>
            </w:pPr>
          </w:p>
        </w:tc>
        <w:tc>
          <w:tcPr>
            <w:tcW w:type="dxa" w:w="1391"/>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Heat Wave</w:t>
            </w:r>
          </w:p>
        </w:tc>
        <w:tc>
          <w:tcPr>
            <w:tcW w:type="dxa" w:w="1570"/>
          </w:tcPr>
          <w:p>
            <w:pPr>
              <w:spacing w:after="0"/>
              <w:jc w:val="right"/>
            </w:pPr>
            <w:r>
              <w:rPr>
                <w:sz w:val="16"/>
              </w:rPr>
              <w:t>$115,144,681,808</w:t>
            </w:r>
          </w:p>
        </w:tc>
        <w:tc>
          <w:tcPr>
            <w:tcW w:type="dxa" w:w="1124"/>
          </w:tcPr>
          <w:p>
            <w:pPr>
              <w:spacing w:after="0"/>
              <w:jc w:val="right"/>
            </w:pPr>
            <w:r>
              <w:rPr>
                <w:sz w:val="16"/>
              </w:rPr>
              <w:t>$71,515,739</w:t>
            </w:r>
          </w:p>
        </w:tc>
        <w:tc>
          <w:tcPr>
            <w:tcW w:type="dxa" w:w="1035"/>
          </w:tcPr>
          <w:p>
            <w:pPr>
              <w:spacing w:after="0"/>
              <w:jc w:val="right"/>
            </w:pPr>
            <w:r>
              <w:rPr>
                <w:sz w:val="16"/>
              </w:rPr>
              <w:t>584,423</w:t>
            </w:r>
          </w:p>
        </w:tc>
        <w:tc>
          <w:tcPr>
            <w:tcW w:type="dxa" w:w="1124"/>
          </w:tcPr>
          <w:p>
            <w:pPr>
              <w:spacing w:after="0"/>
              <w:jc w:val="right"/>
            </w:pPr>
            <w:r>
              <w:rPr>
                <w:sz w:val="16"/>
              </w:rPr>
              <w:t>$190,204</w:t>
            </w:r>
          </w:p>
        </w:tc>
        <w:tc>
          <w:tcPr>
            <w:tcW w:type="dxa" w:w="1124"/>
          </w:tcPr>
          <w:p>
            <w:pPr>
              <w:spacing w:after="0"/>
              <w:jc w:val="right"/>
            </w:pPr>
            <w:r>
              <w:rPr>
                <w:sz w:val="16"/>
              </w:rPr>
              <w:t>$2</w:t>
            </w:r>
          </w:p>
        </w:tc>
        <w:tc>
          <w:tcPr>
            <w:tcW w:type="dxa" w:w="1124"/>
          </w:tcPr>
          <w:p>
            <w:pPr>
              <w:spacing w:after="0"/>
              <w:jc w:val="right"/>
            </w:pPr>
            <w:r>
              <w:rPr>
                <w:sz w:val="16"/>
              </w:rPr>
              <w:t>$13,966,868</w:t>
            </w:r>
          </w:p>
        </w:tc>
        <w:tc>
          <w:tcPr>
            <w:tcW w:type="dxa" w:w="1302"/>
          </w:tcPr>
          <w:p>
            <w:pPr>
              <w:spacing w:after="0"/>
              <w:jc w:val="right"/>
            </w:pPr>
            <w:r>
              <w:rPr>
                <w:sz w:val="16"/>
              </w:rPr>
              <w:t>0.000165%</w:t>
            </w:r>
          </w:p>
        </w:tc>
        <w:tc>
          <w:tcPr>
            <w:tcW w:type="dxa" w:w="1124"/>
          </w:tcPr>
          <w:p>
            <w:pPr>
              <w:spacing w:after="0"/>
              <w:jc w:val="right"/>
            </w:pPr>
          </w:p>
        </w:tc>
        <w:tc>
          <w:tcPr>
            <w:tcW w:type="dxa" w:w="1035"/>
          </w:tcPr>
          <w:p>
            <w:pPr>
              <w:spacing w:after="0"/>
              <w:jc w:val="right"/>
            </w:pPr>
            <w:r>
              <w:rPr>
                <w:sz w:val="16"/>
              </w:rPr>
              <w:t>$0</w:t>
            </w:r>
          </w:p>
        </w:tc>
        <w:tc>
          <w:tcPr>
            <w:tcW w:type="dxa" w:w="1391"/>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Hurricane</w:t>
            </w:r>
          </w:p>
        </w:tc>
        <w:tc>
          <w:tcPr>
            <w:tcW w:type="dxa" w:w="1570"/>
          </w:tcPr>
          <w:p>
            <w:pPr>
              <w:spacing w:after="0"/>
              <w:jc w:val="right"/>
            </w:pPr>
            <w:r>
              <w:rPr>
                <w:sz w:val="16"/>
              </w:rPr>
              <w:t>$115,145,091,292</w:t>
            </w:r>
          </w:p>
        </w:tc>
        <w:tc>
          <w:tcPr>
            <w:tcW w:type="dxa" w:w="1124"/>
          </w:tcPr>
          <w:p>
            <w:pPr>
              <w:spacing w:after="0"/>
              <w:jc w:val="right"/>
            </w:pPr>
            <w:r>
              <w:rPr>
                <w:sz w:val="16"/>
              </w:rPr>
              <w:t>$71,515,739</w:t>
            </w:r>
          </w:p>
        </w:tc>
        <w:tc>
          <w:tcPr>
            <w:tcW w:type="dxa" w:w="1035"/>
          </w:tcPr>
          <w:p>
            <w:pPr>
              <w:spacing w:after="0"/>
              <w:jc w:val="right"/>
            </w:pPr>
            <w:r>
              <w:rPr>
                <w:sz w:val="16"/>
              </w:rPr>
              <w:t>584,427</w:t>
            </w:r>
          </w:p>
        </w:tc>
        <w:tc>
          <w:tcPr>
            <w:tcW w:type="dxa" w:w="1124"/>
          </w:tcPr>
          <w:p>
            <w:pPr>
              <w:spacing w:after="0"/>
              <w:jc w:val="right"/>
            </w:pPr>
            <w:r>
              <w:rPr>
                <w:sz w:val="16"/>
              </w:rPr>
              <w:t>$0</w:t>
            </w:r>
          </w:p>
        </w:tc>
        <w:tc>
          <w:tcPr>
            <w:tcW w:type="dxa" w:w="1124"/>
          </w:tcPr>
          <w:p>
            <w:pPr>
              <w:spacing w:after="0"/>
              <w:jc w:val="right"/>
            </w:pPr>
            <w:r>
              <w:rPr>
                <w:sz w:val="16"/>
              </w:rPr>
              <w:t>$0</w:t>
            </w:r>
          </w:p>
        </w:tc>
        <w:tc>
          <w:tcPr>
            <w:tcW w:type="dxa" w:w="1124"/>
          </w:tcPr>
          <w:p>
            <w:pPr>
              <w:spacing w:after="0"/>
              <w:jc w:val="right"/>
            </w:pPr>
            <w:r>
              <w:rPr>
                <w:sz w:val="16"/>
              </w:rPr>
              <w:t>$0</w:t>
            </w:r>
          </w:p>
        </w:tc>
        <w:tc>
          <w:tcPr>
            <w:tcW w:type="dxa" w:w="1302"/>
          </w:tcPr>
          <w:p>
            <w:pPr>
              <w:spacing w:after="0"/>
              <w:jc w:val="right"/>
            </w:pPr>
            <w:r>
              <w:rPr>
                <w:sz w:val="16"/>
              </w:rPr>
              <w:t>0%</w:t>
            </w:r>
          </w:p>
        </w:tc>
        <w:tc>
          <w:tcPr>
            <w:tcW w:type="dxa" w:w="1124"/>
          </w:tcPr>
          <w:p>
            <w:pPr>
              <w:spacing w:after="0"/>
              <w:jc w:val="right"/>
            </w:pPr>
          </w:p>
        </w:tc>
        <w:tc>
          <w:tcPr>
            <w:tcW w:type="dxa" w:w="1035"/>
          </w:tcPr>
          <w:p>
            <w:pPr>
              <w:spacing w:after="0"/>
              <w:jc w:val="right"/>
            </w:pPr>
          </w:p>
        </w:tc>
        <w:tc>
          <w:tcPr>
            <w:tcW w:type="dxa" w:w="1391"/>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Ice Storm</w:t>
            </w:r>
          </w:p>
        </w:tc>
        <w:tc>
          <w:tcPr>
            <w:tcW w:type="dxa" w:w="1570"/>
          </w:tcPr>
          <w:p>
            <w:pPr>
              <w:spacing w:after="0"/>
              <w:jc w:val="right"/>
            </w:pPr>
            <w:r>
              <w:rPr>
                <w:sz w:val="16"/>
              </w:rPr>
              <w:t>$115,059,437,274</w:t>
            </w:r>
          </w:p>
        </w:tc>
        <w:tc>
          <w:tcPr>
            <w:tcW w:type="dxa" w:w="1124"/>
          </w:tcPr>
          <w:p>
            <w:pPr>
              <w:spacing w:after="0"/>
              <w:jc w:val="right"/>
            </w:pPr>
            <w:r>
              <w:rPr>
                <w:sz w:val="16"/>
              </w:rPr>
              <w:t>n/a</w:t>
            </w:r>
          </w:p>
        </w:tc>
        <w:tc>
          <w:tcPr>
            <w:tcW w:type="dxa" w:w="1035"/>
          </w:tcPr>
          <w:p>
            <w:pPr>
              <w:spacing w:after="0"/>
              <w:jc w:val="right"/>
            </w:pPr>
            <w:r>
              <w:rPr>
                <w:sz w:val="16"/>
              </w:rPr>
              <w:t>583,830</w:t>
            </w:r>
          </w:p>
        </w:tc>
        <w:tc>
          <w:tcPr>
            <w:tcW w:type="dxa" w:w="1124"/>
          </w:tcPr>
          <w:p>
            <w:pPr>
              <w:spacing w:after="0"/>
              <w:jc w:val="right"/>
            </w:pPr>
            <w:r>
              <w:rPr>
                <w:sz w:val="16"/>
              </w:rPr>
              <w:t>$2,451,341</w:t>
            </w:r>
          </w:p>
        </w:tc>
        <w:tc>
          <w:tcPr>
            <w:tcW w:type="dxa" w:w="1124"/>
          </w:tcPr>
          <w:p>
            <w:pPr>
              <w:spacing w:after="0"/>
              <w:jc w:val="right"/>
            </w:pPr>
            <w:r>
              <w:rPr>
                <w:sz w:val="16"/>
              </w:rPr>
              <w:t>n/a</w:t>
            </w:r>
          </w:p>
        </w:tc>
        <w:tc>
          <w:tcPr>
            <w:tcW w:type="dxa" w:w="1124"/>
          </w:tcPr>
          <w:p>
            <w:pPr>
              <w:spacing w:after="0"/>
              <w:jc w:val="right"/>
            </w:pPr>
            <w:r>
              <w:rPr>
                <w:sz w:val="16"/>
              </w:rPr>
              <w:t>$569,402</w:t>
            </w:r>
          </w:p>
        </w:tc>
        <w:tc>
          <w:tcPr>
            <w:tcW w:type="dxa" w:w="1302"/>
          </w:tcPr>
          <w:p>
            <w:pPr>
              <w:spacing w:after="0"/>
              <w:jc w:val="right"/>
            </w:pPr>
            <w:r>
              <w:rPr>
                <w:sz w:val="16"/>
              </w:rPr>
              <w:t>0.00213%</w:t>
            </w:r>
          </w:p>
        </w:tc>
        <w:tc>
          <w:tcPr>
            <w:tcW w:type="dxa" w:w="1124"/>
          </w:tcPr>
          <w:p>
            <w:pPr>
              <w:spacing w:after="0"/>
              <w:jc w:val="right"/>
            </w:pPr>
          </w:p>
        </w:tc>
        <w:tc>
          <w:tcPr>
            <w:tcW w:type="dxa" w:w="1035"/>
          </w:tcPr>
          <w:p>
            <w:pPr>
              <w:spacing w:after="0"/>
              <w:jc w:val="right"/>
            </w:pPr>
          </w:p>
        </w:tc>
        <w:tc>
          <w:tcPr>
            <w:tcW w:type="dxa" w:w="1391"/>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Inland Flooding</w:t>
            </w:r>
          </w:p>
        </w:tc>
        <w:tc>
          <w:tcPr>
            <w:tcW w:type="dxa" w:w="1570"/>
          </w:tcPr>
          <w:p>
            <w:pPr>
              <w:spacing w:after="0"/>
              <w:jc w:val="right"/>
            </w:pPr>
            <w:r>
              <w:rPr>
                <w:sz w:val="16"/>
              </w:rPr>
              <w:t>$115,104,455,813</w:t>
            </w:r>
          </w:p>
        </w:tc>
        <w:tc>
          <w:tcPr>
            <w:tcW w:type="dxa" w:w="1124"/>
          </w:tcPr>
          <w:p>
            <w:pPr>
              <w:spacing w:after="0"/>
              <w:jc w:val="right"/>
            </w:pPr>
            <w:r>
              <w:rPr>
                <w:sz w:val="16"/>
              </w:rPr>
              <w:t>$33,156,447</w:t>
            </w:r>
          </w:p>
        </w:tc>
        <w:tc>
          <w:tcPr>
            <w:tcW w:type="dxa" w:w="1035"/>
          </w:tcPr>
          <w:p>
            <w:pPr>
              <w:spacing w:after="0"/>
              <w:jc w:val="right"/>
            </w:pPr>
            <w:r>
              <w:rPr>
                <w:sz w:val="16"/>
              </w:rPr>
              <w:t>10,447</w:t>
            </w:r>
          </w:p>
        </w:tc>
        <w:tc>
          <w:tcPr>
            <w:tcW w:type="dxa" w:w="1124"/>
          </w:tcPr>
          <w:p>
            <w:pPr>
              <w:spacing w:after="0"/>
              <w:jc w:val="right"/>
            </w:pPr>
            <w:r>
              <w:rPr>
                <w:sz w:val="16"/>
              </w:rPr>
              <w:t>$87,570,043</w:t>
            </w:r>
          </w:p>
        </w:tc>
        <w:tc>
          <w:tcPr>
            <w:tcW w:type="dxa" w:w="1124"/>
          </w:tcPr>
          <w:p>
            <w:pPr>
              <w:spacing w:after="0"/>
              <w:jc w:val="right"/>
            </w:pPr>
            <w:r>
              <w:rPr>
                <w:sz w:val="16"/>
              </w:rPr>
              <w:t>$420,484</w:t>
            </w:r>
          </w:p>
        </w:tc>
        <w:tc>
          <w:tcPr>
            <w:tcW w:type="dxa" w:w="1124"/>
          </w:tcPr>
          <w:p>
            <w:pPr>
              <w:spacing w:after="0"/>
              <w:jc w:val="right"/>
            </w:pPr>
            <w:r>
              <w:rPr>
                <w:sz w:val="16"/>
              </w:rPr>
              <w:t>$133,965</w:t>
            </w:r>
          </w:p>
        </w:tc>
        <w:tc>
          <w:tcPr>
            <w:tcW w:type="dxa" w:w="1302"/>
          </w:tcPr>
          <w:p>
            <w:pPr>
              <w:spacing w:after="0"/>
              <w:jc w:val="right"/>
            </w:pPr>
            <w:r>
              <w:rPr>
                <w:sz w:val="16"/>
              </w:rPr>
              <w:t>n/a (see note)</w:t>
            </w:r>
          </w:p>
        </w:tc>
        <w:tc>
          <w:tcPr>
            <w:tcW w:type="dxa" w:w="1124"/>
          </w:tcPr>
          <w:p>
            <w:pPr>
              <w:spacing w:after="0"/>
              <w:jc w:val="right"/>
            </w:pPr>
            <w:r>
              <w:rPr>
                <w:sz w:val="16"/>
              </w:rPr>
              <w:t>$710,000</w:t>
            </w:r>
          </w:p>
        </w:tc>
        <w:tc>
          <w:tcPr>
            <w:tcW w:type="dxa" w:w="1035"/>
          </w:tcPr>
          <w:p>
            <w:pPr>
              <w:spacing w:after="0"/>
              <w:jc w:val="right"/>
            </w:pPr>
          </w:p>
        </w:tc>
        <w:tc>
          <w:tcPr>
            <w:tcW w:type="dxa" w:w="1391"/>
          </w:tcPr>
          <w:p>
            <w:pPr>
              <w:spacing w:after="0"/>
              <w:jc w:val="right"/>
            </w:pPr>
            <w:r>
              <w:rPr>
                <w:sz w:val="16"/>
              </w:rPr>
              <w:t>$52,588,940.58</w:t>
            </w:r>
          </w:p>
        </w:tc>
        <w:tc>
          <w:tcPr>
            <w:tcW w:type="dxa" w:w="112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5"/>
          </w:tcPr>
          <w:p>
            <w:pPr>
              <w:spacing w:after="0"/>
              <w:jc w:val="left"/>
            </w:pPr>
            <w:r>
              <w:rPr>
                <w:sz w:val="16"/>
              </w:rPr>
              <w:t>Landslide</w:t>
            </w:r>
          </w:p>
        </w:tc>
        <w:tc>
          <w:tcPr>
            <w:tcW w:type="dxa" w:w="1570"/>
          </w:tcPr>
          <w:p>
            <w:pPr>
              <w:spacing w:after="0"/>
              <w:jc w:val="right"/>
            </w:pPr>
            <w:r>
              <w:rPr>
                <w:sz w:val="16"/>
              </w:rPr>
              <w:t>$2,575,285,866</w:t>
            </w:r>
          </w:p>
        </w:tc>
        <w:tc>
          <w:tcPr>
            <w:tcW w:type="dxa" w:w="1124"/>
          </w:tcPr>
          <w:p>
            <w:pPr>
              <w:spacing w:after="0"/>
              <w:jc w:val="right"/>
            </w:pPr>
            <w:r>
              <w:rPr>
                <w:sz w:val="16"/>
              </w:rPr>
              <w:t>n/a</w:t>
            </w:r>
          </w:p>
        </w:tc>
        <w:tc>
          <w:tcPr>
            <w:tcW w:type="dxa" w:w="1035"/>
          </w:tcPr>
          <w:p>
            <w:pPr>
              <w:spacing w:after="0"/>
              <w:jc w:val="right"/>
            </w:pPr>
            <w:r>
              <w:rPr>
                <w:sz w:val="16"/>
              </w:rPr>
              <w:t>13,485</w:t>
            </w:r>
          </w:p>
        </w:tc>
        <w:tc>
          <w:tcPr>
            <w:tcW w:type="dxa" w:w="1124"/>
          </w:tcPr>
          <w:p>
            <w:pPr>
              <w:spacing w:after="0"/>
              <w:jc w:val="right"/>
            </w:pPr>
            <w:r>
              <w:rPr>
                <w:sz w:val="16"/>
              </w:rPr>
              <w:t>$6,381</w:t>
            </w:r>
          </w:p>
        </w:tc>
        <w:tc>
          <w:tcPr>
            <w:tcW w:type="dxa" w:w="1124"/>
          </w:tcPr>
          <w:p>
            <w:pPr>
              <w:spacing w:after="0"/>
              <w:jc w:val="right"/>
            </w:pPr>
            <w:r>
              <w:rPr>
                <w:sz w:val="16"/>
              </w:rPr>
              <w:t>n/a</w:t>
            </w:r>
          </w:p>
        </w:tc>
        <w:tc>
          <w:tcPr>
            <w:tcW w:type="dxa" w:w="1124"/>
          </w:tcPr>
          <w:p>
            <w:pPr>
              <w:spacing w:after="0"/>
              <w:jc w:val="right"/>
            </w:pPr>
            <w:r>
              <w:rPr>
                <w:sz w:val="16"/>
              </w:rPr>
              <w:t>$13,361</w:t>
            </w:r>
          </w:p>
        </w:tc>
        <w:tc>
          <w:tcPr>
            <w:tcW w:type="dxa" w:w="1302"/>
          </w:tcPr>
          <w:p>
            <w:pPr>
              <w:spacing w:after="0"/>
              <w:jc w:val="right"/>
            </w:pPr>
            <w:r>
              <w:rPr>
                <w:sz w:val="16"/>
              </w:rPr>
              <w:t>0.000248%</w:t>
            </w:r>
          </w:p>
        </w:tc>
        <w:tc>
          <w:tcPr>
            <w:tcW w:type="dxa" w:w="1124"/>
          </w:tcPr>
          <w:p>
            <w:pPr>
              <w:spacing w:after="0"/>
              <w:jc w:val="right"/>
            </w:pPr>
          </w:p>
        </w:tc>
        <w:tc>
          <w:tcPr>
            <w:tcW w:type="dxa" w:w="1035"/>
          </w:tcPr>
          <w:p>
            <w:pPr>
              <w:spacing w:after="0"/>
              <w:jc w:val="right"/>
            </w:pPr>
          </w:p>
        </w:tc>
        <w:tc>
          <w:tcPr>
            <w:tcW w:type="dxa" w:w="1391"/>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Lightning</w:t>
            </w:r>
          </w:p>
        </w:tc>
        <w:tc>
          <w:tcPr>
            <w:tcW w:type="dxa" w:w="1570"/>
          </w:tcPr>
          <w:p>
            <w:pPr>
              <w:spacing w:after="0"/>
              <w:jc w:val="right"/>
            </w:pPr>
            <w:r>
              <w:rPr>
                <w:sz w:val="16"/>
              </w:rPr>
              <w:t>$115,145,091,292</w:t>
            </w:r>
          </w:p>
        </w:tc>
        <w:tc>
          <w:tcPr>
            <w:tcW w:type="dxa" w:w="1124"/>
          </w:tcPr>
          <w:p>
            <w:pPr>
              <w:spacing w:after="0"/>
              <w:jc w:val="right"/>
            </w:pPr>
            <w:r>
              <w:rPr>
                <w:sz w:val="16"/>
              </w:rPr>
              <w:t>n/a</w:t>
            </w:r>
          </w:p>
        </w:tc>
        <w:tc>
          <w:tcPr>
            <w:tcW w:type="dxa" w:w="1035"/>
          </w:tcPr>
          <w:p>
            <w:pPr>
              <w:spacing w:after="0"/>
              <w:jc w:val="right"/>
            </w:pPr>
            <w:r>
              <w:rPr>
                <w:sz w:val="16"/>
              </w:rPr>
              <w:t>584,427</w:t>
            </w:r>
          </w:p>
        </w:tc>
        <w:tc>
          <w:tcPr>
            <w:tcW w:type="dxa" w:w="1124"/>
          </w:tcPr>
          <w:p>
            <w:pPr>
              <w:spacing w:after="0"/>
              <w:jc w:val="right"/>
            </w:pPr>
            <w:r>
              <w:rPr>
                <w:sz w:val="16"/>
              </w:rPr>
              <w:t>$208,193</w:t>
            </w:r>
          </w:p>
        </w:tc>
        <w:tc>
          <w:tcPr>
            <w:tcW w:type="dxa" w:w="1124"/>
          </w:tcPr>
          <w:p>
            <w:pPr>
              <w:spacing w:after="0"/>
              <w:jc w:val="right"/>
            </w:pPr>
            <w:r>
              <w:rPr>
                <w:sz w:val="16"/>
              </w:rPr>
              <w:t>n/a</w:t>
            </w:r>
          </w:p>
        </w:tc>
        <w:tc>
          <w:tcPr>
            <w:tcW w:type="dxa" w:w="1124"/>
          </w:tcPr>
          <w:p>
            <w:pPr>
              <w:spacing w:after="0"/>
              <w:jc w:val="right"/>
            </w:pPr>
            <w:r>
              <w:rPr>
                <w:sz w:val="16"/>
              </w:rPr>
              <w:t>$1,086,118</w:t>
            </w:r>
          </w:p>
        </w:tc>
        <w:tc>
          <w:tcPr>
            <w:tcW w:type="dxa" w:w="1302"/>
          </w:tcPr>
          <w:p>
            <w:pPr>
              <w:spacing w:after="0"/>
              <w:jc w:val="right"/>
            </w:pPr>
            <w:r>
              <w:rPr>
                <w:sz w:val="16"/>
              </w:rPr>
              <w:t>0.000181%</w:t>
            </w:r>
          </w:p>
        </w:tc>
        <w:tc>
          <w:tcPr>
            <w:tcW w:type="dxa" w:w="1124"/>
          </w:tcPr>
          <w:p>
            <w:pPr>
              <w:spacing w:after="0"/>
              <w:jc w:val="right"/>
            </w:pPr>
          </w:p>
        </w:tc>
        <w:tc>
          <w:tcPr>
            <w:tcW w:type="dxa" w:w="1035"/>
          </w:tcPr>
          <w:p>
            <w:pPr>
              <w:spacing w:after="0"/>
              <w:jc w:val="right"/>
            </w:pPr>
          </w:p>
        </w:tc>
        <w:tc>
          <w:tcPr>
            <w:tcW w:type="dxa" w:w="1391"/>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Strong Wind</w:t>
            </w:r>
          </w:p>
        </w:tc>
        <w:tc>
          <w:tcPr>
            <w:tcW w:type="dxa" w:w="1570"/>
          </w:tcPr>
          <w:p>
            <w:pPr>
              <w:spacing w:after="0"/>
              <w:jc w:val="right"/>
            </w:pPr>
            <w:r>
              <w:rPr>
                <w:sz w:val="16"/>
              </w:rPr>
              <w:t>$115,145,091,292</w:t>
            </w:r>
          </w:p>
        </w:tc>
        <w:tc>
          <w:tcPr>
            <w:tcW w:type="dxa" w:w="1124"/>
          </w:tcPr>
          <w:p>
            <w:pPr>
              <w:spacing w:after="0"/>
              <w:jc w:val="right"/>
            </w:pPr>
            <w:r>
              <w:rPr>
                <w:sz w:val="16"/>
              </w:rPr>
              <w:t>$71,515,739</w:t>
            </w:r>
          </w:p>
        </w:tc>
        <w:tc>
          <w:tcPr>
            <w:tcW w:type="dxa" w:w="1035"/>
          </w:tcPr>
          <w:p>
            <w:pPr>
              <w:spacing w:after="0"/>
              <w:jc w:val="right"/>
            </w:pPr>
            <w:r>
              <w:rPr>
                <w:sz w:val="16"/>
              </w:rPr>
              <w:t>584,427</w:t>
            </w:r>
          </w:p>
        </w:tc>
        <w:tc>
          <w:tcPr>
            <w:tcW w:type="dxa" w:w="1124"/>
          </w:tcPr>
          <w:p>
            <w:pPr>
              <w:spacing w:after="0"/>
              <w:jc w:val="right"/>
            </w:pPr>
            <w:r>
              <w:rPr>
                <w:sz w:val="16"/>
              </w:rPr>
              <w:t>$4,899,710</w:t>
            </w:r>
          </w:p>
        </w:tc>
        <w:tc>
          <w:tcPr>
            <w:tcW w:type="dxa" w:w="1124"/>
          </w:tcPr>
          <w:p>
            <w:pPr>
              <w:spacing w:after="0"/>
              <w:jc w:val="right"/>
            </w:pPr>
            <w:r>
              <w:rPr>
                <w:sz w:val="16"/>
              </w:rPr>
              <w:t>$24,978</w:t>
            </w:r>
          </w:p>
        </w:tc>
        <w:tc>
          <w:tcPr>
            <w:tcW w:type="dxa" w:w="1124"/>
          </w:tcPr>
          <w:p>
            <w:pPr>
              <w:spacing w:after="0"/>
              <w:jc w:val="right"/>
            </w:pPr>
            <w:r>
              <w:rPr>
                <w:sz w:val="16"/>
              </w:rPr>
              <w:t>$10,696,985</w:t>
            </w:r>
          </w:p>
        </w:tc>
        <w:tc>
          <w:tcPr>
            <w:tcW w:type="dxa" w:w="1302"/>
          </w:tcPr>
          <w:p>
            <w:pPr>
              <w:spacing w:after="0"/>
              <w:jc w:val="right"/>
            </w:pPr>
            <w:r>
              <w:rPr>
                <w:sz w:val="16"/>
              </w:rPr>
              <w:t>0.00426%</w:t>
            </w:r>
          </w:p>
        </w:tc>
        <w:tc>
          <w:tcPr>
            <w:tcW w:type="dxa" w:w="1124"/>
          </w:tcPr>
          <w:p>
            <w:pPr>
              <w:spacing w:after="0"/>
              <w:jc w:val="right"/>
            </w:pPr>
            <w:r>
              <w:rPr>
                <w:sz w:val="16"/>
              </w:rPr>
              <w:t>$38,810,000</w:t>
            </w:r>
          </w:p>
        </w:tc>
        <w:tc>
          <w:tcPr>
            <w:tcW w:type="dxa" w:w="1035"/>
          </w:tcPr>
          <w:p>
            <w:pPr>
              <w:spacing w:after="0"/>
              <w:jc w:val="right"/>
            </w:pPr>
            <w:r>
              <w:rPr>
                <w:sz w:val="16"/>
              </w:rPr>
              <w:t>$0</w:t>
            </w:r>
          </w:p>
        </w:tc>
        <w:tc>
          <w:tcPr>
            <w:tcW w:type="dxa" w:w="1391"/>
          </w:tcPr>
          <w:p>
            <w:pPr>
              <w:spacing w:after="0"/>
              <w:jc w:val="right"/>
            </w:pPr>
            <w:r>
              <w:rPr>
                <w:sz w:val="16"/>
              </w:rPr>
              <w:t>$71,396,347.12</w:t>
            </w:r>
          </w:p>
        </w:tc>
        <w:tc>
          <w:tcPr>
            <w:tcW w:type="dxa" w:w="1124"/>
          </w:tcPr>
          <w:p>
            <w:pPr>
              <w:spacing w:after="0"/>
              <w:jc w:val="left"/>
            </w:pPr>
          </w:p>
        </w:tc>
      </w:tr>
      <w:tr>
        <w:trPr>
          <w:cantSplit/>
        </w:trPr>
        <w:tc>
          <w:tcPr>
            <w:tcW w:type="dxa" w:w="1035"/>
          </w:tcPr>
          <w:p>
            <w:pPr>
              <w:spacing w:after="0"/>
              <w:jc w:val="left"/>
            </w:pPr>
            <w:r>
              <w:rPr>
                <w:sz w:val="16"/>
              </w:rPr>
              <w:t>Tornado</w:t>
            </w:r>
          </w:p>
        </w:tc>
        <w:tc>
          <w:tcPr>
            <w:tcW w:type="dxa" w:w="1570"/>
          </w:tcPr>
          <w:p>
            <w:pPr>
              <w:spacing w:after="0"/>
              <w:jc w:val="right"/>
            </w:pPr>
            <w:r>
              <w:rPr>
                <w:sz w:val="16"/>
              </w:rPr>
              <w:t>$115,145,091,292</w:t>
            </w:r>
          </w:p>
        </w:tc>
        <w:tc>
          <w:tcPr>
            <w:tcW w:type="dxa" w:w="1124"/>
          </w:tcPr>
          <w:p>
            <w:pPr>
              <w:spacing w:after="0"/>
              <w:jc w:val="right"/>
            </w:pPr>
            <w:r>
              <w:rPr>
                <w:sz w:val="16"/>
              </w:rPr>
              <w:t>$71,515,739</w:t>
            </w:r>
          </w:p>
        </w:tc>
        <w:tc>
          <w:tcPr>
            <w:tcW w:type="dxa" w:w="1035"/>
          </w:tcPr>
          <w:p>
            <w:pPr>
              <w:spacing w:after="0"/>
              <w:jc w:val="right"/>
            </w:pPr>
            <w:r>
              <w:rPr>
                <w:sz w:val="16"/>
              </w:rPr>
              <w:t>584,427</w:t>
            </w:r>
          </w:p>
        </w:tc>
        <w:tc>
          <w:tcPr>
            <w:tcW w:type="dxa" w:w="1124"/>
          </w:tcPr>
          <w:p>
            <w:pPr>
              <w:spacing w:after="0"/>
              <w:jc w:val="right"/>
            </w:pPr>
            <w:r>
              <w:rPr>
                <w:sz w:val="16"/>
              </w:rPr>
              <w:t>$33,101,981</w:t>
            </w:r>
          </w:p>
        </w:tc>
        <w:tc>
          <w:tcPr>
            <w:tcW w:type="dxa" w:w="1124"/>
          </w:tcPr>
          <w:p>
            <w:pPr>
              <w:spacing w:after="0"/>
              <w:jc w:val="right"/>
            </w:pPr>
            <w:r>
              <w:rPr>
                <w:sz w:val="16"/>
              </w:rPr>
              <w:t>$1,153</w:t>
            </w:r>
          </w:p>
        </w:tc>
        <w:tc>
          <w:tcPr>
            <w:tcW w:type="dxa" w:w="1124"/>
          </w:tcPr>
          <w:p>
            <w:pPr>
              <w:spacing w:after="0"/>
              <w:jc w:val="right"/>
            </w:pPr>
            <w:r>
              <w:rPr>
                <w:sz w:val="16"/>
              </w:rPr>
              <w:t>$30,840,119</w:t>
            </w:r>
          </w:p>
        </w:tc>
        <w:tc>
          <w:tcPr>
            <w:tcW w:type="dxa" w:w="1302"/>
          </w:tcPr>
          <w:p>
            <w:pPr>
              <w:spacing w:after="0"/>
              <w:jc w:val="right"/>
            </w:pPr>
            <w:r>
              <w:rPr>
                <w:sz w:val="16"/>
              </w:rPr>
              <w:t>0.0287%</w:t>
            </w:r>
          </w:p>
        </w:tc>
        <w:tc>
          <w:tcPr>
            <w:tcW w:type="dxa" w:w="1124"/>
          </w:tcPr>
          <w:p>
            <w:pPr>
              <w:spacing w:after="0"/>
              <w:jc w:val="right"/>
            </w:pPr>
            <w:r>
              <w:rPr>
                <w:sz w:val="16"/>
              </w:rPr>
              <w:t>$0</w:t>
            </w:r>
          </w:p>
        </w:tc>
        <w:tc>
          <w:tcPr>
            <w:tcW w:type="dxa" w:w="1035"/>
          </w:tcPr>
          <w:p>
            <w:pPr>
              <w:spacing w:after="0"/>
              <w:jc w:val="right"/>
            </w:pPr>
          </w:p>
        </w:tc>
        <w:tc>
          <w:tcPr>
            <w:tcW w:type="dxa" w:w="1391"/>
          </w:tcPr>
          <w:p>
            <w:pPr>
              <w:spacing w:after="0"/>
              <w:jc w:val="right"/>
            </w:pPr>
            <w:r>
              <w:rPr>
                <w:sz w:val="16"/>
              </w:rPr>
              <w:t>$57,024,202.16</w:t>
            </w:r>
          </w:p>
        </w:tc>
        <w:tc>
          <w:tcPr>
            <w:tcW w:type="dxa" w:w="1124"/>
          </w:tcPr>
          <w:p>
            <w:pPr>
              <w:spacing w:after="0"/>
              <w:jc w:val="left"/>
            </w:pPr>
          </w:p>
        </w:tc>
      </w:tr>
      <w:tr>
        <w:trPr>
          <w:cantSplit/>
        </w:trPr>
        <w:tc>
          <w:tcPr>
            <w:tcW w:type="dxa" w:w="1035"/>
          </w:tcPr>
          <w:p>
            <w:pPr>
              <w:spacing w:after="0"/>
              <w:jc w:val="left"/>
            </w:pPr>
            <w:r>
              <w:rPr>
                <w:sz w:val="16"/>
              </w:rPr>
              <w:t>Wildfire</w:t>
            </w:r>
          </w:p>
        </w:tc>
        <w:tc>
          <w:tcPr>
            <w:tcW w:type="dxa" w:w="1570"/>
          </w:tcPr>
          <w:p>
            <w:pPr>
              <w:spacing w:after="0"/>
              <w:jc w:val="right"/>
            </w:pPr>
            <w:r>
              <w:rPr>
                <w:sz w:val="16"/>
              </w:rPr>
              <w:t>$7,262,679,335</w:t>
            </w:r>
          </w:p>
        </w:tc>
        <w:tc>
          <w:tcPr>
            <w:tcW w:type="dxa" w:w="1124"/>
          </w:tcPr>
          <w:p>
            <w:pPr>
              <w:spacing w:after="0"/>
              <w:jc w:val="right"/>
            </w:pPr>
            <w:r>
              <w:rPr>
                <w:sz w:val="16"/>
              </w:rPr>
              <w:t>$13,610,730</w:t>
            </w:r>
          </w:p>
        </w:tc>
        <w:tc>
          <w:tcPr>
            <w:tcW w:type="dxa" w:w="1035"/>
          </w:tcPr>
          <w:p>
            <w:pPr>
              <w:spacing w:after="0"/>
              <w:jc w:val="right"/>
            </w:pPr>
            <w:r>
              <w:rPr>
                <w:sz w:val="16"/>
              </w:rPr>
              <w:t>41,293</w:t>
            </w:r>
          </w:p>
        </w:tc>
        <w:tc>
          <w:tcPr>
            <w:tcW w:type="dxa" w:w="1124"/>
          </w:tcPr>
          <w:p>
            <w:pPr>
              <w:spacing w:after="0"/>
              <w:jc w:val="right"/>
            </w:pPr>
            <w:r>
              <w:rPr>
                <w:sz w:val="16"/>
              </w:rPr>
              <w:t>$1,253,101</w:t>
            </w:r>
          </w:p>
        </w:tc>
        <w:tc>
          <w:tcPr>
            <w:tcW w:type="dxa" w:w="1124"/>
          </w:tcPr>
          <w:p>
            <w:pPr>
              <w:spacing w:after="0"/>
              <w:jc w:val="right"/>
            </w:pPr>
            <w:r>
              <w:rPr>
                <w:sz w:val="16"/>
              </w:rPr>
              <w:t>$42</w:t>
            </w:r>
          </w:p>
        </w:tc>
        <w:tc>
          <w:tcPr>
            <w:tcW w:type="dxa" w:w="1124"/>
          </w:tcPr>
          <w:p>
            <w:pPr>
              <w:spacing w:after="0"/>
              <w:jc w:val="right"/>
            </w:pPr>
            <w:r>
              <w:rPr>
                <w:sz w:val="16"/>
              </w:rPr>
              <w:t>$66,731</w:t>
            </w:r>
          </w:p>
        </w:tc>
        <w:tc>
          <w:tcPr>
            <w:tcW w:type="dxa" w:w="1302"/>
          </w:tcPr>
          <w:p>
            <w:pPr>
              <w:spacing w:after="0"/>
              <w:jc w:val="right"/>
            </w:pPr>
            <w:r>
              <w:rPr>
                <w:sz w:val="16"/>
              </w:rPr>
              <w:t>0.0173%</w:t>
            </w:r>
          </w:p>
        </w:tc>
        <w:tc>
          <w:tcPr>
            <w:tcW w:type="dxa" w:w="1124"/>
          </w:tcPr>
          <w:p>
            <w:pPr>
              <w:spacing w:after="0"/>
              <w:jc w:val="right"/>
            </w:pPr>
          </w:p>
        </w:tc>
        <w:tc>
          <w:tcPr>
            <w:tcW w:type="dxa" w:w="1035"/>
          </w:tcPr>
          <w:p>
            <w:pPr>
              <w:spacing w:after="0"/>
              <w:jc w:val="right"/>
            </w:pPr>
          </w:p>
        </w:tc>
        <w:tc>
          <w:tcPr>
            <w:tcW w:type="dxa" w:w="1391"/>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Winter Weather</w:t>
            </w:r>
          </w:p>
        </w:tc>
        <w:tc>
          <w:tcPr>
            <w:tcW w:type="dxa" w:w="1570"/>
          </w:tcPr>
          <w:p>
            <w:pPr>
              <w:spacing w:after="0"/>
              <w:jc w:val="right"/>
            </w:pPr>
            <w:r>
              <w:rPr>
                <w:sz w:val="16"/>
              </w:rPr>
              <w:t>$115,144,681,808</w:t>
            </w:r>
          </w:p>
        </w:tc>
        <w:tc>
          <w:tcPr>
            <w:tcW w:type="dxa" w:w="1124"/>
          </w:tcPr>
          <w:p>
            <w:pPr>
              <w:spacing w:after="0"/>
              <w:jc w:val="right"/>
            </w:pPr>
            <w:r>
              <w:rPr>
                <w:sz w:val="16"/>
              </w:rPr>
              <w:t>$71,515,739</w:t>
            </w:r>
          </w:p>
        </w:tc>
        <w:tc>
          <w:tcPr>
            <w:tcW w:type="dxa" w:w="1035"/>
          </w:tcPr>
          <w:p>
            <w:pPr>
              <w:spacing w:after="0"/>
              <w:jc w:val="right"/>
            </w:pPr>
            <w:r>
              <w:rPr>
                <w:sz w:val="16"/>
              </w:rPr>
              <w:t>584,423</w:t>
            </w:r>
          </w:p>
        </w:tc>
        <w:tc>
          <w:tcPr>
            <w:tcW w:type="dxa" w:w="1124"/>
          </w:tcPr>
          <w:p>
            <w:pPr>
              <w:spacing w:after="0"/>
              <w:jc w:val="right"/>
            </w:pPr>
            <w:r>
              <w:rPr>
                <w:sz w:val="16"/>
              </w:rPr>
              <w:t>$374,767</w:t>
            </w:r>
          </w:p>
        </w:tc>
        <w:tc>
          <w:tcPr>
            <w:tcW w:type="dxa" w:w="1124"/>
          </w:tcPr>
          <w:p>
            <w:pPr>
              <w:spacing w:after="0"/>
              <w:jc w:val="right"/>
            </w:pPr>
            <w:r>
              <w:rPr>
                <w:sz w:val="16"/>
              </w:rPr>
              <w:t>$87</w:t>
            </w:r>
          </w:p>
        </w:tc>
        <w:tc>
          <w:tcPr>
            <w:tcW w:type="dxa" w:w="1124"/>
          </w:tcPr>
          <w:p>
            <w:pPr>
              <w:spacing w:after="0"/>
              <w:jc w:val="right"/>
            </w:pPr>
            <w:r>
              <w:rPr>
                <w:sz w:val="16"/>
              </w:rPr>
              <w:t>$1,253,103</w:t>
            </w:r>
          </w:p>
        </w:tc>
        <w:tc>
          <w:tcPr>
            <w:tcW w:type="dxa" w:w="1302"/>
          </w:tcPr>
          <w:p>
            <w:pPr>
              <w:spacing w:after="0"/>
              <w:jc w:val="right"/>
            </w:pPr>
            <w:r>
              <w:rPr>
                <w:sz w:val="16"/>
              </w:rPr>
              <w:t>0.000325%</w:t>
            </w:r>
          </w:p>
        </w:tc>
        <w:tc>
          <w:tcPr>
            <w:tcW w:type="dxa" w:w="1124"/>
          </w:tcPr>
          <w:p>
            <w:pPr>
              <w:spacing w:after="0"/>
              <w:jc w:val="right"/>
            </w:pPr>
          </w:p>
        </w:tc>
        <w:tc>
          <w:tcPr>
            <w:tcW w:type="dxa" w:w="1035"/>
          </w:tcPr>
          <w:p>
            <w:pPr>
              <w:spacing w:after="0"/>
              <w:jc w:val="right"/>
            </w:pPr>
            <w:r>
              <w:rPr>
                <w:sz w:val="16"/>
              </w:rPr>
              <w:t>$0</w:t>
            </w:r>
          </w:p>
        </w:tc>
        <w:tc>
          <w:tcPr>
            <w:tcW w:type="dxa" w:w="1391"/>
          </w:tcPr>
          <w:p>
            <w:pPr>
              <w:spacing w:after="0"/>
              <w:jc w:val="right"/>
            </w:pPr>
            <w:r>
              <w:rPr>
                <w:sz w:val="16"/>
              </w:rPr>
              <w:t>$29,435,703.91</w:t>
            </w:r>
          </w:p>
        </w:tc>
        <w:tc>
          <w:tcPr>
            <w:tcW w:type="dxa" w:w="112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2021-06-14 (Storm Events through 2026-06-30): 251 county-coded records, 116 with a damage value recorded (including $0), $39,520,000; 38 zone-level records, 26 with a damage value recorded (including $0), $0 reported for the zone; Public Assistance: $107,050,091.37 on 7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584,427</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$115,145,091,292</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$71,515,739</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$153,553,537</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$80,365,329</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6</w:t>
            </w:r>
          </w:p>
        </w:tc>
        <w:tc>
          <w:tcPr>
            <w:tcW w:type="dxa" w:w="1336"/>
          </w:tcPr>
          <w:p>
            <w:pPr>
              <w:spacing w:after="0"/>
              <w:jc w:val="right"/>
            </w:pPr>
            <w:r>
              <w:rPr>
                <w:sz w:val="16"/>
              </w:rPr>
              <w:t>5</w:t>
            </w:r>
          </w:p>
        </w:tc>
        <w:tc>
          <w:tcPr>
            <w:tcW w:type="dxa" w:w="1336"/>
          </w:tcPr>
          <w:p>
            <w:pPr>
              <w:spacing w:after="0"/>
              <w:jc w:val="right"/>
            </w:pPr>
            <w:r>
              <w:rPr>
                <w:sz w:val="16"/>
              </w:rPr>
              <w:t>47</w:t>
            </w:r>
          </w:p>
        </w:tc>
        <w:tc>
          <w:tcPr>
            <w:tcW w:type="dxa" w:w="1336"/>
          </w:tcPr>
          <w:p>
            <w:pPr>
              <w:spacing w:after="0"/>
              <w:jc w:val="right"/>
            </w:pPr>
            <w:r>
              <w:rPr>
                <w:sz w:val="16"/>
              </w:rPr>
              <w:t>4</w:t>
            </w:r>
          </w:p>
        </w:tc>
        <w:tc>
          <w:tcPr>
            <w:tcW w:type="dxa" w:w="1336"/>
          </w:tcPr>
          <w:p>
            <w:pPr>
              <w:spacing w:after="0"/>
              <w:jc w:val="right"/>
            </w:pPr>
            <w:r>
              <w:rPr>
                <w:sz w:val="16"/>
              </w:rPr>
              <w:t>49</w:t>
            </w:r>
          </w:p>
        </w:tc>
        <w:tc>
          <w:tcPr>
            <w:tcW w:type="dxa" w:w="1336"/>
          </w:tcPr>
          <w:p>
            <w:pPr>
              <w:spacing w:after="0"/>
              <w:jc w:val="right"/>
            </w:pPr>
            <w:r>
              <w:rPr>
                <w:sz w:val="16"/>
              </w:rPr>
              <w:t>0</w:t>
            </w:r>
          </w:p>
        </w:tc>
        <w:tc>
          <w:tcPr>
            <w:tcW w:type="dxa" w:w="1487"/>
          </w:tcPr>
          <w:p>
            <w:pPr>
              <w:spacing w:after="0"/>
              <w:jc w:val="right"/>
            </w:pPr>
            <w:r>
              <w:rPr>
                <w:sz w:val="16"/>
              </w:rPr>
              <w:t>11</w:t>
            </w:r>
          </w:p>
        </w:tc>
      </w:tr>
      <w:tr>
        <w:trPr>
          <w:cantSplit/>
        </w:trPr>
        <w:tc>
          <w:tcPr>
            <w:tcW w:type="dxa" w:w="4609"/>
          </w:tcPr>
          <w:p>
            <w:pPr>
              <w:spacing w:after="0"/>
              <w:jc w:val="left"/>
            </w:pPr>
            <w:r>
              <w:rPr>
                <w:sz w:val="16"/>
              </w:rPr>
              <w:t>of which: Douglas County (unincorporated area)</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21</w:t>
            </w:r>
          </w:p>
        </w:tc>
        <w:tc>
          <w:tcPr>
            <w:tcW w:type="dxa" w:w="1336"/>
          </w:tcPr>
          <w:p>
            <w:pPr>
              <w:spacing w:after="0"/>
              <w:jc w:val="right"/>
            </w:pPr>
            <w:r>
              <w:rPr>
                <w:sz w:val="16"/>
              </w:rPr>
              <w:t>2</w:t>
            </w:r>
          </w:p>
        </w:tc>
        <w:tc>
          <w:tcPr>
            <w:tcW w:type="dxa" w:w="1336"/>
          </w:tcPr>
          <w:p>
            <w:pPr>
              <w:spacing w:after="0"/>
              <w:jc w:val="right"/>
            </w:pPr>
            <w:r>
              <w:rPr>
                <w:sz w:val="16"/>
              </w:rPr>
              <w:t>22</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Valley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Omaha city</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20</w:t>
            </w:r>
          </w:p>
        </w:tc>
        <w:tc>
          <w:tcPr>
            <w:tcW w:type="dxa" w:w="1336"/>
          </w:tcPr>
          <w:p>
            <w:pPr>
              <w:spacing w:after="0"/>
              <w:jc w:val="right"/>
            </w:pPr>
            <w:r>
              <w:rPr>
                <w:sz w:val="16"/>
              </w:rPr>
              <w:t>2</w:t>
            </w:r>
          </w:p>
        </w:tc>
        <w:tc>
          <w:tcPr>
            <w:tcW w:type="dxa" w:w="1336"/>
          </w:tcPr>
          <w:p>
            <w:pPr>
              <w:spacing w:after="0"/>
              <w:jc w:val="right"/>
            </w:pPr>
            <w:r>
              <w:rPr>
                <w:sz w:val="16"/>
              </w:rPr>
              <w:t>20</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Douglas County</w:t>
            </w:r>
          </w:p>
        </w:tc>
        <w:tc>
          <w:tcPr>
            <w:tcW w:type="dxa" w:w="1620"/>
          </w:tcPr>
          <w:p>
            <w:pPr>
              <w:spacing w:after="0"/>
              <w:jc w:val="left"/>
            </w:pPr>
            <w:r>
              <w:rPr>
                <w:sz w:val="16"/>
              </w:rPr>
              <w:t>310073</w:t>
            </w:r>
          </w:p>
        </w:tc>
        <w:tc>
          <w:tcPr>
            <w:tcW w:type="dxa" w:w="1455"/>
          </w:tcPr>
          <w:p>
            <w:pPr>
              <w:spacing w:after="0"/>
              <w:jc w:val="right"/>
            </w:pPr>
            <w:r>
              <w:rPr>
                <w:sz w:val="16"/>
              </w:rPr>
              <w:t>1</w:t>
            </w:r>
          </w:p>
        </w:tc>
        <w:tc>
          <w:tcPr>
            <w:tcW w:type="dxa" w:w="1455"/>
          </w:tcPr>
          <w:p>
            <w:pPr>
              <w:spacing w:after="0"/>
              <w:jc w:val="right"/>
            </w:pPr>
            <w:r>
              <w:rPr>
                <w:sz w:val="16"/>
              </w:rPr>
              <w:t>2</w:t>
            </w:r>
          </w:p>
        </w:tc>
        <w:tc>
          <w:tcPr>
            <w:tcW w:type="dxa" w:w="1455"/>
          </w:tcPr>
          <w:p>
            <w:pPr>
              <w:spacing w:after="0"/>
              <w:jc w:val="right"/>
            </w:pPr>
            <w:r>
              <w:rPr>
                <w:sz w:val="16"/>
              </w:rPr>
              <w:t>21</w:t>
            </w:r>
          </w:p>
        </w:tc>
        <w:tc>
          <w:tcPr>
            <w:tcW w:type="dxa" w:w="1455"/>
          </w:tcPr>
          <w:p>
            <w:pPr>
              <w:spacing w:after="0"/>
              <w:jc w:val="right"/>
            </w:pPr>
            <w:r>
              <w:rPr>
                <w:sz w:val="16"/>
              </w:rPr>
              <w:t>2</w:t>
            </w:r>
          </w:p>
        </w:tc>
        <w:tc>
          <w:tcPr>
            <w:tcW w:type="dxa" w:w="1455"/>
          </w:tcPr>
          <w:p>
            <w:pPr>
              <w:spacing w:after="0"/>
              <w:jc w:val="right"/>
            </w:pPr>
            <w:r>
              <w:rPr>
                <w:sz w:val="16"/>
              </w:rPr>
              <w:t>22</w:t>
            </w:r>
          </w:p>
        </w:tc>
        <w:tc>
          <w:tcPr>
            <w:tcW w:type="dxa" w:w="1455"/>
          </w:tcPr>
          <w:p>
            <w:pPr>
              <w:spacing w:after="0"/>
              <w:jc w:val="right"/>
            </w:pPr>
            <w:r>
              <w:rPr>
                <w:sz w:val="16"/>
              </w:rPr>
              <w:t>0</w:t>
            </w:r>
          </w:p>
        </w:tc>
        <w:tc>
          <w:tcPr>
            <w:tcW w:type="dxa" w:w="1620"/>
          </w:tcPr>
          <w:p>
            <w:pPr>
              <w:spacing w:after="0"/>
              <w:jc w:val="right"/>
            </w:pPr>
            <w:r>
              <w:rPr>
                <w:sz w:val="16"/>
              </w:rPr>
              <w:t>3</w:t>
            </w:r>
          </w:p>
        </w:tc>
      </w:tr>
      <w:tr>
        <w:trPr>
          <w:cantSplit/>
        </w:trPr>
        <w:tc>
          <w:tcPr>
            <w:tcW w:type="dxa" w:w="2141"/>
          </w:tcPr>
          <w:p>
            <w:pPr>
              <w:spacing w:after="0"/>
              <w:jc w:val="left"/>
            </w:pPr>
            <w:r>
              <w:rPr>
                <w:sz w:val="16"/>
              </w:rPr>
              <w:t>Bennington city</w:t>
            </w:r>
          </w:p>
        </w:tc>
        <w:tc>
          <w:tcPr>
            <w:tcW w:type="dxa" w:w="1620"/>
          </w:tcPr>
          <w:p>
            <w:pPr>
              <w:spacing w:after="0"/>
              <w:jc w:val="left"/>
            </w:pPr>
            <w:r>
              <w:rPr>
                <w:sz w:val="16"/>
              </w:rPr>
              <w:t>310074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Omaha city</w:t>
            </w:r>
          </w:p>
        </w:tc>
        <w:tc>
          <w:tcPr>
            <w:tcW w:type="dxa" w:w="1620"/>
          </w:tcPr>
          <w:p>
            <w:pPr>
              <w:spacing w:after="0"/>
              <w:jc w:val="left"/>
            </w:pPr>
            <w:r>
              <w:rPr>
                <w:sz w:val="16"/>
              </w:rPr>
              <w:t>315274</w:t>
            </w:r>
          </w:p>
        </w:tc>
        <w:tc>
          <w:tcPr>
            <w:tcW w:type="dxa" w:w="1455"/>
          </w:tcPr>
          <w:p>
            <w:pPr>
              <w:spacing w:after="0"/>
              <w:jc w:val="right"/>
            </w:pPr>
            <w:r>
              <w:rPr>
                <w:sz w:val="16"/>
              </w:rPr>
              <w:t>5</w:t>
            </w:r>
          </w:p>
        </w:tc>
        <w:tc>
          <w:tcPr>
            <w:tcW w:type="dxa" w:w="1455"/>
          </w:tcPr>
          <w:p>
            <w:pPr>
              <w:spacing w:after="0"/>
              <w:jc w:val="right"/>
            </w:pPr>
            <w:r>
              <w:rPr>
                <w:sz w:val="16"/>
              </w:rPr>
              <w:t>2</w:t>
            </w:r>
          </w:p>
        </w:tc>
        <w:tc>
          <w:tcPr>
            <w:tcW w:type="dxa" w:w="1455"/>
          </w:tcPr>
          <w:p>
            <w:pPr>
              <w:spacing w:after="0"/>
              <w:jc w:val="right"/>
            </w:pPr>
            <w:r>
              <w:rPr>
                <w:sz w:val="16"/>
              </w:rPr>
              <w:t>20</w:t>
            </w:r>
          </w:p>
        </w:tc>
        <w:tc>
          <w:tcPr>
            <w:tcW w:type="dxa" w:w="1455"/>
          </w:tcPr>
          <w:p>
            <w:pPr>
              <w:spacing w:after="0"/>
              <w:jc w:val="right"/>
            </w:pPr>
            <w:r>
              <w:rPr>
                <w:sz w:val="16"/>
              </w:rPr>
              <w:t>2</w:t>
            </w:r>
          </w:p>
        </w:tc>
        <w:tc>
          <w:tcPr>
            <w:tcW w:type="dxa" w:w="1455"/>
          </w:tcPr>
          <w:p>
            <w:pPr>
              <w:spacing w:after="0"/>
              <w:jc w:val="right"/>
            </w:pPr>
            <w:r>
              <w:rPr>
                <w:sz w:val="16"/>
              </w:rPr>
              <w:t>20</w:t>
            </w:r>
          </w:p>
        </w:tc>
        <w:tc>
          <w:tcPr>
            <w:tcW w:type="dxa" w:w="1455"/>
          </w:tcPr>
          <w:p>
            <w:pPr>
              <w:spacing w:after="0"/>
              <w:jc w:val="right"/>
            </w:pPr>
            <w:r>
              <w:rPr>
                <w:sz w:val="16"/>
              </w:rPr>
              <w:t>0</w:t>
            </w:r>
          </w:p>
        </w:tc>
        <w:tc>
          <w:tcPr>
            <w:tcW w:type="dxa" w:w="1620"/>
          </w:tcPr>
          <w:p>
            <w:pPr>
              <w:spacing w:after="0"/>
              <w:jc w:val="right"/>
            </w:pPr>
            <w:r>
              <w:rPr>
                <w:sz w:val="16"/>
              </w:rPr>
              <w:t>5</w:t>
            </w:r>
          </w:p>
        </w:tc>
      </w:tr>
      <w:tr>
        <w:trPr>
          <w:cantSplit/>
        </w:trPr>
        <w:tc>
          <w:tcPr>
            <w:tcW w:type="dxa" w:w="2141"/>
          </w:tcPr>
          <w:p>
            <w:pPr>
              <w:spacing w:after="0"/>
              <w:jc w:val="left"/>
            </w:pPr>
            <w:r>
              <w:rPr>
                <w:sz w:val="16"/>
              </w:rPr>
              <w:t>Ralston city</w:t>
            </w:r>
          </w:p>
        </w:tc>
        <w:tc>
          <w:tcPr>
            <w:tcW w:type="dxa" w:w="1620"/>
          </w:tcPr>
          <w:p>
            <w:pPr>
              <w:spacing w:after="0"/>
              <w:jc w:val="left"/>
            </w:pPr>
            <w:r>
              <w:rPr>
                <w:sz w:val="16"/>
              </w:rPr>
              <w:t>310077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Valley city</w:t>
            </w:r>
          </w:p>
        </w:tc>
        <w:tc>
          <w:tcPr>
            <w:tcW w:type="dxa" w:w="1620"/>
          </w:tcPr>
          <w:p>
            <w:pPr>
              <w:spacing w:after="0"/>
              <w:jc w:val="left"/>
            </w:pPr>
            <w:r>
              <w:rPr>
                <w:sz w:val="16"/>
              </w:rPr>
              <w:t>310078</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6</w:t>
            </w:r>
          </w:p>
        </w:tc>
        <w:tc>
          <w:tcPr>
            <w:tcW w:type="dxa" w:w="1455"/>
          </w:tcPr>
          <w:p>
            <w:pPr>
              <w:spacing w:after="0"/>
              <w:jc w:val="right"/>
            </w:pPr>
            <w:r>
              <w:rPr>
                <w:sz w:val="16"/>
              </w:rPr>
              <w:t>0</w:t>
            </w:r>
          </w:p>
        </w:tc>
        <w:tc>
          <w:tcPr>
            <w:tcW w:type="dxa" w:w="1455"/>
          </w:tcPr>
          <w:p>
            <w:pPr>
              <w:spacing w:after="0"/>
              <w:jc w:val="right"/>
            </w:pPr>
            <w:r>
              <w:rPr>
                <w:sz w:val="16"/>
              </w:rPr>
              <w:t>7</w:t>
            </w:r>
          </w:p>
        </w:tc>
        <w:tc>
          <w:tcPr>
            <w:tcW w:type="dxa" w:w="1455"/>
          </w:tcPr>
          <w:p>
            <w:pPr>
              <w:spacing w:after="0"/>
              <w:jc w:val="right"/>
            </w:pPr>
            <w:r>
              <w:rPr>
                <w:sz w:val="16"/>
              </w:rPr>
              <w:t>0</w:t>
            </w:r>
          </w:p>
        </w:tc>
        <w:tc>
          <w:tcPr>
            <w:tcW w:type="dxa" w:w="1620"/>
          </w:tcPr>
          <w:p>
            <w:pPr>
              <w:spacing w:after="0"/>
              <w:jc w:val="right"/>
            </w:pPr>
            <w:r>
              <w:rPr>
                <w:sz w:val="16"/>
              </w:rPr>
              <w:t>3</w:t>
            </w:r>
          </w:p>
        </w:tc>
      </w:tr>
      <w:tr>
        <w:trPr>
          <w:cantSplit/>
        </w:trPr>
        <w:tc>
          <w:tcPr>
            <w:tcW w:type="dxa" w:w="2141"/>
          </w:tcPr>
          <w:p>
            <w:pPr>
              <w:spacing w:after="0"/>
              <w:jc w:val="left"/>
            </w:pPr>
            <w:r>
              <w:rPr>
                <w:sz w:val="16"/>
              </w:rPr>
              <w:t>Waterloo village</w:t>
            </w:r>
          </w:p>
        </w:tc>
        <w:tc>
          <w:tcPr>
            <w:tcW w:type="dxa" w:w="1620"/>
          </w:tcPr>
          <w:p>
            <w:pPr>
              <w:spacing w:after="0"/>
              <w:jc w:val="left"/>
            </w:pPr>
            <w:r>
              <w:rPr>
                <w:sz w:val="16"/>
              </w:rPr>
              <w:t>310079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3</w:t>
            </w:r>
          </w:p>
        </w:tc>
        <w:tc>
          <w:tcPr>
            <w:tcW w:type="dxa" w:w="1496"/>
          </w:tcPr>
          <w:p>
            <w:pPr>
              <w:spacing w:after="0"/>
              <w:jc w:val="right"/>
            </w:pPr>
            <w:r>
              <w:rPr>
                <w:sz w:val="16"/>
              </w:rPr>
              <w:t>37</w:t>
            </w:r>
          </w:p>
        </w:tc>
        <w:tc>
          <w:tcPr>
            <w:tcW w:type="dxa" w:w="1496"/>
          </w:tcPr>
          <w:p>
            <w:pPr>
              <w:spacing w:after="0"/>
              <w:jc w:val="right"/>
            </w:pPr>
            <w:r>
              <w:rPr>
                <w:sz w:val="16"/>
              </w:rPr>
              <w:t>2</w:t>
            </w:r>
          </w:p>
        </w:tc>
        <w:tc>
          <w:tcPr>
            <w:tcW w:type="dxa" w:w="1496"/>
          </w:tcPr>
          <w:p>
            <w:pPr>
              <w:spacing w:after="0"/>
              <w:jc w:val="right"/>
            </w:pPr>
            <w:r>
              <w:rPr>
                <w:sz w:val="16"/>
              </w:rPr>
              <w:t>39</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Douglas County, NE: risk-assessment baseline packet, release 2026-10 (data as of 2026-09-30; County FIPS 31055). Automated baseline. </w:t>
      </w:r>
      <w:hyperlink r:id="rId15">
        <w:r>
          <w:rPr>
            <w:color w:val="1F4E99"/>
            <w:sz w:val="17"/>
            <w:u w:val="single"/>
          </w:rPr>
          <w:t>https://hazardplain.org/ne/31055/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Douglas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05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Douglas County, NE: Risk-assessment baseline packet</dc:title>
  <dc:subject>Hazard Plain release 2026-10, as of 2026-09-30. Automated baseline</dc:subject>
  <dc:creator>Hazard Plain</dc:creator>
  <cp:keywords>Hazard Plain; hazard mitigation; risk assessment; 31055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