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Boone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31011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2027-06-03</w:t>
      </w:r>
    </w:p>
    <w:p>
      <w:pPr>
        <w:keepNext/>
        <w:spacing w:after="40" w:before="0"/>
      </w:pPr>
      <w:r>
        <w:rPr>
          <w:b/>
        </w:rPr>
        <w:t xml:space="preserve">Plan: </w:t>
      </w:r>
      <w:r>
        <w:rPr/>
        <w:t>Lower Loup NRD (FEMA plan 108284)</w:t>
      </w:r>
    </w:p>
    <w:p>
      <w:pPr>
        <w:keepNext/>
        <w:spacing w:after="40" w:before="0"/>
      </w:pPr>
      <w:r>
        <w:rPr>
          <w:b/>
        </w:rPr>
        <w:t xml:space="preserve">Approved: </w:t>
      </w:r>
      <w:r>
        <w:rPr/>
        <w:t>2022-06-03</w:t>
      </w:r>
    </w:p>
    <w:p>
      <w:pPr>
        <w:keepNext/>
        <w:spacing w:after="40" w:before="0"/>
      </w:pPr>
      <w:r>
        <w:rPr>
          <w:b/>
        </w:rPr>
        <w:t xml:space="preserve">Expires: </w:t>
      </w:r>
      <w:r>
        <w:rPr/>
        <w:t>2027-06-03</w:t>
      </w:r>
    </w:p>
    <w:p>
      <w:pPr>
        <w:keepNext/>
        <w:spacing w:after="40" w:before="0"/>
      </w:pPr>
      <w:r>
        <w:rPr>
          <w:b/>
        </w:rPr>
        <w:t xml:space="preserve">As of: </w:t>
      </w:r>
      <w:r>
        <w:rPr/>
        <w:t>2026-09-28</w:t>
      </w:r>
    </w:p>
    <w:p>
      <w:pPr>
        <w:keepNext/>
        <w:spacing w:after="40" w:before="0"/>
      </w:pPr>
      <w:r>
        <w:rPr>
          <w:b/>
        </w:rPr>
        <w:t xml:space="preserve">Days: </w:t>
      </w:r>
      <w:r>
        <w:rPr/>
        <w:t>248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DR-4662-NE, DR-4778-NE, DR-4868-NE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40"/>
        <w:gridCol w:w="858"/>
        <w:gridCol w:w="2441"/>
        <w:gridCol w:w="2798"/>
        <w:gridCol w:w="1037"/>
        <w:gridCol w:w="1037"/>
        <w:gridCol w:w="880"/>
        <w:gridCol w:w="936"/>
        <w:gridCol w:w="2285"/>
      </w:tblGrid>
      <w:tr>
        <w:trPr>
          <w:cantSplit/>
          <w:tblHeader/>
        </w:trPr>
        <w:tc>
          <w:tcPr>
            <w:tcW w:type="dxa" w:w="1840"/>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41"/>
            <w:shd w:val="clear" w:color="auto" w:fill="E8E8E8"/>
          </w:tcPr>
          <w:p>
            <w:pPr>
              <w:spacing w:after="0"/>
              <w:jc w:val="left"/>
            </w:pPr>
            <w:r>
              <w:rPr>
                <w:b/>
                <w:sz w:val="16"/>
              </w:rPr>
              <w:t>Status</w:t>
            </w:r>
          </w:p>
        </w:tc>
        <w:tc>
          <w:tcPr>
            <w:tcW w:type="dxa" w:w="279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6"/>
            <w:shd w:val="clear" w:color="auto" w:fill="E8E8E8"/>
          </w:tcPr>
          <w:p>
            <w:pPr>
              <w:spacing w:after="0"/>
              <w:jc w:val="left"/>
            </w:pPr>
            <w:r>
              <w:rPr>
                <w:b/>
                <w:sz w:val="16"/>
              </w:rPr>
              <w:t>Update underway</w:t>
            </w:r>
          </w:p>
        </w:tc>
        <w:tc>
          <w:tcPr>
            <w:tcW w:type="dxa" w:w="2285"/>
            <w:shd w:val="clear" w:color="auto" w:fill="E8E8E8"/>
          </w:tcPr>
          <w:p>
            <w:pPr>
              <w:spacing w:after="0"/>
              <w:jc w:val="left"/>
            </w:pPr>
            <w:r>
              <w:rPr>
                <w:b/>
                <w:sz w:val="16"/>
              </w:rPr>
              <w:t>Notes</w:t>
            </w:r>
          </w:p>
        </w:tc>
      </w:tr>
      <w:tr>
        <w:trPr>
          <w:cantSplit/>
        </w:trPr>
        <w:tc>
          <w:tcPr>
            <w:tcW w:type="dxa" w:w="1840"/>
          </w:tcPr>
          <w:p>
            <w:pPr>
              <w:spacing w:after="0"/>
              <w:jc w:val="left"/>
            </w:pPr>
            <w:r>
              <w:rPr>
                <w:sz w:val="16"/>
              </w:rPr>
              <w:t>Boone County</w:t>
            </w:r>
          </w:p>
        </w:tc>
        <w:tc>
          <w:tcPr>
            <w:tcW w:type="dxa" w:w="858"/>
          </w:tcPr>
          <w:p>
            <w:pPr>
              <w:spacing w:after="0"/>
              <w:jc w:val="left"/>
            </w:pPr>
            <w:r>
              <w:rPr>
                <w:sz w:val="16"/>
              </w:rPr>
              <w:t>County</w:t>
            </w:r>
          </w:p>
        </w:tc>
        <w:tc>
          <w:tcPr>
            <w:tcW w:type="dxa" w:w="2441"/>
          </w:tcPr>
          <w:p>
            <w:pPr>
              <w:spacing w:after="0"/>
              <w:jc w:val="left"/>
            </w:pPr>
            <w:r>
              <w:rPr>
                <w:sz w:val="16"/>
              </w:rPr>
              <w:t>Approved, expires 2027-06-03</w:t>
            </w:r>
          </w:p>
        </w:tc>
        <w:tc>
          <w:tcPr>
            <w:tcW w:type="dxa" w:w="2798"/>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80"/>
          </w:tcPr>
          <w:p>
            <w:pPr>
              <w:spacing w:after="0"/>
              <w:jc w:val="right"/>
            </w:pPr>
            <w:r>
              <w:rPr>
                <w:sz w:val="16"/>
              </w:rPr>
              <w:t>248</w:t>
            </w:r>
          </w:p>
        </w:tc>
        <w:tc>
          <w:tcPr>
            <w:tcW w:type="dxa" w:w="936"/>
          </w:tcPr>
          <w:p>
            <w:pPr>
              <w:spacing w:after="0"/>
              <w:jc w:val="left"/>
            </w:pPr>
          </w:p>
        </w:tc>
        <w:tc>
          <w:tcPr>
            <w:tcW w:type="dxa" w:w="2285"/>
          </w:tcPr>
          <w:p>
            <w:pPr>
              <w:spacing w:after="0"/>
              <w:jc w:val="left"/>
            </w:pPr>
            <w:r>
              <w:rPr>
                <w:sz w:val="16"/>
              </w:rPr>
              <w:t>member approved 2023-09-18</w:t>
            </w:r>
          </w:p>
        </w:tc>
      </w:tr>
      <w:tr>
        <w:trPr>
          <w:cantSplit/>
        </w:trPr>
        <w:tc>
          <w:tcPr>
            <w:tcW w:type="dxa" w:w="1840"/>
          </w:tcPr>
          <w:p>
            <w:pPr>
              <w:spacing w:after="0"/>
              <w:jc w:val="left"/>
            </w:pPr>
            <w:r>
              <w:rPr>
                <w:sz w:val="16"/>
              </w:rPr>
              <w:t>Albion city</w:t>
            </w:r>
          </w:p>
        </w:tc>
        <w:tc>
          <w:tcPr>
            <w:tcW w:type="dxa" w:w="858"/>
          </w:tcPr>
          <w:p>
            <w:pPr>
              <w:spacing w:after="0"/>
              <w:jc w:val="left"/>
            </w:pPr>
            <w:r>
              <w:rPr>
                <w:sz w:val="16"/>
              </w:rPr>
              <w:t>City</w:t>
            </w:r>
          </w:p>
        </w:tc>
        <w:tc>
          <w:tcPr>
            <w:tcW w:type="dxa" w:w="2441"/>
          </w:tcPr>
          <w:p>
            <w:pPr>
              <w:spacing w:after="0"/>
              <w:jc w:val="left"/>
            </w:pPr>
            <w:r>
              <w:rPr>
                <w:sz w:val="16"/>
              </w:rPr>
              <w:t>Approved, expires 2027-06-03</w:t>
            </w:r>
          </w:p>
        </w:tc>
        <w:tc>
          <w:tcPr>
            <w:tcW w:type="dxa" w:w="2798"/>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80"/>
          </w:tcPr>
          <w:p>
            <w:pPr>
              <w:spacing w:after="0"/>
              <w:jc w:val="right"/>
            </w:pPr>
            <w:r>
              <w:rPr>
                <w:sz w:val="16"/>
              </w:rPr>
              <w:t>248</w:t>
            </w:r>
          </w:p>
        </w:tc>
        <w:tc>
          <w:tcPr>
            <w:tcW w:type="dxa" w:w="936"/>
          </w:tcPr>
          <w:p>
            <w:pPr>
              <w:spacing w:after="0"/>
              <w:jc w:val="left"/>
            </w:pPr>
          </w:p>
        </w:tc>
        <w:tc>
          <w:tcPr>
            <w:tcW w:type="dxa" w:w="2285"/>
          </w:tcPr>
          <w:p>
            <w:pPr>
              <w:spacing w:after="0"/>
              <w:jc w:val="left"/>
            </w:pPr>
            <w:r>
              <w:rPr>
                <w:sz w:val="16"/>
              </w:rPr>
              <w:t>member approved 2023-09-19</w:t>
            </w:r>
          </w:p>
        </w:tc>
      </w:tr>
      <w:tr>
        <w:trPr>
          <w:cantSplit/>
        </w:trPr>
        <w:tc>
          <w:tcPr>
            <w:tcW w:type="dxa" w:w="1840"/>
          </w:tcPr>
          <w:p>
            <w:pPr>
              <w:spacing w:after="0"/>
              <w:jc w:val="left"/>
            </w:pPr>
            <w:r>
              <w:rPr>
                <w:sz w:val="16"/>
              </w:rPr>
              <w:t>Cedar Rapids village</w:t>
            </w:r>
          </w:p>
        </w:tc>
        <w:tc>
          <w:tcPr>
            <w:tcW w:type="dxa" w:w="858"/>
          </w:tcPr>
          <w:p>
            <w:pPr>
              <w:spacing w:after="0"/>
              <w:jc w:val="left"/>
            </w:pPr>
            <w:r>
              <w:rPr>
                <w:sz w:val="16"/>
              </w:rPr>
              <w:t>Village</w:t>
            </w:r>
          </w:p>
        </w:tc>
        <w:tc>
          <w:tcPr>
            <w:tcW w:type="dxa" w:w="2441"/>
          </w:tcPr>
          <w:p>
            <w:pPr>
              <w:spacing w:after="0"/>
              <w:jc w:val="left"/>
            </w:pPr>
            <w:r>
              <w:rPr>
                <w:sz w:val="16"/>
              </w:rPr>
              <w:t>Approved, expires 2027-06-03</w:t>
            </w:r>
          </w:p>
        </w:tc>
        <w:tc>
          <w:tcPr>
            <w:tcW w:type="dxa" w:w="2798"/>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80"/>
          </w:tcPr>
          <w:p>
            <w:pPr>
              <w:spacing w:after="0"/>
              <w:jc w:val="right"/>
            </w:pPr>
            <w:r>
              <w:rPr>
                <w:sz w:val="16"/>
              </w:rPr>
              <w:t>248</w:t>
            </w:r>
          </w:p>
        </w:tc>
        <w:tc>
          <w:tcPr>
            <w:tcW w:type="dxa" w:w="936"/>
          </w:tcPr>
          <w:p>
            <w:pPr>
              <w:spacing w:after="0"/>
              <w:jc w:val="left"/>
            </w:pPr>
          </w:p>
        </w:tc>
        <w:tc>
          <w:tcPr>
            <w:tcW w:type="dxa" w:w="2285"/>
          </w:tcPr>
          <w:p>
            <w:pPr>
              <w:spacing w:after="0"/>
              <w:jc w:val="left"/>
            </w:pPr>
            <w:r>
              <w:rPr>
                <w:sz w:val="16"/>
              </w:rPr>
              <w:t>member approved 2023-09-18</w:t>
            </w:r>
          </w:p>
        </w:tc>
      </w:tr>
      <w:tr>
        <w:trPr>
          <w:cantSplit/>
        </w:trPr>
        <w:tc>
          <w:tcPr>
            <w:tcW w:type="dxa" w:w="1840"/>
          </w:tcPr>
          <w:p>
            <w:pPr>
              <w:spacing w:after="0"/>
              <w:jc w:val="left"/>
            </w:pPr>
            <w:r>
              <w:rPr>
                <w:sz w:val="16"/>
              </w:rPr>
              <w:t>Petersburg village</w:t>
            </w:r>
          </w:p>
        </w:tc>
        <w:tc>
          <w:tcPr>
            <w:tcW w:type="dxa" w:w="858"/>
          </w:tcPr>
          <w:p>
            <w:pPr>
              <w:spacing w:after="0"/>
              <w:jc w:val="left"/>
            </w:pPr>
            <w:r>
              <w:rPr>
                <w:sz w:val="16"/>
              </w:rPr>
              <w:t>Village</w:t>
            </w:r>
          </w:p>
        </w:tc>
        <w:tc>
          <w:tcPr>
            <w:tcW w:type="dxa" w:w="2441"/>
          </w:tcPr>
          <w:p>
            <w:pPr>
              <w:spacing w:after="0"/>
              <w:jc w:val="left"/>
            </w:pPr>
            <w:r>
              <w:rPr>
                <w:sz w:val="16"/>
              </w:rPr>
              <w:t>Approved, expires 2027-06-03</w:t>
            </w:r>
          </w:p>
        </w:tc>
        <w:tc>
          <w:tcPr>
            <w:tcW w:type="dxa" w:w="2798"/>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80"/>
          </w:tcPr>
          <w:p>
            <w:pPr>
              <w:spacing w:after="0"/>
              <w:jc w:val="right"/>
            </w:pPr>
            <w:r>
              <w:rPr>
                <w:sz w:val="16"/>
              </w:rPr>
              <w:t>248</w:t>
            </w:r>
          </w:p>
        </w:tc>
        <w:tc>
          <w:tcPr>
            <w:tcW w:type="dxa" w:w="936"/>
          </w:tcPr>
          <w:p>
            <w:pPr>
              <w:spacing w:after="0"/>
              <w:jc w:val="left"/>
            </w:pPr>
          </w:p>
        </w:tc>
        <w:tc>
          <w:tcPr>
            <w:tcW w:type="dxa" w:w="2285"/>
          </w:tcPr>
          <w:p>
            <w:pPr>
              <w:spacing w:after="0"/>
              <w:jc w:val="left"/>
            </w:pPr>
            <w:r>
              <w:rPr>
                <w:sz w:val="16"/>
              </w:rPr>
              <w:t>member approved 2022-08-23</w:t>
            </w:r>
          </w:p>
        </w:tc>
      </w:tr>
      <w:tr>
        <w:trPr>
          <w:cantSplit/>
        </w:trPr>
        <w:tc>
          <w:tcPr>
            <w:tcW w:type="dxa" w:w="1840"/>
          </w:tcPr>
          <w:p>
            <w:pPr>
              <w:spacing w:after="0"/>
              <w:jc w:val="left"/>
            </w:pPr>
            <w:r>
              <w:rPr>
                <w:sz w:val="16"/>
              </w:rPr>
              <w:t>Primrose village</w:t>
            </w:r>
          </w:p>
        </w:tc>
        <w:tc>
          <w:tcPr>
            <w:tcW w:type="dxa" w:w="858"/>
          </w:tcPr>
          <w:p>
            <w:pPr>
              <w:spacing w:after="0"/>
              <w:jc w:val="left"/>
            </w:pPr>
            <w:r>
              <w:rPr>
                <w:sz w:val="16"/>
              </w:rPr>
              <w:t>Village</w:t>
            </w:r>
          </w:p>
        </w:tc>
        <w:tc>
          <w:tcPr>
            <w:tcW w:type="dxa" w:w="2441"/>
          </w:tcPr>
          <w:p>
            <w:pPr>
              <w:spacing w:after="0"/>
              <w:jc w:val="left"/>
            </w:pPr>
            <w:r>
              <w:rPr>
                <w:sz w:val="16"/>
              </w:rPr>
              <w:t>Approved, expires 2027-06-03</w:t>
            </w:r>
          </w:p>
        </w:tc>
        <w:tc>
          <w:tcPr>
            <w:tcW w:type="dxa" w:w="2798"/>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80"/>
          </w:tcPr>
          <w:p>
            <w:pPr>
              <w:spacing w:after="0"/>
              <w:jc w:val="right"/>
            </w:pPr>
            <w:r>
              <w:rPr>
                <w:sz w:val="16"/>
              </w:rPr>
              <w:t>248</w:t>
            </w:r>
          </w:p>
        </w:tc>
        <w:tc>
          <w:tcPr>
            <w:tcW w:type="dxa" w:w="936"/>
          </w:tcPr>
          <w:p>
            <w:pPr>
              <w:spacing w:after="0"/>
              <w:jc w:val="left"/>
            </w:pPr>
          </w:p>
        </w:tc>
        <w:tc>
          <w:tcPr>
            <w:tcW w:type="dxa" w:w="2285"/>
          </w:tcPr>
          <w:p>
            <w:pPr>
              <w:spacing w:after="0"/>
              <w:jc w:val="left"/>
            </w:pPr>
            <w:r>
              <w:rPr>
                <w:sz w:val="16"/>
              </w:rPr>
              <w:t>member approved 2022-10-05</w:t>
            </w:r>
          </w:p>
        </w:tc>
      </w:tr>
      <w:tr>
        <w:trPr>
          <w:cantSplit/>
        </w:trPr>
        <w:tc>
          <w:tcPr>
            <w:tcW w:type="dxa" w:w="1840"/>
          </w:tcPr>
          <w:p>
            <w:pPr>
              <w:spacing w:after="0"/>
              <w:jc w:val="left"/>
            </w:pPr>
            <w:r>
              <w:rPr>
                <w:sz w:val="16"/>
              </w:rPr>
              <w:t>St. Edward city</w:t>
            </w:r>
          </w:p>
        </w:tc>
        <w:tc>
          <w:tcPr>
            <w:tcW w:type="dxa" w:w="858"/>
          </w:tcPr>
          <w:p>
            <w:pPr>
              <w:spacing w:after="0"/>
              <w:jc w:val="left"/>
            </w:pPr>
            <w:r>
              <w:rPr>
                <w:sz w:val="16"/>
              </w:rPr>
              <w:t>City</w:t>
            </w:r>
          </w:p>
        </w:tc>
        <w:tc>
          <w:tcPr>
            <w:tcW w:type="dxa" w:w="2441"/>
          </w:tcPr>
          <w:p>
            <w:pPr>
              <w:spacing w:after="0"/>
              <w:jc w:val="left"/>
            </w:pPr>
            <w:r>
              <w:rPr>
                <w:sz w:val="16"/>
              </w:rPr>
              <w:t>Approved, expires 2027-06-03</w:t>
            </w:r>
          </w:p>
        </w:tc>
        <w:tc>
          <w:tcPr>
            <w:tcW w:type="dxa" w:w="2798"/>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80"/>
          </w:tcPr>
          <w:p>
            <w:pPr>
              <w:spacing w:after="0"/>
              <w:jc w:val="right"/>
            </w:pPr>
            <w:r>
              <w:rPr>
                <w:sz w:val="16"/>
              </w:rPr>
              <w:t>248</w:t>
            </w:r>
          </w:p>
        </w:tc>
        <w:tc>
          <w:tcPr>
            <w:tcW w:type="dxa" w:w="936"/>
          </w:tcPr>
          <w:p>
            <w:pPr>
              <w:spacing w:after="0"/>
              <w:jc w:val="left"/>
            </w:pPr>
          </w:p>
        </w:tc>
        <w:tc>
          <w:tcPr>
            <w:tcW w:type="dxa" w:w="2285"/>
          </w:tcPr>
          <w:p>
            <w:pPr>
              <w:spacing w:after="0"/>
              <w:jc w:val="left"/>
            </w:pPr>
            <w:r>
              <w:rPr>
                <w:sz w:val="16"/>
              </w:rPr>
              <w:t>member approved 2022-10-05</w:t>
            </w:r>
          </w:p>
        </w:tc>
      </w:tr>
      <w:tr>
        <w:trPr>
          <w:cantSplit/>
        </w:trPr>
        <w:tc>
          <w:tcPr>
            <w:tcW w:type="dxa" w:w="1840"/>
          </w:tcPr>
          <w:p>
            <w:pPr>
              <w:spacing w:after="0"/>
              <w:jc w:val="left"/>
            </w:pPr>
            <w:r>
              <w:rPr>
                <w:sz w:val="16"/>
              </w:rPr>
              <w:t>Albion Fire and Rescue</w:t>
            </w:r>
          </w:p>
        </w:tc>
        <w:tc>
          <w:tcPr>
            <w:tcW w:type="dxa" w:w="858"/>
          </w:tcPr>
          <w:p>
            <w:pPr>
              <w:spacing w:after="0"/>
              <w:jc w:val="left"/>
            </w:pPr>
            <w:r>
              <w:rPr>
                <w:sz w:val="16"/>
              </w:rPr>
              <w:t>Fire/EMS District</w:t>
            </w:r>
          </w:p>
        </w:tc>
        <w:tc>
          <w:tcPr>
            <w:tcW w:type="dxa" w:w="2441"/>
          </w:tcPr>
          <w:p>
            <w:pPr>
              <w:spacing w:after="0"/>
              <w:jc w:val="left"/>
            </w:pPr>
            <w:r>
              <w:rPr>
                <w:sz w:val="16"/>
              </w:rPr>
              <w:t>Approved, expires 2027-06-03</w:t>
            </w:r>
          </w:p>
        </w:tc>
        <w:tc>
          <w:tcPr>
            <w:tcW w:type="dxa" w:w="2798"/>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80"/>
          </w:tcPr>
          <w:p>
            <w:pPr>
              <w:spacing w:after="0"/>
              <w:jc w:val="right"/>
            </w:pPr>
            <w:r>
              <w:rPr>
                <w:sz w:val="16"/>
              </w:rPr>
              <w:t>248</w:t>
            </w:r>
          </w:p>
        </w:tc>
        <w:tc>
          <w:tcPr>
            <w:tcW w:type="dxa" w:w="936"/>
          </w:tcPr>
          <w:p>
            <w:pPr>
              <w:spacing w:after="0"/>
              <w:jc w:val="left"/>
            </w:pPr>
          </w:p>
        </w:tc>
        <w:tc>
          <w:tcPr>
            <w:tcW w:type="dxa" w:w="2285"/>
          </w:tcPr>
          <w:p>
            <w:pPr>
              <w:spacing w:after="0"/>
              <w:jc w:val="left"/>
            </w:pPr>
            <w:r>
              <w:rPr>
                <w:sz w:val="16"/>
              </w:rPr>
              <w:t>member approved 2022-10-21</w:t>
            </w:r>
          </w:p>
        </w:tc>
      </w:tr>
      <w:tr>
        <w:trPr>
          <w:cantSplit/>
        </w:trPr>
        <w:tc>
          <w:tcPr>
            <w:tcW w:type="dxa" w:w="1840"/>
          </w:tcPr>
          <w:p>
            <w:pPr>
              <w:spacing w:after="0"/>
              <w:jc w:val="left"/>
            </w:pPr>
            <w:r>
              <w:rPr>
                <w:sz w:val="16"/>
              </w:rPr>
              <w:t>Benkelman Rural Fire</w:t>
            </w:r>
          </w:p>
        </w:tc>
        <w:tc>
          <w:tcPr>
            <w:tcW w:type="dxa" w:w="858"/>
          </w:tcPr>
          <w:p>
            <w:pPr>
              <w:spacing w:after="0"/>
              <w:jc w:val="left"/>
            </w:pPr>
            <w:r>
              <w:rPr>
                <w:sz w:val="16"/>
              </w:rPr>
              <w:t>Fire/EMS District</w:t>
            </w:r>
          </w:p>
        </w:tc>
        <w:tc>
          <w:tcPr>
            <w:tcW w:type="dxa" w:w="2441"/>
          </w:tcPr>
          <w:p>
            <w:pPr>
              <w:spacing w:after="0"/>
              <w:jc w:val="left"/>
            </w:pPr>
            <w:r>
              <w:rPr>
                <w:sz w:val="16"/>
              </w:rPr>
              <w:t>Expired on 2026-01-07</w:t>
            </w:r>
          </w:p>
        </w:tc>
        <w:tc>
          <w:tcPr>
            <w:tcW w:type="dxa" w:w="2798"/>
          </w:tcPr>
          <w:p>
            <w:pPr>
              <w:spacing w:after="0"/>
              <w:jc w:val="left"/>
            </w:pPr>
            <w:r>
              <w:rPr>
                <w:sz w:val="16"/>
              </w:rPr>
              <w:t>Chase, Dundy and Perkins County (FEMA plan 107185)</w:t>
            </w:r>
          </w:p>
        </w:tc>
        <w:tc>
          <w:tcPr>
            <w:tcW w:type="dxa" w:w="1037"/>
          </w:tcPr>
          <w:p>
            <w:pPr>
              <w:spacing w:after="0"/>
              <w:jc w:val="left"/>
            </w:pPr>
            <w:r>
              <w:rPr>
                <w:sz w:val="16"/>
              </w:rPr>
              <w:t>2021-01-07</w:t>
            </w:r>
          </w:p>
        </w:tc>
        <w:tc>
          <w:tcPr>
            <w:tcW w:type="dxa" w:w="1037"/>
          </w:tcPr>
          <w:p>
            <w:pPr>
              <w:spacing w:after="0"/>
              <w:jc w:val="left"/>
            </w:pPr>
            <w:r>
              <w:rPr>
                <w:sz w:val="16"/>
              </w:rPr>
              <w:t>2026-01-07</w:t>
            </w:r>
          </w:p>
        </w:tc>
        <w:tc>
          <w:tcPr>
            <w:tcW w:type="dxa" w:w="880"/>
          </w:tcPr>
          <w:p>
            <w:pPr>
              <w:spacing w:after="0"/>
              <w:jc w:val="right"/>
            </w:pPr>
            <w:r>
              <w:rPr>
                <w:sz w:val="16"/>
              </w:rPr>
              <w:t>-264</w:t>
            </w:r>
          </w:p>
        </w:tc>
        <w:tc>
          <w:tcPr>
            <w:tcW w:type="dxa" w:w="936"/>
          </w:tcPr>
          <w:p>
            <w:pPr>
              <w:spacing w:after="0"/>
              <w:jc w:val="left"/>
            </w:pPr>
          </w:p>
        </w:tc>
        <w:tc>
          <w:tcPr>
            <w:tcW w:type="dxa" w:w="2285"/>
          </w:tcPr>
          <w:p>
            <w:pPr>
              <w:spacing w:after="0"/>
              <w:jc w:val="left"/>
            </w:pPr>
            <w:r>
              <w:rPr>
                <w:sz w:val="16"/>
              </w:rPr>
              <w:t>member approved 2021-12-08</w:t>
            </w:r>
          </w:p>
        </w:tc>
      </w:tr>
    </w:tbl>
    <w:p>
      <w:pPr>
        <w:spacing w:after="40" w:before="60"/>
      </w:pPr>
      <w:r>
        <w:rPr>
          <w:sz w:val="15"/>
        </w:rPr>
        <w:t>Plan 108284 lists 57 other participants not on this page, 3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7"/>
        <w:gridCol w:w="1324"/>
        <w:gridCol w:w="1037"/>
        <w:gridCol w:w="1126"/>
        <w:gridCol w:w="1391"/>
        <w:gridCol w:w="1152"/>
        <w:gridCol w:w="1436"/>
        <w:gridCol w:w="1735"/>
        <w:gridCol w:w="1905"/>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7"/>
            <w:shd w:val="clear" w:color="auto" w:fill="E8E8E8"/>
          </w:tcPr>
          <w:p>
            <w:pPr>
              <w:spacing w:after="0"/>
              <w:jc w:val="left"/>
            </w:pPr>
            <w:r>
              <w:rPr>
                <w:b/>
                <w:sz w:val="16"/>
              </w:rPr>
              <w:t>NRI risk rating</w:t>
            </w:r>
          </w:p>
        </w:tc>
        <w:tc>
          <w:tcPr>
            <w:tcW w:type="dxa" w:w="132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3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3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5"/>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Hail</w:t>
            </w:r>
          </w:p>
        </w:tc>
        <w:tc>
          <w:tcPr>
            <w:tcW w:type="dxa" w:w="1267"/>
          </w:tcPr>
          <w:p>
            <w:pPr>
              <w:spacing w:after="0"/>
              <w:jc w:val="left"/>
            </w:pPr>
            <w:r>
              <w:rPr>
                <w:sz w:val="16"/>
              </w:rPr>
              <w:t>Relatively High</w:t>
            </w:r>
          </w:p>
        </w:tc>
        <w:tc>
          <w:tcPr>
            <w:tcW w:type="dxa" w:w="1324"/>
          </w:tcPr>
          <w:p>
            <w:pPr>
              <w:spacing w:after="0"/>
              <w:jc w:val="left"/>
            </w:pPr>
            <w:r>
              <w:rPr>
                <w:sz w:val="16"/>
              </w:rPr>
              <w:t>Relatively High</w:t>
            </w:r>
          </w:p>
        </w:tc>
        <w:tc>
          <w:tcPr>
            <w:tcW w:type="dxa" w:w="1037"/>
          </w:tcPr>
          <w:p>
            <w:pPr>
              <w:spacing w:after="0"/>
              <w:jc w:val="right"/>
            </w:pPr>
            <w:r>
              <w:rPr>
                <w:sz w:val="16"/>
              </w:rPr>
              <w:t>$464,811</w:t>
            </w:r>
          </w:p>
        </w:tc>
        <w:tc>
          <w:tcPr>
            <w:tcW w:type="dxa" w:w="1126"/>
          </w:tcPr>
          <w:p>
            <w:pPr>
              <w:spacing w:after="0"/>
              <w:jc w:val="right"/>
            </w:pPr>
            <w:r>
              <w:rPr>
                <w:sz w:val="16"/>
              </w:rPr>
              <w:t>$3,768,262</w:t>
            </w:r>
          </w:p>
        </w:tc>
        <w:tc>
          <w:tcPr>
            <w:tcW w:type="dxa" w:w="1391"/>
          </w:tcPr>
          <w:p>
            <w:pPr>
              <w:spacing w:after="0"/>
              <w:jc w:val="right"/>
            </w:pPr>
            <w:r>
              <w:rPr>
                <w:sz w:val="16"/>
              </w:rPr>
              <w:t>$11,831</w:t>
            </w:r>
          </w:p>
        </w:tc>
        <w:tc>
          <w:tcPr>
            <w:tcW w:type="dxa" w:w="1152"/>
          </w:tcPr>
          <w:p>
            <w:pPr>
              <w:spacing w:after="0"/>
              <w:jc w:val="right"/>
            </w:pPr>
            <w:r>
              <w:rPr>
                <w:sz w:val="16"/>
              </w:rPr>
              <w:t>$4,244,905</w:t>
            </w:r>
          </w:p>
        </w:tc>
        <w:tc>
          <w:tcPr>
            <w:tcW w:type="dxa" w:w="1436"/>
          </w:tcPr>
          <w:p>
            <w:pPr>
              <w:spacing w:after="0"/>
              <w:jc w:val="right"/>
            </w:pPr>
            <w:r>
              <w:rPr>
                <w:sz w:val="16"/>
              </w:rPr>
              <w:t>153</w:t>
            </w:r>
          </w:p>
        </w:tc>
        <w:tc>
          <w:tcPr>
            <w:tcW w:type="dxa" w:w="1735"/>
          </w:tcPr>
          <w:p>
            <w:pPr>
              <w:spacing w:after="0"/>
              <w:jc w:val="left"/>
            </w:pPr>
          </w:p>
        </w:tc>
        <w:tc>
          <w:tcPr>
            <w:tcW w:type="dxa" w:w="1905"/>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Inland Flooding</w:t>
            </w:r>
          </w:p>
        </w:tc>
        <w:tc>
          <w:tcPr>
            <w:tcW w:type="dxa" w:w="1267"/>
          </w:tcPr>
          <w:p>
            <w:pPr>
              <w:spacing w:after="0"/>
              <w:jc w:val="left"/>
            </w:pPr>
            <w:r>
              <w:rPr>
                <w:sz w:val="16"/>
              </w:rPr>
              <w:t>Very Low</w:t>
            </w:r>
          </w:p>
        </w:tc>
        <w:tc>
          <w:tcPr>
            <w:tcW w:type="dxa" w:w="1324"/>
          </w:tcPr>
          <w:p>
            <w:pPr>
              <w:spacing w:after="0"/>
              <w:jc w:val="left"/>
            </w:pPr>
            <w:r>
              <w:rPr>
                <w:sz w:val="16"/>
              </w:rPr>
              <w:t>Very Low</w:t>
            </w:r>
          </w:p>
        </w:tc>
        <w:tc>
          <w:tcPr>
            <w:tcW w:type="dxa" w:w="1037"/>
          </w:tcPr>
          <w:p>
            <w:pPr>
              <w:spacing w:after="0"/>
              <w:jc w:val="right"/>
            </w:pPr>
            <w:r>
              <w:rPr>
                <w:sz w:val="16"/>
              </w:rPr>
              <w:t>$2,717,639</w:t>
            </w:r>
          </w:p>
        </w:tc>
        <w:tc>
          <w:tcPr>
            <w:tcW w:type="dxa" w:w="1126"/>
          </w:tcPr>
          <w:p>
            <w:pPr>
              <w:spacing w:after="0"/>
              <w:jc w:val="right"/>
            </w:pPr>
            <w:r>
              <w:rPr>
                <w:sz w:val="16"/>
              </w:rPr>
              <w:t>$750,964</w:t>
            </w:r>
          </w:p>
        </w:tc>
        <w:tc>
          <w:tcPr>
            <w:tcW w:type="dxa" w:w="1391"/>
          </w:tcPr>
          <w:p>
            <w:pPr>
              <w:spacing w:after="0"/>
              <w:jc w:val="right"/>
            </w:pPr>
            <w:r>
              <w:rPr>
                <w:sz w:val="16"/>
              </w:rPr>
              <w:t>$2,256</w:t>
            </w:r>
          </w:p>
        </w:tc>
        <w:tc>
          <w:tcPr>
            <w:tcW w:type="dxa" w:w="1152"/>
          </w:tcPr>
          <w:p>
            <w:pPr>
              <w:spacing w:after="0"/>
              <w:jc w:val="right"/>
            </w:pPr>
            <w:r>
              <w:rPr>
                <w:sz w:val="16"/>
              </w:rPr>
              <w:t>$3,470,859</w:t>
            </w:r>
          </w:p>
        </w:tc>
        <w:tc>
          <w:tcPr>
            <w:tcW w:type="dxa" w:w="1436"/>
          </w:tcPr>
          <w:p>
            <w:pPr>
              <w:spacing w:after="0"/>
              <w:jc w:val="right"/>
            </w:pPr>
            <w:r>
              <w:rPr>
                <w:sz w:val="16"/>
              </w:rPr>
              <w:t>31</w:t>
            </w:r>
          </w:p>
        </w:tc>
        <w:tc>
          <w:tcPr>
            <w:tcW w:type="dxa" w:w="1735"/>
          </w:tcPr>
          <w:p>
            <w:pPr>
              <w:spacing w:after="0"/>
              <w:jc w:val="left"/>
            </w:pPr>
          </w:p>
        </w:tc>
        <w:tc>
          <w:tcPr>
            <w:tcW w:type="dxa" w:w="1905"/>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Drought</w:t>
            </w:r>
          </w:p>
        </w:tc>
        <w:tc>
          <w:tcPr>
            <w:tcW w:type="dxa" w:w="1267"/>
          </w:tcPr>
          <w:p>
            <w:pPr>
              <w:spacing w:after="0"/>
              <w:jc w:val="left"/>
            </w:pPr>
            <w:r>
              <w:rPr>
                <w:sz w:val="16"/>
              </w:rPr>
              <w:t>Relatively Moderate</w:t>
            </w:r>
          </w:p>
        </w:tc>
        <w:tc>
          <w:tcPr>
            <w:tcW w:type="dxa" w:w="1324"/>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$1,588,107</w:t>
            </w:r>
          </w:p>
        </w:tc>
        <w:tc>
          <w:tcPr>
            <w:tcW w:type="dxa" w:w="1391"/>
          </w:tcPr>
          <w:p>
            <w:pPr>
              <w:spacing w:after="0"/>
              <w:jc w:val="right"/>
            </w:pPr>
          </w:p>
        </w:tc>
        <w:tc>
          <w:tcPr>
            <w:tcW w:type="dxa" w:w="1152"/>
          </w:tcPr>
          <w:p>
            <w:pPr>
              <w:spacing w:after="0"/>
              <w:jc w:val="right"/>
            </w:pPr>
            <w:r>
              <w:rPr>
                <w:sz w:val="16"/>
              </w:rPr>
              <w:t>$1,588,107</w:t>
            </w:r>
          </w:p>
        </w:tc>
        <w:tc>
          <w:tcPr>
            <w:tcW w:type="dxa" w:w="1436"/>
          </w:tcPr>
          <w:p>
            <w:pPr>
              <w:spacing w:after="0"/>
              <w:jc w:val="right"/>
            </w:pPr>
            <w:r>
              <w:rPr>
                <w:sz w:val="16"/>
              </w:rPr>
              <w:t>21</w:t>
            </w:r>
          </w:p>
        </w:tc>
        <w:tc>
          <w:tcPr>
            <w:tcW w:type="dxa" w:w="1735"/>
          </w:tcPr>
          <w:p>
            <w:pPr>
              <w:spacing w:after="0"/>
              <w:jc w:val="left"/>
            </w:pPr>
          </w:p>
        </w:tc>
        <w:tc>
          <w:tcPr>
            <w:tcW w:type="dxa" w:w="1905"/>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Tornado</w:t>
            </w:r>
          </w:p>
        </w:tc>
        <w:tc>
          <w:tcPr>
            <w:tcW w:type="dxa" w:w="1267"/>
          </w:tcPr>
          <w:p>
            <w:pPr>
              <w:spacing w:after="0"/>
              <w:jc w:val="left"/>
            </w:pPr>
            <w:r>
              <w:rPr>
                <w:sz w:val="16"/>
              </w:rPr>
              <w:t>Relatively Low</w:t>
            </w:r>
          </w:p>
        </w:tc>
        <w:tc>
          <w:tcPr>
            <w:tcW w:type="dxa" w:w="1324"/>
          </w:tcPr>
          <w:p>
            <w:pPr>
              <w:spacing w:after="0"/>
              <w:jc w:val="left"/>
            </w:pPr>
            <w:r>
              <w:rPr>
                <w:sz w:val="16"/>
              </w:rPr>
              <w:t>Relatively Low</w:t>
            </w:r>
          </w:p>
        </w:tc>
        <w:tc>
          <w:tcPr>
            <w:tcW w:type="dxa" w:w="1037"/>
          </w:tcPr>
          <w:p>
            <w:pPr>
              <w:spacing w:after="0"/>
              <w:jc w:val="right"/>
            </w:pPr>
            <w:r>
              <w:rPr>
                <w:sz w:val="16"/>
              </w:rPr>
              <w:t>$683,380</w:t>
            </w:r>
          </w:p>
        </w:tc>
        <w:tc>
          <w:tcPr>
            <w:tcW w:type="dxa" w:w="1126"/>
          </w:tcPr>
          <w:p>
            <w:pPr>
              <w:spacing w:after="0"/>
              <w:jc w:val="right"/>
            </w:pPr>
            <w:r>
              <w:rPr>
                <w:sz w:val="16"/>
              </w:rPr>
              <w:t>$45,236</w:t>
            </w:r>
          </w:p>
        </w:tc>
        <w:tc>
          <w:tcPr>
            <w:tcW w:type="dxa" w:w="1391"/>
          </w:tcPr>
          <w:p>
            <w:pPr>
              <w:spacing w:after="0"/>
              <w:jc w:val="right"/>
            </w:pPr>
            <w:r>
              <w:rPr>
                <w:sz w:val="16"/>
              </w:rPr>
              <w:t>$513,507</w:t>
            </w:r>
          </w:p>
        </w:tc>
        <w:tc>
          <w:tcPr>
            <w:tcW w:type="dxa" w:w="1152"/>
          </w:tcPr>
          <w:p>
            <w:pPr>
              <w:spacing w:after="0"/>
              <w:jc w:val="right"/>
            </w:pPr>
            <w:r>
              <w:rPr>
                <w:sz w:val="16"/>
              </w:rPr>
              <w:t>$1,242,123</w:t>
            </w:r>
          </w:p>
        </w:tc>
        <w:tc>
          <w:tcPr>
            <w:tcW w:type="dxa" w:w="1436"/>
          </w:tcPr>
          <w:p>
            <w:pPr>
              <w:spacing w:after="0"/>
              <w:jc w:val="right"/>
            </w:pPr>
            <w:r>
              <w:rPr>
                <w:sz w:val="16"/>
              </w:rPr>
              <w:t>12</w:t>
            </w:r>
          </w:p>
        </w:tc>
        <w:tc>
          <w:tcPr>
            <w:tcW w:type="dxa" w:w="1735"/>
          </w:tcPr>
          <w:p>
            <w:pPr>
              <w:spacing w:after="0"/>
              <w:jc w:val="left"/>
            </w:pPr>
          </w:p>
        </w:tc>
        <w:tc>
          <w:tcPr>
            <w:tcW w:type="dxa" w:w="1905"/>
          </w:tcPr>
          <w:p>
            <w:pPr>
              <w:spacing w:after="0"/>
              <w:jc w:val="left"/>
            </w:pPr>
          </w:p>
        </w:tc>
      </w:tr>
      <w:tr>
        <w:trPr>
          <w:cantSplit/>
        </w:trPr>
        <w:tc>
          <w:tcPr>
            <w:tcW w:type="dxa" w:w="703"/>
          </w:tcPr>
          <w:p>
            <w:pPr>
              <w:spacing w:after="0"/>
              <w:jc w:val="right"/>
            </w:pPr>
            <w:r>
              <w:rPr>
                <w:sz w:val="16"/>
              </w:rPr>
              <w:t>5</w:t>
            </w:r>
          </w:p>
        </w:tc>
        <w:tc>
          <w:tcPr>
            <w:tcW w:type="dxa" w:w="1037"/>
          </w:tcPr>
          <w:p>
            <w:pPr>
              <w:spacing w:after="0"/>
              <w:jc w:val="left"/>
            </w:pPr>
            <w:r>
              <w:rPr>
                <w:sz w:val="16"/>
              </w:rPr>
              <w:t>Cold Wave</w:t>
            </w:r>
          </w:p>
        </w:tc>
        <w:tc>
          <w:tcPr>
            <w:tcW w:type="dxa" w:w="1267"/>
          </w:tcPr>
          <w:p>
            <w:pPr>
              <w:spacing w:after="0"/>
              <w:jc w:val="left"/>
            </w:pPr>
            <w:r>
              <w:rPr>
                <w:sz w:val="16"/>
              </w:rPr>
              <w:t>Relatively Low</w:t>
            </w:r>
          </w:p>
        </w:tc>
        <w:tc>
          <w:tcPr>
            <w:tcW w:type="dxa" w:w="1324"/>
          </w:tcPr>
          <w:p>
            <w:pPr>
              <w:spacing w:after="0"/>
              <w:jc w:val="left"/>
            </w:pPr>
            <w:r>
              <w:rPr>
                <w:sz w:val="16"/>
              </w:rPr>
              <w:t>Relatively Moderate</w:t>
            </w:r>
          </w:p>
        </w:tc>
        <w:tc>
          <w:tcPr>
            <w:tcW w:type="dxa" w:w="1037"/>
          </w:tcPr>
          <w:p>
            <w:pPr>
              <w:spacing w:after="0"/>
              <w:jc w:val="right"/>
            </w:pPr>
            <w:r>
              <w:rPr>
                <w:sz w:val="16"/>
              </w:rPr>
              <w:t>$347</w:t>
            </w:r>
          </w:p>
        </w:tc>
        <w:tc>
          <w:tcPr>
            <w:tcW w:type="dxa" w:w="1126"/>
          </w:tcPr>
          <w:p>
            <w:pPr>
              <w:spacing w:after="0"/>
              <w:jc w:val="right"/>
            </w:pPr>
            <w:r>
              <w:rPr>
                <w:sz w:val="16"/>
              </w:rPr>
              <w:t>$3,164</w:t>
            </w:r>
          </w:p>
        </w:tc>
        <w:tc>
          <w:tcPr>
            <w:tcW w:type="dxa" w:w="1391"/>
          </w:tcPr>
          <w:p>
            <w:pPr>
              <w:spacing w:after="0"/>
              <w:jc w:val="right"/>
            </w:pPr>
            <w:r>
              <w:rPr>
                <w:sz w:val="16"/>
              </w:rPr>
              <w:t>$996,397</w:t>
            </w:r>
          </w:p>
        </w:tc>
        <w:tc>
          <w:tcPr>
            <w:tcW w:type="dxa" w:w="1152"/>
          </w:tcPr>
          <w:p>
            <w:pPr>
              <w:spacing w:after="0"/>
              <w:jc w:val="right"/>
            </w:pPr>
            <w:r>
              <w:rPr>
                <w:sz w:val="16"/>
              </w:rPr>
              <w:t>$999,907</w:t>
            </w:r>
          </w:p>
        </w:tc>
        <w:tc>
          <w:tcPr>
            <w:tcW w:type="dxa" w:w="1436"/>
          </w:tcPr>
          <w:p>
            <w:pPr>
              <w:spacing w:after="0"/>
              <w:jc w:val="right"/>
            </w:pPr>
            <w:r>
              <w:rPr>
                <w:sz w:val="16"/>
              </w:rPr>
              <w:t>47</w:t>
            </w:r>
          </w:p>
        </w:tc>
        <w:tc>
          <w:tcPr>
            <w:tcW w:type="dxa" w:w="1735"/>
          </w:tcPr>
          <w:p>
            <w:pPr>
              <w:spacing w:after="0"/>
              <w:jc w:val="left"/>
            </w:pPr>
          </w:p>
        </w:tc>
        <w:tc>
          <w:tcPr>
            <w:tcW w:type="dxa" w:w="1905"/>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Strong Wind</w:t>
            </w:r>
          </w:p>
        </w:tc>
        <w:tc>
          <w:tcPr>
            <w:tcW w:type="dxa" w:w="1267"/>
          </w:tcPr>
          <w:p>
            <w:pPr>
              <w:spacing w:after="0"/>
              <w:jc w:val="left"/>
            </w:pPr>
            <w:r>
              <w:rPr>
                <w:sz w:val="16"/>
              </w:rPr>
              <w:t>Relatively Moderate</w:t>
            </w:r>
          </w:p>
        </w:tc>
        <w:tc>
          <w:tcPr>
            <w:tcW w:type="dxa" w:w="1324"/>
          </w:tcPr>
          <w:p>
            <w:pPr>
              <w:spacing w:after="0"/>
              <w:jc w:val="left"/>
            </w:pPr>
            <w:r>
              <w:rPr>
                <w:sz w:val="16"/>
              </w:rPr>
              <w:t>Relatively Moderate</w:t>
            </w:r>
          </w:p>
        </w:tc>
        <w:tc>
          <w:tcPr>
            <w:tcW w:type="dxa" w:w="1037"/>
          </w:tcPr>
          <w:p>
            <w:pPr>
              <w:spacing w:after="0"/>
              <w:jc w:val="right"/>
            </w:pPr>
            <w:r>
              <w:rPr>
                <w:sz w:val="16"/>
              </w:rPr>
              <w:t>$283,121</w:t>
            </w:r>
          </w:p>
        </w:tc>
        <w:tc>
          <w:tcPr>
            <w:tcW w:type="dxa" w:w="1126"/>
          </w:tcPr>
          <w:p>
            <w:pPr>
              <w:spacing w:after="0"/>
              <w:jc w:val="right"/>
            </w:pPr>
            <w:r>
              <w:rPr>
                <w:sz w:val="16"/>
              </w:rPr>
              <w:t>$540,819</w:t>
            </w:r>
          </w:p>
        </w:tc>
        <w:tc>
          <w:tcPr>
            <w:tcW w:type="dxa" w:w="1391"/>
          </w:tcPr>
          <w:p>
            <w:pPr>
              <w:spacing w:after="0"/>
              <w:jc w:val="right"/>
            </w:pPr>
            <w:r>
              <w:rPr>
                <w:sz w:val="16"/>
              </w:rPr>
              <w:t>$63,921</w:t>
            </w:r>
          </w:p>
        </w:tc>
        <w:tc>
          <w:tcPr>
            <w:tcW w:type="dxa" w:w="1152"/>
          </w:tcPr>
          <w:p>
            <w:pPr>
              <w:spacing w:after="0"/>
              <w:jc w:val="right"/>
            </w:pPr>
            <w:r>
              <w:rPr>
                <w:sz w:val="16"/>
              </w:rPr>
              <w:t>$887,861</w:t>
            </w:r>
          </w:p>
        </w:tc>
        <w:tc>
          <w:tcPr>
            <w:tcW w:type="dxa" w:w="1436"/>
          </w:tcPr>
          <w:p>
            <w:pPr>
              <w:spacing w:after="0"/>
              <w:jc w:val="right"/>
            </w:pPr>
            <w:r>
              <w:rPr>
                <w:sz w:val="16"/>
              </w:rPr>
              <w:t>109</w:t>
            </w:r>
          </w:p>
        </w:tc>
        <w:tc>
          <w:tcPr>
            <w:tcW w:type="dxa" w:w="1735"/>
          </w:tcPr>
          <w:p>
            <w:pPr>
              <w:spacing w:after="0"/>
              <w:jc w:val="left"/>
            </w:pPr>
          </w:p>
        </w:tc>
        <w:tc>
          <w:tcPr>
            <w:tcW w:type="dxa" w:w="1905"/>
          </w:tcPr>
          <w:p>
            <w:pPr>
              <w:spacing w:after="0"/>
              <w:jc w:val="left"/>
            </w:pPr>
            <w:r>
              <w:rPr>
                <w:sz w:val="16"/>
              </w:rPr>
              <w:t>Includes 29 High Wind records and 3 Strong Wind records, event types the NRI definition of this hazard leaves out.</w:t>
            </w:r>
          </w:p>
        </w:tc>
      </w:tr>
      <w:tr>
        <w:trPr>
          <w:cantSplit/>
        </w:trPr>
        <w:tc>
          <w:tcPr>
            <w:tcW w:type="dxa" w:w="703"/>
          </w:tcPr>
          <w:p>
            <w:pPr>
              <w:spacing w:after="0"/>
              <w:jc w:val="right"/>
            </w:pPr>
            <w:r>
              <w:rPr>
                <w:sz w:val="16"/>
              </w:rPr>
              <w:t>7</w:t>
            </w:r>
          </w:p>
        </w:tc>
        <w:tc>
          <w:tcPr>
            <w:tcW w:type="dxa" w:w="1037"/>
          </w:tcPr>
          <w:p>
            <w:pPr>
              <w:spacing w:after="0"/>
              <w:jc w:val="left"/>
            </w:pPr>
            <w:r>
              <w:rPr>
                <w:sz w:val="16"/>
              </w:rPr>
              <w:t>Ice Storm</w:t>
            </w:r>
          </w:p>
        </w:tc>
        <w:tc>
          <w:tcPr>
            <w:tcW w:type="dxa" w:w="1267"/>
          </w:tcPr>
          <w:p>
            <w:pPr>
              <w:spacing w:after="0"/>
              <w:jc w:val="left"/>
            </w:pPr>
            <w:r>
              <w:rPr>
                <w:sz w:val="16"/>
              </w:rPr>
              <w:t>Relatively Moderate</w:t>
            </w:r>
          </w:p>
        </w:tc>
        <w:tc>
          <w:tcPr>
            <w:tcW w:type="dxa" w:w="1324"/>
          </w:tcPr>
          <w:p>
            <w:pPr>
              <w:spacing w:after="0"/>
              <w:jc w:val="left"/>
            </w:pPr>
            <w:r>
              <w:rPr>
                <w:sz w:val="16"/>
              </w:rPr>
              <w:t>Relatively Moderate</w:t>
            </w:r>
          </w:p>
        </w:tc>
        <w:tc>
          <w:tcPr>
            <w:tcW w:type="dxa" w:w="1037"/>
          </w:tcPr>
          <w:p>
            <w:pPr>
              <w:spacing w:after="0"/>
              <w:jc w:val="right"/>
            </w:pPr>
            <w:r>
              <w:rPr>
                <w:sz w:val="16"/>
              </w:rPr>
              <w:t>$129,026</w:t>
            </w:r>
          </w:p>
        </w:tc>
        <w:tc>
          <w:tcPr>
            <w:tcW w:type="dxa" w:w="1126"/>
          </w:tcPr>
          <w:p>
            <w:pPr>
              <w:spacing w:after="0"/>
              <w:jc w:val="right"/>
            </w:pPr>
          </w:p>
        </w:tc>
        <w:tc>
          <w:tcPr>
            <w:tcW w:type="dxa" w:w="1391"/>
          </w:tcPr>
          <w:p>
            <w:pPr>
              <w:spacing w:after="0"/>
              <w:jc w:val="right"/>
            </w:pPr>
            <w:r>
              <w:rPr>
                <w:sz w:val="16"/>
              </w:rPr>
              <w:t>$13,315</w:t>
            </w:r>
          </w:p>
        </w:tc>
        <w:tc>
          <w:tcPr>
            <w:tcW w:type="dxa" w:w="1152"/>
          </w:tcPr>
          <w:p>
            <w:pPr>
              <w:spacing w:after="0"/>
              <w:jc w:val="right"/>
            </w:pPr>
            <w:r>
              <w:rPr>
                <w:sz w:val="16"/>
              </w:rPr>
              <w:t>$142,341</w:t>
            </w:r>
          </w:p>
        </w:tc>
        <w:tc>
          <w:tcPr>
            <w:tcW w:type="dxa" w:w="1436"/>
          </w:tcPr>
          <w:p>
            <w:pPr>
              <w:spacing w:after="0"/>
              <w:jc w:val="right"/>
            </w:pPr>
            <w:r>
              <w:rPr>
                <w:sz w:val="16"/>
              </w:rPr>
              <w:t>2</w:t>
            </w:r>
          </w:p>
        </w:tc>
        <w:tc>
          <w:tcPr>
            <w:tcW w:type="dxa" w:w="1735"/>
          </w:tcPr>
          <w:p>
            <w:pPr>
              <w:spacing w:after="0"/>
              <w:jc w:val="left"/>
            </w:pPr>
          </w:p>
        </w:tc>
        <w:tc>
          <w:tcPr>
            <w:tcW w:type="dxa" w:w="1905"/>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Winter Weather</w:t>
            </w:r>
          </w:p>
        </w:tc>
        <w:tc>
          <w:tcPr>
            <w:tcW w:type="dxa" w:w="1267"/>
          </w:tcPr>
          <w:p>
            <w:pPr>
              <w:spacing w:after="0"/>
              <w:jc w:val="left"/>
            </w:pPr>
            <w:r>
              <w:rPr>
                <w:sz w:val="16"/>
              </w:rPr>
              <w:t>Relatively Moderate</w:t>
            </w:r>
          </w:p>
        </w:tc>
        <w:tc>
          <w:tcPr>
            <w:tcW w:type="dxa" w:w="1324"/>
          </w:tcPr>
          <w:p>
            <w:pPr>
              <w:spacing w:after="0"/>
              <w:jc w:val="left"/>
            </w:pPr>
            <w:r>
              <w:rPr>
                <w:sz w:val="16"/>
              </w:rPr>
              <w:t>Relatively Moderate</w:t>
            </w:r>
          </w:p>
        </w:tc>
        <w:tc>
          <w:tcPr>
            <w:tcW w:type="dxa" w:w="1037"/>
          </w:tcPr>
          <w:p>
            <w:pPr>
              <w:spacing w:after="0"/>
              <w:jc w:val="right"/>
            </w:pPr>
            <w:r>
              <w:rPr>
                <w:sz w:val="16"/>
              </w:rPr>
              <w:t>$41,898</w:t>
            </w:r>
          </w:p>
        </w:tc>
        <w:tc>
          <w:tcPr>
            <w:tcW w:type="dxa" w:w="1126"/>
          </w:tcPr>
          <w:p>
            <w:pPr>
              <w:spacing w:after="0"/>
              <w:jc w:val="right"/>
            </w:pPr>
            <w:r>
              <w:rPr>
                <w:sz w:val="16"/>
              </w:rPr>
              <w:t>$1,658</w:t>
            </w:r>
          </w:p>
        </w:tc>
        <w:tc>
          <w:tcPr>
            <w:tcW w:type="dxa" w:w="1391"/>
          </w:tcPr>
          <w:p>
            <w:pPr>
              <w:spacing w:after="0"/>
              <w:jc w:val="right"/>
            </w:pPr>
            <w:r>
              <w:rPr>
                <w:sz w:val="16"/>
              </w:rPr>
              <w:t>$51,877</w:t>
            </w:r>
          </w:p>
        </w:tc>
        <w:tc>
          <w:tcPr>
            <w:tcW w:type="dxa" w:w="1152"/>
          </w:tcPr>
          <w:p>
            <w:pPr>
              <w:spacing w:after="0"/>
              <w:jc w:val="right"/>
            </w:pPr>
            <w:r>
              <w:rPr>
                <w:sz w:val="16"/>
              </w:rPr>
              <w:t>$95,433</w:t>
            </w:r>
          </w:p>
        </w:tc>
        <w:tc>
          <w:tcPr>
            <w:tcW w:type="dxa" w:w="1436"/>
          </w:tcPr>
          <w:p>
            <w:pPr>
              <w:spacing w:after="0"/>
              <w:jc w:val="right"/>
            </w:pPr>
            <w:r>
              <w:rPr>
                <w:sz w:val="16"/>
              </w:rPr>
              <w:t>62</w:t>
            </w:r>
          </w:p>
        </w:tc>
        <w:tc>
          <w:tcPr>
            <w:tcW w:type="dxa" w:w="1735"/>
          </w:tcPr>
          <w:p>
            <w:pPr>
              <w:spacing w:after="0"/>
              <w:jc w:val="left"/>
            </w:pPr>
          </w:p>
        </w:tc>
        <w:tc>
          <w:tcPr>
            <w:tcW w:type="dxa" w:w="1905"/>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Lightning</w:t>
            </w:r>
          </w:p>
        </w:tc>
        <w:tc>
          <w:tcPr>
            <w:tcW w:type="dxa" w:w="1267"/>
          </w:tcPr>
          <w:p>
            <w:pPr>
              <w:spacing w:after="0"/>
              <w:jc w:val="left"/>
            </w:pPr>
            <w:r>
              <w:rPr>
                <w:sz w:val="16"/>
              </w:rPr>
              <w:t>Relatively Low</w:t>
            </w:r>
          </w:p>
        </w:tc>
        <w:tc>
          <w:tcPr>
            <w:tcW w:type="dxa" w:w="1324"/>
          </w:tcPr>
          <w:p>
            <w:pPr>
              <w:spacing w:after="0"/>
              <w:jc w:val="left"/>
            </w:pPr>
            <w:r>
              <w:rPr>
                <w:sz w:val="16"/>
              </w:rPr>
              <w:t>Very Low</w:t>
            </w:r>
          </w:p>
        </w:tc>
        <w:tc>
          <w:tcPr>
            <w:tcW w:type="dxa" w:w="1037"/>
          </w:tcPr>
          <w:p>
            <w:pPr>
              <w:spacing w:after="0"/>
              <w:jc w:val="right"/>
            </w:pPr>
            <w:r>
              <w:rPr>
                <w:sz w:val="16"/>
              </w:rPr>
              <w:t>$5,629</w:t>
            </w:r>
          </w:p>
        </w:tc>
        <w:tc>
          <w:tcPr>
            <w:tcW w:type="dxa" w:w="1126"/>
          </w:tcPr>
          <w:p>
            <w:pPr>
              <w:spacing w:after="0"/>
              <w:jc w:val="right"/>
            </w:pPr>
          </w:p>
        </w:tc>
        <w:tc>
          <w:tcPr>
            <w:tcW w:type="dxa" w:w="1391"/>
          </w:tcPr>
          <w:p>
            <w:pPr>
              <w:spacing w:after="0"/>
              <w:jc w:val="right"/>
            </w:pPr>
            <w:r>
              <w:rPr>
                <w:sz w:val="16"/>
              </w:rPr>
              <w:t>$75,291</w:t>
            </w:r>
          </w:p>
        </w:tc>
        <w:tc>
          <w:tcPr>
            <w:tcW w:type="dxa" w:w="1152"/>
          </w:tcPr>
          <w:p>
            <w:pPr>
              <w:spacing w:after="0"/>
              <w:jc w:val="right"/>
            </w:pPr>
            <w:r>
              <w:rPr>
                <w:sz w:val="16"/>
              </w:rPr>
              <w:t>$80,921</w:t>
            </w:r>
          </w:p>
        </w:tc>
        <w:tc>
          <w:tcPr>
            <w:tcW w:type="dxa" w:w="1436"/>
          </w:tcPr>
          <w:p>
            <w:pPr>
              <w:spacing w:after="0"/>
              <w:jc w:val="right"/>
            </w:pPr>
            <w:r>
              <w:rPr>
                <w:sz w:val="16"/>
              </w:rPr>
              <w:t>2</w:t>
            </w:r>
          </w:p>
        </w:tc>
        <w:tc>
          <w:tcPr>
            <w:tcW w:type="dxa" w:w="1735"/>
          </w:tcPr>
          <w:p>
            <w:pPr>
              <w:spacing w:after="0"/>
              <w:jc w:val="left"/>
            </w:pPr>
          </w:p>
        </w:tc>
        <w:tc>
          <w:tcPr>
            <w:tcW w:type="dxa" w:w="1905"/>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Heat Wave</w:t>
            </w:r>
          </w:p>
        </w:tc>
        <w:tc>
          <w:tcPr>
            <w:tcW w:type="dxa" w:w="1267"/>
          </w:tcPr>
          <w:p>
            <w:pPr>
              <w:spacing w:after="0"/>
              <w:jc w:val="left"/>
            </w:pPr>
            <w:r>
              <w:rPr>
                <w:sz w:val="16"/>
              </w:rPr>
              <w:t>Very Low</w:t>
            </w:r>
          </w:p>
        </w:tc>
        <w:tc>
          <w:tcPr>
            <w:tcW w:type="dxa" w:w="1324"/>
          </w:tcPr>
          <w:p>
            <w:pPr>
              <w:spacing w:after="0"/>
              <w:jc w:val="left"/>
            </w:pPr>
            <w:r>
              <w:rPr>
                <w:sz w:val="16"/>
              </w:rPr>
              <w:t>Very Low</w:t>
            </w:r>
          </w:p>
        </w:tc>
        <w:tc>
          <w:tcPr>
            <w:tcW w:type="dxa" w:w="1037"/>
          </w:tcPr>
          <w:p>
            <w:pPr>
              <w:spacing w:after="0"/>
              <w:jc w:val="right"/>
            </w:pPr>
            <w:r>
              <w:rPr>
                <w:sz w:val="16"/>
              </w:rPr>
              <w:t>$13,904</w:t>
            </w:r>
          </w:p>
        </w:tc>
        <w:tc>
          <w:tcPr>
            <w:tcW w:type="dxa" w:w="1126"/>
          </w:tcPr>
          <w:p>
            <w:pPr>
              <w:spacing w:after="0"/>
              <w:jc w:val="right"/>
            </w:pPr>
            <w:r>
              <w:rPr>
                <w:sz w:val="16"/>
              </w:rPr>
              <w:t>$8</w:t>
            </w:r>
          </w:p>
        </w:tc>
        <w:tc>
          <w:tcPr>
            <w:tcW w:type="dxa" w:w="1391"/>
          </w:tcPr>
          <w:p>
            <w:pPr>
              <w:spacing w:after="0"/>
              <w:jc w:val="right"/>
            </w:pPr>
            <w:r>
              <w:rPr>
                <w:sz w:val="16"/>
              </w:rPr>
              <w:t>$50,963</w:t>
            </w:r>
          </w:p>
        </w:tc>
        <w:tc>
          <w:tcPr>
            <w:tcW w:type="dxa" w:w="1152"/>
          </w:tcPr>
          <w:p>
            <w:pPr>
              <w:spacing w:after="0"/>
              <w:jc w:val="right"/>
            </w:pPr>
            <w:r>
              <w:rPr>
                <w:sz w:val="16"/>
              </w:rPr>
              <w:t>$64,875</w:t>
            </w:r>
          </w:p>
        </w:tc>
        <w:tc>
          <w:tcPr>
            <w:tcW w:type="dxa" w:w="1436"/>
          </w:tcPr>
          <w:p>
            <w:pPr>
              <w:spacing w:after="0"/>
              <w:jc w:val="right"/>
            </w:pPr>
            <w:r>
              <w:rPr>
                <w:sz w:val="16"/>
              </w:rPr>
              <w:t>12</w:t>
            </w:r>
          </w:p>
        </w:tc>
        <w:tc>
          <w:tcPr>
            <w:tcW w:type="dxa" w:w="1735"/>
          </w:tcPr>
          <w:p>
            <w:pPr>
              <w:spacing w:after="0"/>
              <w:jc w:val="left"/>
            </w:pPr>
          </w:p>
        </w:tc>
        <w:tc>
          <w:tcPr>
            <w:tcW w:type="dxa" w:w="1905"/>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Wildfire</w:t>
            </w:r>
          </w:p>
        </w:tc>
        <w:tc>
          <w:tcPr>
            <w:tcW w:type="dxa" w:w="1267"/>
          </w:tcPr>
          <w:p>
            <w:pPr>
              <w:spacing w:after="0"/>
              <w:jc w:val="left"/>
            </w:pPr>
            <w:r>
              <w:rPr>
                <w:sz w:val="16"/>
              </w:rPr>
              <w:t>Very Low</w:t>
            </w:r>
          </w:p>
        </w:tc>
        <w:tc>
          <w:tcPr>
            <w:tcW w:type="dxa" w:w="1324"/>
          </w:tcPr>
          <w:p>
            <w:pPr>
              <w:spacing w:after="0"/>
              <w:jc w:val="left"/>
            </w:pPr>
            <w:r>
              <w:rPr>
                <w:sz w:val="16"/>
              </w:rPr>
              <w:t>Very Low</w:t>
            </w:r>
          </w:p>
        </w:tc>
        <w:tc>
          <w:tcPr>
            <w:tcW w:type="dxa" w:w="1037"/>
          </w:tcPr>
          <w:p>
            <w:pPr>
              <w:spacing w:after="0"/>
              <w:jc w:val="right"/>
            </w:pPr>
            <w:r>
              <w:rPr>
                <w:sz w:val="16"/>
              </w:rPr>
              <w:t>$28,112</w:t>
            </w:r>
          </w:p>
        </w:tc>
        <w:tc>
          <w:tcPr>
            <w:tcW w:type="dxa" w:w="1126"/>
          </w:tcPr>
          <w:p>
            <w:pPr>
              <w:spacing w:after="0"/>
              <w:jc w:val="right"/>
            </w:pPr>
            <w:r>
              <w:rPr>
                <w:sz w:val="16"/>
              </w:rPr>
              <w:t>$660</w:t>
            </w:r>
          </w:p>
        </w:tc>
        <w:tc>
          <w:tcPr>
            <w:tcW w:type="dxa" w:w="1391"/>
          </w:tcPr>
          <w:p>
            <w:pPr>
              <w:spacing w:after="0"/>
              <w:jc w:val="right"/>
            </w:pPr>
            <w:r>
              <w:rPr>
                <w:sz w:val="16"/>
              </w:rPr>
              <w:t>$736</w:t>
            </w:r>
          </w:p>
        </w:tc>
        <w:tc>
          <w:tcPr>
            <w:tcW w:type="dxa" w:w="1152"/>
          </w:tcPr>
          <w:p>
            <w:pPr>
              <w:spacing w:after="0"/>
              <w:jc w:val="right"/>
            </w:pPr>
            <w:r>
              <w:rPr>
                <w:sz w:val="16"/>
              </w:rPr>
              <w:t>$29,508</w:t>
            </w:r>
          </w:p>
        </w:tc>
        <w:tc>
          <w:tcPr>
            <w:tcW w:type="dxa" w:w="1436"/>
          </w:tcPr>
          <w:p>
            <w:pPr>
              <w:spacing w:after="0"/>
              <w:jc w:val="right"/>
            </w:pPr>
            <w:r>
              <w:rPr>
                <w:sz w:val="16"/>
              </w:rPr>
              <w:t>1</w:t>
            </w:r>
          </w:p>
        </w:tc>
        <w:tc>
          <w:tcPr>
            <w:tcW w:type="dxa" w:w="1735"/>
          </w:tcPr>
          <w:p>
            <w:pPr>
              <w:spacing w:after="0"/>
              <w:jc w:val="left"/>
            </w:pPr>
          </w:p>
        </w:tc>
        <w:tc>
          <w:tcPr>
            <w:tcW w:type="dxa" w:w="1905"/>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Earthquake</w:t>
            </w:r>
          </w:p>
        </w:tc>
        <w:tc>
          <w:tcPr>
            <w:tcW w:type="dxa" w:w="1267"/>
          </w:tcPr>
          <w:p>
            <w:pPr>
              <w:spacing w:after="0"/>
              <w:jc w:val="left"/>
            </w:pPr>
            <w:r>
              <w:rPr>
                <w:sz w:val="16"/>
              </w:rPr>
              <w:t>Very Low</w:t>
            </w:r>
          </w:p>
        </w:tc>
        <w:tc>
          <w:tcPr>
            <w:tcW w:type="dxa" w:w="1324"/>
          </w:tcPr>
          <w:p>
            <w:pPr>
              <w:spacing w:after="0"/>
              <w:jc w:val="left"/>
            </w:pPr>
            <w:r>
              <w:rPr>
                <w:sz w:val="16"/>
              </w:rPr>
              <w:t>Very Low</w:t>
            </w:r>
          </w:p>
        </w:tc>
        <w:tc>
          <w:tcPr>
            <w:tcW w:type="dxa" w:w="1037"/>
          </w:tcPr>
          <w:p>
            <w:pPr>
              <w:spacing w:after="0"/>
              <w:jc w:val="right"/>
            </w:pPr>
            <w:r>
              <w:rPr>
                <w:sz w:val="16"/>
              </w:rPr>
              <w:t>$11,485</w:t>
            </w:r>
          </w:p>
        </w:tc>
        <w:tc>
          <w:tcPr>
            <w:tcW w:type="dxa" w:w="1126"/>
          </w:tcPr>
          <w:p>
            <w:pPr>
              <w:spacing w:after="0"/>
              <w:jc w:val="right"/>
            </w:pPr>
          </w:p>
        </w:tc>
        <w:tc>
          <w:tcPr>
            <w:tcW w:type="dxa" w:w="1391"/>
          </w:tcPr>
          <w:p>
            <w:pPr>
              <w:spacing w:after="0"/>
              <w:jc w:val="right"/>
            </w:pPr>
            <w:r>
              <w:rPr>
                <w:sz w:val="16"/>
              </w:rPr>
              <w:t>$938</w:t>
            </w:r>
          </w:p>
        </w:tc>
        <w:tc>
          <w:tcPr>
            <w:tcW w:type="dxa" w:w="1152"/>
          </w:tcPr>
          <w:p>
            <w:pPr>
              <w:spacing w:after="0"/>
              <w:jc w:val="right"/>
            </w:pPr>
            <w:r>
              <w:rPr>
                <w:sz w:val="16"/>
              </w:rPr>
              <w:t>$12,423</w:t>
            </w:r>
          </w:p>
        </w:tc>
        <w:tc>
          <w:tcPr>
            <w:tcW w:type="dxa" w:w="1436"/>
          </w:tcPr>
          <w:p>
            <w:pPr>
              <w:spacing w:after="0"/>
              <w:jc w:val="right"/>
            </w:pPr>
          </w:p>
        </w:tc>
        <w:tc>
          <w:tcPr>
            <w:tcW w:type="dxa" w:w="1735"/>
          </w:tcPr>
          <w:p>
            <w:pPr>
              <w:spacing w:after="0"/>
              <w:jc w:val="left"/>
            </w:pPr>
          </w:p>
        </w:tc>
        <w:tc>
          <w:tcPr>
            <w:tcW w:type="dxa" w:w="1905"/>
          </w:tcPr>
          <w:p>
            <w:pPr>
              <w:spacing w:after="0"/>
              <w:jc w:val="left"/>
            </w:pPr>
            <w:r>
              <w:rPr>
                <w:sz w:val="16"/>
              </w:rPr>
              <w:t>Not in Storm Events. Storm Events coverage of this hazard is limited; absence is not evidence of low risk.</w:t>
            </w:r>
          </w:p>
        </w:tc>
      </w:tr>
      <w:tr>
        <w:trPr>
          <w:cantSplit/>
        </w:trPr>
        <w:tc>
          <w:tcPr>
            <w:tcW w:type="dxa" w:w="703"/>
          </w:tcPr>
          <w:p>
            <w:pPr>
              <w:spacing w:after="0"/>
              <w:jc w:val="right"/>
            </w:pPr>
            <w:r>
              <w:rPr>
                <w:sz w:val="16"/>
              </w:rPr>
              <w:t>13</w:t>
            </w:r>
          </w:p>
        </w:tc>
        <w:tc>
          <w:tcPr>
            <w:tcW w:type="dxa" w:w="1037"/>
          </w:tcPr>
          <w:p>
            <w:pPr>
              <w:spacing w:after="0"/>
              <w:jc w:val="left"/>
            </w:pPr>
            <w:r>
              <w:rPr>
                <w:sz w:val="16"/>
              </w:rPr>
              <w:t>Landslide</w:t>
            </w:r>
          </w:p>
        </w:tc>
        <w:tc>
          <w:tcPr>
            <w:tcW w:type="dxa" w:w="1267"/>
          </w:tcPr>
          <w:p>
            <w:pPr>
              <w:spacing w:after="0"/>
              <w:jc w:val="left"/>
            </w:pPr>
            <w:r>
              <w:rPr>
                <w:sz w:val="16"/>
              </w:rPr>
              <w:t>Very Low</w:t>
            </w:r>
          </w:p>
        </w:tc>
        <w:tc>
          <w:tcPr>
            <w:tcW w:type="dxa" w:w="1324"/>
          </w:tcPr>
          <w:p>
            <w:pPr>
              <w:spacing w:after="0"/>
              <w:jc w:val="left"/>
            </w:pPr>
            <w:r>
              <w:rPr>
                <w:sz w:val="16"/>
              </w:rPr>
              <w:t>Very Low</w:t>
            </w:r>
          </w:p>
        </w:tc>
        <w:tc>
          <w:tcPr>
            <w:tcW w:type="dxa" w:w="1037"/>
          </w:tcPr>
          <w:p>
            <w:pPr>
              <w:spacing w:after="0"/>
              <w:jc w:val="right"/>
            </w:pPr>
            <w:r>
              <w:rPr>
                <w:sz w:val="16"/>
              </w:rPr>
              <w:t>$44</w:t>
            </w:r>
          </w:p>
        </w:tc>
        <w:tc>
          <w:tcPr>
            <w:tcW w:type="dxa" w:w="1126"/>
          </w:tcPr>
          <w:p>
            <w:pPr>
              <w:spacing w:after="0"/>
              <w:jc w:val="right"/>
            </w:pPr>
          </w:p>
        </w:tc>
        <w:tc>
          <w:tcPr>
            <w:tcW w:type="dxa" w:w="1391"/>
          </w:tcPr>
          <w:p>
            <w:pPr>
              <w:spacing w:after="0"/>
              <w:jc w:val="right"/>
            </w:pPr>
            <w:r>
              <w:rPr>
                <w:sz w:val="16"/>
              </w:rPr>
              <w:t>$27</w:t>
            </w:r>
          </w:p>
        </w:tc>
        <w:tc>
          <w:tcPr>
            <w:tcW w:type="dxa" w:w="1152"/>
          </w:tcPr>
          <w:p>
            <w:pPr>
              <w:spacing w:after="0"/>
              <w:jc w:val="right"/>
            </w:pPr>
            <w:r>
              <w:rPr>
                <w:sz w:val="16"/>
              </w:rPr>
              <w:t>$71</w:t>
            </w:r>
          </w:p>
        </w:tc>
        <w:tc>
          <w:tcPr>
            <w:tcW w:type="dxa" w:w="1436"/>
          </w:tcPr>
          <w:p>
            <w:pPr>
              <w:spacing w:after="0"/>
              <w:jc w:val="right"/>
            </w:pPr>
            <w:r>
              <w:rPr>
                <w:sz w:val="16"/>
              </w:rPr>
              <w:t>0</w:t>
            </w:r>
          </w:p>
        </w:tc>
        <w:tc>
          <w:tcPr>
            <w:tcW w:type="dxa" w:w="1735"/>
          </w:tcPr>
          <w:p>
            <w:pPr>
              <w:spacing w:after="0"/>
              <w:jc w:val="left"/>
            </w:pPr>
          </w:p>
        </w:tc>
        <w:tc>
          <w:tcPr>
            <w:tcW w:type="dxa" w:w="190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3"/>
          </w:tcPr>
          <w:p>
            <w:pPr>
              <w:spacing w:after="0"/>
              <w:jc w:val="right"/>
            </w:pPr>
          </w:p>
        </w:tc>
        <w:tc>
          <w:tcPr>
            <w:tcW w:type="dxa" w:w="1037"/>
          </w:tcPr>
          <w:p>
            <w:pPr>
              <w:spacing w:after="0"/>
              <w:jc w:val="left"/>
            </w:pPr>
            <w:r>
              <w:rPr>
                <w:sz w:val="16"/>
              </w:rPr>
              <w:t>Avalanche</w:t>
            </w:r>
          </w:p>
        </w:tc>
        <w:tc>
          <w:tcPr>
            <w:tcW w:type="dxa" w:w="1267"/>
          </w:tcPr>
          <w:p>
            <w:pPr>
              <w:spacing w:after="0"/>
              <w:jc w:val="left"/>
            </w:pPr>
            <w:r>
              <w:rPr>
                <w:sz w:val="16"/>
              </w:rPr>
              <w:t>Not Applicable</w:t>
            </w:r>
          </w:p>
        </w:tc>
        <w:tc>
          <w:tcPr>
            <w:tcW w:type="dxa" w:w="132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1"/>
          </w:tcPr>
          <w:p>
            <w:pPr>
              <w:spacing w:after="0"/>
              <w:jc w:val="right"/>
            </w:pPr>
          </w:p>
        </w:tc>
        <w:tc>
          <w:tcPr>
            <w:tcW w:type="dxa" w:w="1152"/>
          </w:tcPr>
          <w:p>
            <w:pPr>
              <w:spacing w:after="0"/>
              <w:jc w:val="right"/>
            </w:pPr>
          </w:p>
        </w:tc>
        <w:tc>
          <w:tcPr>
            <w:tcW w:type="dxa" w:w="1436"/>
          </w:tcPr>
          <w:p>
            <w:pPr>
              <w:spacing w:after="0"/>
              <w:jc w:val="right"/>
            </w:pPr>
            <w:r>
              <w:rPr>
                <w:sz w:val="16"/>
              </w:rPr>
              <w:t>0</w:t>
            </w:r>
          </w:p>
        </w:tc>
        <w:tc>
          <w:tcPr>
            <w:tcW w:type="dxa" w:w="1735"/>
          </w:tcPr>
          <w:p>
            <w:pPr>
              <w:spacing w:after="0"/>
              <w:jc w:val="left"/>
            </w:pPr>
            <w:r>
              <w:rPr>
                <w:sz w:val="16"/>
              </w:rPr>
              <w:t>NRI rates avalanche Not Applicable for this county, and no federal declaration for this county names it.</w:t>
            </w:r>
          </w:p>
        </w:tc>
        <w:tc>
          <w:tcPr>
            <w:tcW w:type="dxa" w:w="1905"/>
          </w:tcPr>
          <w:p>
            <w:pPr>
              <w:spacing w:after="0"/>
              <w:jc w:val="left"/>
            </w:pPr>
            <w:r>
              <w:rPr>
                <w:sz w:val="16"/>
              </w:rPr>
              <w:t>No recorded events in Storm Events since 1996 (data through 2026-06-30).</w:t>
            </w:r>
          </w:p>
        </w:tc>
      </w:tr>
      <w:tr>
        <w:trPr>
          <w:cantSplit/>
        </w:trPr>
        <w:tc>
          <w:tcPr>
            <w:tcW w:type="dxa" w:w="703"/>
          </w:tcPr>
          <w:p>
            <w:pPr>
              <w:spacing w:after="0"/>
              <w:jc w:val="right"/>
            </w:pPr>
          </w:p>
        </w:tc>
        <w:tc>
          <w:tcPr>
            <w:tcW w:type="dxa" w:w="1037"/>
          </w:tcPr>
          <w:p>
            <w:pPr>
              <w:spacing w:after="0"/>
              <w:jc w:val="left"/>
            </w:pPr>
            <w:r>
              <w:rPr>
                <w:sz w:val="16"/>
              </w:rPr>
              <w:t>Coastal Flooding</w:t>
            </w:r>
          </w:p>
        </w:tc>
        <w:tc>
          <w:tcPr>
            <w:tcW w:type="dxa" w:w="1267"/>
          </w:tcPr>
          <w:p>
            <w:pPr>
              <w:spacing w:after="0"/>
              <w:jc w:val="left"/>
            </w:pPr>
            <w:r>
              <w:rPr>
                <w:sz w:val="16"/>
              </w:rPr>
              <w:t>Not Applicable</w:t>
            </w:r>
          </w:p>
        </w:tc>
        <w:tc>
          <w:tcPr>
            <w:tcW w:type="dxa" w:w="132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1"/>
          </w:tcPr>
          <w:p>
            <w:pPr>
              <w:spacing w:after="0"/>
              <w:jc w:val="right"/>
            </w:pPr>
          </w:p>
        </w:tc>
        <w:tc>
          <w:tcPr>
            <w:tcW w:type="dxa" w:w="1152"/>
          </w:tcPr>
          <w:p>
            <w:pPr>
              <w:spacing w:after="0"/>
              <w:jc w:val="right"/>
            </w:pPr>
          </w:p>
        </w:tc>
        <w:tc>
          <w:tcPr>
            <w:tcW w:type="dxa" w:w="1436"/>
          </w:tcPr>
          <w:p>
            <w:pPr>
              <w:spacing w:after="0"/>
              <w:jc w:val="right"/>
            </w:pPr>
            <w:r>
              <w:rPr>
                <w:sz w:val="16"/>
              </w:rPr>
              <w:t>0</w:t>
            </w:r>
          </w:p>
        </w:tc>
        <w:tc>
          <w:tcPr>
            <w:tcW w:type="dxa" w:w="1735"/>
          </w:tcPr>
          <w:p>
            <w:pPr>
              <w:spacing w:after="0"/>
              <w:jc w:val="left"/>
            </w:pPr>
            <w:r>
              <w:rPr>
                <w:sz w:val="16"/>
              </w:rPr>
              <w:t>NRI rates coastal flooding Not Applicable for this county, and no federal declaration for this county names it.</w:t>
            </w:r>
          </w:p>
        </w:tc>
        <w:tc>
          <w:tcPr>
            <w:tcW w:type="dxa" w:w="1905"/>
          </w:tcPr>
          <w:p>
            <w:pPr>
              <w:spacing w:after="0"/>
              <w:jc w:val="left"/>
            </w:pPr>
            <w:r>
              <w:rPr>
                <w:sz w:val="16"/>
              </w:rPr>
              <w:t>No recorded events in Storm Events since 1996 (data through 2026-06-30).</w:t>
            </w:r>
          </w:p>
        </w:tc>
      </w:tr>
      <w:tr>
        <w:trPr>
          <w:cantSplit/>
        </w:trPr>
        <w:tc>
          <w:tcPr>
            <w:tcW w:type="dxa" w:w="703"/>
          </w:tcPr>
          <w:p>
            <w:pPr>
              <w:spacing w:after="0"/>
              <w:jc w:val="right"/>
            </w:pPr>
          </w:p>
        </w:tc>
        <w:tc>
          <w:tcPr>
            <w:tcW w:type="dxa" w:w="1037"/>
          </w:tcPr>
          <w:p>
            <w:pPr>
              <w:spacing w:after="0"/>
              <w:jc w:val="left"/>
            </w:pPr>
            <w:r>
              <w:rPr>
                <w:sz w:val="16"/>
              </w:rPr>
              <w:t>Hurricane</w:t>
            </w:r>
          </w:p>
        </w:tc>
        <w:tc>
          <w:tcPr>
            <w:tcW w:type="dxa" w:w="1267"/>
          </w:tcPr>
          <w:p>
            <w:pPr>
              <w:spacing w:after="0"/>
              <w:jc w:val="left"/>
            </w:pPr>
            <w:r>
              <w:rPr>
                <w:sz w:val="16"/>
              </w:rPr>
              <w:t>Not Applicable</w:t>
            </w:r>
          </w:p>
        </w:tc>
        <w:tc>
          <w:tcPr>
            <w:tcW w:type="dxa" w:w="132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1"/>
          </w:tcPr>
          <w:p>
            <w:pPr>
              <w:spacing w:after="0"/>
              <w:jc w:val="right"/>
            </w:pPr>
          </w:p>
        </w:tc>
        <w:tc>
          <w:tcPr>
            <w:tcW w:type="dxa" w:w="1152"/>
          </w:tcPr>
          <w:p>
            <w:pPr>
              <w:spacing w:after="0"/>
              <w:jc w:val="right"/>
            </w:pPr>
          </w:p>
        </w:tc>
        <w:tc>
          <w:tcPr>
            <w:tcW w:type="dxa" w:w="1436"/>
          </w:tcPr>
          <w:p>
            <w:pPr>
              <w:spacing w:after="0"/>
              <w:jc w:val="right"/>
            </w:pPr>
            <w:r>
              <w:rPr>
                <w:sz w:val="16"/>
              </w:rPr>
              <w:t>0</w:t>
            </w:r>
          </w:p>
        </w:tc>
        <w:tc>
          <w:tcPr>
            <w:tcW w:type="dxa" w:w="1735"/>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1905"/>
          </w:tcPr>
          <w:p>
            <w:pPr>
              <w:spacing w:after="0"/>
              <w:jc w:val="left"/>
            </w:pPr>
            <w:r>
              <w:rPr>
                <w:sz w:val="16"/>
              </w:rPr>
              <w:t>No recorded events in Storm Events since 1996 (data through 2026-06-30).</w:t>
            </w:r>
          </w:p>
        </w:tc>
      </w:tr>
      <w:tr>
        <w:trPr>
          <w:cantSplit/>
        </w:trPr>
        <w:tc>
          <w:tcPr>
            <w:tcW w:type="dxa" w:w="703"/>
          </w:tcPr>
          <w:p>
            <w:pPr>
              <w:spacing w:after="0"/>
              <w:jc w:val="right"/>
            </w:pPr>
          </w:p>
        </w:tc>
        <w:tc>
          <w:tcPr>
            <w:tcW w:type="dxa" w:w="1037"/>
          </w:tcPr>
          <w:p>
            <w:pPr>
              <w:spacing w:after="0"/>
              <w:jc w:val="left"/>
            </w:pPr>
            <w:r>
              <w:rPr>
                <w:sz w:val="16"/>
              </w:rPr>
              <w:t>Tsunami</w:t>
            </w:r>
          </w:p>
        </w:tc>
        <w:tc>
          <w:tcPr>
            <w:tcW w:type="dxa" w:w="1267"/>
          </w:tcPr>
          <w:p>
            <w:pPr>
              <w:spacing w:after="0"/>
              <w:jc w:val="left"/>
            </w:pPr>
            <w:r>
              <w:rPr>
                <w:sz w:val="16"/>
              </w:rPr>
              <w:t>Not Applicable</w:t>
            </w:r>
          </w:p>
        </w:tc>
        <w:tc>
          <w:tcPr>
            <w:tcW w:type="dxa" w:w="132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1"/>
          </w:tcPr>
          <w:p>
            <w:pPr>
              <w:spacing w:after="0"/>
              <w:jc w:val="right"/>
            </w:pPr>
          </w:p>
        </w:tc>
        <w:tc>
          <w:tcPr>
            <w:tcW w:type="dxa" w:w="1152"/>
          </w:tcPr>
          <w:p>
            <w:pPr>
              <w:spacing w:after="0"/>
              <w:jc w:val="right"/>
            </w:pPr>
          </w:p>
        </w:tc>
        <w:tc>
          <w:tcPr>
            <w:tcW w:type="dxa" w:w="1436"/>
          </w:tcPr>
          <w:p>
            <w:pPr>
              <w:spacing w:after="0"/>
              <w:jc w:val="right"/>
            </w:pPr>
            <w:r>
              <w:rPr>
                <w:sz w:val="16"/>
              </w:rPr>
              <w:t>0</w:t>
            </w:r>
          </w:p>
        </w:tc>
        <w:tc>
          <w:tcPr>
            <w:tcW w:type="dxa" w:w="1735"/>
          </w:tcPr>
          <w:p>
            <w:pPr>
              <w:spacing w:after="0"/>
              <w:jc w:val="left"/>
            </w:pPr>
            <w:r>
              <w:rPr>
                <w:sz w:val="16"/>
              </w:rPr>
              <w:t>NRI rates tsunami Not Applicable for this county, and no federal declaration for this county names it.</w:t>
            </w:r>
          </w:p>
        </w:tc>
        <w:tc>
          <w:tcPr>
            <w:tcW w:type="dxa" w:w="190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3"/>
          </w:tcPr>
          <w:p>
            <w:pPr>
              <w:spacing w:after="0"/>
              <w:jc w:val="right"/>
            </w:pPr>
          </w:p>
        </w:tc>
        <w:tc>
          <w:tcPr>
            <w:tcW w:type="dxa" w:w="1037"/>
          </w:tcPr>
          <w:p>
            <w:pPr>
              <w:spacing w:after="0"/>
              <w:jc w:val="left"/>
            </w:pPr>
            <w:r>
              <w:rPr>
                <w:sz w:val="16"/>
              </w:rPr>
              <w:t>Volcanic Activity</w:t>
            </w:r>
          </w:p>
        </w:tc>
        <w:tc>
          <w:tcPr>
            <w:tcW w:type="dxa" w:w="1267"/>
          </w:tcPr>
          <w:p>
            <w:pPr>
              <w:spacing w:after="0"/>
              <w:jc w:val="left"/>
            </w:pPr>
            <w:r>
              <w:rPr>
                <w:sz w:val="16"/>
              </w:rPr>
              <w:t>Not Applicable</w:t>
            </w:r>
          </w:p>
        </w:tc>
        <w:tc>
          <w:tcPr>
            <w:tcW w:type="dxa" w:w="132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1"/>
          </w:tcPr>
          <w:p>
            <w:pPr>
              <w:spacing w:after="0"/>
              <w:jc w:val="right"/>
            </w:pPr>
          </w:p>
        </w:tc>
        <w:tc>
          <w:tcPr>
            <w:tcW w:type="dxa" w:w="1152"/>
          </w:tcPr>
          <w:p>
            <w:pPr>
              <w:spacing w:after="0"/>
              <w:jc w:val="right"/>
            </w:pPr>
          </w:p>
        </w:tc>
        <w:tc>
          <w:tcPr>
            <w:tcW w:type="dxa" w:w="1436"/>
          </w:tcPr>
          <w:p>
            <w:pPr>
              <w:spacing w:after="0"/>
              <w:jc w:val="right"/>
            </w:pPr>
            <w:r>
              <w:rPr>
                <w:sz w:val="16"/>
              </w:rPr>
              <w:t>0</w:t>
            </w:r>
          </w:p>
        </w:tc>
        <w:tc>
          <w:tcPr>
            <w:tcW w:type="dxa" w:w="1735"/>
          </w:tcPr>
          <w:p>
            <w:pPr>
              <w:spacing w:after="0"/>
              <w:jc w:val="left"/>
            </w:pPr>
            <w:r>
              <w:rPr>
                <w:sz w:val="16"/>
              </w:rPr>
              <w:t>NRI rates volcanic activity Not Applicable for this county, and no federal declaration for this county names it.</w:t>
            </w:r>
          </w:p>
        </w:tc>
        <w:tc>
          <w:tcPr>
            <w:tcW w:type="dxa" w:w="190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3"/>
        <w:gridCol w:w="1731"/>
        <w:gridCol w:w="1576"/>
        <w:gridCol w:w="1938"/>
        <w:gridCol w:w="1636"/>
        <w:gridCol w:w="1646"/>
        <w:gridCol w:w="1621"/>
        <w:gridCol w:w="2230"/>
      </w:tblGrid>
      <w:tr>
        <w:trPr>
          <w:cantSplit/>
          <w:tblHeader/>
        </w:trPr>
        <w:tc>
          <w:tcPr>
            <w:tcW w:type="dxa" w:w="1733"/>
            <w:shd w:val="clear" w:color="auto" w:fill="E8E8E8"/>
          </w:tcPr>
          <w:p>
            <w:pPr>
              <w:spacing w:after="0"/>
              <w:jc w:val="left"/>
            </w:pPr>
            <w:r>
              <w:rPr>
                <w:b/>
                <w:sz w:val="16"/>
              </w:rPr>
              <w:t>Hazard</w:t>
            </w:r>
          </w:p>
        </w:tc>
        <w:tc>
          <w:tcPr>
            <w:tcW w:type="dxa" w:w="1731"/>
            <w:shd w:val="clear" w:color="auto" w:fill="E8E8E8"/>
          </w:tcPr>
          <w:p>
            <w:pPr>
              <w:spacing w:after="0"/>
              <w:jc w:val="left"/>
            </w:pPr>
            <w:r>
              <w:rPr>
                <w:b/>
                <w:sz w:val="16"/>
              </w:rPr>
              <w:t>Scale</w:t>
            </w:r>
          </w:p>
        </w:tc>
        <w:tc>
          <w:tcPr>
            <w:tcW w:type="dxa" w:w="1576"/>
            <w:shd w:val="clear" w:color="auto" w:fill="E8E8E8"/>
          </w:tcPr>
          <w:p>
            <w:pPr>
              <w:spacing w:after="0"/>
              <w:jc w:val="right"/>
            </w:pPr>
            <w:r>
              <w:rPr>
                <w:b/>
                <w:sz w:val="16"/>
              </w:rPr>
              <w:t>Records</w:t>
            </w:r>
          </w:p>
          <w:p>
            <w:pPr>
              <w:spacing w:after="0"/>
              <w:jc w:val="right"/>
            </w:pPr>
            <w:r>
              <w:rPr>
                <w:i/>
                <w:color w:val="555555"/>
                <w:sz w:val="14"/>
              </w:rPr>
              <w:t>count, years</w:t>
            </w:r>
          </w:p>
        </w:tc>
        <w:tc>
          <w:tcPr>
            <w:tcW w:type="dxa" w:w="1938"/>
            <w:shd w:val="clear" w:color="auto" w:fill="E8E8E8"/>
          </w:tcPr>
          <w:p>
            <w:pPr>
              <w:spacing w:after="0"/>
              <w:jc w:val="left"/>
            </w:pPr>
            <w:r>
              <w:rPr>
                <w:b/>
                <w:sz w:val="16"/>
              </w:rPr>
              <w:t>Observed range</w:t>
            </w:r>
          </w:p>
        </w:tc>
        <w:tc>
          <w:tcPr>
            <w:tcW w:type="dxa" w:w="1636"/>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1621"/>
            <w:shd w:val="clear" w:color="auto" w:fill="E8E8E8"/>
          </w:tcPr>
          <w:p>
            <w:pPr>
              <w:spacing w:after="0"/>
              <w:jc w:val="left"/>
            </w:pPr>
            <w:r>
              <w:rPr>
                <w:b/>
                <w:sz w:val="16"/>
              </w:rPr>
              <w:t>How it applies to members</w:t>
            </w:r>
          </w:p>
        </w:tc>
        <w:tc>
          <w:tcPr>
            <w:tcW w:type="dxa" w:w="2230"/>
            <w:shd w:val="clear" w:color="auto" w:fill="E8E8E8"/>
          </w:tcPr>
          <w:p>
            <w:pPr>
              <w:spacing w:after="0"/>
              <w:jc w:val="left"/>
            </w:pPr>
            <w:r>
              <w:rPr>
                <w:b/>
                <w:sz w:val="16"/>
              </w:rPr>
              <w:t>Note</w:t>
            </w:r>
          </w:p>
        </w:tc>
      </w:tr>
      <w:tr>
        <w:trPr>
          <w:cantSplit/>
        </w:trPr>
        <w:tc>
          <w:tcPr>
            <w:tcW w:type="dxa" w:w="1733"/>
          </w:tcPr>
          <w:p>
            <w:pPr>
              <w:spacing w:after="0"/>
              <w:jc w:val="left"/>
            </w:pPr>
            <w:r>
              <w:rPr>
                <w:sz w:val="16"/>
              </w:rPr>
              <w:t>Avalanche</w:t>
            </w:r>
          </w:p>
        </w:tc>
        <w:tc>
          <w:tcPr>
            <w:tcW w:type="dxa" w:w="1731"/>
          </w:tcPr>
          <w:p>
            <w:pPr>
              <w:spacing w:after="0"/>
              <w:jc w:val="left"/>
            </w:pPr>
            <w:r>
              <w:rPr>
                <w:sz w:val="16"/>
              </w:rPr>
              <w:t>none (count and damage)</w:t>
            </w:r>
          </w:p>
        </w:tc>
        <w:tc>
          <w:tcPr>
            <w:tcW w:type="dxa" w:w="1576"/>
          </w:tcPr>
          <w:p>
            <w:pPr>
              <w:spacing w:after="0"/>
              <w:jc w:val="right"/>
            </w:pPr>
            <w:r>
              <w:rPr>
                <w:sz w:val="16"/>
              </w:rPr>
              <w:t>0</w:t>
            </w:r>
          </w:p>
        </w:tc>
        <w:tc>
          <w:tcPr>
            <w:tcW w:type="dxa" w:w="1938"/>
          </w:tcPr>
          <w:p>
            <w:pPr>
              <w:spacing w:after="0"/>
              <w:jc w:val="left"/>
            </w:pPr>
          </w:p>
        </w:tc>
        <w:tc>
          <w:tcPr>
            <w:tcW w:type="dxa" w:w="1636"/>
          </w:tcPr>
          <w:p>
            <w:pPr>
              <w:spacing w:after="0"/>
              <w:jc w:val="left"/>
            </w:pPr>
          </w:p>
        </w:tc>
        <w:tc>
          <w:tcPr>
            <w:tcW w:type="dxa" w:w="1646"/>
          </w:tcPr>
          <w:p>
            <w:pPr>
              <w:spacing w:after="0"/>
              <w:jc w:val="left"/>
            </w:pPr>
          </w:p>
        </w:tc>
        <w:tc>
          <w:tcPr>
            <w:tcW w:type="dxa" w:w="1621"/>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Coastal Flood, Storm Surge/Tide</w:t>
            </w:r>
          </w:p>
        </w:tc>
        <w:tc>
          <w:tcPr>
            <w:tcW w:type="dxa" w:w="1731"/>
          </w:tcPr>
          <w:p>
            <w:pPr>
              <w:spacing w:after="0"/>
              <w:jc w:val="left"/>
            </w:pPr>
            <w:r>
              <w:rPr>
                <w:sz w:val="16"/>
              </w:rPr>
              <w:t>none in data (FIRM for depth)</w:t>
            </w:r>
          </w:p>
        </w:tc>
        <w:tc>
          <w:tcPr>
            <w:tcW w:type="dxa" w:w="1576"/>
          </w:tcPr>
          <w:p>
            <w:pPr>
              <w:spacing w:after="0"/>
              <w:jc w:val="right"/>
            </w:pPr>
            <w:r>
              <w:rPr>
                <w:sz w:val="16"/>
              </w:rPr>
              <w:t>0</w:t>
            </w:r>
          </w:p>
        </w:tc>
        <w:tc>
          <w:tcPr>
            <w:tcW w:type="dxa" w:w="1938"/>
          </w:tcPr>
          <w:p>
            <w:pPr>
              <w:spacing w:after="0"/>
              <w:jc w:val="left"/>
            </w:pPr>
          </w:p>
        </w:tc>
        <w:tc>
          <w:tcPr>
            <w:tcW w:type="dxa" w:w="1636"/>
          </w:tcPr>
          <w:p>
            <w:pPr>
              <w:spacing w:after="0"/>
              <w:jc w:val="left"/>
            </w:pPr>
          </w:p>
        </w:tc>
        <w:tc>
          <w:tcPr>
            <w:tcW w:type="dxa" w:w="1646"/>
          </w:tcPr>
          <w:p>
            <w:pPr>
              <w:spacing w:after="0"/>
              <w:jc w:val="left"/>
            </w:pPr>
          </w:p>
        </w:tc>
        <w:tc>
          <w:tcPr>
            <w:tcW w:type="dxa" w:w="1621"/>
          </w:tcPr>
          <w:p>
            <w:pPr>
              <w:spacing w:after="0"/>
              <w:jc w:val="left"/>
            </w:pPr>
          </w:p>
        </w:tc>
        <w:tc>
          <w:tcPr>
            <w:tcW w:type="dxa" w:w="2230"/>
          </w:tcPr>
          <w:p>
            <w:pPr>
              <w:spacing w:after="0"/>
              <w:jc w:val="left"/>
            </w:pPr>
            <w:r>
              <w:rPr>
                <w:sz w:val="16"/>
              </w:rPr>
              <w:t>Flood depth: see the FEMA Flood Insurance Rate Map.</w:t>
            </w:r>
          </w:p>
        </w:tc>
      </w:tr>
      <w:tr>
        <w:trPr>
          <w:cantSplit/>
        </w:trPr>
        <w:tc>
          <w:tcPr>
            <w:tcW w:type="dxa" w:w="1733"/>
          </w:tcPr>
          <w:p>
            <w:pPr>
              <w:spacing w:after="0"/>
              <w:jc w:val="left"/>
            </w:pPr>
            <w:r>
              <w:rPr>
                <w:sz w:val="16"/>
              </w:rPr>
              <w:t>Cold/Wind Chill, Extreme Cold/Wind Chill</w:t>
            </w:r>
          </w:p>
        </w:tc>
        <w:tc>
          <w:tcPr>
            <w:tcW w:type="dxa" w:w="1731"/>
          </w:tcPr>
          <w:p>
            <w:pPr>
              <w:spacing w:after="0"/>
              <w:jc w:val="left"/>
            </w:pPr>
            <w:r>
              <w:rPr>
                <w:sz w:val="16"/>
              </w:rPr>
              <w:t>wind chill</w:t>
            </w:r>
          </w:p>
        </w:tc>
        <w:tc>
          <w:tcPr>
            <w:tcW w:type="dxa" w:w="1576"/>
          </w:tcPr>
          <w:p>
            <w:pPr>
              <w:spacing w:after="0"/>
              <w:jc w:val="right"/>
            </w:pPr>
            <w:r>
              <w:rPr>
                <w:sz w:val="16"/>
              </w:rPr>
              <w:t>47, 1996 to 2025 (47 zone-level)</w:t>
            </w:r>
          </w:p>
        </w:tc>
        <w:tc>
          <w:tcPr>
            <w:tcW w:type="dxa" w:w="1938"/>
          </w:tcPr>
          <w:p>
            <w:pPr>
              <w:spacing w:after="0"/>
              <w:jc w:val="left"/>
            </w:pPr>
            <w:r>
              <w:rPr>
                <w:sz w:val="16"/>
              </w:rPr>
              <w:t>1 day to 5 days (median 2 days); 39 with a recorded value</w:t>
            </w:r>
          </w:p>
        </w:tc>
        <w:tc>
          <w:tcPr>
            <w:tcW w:type="dxa" w:w="1636"/>
          </w:tcPr>
          <w:p>
            <w:pPr>
              <w:spacing w:after="0"/>
              <w:jc w:val="left"/>
            </w:pPr>
            <w:r>
              <w:rPr>
                <w:sz w:val="16"/>
              </w:rPr>
              <w:t>5 consecutive days, 2024-01-12 to 2024-01-16, zone-level</w:t>
            </w:r>
          </w:p>
        </w:tc>
        <w:tc>
          <w:tcPr>
            <w:tcW w:type="dxa" w:w="1646"/>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33"/>
          </w:tcPr>
          <w:p>
            <w:pPr>
              <w:spacing w:after="0"/>
              <w:jc w:val="left"/>
            </w:pPr>
            <w:r>
              <w:rPr>
                <w:sz w:val="16"/>
              </w:rPr>
              <w:t>Frost/Freeze (outside NRI Cold Wave definition)</w:t>
            </w:r>
          </w:p>
        </w:tc>
        <w:tc>
          <w:tcPr>
            <w:tcW w:type="dxa" w:w="1731"/>
          </w:tcPr>
          <w:p>
            <w:pPr>
              <w:spacing w:after="0"/>
              <w:jc w:val="left"/>
            </w:pPr>
            <w:r>
              <w:rPr>
                <w:sz w:val="16"/>
              </w:rPr>
              <w:t>crop damage</w:t>
            </w:r>
          </w:p>
        </w:tc>
        <w:tc>
          <w:tcPr>
            <w:tcW w:type="dxa" w:w="1576"/>
          </w:tcPr>
          <w:p>
            <w:pPr>
              <w:spacing w:after="0"/>
              <w:jc w:val="right"/>
            </w:pPr>
            <w:r>
              <w:rPr>
                <w:sz w:val="16"/>
              </w:rPr>
              <w:t>0</w:t>
            </w:r>
          </w:p>
        </w:tc>
        <w:tc>
          <w:tcPr>
            <w:tcW w:type="dxa" w:w="1938"/>
          </w:tcPr>
          <w:p>
            <w:pPr>
              <w:spacing w:after="0"/>
              <w:jc w:val="left"/>
            </w:pPr>
          </w:p>
        </w:tc>
        <w:tc>
          <w:tcPr>
            <w:tcW w:type="dxa" w:w="1636"/>
          </w:tcPr>
          <w:p>
            <w:pPr>
              <w:spacing w:after="0"/>
              <w:jc w:val="left"/>
            </w:pPr>
          </w:p>
        </w:tc>
        <w:tc>
          <w:tcPr>
            <w:tcW w:type="dxa" w:w="1646"/>
          </w:tcPr>
          <w:p>
            <w:pPr>
              <w:spacing w:after="0"/>
              <w:jc w:val="left"/>
            </w:pPr>
          </w:p>
        </w:tc>
        <w:tc>
          <w:tcPr>
            <w:tcW w:type="dxa" w:w="1621"/>
          </w:tcPr>
          <w:p>
            <w:pPr>
              <w:spacing w:after="0"/>
              <w:jc w:val="left"/>
            </w:pPr>
          </w:p>
        </w:tc>
        <w:tc>
          <w:tcPr>
            <w:tcW w:type="dxa" w:w="2230"/>
          </w:tcPr>
          <w:p>
            <w:pPr>
              <w:spacing w:after="0"/>
              <w:jc w:val="left"/>
            </w:pPr>
            <w:r>
              <w:rPr>
                <w:sz w:val="16"/>
              </w:rPr>
              <w:t>Temperature: in event narratives only; local data required.</w:t>
            </w:r>
          </w:p>
        </w:tc>
      </w:tr>
      <w:tr>
        <w:trPr>
          <w:cantSplit/>
        </w:trPr>
        <w:tc>
          <w:tcPr>
            <w:tcW w:type="dxa" w:w="1733"/>
          </w:tcPr>
          <w:p>
            <w:pPr>
              <w:spacing w:after="0"/>
              <w:jc w:val="left"/>
            </w:pPr>
            <w:r>
              <w:rPr>
                <w:sz w:val="16"/>
              </w:rPr>
              <w:t>Drought</w:t>
            </w:r>
          </w:p>
        </w:tc>
        <w:tc>
          <w:tcPr>
            <w:tcW w:type="dxa" w:w="1731"/>
          </w:tcPr>
          <w:p>
            <w:pPr>
              <w:spacing w:after="0"/>
              <w:jc w:val="left"/>
            </w:pPr>
            <w:r>
              <w:rPr>
                <w:sz w:val="16"/>
              </w:rPr>
              <w:t>US Drought Monitor D-scale</w:t>
            </w:r>
          </w:p>
        </w:tc>
        <w:tc>
          <w:tcPr>
            <w:tcW w:type="dxa" w:w="1576"/>
          </w:tcPr>
          <w:p>
            <w:pPr>
              <w:spacing w:after="0"/>
              <w:jc w:val="right"/>
            </w:pPr>
            <w:r>
              <w:rPr>
                <w:sz w:val="16"/>
              </w:rPr>
              <w:t>21, 1999 to 2026 (21 zone-level)</w:t>
            </w:r>
          </w:p>
        </w:tc>
        <w:tc>
          <w:tcPr>
            <w:tcW w:type="dxa" w:w="1938"/>
          </w:tcPr>
          <w:p>
            <w:pPr>
              <w:spacing w:after="0"/>
              <w:jc w:val="left"/>
            </w:pPr>
            <w:r>
              <w:rPr>
                <w:sz w:val="16"/>
              </w:rPr>
              <w:t>22 days to 316 days (median 91 days); 5 with a recorded value</w:t>
            </w:r>
          </w:p>
        </w:tc>
        <w:tc>
          <w:tcPr>
            <w:tcW w:type="dxa" w:w="1636"/>
          </w:tcPr>
          <w:p>
            <w:pPr>
              <w:spacing w:after="0"/>
              <w:jc w:val="left"/>
            </w:pPr>
            <w:r>
              <w:rPr>
                <w:sz w:val="16"/>
              </w:rPr>
              <w:t>316 days (about 10.4 months), 2012-07-17 to 2013-05-28, a run of 11 consecutive Storm Events drought records, zone-level</w:t>
            </w:r>
          </w:p>
        </w:tc>
        <w:tc>
          <w:tcPr>
            <w:tcW w:type="dxa" w:w="1646"/>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3"/>
          </w:tcPr>
          <w:p>
            <w:pPr>
              <w:spacing w:after="0"/>
              <w:jc w:val="left"/>
            </w:pPr>
            <w:r>
              <w:rPr>
                <w:sz w:val="16"/>
              </w:rPr>
              <w:t>Earthquake</w:t>
            </w:r>
          </w:p>
        </w:tc>
        <w:tc>
          <w:tcPr>
            <w:tcW w:type="dxa" w:w="1731"/>
          </w:tcPr>
          <w:p>
            <w:pPr>
              <w:spacing w:after="0"/>
              <w:jc w:val="left"/>
            </w:pPr>
            <w:r>
              <w:rPr>
                <w:sz w:val="16"/>
              </w:rPr>
              <w:t>Modified Mercalli (local data)</w:t>
            </w:r>
          </w:p>
        </w:tc>
        <w:tc>
          <w:tcPr>
            <w:tcW w:type="dxa" w:w="1576"/>
          </w:tcPr>
          <w:p>
            <w:pPr>
              <w:spacing w:after="0"/>
              <w:jc w:val="right"/>
            </w:pPr>
            <w:r>
              <w:rPr>
                <w:sz w:val="16"/>
              </w:rPr>
              <w:t>0</w:t>
            </w:r>
          </w:p>
        </w:tc>
        <w:tc>
          <w:tcPr>
            <w:tcW w:type="dxa" w:w="1938"/>
          </w:tcPr>
          <w:p>
            <w:pPr>
              <w:spacing w:after="0"/>
              <w:jc w:val="left"/>
            </w:pPr>
          </w:p>
        </w:tc>
        <w:tc>
          <w:tcPr>
            <w:tcW w:type="dxa" w:w="1636"/>
          </w:tcPr>
          <w:p>
            <w:pPr>
              <w:spacing w:after="0"/>
              <w:jc w:val="left"/>
            </w:pPr>
          </w:p>
        </w:tc>
        <w:tc>
          <w:tcPr>
            <w:tcW w:type="dxa" w:w="1646"/>
          </w:tcPr>
          <w:p>
            <w:pPr>
              <w:spacing w:after="0"/>
              <w:jc w:val="left"/>
            </w:pPr>
          </w:p>
        </w:tc>
        <w:tc>
          <w:tcPr>
            <w:tcW w:type="dxa" w:w="1621"/>
          </w:tcPr>
          <w:p>
            <w:pPr>
              <w:spacing w:after="0"/>
              <w:jc w:val="left"/>
            </w:pPr>
          </w:p>
        </w:tc>
        <w:tc>
          <w:tcPr>
            <w:tcW w:type="dxa" w:w="2230"/>
          </w:tcPr>
          <w:p>
            <w:pPr>
              <w:spacing w:after="0"/>
              <w:jc w:val="left"/>
            </w:pPr>
            <w:r>
              <w:rPr>
                <w:sz w:val="16"/>
              </w:rPr>
              <w:t>No Storm Events record; local data required (e.g., USGS).</w:t>
            </w:r>
          </w:p>
        </w:tc>
      </w:tr>
      <w:tr>
        <w:trPr>
          <w:cantSplit/>
        </w:trPr>
        <w:tc>
          <w:tcPr>
            <w:tcW w:type="dxa" w:w="1733"/>
          </w:tcPr>
          <w:p>
            <w:pPr>
              <w:spacing w:after="0"/>
              <w:jc w:val="left"/>
            </w:pPr>
            <w:r>
              <w:rPr>
                <w:sz w:val="16"/>
              </w:rPr>
              <w:t>Hail</w:t>
            </w:r>
          </w:p>
        </w:tc>
        <w:tc>
          <w:tcPr>
            <w:tcW w:type="dxa" w:w="1731"/>
          </w:tcPr>
          <w:p>
            <w:pPr>
              <w:spacing w:after="0"/>
              <w:jc w:val="left"/>
            </w:pPr>
            <w:r>
              <w:rPr>
                <w:sz w:val="16"/>
              </w:rPr>
              <w:t>hail size (inches)</w:t>
            </w:r>
          </w:p>
        </w:tc>
        <w:tc>
          <w:tcPr>
            <w:tcW w:type="dxa" w:w="1576"/>
          </w:tcPr>
          <w:p>
            <w:pPr>
              <w:spacing w:after="0"/>
              <w:jc w:val="right"/>
            </w:pPr>
            <w:r>
              <w:rPr>
                <w:sz w:val="16"/>
              </w:rPr>
              <w:t>187, 1955 to 2025</w:t>
            </w:r>
          </w:p>
        </w:tc>
        <w:tc>
          <w:tcPr>
            <w:tcW w:type="dxa" w:w="1938"/>
          </w:tcPr>
          <w:p>
            <w:pPr>
              <w:spacing w:after="0"/>
              <w:jc w:val="left"/>
            </w:pPr>
            <w:r>
              <w:rPr>
                <w:sz w:val="16"/>
              </w:rPr>
              <w:t>0.75 in to 3 in (median 1 in); 186 with a recorded value</w:t>
            </w:r>
          </w:p>
        </w:tc>
        <w:tc>
          <w:tcPr>
            <w:tcW w:type="dxa" w:w="1636"/>
          </w:tcPr>
          <w:p>
            <w:pPr>
              <w:spacing w:after="0"/>
              <w:jc w:val="left"/>
            </w:pPr>
            <w:r>
              <w:rPr>
                <w:sz w:val="16"/>
              </w:rPr>
              <w:t>3 in hail, 2012-04-14; same size also recorded on 1960-07-17, 1961-07-18, 1987-08-19</w:t>
            </w:r>
          </w:p>
        </w:tc>
        <w:tc>
          <w:tcPr>
            <w:tcW w:type="dxa" w:w="1646"/>
          </w:tcPr>
          <w:p>
            <w:pPr>
              <w:spacing w:after="0"/>
              <w:jc w:val="left"/>
            </w:pPr>
            <w:r>
              <w:rPr>
                <w:sz w:val="16"/>
              </w:rPr>
              <w:t>Hail, 1994-06-24, property not recorded; $500,000 crops (1994 dollars)</w:t>
            </w:r>
          </w:p>
        </w:tc>
        <w:tc>
          <w:tcPr>
            <w:tcW w:type="dxa" w:w="1621"/>
          </w:tcPr>
          <w:p>
            <w:pPr>
              <w:spacing w:after="0"/>
              <w:jc w:val="left"/>
            </w:pPr>
            <w:r>
              <w:rPr>
                <w:sz w:val="16"/>
              </w:rPr>
              <w:t>Event records naming member places: Albion city (51 records), Petersburg village (28 records), Cedar Rapids village (21 records), St. Edward city (19 records), Primrose village (15 records).</w:t>
            </w:r>
          </w:p>
        </w:tc>
        <w:tc>
          <w:tcPr>
            <w:tcW w:type="dxa" w:w="2230"/>
          </w:tcPr>
          <w:p>
            <w:pPr>
              <w:spacing w:after="0"/>
              <w:jc w:val="left"/>
            </w:pPr>
          </w:p>
        </w:tc>
      </w:tr>
      <w:tr>
        <w:trPr>
          <w:cantSplit/>
        </w:trPr>
        <w:tc>
          <w:tcPr>
            <w:tcW w:type="dxa" w:w="1733"/>
          </w:tcPr>
          <w:p>
            <w:pPr>
              <w:spacing w:after="0"/>
              <w:jc w:val="left"/>
            </w:pPr>
            <w:r>
              <w:rPr>
                <w:sz w:val="16"/>
              </w:rPr>
              <w:t>Excessive Heat, Heat</w:t>
            </w:r>
          </w:p>
        </w:tc>
        <w:tc>
          <w:tcPr>
            <w:tcW w:type="dxa" w:w="1731"/>
          </w:tcPr>
          <w:p>
            <w:pPr>
              <w:spacing w:after="0"/>
              <w:jc w:val="left"/>
            </w:pPr>
            <w:r>
              <w:rPr>
                <w:sz w:val="16"/>
              </w:rPr>
              <w:t>heat index (narratives)</w:t>
            </w:r>
          </w:p>
        </w:tc>
        <w:tc>
          <w:tcPr>
            <w:tcW w:type="dxa" w:w="1576"/>
          </w:tcPr>
          <w:p>
            <w:pPr>
              <w:spacing w:after="0"/>
              <w:jc w:val="right"/>
            </w:pPr>
            <w:r>
              <w:rPr>
                <w:sz w:val="16"/>
              </w:rPr>
              <w:t>12, 1999 to 2025 (12 zone-level)</w:t>
            </w:r>
          </w:p>
        </w:tc>
        <w:tc>
          <w:tcPr>
            <w:tcW w:type="dxa" w:w="1938"/>
          </w:tcPr>
          <w:p>
            <w:pPr>
              <w:spacing w:after="0"/>
              <w:jc w:val="left"/>
            </w:pPr>
            <w:r>
              <w:rPr>
                <w:sz w:val="16"/>
              </w:rPr>
              <w:t>1 day to 12 days (median 2.5 days); 12 with a recorded value</w:t>
            </w:r>
          </w:p>
        </w:tc>
        <w:tc>
          <w:tcPr>
            <w:tcW w:type="dxa" w:w="1636"/>
          </w:tcPr>
          <w:p>
            <w:pPr>
              <w:spacing w:after="0"/>
              <w:jc w:val="left"/>
            </w:pPr>
            <w:r>
              <w:rPr>
                <w:sz w:val="16"/>
              </w:rPr>
              <w:t>12 consecutive days, 1999-07-19 to 1999-07-30, zone-level</w:t>
            </w:r>
          </w:p>
        </w:tc>
        <w:tc>
          <w:tcPr>
            <w:tcW w:type="dxa" w:w="1646"/>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Heat index: in event narratives only; local data required.</w:t>
            </w:r>
          </w:p>
        </w:tc>
      </w:tr>
      <w:tr>
        <w:trPr>
          <w:cantSplit/>
        </w:trPr>
        <w:tc>
          <w:tcPr>
            <w:tcW w:type="dxa" w:w="1733"/>
          </w:tcPr>
          <w:p>
            <w:pPr>
              <w:spacing w:after="0"/>
              <w:jc w:val="left"/>
            </w:pPr>
            <w:r>
              <w:rPr>
                <w:sz w:val="16"/>
              </w:rPr>
              <w:t>Hurricane, Tropical Storm, Tropical Depression</w:t>
            </w:r>
          </w:p>
        </w:tc>
        <w:tc>
          <w:tcPr>
            <w:tcW w:type="dxa" w:w="1731"/>
          </w:tcPr>
          <w:p>
            <w:pPr>
              <w:spacing w:after="0"/>
              <w:jc w:val="left"/>
            </w:pPr>
            <w:r>
              <w:rPr>
                <w:sz w:val="16"/>
              </w:rPr>
              <w:t>Saffir-Simpson</w:t>
            </w:r>
          </w:p>
        </w:tc>
        <w:tc>
          <w:tcPr>
            <w:tcW w:type="dxa" w:w="1576"/>
          </w:tcPr>
          <w:p>
            <w:pPr>
              <w:spacing w:after="0"/>
              <w:jc w:val="right"/>
            </w:pPr>
            <w:r>
              <w:rPr>
                <w:sz w:val="16"/>
              </w:rPr>
              <w:t>0</w:t>
            </w:r>
          </w:p>
        </w:tc>
        <w:tc>
          <w:tcPr>
            <w:tcW w:type="dxa" w:w="1938"/>
          </w:tcPr>
          <w:p>
            <w:pPr>
              <w:spacing w:after="0"/>
              <w:jc w:val="left"/>
            </w:pPr>
          </w:p>
        </w:tc>
        <w:tc>
          <w:tcPr>
            <w:tcW w:type="dxa" w:w="1636"/>
          </w:tcPr>
          <w:p>
            <w:pPr>
              <w:spacing w:after="0"/>
              <w:jc w:val="left"/>
            </w:pPr>
          </w:p>
        </w:tc>
        <w:tc>
          <w:tcPr>
            <w:tcW w:type="dxa" w:w="1646"/>
          </w:tcPr>
          <w:p>
            <w:pPr>
              <w:spacing w:after="0"/>
              <w:jc w:val="left"/>
            </w:pPr>
          </w:p>
        </w:tc>
        <w:tc>
          <w:tcPr>
            <w:tcW w:type="dxa" w:w="1621"/>
          </w:tcPr>
          <w:p>
            <w:pPr>
              <w:spacing w:after="0"/>
              <w:jc w:val="left"/>
            </w:pPr>
          </w:p>
        </w:tc>
        <w:tc>
          <w:tcPr>
            <w:tcW w:type="dxa" w:w="223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3"/>
          </w:tcPr>
          <w:p>
            <w:pPr>
              <w:spacing w:after="0"/>
              <w:jc w:val="left"/>
            </w:pPr>
            <w:r>
              <w:rPr>
                <w:sz w:val="16"/>
              </w:rPr>
              <w:t>Ice Storm</w:t>
            </w:r>
          </w:p>
        </w:tc>
        <w:tc>
          <w:tcPr>
            <w:tcW w:type="dxa" w:w="1731"/>
          </w:tcPr>
          <w:p>
            <w:pPr>
              <w:spacing w:after="0"/>
              <w:jc w:val="left"/>
            </w:pPr>
            <w:r>
              <w:rPr>
                <w:sz w:val="16"/>
              </w:rPr>
              <w:t>Sperry-Piltz (local data)</w:t>
            </w:r>
          </w:p>
        </w:tc>
        <w:tc>
          <w:tcPr>
            <w:tcW w:type="dxa" w:w="1576"/>
          </w:tcPr>
          <w:p>
            <w:pPr>
              <w:spacing w:after="0"/>
              <w:jc w:val="right"/>
            </w:pPr>
            <w:r>
              <w:rPr>
                <w:sz w:val="16"/>
              </w:rPr>
              <w:t>2, 2007 to 2017 (2 zone-level)</w:t>
            </w:r>
          </w:p>
        </w:tc>
        <w:tc>
          <w:tcPr>
            <w:tcW w:type="dxa" w:w="1938"/>
          </w:tcPr>
          <w:p>
            <w:pPr>
              <w:spacing w:after="0"/>
              <w:jc w:val="left"/>
            </w:pPr>
          </w:p>
        </w:tc>
        <w:tc>
          <w:tcPr>
            <w:tcW w:type="dxa" w:w="1636"/>
          </w:tcPr>
          <w:p>
            <w:pPr>
              <w:spacing w:after="0"/>
              <w:jc w:val="left"/>
            </w:pPr>
            <w:r>
              <w:rPr>
                <w:sz w:val="16"/>
              </w:rPr>
              <w:t>No damage reported in 2 records.</w:t>
            </w:r>
          </w:p>
        </w:tc>
        <w:tc>
          <w:tcPr>
            <w:tcW w:type="dxa" w:w="1646"/>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Ice thickness: in event narratives only; local data required.</w:t>
            </w:r>
          </w:p>
        </w:tc>
      </w:tr>
      <w:tr>
        <w:trPr>
          <w:cantSplit/>
        </w:trPr>
        <w:tc>
          <w:tcPr>
            <w:tcW w:type="dxa" w:w="1733"/>
          </w:tcPr>
          <w:p>
            <w:pPr>
              <w:spacing w:after="0"/>
              <w:jc w:val="left"/>
            </w:pPr>
            <w:r>
              <w:rPr>
                <w:sz w:val="16"/>
              </w:rPr>
              <w:t>Flash Flood, Flood, Lakeshore Flood</w:t>
            </w:r>
          </w:p>
        </w:tc>
        <w:tc>
          <w:tcPr>
            <w:tcW w:type="dxa" w:w="1731"/>
          </w:tcPr>
          <w:p>
            <w:pPr>
              <w:spacing w:after="0"/>
              <w:jc w:val="left"/>
            </w:pPr>
            <w:r>
              <w:rPr>
                <w:sz w:val="16"/>
              </w:rPr>
              <w:t>damage and flood days (FIRM for depth)</w:t>
            </w:r>
          </w:p>
        </w:tc>
        <w:tc>
          <w:tcPr>
            <w:tcW w:type="dxa" w:w="1576"/>
          </w:tcPr>
          <w:p>
            <w:pPr>
              <w:spacing w:after="0"/>
              <w:jc w:val="right"/>
            </w:pPr>
            <w:r>
              <w:rPr>
                <w:sz w:val="16"/>
              </w:rPr>
              <w:t>31, 1998 to 2025 (1 zone-level)</w:t>
            </w:r>
          </w:p>
        </w:tc>
        <w:tc>
          <w:tcPr>
            <w:tcW w:type="dxa" w:w="1938"/>
          </w:tcPr>
          <w:p>
            <w:pPr>
              <w:spacing w:after="0"/>
              <w:jc w:val="left"/>
            </w:pPr>
          </w:p>
        </w:tc>
        <w:tc>
          <w:tcPr>
            <w:tcW w:type="dxa" w:w="1636"/>
          </w:tcPr>
          <w:p>
            <w:pPr>
              <w:spacing w:after="0"/>
              <w:jc w:val="left"/>
            </w:pPr>
            <w:r>
              <w:rPr>
                <w:sz w:val="16"/>
              </w:rPr>
              <w:t>Flash Flood, 2004-05-22, $100,000 property; crops not reported (2004 dollars)</w:t>
            </w:r>
          </w:p>
        </w:tc>
        <w:tc>
          <w:tcPr>
            <w:tcW w:type="dxa" w:w="1646"/>
          </w:tcPr>
          <w:p>
            <w:pPr>
              <w:spacing w:after="0"/>
              <w:jc w:val="left"/>
            </w:pPr>
          </w:p>
        </w:tc>
        <w:tc>
          <w:tcPr>
            <w:tcW w:type="dxa" w:w="1621"/>
          </w:tcPr>
          <w:p>
            <w:pPr>
              <w:spacing w:after="0"/>
              <w:jc w:val="left"/>
            </w:pPr>
            <w:r>
              <w:rPr>
                <w:sz w:val="16"/>
              </w:rPr>
              <w:t>Event records naming member places: St. Edward city (8 records), Petersburg village (6 records), Albion city (5 records), Primrose village (4 records), Cedar Rapids village (3 records). Zone-level records (1) apply countywide.</w:t>
            </w:r>
          </w:p>
        </w:tc>
        <w:tc>
          <w:tcPr>
            <w:tcW w:type="dxa" w:w="223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3"/>
          </w:tcPr>
          <w:p>
            <w:pPr>
              <w:spacing w:after="0"/>
              <w:jc w:val="left"/>
            </w:pPr>
            <w:r>
              <w:rPr>
                <w:sz w:val="16"/>
              </w:rPr>
              <w:t>Debris Flow</w:t>
            </w:r>
          </w:p>
        </w:tc>
        <w:tc>
          <w:tcPr>
            <w:tcW w:type="dxa" w:w="1731"/>
          </w:tcPr>
          <w:p>
            <w:pPr>
              <w:spacing w:after="0"/>
              <w:jc w:val="left"/>
            </w:pPr>
            <w:r>
              <w:rPr>
                <w:sz w:val="16"/>
              </w:rPr>
              <w:t>none (count and damage)</w:t>
            </w:r>
          </w:p>
        </w:tc>
        <w:tc>
          <w:tcPr>
            <w:tcW w:type="dxa" w:w="1576"/>
          </w:tcPr>
          <w:p>
            <w:pPr>
              <w:spacing w:after="0"/>
              <w:jc w:val="right"/>
            </w:pPr>
            <w:r>
              <w:rPr>
                <w:sz w:val="16"/>
              </w:rPr>
              <w:t>0</w:t>
            </w:r>
          </w:p>
        </w:tc>
        <w:tc>
          <w:tcPr>
            <w:tcW w:type="dxa" w:w="1938"/>
          </w:tcPr>
          <w:p>
            <w:pPr>
              <w:spacing w:after="0"/>
              <w:jc w:val="left"/>
            </w:pPr>
          </w:p>
        </w:tc>
        <w:tc>
          <w:tcPr>
            <w:tcW w:type="dxa" w:w="1636"/>
          </w:tcPr>
          <w:p>
            <w:pPr>
              <w:spacing w:after="0"/>
              <w:jc w:val="left"/>
            </w:pPr>
          </w:p>
        </w:tc>
        <w:tc>
          <w:tcPr>
            <w:tcW w:type="dxa" w:w="1646"/>
          </w:tcPr>
          <w:p>
            <w:pPr>
              <w:spacing w:after="0"/>
              <w:jc w:val="left"/>
            </w:pPr>
          </w:p>
        </w:tc>
        <w:tc>
          <w:tcPr>
            <w:tcW w:type="dxa" w:w="1621"/>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Lightning</w:t>
            </w:r>
          </w:p>
        </w:tc>
        <w:tc>
          <w:tcPr>
            <w:tcW w:type="dxa" w:w="1731"/>
          </w:tcPr>
          <w:p>
            <w:pPr>
              <w:spacing w:after="0"/>
              <w:jc w:val="left"/>
            </w:pPr>
            <w:r>
              <w:rPr>
                <w:sz w:val="16"/>
              </w:rPr>
              <w:t>annualized frequency (the measure FEMA's Local Mitigation Planning Handbook names)</w:t>
            </w:r>
          </w:p>
        </w:tc>
        <w:tc>
          <w:tcPr>
            <w:tcW w:type="dxa" w:w="1576"/>
          </w:tcPr>
          <w:p>
            <w:pPr>
              <w:spacing w:after="0"/>
              <w:jc w:val="right"/>
            </w:pPr>
            <w:r>
              <w:rPr>
                <w:sz w:val="16"/>
              </w:rPr>
              <w:t>2, 1996 to 1998</w:t>
            </w:r>
          </w:p>
        </w:tc>
        <w:tc>
          <w:tcPr>
            <w:tcW w:type="dxa" w:w="1938"/>
          </w:tcPr>
          <w:p>
            <w:pPr>
              <w:spacing w:after="0"/>
              <w:jc w:val="left"/>
            </w:pPr>
          </w:p>
        </w:tc>
        <w:tc>
          <w:tcPr>
            <w:tcW w:type="dxa" w:w="1636"/>
          </w:tcPr>
          <w:p>
            <w:pPr>
              <w:spacing w:after="0"/>
              <w:jc w:val="left"/>
            </w:pPr>
            <w:r>
              <w:rPr>
                <w:sz w:val="16"/>
              </w:rPr>
              <w:t>Lightning, 1998-06-17, $70,000 property; crops not reported (1998 dollars)</w:t>
            </w:r>
          </w:p>
        </w:tc>
        <w:tc>
          <w:tcPr>
            <w:tcW w:type="dxa" w:w="1646"/>
          </w:tcPr>
          <w:p>
            <w:pPr>
              <w:spacing w:after="0"/>
              <w:jc w:val="left"/>
            </w:pPr>
          </w:p>
        </w:tc>
        <w:tc>
          <w:tcPr>
            <w:tcW w:type="dxa" w:w="1621"/>
          </w:tcPr>
          <w:p>
            <w:pPr>
              <w:spacing w:after="0"/>
              <w:jc w:val="left"/>
            </w:pPr>
            <w:r>
              <w:rPr>
                <w:sz w:val="16"/>
              </w:rPr>
              <w:t>Event records naming member places: Albion city (1 record), Petersburg village (1 record).</w:t>
            </w:r>
          </w:p>
        </w:tc>
        <w:tc>
          <w:tcPr>
            <w:tcW w:type="dxa" w:w="2230"/>
          </w:tcPr>
          <w:p>
            <w:pPr>
              <w:spacing w:after="0"/>
              <w:jc w:val="left"/>
            </w:pPr>
            <w:r>
              <w:rPr>
                <w:sz w:val="16"/>
              </w:rPr>
              <w:t>Storm Events lists lightning with damage or casualties; physical measure in event narratives only; local data required.</w:t>
            </w:r>
          </w:p>
        </w:tc>
      </w:tr>
      <w:tr>
        <w:trPr>
          <w:cantSplit/>
        </w:trPr>
        <w:tc>
          <w:tcPr>
            <w:tcW w:type="dxa" w:w="1733"/>
          </w:tcPr>
          <w:p>
            <w:pPr>
              <w:spacing w:after="0"/>
              <w:jc w:val="left"/>
            </w:pPr>
            <w:r>
              <w:rPr>
                <w:sz w:val="16"/>
              </w:rPr>
              <w:t>High Wind and Strong Wind (outside NRI Strong Wind definition)</w:t>
            </w:r>
          </w:p>
        </w:tc>
        <w:tc>
          <w:tcPr>
            <w:tcW w:type="dxa" w:w="1731"/>
          </w:tcPr>
          <w:p>
            <w:pPr>
              <w:spacing w:after="0"/>
              <w:jc w:val="left"/>
            </w:pPr>
            <w:r>
              <w:rPr>
                <w:sz w:val="16"/>
              </w:rPr>
              <w:t>wind speed (kt and mph)</w:t>
            </w:r>
          </w:p>
        </w:tc>
        <w:tc>
          <w:tcPr>
            <w:tcW w:type="dxa" w:w="1576"/>
          </w:tcPr>
          <w:p>
            <w:pPr>
              <w:spacing w:after="0"/>
              <w:jc w:val="right"/>
            </w:pPr>
            <w:r>
              <w:rPr>
                <w:sz w:val="16"/>
              </w:rPr>
              <w:t>32, 1996 to 2026 (32 zone-level)</w:t>
            </w:r>
          </w:p>
        </w:tc>
        <w:tc>
          <w:tcPr>
            <w:tcW w:type="dxa" w:w="1938"/>
          </w:tcPr>
          <w:p>
            <w:pPr>
              <w:spacing w:after="0"/>
              <w:jc w:val="left"/>
            </w:pPr>
            <w:r>
              <w:rPr>
                <w:sz w:val="16"/>
              </w:rPr>
              <w:t>35 kt (40 mph) to 57 kt (66 mph) (median 50 kt (58 mph)); 32 with a recorded value</w:t>
            </w:r>
          </w:p>
        </w:tc>
        <w:tc>
          <w:tcPr>
            <w:tcW w:type="dxa" w:w="1636"/>
          </w:tcPr>
          <w:p>
            <w:pPr>
              <w:spacing w:after="0"/>
              <w:jc w:val="left"/>
            </w:pPr>
            <w:r>
              <w:rPr>
                <w:sz w:val="16"/>
              </w:rPr>
              <w:t>57 kt (66 mph) measured gust, High Wind, 2025-03-19; NWS zone NEZ030 (BOONE), zone-level: may include parts of neighboring counties</w:t>
            </w:r>
          </w:p>
        </w:tc>
        <w:tc>
          <w:tcPr>
            <w:tcW w:type="dxa" w:w="1646"/>
          </w:tcPr>
          <w:p>
            <w:pPr>
              <w:spacing w:after="0"/>
              <w:jc w:val="left"/>
            </w:pPr>
            <w:r>
              <w:rPr>
                <w:sz w:val="16"/>
              </w:rPr>
              <w:t>Strong Wind, 2012-01-11, $20,000 property; $0 crops, reported for the zone (2012 dollars)</w:t>
            </w: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p>
        </w:tc>
      </w:tr>
      <w:tr>
        <w:trPr>
          <w:cantSplit/>
        </w:trPr>
        <w:tc>
          <w:tcPr>
            <w:tcW w:type="dxa" w:w="1733"/>
          </w:tcPr>
          <w:p>
            <w:pPr>
              <w:spacing w:after="0"/>
              <w:jc w:val="left"/>
            </w:pPr>
            <w:r>
              <w:rPr>
                <w:sz w:val="16"/>
              </w:rPr>
              <w:t>Thunderstorm Wind</w:t>
            </w:r>
          </w:p>
        </w:tc>
        <w:tc>
          <w:tcPr>
            <w:tcW w:type="dxa" w:w="1731"/>
          </w:tcPr>
          <w:p>
            <w:pPr>
              <w:spacing w:after="0"/>
              <w:jc w:val="left"/>
            </w:pPr>
            <w:r>
              <w:rPr>
                <w:sz w:val="16"/>
              </w:rPr>
              <w:t>wind speed (kt and mph)</w:t>
            </w:r>
          </w:p>
        </w:tc>
        <w:tc>
          <w:tcPr>
            <w:tcW w:type="dxa" w:w="1576"/>
          </w:tcPr>
          <w:p>
            <w:pPr>
              <w:spacing w:after="0"/>
              <w:jc w:val="right"/>
            </w:pPr>
            <w:r>
              <w:rPr>
                <w:sz w:val="16"/>
              </w:rPr>
              <w:t>109, 1960 to 2026</w:t>
            </w:r>
          </w:p>
        </w:tc>
        <w:tc>
          <w:tcPr>
            <w:tcW w:type="dxa" w:w="1938"/>
          </w:tcPr>
          <w:p>
            <w:pPr>
              <w:spacing w:after="0"/>
              <w:jc w:val="left"/>
            </w:pPr>
            <w:r>
              <w:rPr>
                <w:sz w:val="16"/>
              </w:rPr>
              <w:t>50 kt (58 mph) to 73 kt (84 mph) (median 55 kt (63 mph)); 87 with a recorded value</w:t>
            </w:r>
          </w:p>
        </w:tc>
        <w:tc>
          <w:tcPr>
            <w:tcW w:type="dxa" w:w="1636"/>
          </w:tcPr>
          <w:p>
            <w:pPr>
              <w:spacing w:after="0"/>
              <w:jc w:val="left"/>
            </w:pPr>
            <w:r>
              <w:rPr>
                <w:sz w:val="16"/>
              </w:rPr>
              <w:t>73 kt (84 mph) measured gust, Thunderstorm Wind, 2021-06-23</w:t>
            </w:r>
          </w:p>
        </w:tc>
        <w:tc>
          <w:tcPr>
            <w:tcW w:type="dxa" w:w="1646"/>
          </w:tcPr>
          <w:p>
            <w:pPr>
              <w:spacing w:after="0"/>
              <w:jc w:val="left"/>
            </w:pPr>
            <w:r>
              <w:rPr>
                <w:sz w:val="16"/>
              </w:rPr>
              <w:t>Thunderstorm Wind, 1998-06-17, $100,000 property; crops not reported (1998 dollars)</w:t>
            </w:r>
          </w:p>
        </w:tc>
        <w:tc>
          <w:tcPr>
            <w:tcW w:type="dxa" w:w="1621"/>
          </w:tcPr>
          <w:p>
            <w:pPr>
              <w:spacing w:after="0"/>
              <w:jc w:val="left"/>
            </w:pPr>
            <w:r>
              <w:rPr>
                <w:sz w:val="16"/>
              </w:rPr>
              <w:t>Event records naming member places: Albion city (22 records), Cedar Rapids village (15 records), Petersburg village (12 records), St. Edward city (8 records), Primrose village (5 records).</w:t>
            </w:r>
          </w:p>
        </w:tc>
        <w:tc>
          <w:tcPr>
            <w:tcW w:type="dxa" w:w="2230"/>
          </w:tcPr>
          <w:p>
            <w:pPr>
              <w:spacing w:after="0"/>
              <w:jc w:val="left"/>
            </w:pPr>
          </w:p>
        </w:tc>
      </w:tr>
      <w:tr>
        <w:trPr>
          <w:cantSplit/>
        </w:trPr>
        <w:tc>
          <w:tcPr>
            <w:tcW w:type="dxa" w:w="1733"/>
          </w:tcPr>
          <w:p>
            <w:pPr>
              <w:spacing w:after="0"/>
              <w:jc w:val="left"/>
            </w:pPr>
            <w:r>
              <w:rPr>
                <w:sz w:val="16"/>
              </w:rPr>
              <w:t>Tornado</w:t>
            </w:r>
          </w:p>
        </w:tc>
        <w:tc>
          <w:tcPr>
            <w:tcW w:type="dxa" w:w="1731"/>
          </w:tcPr>
          <w:p>
            <w:pPr>
              <w:spacing w:after="0"/>
              <w:jc w:val="left"/>
            </w:pPr>
            <w:r>
              <w:rPr>
                <w:sz w:val="16"/>
              </w:rPr>
              <w:t>Enhanced Fujita (F before Feb 2007)</w:t>
            </w:r>
          </w:p>
        </w:tc>
        <w:tc>
          <w:tcPr>
            <w:tcW w:type="dxa" w:w="1576"/>
          </w:tcPr>
          <w:p>
            <w:pPr>
              <w:spacing w:after="0"/>
              <w:jc w:val="right"/>
            </w:pPr>
            <w:r>
              <w:rPr>
                <w:sz w:val="16"/>
              </w:rPr>
              <w:t>29, 1953 to 2024</w:t>
            </w:r>
          </w:p>
        </w:tc>
        <w:tc>
          <w:tcPr>
            <w:tcW w:type="dxa" w:w="1938"/>
          </w:tcPr>
          <w:p>
            <w:pPr>
              <w:spacing w:after="0"/>
              <w:jc w:val="left"/>
            </w:pPr>
            <w:r>
              <w:rPr>
                <w:sz w:val="16"/>
              </w:rPr>
              <w:t>F/EF0 to F/EF4 (median F/EF0); 26 with a recorded value</w:t>
            </w:r>
          </w:p>
        </w:tc>
        <w:tc>
          <w:tcPr>
            <w:tcW w:type="dxa" w:w="1636"/>
          </w:tcPr>
          <w:p>
            <w:pPr>
              <w:spacing w:after="0"/>
              <w:jc w:val="left"/>
            </w:pPr>
            <w:r>
              <w:rPr>
                <w:sz w:val="16"/>
              </w:rPr>
              <w:t>F4 tornado, 1965-05-08, 27.2 mi path length (records before 1996 may include the whole path; rating and listing come from the county where the tornado began), 33 yd wide, $25,000,000 property; crops not recorded (1965 dollars), 4 direct deaths, 53 direct injuries</w:t>
            </w:r>
          </w:p>
        </w:tc>
        <w:tc>
          <w:tcPr>
            <w:tcW w:type="dxa" w:w="1646"/>
          </w:tcPr>
          <w:p>
            <w:pPr>
              <w:spacing w:after="0"/>
              <w:jc w:val="left"/>
            </w:pPr>
          </w:p>
        </w:tc>
        <w:tc>
          <w:tcPr>
            <w:tcW w:type="dxa" w:w="1621"/>
          </w:tcPr>
          <w:p>
            <w:pPr>
              <w:spacing w:after="0"/>
              <w:jc w:val="left"/>
            </w:pPr>
            <w:r>
              <w:rPr>
                <w:sz w:val="16"/>
              </w:rPr>
              <w:t>Event records naming member places: Petersburg village (2 records), Albion city (1 record), Cedar Rapids village (1 record), St. Edward city (1 record).</w:t>
            </w:r>
          </w:p>
        </w:tc>
        <w:tc>
          <w:tcPr>
            <w:tcW w:type="dxa" w:w="223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3"/>
          </w:tcPr>
          <w:p>
            <w:pPr>
              <w:spacing w:after="0"/>
              <w:jc w:val="left"/>
            </w:pPr>
            <w:r>
              <w:rPr>
                <w:sz w:val="16"/>
              </w:rPr>
              <w:t>Tsunami</w:t>
            </w:r>
          </w:p>
        </w:tc>
        <w:tc>
          <w:tcPr>
            <w:tcW w:type="dxa" w:w="1731"/>
          </w:tcPr>
          <w:p>
            <w:pPr>
              <w:spacing w:after="0"/>
              <w:jc w:val="left"/>
            </w:pPr>
            <w:r>
              <w:rPr>
                <w:sz w:val="16"/>
              </w:rPr>
              <w:t>none (count and damage)</w:t>
            </w:r>
          </w:p>
        </w:tc>
        <w:tc>
          <w:tcPr>
            <w:tcW w:type="dxa" w:w="1576"/>
          </w:tcPr>
          <w:p>
            <w:pPr>
              <w:spacing w:after="0"/>
              <w:jc w:val="right"/>
            </w:pPr>
            <w:r>
              <w:rPr>
                <w:sz w:val="16"/>
              </w:rPr>
              <w:t>0</w:t>
            </w:r>
          </w:p>
        </w:tc>
        <w:tc>
          <w:tcPr>
            <w:tcW w:type="dxa" w:w="1938"/>
          </w:tcPr>
          <w:p>
            <w:pPr>
              <w:spacing w:after="0"/>
              <w:jc w:val="left"/>
            </w:pPr>
          </w:p>
        </w:tc>
        <w:tc>
          <w:tcPr>
            <w:tcW w:type="dxa" w:w="1636"/>
          </w:tcPr>
          <w:p>
            <w:pPr>
              <w:spacing w:after="0"/>
              <w:jc w:val="left"/>
            </w:pPr>
          </w:p>
        </w:tc>
        <w:tc>
          <w:tcPr>
            <w:tcW w:type="dxa" w:w="1646"/>
          </w:tcPr>
          <w:p>
            <w:pPr>
              <w:spacing w:after="0"/>
              <w:jc w:val="left"/>
            </w:pPr>
          </w:p>
        </w:tc>
        <w:tc>
          <w:tcPr>
            <w:tcW w:type="dxa" w:w="1621"/>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Volcanic Ash, Volcanic Ashfall</w:t>
            </w:r>
          </w:p>
        </w:tc>
        <w:tc>
          <w:tcPr>
            <w:tcW w:type="dxa" w:w="1731"/>
          </w:tcPr>
          <w:p>
            <w:pPr>
              <w:spacing w:after="0"/>
              <w:jc w:val="left"/>
            </w:pPr>
            <w:r>
              <w:rPr>
                <w:sz w:val="16"/>
              </w:rPr>
              <w:t>Volcanic Explosivity Index (local data)</w:t>
            </w:r>
          </w:p>
        </w:tc>
        <w:tc>
          <w:tcPr>
            <w:tcW w:type="dxa" w:w="1576"/>
          </w:tcPr>
          <w:p>
            <w:pPr>
              <w:spacing w:after="0"/>
              <w:jc w:val="right"/>
            </w:pPr>
            <w:r>
              <w:rPr>
                <w:sz w:val="16"/>
              </w:rPr>
              <w:t>0</w:t>
            </w:r>
          </w:p>
        </w:tc>
        <w:tc>
          <w:tcPr>
            <w:tcW w:type="dxa" w:w="1938"/>
          </w:tcPr>
          <w:p>
            <w:pPr>
              <w:spacing w:after="0"/>
              <w:jc w:val="left"/>
            </w:pPr>
          </w:p>
        </w:tc>
        <w:tc>
          <w:tcPr>
            <w:tcW w:type="dxa" w:w="1636"/>
          </w:tcPr>
          <w:p>
            <w:pPr>
              <w:spacing w:after="0"/>
              <w:jc w:val="left"/>
            </w:pPr>
          </w:p>
        </w:tc>
        <w:tc>
          <w:tcPr>
            <w:tcW w:type="dxa" w:w="1646"/>
          </w:tcPr>
          <w:p>
            <w:pPr>
              <w:spacing w:after="0"/>
              <w:jc w:val="left"/>
            </w:pPr>
          </w:p>
        </w:tc>
        <w:tc>
          <w:tcPr>
            <w:tcW w:type="dxa" w:w="1621"/>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Wildfire</w:t>
            </w:r>
          </w:p>
        </w:tc>
        <w:tc>
          <w:tcPr>
            <w:tcW w:type="dxa" w:w="1731"/>
          </w:tcPr>
          <w:p>
            <w:pPr>
              <w:spacing w:after="0"/>
              <w:jc w:val="left"/>
            </w:pPr>
            <w:r>
              <w:rPr>
                <w:sz w:val="16"/>
              </w:rPr>
              <w:t>acres burned (local data)</w:t>
            </w:r>
          </w:p>
        </w:tc>
        <w:tc>
          <w:tcPr>
            <w:tcW w:type="dxa" w:w="1576"/>
          </w:tcPr>
          <w:p>
            <w:pPr>
              <w:spacing w:after="0"/>
              <w:jc w:val="right"/>
            </w:pPr>
            <w:r>
              <w:rPr>
                <w:sz w:val="16"/>
              </w:rPr>
              <w:t>1, 2012 to 2012 (1 zone-level)</w:t>
            </w:r>
          </w:p>
        </w:tc>
        <w:tc>
          <w:tcPr>
            <w:tcW w:type="dxa" w:w="1938"/>
          </w:tcPr>
          <w:p>
            <w:pPr>
              <w:spacing w:after="0"/>
              <w:jc w:val="left"/>
            </w:pPr>
          </w:p>
        </w:tc>
        <w:tc>
          <w:tcPr>
            <w:tcW w:type="dxa" w:w="1636"/>
          </w:tcPr>
          <w:p>
            <w:pPr>
              <w:spacing w:after="0"/>
              <w:jc w:val="left"/>
            </w:pPr>
            <w:r>
              <w:rPr>
                <w:sz w:val="16"/>
              </w:rPr>
              <w:t>No damage reported in 1 records.</w:t>
            </w:r>
          </w:p>
        </w:tc>
        <w:tc>
          <w:tcPr>
            <w:tcW w:type="dxa" w:w="1646"/>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Acres burned: in event narratives only; local data required.</w:t>
            </w:r>
          </w:p>
        </w:tc>
      </w:tr>
      <w:tr>
        <w:trPr>
          <w:cantSplit/>
        </w:trPr>
        <w:tc>
          <w:tcPr>
            <w:tcW w:type="dxa" w:w="1733"/>
          </w:tcPr>
          <w:p>
            <w:pPr>
              <w:spacing w:after="0"/>
              <w:jc w:val="left"/>
            </w:pPr>
            <w:r>
              <w:rPr>
                <w:sz w:val="16"/>
              </w:rPr>
              <w:t>Winter Storm, Heavy Snow, Blizzard, Lake-Effect Snow, Winter Weather, Sleet</w:t>
            </w:r>
          </w:p>
        </w:tc>
        <w:tc>
          <w:tcPr>
            <w:tcW w:type="dxa" w:w="1731"/>
          </w:tcPr>
          <w:p>
            <w:pPr>
              <w:spacing w:after="0"/>
              <w:jc w:val="left"/>
            </w:pPr>
            <w:r>
              <w:rPr>
                <w:sz w:val="16"/>
              </w:rPr>
              <w:t>none in data (snowfall local)</w:t>
            </w:r>
          </w:p>
        </w:tc>
        <w:tc>
          <w:tcPr>
            <w:tcW w:type="dxa" w:w="1576"/>
          </w:tcPr>
          <w:p>
            <w:pPr>
              <w:spacing w:after="0"/>
              <w:jc w:val="right"/>
            </w:pPr>
            <w:r>
              <w:rPr>
                <w:sz w:val="16"/>
              </w:rPr>
              <w:t>62, 1996 to 2025 (62 zone-level)</w:t>
            </w:r>
          </w:p>
        </w:tc>
        <w:tc>
          <w:tcPr>
            <w:tcW w:type="dxa" w:w="1938"/>
          </w:tcPr>
          <w:p>
            <w:pPr>
              <w:spacing w:after="0"/>
              <w:jc w:val="left"/>
            </w:pPr>
          </w:p>
        </w:tc>
        <w:tc>
          <w:tcPr>
            <w:tcW w:type="dxa" w:w="1636"/>
          </w:tcPr>
          <w:p>
            <w:pPr>
              <w:spacing w:after="0"/>
              <w:jc w:val="left"/>
            </w:pPr>
            <w:r>
              <w:rPr>
                <w:sz w:val="16"/>
              </w:rPr>
              <w:t>Winter Storm, 2006-12-30, $8,000,000 property; $0 crops, reported for the zone (2006 dollars); NWS zone NEZ030 (BOONE), zone-level: may include parts of neighboring counties</w:t>
            </w:r>
          </w:p>
        </w:tc>
        <w:tc>
          <w:tcPr>
            <w:tcW w:type="dxa" w:w="1646"/>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3"/>
        <w:gridCol w:w="1043"/>
        <w:gridCol w:w="1043"/>
        <w:gridCol w:w="1402"/>
        <w:gridCol w:w="3467"/>
        <w:gridCol w:w="2376"/>
        <w:gridCol w:w="1438"/>
        <w:gridCol w:w="1402"/>
        <w:gridCol w:w="899"/>
      </w:tblGrid>
      <w:tr>
        <w:trPr>
          <w:cantSplit/>
          <w:tblHeader/>
        </w:trPr>
        <w:tc>
          <w:tcPr>
            <w:tcW w:type="dxa" w:w="1043"/>
            <w:shd w:val="clear" w:color="auto" w:fill="E8E8E8"/>
          </w:tcPr>
          <w:p>
            <w:pPr>
              <w:spacing w:after="0"/>
              <w:jc w:val="left"/>
            </w:pPr>
            <w:r>
              <w:rPr>
                <w:b/>
                <w:sz w:val="16"/>
              </w:rPr>
              <w:t>Declared</w:t>
            </w:r>
          </w:p>
        </w:tc>
        <w:tc>
          <w:tcPr>
            <w:tcW w:type="dxa" w:w="1043"/>
            <w:shd w:val="clear" w:color="auto" w:fill="E8E8E8"/>
          </w:tcPr>
          <w:p>
            <w:pPr>
              <w:spacing w:after="0"/>
              <w:jc w:val="left"/>
            </w:pPr>
            <w:r>
              <w:rPr>
                <w:b/>
                <w:sz w:val="16"/>
              </w:rPr>
              <w:t>Incident began</w:t>
            </w:r>
          </w:p>
        </w:tc>
        <w:tc>
          <w:tcPr>
            <w:tcW w:type="dxa" w:w="1043"/>
            <w:shd w:val="clear" w:color="auto" w:fill="E8E8E8"/>
          </w:tcPr>
          <w:p>
            <w:pPr>
              <w:spacing w:after="0"/>
              <w:jc w:val="left"/>
            </w:pPr>
            <w:r>
              <w:rPr>
                <w:b/>
                <w:sz w:val="16"/>
              </w:rPr>
              <w:t>FEMA number</w:t>
            </w:r>
          </w:p>
        </w:tc>
        <w:tc>
          <w:tcPr>
            <w:tcW w:type="dxa" w:w="1402"/>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Title</w:t>
            </w:r>
          </w:p>
        </w:tc>
        <w:tc>
          <w:tcPr>
            <w:tcW w:type="dxa" w:w="2376"/>
            <w:shd w:val="clear" w:color="auto" w:fill="E8E8E8"/>
          </w:tcPr>
          <w:p>
            <w:pPr>
              <w:spacing w:after="0"/>
              <w:jc w:val="left"/>
            </w:pPr>
            <w:r>
              <w:rPr>
                <w:b/>
                <w:sz w:val="16"/>
              </w:rPr>
              <w:t>Mapped hazard</w:t>
            </w:r>
          </w:p>
        </w:tc>
        <w:tc>
          <w:tcPr>
            <w:tcW w:type="dxa" w:w="14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2"/>
            <w:shd w:val="clear" w:color="auto" w:fill="E8E8E8"/>
          </w:tcPr>
          <w:p>
            <w:pPr>
              <w:spacing w:after="0"/>
              <w:jc w:val="left"/>
            </w:pPr>
            <w:r>
              <w:rPr>
                <w:b/>
                <w:sz w:val="16"/>
              </w:rPr>
              <w:t>Flags</w:t>
            </w:r>
          </w:p>
        </w:tc>
        <w:tc>
          <w:tcPr>
            <w:tcW w:type="dxa" w:w="899"/>
            <w:shd w:val="clear" w:color="auto" w:fill="E8E8E8"/>
          </w:tcPr>
          <w:p>
            <w:pPr>
              <w:spacing w:after="0"/>
              <w:jc w:val="left"/>
            </w:pPr>
            <w:r>
              <w:rPr>
                <w:b/>
                <w:sz w:val="16"/>
              </w:rPr>
              <w:t>Notes</w:t>
            </w:r>
          </w:p>
        </w:tc>
      </w:tr>
      <w:tr>
        <w:trPr>
          <w:cantSplit/>
        </w:trPr>
        <w:tc>
          <w:tcPr>
            <w:tcW w:type="dxa" w:w="1043"/>
          </w:tcPr>
          <w:p>
            <w:pPr>
              <w:spacing w:after="0"/>
              <w:jc w:val="left"/>
            </w:pPr>
            <w:r>
              <w:rPr>
                <w:sz w:val="16"/>
              </w:rPr>
              <w:t>2025-05-21</w:t>
            </w:r>
          </w:p>
        </w:tc>
        <w:tc>
          <w:tcPr>
            <w:tcW w:type="dxa" w:w="1043"/>
          </w:tcPr>
          <w:p>
            <w:pPr>
              <w:spacing w:after="0"/>
              <w:jc w:val="left"/>
            </w:pPr>
            <w:r>
              <w:rPr>
                <w:sz w:val="16"/>
              </w:rPr>
              <w:t>2025-03-18</w:t>
            </w:r>
          </w:p>
        </w:tc>
        <w:tc>
          <w:tcPr>
            <w:tcW w:type="dxa" w:w="1043"/>
          </w:tcPr>
          <w:p>
            <w:pPr>
              <w:spacing w:after="0"/>
              <w:jc w:val="left"/>
            </w:pPr>
            <w:r>
              <w:rPr>
                <w:sz w:val="16"/>
              </w:rPr>
              <w:t>DR-4868-NE</w:t>
            </w:r>
          </w:p>
        </w:tc>
        <w:tc>
          <w:tcPr>
            <w:tcW w:type="dxa" w:w="1402"/>
          </w:tcPr>
          <w:p>
            <w:pPr>
              <w:spacing w:after="0"/>
              <w:jc w:val="left"/>
            </w:pPr>
            <w:r>
              <w:rPr>
                <w:sz w:val="16"/>
              </w:rPr>
              <w:t>Major disaster</w:t>
            </w:r>
          </w:p>
        </w:tc>
        <w:tc>
          <w:tcPr>
            <w:tcW w:type="dxa" w:w="3467"/>
          </w:tcPr>
          <w:p>
            <w:pPr>
              <w:spacing w:after="0"/>
              <w:jc w:val="left"/>
            </w:pPr>
            <w:r>
              <w:rPr>
                <w:sz w:val="16"/>
              </w:rPr>
              <w:t>SEVERE WINTER STORM AND STRAIGHT-LINE WINDS</w:t>
            </w:r>
          </w:p>
        </w:tc>
        <w:tc>
          <w:tcPr>
            <w:tcW w:type="dxa" w:w="2376"/>
          </w:tcPr>
          <w:p>
            <w:pPr>
              <w:spacing w:after="0"/>
              <w:jc w:val="left"/>
            </w:pPr>
            <w:r>
              <w:rPr>
                <w:sz w:val="16"/>
              </w:rPr>
              <w:t>Winter Weather</w:t>
            </w:r>
          </w:p>
        </w:tc>
        <w:tc>
          <w:tcPr>
            <w:tcW w:type="dxa" w:w="1438"/>
          </w:tcPr>
          <w:p>
            <w:pPr>
              <w:spacing w:after="0"/>
              <w:jc w:val="right"/>
            </w:pPr>
            <w:r>
              <w:rPr>
                <w:sz w:val="16"/>
              </w:rPr>
              <w:t>none found</w:t>
            </w:r>
          </w:p>
        </w:tc>
        <w:tc>
          <w:tcPr>
            <w:tcW w:type="dxa" w:w="1402"/>
          </w:tcPr>
          <w:p>
            <w:pPr>
              <w:spacing w:after="0"/>
              <w:jc w:val="left"/>
            </w:pPr>
            <w:r>
              <w:rPr>
                <w:sz w:val="16"/>
              </w:rPr>
              <w:t>new since last plan; within last 5 years</w:t>
            </w:r>
          </w:p>
        </w:tc>
        <w:tc>
          <w:tcPr>
            <w:tcW w:type="dxa" w:w="899"/>
          </w:tcPr>
          <w:p>
            <w:pPr>
              <w:spacing w:after="0"/>
              <w:jc w:val="left"/>
            </w:pPr>
          </w:p>
        </w:tc>
      </w:tr>
      <w:tr>
        <w:trPr>
          <w:cantSplit/>
        </w:trPr>
        <w:tc>
          <w:tcPr>
            <w:tcW w:type="dxa" w:w="1043"/>
          </w:tcPr>
          <w:p>
            <w:pPr>
              <w:spacing w:after="0"/>
              <w:jc w:val="left"/>
            </w:pPr>
            <w:r>
              <w:rPr>
                <w:sz w:val="16"/>
              </w:rPr>
              <w:t>2024-05-03</w:t>
            </w:r>
          </w:p>
        </w:tc>
        <w:tc>
          <w:tcPr>
            <w:tcW w:type="dxa" w:w="1043"/>
          </w:tcPr>
          <w:p>
            <w:pPr>
              <w:spacing w:after="0"/>
              <w:jc w:val="left"/>
            </w:pPr>
            <w:r>
              <w:rPr>
                <w:sz w:val="16"/>
              </w:rPr>
              <w:t>2024-04-25</w:t>
            </w:r>
          </w:p>
        </w:tc>
        <w:tc>
          <w:tcPr>
            <w:tcW w:type="dxa" w:w="1043"/>
          </w:tcPr>
          <w:p>
            <w:pPr>
              <w:spacing w:after="0"/>
              <w:jc w:val="left"/>
            </w:pPr>
            <w:r>
              <w:rPr>
                <w:sz w:val="16"/>
              </w:rPr>
              <w:t>DR-4778-NE</w:t>
            </w:r>
          </w:p>
        </w:tc>
        <w:tc>
          <w:tcPr>
            <w:tcW w:type="dxa" w:w="1402"/>
          </w:tcPr>
          <w:p>
            <w:pPr>
              <w:spacing w:after="0"/>
              <w:jc w:val="left"/>
            </w:pPr>
            <w:r>
              <w:rPr>
                <w:sz w:val="16"/>
              </w:rPr>
              <w:t>Major disaster</w:t>
            </w:r>
          </w:p>
        </w:tc>
        <w:tc>
          <w:tcPr>
            <w:tcW w:type="dxa" w:w="3467"/>
          </w:tcPr>
          <w:p>
            <w:pPr>
              <w:spacing w:after="0"/>
              <w:jc w:val="left"/>
            </w:pPr>
            <w:r>
              <w:rPr>
                <w:sz w:val="16"/>
              </w:rPr>
              <w:t>SEVERE STORMS, STRAIGHT-LINE WINDS, AND TORNADOES</w:t>
            </w:r>
          </w:p>
        </w:tc>
        <w:tc>
          <w:tcPr>
            <w:tcW w:type="dxa" w:w="2376"/>
          </w:tcPr>
          <w:p>
            <w:pPr>
              <w:spacing w:after="0"/>
              <w:jc w:val="left"/>
            </w:pPr>
            <w:r>
              <w:rPr>
                <w:sz w:val="16"/>
              </w:rPr>
              <w:t>Tornado</w:t>
            </w:r>
          </w:p>
        </w:tc>
        <w:tc>
          <w:tcPr>
            <w:tcW w:type="dxa" w:w="1438"/>
          </w:tcPr>
          <w:p>
            <w:pPr>
              <w:spacing w:after="0"/>
              <w:jc w:val="right"/>
            </w:pPr>
            <w:r>
              <w:rPr>
                <w:sz w:val="16"/>
              </w:rPr>
              <w:t>none found</w:t>
            </w:r>
          </w:p>
        </w:tc>
        <w:tc>
          <w:tcPr>
            <w:tcW w:type="dxa" w:w="1402"/>
          </w:tcPr>
          <w:p>
            <w:pPr>
              <w:spacing w:after="0"/>
              <w:jc w:val="left"/>
            </w:pPr>
            <w:r>
              <w:rPr>
                <w:sz w:val="16"/>
              </w:rPr>
              <w:t>new since last plan; within last 5 years</w:t>
            </w:r>
          </w:p>
        </w:tc>
        <w:tc>
          <w:tcPr>
            <w:tcW w:type="dxa" w:w="899"/>
          </w:tcPr>
          <w:p>
            <w:pPr>
              <w:spacing w:after="0"/>
              <w:jc w:val="left"/>
            </w:pPr>
          </w:p>
        </w:tc>
      </w:tr>
      <w:tr>
        <w:trPr>
          <w:cantSplit/>
        </w:trPr>
        <w:tc>
          <w:tcPr>
            <w:tcW w:type="dxa" w:w="1043"/>
          </w:tcPr>
          <w:p>
            <w:pPr>
              <w:spacing w:after="0"/>
              <w:jc w:val="left"/>
            </w:pPr>
            <w:r>
              <w:rPr>
                <w:sz w:val="16"/>
              </w:rPr>
              <w:t>2022-07-27</w:t>
            </w:r>
          </w:p>
        </w:tc>
        <w:tc>
          <w:tcPr>
            <w:tcW w:type="dxa" w:w="1043"/>
          </w:tcPr>
          <w:p>
            <w:pPr>
              <w:spacing w:after="0"/>
              <w:jc w:val="left"/>
            </w:pPr>
            <w:r>
              <w:rPr>
                <w:sz w:val="16"/>
              </w:rPr>
              <w:t>2022-05-12</w:t>
            </w:r>
          </w:p>
        </w:tc>
        <w:tc>
          <w:tcPr>
            <w:tcW w:type="dxa" w:w="1043"/>
          </w:tcPr>
          <w:p>
            <w:pPr>
              <w:spacing w:after="0"/>
              <w:jc w:val="left"/>
            </w:pPr>
            <w:r>
              <w:rPr>
                <w:sz w:val="16"/>
              </w:rPr>
              <w:t>DR-4662-NE</w:t>
            </w:r>
          </w:p>
        </w:tc>
        <w:tc>
          <w:tcPr>
            <w:tcW w:type="dxa" w:w="1402"/>
          </w:tcPr>
          <w:p>
            <w:pPr>
              <w:spacing w:after="0"/>
              <w:jc w:val="left"/>
            </w:pPr>
            <w:r>
              <w:rPr>
                <w:sz w:val="16"/>
              </w:rPr>
              <w:t>Major disaster</w:t>
            </w:r>
          </w:p>
        </w:tc>
        <w:tc>
          <w:tcPr>
            <w:tcW w:type="dxa" w:w="3467"/>
          </w:tcPr>
          <w:p>
            <w:pPr>
              <w:spacing w:after="0"/>
              <w:jc w:val="left"/>
            </w:pPr>
            <w:r>
              <w:rPr>
                <w:sz w:val="16"/>
              </w:rPr>
              <w:t>SEVERE STORMS AND STRAIGHT-LINE WINDS</w:t>
            </w:r>
          </w:p>
        </w:tc>
        <w:tc>
          <w:tcPr>
            <w:tcW w:type="dxa" w:w="2376"/>
          </w:tcPr>
          <w:p>
            <w:pPr>
              <w:spacing w:after="0"/>
              <w:jc w:val="left"/>
            </w:pPr>
            <w:r>
              <w:rPr>
                <w:sz w:val="16"/>
              </w:rPr>
              <w:t>Strong Wind</w:t>
            </w:r>
          </w:p>
        </w:tc>
        <w:tc>
          <w:tcPr>
            <w:tcW w:type="dxa" w:w="1438"/>
          </w:tcPr>
          <w:p>
            <w:pPr>
              <w:spacing w:after="0"/>
              <w:jc w:val="right"/>
            </w:pPr>
            <w:r>
              <w:rPr>
                <w:sz w:val="16"/>
              </w:rPr>
              <w:t>none found</w:t>
            </w:r>
          </w:p>
        </w:tc>
        <w:tc>
          <w:tcPr>
            <w:tcW w:type="dxa" w:w="1402"/>
          </w:tcPr>
          <w:p>
            <w:pPr>
              <w:spacing w:after="0"/>
              <w:jc w:val="left"/>
            </w:pPr>
            <w:r>
              <w:rPr>
                <w:sz w:val="16"/>
              </w:rPr>
              <w:t>new since last plan; within last 5 years</w:t>
            </w:r>
          </w:p>
        </w:tc>
        <w:tc>
          <w:tcPr>
            <w:tcW w:type="dxa" w:w="899"/>
          </w:tcPr>
          <w:p>
            <w:pPr>
              <w:spacing w:after="0"/>
              <w:jc w:val="left"/>
            </w:pPr>
          </w:p>
        </w:tc>
      </w:tr>
      <w:tr>
        <w:trPr>
          <w:cantSplit/>
        </w:trPr>
        <w:tc>
          <w:tcPr>
            <w:tcW w:type="dxa" w:w="1043"/>
          </w:tcPr>
          <w:p>
            <w:pPr>
              <w:spacing w:after="0"/>
              <w:jc w:val="left"/>
            </w:pPr>
            <w:r>
              <w:rPr>
                <w:sz w:val="16"/>
              </w:rPr>
              <w:t>2020-04-04</w:t>
            </w:r>
          </w:p>
        </w:tc>
        <w:tc>
          <w:tcPr>
            <w:tcW w:type="dxa" w:w="1043"/>
          </w:tcPr>
          <w:p>
            <w:pPr>
              <w:spacing w:after="0"/>
              <w:jc w:val="left"/>
            </w:pPr>
            <w:r>
              <w:rPr>
                <w:sz w:val="16"/>
              </w:rPr>
              <w:t>2020-01-20</w:t>
            </w:r>
          </w:p>
        </w:tc>
        <w:tc>
          <w:tcPr>
            <w:tcW w:type="dxa" w:w="1043"/>
          </w:tcPr>
          <w:p>
            <w:pPr>
              <w:spacing w:after="0"/>
              <w:jc w:val="left"/>
            </w:pPr>
            <w:r>
              <w:rPr>
                <w:sz w:val="16"/>
              </w:rPr>
              <w:t>DR-4521-NE</w:t>
            </w:r>
          </w:p>
        </w:tc>
        <w:tc>
          <w:tcPr>
            <w:tcW w:type="dxa" w:w="1402"/>
          </w:tcPr>
          <w:p>
            <w:pPr>
              <w:spacing w:after="0"/>
              <w:jc w:val="left"/>
            </w:pPr>
            <w:r>
              <w:rPr>
                <w:sz w:val="16"/>
              </w:rPr>
              <w:t>Major disaster</w:t>
            </w:r>
          </w:p>
        </w:tc>
        <w:tc>
          <w:tcPr>
            <w:tcW w:type="dxa" w:w="3467"/>
          </w:tcPr>
          <w:p>
            <w:pPr>
              <w:spacing w:after="0"/>
              <w:jc w:val="left"/>
            </w:pPr>
            <w:r>
              <w:rPr>
                <w:sz w:val="16"/>
              </w:rPr>
              <w:t>COVID-19 PANDEMIC</w:t>
            </w:r>
          </w:p>
        </w:tc>
        <w:tc>
          <w:tcPr>
            <w:tcW w:type="dxa" w:w="2376"/>
          </w:tcPr>
          <w:p>
            <w:pPr>
              <w:spacing w:after="0"/>
              <w:jc w:val="left"/>
            </w:pPr>
            <w:r>
              <w:rPr>
                <w:sz w:val="16"/>
              </w:rPr>
              <w:t>Non-natural, not counted</w:t>
            </w:r>
          </w:p>
        </w:tc>
        <w:tc>
          <w:tcPr>
            <w:tcW w:type="dxa" w:w="1438"/>
          </w:tcPr>
          <w:p>
            <w:pPr>
              <w:spacing w:after="0"/>
              <w:jc w:val="right"/>
            </w:pPr>
            <w:r>
              <w:rPr>
                <w:sz w:val="16"/>
              </w:rPr>
              <w:t>$9,344.49</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2020-03-13</w:t>
            </w:r>
          </w:p>
        </w:tc>
        <w:tc>
          <w:tcPr>
            <w:tcW w:type="dxa" w:w="1043"/>
          </w:tcPr>
          <w:p>
            <w:pPr>
              <w:spacing w:after="0"/>
              <w:jc w:val="left"/>
            </w:pPr>
            <w:r>
              <w:rPr>
                <w:sz w:val="16"/>
              </w:rPr>
              <w:t>2020-01-20</w:t>
            </w:r>
          </w:p>
        </w:tc>
        <w:tc>
          <w:tcPr>
            <w:tcW w:type="dxa" w:w="1043"/>
          </w:tcPr>
          <w:p>
            <w:pPr>
              <w:spacing w:after="0"/>
              <w:jc w:val="left"/>
            </w:pPr>
            <w:r>
              <w:rPr>
                <w:sz w:val="16"/>
              </w:rPr>
              <w:t>EM-3483-NE</w:t>
            </w:r>
          </w:p>
        </w:tc>
        <w:tc>
          <w:tcPr>
            <w:tcW w:type="dxa" w:w="1402"/>
          </w:tcPr>
          <w:p>
            <w:pPr>
              <w:spacing w:after="0"/>
              <w:jc w:val="left"/>
            </w:pPr>
            <w:r>
              <w:rPr>
                <w:sz w:val="16"/>
              </w:rPr>
              <w:t>Emergency</w:t>
            </w:r>
          </w:p>
        </w:tc>
        <w:tc>
          <w:tcPr>
            <w:tcW w:type="dxa" w:w="3467"/>
          </w:tcPr>
          <w:p>
            <w:pPr>
              <w:spacing w:after="0"/>
              <w:jc w:val="left"/>
            </w:pPr>
            <w:r>
              <w:rPr>
                <w:sz w:val="16"/>
              </w:rPr>
              <w:t>COVID-19</w:t>
            </w:r>
          </w:p>
        </w:tc>
        <w:tc>
          <w:tcPr>
            <w:tcW w:type="dxa" w:w="2376"/>
          </w:tcPr>
          <w:p>
            <w:pPr>
              <w:spacing w:after="0"/>
              <w:jc w:val="left"/>
            </w:pPr>
            <w:r>
              <w:rPr>
                <w:sz w:val="16"/>
              </w:rPr>
              <w:t>Non-natural, not counted</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r>
              <w:rPr>
                <w:sz w:val="16"/>
              </w:rPr>
              <w:t>same incident as DR-4521</w:t>
            </w:r>
          </w:p>
        </w:tc>
      </w:tr>
      <w:tr>
        <w:trPr>
          <w:cantSplit/>
        </w:trPr>
        <w:tc>
          <w:tcPr>
            <w:tcW w:type="dxa" w:w="1043"/>
          </w:tcPr>
          <w:p>
            <w:pPr>
              <w:spacing w:after="0"/>
              <w:jc w:val="left"/>
            </w:pPr>
            <w:r>
              <w:rPr>
                <w:sz w:val="16"/>
              </w:rPr>
              <w:t>2019-03-21</w:t>
            </w:r>
          </w:p>
        </w:tc>
        <w:tc>
          <w:tcPr>
            <w:tcW w:type="dxa" w:w="1043"/>
          </w:tcPr>
          <w:p>
            <w:pPr>
              <w:spacing w:after="0"/>
              <w:jc w:val="left"/>
            </w:pPr>
            <w:r>
              <w:rPr>
                <w:sz w:val="16"/>
              </w:rPr>
              <w:t>2019-03-09</w:t>
            </w:r>
          </w:p>
        </w:tc>
        <w:tc>
          <w:tcPr>
            <w:tcW w:type="dxa" w:w="1043"/>
          </w:tcPr>
          <w:p>
            <w:pPr>
              <w:spacing w:after="0"/>
              <w:jc w:val="left"/>
            </w:pPr>
            <w:r>
              <w:rPr>
                <w:sz w:val="16"/>
              </w:rPr>
              <w:t>DR-4420-NE</w:t>
            </w:r>
          </w:p>
        </w:tc>
        <w:tc>
          <w:tcPr>
            <w:tcW w:type="dxa" w:w="1402"/>
          </w:tcPr>
          <w:p>
            <w:pPr>
              <w:spacing w:after="0"/>
              <w:jc w:val="left"/>
            </w:pPr>
            <w:r>
              <w:rPr>
                <w:sz w:val="16"/>
              </w:rPr>
              <w:t>Major disaster</w:t>
            </w:r>
          </w:p>
        </w:tc>
        <w:tc>
          <w:tcPr>
            <w:tcW w:type="dxa" w:w="3467"/>
          </w:tcPr>
          <w:p>
            <w:pPr>
              <w:spacing w:after="0"/>
              <w:jc w:val="left"/>
            </w:pPr>
            <w:r>
              <w:rPr>
                <w:sz w:val="16"/>
              </w:rPr>
              <w:t>SEVERE WINTER STORM, STRAIGHT-LINE WINDS, AND FLOODING</w:t>
            </w:r>
          </w:p>
        </w:tc>
        <w:tc>
          <w:tcPr>
            <w:tcW w:type="dxa" w:w="2376"/>
          </w:tcPr>
          <w:p>
            <w:pPr>
              <w:spacing w:after="0"/>
              <w:jc w:val="left"/>
            </w:pPr>
            <w:r>
              <w:rPr>
                <w:sz w:val="16"/>
              </w:rPr>
              <w:t>Inland Flooding (primary); also designated: Strong Wind, Winter Weather</w:t>
            </w:r>
          </w:p>
        </w:tc>
        <w:tc>
          <w:tcPr>
            <w:tcW w:type="dxa" w:w="1438"/>
          </w:tcPr>
          <w:p>
            <w:pPr>
              <w:spacing w:after="0"/>
              <w:jc w:val="right"/>
            </w:pPr>
            <w:r>
              <w:rPr>
                <w:sz w:val="16"/>
              </w:rPr>
              <w:t>$1,236,139.44</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2018-06-29</w:t>
            </w:r>
          </w:p>
        </w:tc>
        <w:tc>
          <w:tcPr>
            <w:tcW w:type="dxa" w:w="1043"/>
          </w:tcPr>
          <w:p>
            <w:pPr>
              <w:spacing w:after="0"/>
              <w:jc w:val="left"/>
            </w:pPr>
            <w:r>
              <w:rPr>
                <w:sz w:val="16"/>
              </w:rPr>
              <w:t>2018-04-13</w:t>
            </w:r>
          </w:p>
        </w:tc>
        <w:tc>
          <w:tcPr>
            <w:tcW w:type="dxa" w:w="1043"/>
          </w:tcPr>
          <w:p>
            <w:pPr>
              <w:spacing w:after="0"/>
              <w:jc w:val="left"/>
            </w:pPr>
            <w:r>
              <w:rPr>
                <w:sz w:val="16"/>
              </w:rPr>
              <w:t>DR-4375-NE</w:t>
            </w:r>
          </w:p>
        </w:tc>
        <w:tc>
          <w:tcPr>
            <w:tcW w:type="dxa" w:w="1402"/>
          </w:tcPr>
          <w:p>
            <w:pPr>
              <w:spacing w:after="0"/>
              <w:jc w:val="left"/>
            </w:pPr>
            <w:r>
              <w:rPr>
                <w:sz w:val="16"/>
              </w:rPr>
              <w:t>Major disaster</w:t>
            </w:r>
          </w:p>
        </w:tc>
        <w:tc>
          <w:tcPr>
            <w:tcW w:type="dxa" w:w="3467"/>
          </w:tcPr>
          <w:p>
            <w:pPr>
              <w:spacing w:after="0"/>
              <w:jc w:val="left"/>
            </w:pPr>
            <w:r>
              <w:rPr>
                <w:sz w:val="16"/>
              </w:rPr>
              <w:t>SEVERE WINTER STORM AND STRAIGHT-LINE WINDS</w:t>
            </w:r>
          </w:p>
        </w:tc>
        <w:tc>
          <w:tcPr>
            <w:tcW w:type="dxa" w:w="2376"/>
          </w:tcPr>
          <w:p>
            <w:pPr>
              <w:spacing w:after="0"/>
              <w:jc w:val="left"/>
            </w:pPr>
            <w:r>
              <w:rPr>
                <w:sz w:val="16"/>
              </w:rPr>
              <w:t>Winter Weather (primary); also designated: Strong Wind</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2010-07-15</w:t>
            </w:r>
          </w:p>
        </w:tc>
        <w:tc>
          <w:tcPr>
            <w:tcW w:type="dxa" w:w="1043"/>
          </w:tcPr>
          <w:p>
            <w:pPr>
              <w:spacing w:after="0"/>
              <w:jc w:val="left"/>
            </w:pPr>
            <w:r>
              <w:rPr>
                <w:sz w:val="16"/>
              </w:rPr>
              <w:t>2010-06-01</w:t>
            </w:r>
          </w:p>
        </w:tc>
        <w:tc>
          <w:tcPr>
            <w:tcW w:type="dxa" w:w="1043"/>
          </w:tcPr>
          <w:p>
            <w:pPr>
              <w:spacing w:after="0"/>
              <w:jc w:val="left"/>
            </w:pPr>
            <w:r>
              <w:rPr>
                <w:sz w:val="16"/>
              </w:rPr>
              <w:t>DR-1924-NE</w:t>
            </w:r>
          </w:p>
        </w:tc>
        <w:tc>
          <w:tcPr>
            <w:tcW w:type="dxa" w:w="1402"/>
          </w:tcPr>
          <w:p>
            <w:pPr>
              <w:spacing w:after="0"/>
              <w:jc w:val="left"/>
            </w:pPr>
            <w:r>
              <w:rPr>
                <w:sz w:val="16"/>
              </w:rPr>
              <w:t>Major disaster</w:t>
            </w:r>
          </w:p>
        </w:tc>
        <w:tc>
          <w:tcPr>
            <w:tcW w:type="dxa" w:w="3467"/>
          </w:tcPr>
          <w:p>
            <w:pPr>
              <w:spacing w:after="0"/>
              <w:jc w:val="left"/>
            </w:pPr>
            <w:r>
              <w:rPr>
                <w:sz w:val="16"/>
              </w:rPr>
              <w:t>SEVERE STORMS AND FLOODING</w:t>
            </w:r>
          </w:p>
        </w:tc>
        <w:tc>
          <w:tcPr>
            <w:tcW w:type="dxa" w:w="2376"/>
          </w:tcPr>
          <w:p>
            <w:pPr>
              <w:spacing w:after="0"/>
              <w:jc w:val="left"/>
            </w:pPr>
            <w:r>
              <w:rPr>
                <w:sz w:val="16"/>
              </w:rPr>
              <w:t>Inland Flooding</w:t>
            </w:r>
          </w:p>
        </w:tc>
        <w:tc>
          <w:tcPr>
            <w:tcW w:type="dxa" w:w="1438"/>
          </w:tcPr>
          <w:p>
            <w:pPr>
              <w:spacing w:after="0"/>
              <w:jc w:val="right"/>
            </w:pPr>
            <w:r>
              <w:rPr>
                <w:sz w:val="16"/>
              </w:rPr>
              <w:t>$225,898.61</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2010-04-21</w:t>
            </w:r>
          </w:p>
        </w:tc>
        <w:tc>
          <w:tcPr>
            <w:tcW w:type="dxa" w:w="1043"/>
          </w:tcPr>
          <w:p>
            <w:pPr>
              <w:spacing w:after="0"/>
              <w:jc w:val="left"/>
            </w:pPr>
            <w:r>
              <w:rPr>
                <w:sz w:val="16"/>
              </w:rPr>
              <w:t>2010-03-06</w:t>
            </w:r>
          </w:p>
        </w:tc>
        <w:tc>
          <w:tcPr>
            <w:tcW w:type="dxa" w:w="1043"/>
          </w:tcPr>
          <w:p>
            <w:pPr>
              <w:spacing w:after="0"/>
              <w:jc w:val="left"/>
            </w:pPr>
            <w:r>
              <w:rPr>
                <w:sz w:val="16"/>
              </w:rPr>
              <w:t>DR-1902-NE</w:t>
            </w:r>
          </w:p>
        </w:tc>
        <w:tc>
          <w:tcPr>
            <w:tcW w:type="dxa" w:w="1402"/>
          </w:tcPr>
          <w:p>
            <w:pPr>
              <w:spacing w:after="0"/>
              <w:jc w:val="left"/>
            </w:pPr>
            <w:r>
              <w:rPr>
                <w:sz w:val="16"/>
              </w:rPr>
              <w:t>Major disaster</w:t>
            </w:r>
          </w:p>
        </w:tc>
        <w:tc>
          <w:tcPr>
            <w:tcW w:type="dxa" w:w="3467"/>
          </w:tcPr>
          <w:p>
            <w:pPr>
              <w:spacing w:after="0"/>
              <w:jc w:val="left"/>
            </w:pPr>
            <w:r>
              <w:rPr>
                <w:sz w:val="16"/>
              </w:rPr>
              <w:t>SEVERE STORMS, ICE JAMS, AND FLOODING</w:t>
            </w:r>
          </w:p>
        </w:tc>
        <w:tc>
          <w:tcPr>
            <w:tcW w:type="dxa" w:w="2376"/>
          </w:tcPr>
          <w:p>
            <w:pPr>
              <w:spacing w:after="0"/>
              <w:jc w:val="left"/>
            </w:pPr>
            <w:r>
              <w:rPr>
                <w:sz w:val="16"/>
              </w:rPr>
              <w:t>Inland Flooding</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2010-02-25</w:t>
            </w:r>
          </w:p>
        </w:tc>
        <w:tc>
          <w:tcPr>
            <w:tcW w:type="dxa" w:w="1043"/>
          </w:tcPr>
          <w:p>
            <w:pPr>
              <w:spacing w:after="0"/>
              <w:jc w:val="left"/>
            </w:pPr>
            <w:r>
              <w:rPr>
                <w:sz w:val="16"/>
              </w:rPr>
              <w:t>2009-12-22</w:t>
            </w:r>
          </w:p>
        </w:tc>
        <w:tc>
          <w:tcPr>
            <w:tcW w:type="dxa" w:w="1043"/>
          </w:tcPr>
          <w:p>
            <w:pPr>
              <w:spacing w:after="0"/>
              <w:jc w:val="left"/>
            </w:pPr>
            <w:r>
              <w:rPr>
                <w:sz w:val="16"/>
              </w:rPr>
              <w:t>DR-1878-NE</w:t>
            </w:r>
          </w:p>
        </w:tc>
        <w:tc>
          <w:tcPr>
            <w:tcW w:type="dxa" w:w="1402"/>
          </w:tcPr>
          <w:p>
            <w:pPr>
              <w:spacing w:after="0"/>
              <w:jc w:val="left"/>
            </w:pPr>
            <w:r>
              <w:rPr>
                <w:sz w:val="16"/>
              </w:rPr>
              <w:t>Major disaster</w:t>
            </w:r>
          </w:p>
        </w:tc>
        <w:tc>
          <w:tcPr>
            <w:tcW w:type="dxa" w:w="3467"/>
          </w:tcPr>
          <w:p>
            <w:pPr>
              <w:spacing w:after="0"/>
              <w:jc w:val="left"/>
            </w:pPr>
            <w:r>
              <w:rPr>
                <w:sz w:val="16"/>
              </w:rPr>
              <w:t>SEVERE WINTER STORMS AND SNOWSTORM</w:t>
            </w:r>
          </w:p>
        </w:tc>
        <w:tc>
          <w:tcPr>
            <w:tcW w:type="dxa" w:w="2376"/>
          </w:tcPr>
          <w:p>
            <w:pPr>
              <w:spacing w:after="0"/>
              <w:jc w:val="left"/>
            </w:pPr>
            <w:r>
              <w:rPr>
                <w:sz w:val="16"/>
              </w:rPr>
              <w:t>Winter Weather</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2008-06-20</w:t>
            </w:r>
          </w:p>
        </w:tc>
        <w:tc>
          <w:tcPr>
            <w:tcW w:type="dxa" w:w="1043"/>
          </w:tcPr>
          <w:p>
            <w:pPr>
              <w:spacing w:after="0"/>
              <w:jc w:val="left"/>
            </w:pPr>
            <w:r>
              <w:rPr>
                <w:sz w:val="16"/>
              </w:rPr>
              <w:t>2008-05-22</w:t>
            </w:r>
          </w:p>
        </w:tc>
        <w:tc>
          <w:tcPr>
            <w:tcW w:type="dxa" w:w="1043"/>
          </w:tcPr>
          <w:p>
            <w:pPr>
              <w:spacing w:after="0"/>
              <w:jc w:val="left"/>
            </w:pPr>
            <w:r>
              <w:rPr>
                <w:sz w:val="16"/>
              </w:rPr>
              <w:t>DR-1770-NE</w:t>
            </w:r>
          </w:p>
        </w:tc>
        <w:tc>
          <w:tcPr>
            <w:tcW w:type="dxa" w:w="1402"/>
          </w:tcPr>
          <w:p>
            <w:pPr>
              <w:spacing w:after="0"/>
              <w:jc w:val="left"/>
            </w:pPr>
            <w:r>
              <w:rPr>
                <w:sz w:val="16"/>
              </w:rPr>
              <w:t>Major disaster</w:t>
            </w:r>
          </w:p>
        </w:tc>
        <w:tc>
          <w:tcPr>
            <w:tcW w:type="dxa" w:w="3467"/>
          </w:tcPr>
          <w:p>
            <w:pPr>
              <w:spacing w:after="0"/>
              <w:jc w:val="left"/>
            </w:pPr>
            <w:r>
              <w:rPr>
                <w:sz w:val="16"/>
              </w:rPr>
              <w:t>SEVERE STORMS, TORNADOES, AND FLOODING</w:t>
            </w:r>
          </w:p>
        </w:tc>
        <w:tc>
          <w:tcPr>
            <w:tcW w:type="dxa" w:w="2376"/>
          </w:tcPr>
          <w:p>
            <w:pPr>
              <w:spacing w:after="0"/>
              <w:jc w:val="left"/>
            </w:pPr>
            <w:r>
              <w:rPr>
                <w:sz w:val="16"/>
              </w:rPr>
              <w:t>Inland Flooding; Tornado</w:t>
            </w:r>
          </w:p>
        </w:tc>
        <w:tc>
          <w:tcPr>
            <w:tcW w:type="dxa" w:w="1438"/>
          </w:tcPr>
          <w:p>
            <w:pPr>
              <w:spacing w:after="0"/>
              <w:jc w:val="right"/>
            </w:pPr>
            <w:r>
              <w:rPr>
                <w:sz w:val="16"/>
              </w:rPr>
              <w:t>$99,934.56</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2007-01-07</w:t>
            </w:r>
          </w:p>
        </w:tc>
        <w:tc>
          <w:tcPr>
            <w:tcW w:type="dxa" w:w="1043"/>
          </w:tcPr>
          <w:p>
            <w:pPr>
              <w:spacing w:after="0"/>
              <w:jc w:val="left"/>
            </w:pPr>
            <w:r>
              <w:rPr>
                <w:sz w:val="16"/>
              </w:rPr>
              <w:t>2006-12-19</w:t>
            </w:r>
          </w:p>
        </w:tc>
        <w:tc>
          <w:tcPr>
            <w:tcW w:type="dxa" w:w="1043"/>
          </w:tcPr>
          <w:p>
            <w:pPr>
              <w:spacing w:after="0"/>
              <w:jc w:val="left"/>
            </w:pPr>
            <w:r>
              <w:rPr>
                <w:sz w:val="16"/>
              </w:rPr>
              <w:t>DR-1674-NE</w:t>
            </w:r>
          </w:p>
        </w:tc>
        <w:tc>
          <w:tcPr>
            <w:tcW w:type="dxa" w:w="1402"/>
          </w:tcPr>
          <w:p>
            <w:pPr>
              <w:spacing w:after="0"/>
              <w:jc w:val="left"/>
            </w:pPr>
            <w:r>
              <w:rPr>
                <w:sz w:val="16"/>
              </w:rPr>
              <w:t>Major disaster</w:t>
            </w:r>
          </w:p>
        </w:tc>
        <w:tc>
          <w:tcPr>
            <w:tcW w:type="dxa" w:w="3467"/>
          </w:tcPr>
          <w:p>
            <w:pPr>
              <w:spacing w:after="0"/>
              <w:jc w:val="left"/>
            </w:pPr>
            <w:r>
              <w:rPr>
                <w:sz w:val="16"/>
              </w:rPr>
              <w:t>SEVERE WINTER STORMS</w:t>
            </w:r>
          </w:p>
        </w:tc>
        <w:tc>
          <w:tcPr>
            <w:tcW w:type="dxa" w:w="2376"/>
          </w:tcPr>
          <w:p>
            <w:pPr>
              <w:spacing w:after="0"/>
              <w:jc w:val="left"/>
            </w:pPr>
            <w:r>
              <w:rPr>
                <w:sz w:val="16"/>
              </w:rPr>
              <w:t>Winter Weather</w:t>
            </w:r>
          </w:p>
        </w:tc>
        <w:tc>
          <w:tcPr>
            <w:tcW w:type="dxa" w:w="1438"/>
          </w:tcPr>
          <w:p>
            <w:pPr>
              <w:spacing w:after="0"/>
              <w:jc w:val="right"/>
            </w:pPr>
            <w:r>
              <w:rPr>
                <w:sz w:val="16"/>
              </w:rPr>
              <w:t>$51,302.21</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2006-01-26</w:t>
            </w:r>
          </w:p>
        </w:tc>
        <w:tc>
          <w:tcPr>
            <w:tcW w:type="dxa" w:w="1043"/>
          </w:tcPr>
          <w:p>
            <w:pPr>
              <w:spacing w:after="0"/>
              <w:jc w:val="left"/>
            </w:pPr>
            <w:r>
              <w:rPr>
                <w:sz w:val="16"/>
              </w:rPr>
              <w:t>2005-11-27</w:t>
            </w:r>
          </w:p>
        </w:tc>
        <w:tc>
          <w:tcPr>
            <w:tcW w:type="dxa" w:w="1043"/>
          </w:tcPr>
          <w:p>
            <w:pPr>
              <w:spacing w:after="0"/>
              <w:jc w:val="left"/>
            </w:pPr>
            <w:r>
              <w:rPr>
                <w:sz w:val="16"/>
              </w:rPr>
              <w:t>DR-1627-NE</w:t>
            </w:r>
          </w:p>
        </w:tc>
        <w:tc>
          <w:tcPr>
            <w:tcW w:type="dxa" w:w="1402"/>
          </w:tcPr>
          <w:p>
            <w:pPr>
              <w:spacing w:after="0"/>
              <w:jc w:val="left"/>
            </w:pPr>
            <w:r>
              <w:rPr>
                <w:sz w:val="16"/>
              </w:rPr>
              <w:t>Major disaster</w:t>
            </w:r>
          </w:p>
        </w:tc>
        <w:tc>
          <w:tcPr>
            <w:tcW w:type="dxa" w:w="3467"/>
          </w:tcPr>
          <w:p>
            <w:pPr>
              <w:spacing w:after="0"/>
              <w:jc w:val="left"/>
            </w:pPr>
            <w:r>
              <w:rPr>
                <w:sz w:val="16"/>
              </w:rPr>
              <w:t>SEVERE WINTER STORM</w:t>
            </w:r>
          </w:p>
        </w:tc>
        <w:tc>
          <w:tcPr>
            <w:tcW w:type="dxa" w:w="2376"/>
          </w:tcPr>
          <w:p>
            <w:pPr>
              <w:spacing w:after="0"/>
              <w:jc w:val="left"/>
            </w:pPr>
            <w:r>
              <w:rPr>
                <w:sz w:val="16"/>
              </w:rPr>
              <w:t>Winter Weather</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2005-09-13</w:t>
            </w:r>
          </w:p>
        </w:tc>
        <w:tc>
          <w:tcPr>
            <w:tcW w:type="dxa" w:w="1043"/>
          </w:tcPr>
          <w:p>
            <w:pPr>
              <w:spacing w:after="0"/>
              <w:jc w:val="left"/>
            </w:pPr>
            <w:r>
              <w:rPr>
                <w:sz w:val="16"/>
              </w:rPr>
              <w:t>2005-08-29</w:t>
            </w:r>
          </w:p>
        </w:tc>
        <w:tc>
          <w:tcPr>
            <w:tcW w:type="dxa" w:w="1043"/>
          </w:tcPr>
          <w:p>
            <w:pPr>
              <w:spacing w:after="0"/>
              <w:jc w:val="left"/>
            </w:pPr>
            <w:r>
              <w:rPr>
                <w:sz w:val="16"/>
              </w:rPr>
              <w:t>EM-3245-NE</w:t>
            </w:r>
          </w:p>
        </w:tc>
        <w:tc>
          <w:tcPr>
            <w:tcW w:type="dxa" w:w="1402"/>
          </w:tcPr>
          <w:p>
            <w:pPr>
              <w:spacing w:after="0"/>
              <w:jc w:val="left"/>
            </w:pPr>
            <w:r>
              <w:rPr>
                <w:sz w:val="16"/>
              </w:rPr>
              <w:t>Emergency</w:t>
            </w:r>
          </w:p>
        </w:tc>
        <w:tc>
          <w:tcPr>
            <w:tcW w:type="dxa" w:w="3467"/>
          </w:tcPr>
          <w:p>
            <w:pPr>
              <w:spacing w:after="0"/>
              <w:jc w:val="left"/>
            </w:pPr>
            <w:r>
              <w:rPr>
                <w:sz w:val="16"/>
              </w:rPr>
              <w:t>HURRICANE KATRINA EVACUEES</w:t>
            </w:r>
          </w:p>
        </w:tc>
        <w:tc>
          <w:tcPr>
            <w:tcW w:type="dxa" w:w="2376"/>
          </w:tcPr>
          <w:p>
            <w:pPr>
              <w:spacing w:after="0"/>
              <w:jc w:val="left"/>
            </w:pPr>
            <w:r>
              <w:rPr>
                <w:sz w:val="16"/>
              </w:rPr>
              <w:t>Hurricane: evacuation support, not a local hazard event; not counted</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2004-05-25</w:t>
            </w:r>
          </w:p>
        </w:tc>
        <w:tc>
          <w:tcPr>
            <w:tcW w:type="dxa" w:w="1043"/>
          </w:tcPr>
          <w:p>
            <w:pPr>
              <w:spacing w:after="0"/>
              <w:jc w:val="left"/>
            </w:pPr>
            <w:r>
              <w:rPr>
                <w:sz w:val="16"/>
              </w:rPr>
              <w:t>2004-05-20</w:t>
            </w:r>
          </w:p>
        </w:tc>
        <w:tc>
          <w:tcPr>
            <w:tcW w:type="dxa" w:w="1043"/>
          </w:tcPr>
          <w:p>
            <w:pPr>
              <w:spacing w:after="0"/>
              <w:jc w:val="left"/>
            </w:pPr>
            <w:r>
              <w:rPr>
                <w:sz w:val="16"/>
              </w:rPr>
              <w:t>DR-1517-NE</w:t>
            </w:r>
          </w:p>
        </w:tc>
        <w:tc>
          <w:tcPr>
            <w:tcW w:type="dxa" w:w="1402"/>
          </w:tcPr>
          <w:p>
            <w:pPr>
              <w:spacing w:after="0"/>
              <w:jc w:val="left"/>
            </w:pPr>
            <w:r>
              <w:rPr>
                <w:sz w:val="16"/>
              </w:rPr>
              <w:t>Major disaster</w:t>
            </w:r>
          </w:p>
        </w:tc>
        <w:tc>
          <w:tcPr>
            <w:tcW w:type="dxa" w:w="3467"/>
          </w:tcPr>
          <w:p>
            <w:pPr>
              <w:spacing w:after="0"/>
              <w:jc w:val="left"/>
            </w:pPr>
            <w:r>
              <w:rPr>
                <w:sz w:val="16"/>
              </w:rPr>
              <w:t>SEVERE STORMS, TORNADOES AND FLOODING</w:t>
            </w:r>
          </w:p>
        </w:tc>
        <w:tc>
          <w:tcPr>
            <w:tcW w:type="dxa" w:w="2376"/>
          </w:tcPr>
          <w:p>
            <w:pPr>
              <w:spacing w:after="0"/>
              <w:jc w:val="left"/>
            </w:pPr>
            <w:r>
              <w:rPr>
                <w:sz w:val="16"/>
              </w:rPr>
              <w:t>Inland Flooding; Tornado</w:t>
            </w:r>
          </w:p>
        </w:tc>
        <w:tc>
          <w:tcPr>
            <w:tcW w:type="dxa" w:w="1438"/>
          </w:tcPr>
          <w:p>
            <w:pPr>
              <w:spacing w:after="0"/>
              <w:jc w:val="right"/>
            </w:pPr>
            <w:r>
              <w:rPr>
                <w:sz w:val="16"/>
              </w:rPr>
              <w:t>$160,982.45</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1993-07-19</w:t>
            </w:r>
          </w:p>
        </w:tc>
        <w:tc>
          <w:tcPr>
            <w:tcW w:type="dxa" w:w="1043"/>
          </w:tcPr>
          <w:p>
            <w:pPr>
              <w:spacing w:after="0"/>
              <w:jc w:val="left"/>
            </w:pPr>
            <w:r>
              <w:rPr>
                <w:sz w:val="16"/>
              </w:rPr>
              <w:t>1993-06-23</w:t>
            </w:r>
          </w:p>
        </w:tc>
        <w:tc>
          <w:tcPr>
            <w:tcW w:type="dxa" w:w="1043"/>
          </w:tcPr>
          <w:p>
            <w:pPr>
              <w:spacing w:after="0"/>
              <w:jc w:val="left"/>
            </w:pPr>
            <w:r>
              <w:rPr>
                <w:sz w:val="16"/>
              </w:rPr>
              <w:t>DR-998-NE</w:t>
            </w:r>
          </w:p>
        </w:tc>
        <w:tc>
          <w:tcPr>
            <w:tcW w:type="dxa" w:w="1402"/>
          </w:tcPr>
          <w:p>
            <w:pPr>
              <w:spacing w:after="0"/>
              <w:jc w:val="left"/>
            </w:pPr>
            <w:r>
              <w:rPr>
                <w:sz w:val="16"/>
              </w:rPr>
              <w:t>Major disaster</w:t>
            </w:r>
          </w:p>
        </w:tc>
        <w:tc>
          <w:tcPr>
            <w:tcW w:type="dxa" w:w="3467"/>
          </w:tcPr>
          <w:p>
            <w:pPr>
              <w:spacing w:after="0"/>
              <w:jc w:val="left"/>
            </w:pPr>
            <w:r>
              <w:rPr>
                <w:sz w:val="16"/>
              </w:rPr>
              <w:t>SEVERE STORMS AND FLOODING</w:t>
            </w:r>
          </w:p>
        </w:tc>
        <w:tc>
          <w:tcPr>
            <w:tcW w:type="dxa" w:w="2376"/>
          </w:tcPr>
          <w:p>
            <w:pPr>
              <w:spacing w:after="0"/>
              <w:jc w:val="left"/>
            </w:pPr>
            <w:r>
              <w:rPr>
                <w:sz w:val="16"/>
              </w:rPr>
              <w:t>Inland Flooding</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1990-07-04</w:t>
            </w:r>
          </w:p>
        </w:tc>
        <w:tc>
          <w:tcPr>
            <w:tcW w:type="dxa" w:w="1043"/>
          </w:tcPr>
          <w:p>
            <w:pPr>
              <w:spacing w:after="0"/>
              <w:jc w:val="left"/>
            </w:pPr>
            <w:r>
              <w:rPr>
                <w:sz w:val="16"/>
              </w:rPr>
              <w:t>1990-06-10</w:t>
            </w:r>
          </w:p>
        </w:tc>
        <w:tc>
          <w:tcPr>
            <w:tcW w:type="dxa" w:w="1043"/>
          </w:tcPr>
          <w:p>
            <w:pPr>
              <w:spacing w:after="0"/>
              <w:jc w:val="left"/>
            </w:pPr>
            <w:r>
              <w:rPr>
                <w:sz w:val="16"/>
              </w:rPr>
              <w:t>DR-873-NE</w:t>
            </w:r>
          </w:p>
        </w:tc>
        <w:tc>
          <w:tcPr>
            <w:tcW w:type="dxa" w:w="1402"/>
          </w:tcPr>
          <w:p>
            <w:pPr>
              <w:spacing w:after="0"/>
              <w:jc w:val="left"/>
            </w:pPr>
            <w:r>
              <w:rPr>
                <w:sz w:val="16"/>
              </w:rPr>
              <w:t>Major disaster</w:t>
            </w:r>
          </w:p>
        </w:tc>
        <w:tc>
          <w:tcPr>
            <w:tcW w:type="dxa" w:w="3467"/>
          </w:tcPr>
          <w:p>
            <w:pPr>
              <w:spacing w:after="0"/>
              <w:jc w:val="left"/>
            </w:pPr>
            <w:r>
              <w:rPr>
                <w:sz w:val="16"/>
              </w:rPr>
              <w:t>SEVERE STORMS, TORNADOES &amp; FLOODING</w:t>
            </w:r>
          </w:p>
        </w:tc>
        <w:tc>
          <w:tcPr>
            <w:tcW w:type="dxa" w:w="2376"/>
          </w:tcPr>
          <w:p>
            <w:pPr>
              <w:spacing w:after="0"/>
              <w:jc w:val="left"/>
            </w:pPr>
            <w:r>
              <w:rPr>
                <w:sz w:val="16"/>
              </w:rPr>
              <w:t>Inland Flooding; Tornado</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1971-02-23</w:t>
            </w:r>
          </w:p>
        </w:tc>
        <w:tc>
          <w:tcPr>
            <w:tcW w:type="dxa" w:w="1043"/>
          </w:tcPr>
          <w:p>
            <w:pPr>
              <w:spacing w:after="0"/>
              <w:jc w:val="left"/>
            </w:pPr>
            <w:r>
              <w:rPr>
                <w:sz w:val="16"/>
              </w:rPr>
              <w:t>1971-02-23</w:t>
            </w:r>
          </w:p>
        </w:tc>
        <w:tc>
          <w:tcPr>
            <w:tcW w:type="dxa" w:w="1043"/>
          </w:tcPr>
          <w:p>
            <w:pPr>
              <w:spacing w:after="0"/>
              <w:jc w:val="left"/>
            </w:pPr>
            <w:r>
              <w:rPr>
                <w:sz w:val="16"/>
              </w:rPr>
              <w:t>DR-303-NE</w:t>
            </w:r>
          </w:p>
        </w:tc>
        <w:tc>
          <w:tcPr>
            <w:tcW w:type="dxa" w:w="1402"/>
          </w:tcPr>
          <w:p>
            <w:pPr>
              <w:spacing w:after="0"/>
              <w:jc w:val="left"/>
            </w:pPr>
            <w:r>
              <w:rPr>
                <w:sz w:val="16"/>
              </w:rPr>
              <w:t>Major disaster</w:t>
            </w:r>
          </w:p>
        </w:tc>
        <w:tc>
          <w:tcPr>
            <w:tcW w:type="dxa" w:w="3467"/>
          </w:tcPr>
          <w:p>
            <w:pPr>
              <w:spacing w:after="0"/>
              <w:jc w:val="left"/>
            </w:pPr>
            <w:r>
              <w:rPr>
                <w:sz w:val="16"/>
              </w:rPr>
              <w:t>FLOODS</w:t>
            </w:r>
          </w:p>
        </w:tc>
        <w:tc>
          <w:tcPr>
            <w:tcW w:type="dxa" w:w="2376"/>
          </w:tcPr>
          <w:p>
            <w:pPr>
              <w:spacing w:after="0"/>
              <w:jc w:val="left"/>
            </w:pPr>
            <w:r>
              <w:rPr>
                <w:sz w:val="16"/>
              </w:rPr>
              <w:t>Inland Flooding</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1967-07-18</w:t>
            </w:r>
          </w:p>
        </w:tc>
        <w:tc>
          <w:tcPr>
            <w:tcW w:type="dxa" w:w="1043"/>
          </w:tcPr>
          <w:p>
            <w:pPr>
              <w:spacing w:after="0"/>
              <w:jc w:val="left"/>
            </w:pPr>
            <w:r>
              <w:rPr>
                <w:sz w:val="16"/>
              </w:rPr>
              <w:t>1967-07-18</w:t>
            </w:r>
          </w:p>
        </w:tc>
        <w:tc>
          <w:tcPr>
            <w:tcW w:type="dxa" w:w="1043"/>
          </w:tcPr>
          <w:p>
            <w:pPr>
              <w:spacing w:after="0"/>
              <w:jc w:val="left"/>
            </w:pPr>
            <w:r>
              <w:rPr>
                <w:sz w:val="16"/>
              </w:rPr>
              <w:t>DR-228-NE</w:t>
            </w:r>
          </w:p>
        </w:tc>
        <w:tc>
          <w:tcPr>
            <w:tcW w:type="dxa" w:w="1402"/>
          </w:tcPr>
          <w:p>
            <w:pPr>
              <w:spacing w:after="0"/>
              <w:jc w:val="left"/>
            </w:pPr>
            <w:r>
              <w:rPr>
                <w:sz w:val="16"/>
              </w:rPr>
              <w:t>Major disaster</w:t>
            </w:r>
          </w:p>
        </w:tc>
        <w:tc>
          <w:tcPr>
            <w:tcW w:type="dxa" w:w="3467"/>
          </w:tcPr>
          <w:p>
            <w:pPr>
              <w:spacing w:after="0"/>
              <w:jc w:val="left"/>
            </w:pPr>
            <w:r>
              <w:rPr>
                <w:sz w:val="16"/>
              </w:rPr>
              <w:t>SEVERE STORMS &amp; FLOODING</w:t>
            </w:r>
          </w:p>
        </w:tc>
        <w:tc>
          <w:tcPr>
            <w:tcW w:type="dxa" w:w="2376"/>
          </w:tcPr>
          <w:p>
            <w:pPr>
              <w:spacing w:after="0"/>
              <w:jc w:val="left"/>
            </w:pPr>
            <w:r>
              <w:rPr>
                <w:sz w:val="16"/>
              </w:rPr>
              <w:t>Inland Flooding</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1966-08-31</w:t>
            </w:r>
          </w:p>
        </w:tc>
        <w:tc>
          <w:tcPr>
            <w:tcW w:type="dxa" w:w="1043"/>
          </w:tcPr>
          <w:p>
            <w:pPr>
              <w:spacing w:after="0"/>
              <w:jc w:val="left"/>
            </w:pPr>
            <w:r>
              <w:rPr>
                <w:sz w:val="16"/>
              </w:rPr>
              <w:t>1966-08-31</w:t>
            </w:r>
          </w:p>
        </w:tc>
        <w:tc>
          <w:tcPr>
            <w:tcW w:type="dxa" w:w="1043"/>
          </w:tcPr>
          <w:p>
            <w:pPr>
              <w:spacing w:after="0"/>
              <w:jc w:val="left"/>
            </w:pPr>
            <w:r>
              <w:rPr>
                <w:sz w:val="16"/>
              </w:rPr>
              <w:t>DR-221-NE</w:t>
            </w:r>
          </w:p>
        </w:tc>
        <w:tc>
          <w:tcPr>
            <w:tcW w:type="dxa" w:w="1402"/>
          </w:tcPr>
          <w:p>
            <w:pPr>
              <w:spacing w:after="0"/>
              <w:jc w:val="left"/>
            </w:pPr>
            <w:r>
              <w:rPr>
                <w:sz w:val="16"/>
              </w:rPr>
              <w:t>Major disaster</w:t>
            </w:r>
          </w:p>
        </w:tc>
        <w:tc>
          <w:tcPr>
            <w:tcW w:type="dxa" w:w="3467"/>
          </w:tcPr>
          <w:p>
            <w:pPr>
              <w:spacing w:after="0"/>
              <w:jc w:val="left"/>
            </w:pPr>
            <w:r>
              <w:rPr>
                <w:sz w:val="16"/>
              </w:rPr>
              <w:t>HEAVY RAINS &amp; FLOODING</w:t>
            </w:r>
          </w:p>
        </w:tc>
        <w:tc>
          <w:tcPr>
            <w:tcW w:type="dxa" w:w="2376"/>
          </w:tcPr>
          <w:p>
            <w:pPr>
              <w:spacing w:after="0"/>
              <w:jc w:val="left"/>
            </w:pPr>
            <w:r>
              <w:rPr>
                <w:sz w:val="16"/>
              </w:rPr>
              <w:t>Inland Flooding</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187</w:t>
            </w:r>
          </w:p>
        </w:tc>
        <w:tc>
          <w:tcPr>
            <w:tcW w:type="dxa" w:w="1422"/>
          </w:tcPr>
          <w:p>
            <w:pPr>
              <w:spacing w:after="0"/>
              <w:jc w:val="right"/>
            </w:pPr>
            <w:r>
              <w:rPr>
                <w:sz w:val="16"/>
              </w:rPr>
              <w:t>18</w:t>
            </w:r>
          </w:p>
        </w:tc>
        <w:tc>
          <w:tcPr>
            <w:tcW w:type="dxa" w:w="1356"/>
          </w:tcPr>
          <w:p>
            <w:pPr>
              <w:spacing w:after="0"/>
              <w:jc w:val="right"/>
            </w:pPr>
            <w:r>
              <w:rPr>
                <w:sz w:val="16"/>
              </w:rPr>
              <w:t>1</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141</w:t>
            </w:r>
          </w:p>
        </w:tc>
        <w:tc>
          <w:tcPr>
            <w:tcW w:type="dxa" w:w="1422"/>
          </w:tcPr>
          <w:p>
            <w:pPr>
              <w:spacing w:after="0"/>
              <w:jc w:val="right"/>
            </w:pPr>
            <w:r>
              <w:rPr>
                <w:sz w:val="16"/>
              </w:rPr>
              <w:t>23</w:t>
            </w:r>
          </w:p>
        </w:tc>
        <w:tc>
          <w:tcPr>
            <w:tcW w:type="dxa" w:w="1356"/>
          </w:tcPr>
          <w:p>
            <w:pPr>
              <w:spacing w:after="0"/>
              <w:jc w:val="right"/>
            </w:pPr>
            <w:r>
              <w:rPr>
                <w:sz w:val="16"/>
              </w:rPr>
              <w:t>7</w:t>
            </w:r>
          </w:p>
        </w:tc>
        <w:tc>
          <w:tcPr>
            <w:tcW w:type="dxa" w:w="963"/>
          </w:tcPr>
          <w:p>
            <w:pPr>
              <w:spacing w:after="0"/>
              <w:jc w:val="right"/>
            </w:pPr>
            <w:r>
              <w:rPr>
                <w:sz w:val="16"/>
              </w:rPr>
              <w:t>26</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29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62</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46"/>
        <w:gridCol w:w="2654"/>
        <w:gridCol w:w="1060"/>
        <w:gridCol w:w="1647"/>
        <w:gridCol w:w="1310"/>
        <w:gridCol w:w="274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46"/>
            <w:shd w:val="clear" w:color="auto" w:fill="E8E8E8"/>
          </w:tcPr>
          <w:p>
            <w:pPr>
              <w:spacing w:after="0"/>
              <w:jc w:val="left"/>
            </w:pPr>
            <w:r>
              <w:rPr>
                <w:b/>
                <w:sz w:val="16"/>
              </w:rPr>
              <w:t>Magnitude or extent</w:t>
            </w:r>
          </w:p>
        </w:tc>
        <w:tc>
          <w:tcPr>
            <w:tcW w:type="dxa" w:w="2654"/>
            <w:shd w:val="clear" w:color="auto" w:fill="E8E8E8"/>
          </w:tcPr>
          <w:p>
            <w:pPr>
              <w:spacing w:after="0"/>
              <w:jc w:val="left"/>
            </w:pPr>
            <w:r>
              <w:rPr>
                <w:b/>
                <w:sz w:val="16"/>
              </w:rPr>
              <w:t>Damage</w:t>
            </w:r>
          </w:p>
          <w:p>
            <w:pPr>
              <w:spacing w:after="0"/>
              <w:jc w:val="left"/>
            </w:pPr>
            <w:r>
              <w:rPr>
                <w:i/>
                <w:color w:val="555555"/>
                <w:sz w:val="14"/>
              </w:rPr>
              <w:t>nominal dollars</w:t>
            </w:r>
          </w:p>
        </w:tc>
        <w:tc>
          <w:tcPr>
            <w:tcW w:type="dxa" w:w="106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47"/>
            <w:shd w:val="clear" w:color="auto" w:fill="E8E8E8"/>
          </w:tcPr>
          <w:p>
            <w:pPr>
              <w:spacing w:after="0"/>
              <w:jc w:val="left"/>
            </w:pPr>
            <w:r>
              <w:rPr>
                <w:b/>
                <w:sz w:val="16"/>
              </w:rPr>
              <w:t>Location</w:t>
            </w:r>
          </w:p>
        </w:tc>
        <w:tc>
          <w:tcPr>
            <w:tcW w:type="dxa" w:w="1310"/>
            <w:shd w:val="clear" w:color="auto" w:fill="E8E8E8"/>
          </w:tcPr>
          <w:p>
            <w:pPr>
              <w:spacing w:after="0"/>
              <w:jc w:val="left"/>
            </w:pPr>
            <w:r>
              <w:rPr>
                <w:b/>
                <w:sz w:val="16"/>
              </w:rPr>
              <w:t>Flags</w:t>
            </w:r>
          </w:p>
        </w:tc>
        <w:tc>
          <w:tcPr>
            <w:tcW w:type="dxa" w:w="27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2025-03-19</w:t>
            </w:r>
          </w:p>
        </w:tc>
        <w:tc>
          <w:tcPr>
            <w:tcW w:type="dxa" w:w="1215"/>
          </w:tcPr>
          <w:p>
            <w:pPr>
              <w:spacing w:after="0"/>
              <w:jc w:val="left"/>
            </w:pPr>
            <w:r>
              <w:rPr>
                <w:sz w:val="16"/>
              </w:rPr>
              <w:t>High Wind</w:t>
            </w:r>
          </w:p>
        </w:tc>
        <w:tc>
          <w:tcPr>
            <w:tcW w:type="dxa" w:w="2446"/>
          </w:tcPr>
          <w:p>
            <w:pPr>
              <w:spacing w:after="0"/>
              <w:jc w:val="left"/>
            </w:pPr>
            <w:r>
              <w:rPr>
                <w:sz w:val="16"/>
              </w:rPr>
              <w:t>57 kt (66 mph) measured gust</w:t>
            </w:r>
          </w:p>
        </w:tc>
        <w:tc>
          <w:tcPr>
            <w:tcW w:type="dxa" w:w="2654"/>
          </w:tcPr>
          <w:p>
            <w:pPr>
              <w:spacing w:after="0"/>
              <w:jc w:val="left"/>
            </w:pPr>
            <w:r>
              <w:rPr>
                <w:sz w:val="16"/>
              </w:rPr>
              <w:t>$0 property; $0 crops, reported for the zone (2025 dollars)</w:t>
            </w:r>
          </w:p>
        </w:tc>
        <w:tc>
          <w:tcPr>
            <w:tcW w:type="dxa" w:w="1060"/>
          </w:tcPr>
          <w:p>
            <w:pPr>
              <w:spacing w:after="0"/>
              <w:jc w:val="right"/>
            </w:pPr>
            <w:r>
              <w:rPr>
                <w:sz w:val="16"/>
              </w:rPr>
              <w:t>0, 0</w:t>
            </w:r>
          </w:p>
        </w:tc>
        <w:tc>
          <w:tcPr>
            <w:tcW w:type="dxa" w:w="1647"/>
          </w:tcPr>
          <w:p>
            <w:pPr>
              <w:spacing w:after="0"/>
              <w:jc w:val="left"/>
            </w:pPr>
            <w:r>
              <w:rPr>
                <w:sz w:val="16"/>
              </w:rPr>
              <w:t>NWS zone NEZ030 (BOONE), zone-level: may include parts of neighboring counties</w:t>
            </w:r>
          </w:p>
        </w:tc>
        <w:tc>
          <w:tcPr>
            <w:tcW w:type="dxa" w:w="1310"/>
          </w:tcPr>
          <w:p>
            <w:pPr>
              <w:spacing w:after="0"/>
              <w:jc w:val="left"/>
            </w:pPr>
            <w:r>
              <w:rPr>
                <w:sz w:val="16"/>
              </w:rPr>
              <w:t>new since last plan; within last 5 years</w:t>
            </w:r>
          </w:p>
        </w:tc>
        <w:tc>
          <w:tcPr>
            <w:tcW w:type="dxa" w:w="274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446"/>
          </w:tcPr>
          <w:p>
            <w:pPr>
              <w:spacing w:after="0"/>
              <w:jc w:val="left"/>
            </w:pPr>
          </w:p>
        </w:tc>
        <w:tc>
          <w:tcPr>
            <w:tcW w:type="dxa" w:w="2654"/>
          </w:tcPr>
          <w:p>
            <w:pPr>
              <w:spacing w:after="0"/>
              <w:jc w:val="left"/>
            </w:pPr>
            <w:r>
              <w:rPr>
                <w:sz w:val="16"/>
              </w:rPr>
              <w:t>damage not reported</w:t>
            </w:r>
          </w:p>
        </w:tc>
        <w:tc>
          <w:tcPr>
            <w:tcW w:type="dxa" w:w="1060"/>
          </w:tcPr>
          <w:p>
            <w:pPr>
              <w:spacing w:after="0"/>
              <w:jc w:val="right"/>
            </w:pPr>
            <w:r>
              <w:rPr>
                <w:sz w:val="16"/>
              </w:rPr>
              <w:t>0, 0</w:t>
            </w:r>
          </w:p>
        </w:tc>
        <w:tc>
          <w:tcPr>
            <w:tcW w:type="dxa" w:w="1647"/>
          </w:tcPr>
          <w:p>
            <w:pPr>
              <w:spacing w:after="0"/>
              <w:jc w:val="left"/>
            </w:pPr>
            <w:r>
              <w:rPr>
                <w:sz w:val="16"/>
              </w:rPr>
              <w:t>NWS zone NEZ030 (BOONE), zone-level: may include parts of neighboring counties</w:t>
            </w:r>
          </w:p>
        </w:tc>
        <w:tc>
          <w:tcPr>
            <w:tcW w:type="dxa" w:w="1310"/>
          </w:tcPr>
          <w:p>
            <w:pPr>
              <w:spacing w:after="0"/>
              <w:jc w:val="left"/>
            </w:pPr>
            <w:r>
              <w:rPr>
                <w:sz w:val="16"/>
              </w:rPr>
              <w:t>new since last plan; within last 5 years</w:t>
            </w:r>
          </w:p>
        </w:tc>
        <w:tc>
          <w:tcPr>
            <w:tcW w:type="dxa" w:w="274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2021-06-23</w:t>
            </w:r>
          </w:p>
        </w:tc>
        <w:tc>
          <w:tcPr>
            <w:tcW w:type="dxa" w:w="1215"/>
          </w:tcPr>
          <w:p>
            <w:pPr>
              <w:spacing w:after="0"/>
              <w:jc w:val="left"/>
            </w:pPr>
            <w:r>
              <w:rPr>
                <w:sz w:val="16"/>
              </w:rPr>
              <w:t>Thunderstorm Wind</w:t>
            </w:r>
          </w:p>
        </w:tc>
        <w:tc>
          <w:tcPr>
            <w:tcW w:type="dxa" w:w="2446"/>
          </w:tcPr>
          <w:p>
            <w:pPr>
              <w:spacing w:after="0"/>
              <w:jc w:val="left"/>
            </w:pPr>
            <w:r>
              <w:rPr>
                <w:sz w:val="16"/>
              </w:rPr>
              <w:t>73 kt (84 mph) measured gust</w:t>
            </w:r>
          </w:p>
        </w:tc>
        <w:tc>
          <w:tcPr>
            <w:tcW w:type="dxa" w:w="2654"/>
          </w:tcPr>
          <w:p>
            <w:pPr>
              <w:spacing w:after="0"/>
              <w:jc w:val="left"/>
            </w:pPr>
            <w:r>
              <w:rPr>
                <w:sz w:val="16"/>
              </w:rPr>
              <w:t>damage not reported</w:t>
            </w:r>
          </w:p>
        </w:tc>
        <w:tc>
          <w:tcPr>
            <w:tcW w:type="dxa" w:w="1060"/>
          </w:tcPr>
          <w:p>
            <w:pPr>
              <w:spacing w:after="0"/>
              <w:jc w:val="right"/>
            </w:pPr>
            <w:r>
              <w:rPr>
                <w:sz w:val="16"/>
              </w:rPr>
              <w:t>0, 0</w:t>
            </w:r>
          </w:p>
        </w:tc>
        <w:tc>
          <w:tcPr>
            <w:tcW w:type="dxa" w:w="1647"/>
          </w:tcPr>
          <w:p>
            <w:pPr>
              <w:spacing w:after="0"/>
              <w:jc w:val="left"/>
            </w:pPr>
            <w:r>
              <w:rPr>
                <w:sz w:val="16"/>
              </w:rPr>
              <w:t>ALBION MUNI ARPT</w:t>
            </w:r>
          </w:p>
        </w:tc>
        <w:tc>
          <w:tcPr>
            <w:tcW w:type="dxa" w:w="1310"/>
          </w:tcPr>
          <w:p>
            <w:pPr>
              <w:spacing w:after="0"/>
              <w:jc w:val="left"/>
            </w:pPr>
            <w:r>
              <w:rPr>
                <w:sz w:val="16"/>
              </w:rPr>
              <w:t>during plan review, check whether your last plan included it</w:t>
            </w:r>
          </w:p>
        </w:tc>
        <w:tc>
          <w:tcPr>
            <w:tcW w:type="dxa" w:w="2743"/>
          </w:tcPr>
          <w:p>
            <w:pPr>
              <w:spacing w:after="0"/>
              <w:jc w:val="left"/>
            </w:pPr>
            <w:r>
              <w:rPr>
                <w:sz w:val="16"/>
              </w:rPr>
              <w:t>B1-c worst recorded: Thunderstorm Wind</w:t>
            </w:r>
          </w:p>
        </w:tc>
      </w:tr>
      <w:tr>
        <w:trPr>
          <w:cantSplit/>
        </w:trPr>
        <w:tc>
          <w:tcPr>
            <w:tcW w:type="dxa" w:w="1037"/>
          </w:tcPr>
          <w:p>
            <w:pPr>
              <w:spacing w:after="0"/>
              <w:jc w:val="left"/>
            </w:pPr>
            <w:r>
              <w:rPr>
                <w:sz w:val="16"/>
              </w:rPr>
              <w:t>2012-07-17</w:t>
            </w:r>
          </w:p>
        </w:tc>
        <w:tc>
          <w:tcPr>
            <w:tcW w:type="dxa" w:w="1215"/>
          </w:tcPr>
          <w:p>
            <w:pPr>
              <w:spacing w:after="0"/>
              <w:jc w:val="left"/>
            </w:pPr>
            <w:r>
              <w:rPr>
                <w:sz w:val="16"/>
              </w:rPr>
              <w:t>Drought</w:t>
            </w:r>
          </w:p>
        </w:tc>
        <w:tc>
          <w:tcPr>
            <w:tcW w:type="dxa" w:w="2446"/>
          </w:tcPr>
          <w:p>
            <w:pPr>
              <w:spacing w:after="0"/>
              <w:jc w:val="left"/>
            </w:pPr>
          </w:p>
        </w:tc>
        <w:tc>
          <w:tcPr>
            <w:tcW w:type="dxa" w:w="2654"/>
          </w:tcPr>
          <w:p>
            <w:pPr>
              <w:spacing w:after="0"/>
              <w:jc w:val="left"/>
            </w:pPr>
            <w:r>
              <w:rPr>
                <w:sz w:val="16"/>
              </w:rPr>
              <w:t>$0 property; $0 crops, reported for the zone (2012 dollars)</w:t>
            </w:r>
          </w:p>
        </w:tc>
        <w:tc>
          <w:tcPr>
            <w:tcW w:type="dxa" w:w="1060"/>
          </w:tcPr>
          <w:p>
            <w:pPr>
              <w:spacing w:after="0"/>
              <w:jc w:val="right"/>
            </w:pPr>
            <w:r>
              <w:rPr>
                <w:sz w:val="16"/>
              </w:rPr>
              <w:t>0, 0</w:t>
            </w:r>
          </w:p>
        </w:tc>
        <w:tc>
          <w:tcPr>
            <w:tcW w:type="dxa" w:w="1647"/>
          </w:tcPr>
          <w:p>
            <w:pPr>
              <w:spacing w:after="0"/>
              <w:jc w:val="left"/>
            </w:pPr>
            <w:r>
              <w:rPr>
                <w:sz w:val="16"/>
              </w:rPr>
              <w:t>NWS zone NEZ030 (BOONE), zone-level: may include parts of neighboring counties</w:t>
            </w:r>
          </w:p>
        </w:tc>
        <w:tc>
          <w:tcPr>
            <w:tcW w:type="dxa" w:w="1310"/>
          </w:tcPr>
          <w:p>
            <w:pPr>
              <w:spacing w:after="0"/>
              <w:jc w:val="left"/>
            </w:pPr>
          </w:p>
        </w:tc>
        <w:tc>
          <w:tcPr>
            <w:tcW w:type="dxa" w:w="2743"/>
          </w:tcPr>
          <w:p>
            <w:pPr>
              <w:spacing w:after="0"/>
              <w:jc w:val="left"/>
            </w:pPr>
            <w:r>
              <w:rPr>
                <w:sz w:val="16"/>
              </w:rPr>
              <w:t>B1-c worst recorded: Drought</w:t>
            </w:r>
          </w:p>
        </w:tc>
      </w:tr>
      <w:tr>
        <w:trPr>
          <w:cantSplit/>
        </w:trPr>
        <w:tc>
          <w:tcPr>
            <w:tcW w:type="dxa" w:w="1037"/>
          </w:tcPr>
          <w:p>
            <w:pPr>
              <w:spacing w:after="0"/>
              <w:jc w:val="left"/>
            </w:pPr>
            <w:r>
              <w:rPr>
                <w:sz w:val="16"/>
              </w:rPr>
              <w:t>2012-04-14</w:t>
            </w:r>
          </w:p>
        </w:tc>
        <w:tc>
          <w:tcPr>
            <w:tcW w:type="dxa" w:w="1215"/>
          </w:tcPr>
          <w:p>
            <w:pPr>
              <w:spacing w:after="0"/>
              <w:jc w:val="left"/>
            </w:pPr>
            <w:r>
              <w:rPr>
                <w:sz w:val="16"/>
              </w:rPr>
              <w:t>Hail</w:t>
            </w:r>
          </w:p>
        </w:tc>
        <w:tc>
          <w:tcPr>
            <w:tcW w:type="dxa" w:w="2446"/>
          </w:tcPr>
          <w:p>
            <w:pPr>
              <w:spacing w:after="0"/>
              <w:jc w:val="left"/>
            </w:pPr>
            <w:r>
              <w:rPr>
                <w:sz w:val="16"/>
              </w:rPr>
              <w:t>3 in</w:t>
            </w:r>
          </w:p>
        </w:tc>
        <w:tc>
          <w:tcPr>
            <w:tcW w:type="dxa" w:w="2654"/>
          </w:tcPr>
          <w:p>
            <w:pPr>
              <w:spacing w:after="0"/>
              <w:jc w:val="left"/>
            </w:pPr>
            <w:r>
              <w:rPr>
                <w:sz w:val="16"/>
              </w:rPr>
              <w:t>damage not reported</w:t>
            </w:r>
          </w:p>
        </w:tc>
        <w:tc>
          <w:tcPr>
            <w:tcW w:type="dxa" w:w="1060"/>
          </w:tcPr>
          <w:p>
            <w:pPr>
              <w:spacing w:after="0"/>
              <w:jc w:val="right"/>
            </w:pPr>
            <w:r>
              <w:rPr>
                <w:sz w:val="16"/>
              </w:rPr>
              <w:t>0, 0</w:t>
            </w:r>
          </w:p>
        </w:tc>
        <w:tc>
          <w:tcPr>
            <w:tcW w:type="dxa" w:w="1647"/>
          </w:tcPr>
          <w:p>
            <w:pPr>
              <w:spacing w:after="0"/>
              <w:jc w:val="left"/>
            </w:pPr>
            <w:r>
              <w:rPr>
                <w:sz w:val="16"/>
              </w:rPr>
              <w:t>PETERSBURG to CLOSTER</w:t>
            </w:r>
          </w:p>
        </w:tc>
        <w:tc>
          <w:tcPr>
            <w:tcW w:type="dxa" w:w="1310"/>
          </w:tcPr>
          <w:p>
            <w:pPr>
              <w:spacing w:after="0"/>
              <w:jc w:val="left"/>
            </w:pPr>
          </w:p>
        </w:tc>
        <w:tc>
          <w:tcPr>
            <w:tcW w:type="dxa" w:w="2743"/>
          </w:tcPr>
          <w:p>
            <w:pPr>
              <w:spacing w:after="0"/>
              <w:jc w:val="left"/>
            </w:pPr>
            <w:r>
              <w:rPr>
                <w:sz w:val="16"/>
              </w:rPr>
              <w:t>B1-c worst recorded: Hail</w:t>
            </w:r>
          </w:p>
        </w:tc>
      </w:tr>
      <w:tr>
        <w:trPr>
          <w:cantSplit/>
        </w:trPr>
        <w:tc>
          <w:tcPr>
            <w:tcW w:type="dxa" w:w="1037"/>
          </w:tcPr>
          <w:p>
            <w:pPr>
              <w:spacing w:after="0"/>
              <w:jc w:val="left"/>
            </w:pPr>
            <w:r>
              <w:rPr>
                <w:sz w:val="16"/>
              </w:rPr>
              <w:t>2006-12-30</w:t>
            </w:r>
          </w:p>
        </w:tc>
        <w:tc>
          <w:tcPr>
            <w:tcW w:type="dxa" w:w="1215"/>
          </w:tcPr>
          <w:p>
            <w:pPr>
              <w:spacing w:after="0"/>
              <w:jc w:val="left"/>
            </w:pPr>
            <w:r>
              <w:rPr>
                <w:sz w:val="16"/>
              </w:rPr>
              <w:t>Winter Storm</w:t>
            </w:r>
          </w:p>
        </w:tc>
        <w:tc>
          <w:tcPr>
            <w:tcW w:type="dxa" w:w="2446"/>
          </w:tcPr>
          <w:p>
            <w:pPr>
              <w:spacing w:after="0"/>
              <w:jc w:val="left"/>
            </w:pPr>
          </w:p>
        </w:tc>
        <w:tc>
          <w:tcPr>
            <w:tcW w:type="dxa" w:w="2654"/>
          </w:tcPr>
          <w:p>
            <w:pPr>
              <w:spacing w:after="0"/>
              <w:jc w:val="left"/>
            </w:pPr>
            <w:r>
              <w:rPr>
                <w:sz w:val="16"/>
              </w:rPr>
              <w:t>$8,000,000 property; $0 crops, reported for the zone (2006 dollars)</w:t>
            </w:r>
          </w:p>
        </w:tc>
        <w:tc>
          <w:tcPr>
            <w:tcW w:type="dxa" w:w="1060"/>
          </w:tcPr>
          <w:p>
            <w:pPr>
              <w:spacing w:after="0"/>
              <w:jc w:val="right"/>
            </w:pPr>
            <w:r>
              <w:rPr>
                <w:sz w:val="16"/>
              </w:rPr>
              <w:t>0, 0</w:t>
            </w:r>
          </w:p>
        </w:tc>
        <w:tc>
          <w:tcPr>
            <w:tcW w:type="dxa" w:w="1647"/>
          </w:tcPr>
          <w:p>
            <w:pPr>
              <w:spacing w:after="0"/>
              <w:jc w:val="left"/>
            </w:pPr>
            <w:r>
              <w:rPr>
                <w:sz w:val="16"/>
              </w:rPr>
              <w:t>NWS zone NEZ030 (BOONE), zone-level: may include parts of neighboring counties</w:t>
            </w:r>
          </w:p>
        </w:tc>
        <w:tc>
          <w:tcPr>
            <w:tcW w:type="dxa" w:w="1310"/>
          </w:tcPr>
          <w:p>
            <w:pPr>
              <w:spacing w:after="0"/>
              <w:jc w:val="left"/>
            </w:pPr>
          </w:p>
        </w:tc>
        <w:tc>
          <w:tcPr>
            <w:tcW w:type="dxa" w:w="274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2004-05-22</w:t>
            </w:r>
          </w:p>
        </w:tc>
        <w:tc>
          <w:tcPr>
            <w:tcW w:type="dxa" w:w="1215"/>
          </w:tcPr>
          <w:p>
            <w:pPr>
              <w:spacing w:after="0"/>
              <w:jc w:val="left"/>
            </w:pPr>
            <w:r>
              <w:rPr>
                <w:sz w:val="16"/>
              </w:rPr>
              <w:t>Flash Flood</w:t>
            </w:r>
          </w:p>
        </w:tc>
        <w:tc>
          <w:tcPr>
            <w:tcW w:type="dxa" w:w="2446"/>
          </w:tcPr>
          <w:p>
            <w:pPr>
              <w:spacing w:after="0"/>
              <w:jc w:val="left"/>
            </w:pPr>
          </w:p>
        </w:tc>
        <w:tc>
          <w:tcPr>
            <w:tcW w:type="dxa" w:w="2654"/>
          </w:tcPr>
          <w:p>
            <w:pPr>
              <w:spacing w:after="0"/>
              <w:jc w:val="left"/>
            </w:pPr>
            <w:r>
              <w:rPr>
                <w:sz w:val="16"/>
              </w:rPr>
              <w:t>$100,000 property; crops not reported (2004 dollars)</w:t>
            </w:r>
          </w:p>
        </w:tc>
        <w:tc>
          <w:tcPr>
            <w:tcW w:type="dxa" w:w="1060"/>
          </w:tcPr>
          <w:p>
            <w:pPr>
              <w:spacing w:after="0"/>
              <w:jc w:val="right"/>
            </w:pPr>
            <w:r>
              <w:rPr>
                <w:sz w:val="16"/>
              </w:rPr>
              <w:t>0, 0</w:t>
            </w:r>
          </w:p>
        </w:tc>
        <w:tc>
          <w:tcPr>
            <w:tcW w:type="dxa" w:w="1647"/>
          </w:tcPr>
          <w:p>
            <w:pPr>
              <w:spacing w:after="0"/>
              <w:jc w:val="left"/>
            </w:pPr>
            <w:r>
              <w:rPr>
                <w:sz w:val="16"/>
              </w:rPr>
              <w:t>COUNTYWIDE</w:t>
            </w:r>
          </w:p>
        </w:tc>
        <w:tc>
          <w:tcPr>
            <w:tcW w:type="dxa" w:w="1310"/>
          </w:tcPr>
          <w:p>
            <w:pPr>
              <w:spacing w:after="0"/>
              <w:jc w:val="left"/>
            </w:pPr>
          </w:p>
        </w:tc>
        <w:tc>
          <w:tcPr>
            <w:tcW w:type="dxa" w:w="27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446"/>
          </w:tcPr>
          <w:p>
            <w:pPr>
              <w:spacing w:after="0"/>
              <w:jc w:val="left"/>
            </w:pPr>
          </w:p>
        </w:tc>
        <w:tc>
          <w:tcPr>
            <w:tcW w:type="dxa" w:w="2654"/>
          </w:tcPr>
          <w:p>
            <w:pPr>
              <w:spacing w:after="0"/>
              <w:jc w:val="left"/>
            </w:pPr>
            <w:r>
              <w:rPr>
                <w:sz w:val="16"/>
              </w:rPr>
              <w:t>damage not reported</w:t>
            </w:r>
          </w:p>
        </w:tc>
        <w:tc>
          <w:tcPr>
            <w:tcW w:type="dxa" w:w="1060"/>
          </w:tcPr>
          <w:p>
            <w:pPr>
              <w:spacing w:after="0"/>
              <w:jc w:val="right"/>
            </w:pPr>
            <w:r>
              <w:rPr>
                <w:sz w:val="16"/>
              </w:rPr>
              <w:t>0, 0</w:t>
            </w:r>
          </w:p>
        </w:tc>
        <w:tc>
          <w:tcPr>
            <w:tcW w:type="dxa" w:w="1647"/>
          </w:tcPr>
          <w:p>
            <w:pPr>
              <w:spacing w:after="0"/>
              <w:jc w:val="left"/>
            </w:pPr>
            <w:r>
              <w:rPr>
                <w:sz w:val="16"/>
              </w:rPr>
              <w:t>NWS zone NEZ030 (BOONE), zone-level: may include parts of neighboring counties</w:t>
            </w:r>
          </w:p>
        </w:tc>
        <w:tc>
          <w:tcPr>
            <w:tcW w:type="dxa" w:w="1310"/>
          </w:tcPr>
          <w:p>
            <w:pPr>
              <w:spacing w:after="0"/>
              <w:jc w:val="left"/>
            </w:pPr>
          </w:p>
        </w:tc>
        <w:tc>
          <w:tcPr>
            <w:tcW w:type="dxa" w:w="2743"/>
          </w:tcPr>
          <w:p>
            <w:pPr>
              <w:spacing w:after="0"/>
              <w:jc w:val="left"/>
            </w:pPr>
            <w:r>
              <w:rPr>
                <w:sz w:val="16"/>
              </w:rPr>
              <w:t>B1-c worst recorded: Excessive Heat, Heat</w:t>
            </w:r>
          </w:p>
        </w:tc>
      </w:tr>
      <w:tr>
        <w:trPr>
          <w:cantSplit/>
        </w:trPr>
        <w:tc>
          <w:tcPr>
            <w:tcW w:type="dxa" w:w="1037"/>
          </w:tcPr>
          <w:p>
            <w:pPr>
              <w:spacing w:after="0"/>
              <w:jc w:val="left"/>
            </w:pPr>
            <w:r>
              <w:rPr>
                <w:sz w:val="16"/>
              </w:rPr>
              <w:t>1998-06-17</w:t>
            </w:r>
          </w:p>
        </w:tc>
        <w:tc>
          <w:tcPr>
            <w:tcW w:type="dxa" w:w="1215"/>
          </w:tcPr>
          <w:p>
            <w:pPr>
              <w:spacing w:after="0"/>
              <w:jc w:val="left"/>
            </w:pPr>
            <w:r>
              <w:rPr>
                <w:sz w:val="16"/>
              </w:rPr>
              <w:t>Lightning</w:t>
            </w:r>
          </w:p>
        </w:tc>
        <w:tc>
          <w:tcPr>
            <w:tcW w:type="dxa" w:w="2446"/>
          </w:tcPr>
          <w:p>
            <w:pPr>
              <w:spacing w:after="0"/>
              <w:jc w:val="left"/>
            </w:pPr>
          </w:p>
        </w:tc>
        <w:tc>
          <w:tcPr>
            <w:tcW w:type="dxa" w:w="2654"/>
          </w:tcPr>
          <w:p>
            <w:pPr>
              <w:spacing w:after="0"/>
              <w:jc w:val="left"/>
            </w:pPr>
            <w:r>
              <w:rPr>
                <w:sz w:val="16"/>
              </w:rPr>
              <w:t>$70,000 property; crops not reported (1998 dollars)</w:t>
            </w:r>
          </w:p>
        </w:tc>
        <w:tc>
          <w:tcPr>
            <w:tcW w:type="dxa" w:w="1060"/>
          </w:tcPr>
          <w:p>
            <w:pPr>
              <w:spacing w:after="0"/>
              <w:jc w:val="right"/>
            </w:pPr>
            <w:r>
              <w:rPr>
                <w:sz w:val="16"/>
              </w:rPr>
              <w:t>0, 0</w:t>
            </w:r>
          </w:p>
        </w:tc>
        <w:tc>
          <w:tcPr>
            <w:tcW w:type="dxa" w:w="1647"/>
          </w:tcPr>
          <w:p>
            <w:pPr>
              <w:spacing w:after="0"/>
              <w:jc w:val="left"/>
            </w:pPr>
            <w:r>
              <w:rPr>
                <w:sz w:val="16"/>
              </w:rPr>
              <w:t>PETERSBURG</w:t>
            </w:r>
          </w:p>
        </w:tc>
        <w:tc>
          <w:tcPr>
            <w:tcW w:type="dxa" w:w="1310"/>
          </w:tcPr>
          <w:p>
            <w:pPr>
              <w:spacing w:after="0"/>
              <w:jc w:val="left"/>
            </w:pPr>
          </w:p>
        </w:tc>
        <w:tc>
          <w:tcPr>
            <w:tcW w:type="dxa" w:w="2743"/>
          </w:tcPr>
          <w:p>
            <w:pPr>
              <w:spacing w:after="0"/>
              <w:jc w:val="left"/>
            </w:pPr>
            <w:r>
              <w:rPr>
                <w:sz w:val="16"/>
              </w:rPr>
              <w:t>B1-c worst recorded: Lightning</w:t>
            </w:r>
          </w:p>
        </w:tc>
      </w:tr>
      <w:tr>
        <w:trPr>
          <w:cantSplit/>
        </w:trPr>
        <w:tc>
          <w:tcPr>
            <w:tcW w:type="dxa" w:w="1037"/>
          </w:tcPr>
          <w:p>
            <w:pPr>
              <w:spacing w:after="0"/>
              <w:jc w:val="left"/>
            </w:pPr>
            <w:r>
              <w:rPr>
                <w:sz w:val="16"/>
              </w:rPr>
              <w:t>1996-01-17</w:t>
            </w:r>
          </w:p>
        </w:tc>
        <w:tc>
          <w:tcPr>
            <w:tcW w:type="dxa" w:w="1215"/>
          </w:tcPr>
          <w:p>
            <w:pPr>
              <w:spacing w:after="0"/>
              <w:jc w:val="left"/>
            </w:pPr>
            <w:r>
              <w:rPr>
                <w:sz w:val="16"/>
              </w:rPr>
              <w:t>Cold/Wind Chill</w:t>
            </w:r>
          </w:p>
        </w:tc>
        <w:tc>
          <w:tcPr>
            <w:tcW w:type="dxa" w:w="2446"/>
          </w:tcPr>
          <w:p>
            <w:pPr>
              <w:spacing w:after="0"/>
              <w:jc w:val="left"/>
            </w:pPr>
          </w:p>
        </w:tc>
        <w:tc>
          <w:tcPr>
            <w:tcW w:type="dxa" w:w="2654"/>
          </w:tcPr>
          <w:p>
            <w:pPr>
              <w:spacing w:after="0"/>
              <w:jc w:val="left"/>
            </w:pPr>
            <w:r>
              <w:rPr>
                <w:sz w:val="16"/>
              </w:rPr>
              <w:t>damage not reported</w:t>
            </w:r>
          </w:p>
        </w:tc>
        <w:tc>
          <w:tcPr>
            <w:tcW w:type="dxa" w:w="1060"/>
          </w:tcPr>
          <w:p>
            <w:pPr>
              <w:spacing w:after="0"/>
              <w:jc w:val="right"/>
            </w:pPr>
            <w:r>
              <w:rPr>
                <w:sz w:val="16"/>
              </w:rPr>
              <w:t>0, 2</w:t>
            </w:r>
          </w:p>
        </w:tc>
        <w:tc>
          <w:tcPr>
            <w:tcW w:type="dxa" w:w="1647"/>
          </w:tcPr>
          <w:p>
            <w:pPr>
              <w:spacing w:after="0"/>
              <w:jc w:val="left"/>
            </w:pPr>
            <w:r>
              <w:rPr>
                <w:sz w:val="16"/>
              </w:rPr>
              <w:t>NWS zone NEZ030 (BOONE), zone-level: may include parts of neighboring counties</w:t>
            </w:r>
          </w:p>
        </w:tc>
        <w:tc>
          <w:tcPr>
            <w:tcW w:type="dxa" w:w="1310"/>
          </w:tcPr>
          <w:p>
            <w:pPr>
              <w:spacing w:after="0"/>
              <w:jc w:val="left"/>
            </w:pPr>
          </w:p>
        </w:tc>
        <w:tc>
          <w:tcPr>
            <w:tcW w:type="dxa" w:w="2743"/>
          </w:tcPr>
          <w:p>
            <w:pPr>
              <w:spacing w:after="0"/>
              <w:jc w:val="left"/>
            </w:pPr>
            <w:r>
              <w:rPr>
                <w:sz w:val="16"/>
              </w:rPr>
              <w:t>deaths or injuries recorded</w:t>
            </w:r>
          </w:p>
        </w:tc>
      </w:tr>
      <w:tr>
        <w:trPr>
          <w:cantSplit/>
        </w:trPr>
        <w:tc>
          <w:tcPr>
            <w:tcW w:type="dxa" w:w="1037"/>
          </w:tcPr>
          <w:p>
            <w:pPr>
              <w:spacing w:after="0"/>
              <w:jc w:val="left"/>
            </w:pPr>
            <w:r>
              <w:rPr>
                <w:sz w:val="16"/>
              </w:rPr>
              <w:t>1966-06-05</w:t>
            </w:r>
          </w:p>
        </w:tc>
        <w:tc>
          <w:tcPr>
            <w:tcW w:type="dxa" w:w="1215"/>
          </w:tcPr>
          <w:p>
            <w:pPr>
              <w:spacing w:after="0"/>
              <w:jc w:val="left"/>
            </w:pPr>
            <w:r>
              <w:rPr>
                <w:sz w:val="16"/>
              </w:rPr>
              <w:t>Tornado</w:t>
            </w:r>
          </w:p>
        </w:tc>
        <w:tc>
          <w:tcPr>
            <w:tcW w:type="dxa" w:w="2446"/>
          </w:tcPr>
          <w:p>
            <w:pPr>
              <w:spacing w:after="0"/>
              <w:jc w:val="left"/>
            </w:pPr>
            <w:r>
              <w:rPr>
                <w:sz w:val="16"/>
              </w:rPr>
              <w:t>F2, 0.7 mi path length (records before 1996 may include the whole path; rating and listing come from the county where the tornado began), 33 yd wide</w:t>
            </w:r>
          </w:p>
        </w:tc>
        <w:tc>
          <w:tcPr>
            <w:tcW w:type="dxa" w:w="2654"/>
          </w:tcPr>
          <w:p>
            <w:pPr>
              <w:spacing w:after="0"/>
              <w:jc w:val="left"/>
            </w:pPr>
            <w:r>
              <w:rPr>
                <w:sz w:val="16"/>
              </w:rPr>
              <w:t>damage not recorded (pre-1996 record)</w:t>
            </w:r>
          </w:p>
        </w:tc>
        <w:tc>
          <w:tcPr>
            <w:tcW w:type="dxa" w:w="1060"/>
          </w:tcPr>
          <w:p>
            <w:pPr>
              <w:spacing w:after="0"/>
              <w:jc w:val="right"/>
            </w:pPr>
            <w:r>
              <w:rPr>
                <w:sz w:val="16"/>
              </w:rPr>
              <w:t>0, 1</w:t>
            </w:r>
          </w:p>
        </w:tc>
        <w:tc>
          <w:tcPr>
            <w:tcW w:type="dxa" w:w="1647"/>
          </w:tcPr>
          <w:p>
            <w:pPr>
              <w:spacing w:after="0"/>
              <w:jc w:val="left"/>
            </w:pPr>
            <w:r>
              <w:rPr>
                <w:sz w:val="16"/>
              </w:rPr>
              <w:t>location not recorded</w:t>
            </w:r>
          </w:p>
        </w:tc>
        <w:tc>
          <w:tcPr>
            <w:tcW w:type="dxa" w:w="1310"/>
          </w:tcPr>
          <w:p>
            <w:pPr>
              <w:spacing w:after="0"/>
              <w:jc w:val="left"/>
            </w:pPr>
          </w:p>
        </w:tc>
        <w:tc>
          <w:tcPr>
            <w:tcW w:type="dxa" w:w="2743"/>
          </w:tcPr>
          <w:p>
            <w:pPr>
              <w:spacing w:after="0"/>
              <w:jc w:val="left"/>
            </w:pPr>
            <w:r>
              <w:rPr>
                <w:sz w:val="16"/>
              </w:rPr>
              <w:t>deaths or injuries recorded</w:t>
            </w:r>
          </w:p>
        </w:tc>
      </w:tr>
      <w:tr>
        <w:trPr>
          <w:cantSplit/>
        </w:trPr>
        <w:tc>
          <w:tcPr>
            <w:tcW w:type="dxa" w:w="1037"/>
          </w:tcPr>
          <w:p>
            <w:pPr>
              <w:spacing w:after="0"/>
              <w:jc w:val="left"/>
            </w:pPr>
            <w:r>
              <w:rPr>
                <w:sz w:val="16"/>
              </w:rPr>
              <w:t>1965-05-08</w:t>
            </w:r>
          </w:p>
        </w:tc>
        <w:tc>
          <w:tcPr>
            <w:tcW w:type="dxa" w:w="1215"/>
          </w:tcPr>
          <w:p>
            <w:pPr>
              <w:spacing w:after="0"/>
              <w:jc w:val="left"/>
            </w:pPr>
            <w:r>
              <w:rPr>
                <w:sz w:val="16"/>
              </w:rPr>
              <w:t>Tornado</w:t>
            </w:r>
          </w:p>
        </w:tc>
        <w:tc>
          <w:tcPr>
            <w:tcW w:type="dxa" w:w="2446"/>
          </w:tcPr>
          <w:p>
            <w:pPr>
              <w:spacing w:after="0"/>
              <w:jc w:val="left"/>
            </w:pPr>
            <w:r>
              <w:rPr>
                <w:sz w:val="16"/>
              </w:rPr>
              <w:t>F4, 27.2 mi path length (records before 1996 may include the whole path; rating and listing come from the county where the tornado began), 33 yd wide</w:t>
            </w:r>
          </w:p>
        </w:tc>
        <w:tc>
          <w:tcPr>
            <w:tcW w:type="dxa" w:w="2654"/>
          </w:tcPr>
          <w:p>
            <w:pPr>
              <w:spacing w:after="0"/>
              <w:jc w:val="left"/>
            </w:pPr>
            <w:r>
              <w:rPr>
                <w:sz w:val="16"/>
              </w:rPr>
              <w:t>$25,000,000 property; crops not recorded (1965 dollars)</w:t>
            </w:r>
          </w:p>
        </w:tc>
        <w:tc>
          <w:tcPr>
            <w:tcW w:type="dxa" w:w="1060"/>
          </w:tcPr>
          <w:p>
            <w:pPr>
              <w:spacing w:after="0"/>
              <w:jc w:val="right"/>
            </w:pPr>
            <w:r>
              <w:rPr>
                <w:sz w:val="16"/>
              </w:rPr>
              <w:t>4, 53</w:t>
            </w:r>
          </w:p>
        </w:tc>
        <w:tc>
          <w:tcPr>
            <w:tcW w:type="dxa" w:w="1647"/>
          </w:tcPr>
          <w:p>
            <w:pPr>
              <w:spacing w:after="0"/>
              <w:jc w:val="left"/>
            </w:pPr>
            <w:r>
              <w:rPr>
                <w:sz w:val="16"/>
              </w:rPr>
              <w:t>location not recorded</w:t>
            </w:r>
          </w:p>
        </w:tc>
        <w:tc>
          <w:tcPr>
            <w:tcW w:type="dxa" w:w="1310"/>
          </w:tcPr>
          <w:p>
            <w:pPr>
              <w:spacing w:after="0"/>
              <w:jc w:val="left"/>
            </w:pPr>
          </w:p>
        </w:tc>
        <w:tc>
          <w:tcPr>
            <w:tcW w:type="dxa" w:w="274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(535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1"/>
        <w:gridCol w:w="1529"/>
        <w:gridCol w:w="1533"/>
        <w:gridCol w:w="1037"/>
        <w:gridCol w:w="180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5.58</w:t>
            </w:r>
          </w:p>
        </w:tc>
        <w:tc>
          <w:tcPr>
            <w:tcW w:type="dxa" w:w="1471"/>
          </w:tcPr>
          <w:p>
            <w:pPr>
              <w:spacing w:after="0"/>
              <w:jc w:val="left"/>
            </w:pPr>
            <w:r>
              <w:rPr>
                <w:sz w:val="16"/>
              </w:rPr>
              <w:t>event-days per year</w:t>
            </w:r>
          </w:p>
        </w:tc>
        <w:tc>
          <w:tcPr>
            <w:tcW w:type="dxa" w:w="1603"/>
          </w:tcPr>
          <w:p>
            <w:pPr>
              <w:spacing w:after="0"/>
              <w:jc w:val="left"/>
            </w:pPr>
            <w:r>
              <w:rPr>
                <w:sz w:val="16"/>
              </w:rPr>
              <w:t>about 5.58 days per year</w:t>
            </w:r>
          </w:p>
        </w:tc>
        <w:tc>
          <w:tcPr>
            <w:tcW w:type="dxa" w:w="1037"/>
          </w:tcPr>
          <w:p>
            <w:pPr>
              <w:spacing w:after="0"/>
              <w:jc w:val="left"/>
            </w:pPr>
            <w:r>
              <w:rPr>
                <w:sz w:val="16"/>
              </w:rPr>
              <w:t>Likely</w:t>
            </w:r>
          </w:p>
        </w:tc>
        <w:tc>
          <w:tcPr>
            <w:tcW w:type="dxa" w:w="1811"/>
          </w:tcPr>
          <w:p>
            <w:pPr>
              <w:spacing w:after="0"/>
              <w:jc w:val="left"/>
            </w:pPr>
            <w:r>
              <w:rPr>
                <w:sz w:val="16"/>
              </w:rPr>
              <w:t>event-days in 21 of 30 years, 1996 to 2025 (70%)</w:t>
            </w:r>
          </w:p>
        </w:tc>
        <w:tc>
          <w:tcPr>
            <w:tcW w:type="dxa" w:w="1529"/>
          </w:tcPr>
          <w:p>
            <w:pPr>
              <w:spacing w:after="0"/>
              <w:jc w:val="right"/>
            </w:pPr>
            <w:r>
              <w:rPr>
                <w:sz w:val="16"/>
              </w:rPr>
              <w:t>106</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39.5</w:t>
            </w:r>
          </w:p>
        </w:tc>
        <w:tc>
          <w:tcPr>
            <w:tcW w:type="dxa" w:w="1471"/>
          </w:tcPr>
          <w:p>
            <w:pPr>
              <w:spacing w:after="0"/>
              <w:jc w:val="left"/>
            </w:pPr>
            <w:r>
              <w:rPr>
                <w:sz w:val="16"/>
              </w:rPr>
              <w:t>event-days per year</w:t>
            </w:r>
          </w:p>
        </w:tc>
        <w:tc>
          <w:tcPr>
            <w:tcW w:type="dxa" w:w="1603"/>
          </w:tcPr>
          <w:p>
            <w:pPr>
              <w:spacing w:after="0"/>
              <w:jc w:val="left"/>
            </w:pPr>
            <w:r>
              <w:rPr>
                <w:sz w:val="16"/>
              </w:rPr>
              <w:t>about 39.5 days per year</w:t>
            </w:r>
          </w:p>
        </w:tc>
        <w:tc>
          <w:tcPr>
            <w:tcW w:type="dxa" w:w="1037"/>
          </w:tcPr>
          <w:p>
            <w:pPr>
              <w:spacing w:after="0"/>
              <w:jc w:val="left"/>
            </w:pPr>
            <w:r>
              <w:rPr>
                <w:sz w:val="16"/>
              </w:rPr>
              <w:t>Likely</w:t>
            </w:r>
          </w:p>
        </w:tc>
        <w:tc>
          <w:tcPr>
            <w:tcW w:type="dxa" w:w="1811"/>
          </w:tcPr>
          <w:p>
            <w:pPr>
              <w:spacing w:after="0"/>
              <w:jc w:val="left"/>
            </w:pPr>
            <w:r>
              <w:rPr>
                <w:sz w:val="16"/>
              </w:rPr>
              <w:t>event-days in 4 of 30 years, 1996 to 2025 (13.3%)</w:t>
            </w:r>
          </w:p>
        </w:tc>
        <w:tc>
          <w:tcPr>
            <w:tcW w:type="dxa" w:w="1529"/>
          </w:tcPr>
          <w:p>
            <w:pPr>
              <w:spacing w:after="0"/>
              <w:jc w:val="right"/>
            </w:pPr>
            <w:r>
              <w:rPr>
                <w:sz w:val="16"/>
              </w:rPr>
              <w:t>1,001</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0"/>
          </w:tcPr>
          <w:p>
            <w:pPr>
              <w:spacing w:after="0"/>
              <w:jc w:val="left"/>
            </w:pPr>
            <w:r>
              <w:rPr>
                <w:sz w:val="16"/>
              </w:rPr>
              <w:t>NRI gives about 39.5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0.000536</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0.0536%</w:t>
            </w: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5.95</w:t>
            </w:r>
          </w:p>
        </w:tc>
        <w:tc>
          <w:tcPr>
            <w:tcW w:type="dxa" w:w="1471"/>
          </w:tcPr>
          <w:p>
            <w:pPr>
              <w:spacing w:after="0"/>
              <w:jc w:val="left"/>
            </w:pPr>
            <w:r>
              <w:rPr>
                <w:sz w:val="16"/>
              </w:rPr>
              <w:t>events per year</w:t>
            </w:r>
          </w:p>
        </w:tc>
        <w:tc>
          <w:tcPr>
            <w:tcW w:type="dxa" w:w="1603"/>
          </w:tcPr>
          <w:p>
            <w:pPr>
              <w:spacing w:after="0"/>
              <w:jc w:val="left"/>
            </w:pPr>
            <w:r>
              <w:rPr>
                <w:sz w:val="16"/>
              </w:rPr>
              <w:t>about 5.95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226.0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4.37</w:t>
            </w:r>
          </w:p>
        </w:tc>
        <w:tc>
          <w:tcPr>
            <w:tcW w:type="dxa" w:w="1471"/>
          </w:tcPr>
          <w:p>
            <w:pPr>
              <w:spacing w:after="0"/>
              <w:jc w:val="left"/>
            </w:pPr>
            <w:r>
              <w:rPr>
                <w:sz w:val="16"/>
              </w:rPr>
              <w:t>event-days per year</w:t>
            </w:r>
          </w:p>
        </w:tc>
        <w:tc>
          <w:tcPr>
            <w:tcW w:type="dxa" w:w="1603"/>
          </w:tcPr>
          <w:p>
            <w:pPr>
              <w:spacing w:after="0"/>
              <w:jc w:val="left"/>
            </w:pPr>
            <w:r>
              <w:rPr>
                <w:sz w:val="16"/>
              </w:rPr>
              <w:t>about 4.37 days per year</w:t>
            </w:r>
          </w:p>
        </w:tc>
        <w:tc>
          <w:tcPr>
            <w:tcW w:type="dxa" w:w="1037"/>
          </w:tcPr>
          <w:p>
            <w:pPr>
              <w:spacing w:after="0"/>
              <w:jc w:val="left"/>
            </w:pPr>
            <w:r>
              <w:rPr>
                <w:sz w:val="16"/>
              </w:rPr>
              <w:t>Likely</w:t>
            </w:r>
          </w:p>
        </w:tc>
        <w:tc>
          <w:tcPr>
            <w:tcW w:type="dxa" w:w="1811"/>
          </w:tcPr>
          <w:p>
            <w:pPr>
              <w:spacing w:after="0"/>
              <w:jc w:val="left"/>
            </w:pPr>
            <w:r>
              <w:rPr>
                <w:sz w:val="16"/>
              </w:rPr>
              <w:t>event-days in 7 of 30 years, 1996 to 2025 (23.3%)</w:t>
            </w:r>
          </w:p>
        </w:tc>
        <w:tc>
          <w:tcPr>
            <w:tcW w:type="dxa" w:w="1529"/>
          </w:tcPr>
          <w:p>
            <w:pPr>
              <w:spacing w:after="0"/>
              <w:jc w:val="right"/>
            </w:pPr>
            <w:r>
              <w:rPr>
                <w:sz w:val="16"/>
              </w:rPr>
              <w:t>75</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NRI gives about 4.37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0.61</w:t>
            </w:r>
          </w:p>
        </w:tc>
        <w:tc>
          <w:tcPr>
            <w:tcW w:type="dxa" w:w="1471"/>
          </w:tcPr>
          <w:p>
            <w:pPr>
              <w:spacing w:after="0"/>
              <w:jc w:val="left"/>
            </w:pPr>
            <w:r>
              <w:rPr>
                <w:sz w:val="16"/>
              </w:rPr>
              <w:t>event-days per year</w:t>
            </w:r>
          </w:p>
        </w:tc>
        <w:tc>
          <w:tcPr>
            <w:tcW w:type="dxa" w:w="1603"/>
          </w:tcPr>
          <w:p>
            <w:pPr>
              <w:spacing w:after="0"/>
              <w:jc w:val="left"/>
            </w:pPr>
            <w:r>
              <w:rPr>
                <w:sz w:val="16"/>
              </w:rPr>
              <w:t>about 0.61 days per year</w:t>
            </w:r>
          </w:p>
        </w:tc>
        <w:tc>
          <w:tcPr>
            <w:tcW w:type="dxa" w:w="1037"/>
          </w:tcPr>
          <w:p>
            <w:pPr>
              <w:spacing w:after="0"/>
              <w:jc w:val="left"/>
            </w:pPr>
            <w:r>
              <w:rPr>
                <w:sz w:val="16"/>
              </w:rPr>
              <w:t>Possible</w:t>
            </w:r>
          </w:p>
        </w:tc>
        <w:tc>
          <w:tcPr>
            <w:tcW w:type="dxa" w:w="1811"/>
          </w:tcPr>
          <w:p>
            <w:pPr>
              <w:spacing w:after="0"/>
              <w:jc w:val="left"/>
            </w:pPr>
            <w:r>
              <w:rPr>
                <w:sz w:val="16"/>
              </w:rPr>
              <w:t>event-days in 2 of 30 years, 1996 to 2025 (6.67%)</w:t>
            </w:r>
          </w:p>
        </w:tc>
        <w:tc>
          <w:tcPr>
            <w:tcW w:type="dxa" w:w="1529"/>
          </w:tcPr>
          <w:p>
            <w:pPr>
              <w:spacing w:after="0"/>
              <w:jc w:val="right"/>
            </w:pPr>
            <w:r>
              <w:rPr>
                <w:sz w:val="16"/>
              </w:rPr>
              <w:t>41</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0.893</w:t>
            </w:r>
          </w:p>
        </w:tc>
        <w:tc>
          <w:tcPr>
            <w:tcW w:type="dxa" w:w="1471"/>
          </w:tcPr>
          <w:p>
            <w:pPr>
              <w:spacing w:after="0"/>
              <w:jc w:val="left"/>
            </w:pPr>
            <w:r>
              <w:rPr>
                <w:sz w:val="16"/>
              </w:rPr>
              <w:t>event-days per year</w:t>
            </w:r>
          </w:p>
        </w:tc>
        <w:tc>
          <w:tcPr>
            <w:tcW w:type="dxa" w:w="1603"/>
          </w:tcPr>
          <w:p>
            <w:pPr>
              <w:spacing w:after="0"/>
              <w:jc w:val="left"/>
            </w:pPr>
            <w:r>
              <w:rPr>
                <w:sz w:val="16"/>
              </w:rPr>
              <w:t>about 0.893 days per year</w:t>
            </w:r>
          </w:p>
        </w:tc>
        <w:tc>
          <w:tcPr>
            <w:tcW w:type="dxa" w:w="1037"/>
          </w:tcPr>
          <w:p>
            <w:pPr>
              <w:spacing w:after="0"/>
              <w:jc w:val="left"/>
            </w:pPr>
            <w:r>
              <w:rPr>
                <w:sz w:val="16"/>
              </w:rPr>
              <w:t>Likely</w:t>
            </w:r>
          </w:p>
        </w:tc>
        <w:tc>
          <w:tcPr>
            <w:tcW w:type="dxa" w:w="1811"/>
          </w:tcPr>
          <w:p>
            <w:pPr>
              <w:spacing w:after="0"/>
              <w:jc w:val="left"/>
            </w:pPr>
            <w:r>
              <w:rPr>
                <w:sz w:val="16"/>
              </w:rPr>
              <w:t>event-days in 11 of 30 years, 1996 to 2025 (36.7%)</w:t>
            </w:r>
          </w:p>
        </w:tc>
        <w:tc>
          <w:tcPr>
            <w:tcW w:type="dxa" w:w="1529"/>
          </w:tcPr>
          <w:p>
            <w:pPr>
              <w:spacing w:after="0"/>
              <w:jc w:val="right"/>
            </w:pPr>
            <w:r>
              <w:rPr>
                <w:sz w:val="16"/>
              </w:rPr>
              <w:t>25</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0.288</w:t>
            </w:r>
          </w:p>
        </w:tc>
        <w:tc>
          <w:tcPr>
            <w:tcW w:type="dxa" w:w="1471"/>
          </w:tcPr>
          <w:p>
            <w:pPr>
              <w:spacing w:after="0"/>
              <w:jc w:val="left"/>
            </w:pPr>
            <w:r>
              <w:rPr>
                <w:sz w:val="16"/>
              </w:rPr>
              <w:t>events per year (modeled)</w:t>
            </w:r>
          </w:p>
        </w:tc>
        <w:tc>
          <w:tcPr>
            <w:tcW w:type="dxa" w:w="1603"/>
          </w:tcPr>
          <w:p>
            <w:pPr>
              <w:spacing w:after="0"/>
              <w:jc w:val="left"/>
            </w:pPr>
            <w:r>
              <w:rPr>
                <w:sz w:val="16"/>
              </w:rPr>
              <w:t>about 1 in 3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41.8</w:t>
            </w:r>
          </w:p>
        </w:tc>
        <w:tc>
          <w:tcPr>
            <w:tcW w:type="dxa" w:w="1471"/>
          </w:tcPr>
          <w:p>
            <w:pPr>
              <w:spacing w:after="0"/>
              <w:jc w:val="left"/>
            </w:pPr>
            <w:r>
              <w:rPr>
                <w:sz w:val="16"/>
              </w:rPr>
              <w:t>days per year with a strike</w:t>
            </w:r>
          </w:p>
        </w:tc>
        <w:tc>
          <w:tcPr>
            <w:tcW w:type="dxa" w:w="1603"/>
          </w:tcPr>
          <w:p>
            <w:pPr>
              <w:spacing w:after="0"/>
              <w:jc w:val="left"/>
            </w:pPr>
            <w:r>
              <w:rPr>
                <w:sz w:val="16"/>
              </w:rPr>
              <w:t>about 41.8 days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2.77</w:t>
            </w:r>
          </w:p>
        </w:tc>
        <w:tc>
          <w:tcPr>
            <w:tcW w:type="dxa" w:w="1471"/>
          </w:tcPr>
          <w:p>
            <w:pPr>
              <w:spacing w:after="0"/>
              <w:jc w:val="left"/>
            </w:pPr>
            <w:r>
              <w:rPr>
                <w:sz w:val="16"/>
              </w:rPr>
              <w:t>events per year</w:t>
            </w:r>
          </w:p>
        </w:tc>
        <w:tc>
          <w:tcPr>
            <w:tcW w:type="dxa" w:w="1603"/>
          </w:tcPr>
          <w:p>
            <w:pPr>
              <w:spacing w:after="0"/>
              <w:jc w:val="left"/>
            </w:pPr>
            <w:r>
              <w:rPr>
                <w:sz w:val="16"/>
              </w:rPr>
              <w:t>about 2.77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106</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0.529</w:t>
            </w:r>
          </w:p>
        </w:tc>
        <w:tc>
          <w:tcPr>
            <w:tcW w:type="dxa" w:w="1471"/>
          </w:tcPr>
          <w:p>
            <w:pPr>
              <w:spacing w:after="0"/>
              <w:jc w:val="left"/>
            </w:pPr>
            <w:r>
              <w:rPr>
                <w:sz w:val="16"/>
              </w:rPr>
              <w:t>events per year</w:t>
            </w:r>
          </w:p>
        </w:tc>
        <w:tc>
          <w:tcPr>
            <w:tcW w:type="dxa" w:w="1603"/>
          </w:tcPr>
          <w:p>
            <w:pPr>
              <w:spacing w:after="0"/>
              <w:jc w:val="left"/>
            </w:pPr>
            <w:r>
              <w:rPr>
                <w:sz w:val="16"/>
              </w:rPr>
              <w:t>about 0.53 per year</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0.000321</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0.0321%</w:t>
            </w:r>
          </w:p>
        </w:tc>
        <w:tc>
          <w:tcPr>
            <w:tcW w:type="dxa" w:w="1037"/>
          </w:tcPr>
          <w:p>
            <w:pPr>
              <w:spacing w:after="0"/>
              <w:jc w:val="left"/>
            </w:pPr>
            <w:r>
              <w:rPr>
                <w:sz w:val="16"/>
              </w:rPr>
              <w:t>Possible</w:t>
            </w:r>
          </w:p>
        </w:tc>
        <w:tc>
          <w:tcPr>
            <w:tcW w:type="dxa" w:w="1811"/>
          </w:tcPr>
          <w:p>
            <w:pPr>
              <w:spacing w:after="0"/>
              <w:jc w:val="left"/>
            </w:pPr>
            <w:r>
              <w:rPr>
                <w:sz w:val="16"/>
              </w:rPr>
              <w:t>Storm Events records in 1 of 30 years, 1996 to 2025 (3.33%)</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14.8</w:t>
            </w:r>
          </w:p>
        </w:tc>
        <w:tc>
          <w:tcPr>
            <w:tcW w:type="dxa" w:w="1471"/>
          </w:tcPr>
          <w:p>
            <w:pPr>
              <w:spacing w:after="0"/>
              <w:jc w:val="left"/>
            </w:pPr>
            <w:r>
              <w:rPr>
                <w:sz w:val="16"/>
              </w:rPr>
              <w:t>event-days per year</w:t>
            </w:r>
          </w:p>
        </w:tc>
        <w:tc>
          <w:tcPr>
            <w:tcW w:type="dxa" w:w="1603"/>
          </w:tcPr>
          <w:p>
            <w:pPr>
              <w:spacing w:after="0"/>
              <w:jc w:val="left"/>
            </w:pPr>
            <w:r>
              <w:rPr>
                <w:sz w:val="16"/>
              </w:rPr>
              <w:t>about 14.8 days per year</w:t>
            </w:r>
          </w:p>
        </w:tc>
        <w:tc>
          <w:tcPr>
            <w:tcW w:type="dxa" w:w="1037"/>
          </w:tcPr>
          <w:p>
            <w:pPr>
              <w:spacing w:after="0"/>
              <w:jc w:val="left"/>
            </w:pPr>
            <w:r>
              <w:rPr>
                <w:sz w:val="16"/>
              </w:rPr>
              <w:t>Highly likely</w:t>
            </w:r>
          </w:p>
        </w:tc>
        <w:tc>
          <w:tcPr>
            <w:tcW w:type="dxa" w:w="1811"/>
          </w:tcPr>
          <w:p>
            <w:pPr>
              <w:spacing w:after="0"/>
              <w:jc w:val="left"/>
            </w:pPr>
            <w:r>
              <w:rPr>
                <w:sz w:val="16"/>
              </w:rPr>
              <w:t>event-days in 28 of 30 years, 1996 to 2025 (93.3%)</w:t>
            </w:r>
          </w:p>
        </w:tc>
        <w:tc>
          <w:tcPr>
            <w:tcW w:type="dxa" w:w="1529"/>
          </w:tcPr>
          <w:p>
            <w:pPr>
              <w:spacing w:after="0"/>
              <w:jc w:val="right"/>
            </w:pPr>
            <w:r>
              <w:rPr>
                <w:sz w:val="16"/>
              </w:rPr>
              <w:t>282</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84</w:t>
            </w:r>
          </w:p>
        </w:tc>
        <w:tc>
          <w:tcPr>
            <w:tcW w:type="dxa" w:w="1476"/>
          </w:tcPr>
          <w:p>
            <w:pPr>
              <w:spacing w:after="0"/>
              <w:jc w:val="right"/>
            </w:pPr>
            <w:r>
              <w:rPr>
                <w:sz w:val="16"/>
              </w:rPr>
              <w:t>30</w:t>
            </w:r>
          </w:p>
        </w:tc>
        <w:tc>
          <w:tcPr>
            <w:tcW w:type="dxa" w:w="1476"/>
          </w:tcPr>
          <w:p>
            <w:pPr>
              <w:spacing w:after="0"/>
              <w:jc w:val="right"/>
            </w:pPr>
            <w:r>
              <w:rPr>
                <w:sz w:val="16"/>
              </w:rPr>
              <w:t>2.8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68</w:t>
            </w:r>
          </w:p>
        </w:tc>
        <w:tc>
          <w:tcPr>
            <w:tcW w:type="dxa" w:w="1476"/>
          </w:tcPr>
          <w:p>
            <w:pPr>
              <w:spacing w:after="0"/>
              <w:jc w:val="right"/>
            </w:pPr>
            <w:r>
              <w:rPr>
                <w:sz w:val="16"/>
              </w:rPr>
              <w:t>30</w:t>
            </w:r>
          </w:p>
        </w:tc>
        <w:tc>
          <w:tcPr>
            <w:tcW w:type="dxa" w:w="1476"/>
          </w:tcPr>
          <w:p>
            <w:pPr>
              <w:spacing w:after="0"/>
              <w:jc w:val="right"/>
            </w:pPr>
            <w:r>
              <w:rPr>
                <w:sz w:val="16"/>
              </w:rPr>
              <w:t>2.27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2 of 2</w:t>
            </w:r>
          </w:p>
        </w:tc>
        <w:tc>
          <w:tcPr>
            <w:tcW w:type="dxa" w:w="922"/>
          </w:tcPr>
          <w:p>
            <w:pPr>
              <w:spacing w:after="0"/>
              <w:jc w:val="right"/>
            </w:pPr>
            <w:r>
              <w:rPr>
                <w:sz w:val="16"/>
              </w:rPr>
              <w:t>90.2</w:t>
            </w:r>
          </w:p>
        </w:tc>
        <w:tc>
          <w:tcPr>
            <w:tcW w:type="dxa" w:w="701"/>
          </w:tcPr>
          <w:p>
            <w:pPr>
              <w:spacing w:after="0"/>
              <w:jc w:val="right"/>
            </w:pPr>
            <w:r>
              <w:rPr>
                <w:sz w:val="16"/>
              </w:rPr>
              <w:t>94.2</w:t>
            </w:r>
          </w:p>
        </w:tc>
        <w:tc>
          <w:tcPr>
            <w:tcW w:type="dxa" w:w="668"/>
          </w:tcPr>
          <w:p>
            <w:pPr>
              <w:spacing w:after="0"/>
              <w:jc w:val="right"/>
            </w:pPr>
            <w:r>
              <w:rPr>
                <w:sz w:val="16"/>
              </w:rPr>
              <w:t>98.3</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2 of 2</w:t>
            </w:r>
          </w:p>
        </w:tc>
        <w:tc>
          <w:tcPr>
            <w:tcW w:type="dxa" w:w="922"/>
          </w:tcPr>
          <w:p>
            <w:pPr>
              <w:spacing w:after="0"/>
              <w:jc w:val="right"/>
            </w:pPr>
            <w:r>
              <w:rPr>
                <w:sz w:val="16"/>
              </w:rPr>
              <w:t>89.9</w:t>
            </w:r>
          </w:p>
        </w:tc>
        <w:tc>
          <w:tcPr>
            <w:tcW w:type="dxa" w:w="701"/>
          </w:tcPr>
          <w:p>
            <w:pPr>
              <w:spacing w:after="0"/>
              <w:jc w:val="right"/>
            </w:pPr>
            <w:r>
              <w:rPr>
                <w:sz w:val="16"/>
              </w:rPr>
              <w:t>94.8</w:t>
            </w:r>
          </w:p>
        </w:tc>
        <w:tc>
          <w:tcPr>
            <w:tcW w:type="dxa" w:w="668"/>
          </w:tcPr>
          <w:p>
            <w:pPr>
              <w:spacing w:after="0"/>
              <w:jc w:val="right"/>
            </w:pPr>
            <w:r>
              <w:rPr>
                <w:sz w:val="16"/>
              </w:rPr>
              <w:t>99.7</w:t>
            </w:r>
          </w:p>
        </w:tc>
        <w:tc>
          <w:tcPr>
            <w:tcW w:type="dxa" w:w="2909"/>
          </w:tcPr>
          <w:p>
            <w:pPr>
              <w:spacing w:after="0"/>
              <w:jc w:val="left"/>
            </w:pPr>
            <w:r>
              <w:rPr>
                <w:sz w:val="16"/>
              </w:rPr>
              <w:t>Relatively High 1, Relatively Low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2 of 2</w:t>
            </w:r>
          </w:p>
        </w:tc>
        <w:tc>
          <w:tcPr>
            <w:tcW w:type="dxa" w:w="922"/>
          </w:tcPr>
          <w:p>
            <w:pPr>
              <w:spacing w:after="0"/>
              <w:jc w:val="right"/>
            </w:pPr>
            <w:r>
              <w:rPr>
                <w:sz w:val="16"/>
              </w:rPr>
              <w:t>16.2</w:t>
            </w:r>
          </w:p>
        </w:tc>
        <w:tc>
          <w:tcPr>
            <w:tcW w:type="dxa" w:w="701"/>
          </w:tcPr>
          <w:p>
            <w:pPr>
              <w:spacing w:after="0"/>
              <w:jc w:val="right"/>
            </w:pPr>
            <w:r>
              <w:rPr>
                <w:sz w:val="16"/>
              </w:rPr>
              <w:t>21.9</w:t>
            </w:r>
          </w:p>
        </w:tc>
        <w:tc>
          <w:tcPr>
            <w:tcW w:type="dxa" w:w="668"/>
          </w:tcPr>
          <w:p>
            <w:pPr>
              <w:spacing w:after="0"/>
              <w:jc w:val="right"/>
            </w:pPr>
            <w:r>
              <w:rPr>
                <w:sz w:val="16"/>
              </w:rPr>
              <w:t>27.6</w:t>
            </w:r>
          </w:p>
        </w:tc>
        <w:tc>
          <w:tcPr>
            <w:tcW w:type="dxa" w:w="2909"/>
          </w:tcPr>
          <w:p>
            <w:pPr>
              <w:spacing w:after="0"/>
              <w:jc w:val="left"/>
            </w:pPr>
            <w:r>
              <w:rPr>
                <w:sz w:val="16"/>
              </w:rPr>
              <w:t>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2 of 2</w:t>
            </w:r>
          </w:p>
        </w:tc>
        <w:tc>
          <w:tcPr>
            <w:tcW w:type="dxa" w:w="922"/>
          </w:tcPr>
          <w:p>
            <w:pPr>
              <w:spacing w:after="0"/>
              <w:jc w:val="right"/>
            </w:pPr>
            <w:r>
              <w:rPr>
                <w:sz w:val="16"/>
              </w:rPr>
              <w:t>93.1</w:t>
            </w:r>
          </w:p>
        </w:tc>
        <w:tc>
          <w:tcPr>
            <w:tcW w:type="dxa" w:w="701"/>
          </w:tcPr>
          <w:p>
            <w:pPr>
              <w:spacing w:after="0"/>
              <w:jc w:val="right"/>
            </w:pPr>
            <w:r>
              <w:rPr>
                <w:sz w:val="16"/>
              </w:rPr>
              <w:t>96.5</w:t>
            </w:r>
          </w:p>
        </w:tc>
        <w:tc>
          <w:tcPr>
            <w:tcW w:type="dxa" w:w="668"/>
          </w:tcPr>
          <w:p>
            <w:pPr>
              <w:spacing w:after="0"/>
              <w:jc w:val="right"/>
            </w:pPr>
            <w:r>
              <w:rPr>
                <w:sz w:val="16"/>
              </w:rPr>
              <w:t>100.0</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Agriculture is 89%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2 of 2</w:t>
            </w:r>
          </w:p>
        </w:tc>
        <w:tc>
          <w:tcPr>
            <w:tcW w:type="dxa" w:w="922"/>
          </w:tcPr>
          <w:p>
            <w:pPr>
              <w:spacing w:after="0"/>
              <w:jc w:val="right"/>
            </w:pPr>
            <w:r>
              <w:rPr>
                <w:sz w:val="16"/>
              </w:rPr>
              <w:t>27.1</w:t>
            </w:r>
          </w:p>
        </w:tc>
        <w:tc>
          <w:tcPr>
            <w:tcW w:type="dxa" w:w="701"/>
          </w:tcPr>
          <w:p>
            <w:pPr>
              <w:spacing w:after="0"/>
              <w:jc w:val="right"/>
            </w:pPr>
            <w:r>
              <w:rPr>
                <w:sz w:val="16"/>
              </w:rPr>
              <w:t>44.7</w:t>
            </w:r>
          </w:p>
        </w:tc>
        <w:tc>
          <w:tcPr>
            <w:tcW w:type="dxa" w:w="668"/>
          </w:tcPr>
          <w:p>
            <w:pPr>
              <w:spacing w:after="0"/>
              <w:jc w:val="right"/>
            </w:pPr>
            <w:r>
              <w:rPr>
                <w:sz w:val="16"/>
              </w:rPr>
              <w:t>62.3</w:t>
            </w:r>
          </w:p>
        </w:tc>
        <w:tc>
          <w:tcPr>
            <w:tcW w:type="dxa" w:w="2909"/>
          </w:tcPr>
          <w:p>
            <w:pPr>
              <w:spacing w:after="0"/>
              <w:jc w:val="left"/>
            </w:pPr>
            <w:r>
              <w:rPr>
                <w:sz w:val="16"/>
              </w:rPr>
              <w:t>Relatively Moderate 1,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2 of 2</w:t>
            </w:r>
          </w:p>
        </w:tc>
        <w:tc>
          <w:tcPr>
            <w:tcW w:type="dxa" w:w="922"/>
          </w:tcPr>
          <w:p>
            <w:pPr>
              <w:spacing w:after="0"/>
              <w:jc w:val="right"/>
            </w:pPr>
            <w:r>
              <w:rPr>
                <w:sz w:val="16"/>
              </w:rPr>
              <w:t>89.7</w:t>
            </w:r>
          </w:p>
        </w:tc>
        <w:tc>
          <w:tcPr>
            <w:tcW w:type="dxa" w:w="701"/>
          </w:tcPr>
          <w:p>
            <w:pPr>
              <w:spacing w:after="0"/>
              <w:jc w:val="right"/>
            </w:pPr>
            <w:r>
              <w:rPr>
                <w:sz w:val="16"/>
              </w:rPr>
              <w:t>94.0</w:t>
            </w:r>
          </w:p>
        </w:tc>
        <w:tc>
          <w:tcPr>
            <w:tcW w:type="dxa" w:w="668"/>
          </w:tcPr>
          <w:p>
            <w:pPr>
              <w:spacing w:after="0"/>
              <w:jc w:val="right"/>
            </w:pPr>
            <w:r>
              <w:rPr>
                <w:sz w:val="16"/>
              </w:rPr>
              <w:t>98.2</w:t>
            </w:r>
          </w:p>
        </w:tc>
        <w:tc>
          <w:tcPr>
            <w:tcW w:type="dxa" w:w="2909"/>
          </w:tcPr>
          <w:p>
            <w:pPr>
              <w:spacing w:after="0"/>
              <w:jc w:val="left"/>
            </w:pPr>
            <w:r>
              <w:rPr>
                <w:sz w:val="16"/>
              </w:rPr>
              <w:t>Very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2 of 2</w:t>
            </w:r>
          </w:p>
        </w:tc>
        <w:tc>
          <w:tcPr>
            <w:tcW w:type="dxa" w:w="922"/>
          </w:tcPr>
          <w:p>
            <w:pPr>
              <w:spacing w:after="0"/>
              <w:jc w:val="right"/>
            </w:pPr>
            <w:r>
              <w:rPr>
                <w:sz w:val="16"/>
              </w:rPr>
              <w:t>40.1</w:t>
            </w:r>
          </w:p>
        </w:tc>
        <w:tc>
          <w:tcPr>
            <w:tcW w:type="dxa" w:w="701"/>
          </w:tcPr>
          <w:p>
            <w:pPr>
              <w:spacing w:after="0"/>
              <w:jc w:val="right"/>
            </w:pPr>
            <w:r>
              <w:rPr>
                <w:sz w:val="16"/>
              </w:rPr>
              <w:t>69.6</w:t>
            </w:r>
          </w:p>
        </w:tc>
        <w:tc>
          <w:tcPr>
            <w:tcW w:type="dxa" w:w="668"/>
          </w:tcPr>
          <w:p>
            <w:pPr>
              <w:spacing w:after="0"/>
              <w:jc w:val="right"/>
            </w:pPr>
            <w:r>
              <w:rPr>
                <w:sz w:val="16"/>
              </w:rPr>
              <w:t>99.0</w:t>
            </w:r>
          </w:p>
        </w:tc>
        <w:tc>
          <w:tcPr>
            <w:tcW w:type="dxa" w:w="2909"/>
          </w:tcPr>
          <w:p>
            <w:pPr>
              <w:spacing w:after="0"/>
              <w:jc w:val="left"/>
            </w:pPr>
            <w:r>
              <w:rPr>
                <w:sz w:val="16"/>
              </w:rPr>
              <w:t>Very High 1,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2 of 2</w:t>
            </w:r>
          </w:p>
        </w:tc>
        <w:tc>
          <w:tcPr>
            <w:tcW w:type="dxa" w:w="922"/>
          </w:tcPr>
          <w:p>
            <w:pPr>
              <w:spacing w:after="0"/>
              <w:jc w:val="right"/>
            </w:pPr>
            <w:r>
              <w:rPr>
                <w:sz w:val="16"/>
              </w:rPr>
              <w:t>26.3</w:t>
            </w:r>
          </w:p>
        </w:tc>
        <w:tc>
          <w:tcPr>
            <w:tcW w:type="dxa" w:w="701"/>
          </w:tcPr>
          <w:p>
            <w:pPr>
              <w:spacing w:after="0"/>
              <w:jc w:val="right"/>
            </w:pPr>
            <w:r>
              <w:rPr>
                <w:sz w:val="16"/>
              </w:rPr>
              <w:t>53.3</w:t>
            </w:r>
          </w:p>
        </w:tc>
        <w:tc>
          <w:tcPr>
            <w:tcW w:type="dxa" w:w="668"/>
          </w:tcPr>
          <w:p>
            <w:pPr>
              <w:spacing w:after="0"/>
              <w:jc w:val="right"/>
            </w:pPr>
            <w:r>
              <w:rPr>
                <w:sz w:val="16"/>
              </w:rPr>
              <w:t>80.4</w:t>
            </w:r>
          </w:p>
        </w:tc>
        <w:tc>
          <w:tcPr>
            <w:tcW w:type="dxa" w:w="2909"/>
          </w:tcPr>
          <w:p>
            <w:pPr>
              <w:spacing w:after="0"/>
              <w:jc w:val="left"/>
            </w:pPr>
            <w:r>
              <w:rPr>
                <w:sz w:val="16"/>
              </w:rPr>
              <w:t>Very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2 of 2</w:t>
            </w:r>
          </w:p>
        </w:tc>
        <w:tc>
          <w:tcPr>
            <w:tcW w:type="dxa" w:w="922"/>
          </w:tcPr>
          <w:p>
            <w:pPr>
              <w:spacing w:after="0"/>
              <w:jc w:val="right"/>
            </w:pPr>
            <w:r>
              <w:rPr>
                <w:sz w:val="16"/>
              </w:rPr>
              <w:t>74.6</w:t>
            </w:r>
          </w:p>
        </w:tc>
        <w:tc>
          <w:tcPr>
            <w:tcW w:type="dxa" w:w="701"/>
          </w:tcPr>
          <w:p>
            <w:pPr>
              <w:spacing w:after="0"/>
              <w:jc w:val="right"/>
            </w:pPr>
            <w:r>
              <w:rPr>
                <w:sz w:val="16"/>
              </w:rPr>
              <w:t>85.1</w:t>
            </w:r>
          </w:p>
        </w:tc>
        <w:tc>
          <w:tcPr>
            <w:tcW w:type="dxa" w:w="668"/>
          </w:tcPr>
          <w:p>
            <w:pPr>
              <w:spacing w:after="0"/>
              <w:jc w:val="right"/>
            </w:pPr>
            <w:r>
              <w:rPr>
                <w:sz w:val="16"/>
              </w:rPr>
              <w:t>95.6</w:t>
            </w:r>
          </w:p>
        </w:tc>
        <w:tc>
          <w:tcPr>
            <w:tcW w:type="dxa" w:w="2909"/>
          </w:tcPr>
          <w:p>
            <w:pPr>
              <w:spacing w:after="0"/>
              <w:jc w:val="left"/>
            </w:pPr>
            <w:r>
              <w:rPr>
                <w:sz w:val="16"/>
              </w:rPr>
              <w:t>Relatively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2 of 2</w:t>
            </w:r>
          </w:p>
        </w:tc>
        <w:tc>
          <w:tcPr>
            <w:tcW w:type="dxa" w:w="922"/>
          </w:tcPr>
          <w:p>
            <w:pPr>
              <w:spacing w:after="0"/>
              <w:jc w:val="right"/>
            </w:pPr>
            <w:r>
              <w:rPr>
                <w:sz w:val="16"/>
              </w:rPr>
              <w:t>88.1</w:t>
            </w:r>
          </w:p>
        </w:tc>
        <w:tc>
          <w:tcPr>
            <w:tcW w:type="dxa" w:w="701"/>
          </w:tcPr>
          <w:p>
            <w:pPr>
              <w:spacing w:after="0"/>
              <w:jc w:val="right"/>
            </w:pPr>
            <w:r>
              <w:rPr>
                <w:sz w:val="16"/>
              </w:rPr>
              <w:t>94.0</w:t>
            </w:r>
          </w:p>
        </w:tc>
        <w:tc>
          <w:tcPr>
            <w:tcW w:type="dxa" w:w="668"/>
          </w:tcPr>
          <w:p>
            <w:pPr>
              <w:spacing w:after="0"/>
              <w:jc w:val="right"/>
            </w:pPr>
            <w:r>
              <w:rPr>
                <w:sz w:val="16"/>
              </w:rPr>
              <w:t>99.9</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Agriculture is 61%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2 of 2</w:t>
            </w:r>
          </w:p>
        </w:tc>
        <w:tc>
          <w:tcPr>
            <w:tcW w:type="dxa" w:w="922"/>
          </w:tcPr>
          <w:p>
            <w:pPr>
              <w:spacing w:after="0"/>
              <w:jc w:val="right"/>
            </w:pPr>
            <w:r>
              <w:rPr>
                <w:sz w:val="16"/>
              </w:rPr>
              <w:t>85.2</w:t>
            </w:r>
          </w:p>
        </w:tc>
        <w:tc>
          <w:tcPr>
            <w:tcW w:type="dxa" w:w="701"/>
          </w:tcPr>
          <w:p>
            <w:pPr>
              <w:spacing w:after="0"/>
              <w:jc w:val="right"/>
            </w:pPr>
            <w:r>
              <w:rPr>
                <w:sz w:val="16"/>
              </w:rPr>
              <w:t>92.4</w:t>
            </w:r>
          </w:p>
        </w:tc>
        <w:tc>
          <w:tcPr>
            <w:tcW w:type="dxa" w:w="668"/>
          </w:tcPr>
          <w:p>
            <w:pPr>
              <w:spacing w:after="0"/>
              <w:jc w:val="right"/>
            </w:pPr>
            <w:r>
              <w:rPr>
                <w:sz w:val="16"/>
              </w:rPr>
              <w:t>99.6</w:t>
            </w:r>
          </w:p>
        </w:tc>
        <w:tc>
          <w:tcPr>
            <w:tcW w:type="dxa" w:w="2909"/>
          </w:tcPr>
          <w:p>
            <w:pPr>
              <w:spacing w:after="0"/>
              <w:jc w:val="left"/>
            </w:pPr>
            <w:r>
              <w:rPr>
                <w:sz w:val="16"/>
              </w:rPr>
              <w:t>Very High 1, Relatively High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2 of 2</w:t>
            </w:r>
          </w:p>
        </w:tc>
        <w:tc>
          <w:tcPr>
            <w:tcW w:type="dxa" w:w="922"/>
          </w:tcPr>
          <w:p>
            <w:pPr>
              <w:spacing w:after="0"/>
              <w:jc w:val="right"/>
            </w:pPr>
            <w:r>
              <w:rPr>
                <w:sz w:val="16"/>
              </w:rPr>
              <w:t>78.1</w:t>
            </w:r>
          </w:p>
        </w:tc>
        <w:tc>
          <w:tcPr>
            <w:tcW w:type="dxa" w:w="701"/>
          </w:tcPr>
          <w:p>
            <w:pPr>
              <w:spacing w:after="0"/>
              <w:jc w:val="right"/>
            </w:pPr>
            <w:r>
              <w:rPr>
                <w:sz w:val="16"/>
              </w:rPr>
              <w:t>84.1</w:t>
            </w:r>
          </w:p>
        </w:tc>
        <w:tc>
          <w:tcPr>
            <w:tcW w:type="dxa" w:w="668"/>
          </w:tcPr>
          <w:p>
            <w:pPr>
              <w:spacing w:after="0"/>
              <w:jc w:val="right"/>
            </w:pPr>
            <w:r>
              <w:rPr>
                <w:sz w:val="16"/>
              </w:rPr>
              <w:t>90.2</w:t>
            </w:r>
          </w:p>
        </w:tc>
        <w:tc>
          <w:tcPr>
            <w:tcW w:type="dxa" w:w="2909"/>
          </w:tcPr>
          <w:p>
            <w:pPr>
              <w:spacing w:after="0"/>
              <w:jc w:val="left"/>
            </w:pPr>
            <w:r>
              <w:rPr>
                <w:sz w:val="16"/>
              </w:rPr>
              <w:t>Relatively Moderate 1, Relatively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2 of 2</w:t>
            </w:r>
          </w:p>
        </w:tc>
        <w:tc>
          <w:tcPr>
            <w:tcW w:type="dxa" w:w="922"/>
          </w:tcPr>
          <w:p>
            <w:pPr>
              <w:spacing w:after="0"/>
              <w:jc w:val="right"/>
            </w:pPr>
            <w:r>
              <w:rPr>
                <w:sz w:val="16"/>
              </w:rPr>
              <w:t>94.7</w:t>
            </w:r>
          </w:p>
        </w:tc>
        <w:tc>
          <w:tcPr>
            <w:tcW w:type="dxa" w:w="701"/>
          </w:tcPr>
          <w:p>
            <w:pPr>
              <w:spacing w:after="0"/>
              <w:jc w:val="right"/>
            </w:pPr>
            <w:r>
              <w:rPr>
                <w:sz w:val="16"/>
              </w:rPr>
              <w:t>97.1</w:t>
            </w:r>
          </w:p>
        </w:tc>
        <w:tc>
          <w:tcPr>
            <w:tcW w:type="dxa" w:w="668"/>
          </w:tcPr>
          <w:p>
            <w:pPr>
              <w:spacing w:after="0"/>
              <w:jc w:val="right"/>
            </w:pPr>
            <w:r>
              <w:rPr>
                <w:sz w:val="16"/>
              </w:rPr>
              <w:t>99.5</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00"/>
        <w:gridCol w:w="831"/>
        <w:gridCol w:w="2858"/>
        <w:gridCol w:w="2279"/>
        <w:gridCol w:w="1603"/>
        <w:gridCol w:w="1951"/>
        <w:gridCol w:w="2891"/>
      </w:tblGrid>
      <w:tr>
        <w:trPr>
          <w:cantSplit/>
          <w:tblHeader/>
        </w:trPr>
        <w:tc>
          <w:tcPr>
            <w:tcW w:type="dxa" w:w="1700"/>
            <w:shd w:val="clear" w:color="auto" w:fill="E8E8E8"/>
          </w:tcPr>
          <w:p>
            <w:pPr>
              <w:spacing w:after="0"/>
              <w:jc w:val="left"/>
            </w:pPr>
            <w:r>
              <w:rPr>
                <w:b/>
                <w:sz w:val="16"/>
              </w:rPr>
              <w:t>Member</w:t>
            </w:r>
          </w:p>
        </w:tc>
        <w:tc>
          <w:tcPr>
            <w:tcW w:type="dxa" w:w="831"/>
            <w:shd w:val="clear" w:color="auto" w:fill="E8E8E8"/>
          </w:tcPr>
          <w:p>
            <w:pPr>
              <w:spacing w:after="0"/>
              <w:jc w:val="left"/>
            </w:pPr>
            <w:r>
              <w:rPr>
                <w:b/>
                <w:sz w:val="16"/>
              </w:rPr>
              <w:t>Type</w:t>
            </w:r>
          </w:p>
        </w:tc>
        <w:tc>
          <w:tcPr>
            <w:tcW w:type="dxa" w:w="2858"/>
            <w:shd w:val="clear" w:color="auto" w:fill="E8E8E8"/>
          </w:tcPr>
          <w:p>
            <w:pPr>
              <w:spacing w:after="0"/>
              <w:jc w:val="left"/>
            </w:pPr>
            <w:r>
              <w:rPr>
                <w:b/>
                <w:sz w:val="16"/>
              </w:rPr>
              <w:t>Plan status</w:t>
            </w:r>
          </w:p>
        </w:tc>
        <w:tc>
          <w:tcPr>
            <w:tcW w:type="dxa" w:w="227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0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91"/>
            <w:shd w:val="clear" w:color="auto" w:fill="E8E8E8"/>
          </w:tcPr>
          <w:p>
            <w:pPr>
              <w:spacing w:after="0"/>
              <w:jc w:val="left"/>
            </w:pPr>
            <w:r>
              <w:rPr>
                <w:b/>
                <w:sz w:val="16"/>
              </w:rPr>
              <w:t>Notes</w:t>
            </w:r>
          </w:p>
        </w:tc>
      </w:tr>
      <w:tr>
        <w:trPr>
          <w:cantSplit/>
        </w:trPr>
        <w:tc>
          <w:tcPr>
            <w:tcW w:type="dxa" w:w="1700"/>
          </w:tcPr>
          <w:p>
            <w:pPr>
              <w:spacing w:after="0"/>
              <w:jc w:val="left"/>
            </w:pPr>
            <w:r>
              <w:rPr>
                <w:sz w:val="16"/>
              </w:rPr>
              <w:t>Boone County</w:t>
            </w:r>
          </w:p>
        </w:tc>
        <w:tc>
          <w:tcPr>
            <w:tcW w:type="dxa" w:w="831"/>
          </w:tcPr>
          <w:p>
            <w:pPr>
              <w:spacing w:after="0"/>
              <w:jc w:val="left"/>
            </w:pPr>
            <w:r>
              <w:rPr>
                <w:sz w:val="16"/>
              </w:rPr>
              <w:t>County</w:t>
            </w:r>
          </w:p>
        </w:tc>
        <w:tc>
          <w:tcPr>
            <w:tcW w:type="dxa" w:w="2858"/>
          </w:tcPr>
          <w:p>
            <w:pPr>
              <w:spacing w:after="0"/>
              <w:jc w:val="left"/>
            </w:pPr>
            <w:r>
              <w:rPr>
                <w:sz w:val="16"/>
              </w:rPr>
              <w:t>Approved, expires 2027-06-03</w:t>
            </w:r>
          </w:p>
        </w:tc>
        <w:tc>
          <w:tcPr>
            <w:tcW w:type="dxa" w:w="2279"/>
          </w:tcPr>
          <w:p>
            <w:pPr>
              <w:spacing w:after="0"/>
              <w:jc w:val="right"/>
            </w:pPr>
            <w:r>
              <w:rPr>
                <w:sz w:val="16"/>
              </w:rPr>
              <w:t>FMA RL 0, SRL 0; any 0</w:t>
            </w:r>
          </w:p>
        </w:tc>
        <w:tc>
          <w:tcPr>
            <w:tcW w:type="dxa" w:w="1603"/>
          </w:tcPr>
          <w:p>
            <w:pPr>
              <w:spacing w:after="0"/>
              <w:jc w:val="right"/>
            </w:pPr>
            <w:r>
              <w:rPr>
                <w:sz w:val="16"/>
              </w:rPr>
              <w:t>$541,006.77</w:t>
            </w:r>
          </w:p>
        </w:tc>
        <w:tc>
          <w:tcPr>
            <w:tcW w:type="dxa" w:w="1951"/>
          </w:tcPr>
          <w:p>
            <w:pPr>
              <w:spacing w:after="0"/>
              <w:jc w:val="right"/>
            </w:pPr>
            <w:r>
              <w:rPr>
                <w:sz w:val="16"/>
              </w:rPr>
              <w:t>0; 0</w:t>
            </w:r>
          </w:p>
        </w:tc>
        <w:tc>
          <w:tcPr>
            <w:tcW w:type="dxa" w:w="2891"/>
          </w:tcPr>
          <w:p>
            <w:pPr>
              <w:spacing w:after="0"/>
              <w:jc w:val="left"/>
            </w:pPr>
            <w:r>
              <w:rPr>
                <w:sz w:val="16"/>
              </w:rPr>
              <w:t>Includes $9,344.49 for declarations not counted as hazard incidents (DR-4521-NE).</w:t>
            </w:r>
          </w:p>
        </w:tc>
      </w:tr>
      <w:tr>
        <w:trPr>
          <w:cantSplit/>
        </w:trPr>
        <w:tc>
          <w:tcPr>
            <w:tcW w:type="dxa" w:w="1700"/>
          </w:tcPr>
          <w:p>
            <w:pPr>
              <w:spacing w:after="0"/>
              <w:jc w:val="left"/>
            </w:pPr>
            <w:r>
              <w:rPr>
                <w:sz w:val="16"/>
              </w:rPr>
              <w:t>Albion city</w:t>
            </w:r>
          </w:p>
        </w:tc>
        <w:tc>
          <w:tcPr>
            <w:tcW w:type="dxa" w:w="831"/>
          </w:tcPr>
          <w:p>
            <w:pPr>
              <w:spacing w:after="0"/>
              <w:jc w:val="left"/>
            </w:pPr>
            <w:r>
              <w:rPr>
                <w:sz w:val="16"/>
              </w:rPr>
              <w:t>City</w:t>
            </w:r>
          </w:p>
        </w:tc>
        <w:tc>
          <w:tcPr>
            <w:tcW w:type="dxa" w:w="2858"/>
          </w:tcPr>
          <w:p>
            <w:pPr>
              <w:spacing w:after="0"/>
              <w:jc w:val="left"/>
            </w:pPr>
            <w:r>
              <w:rPr>
                <w:sz w:val="16"/>
              </w:rPr>
              <w:t>Approved, expires 2027-06-03</w:t>
            </w:r>
          </w:p>
        </w:tc>
        <w:tc>
          <w:tcPr>
            <w:tcW w:type="dxa" w:w="2279"/>
          </w:tcPr>
          <w:p>
            <w:pPr>
              <w:spacing w:after="0"/>
              <w:jc w:val="right"/>
            </w:pPr>
            <w:r>
              <w:rPr>
                <w:sz w:val="16"/>
              </w:rPr>
              <w:t>FMA RL 0, SRL 0; any 0</w:t>
            </w:r>
          </w:p>
        </w:tc>
        <w:tc>
          <w:tcPr>
            <w:tcW w:type="dxa" w:w="1603"/>
          </w:tcPr>
          <w:p>
            <w:pPr>
              <w:spacing w:after="0"/>
              <w:jc w:val="right"/>
            </w:pPr>
            <w:r>
              <w:rPr>
                <w:sz w:val="16"/>
              </w:rPr>
              <w:t>$5,555.55</w:t>
            </w:r>
          </w:p>
        </w:tc>
        <w:tc>
          <w:tcPr>
            <w:tcW w:type="dxa" w:w="1951"/>
          </w:tcPr>
          <w:p>
            <w:pPr>
              <w:spacing w:after="0"/>
              <w:jc w:val="right"/>
            </w:pPr>
            <w:r>
              <w:rPr>
                <w:sz w:val="16"/>
              </w:rPr>
              <w:t>80; 9</w:t>
            </w:r>
          </w:p>
        </w:tc>
        <w:tc>
          <w:tcPr>
            <w:tcW w:type="dxa" w:w="2891"/>
          </w:tcPr>
          <w:p>
            <w:pPr>
              <w:spacing w:after="0"/>
              <w:jc w:val="left"/>
            </w:pPr>
          </w:p>
        </w:tc>
      </w:tr>
      <w:tr>
        <w:trPr>
          <w:cantSplit/>
        </w:trPr>
        <w:tc>
          <w:tcPr>
            <w:tcW w:type="dxa" w:w="1700"/>
          </w:tcPr>
          <w:p>
            <w:pPr>
              <w:spacing w:after="0"/>
              <w:jc w:val="left"/>
            </w:pPr>
            <w:r>
              <w:rPr>
                <w:sz w:val="16"/>
              </w:rPr>
              <w:t>Cedar Rapids village</w:t>
            </w:r>
          </w:p>
        </w:tc>
        <w:tc>
          <w:tcPr>
            <w:tcW w:type="dxa" w:w="831"/>
          </w:tcPr>
          <w:p>
            <w:pPr>
              <w:spacing w:after="0"/>
              <w:jc w:val="left"/>
            </w:pPr>
            <w:r>
              <w:rPr>
                <w:sz w:val="16"/>
              </w:rPr>
              <w:t>Village</w:t>
            </w:r>
          </w:p>
        </w:tc>
        <w:tc>
          <w:tcPr>
            <w:tcW w:type="dxa" w:w="2858"/>
          </w:tcPr>
          <w:p>
            <w:pPr>
              <w:spacing w:after="0"/>
              <w:jc w:val="left"/>
            </w:pPr>
            <w:r>
              <w:rPr>
                <w:sz w:val="16"/>
              </w:rPr>
              <w:t>Approved, expires 2027-06-03</w:t>
            </w:r>
          </w:p>
        </w:tc>
        <w:tc>
          <w:tcPr>
            <w:tcW w:type="dxa" w:w="2279"/>
          </w:tcPr>
          <w:p>
            <w:pPr>
              <w:spacing w:after="0"/>
              <w:jc w:val="right"/>
            </w:pPr>
            <w:r>
              <w:rPr>
                <w:sz w:val="16"/>
              </w:rPr>
              <w:t>FMA RL 0, SRL 0; any 0</w:t>
            </w:r>
          </w:p>
        </w:tc>
        <w:tc>
          <w:tcPr>
            <w:tcW w:type="dxa" w:w="1603"/>
          </w:tcPr>
          <w:p>
            <w:pPr>
              <w:spacing w:after="0"/>
              <w:jc w:val="right"/>
            </w:pPr>
            <w:r>
              <w:rPr>
                <w:sz w:val="16"/>
              </w:rPr>
              <w:t>none found</w:t>
            </w:r>
          </w:p>
        </w:tc>
        <w:tc>
          <w:tcPr>
            <w:tcW w:type="dxa" w:w="1951"/>
          </w:tcPr>
          <w:p>
            <w:pPr>
              <w:spacing w:after="0"/>
              <w:jc w:val="right"/>
            </w:pPr>
            <w:r>
              <w:rPr>
                <w:sz w:val="16"/>
              </w:rPr>
              <w:t>40; 8</w:t>
            </w:r>
          </w:p>
        </w:tc>
        <w:tc>
          <w:tcPr>
            <w:tcW w:type="dxa" w:w="2891"/>
          </w:tcPr>
          <w:p>
            <w:pPr>
              <w:spacing w:after="0"/>
              <w:jc w:val="left"/>
            </w:pPr>
          </w:p>
        </w:tc>
      </w:tr>
      <w:tr>
        <w:trPr>
          <w:cantSplit/>
        </w:trPr>
        <w:tc>
          <w:tcPr>
            <w:tcW w:type="dxa" w:w="1700"/>
          </w:tcPr>
          <w:p>
            <w:pPr>
              <w:spacing w:after="0"/>
              <w:jc w:val="left"/>
            </w:pPr>
            <w:r>
              <w:rPr>
                <w:sz w:val="16"/>
              </w:rPr>
              <w:t>Petersburg village</w:t>
            </w:r>
          </w:p>
        </w:tc>
        <w:tc>
          <w:tcPr>
            <w:tcW w:type="dxa" w:w="831"/>
          </w:tcPr>
          <w:p>
            <w:pPr>
              <w:spacing w:after="0"/>
              <w:jc w:val="left"/>
            </w:pPr>
            <w:r>
              <w:rPr>
                <w:sz w:val="16"/>
              </w:rPr>
              <w:t>Village</w:t>
            </w:r>
          </w:p>
        </w:tc>
        <w:tc>
          <w:tcPr>
            <w:tcW w:type="dxa" w:w="2858"/>
          </w:tcPr>
          <w:p>
            <w:pPr>
              <w:spacing w:after="0"/>
              <w:jc w:val="left"/>
            </w:pPr>
            <w:r>
              <w:rPr>
                <w:sz w:val="16"/>
              </w:rPr>
              <w:t>Approved, expires 2027-06-03</w:t>
            </w:r>
          </w:p>
        </w:tc>
        <w:tc>
          <w:tcPr>
            <w:tcW w:type="dxa" w:w="2279"/>
          </w:tcPr>
          <w:p>
            <w:pPr>
              <w:spacing w:after="0"/>
              <w:jc w:val="right"/>
            </w:pPr>
            <w:r>
              <w:rPr>
                <w:sz w:val="16"/>
              </w:rPr>
              <w:t>FMA RL 0, SRL 0; any 0</w:t>
            </w:r>
          </w:p>
        </w:tc>
        <w:tc>
          <w:tcPr>
            <w:tcW w:type="dxa" w:w="1603"/>
          </w:tcPr>
          <w:p>
            <w:pPr>
              <w:spacing w:after="0"/>
              <w:jc w:val="right"/>
            </w:pPr>
            <w:r>
              <w:rPr>
                <w:sz w:val="16"/>
              </w:rPr>
              <w:t>none found</w:t>
            </w:r>
          </w:p>
        </w:tc>
        <w:tc>
          <w:tcPr>
            <w:tcW w:type="dxa" w:w="1951"/>
          </w:tcPr>
          <w:p>
            <w:pPr>
              <w:spacing w:after="0"/>
              <w:jc w:val="right"/>
            </w:pPr>
            <w:r>
              <w:rPr>
                <w:sz w:val="16"/>
              </w:rPr>
              <w:t>49; 5</w:t>
            </w:r>
          </w:p>
        </w:tc>
        <w:tc>
          <w:tcPr>
            <w:tcW w:type="dxa" w:w="2891"/>
          </w:tcPr>
          <w:p>
            <w:pPr>
              <w:spacing w:after="0"/>
              <w:jc w:val="left"/>
            </w:pPr>
          </w:p>
        </w:tc>
      </w:tr>
      <w:tr>
        <w:trPr>
          <w:cantSplit/>
        </w:trPr>
        <w:tc>
          <w:tcPr>
            <w:tcW w:type="dxa" w:w="1700"/>
          </w:tcPr>
          <w:p>
            <w:pPr>
              <w:spacing w:after="0"/>
              <w:jc w:val="left"/>
            </w:pPr>
            <w:r>
              <w:rPr>
                <w:sz w:val="16"/>
              </w:rPr>
              <w:t>Primrose village</w:t>
            </w:r>
          </w:p>
        </w:tc>
        <w:tc>
          <w:tcPr>
            <w:tcW w:type="dxa" w:w="831"/>
          </w:tcPr>
          <w:p>
            <w:pPr>
              <w:spacing w:after="0"/>
              <w:jc w:val="left"/>
            </w:pPr>
            <w:r>
              <w:rPr>
                <w:sz w:val="16"/>
              </w:rPr>
              <w:t>Village</w:t>
            </w:r>
          </w:p>
        </w:tc>
        <w:tc>
          <w:tcPr>
            <w:tcW w:type="dxa" w:w="2858"/>
          </w:tcPr>
          <w:p>
            <w:pPr>
              <w:spacing w:after="0"/>
              <w:jc w:val="left"/>
            </w:pPr>
            <w:r>
              <w:rPr>
                <w:sz w:val="16"/>
              </w:rPr>
              <w:t>Approved, expires 2027-06-03</w:t>
            </w:r>
          </w:p>
        </w:tc>
        <w:tc>
          <w:tcPr>
            <w:tcW w:type="dxa" w:w="2279"/>
          </w:tcPr>
          <w:p>
            <w:pPr>
              <w:spacing w:after="0"/>
              <w:jc w:val="right"/>
            </w:pPr>
            <w:r>
              <w:rPr>
                <w:sz w:val="16"/>
              </w:rPr>
              <w:t>FMA RL 0, SRL 0; any 0</w:t>
            </w:r>
          </w:p>
        </w:tc>
        <w:tc>
          <w:tcPr>
            <w:tcW w:type="dxa" w:w="1603"/>
          </w:tcPr>
          <w:p>
            <w:pPr>
              <w:spacing w:after="0"/>
              <w:jc w:val="right"/>
            </w:pPr>
            <w:r>
              <w:rPr>
                <w:sz w:val="16"/>
              </w:rPr>
              <w:t>none found</w:t>
            </w:r>
          </w:p>
        </w:tc>
        <w:tc>
          <w:tcPr>
            <w:tcW w:type="dxa" w:w="1951"/>
          </w:tcPr>
          <w:p>
            <w:pPr>
              <w:spacing w:after="0"/>
              <w:jc w:val="right"/>
            </w:pPr>
            <w:r>
              <w:rPr>
                <w:sz w:val="16"/>
              </w:rPr>
              <w:t>24; 2</w:t>
            </w:r>
          </w:p>
        </w:tc>
        <w:tc>
          <w:tcPr>
            <w:tcW w:type="dxa" w:w="2891"/>
          </w:tcPr>
          <w:p>
            <w:pPr>
              <w:spacing w:after="0"/>
              <w:jc w:val="left"/>
            </w:pPr>
          </w:p>
        </w:tc>
      </w:tr>
      <w:tr>
        <w:trPr>
          <w:cantSplit/>
        </w:trPr>
        <w:tc>
          <w:tcPr>
            <w:tcW w:type="dxa" w:w="1700"/>
          </w:tcPr>
          <w:p>
            <w:pPr>
              <w:spacing w:after="0"/>
              <w:jc w:val="left"/>
            </w:pPr>
            <w:r>
              <w:rPr>
                <w:sz w:val="16"/>
              </w:rPr>
              <w:t>St. Edward city</w:t>
            </w:r>
          </w:p>
        </w:tc>
        <w:tc>
          <w:tcPr>
            <w:tcW w:type="dxa" w:w="831"/>
          </w:tcPr>
          <w:p>
            <w:pPr>
              <w:spacing w:after="0"/>
              <w:jc w:val="left"/>
            </w:pPr>
            <w:r>
              <w:rPr>
                <w:sz w:val="16"/>
              </w:rPr>
              <w:t>City</w:t>
            </w:r>
          </w:p>
        </w:tc>
        <w:tc>
          <w:tcPr>
            <w:tcW w:type="dxa" w:w="2858"/>
          </w:tcPr>
          <w:p>
            <w:pPr>
              <w:spacing w:after="0"/>
              <w:jc w:val="left"/>
            </w:pPr>
            <w:r>
              <w:rPr>
                <w:sz w:val="16"/>
              </w:rPr>
              <w:t>Approved, expires 2027-06-03</w:t>
            </w:r>
          </w:p>
        </w:tc>
        <w:tc>
          <w:tcPr>
            <w:tcW w:type="dxa" w:w="2279"/>
          </w:tcPr>
          <w:p>
            <w:pPr>
              <w:spacing w:after="0"/>
              <w:jc w:val="right"/>
            </w:pPr>
            <w:r>
              <w:rPr>
                <w:sz w:val="16"/>
              </w:rPr>
              <w:t>FMA RL 0, SRL 0; any 1</w:t>
            </w:r>
          </w:p>
        </w:tc>
        <w:tc>
          <w:tcPr>
            <w:tcW w:type="dxa" w:w="1603"/>
          </w:tcPr>
          <w:p>
            <w:pPr>
              <w:spacing w:after="0"/>
              <w:jc w:val="right"/>
            </w:pPr>
            <w:r>
              <w:rPr>
                <w:sz w:val="16"/>
              </w:rPr>
              <w:t>$227,538.38</w:t>
            </w:r>
          </w:p>
        </w:tc>
        <w:tc>
          <w:tcPr>
            <w:tcW w:type="dxa" w:w="1951"/>
          </w:tcPr>
          <w:p>
            <w:pPr>
              <w:spacing w:after="0"/>
              <w:jc w:val="right"/>
            </w:pPr>
            <w:r>
              <w:rPr>
                <w:sz w:val="16"/>
              </w:rPr>
              <w:t>36; 4</w:t>
            </w:r>
          </w:p>
        </w:tc>
        <w:tc>
          <w:tcPr>
            <w:tcW w:type="dxa" w:w="28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2022-06-03</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$2,349,444,984</w:t>
            </w:r>
          </w:p>
        </w:tc>
        <w:tc>
          <w:tcPr>
            <w:tcW w:type="dxa" w:w="1215"/>
          </w:tcPr>
          <w:p>
            <w:pPr>
              <w:spacing w:after="0"/>
              <w:jc w:val="right"/>
            </w:pPr>
            <w:r>
              <w:rPr>
                <w:sz w:val="16"/>
              </w:rPr>
              <w:t>$609,985,655</w:t>
            </w:r>
          </w:p>
        </w:tc>
        <w:tc>
          <w:tcPr>
            <w:tcW w:type="dxa" w:w="1044"/>
          </w:tcPr>
          <w:p>
            <w:pPr>
              <w:spacing w:after="0"/>
              <w:jc w:val="right"/>
            </w:pPr>
            <w:r>
              <w:rPr>
                <w:sz w:val="16"/>
              </w:rPr>
              <w:t>5,372</w:t>
            </w:r>
          </w:p>
        </w:tc>
        <w:tc>
          <w:tcPr>
            <w:tcW w:type="dxa" w:w="1037"/>
          </w:tcPr>
          <w:p>
            <w:pPr>
              <w:spacing w:after="0"/>
              <w:jc w:val="right"/>
            </w:pPr>
            <w:r>
              <w:rPr>
                <w:sz w:val="16"/>
              </w:rPr>
              <w:t>$347</w:t>
            </w:r>
          </w:p>
        </w:tc>
        <w:tc>
          <w:tcPr>
            <w:tcW w:type="dxa" w:w="1126"/>
          </w:tcPr>
          <w:p>
            <w:pPr>
              <w:spacing w:after="0"/>
              <w:jc w:val="right"/>
            </w:pPr>
            <w:r>
              <w:rPr>
                <w:sz w:val="16"/>
              </w:rPr>
              <w:t>$3,164</w:t>
            </w:r>
          </w:p>
        </w:tc>
        <w:tc>
          <w:tcPr>
            <w:tcW w:type="dxa" w:w="1167"/>
          </w:tcPr>
          <w:p>
            <w:pPr>
              <w:spacing w:after="0"/>
              <w:jc w:val="right"/>
            </w:pPr>
            <w:r>
              <w:rPr>
                <w:sz w:val="16"/>
              </w:rPr>
              <w:t>$996,397</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$136,615,840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$1,588,107</w:t>
            </w:r>
          </w:p>
        </w:tc>
        <w:tc>
          <w:tcPr>
            <w:tcW w:type="dxa" w:w="1167"/>
          </w:tcPr>
          <w:p>
            <w:pPr>
              <w:spacing w:after="0"/>
              <w:jc w:val="right"/>
            </w:pPr>
          </w:p>
        </w:tc>
        <w:tc>
          <w:tcPr>
            <w:tcW w:type="dxa" w:w="1305"/>
          </w:tcPr>
          <w:p>
            <w:pPr>
              <w:spacing w:after="0"/>
              <w:jc w:val="right"/>
            </w:pPr>
            <w:r>
              <w:rPr>
                <w:sz w:val="16"/>
              </w:rPr>
              <w:t>1.16%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$3,926,019,422</w:t>
            </w:r>
          </w:p>
        </w:tc>
        <w:tc>
          <w:tcPr>
            <w:tcW w:type="dxa" w:w="1215"/>
          </w:tcPr>
          <w:p>
            <w:pPr>
              <w:spacing w:after="0"/>
              <w:jc w:val="right"/>
            </w:pPr>
          </w:p>
        </w:tc>
        <w:tc>
          <w:tcPr>
            <w:tcW w:type="dxa" w:w="1044"/>
          </w:tcPr>
          <w:p>
            <w:pPr>
              <w:spacing w:after="0"/>
              <w:jc w:val="right"/>
            </w:pPr>
            <w:r>
              <w:rPr>
                <w:sz w:val="16"/>
              </w:rPr>
              <w:t>5,379</w:t>
            </w:r>
          </w:p>
        </w:tc>
        <w:tc>
          <w:tcPr>
            <w:tcW w:type="dxa" w:w="1037"/>
          </w:tcPr>
          <w:p>
            <w:pPr>
              <w:spacing w:after="0"/>
              <w:jc w:val="right"/>
            </w:pPr>
            <w:r>
              <w:rPr>
                <w:sz w:val="16"/>
              </w:rPr>
              <w:t>$11,485</w:t>
            </w:r>
          </w:p>
        </w:tc>
        <w:tc>
          <w:tcPr>
            <w:tcW w:type="dxa" w:w="1126"/>
          </w:tcPr>
          <w:p>
            <w:pPr>
              <w:spacing w:after="0"/>
              <w:jc w:val="right"/>
            </w:pPr>
          </w:p>
        </w:tc>
        <w:tc>
          <w:tcPr>
            <w:tcW w:type="dxa" w:w="1167"/>
          </w:tcPr>
          <w:p>
            <w:pPr>
              <w:spacing w:after="0"/>
              <w:jc w:val="right"/>
            </w:pPr>
            <w:r>
              <w:rPr>
                <w:sz w:val="16"/>
              </w:rPr>
              <w:t>$938</w:t>
            </w:r>
          </w:p>
        </w:tc>
        <w:tc>
          <w:tcPr>
            <w:tcW w:type="dxa" w:w="1305"/>
          </w:tcPr>
          <w:p>
            <w:pPr>
              <w:spacing w:after="0"/>
              <w:jc w:val="right"/>
            </w:pPr>
            <w:r>
              <w:rPr>
                <w:sz w:val="16"/>
              </w:rPr>
              <w:t>0.000293%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$2,349,444,984</w:t>
            </w:r>
          </w:p>
        </w:tc>
        <w:tc>
          <w:tcPr>
            <w:tcW w:type="dxa" w:w="1215"/>
          </w:tcPr>
          <w:p>
            <w:pPr>
              <w:spacing w:after="0"/>
              <w:jc w:val="right"/>
            </w:pPr>
            <w:r>
              <w:rPr>
                <w:sz w:val="16"/>
              </w:rPr>
              <w:t>$609,985,655</w:t>
            </w:r>
          </w:p>
        </w:tc>
        <w:tc>
          <w:tcPr>
            <w:tcW w:type="dxa" w:w="1044"/>
          </w:tcPr>
          <w:p>
            <w:pPr>
              <w:spacing w:after="0"/>
              <w:jc w:val="right"/>
            </w:pPr>
            <w:r>
              <w:rPr>
                <w:sz w:val="16"/>
              </w:rPr>
              <w:t>5,372</w:t>
            </w:r>
          </w:p>
        </w:tc>
        <w:tc>
          <w:tcPr>
            <w:tcW w:type="dxa" w:w="1037"/>
          </w:tcPr>
          <w:p>
            <w:pPr>
              <w:spacing w:after="0"/>
              <w:jc w:val="right"/>
            </w:pPr>
            <w:r>
              <w:rPr>
                <w:sz w:val="16"/>
              </w:rPr>
              <w:t>$464,811</w:t>
            </w:r>
          </w:p>
        </w:tc>
        <w:tc>
          <w:tcPr>
            <w:tcW w:type="dxa" w:w="1126"/>
          </w:tcPr>
          <w:p>
            <w:pPr>
              <w:spacing w:after="0"/>
              <w:jc w:val="right"/>
            </w:pPr>
            <w:r>
              <w:rPr>
                <w:sz w:val="16"/>
              </w:rPr>
              <w:t>$3,768,262</w:t>
            </w:r>
          </w:p>
        </w:tc>
        <w:tc>
          <w:tcPr>
            <w:tcW w:type="dxa" w:w="1167"/>
          </w:tcPr>
          <w:p>
            <w:pPr>
              <w:spacing w:after="0"/>
              <w:jc w:val="right"/>
            </w:pPr>
            <w:r>
              <w:rPr>
                <w:sz w:val="16"/>
              </w:rPr>
              <w:t>$11,831</w:t>
            </w:r>
          </w:p>
        </w:tc>
        <w:tc>
          <w:tcPr>
            <w:tcW w:type="dxa" w:w="1305"/>
          </w:tcPr>
          <w:p>
            <w:pPr>
              <w:spacing w:after="0"/>
              <w:jc w:val="right"/>
            </w:pPr>
            <w:r>
              <w:rPr>
                <w:sz w:val="16"/>
              </w:rPr>
              <w:t>0.0198%</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$2,349,444,984</w:t>
            </w:r>
          </w:p>
        </w:tc>
        <w:tc>
          <w:tcPr>
            <w:tcW w:type="dxa" w:w="1215"/>
          </w:tcPr>
          <w:p>
            <w:pPr>
              <w:spacing w:after="0"/>
              <w:jc w:val="right"/>
            </w:pPr>
            <w:r>
              <w:rPr>
                <w:sz w:val="16"/>
              </w:rPr>
              <w:t>$609,985,655</w:t>
            </w:r>
          </w:p>
        </w:tc>
        <w:tc>
          <w:tcPr>
            <w:tcW w:type="dxa" w:w="1044"/>
          </w:tcPr>
          <w:p>
            <w:pPr>
              <w:spacing w:after="0"/>
              <w:jc w:val="right"/>
            </w:pPr>
            <w:r>
              <w:rPr>
                <w:sz w:val="16"/>
              </w:rPr>
              <w:t>5,372</w:t>
            </w:r>
          </w:p>
        </w:tc>
        <w:tc>
          <w:tcPr>
            <w:tcW w:type="dxa" w:w="1037"/>
          </w:tcPr>
          <w:p>
            <w:pPr>
              <w:spacing w:after="0"/>
              <w:jc w:val="right"/>
            </w:pPr>
            <w:r>
              <w:rPr>
                <w:sz w:val="16"/>
              </w:rPr>
              <w:t>$13,904</w:t>
            </w:r>
          </w:p>
        </w:tc>
        <w:tc>
          <w:tcPr>
            <w:tcW w:type="dxa" w:w="1126"/>
          </w:tcPr>
          <w:p>
            <w:pPr>
              <w:spacing w:after="0"/>
              <w:jc w:val="right"/>
            </w:pPr>
            <w:r>
              <w:rPr>
                <w:sz w:val="16"/>
              </w:rPr>
              <w:t>$8</w:t>
            </w:r>
          </w:p>
        </w:tc>
        <w:tc>
          <w:tcPr>
            <w:tcW w:type="dxa" w:w="1167"/>
          </w:tcPr>
          <w:p>
            <w:pPr>
              <w:spacing w:after="0"/>
              <w:jc w:val="right"/>
            </w:pPr>
            <w:r>
              <w:rPr>
                <w:sz w:val="16"/>
              </w:rPr>
              <w:t>$50,963</w:t>
            </w:r>
          </w:p>
        </w:tc>
        <w:tc>
          <w:tcPr>
            <w:tcW w:type="dxa" w:w="1305"/>
          </w:tcPr>
          <w:p>
            <w:pPr>
              <w:spacing w:after="0"/>
              <w:jc w:val="right"/>
            </w:pPr>
            <w:r>
              <w:rPr>
                <w:sz w:val="16"/>
              </w:rPr>
              <w:t>0.000592%</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$2,349,444,984</w:t>
            </w:r>
          </w:p>
        </w:tc>
        <w:tc>
          <w:tcPr>
            <w:tcW w:type="dxa" w:w="1215"/>
          </w:tcPr>
          <w:p>
            <w:pPr>
              <w:spacing w:after="0"/>
              <w:jc w:val="right"/>
            </w:pPr>
          </w:p>
        </w:tc>
        <w:tc>
          <w:tcPr>
            <w:tcW w:type="dxa" w:w="1044"/>
          </w:tcPr>
          <w:p>
            <w:pPr>
              <w:spacing w:after="0"/>
              <w:jc w:val="right"/>
            </w:pPr>
            <w:r>
              <w:rPr>
                <w:sz w:val="16"/>
              </w:rPr>
              <w:t>5,372</w:t>
            </w:r>
          </w:p>
        </w:tc>
        <w:tc>
          <w:tcPr>
            <w:tcW w:type="dxa" w:w="1037"/>
          </w:tcPr>
          <w:p>
            <w:pPr>
              <w:spacing w:after="0"/>
              <w:jc w:val="right"/>
            </w:pPr>
            <w:r>
              <w:rPr>
                <w:sz w:val="16"/>
              </w:rPr>
              <w:t>$129,026</w:t>
            </w:r>
          </w:p>
        </w:tc>
        <w:tc>
          <w:tcPr>
            <w:tcW w:type="dxa" w:w="1126"/>
          </w:tcPr>
          <w:p>
            <w:pPr>
              <w:spacing w:after="0"/>
              <w:jc w:val="right"/>
            </w:pPr>
          </w:p>
        </w:tc>
        <w:tc>
          <w:tcPr>
            <w:tcW w:type="dxa" w:w="1167"/>
          </w:tcPr>
          <w:p>
            <w:pPr>
              <w:spacing w:after="0"/>
              <w:jc w:val="right"/>
            </w:pPr>
            <w:r>
              <w:rPr>
                <w:sz w:val="16"/>
              </w:rPr>
              <w:t>$13,315</w:t>
            </w:r>
          </w:p>
        </w:tc>
        <w:tc>
          <w:tcPr>
            <w:tcW w:type="dxa" w:w="1305"/>
          </w:tcPr>
          <w:p>
            <w:pPr>
              <w:spacing w:after="0"/>
              <w:jc w:val="right"/>
            </w:pPr>
            <w:r>
              <w:rPr>
                <w:sz w:val="16"/>
              </w:rPr>
              <w:t>0.00549%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$2,348,389,629</w:t>
            </w:r>
          </w:p>
        </w:tc>
        <w:tc>
          <w:tcPr>
            <w:tcW w:type="dxa" w:w="1215"/>
          </w:tcPr>
          <w:p>
            <w:pPr>
              <w:spacing w:after="0"/>
              <w:jc w:val="right"/>
            </w:pPr>
            <w:r>
              <w:rPr>
                <w:sz w:val="16"/>
              </w:rPr>
              <w:t>$68,051,824</w:t>
            </w:r>
          </w:p>
        </w:tc>
        <w:tc>
          <w:tcPr>
            <w:tcW w:type="dxa" w:w="1044"/>
          </w:tcPr>
          <w:p>
            <w:pPr>
              <w:spacing w:after="0"/>
              <w:jc w:val="right"/>
            </w:pPr>
            <w:r>
              <w:rPr>
                <w:sz w:val="16"/>
              </w:rPr>
              <w:t>303</w:t>
            </w:r>
          </w:p>
        </w:tc>
        <w:tc>
          <w:tcPr>
            <w:tcW w:type="dxa" w:w="1037"/>
          </w:tcPr>
          <w:p>
            <w:pPr>
              <w:spacing w:after="0"/>
              <w:jc w:val="right"/>
            </w:pPr>
            <w:r>
              <w:rPr>
                <w:sz w:val="16"/>
              </w:rPr>
              <w:t>$2,717,639</w:t>
            </w:r>
          </w:p>
        </w:tc>
        <w:tc>
          <w:tcPr>
            <w:tcW w:type="dxa" w:w="1126"/>
          </w:tcPr>
          <w:p>
            <w:pPr>
              <w:spacing w:after="0"/>
              <w:jc w:val="right"/>
            </w:pPr>
            <w:r>
              <w:rPr>
                <w:sz w:val="16"/>
              </w:rPr>
              <w:t>$750,964</w:t>
            </w:r>
          </w:p>
        </w:tc>
        <w:tc>
          <w:tcPr>
            <w:tcW w:type="dxa" w:w="1167"/>
          </w:tcPr>
          <w:p>
            <w:pPr>
              <w:spacing w:after="0"/>
              <w:jc w:val="right"/>
            </w:pPr>
            <w:r>
              <w:rPr>
                <w:sz w:val="16"/>
              </w:rPr>
              <w:t>$2,256</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$16,104,828</w:t>
            </w:r>
          </w:p>
        </w:tc>
        <w:tc>
          <w:tcPr>
            <w:tcW w:type="dxa" w:w="1215"/>
          </w:tcPr>
          <w:p>
            <w:pPr>
              <w:spacing w:after="0"/>
              <w:jc w:val="right"/>
            </w:pPr>
          </w:p>
        </w:tc>
        <w:tc>
          <w:tcPr>
            <w:tcW w:type="dxa" w:w="1044"/>
          </w:tcPr>
          <w:p>
            <w:pPr>
              <w:spacing w:after="0"/>
              <w:jc w:val="right"/>
            </w:pPr>
            <w:r>
              <w:rPr>
                <w:sz w:val="16"/>
              </w:rPr>
              <w:t>30</w:t>
            </w:r>
          </w:p>
        </w:tc>
        <w:tc>
          <w:tcPr>
            <w:tcW w:type="dxa" w:w="1037"/>
          </w:tcPr>
          <w:p>
            <w:pPr>
              <w:spacing w:after="0"/>
              <w:jc w:val="right"/>
            </w:pPr>
            <w:r>
              <w:rPr>
                <w:sz w:val="16"/>
              </w:rPr>
              <w:t>$44</w:t>
            </w:r>
          </w:p>
        </w:tc>
        <w:tc>
          <w:tcPr>
            <w:tcW w:type="dxa" w:w="1126"/>
          </w:tcPr>
          <w:p>
            <w:pPr>
              <w:spacing w:after="0"/>
              <w:jc w:val="right"/>
            </w:pPr>
          </w:p>
        </w:tc>
        <w:tc>
          <w:tcPr>
            <w:tcW w:type="dxa" w:w="1167"/>
          </w:tcPr>
          <w:p>
            <w:pPr>
              <w:spacing w:after="0"/>
              <w:jc w:val="right"/>
            </w:pPr>
            <w:r>
              <w:rPr>
                <w:sz w:val="16"/>
              </w:rPr>
              <w:t>$27</w:t>
            </w:r>
          </w:p>
        </w:tc>
        <w:tc>
          <w:tcPr>
            <w:tcW w:type="dxa" w:w="1305"/>
          </w:tcPr>
          <w:p>
            <w:pPr>
              <w:spacing w:after="0"/>
              <w:jc w:val="right"/>
            </w:pPr>
            <w:r>
              <w:rPr>
                <w:sz w:val="16"/>
              </w:rPr>
              <w:t>0.000272%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$2,349,444,984</w:t>
            </w:r>
          </w:p>
        </w:tc>
        <w:tc>
          <w:tcPr>
            <w:tcW w:type="dxa" w:w="1215"/>
          </w:tcPr>
          <w:p>
            <w:pPr>
              <w:spacing w:after="0"/>
              <w:jc w:val="right"/>
            </w:pPr>
          </w:p>
        </w:tc>
        <w:tc>
          <w:tcPr>
            <w:tcW w:type="dxa" w:w="1044"/>
          </w:tcPr>
          <w:p>
            <w:pPr>
              <w:spacing w:after="0"/>
              <w:jc w:val="right"/>
            </w:pPr>
            <w:r>
              <w:rPr>
                <w:sz w:val="16"/>
              </w:rPr>
              <w:t>5,372</w:t>
            </w:r>
          </w:p>
        </w:tc>
        <w:tc>
          <w:tcPr>
            <w:tcW w:type="dxa" w:w="1037"/>
          </w:tcPr>
          <w:p>
            <w:pPr>
              <w:spacing w:after="0"/>
              <w:jc w:val="right"/>
            </w:pPr>
            <w:r>
              <w:rPr>
                <w:sz w:val="16"/>
              </w:rPr>
              <w:t>$5,629</w:t>
            </w:r>
          </w:p>
        </w:tc>
        <w:tc>
          <w:tcPr>
            <w:tcW w:type="dxa" w:w="1126"/>
          </w:tcPr>
          <w:p>
            <w:pPr>
              <w:spacing w:after="0"/>
              <w:jc w:val="right"/>
            </w:pPr>
          </w:p>
        </w:tc>
        <w:tc>
          <w:tcPr>
            <w:tcW w:type="dxa" w:w="1167"/>
          </w:tcPr>
          <w:p>
            <w:pPr>
              <w:spacing w:after="0"/>
              <w:jc w:val="right"/>
            </w:pPr>
            <w:r>
              <w:rPr>
                <w:sz w:val="16"/>
              </w:rPr>
              <w:t>$75,291</w:t>
            </w:r>
          </w:p>
        </w:tc>
        <w:tc>
          <w:tcPr>
            <w:tcW w:type="dxa" w:w="1305"/>
          </w:tcPr>
          <w:p>
            <w:pPr>
              <w:spacing w:after="0"/>
              <w:jc w:val="right"/>
            </w:pPr>
            <w:r>
              <w:rPr>
                <w:sz w:val="16"/>
              </w:rPr>
              <w:t>0.00024%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$2,349,444,984</w:t>
            </w:r>
          </w:p>
        </w:tc>
        <w:tc>
          <w:tcPr>
            <w:tcW w:type="dxa" w:w="1215"/>
          </w:tcPr>
          <w:p>
            <w:pPr>
              <w:spacing w:after="0"/>
              <w:jc w:val="right"/>
            </w:pPr>
            <w:r>
              <w:rPr>
                <w:sz w:val="16"/>
              </w:rPr>
              <w:t>$609,985,655</w:t>
            </w:r>
          </w:p>
        </w:tc>
        <w:tc>
          <w:tcPr>
            <w:tcW w:type="dxa" w:w="1044"/>
          </w:tcPr>
          <w:p>
            <w:pPr>
              <w:spacing w:after="0"/>
              <w:jc w:val="right"/>
            </w:pPr>
            <w:r>
              <w:rPr>
                <w:sz w:val="16"/>
              </w:rPr>
              <w:t>5,372</w:t>
            </w:r>
          </w:p>
        </w:tc>
        <w:tc>
          <w:tcPr>
            <w:tcW w:type="dxa" w:w="1037"/>
          </w:tcPr>
          <w:p>
            <w:pPr>
              <w:spacing w:after="0"/>
              <w:jc w:val="right"/>
            </w:pPr>
            <w:r>
              <w:rPr>
                <w:sz w:val="16"/>
              </w:rPr>
              <w:t>$283,121</w:t>
            </w:r>
          </w:p>
        </w:tc>
        <w:tc>
          <w:tcPr>
            <w:tcW w:type="dxa" w:w="1126"/>
          </w:tcPr>
          <w:p>
            <w:pPr>
              <w:spacing w:after="0"/>
              <w:jc w:val="right"/>
            </w:pPr>
            <w:r>
              <w:rPr>
                <w:sz w:val="16"/>
              </w:rPr>
              <w:t>$540,819</w:t>
            </w:r>
          </w:p>
        </w:tc>
        <w:tc>
          <w:tcPr>
            <w:tcW w:type="dxa" w:w="1167"/>
          </w:tcPr>
          <w:p>
            <w:pPr>
              <w:spacing w:after="0"/>
              <w:jc w:val="right"/>
            </w:pPr>
            <w:r>
              <w:rPr>
                <w:sz w:val="16"/>
              </w:rPr>
              <w:t>$63,921</w:t>
            </w:r>
          </w:p>
        </w:tc>
        <w:tc>
          <w:tcPr>
            <w:tcW w:type="dxa" w:w="1305"/>
          </w:tcPr>
          <w:p>
            <w:pPr>
              <w:spacing w:after="0"/>
              <w:jc w:val="right"/>
            </w:pPr>
            <w:r>
              <w:rPr>
                <w:sz w:val="16"/>
              </w:rPr>
              <w:t>0.0121%</w:t>
            </w:r>
          </w:p>
        </w:tc>
        <w:tc>
          <w:tcPr>
            <w:tcW w:type="dxa" w:w="1203"/>
          </w:tcPr>
          <w:p>
            <w:pPr>
              <w:spacing w:after="0"/>
              <w:jc w:val="right"/>
            </w:pPr>
            <w:r>
              <w:rPr>
                <w:sz w:val="16"/>
              </w:rPr>
              <w:t>$0</w:t>
            </w: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$2,349,444,984</w:t>
            </w:r>
          </w:p>
        </w:tc>
        <w:tc>
          <w:tcPr>
            <w:tcW w:type="dxa" w:w="1215"/>
          </w:tcPr>
          <w:p>
            <w:pPr>
              <w:spacing w:after="0"/>
              <w:jc w:val="right"/>
            </w:pPr>
            <w:r>
              <w:rPr>
                <w:sz w:val="16"/>
              </w:rPr>
              <w:t>$609,985,655</w:t>
            </w:r>
          </w:p>
        </w:tc>
        <w:tc>
          <w:tcPr>
            <w:tcW w:type="dxa" w:w="1044"/>
          </w:tcPr>
          <w:p>
            <w:pPr>
              <w:spacing w:after="0"/>
              <w:jc w:val="right"/>
            </w:pPr>
            <w:r>
              <w:rPr>
                <w:sz w:val="16"/>
              </w:rPr>
              <w:t>5,372</w:t>
            </w:r>
          </w:p>
        </w:tc>
        <w:tc>
          <w:tcPr>
            <w:tcW w:type="dxa" w:w="1037"/>
          </w:tcPr>
          <w:p>
            <w:pPr>
              <w:spacing w:after="0"/>
              <w:jc w:val="right"/>
            </w:pPr>
            <w:r>
              <w:rPr>
                <w:sz w:val="16"/>
              </w:rPr>
              <w:t>$683,380</w:t>
            </w:r>
          </w:p>
        </w:tc>
        <w:tc>
          <w:tcPr>
            <w:tcW w:type="dxa" w:w="1126"/>
          </w:tcPr>
          <w:p>
            <w:pPr>
              <w:spacing w:after="0"/>
              <w:jc w:val="right"/>
            </w:pPr>
            <w:r>
              <w:rPr>
                <w:sz w:val="16"/>
              </w:rPr>
              <w:t>$45,236</w:t>
            </w:r>
          </w:p>
        </w:tc>
        <w:tc>
          <w:tcPr>
            <w:tcW w:type="dxa" w:w="1167"/>
          </w:tcPr>
          <w:p>
            <w:pPr>
              <w:spacing w:after="0"/>
              <w:jc w:val="right"/>
            </w:pPr>
            <w:r>
              <w:rPr>
                <w:sz w:val="16"/>
              </w:rPr>
              <w:t>$513,507</w:t>
            </w:r>
          </w:p>
        </w:tc>
        <w:tc>
          <w:tcPr>
            <w:tcW w:type="dxa" w:w="1305"/>
          </w:tcPr>
          <w:p>
            <w:pPr>
              <w:spacing w:after="0"/>
              <w:jc w:val="right"/>
            </w:pPr>
            <w:r>
              <w:rPr>
                <w:sz w:val="16"/>
              </w:rPr>
              <w:t>0.0291%</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$611,987,991</w:t>
            </w:r>
          </w:p>
        </w:tc>
        <w:tc>
          <w:tcPr>
            <w:tcW w:type="dxa" w:w="1215"/>
          </w:tcPr>
          <w:p>
            <w:pPr>
              <w:spacing w:after="0"/>
              <w:jc w:val="right"/>
            </w:pPr>
            <w:r>
              <w:rPr>
                <w:sz w:val="16"/>
              </w:rPr>
              <w:t>$225,319,423</w:t>
            </w:r>
          </w:p>
        </w:tc>
        <w:tc>
          <w:tcPr>
            <w:tcW w:type="dxa" w:w="1044"/>
          </w:tcPr>
          <w:p>
            <w:pPr>
              <w:spacing w:after="0"/>
              <w:jc w:val="right"/>
            </w:pPr>
            <w:r>
              <w:rPr>
                <w:sz w:val="16"/>
              </w:rPr>
              <w:t>1,423</w:t>
            </w:r>
          </w:p>
        </w:tc>
        <w:tc>
          <w:tcPr>
            <w:tcW w:type="dxa" w:w="1037"/>
          </w:tcPr>
          <w:p>
            <w:pPr>
              <w:spacing w:after="0"/>
              <w:jc w:val="right"/>
            </w:pPr>
            <w:r>
              <w:rPr>
                <w:sz w:val="16"/>
              </w:rPr>
              <w:t>$28,112</w:t>
            </w:r>
          </w:p>
        </w:tc>
        <w:tc>
          <w:tcPr>
            <w:tcW w:type="dxa" w:w="1126"/>
          </w:tcPr>
          <w:p>
            <w:pPr>
              <w:spacing w:after="0"/>
              <w:jc w:val="right"/>
            </w:pPr>
            <w:r>
              <w:rPr>
                <w:sz w:val="16"/>
              </w:rPr>
              <w:t>$660</w:t>
            </w:r>
          </w:p>
        </w:tc>
        <w:tc>
          <w:tcPr>
            <w:tcW w:type="dxa" w:w="1167"/>
          </w:tcPr>
          <w:p>
            <w:pPr>
              <w:spacing w:after="0"/>
              <w:jc w:val="right"/>
            </w:pPr>
            <w:r>
              <w:rPr>
                <w:sz w:val="16"/>
              </w:rPr>
              <w:t>$736</w:t>
            </w:r>
          </w:p>
        </w:tc>
        <w:tc>
          <w:tcPr>
            <w:tcW w:type="dxa" w:w="1305"/>
          </w:tcPr>
          <w:p>
            <w:pPr>
              <w:spacing w:after="0"/>
              <w:jc w:val="right"/>
            </w:pPr>
            <w:r>
              <w:rPr>
                <w:sz w:val="16"/>
              </w:rPr>
              <w:t>0.00459%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$2,349,444,984</w:t>
            </w:r>
          </w:p>
        </w:tc>
        <w:tc>
          <w:tcPr>
            <w:tcW w:type="dxa" w:w="1215"/>
          </w:tcPr>
          <w:p>
            <w:pPr>
              <w:spacing w:after="0"/>
              <w:jc w:val="right"/>
            </w:pPr>
            <w:r>
              <w:rPr>
                <w:sz w:val="16"/>
              </w:rPr>
              <w:t>$609,985,655</w:t>
            </w:r>
          </w:p>
        </w:tc>
        <w:tc>
          <w:tcPr>
            <w:tcW w:type="dxa" w:w="1044"/>
          </w:tcPr>
          <w:p>
            <w:pPr>
              <w:spacing w:after="0"/>
              <w:jc w:val="right"/>
            </w:pPr>
            <w:r>
              <w:rPr>
                <w:sz w:val="16"/>
              </w:rPr>
              <w:t>5,372</w:t>
            </w:r>
          </w:p>
        </w:tc>
        <w:tc>
          <w:tcPr>
            <w:tcW w:type="dxa" w:w="1037"/>
          </w:tcPr>
          <w:p>
            <w:pPr>
              <w:spacing w:after="0"/>
              <w:jc w:val="right"/>
            </w:pPr>
            <w:r>
              <w:rPr>
                <w:sz w:val="16"/>
              </w:rPr>
              <w:t>$41,898</w:t>
            </w:r>
          </w:p>
        </w:tc>
        <w:tc>
          <w:tcPr>
            <w:tcW w:type="dxa" w:w="1126"/>
          </w:tcPr>
          <w:p>
            <w:pPr>
              <w:spacing w:after="0"/>
              <w:jc w:val="right"/>
            </w:pPr>
            <w:r>
              <w:rPr>
                <w:sz w:val="16"/>
              </w:rPr>
              <w:t>$1,658</w:t>
            </w:r>
          </w:p>
        </w:tc>
        <w:tc>
          <w:tcPr>
            <w:tcW w:type="dxa" w:w="1167"/>
          </w:tcPr>
          <w:p>
            <w:pPr>
              <w:spacing w:after="0"/>
              <w:jc w:val="right"/>
            </w:pPr>
            <w:r>
              <w:rPr>
                <w:sz w:val="16"/>
              </w:rPr>
              <w:t>$51,877</w:t>
            </w:r>
          </w:p>
        </w:tc>
        <w:tc>
          <w:tcPr>
            <w:tcW w:type="dxa" w:w="1305"/>
          </w:tcPr>
          <w:p>
            <w:pPr>
              <w:spacing w:after="0"/>
              <w:jc w:val="right"/>
            </w:pPr>
            <w:r>
              <w:rPr>
                <w:sz w:val="16"/>
              </w:rPr>
              <w:t>0.00178%</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2022-06-03 (Storm Events through 2026-06-30): 41 county-coded records, 11 with a damage value recorded (including $0), $0; 30 zone-level records, 20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5,372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$2,349,444,984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$609,985,655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$11,078,274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$1,781,061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 EDWARD,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Boone County</w:t>
            </w:r>
          </w:p>
        </w:tc>
        <w:tc>
          <w:tcPr>
            <w:tcW w:type="dxa" w:w="1486"/>
          </w:tcPr>
          <w:p>
            <w:pPr>
              <w:spacing w:after="0"/>
              <w:jc w:val="left"/>
            </w:pPr>
            <w:r>
              <w:rPr>
                <w:sz w:val="16"/>
              </w:rPr>
              <w:t>310008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Albion city</w:t>
            </w:r>
          </w:p>
        </w:tc>
        <w:tc>
          <w:tcPr>
            <w:tcW w:type="dxa" w:w="1486"/>
          </w:tcPr>
          <w:p>
            <w:pPr>
              <w:spacing w:after="0"/>
              <w:jc w:val="left"/>
            </w:pPr>
            <w:r>
              <w:rPr>
                <w:sz w:val="16"/>
              </w:rPr>
              <w:t>310009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Cedar Rapids village</w:t>
            </w:r>
          </w:p>
        </w:tc>
        <w:tc>
          <w:tcPr>
            <w:tcW w:type="dxa" w:w="1486"/>
          </w:tcPr>
          <w:p>
            <w:pPr>
              <w:spacing w:after="0"/>
              <w:jc w:val="left"/>
            </w:pPr>
            <w:r>
              <w:rPr>
                <w:sz w:val="16"/>
              </w:rPr>
              <w:t>310258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Petersburg village</w:t>
            </w:r>
          </w:p>
        </w:tc>
        <w:tc>
          <w:tcPr>
            <w:tcW w:type="dxa" w:w="1486"/>
          </w:tcPr>
          <w:p>
            <w:pPr>
              <w:spacing w:after="0"/>
              <w:jc w:val="left"/>
            </w:pPr>
            <w:r>
              <w:rPr>
                <w:sz w:val="16"/>
              </w:rPr>
              <w:t>310308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Primrose village</w:t>
            </w:r>
          </w:p>
        </w:tc>
        <w:tc>
          <w:tcPr>
            <w:tcW w:type="dxa" w:w="1486"/>
          </w:tcPr>
          <w:p>
            <w:pPr>
              <w:spacing w:after="0"/>
              <w:jc w:val="left"/>
            </w:pPr>
            <w:r>
              <w:rPr>
                <w:sz w:val="16"/>
              </w:rPr>
              <w:t>315285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St. Edward city</w:t>
            </w:r>
          </w:p>
        </w:tc>
        <w:tc>
          <w:tcPr>
            <w:tcW w:type="dxa" w:w="1486"/>
          </w:tcPr>
          <w:p>
            <w:pPr>
              <w:spacing w:after="0"/>
              <w:jc w:val="left"/>
            </w:pPr>
            <w:r>
              <w:rPr>
                <w:sz w:val="16"/>
              </w:rPr>
              <w:t>310010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Boone County, NE: risk-assessment baseline packet, release 2026-10 (data as of 2026-09-28; County area 31011).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Boone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Boone County, NE: Risk-assessment baseline packet</dc:title>
  <dc:subject>Hazard Plain release 2026-10, as of 2026-09-28. Preview: automated baseline</dc:subject>
  <dc:creator>Hazard Plain</dc:creator>
  <cp:keywords>Hazard Plain; hazard mitigation; risk assessment; 31011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