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Walsh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Walsh County, ND Hazard Mitigation Plan 2021 (FEMA plan 107694)</w:t>
      </w:r>
    </w:p>
    <w:p>
      <w:pPr>
        <w:keepNext/>
        <w:spacing w:after="40" w:before="0"/>
      </w:pPr>
      <w:r>
        <w:rPr>
          <w:b/>
        </w:rPr>
        <w:t xml:space="preserve">Approved: </w:t>
      </w:r>
      <w:r>
        <w:rPr/>
        <w:t>2021-08-20</w:t>
      </w:r>
    </w:p>
    <w:p>
      <w:pPr>
        <w:keepNext/>
        <w:spacing w:after="40" w:before="0"/>
      </w:pPr>
      <w:r>
        <w:rPr>
          <w:b/>
        </w:rPr>
        <w:t xml:space="preserve">Expires: </w:t>
      </w:r>
      <w:r>
        <w:rPr/>
        <w:t>2026-08-19</w:t>
      </w:r>
    </w:p>
    <w:p>
      <w:pPr>
        <w:keepNext/>
        <w:spacing w:after="40" w:before="0"/>
      </w:pPr>
      <w:r>
        <w:rPr>
          <w:b/>
        </w:rPr>
        <w:t xml:space="preserve">As of: </w:t>
      </w:r>
      <w:r>
        <w:rPr/>
        <w:t>2026-09-28</w:t>
      </w:r>
    </w:p>
    <w:p>
      <w:pPr>
        <w:keepNext/>
        <w:spacing w:after="40" w:before="0"/>
      </w:pPr>
      <w:r>
        <w:rPr>
          <w:b/>
        </w:rPr>
        <w:t xml:space="preserve">Days: </w:t>
      </w:r>
      <w:r>
        <w:rPr/>
        <w:t>40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DR-4660-ND, DR-4717-ND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4"/>
        <w:gridCol w:w="914"/>
        <w:gridCol w:w="2714"/>
        <w:gridCol w:w="2714"/>
        <w:gridCol w:w="1394"/>
        <w:gridCol w:w="1394"/>
        <w:gridCol w:w="1202"/>
        <w:gridCol w:w="1274"/>
        <w:gridCol w:w="871"/>
      </w:tblGrid>
      <w:tr>
        <w:trPr>
          <w:cantSplit/>
          <w:tblHeader/>
        </w:trPr>
        <w:tc>
          <w:tcPr>
            <w:tcW w:type="dxa" w:w="1634"/>
            <w:shd w:val="clear" w:color="auto" w:fill="E8E8E8"/>
          </w:tcPr>
          <w:p>
            <w:pPr>
              <w:spacing w:after="0"/>
              <w:jc w:val="left"/>
            </w:pPr>
            <w:r>
              <w:rPr>
                <w:b/>
                <w:sz w:val="16"/>
              </w:rPr>
              <w:t>Jurisdiction</w:t>
            </w:r>
          </w:p>
        </w:tc>
        <w:tc>
          <w:tcPr>
            <w:tcW w:type="dxa" w:w="914"/>
            <w:shd w:val="clear" w:color="auto" w:fill="E8E8E8"/>
          </w:tcPr>
          <w:p>
            <w:pPr>
              <w:spacing w:after="0"/>
              <w:jc w:val="left"/>
            </w:pPr>
            <w:r>
              <w:rPr>
                <w:b/>
                <w:sz w:val="16"/>
              </w:rPr>
              <w:t>Type</w:t>
            </w:r>
          </w:p>
        </w:tc>
        <w:tc>
          <w:tcPr>
            <w:tcW w:type="dxa" w:w="2714"/>
            <w:shd w:val="clear" w:color="auto" w:fill="E8E8E8"/>
          </w:tcPr>
          <w:p>
            <w:pPr>
              <w:spacing w:after="0"/>
              <w:jc w:val="left"/>
            </w:pPr>
            <w:r>
              <w:rPr>
                <w:b/>
                <w:sz w:val="16"/>
              </w:rPr>
              <w:t>Status</w:t>
            </w:r>
          </w:p>
        </w:tc>
        <w:tc>
          <w:tcPr>
            <w:tcW w:type="dxa" w:w="2714"/>
            <w:shd w:val="clear" w:color="auto" w:fill="E8E8E8"/>
          </w:tcPr>
          <w:p>
            <w:pPr>
              <w:spacing w:after="0"/>
              <w:jc w:val="left"/>
            </w:pPr>
            <w:r>
              <w:rPr>
                <w:b/>
                <w:sz w:val="16"/>
              </w:rPr>
              <w:t>Plan</w:t>
            </w:r>
          </w:p>
        </w:tc>
        <w:tc>
          <w:tcPr>
            <w:tcW w:type="dxa" w:w="1394"/>
            <w:shd w:val="clear" w:color="auto" w:fill="E8E8E8"/>
          </w:tcPr>
          <w:p>
            <w:pPr>
              <w:spacing w:after="0"/>
              <w:jc w:val="left"/>
            </w:pPr>
            <w:r>
              <w:rPr>
                <w:b/>
                <w:sz w:val="16"/>
              </w:rPr>
              <w:t>Approved</w:t>
            </w:r>
          </w:p>
        </w:tc>
        <w:tc>
          <w:tcPr>
            <w:tcW w:type="dxa" w:w="1394"/>
            <w:shd w:val="clear" w:color="auto" w:fill="E8E8E8"/>
          </w:tcPr>
          <w:p>
            <w:pPr>
              <w:spacing w:after="0"/>
              <w:jc w:val="left"/>
            </w:pPr>
            <w:r>
              <w:rPr>
                <w:b/>
                <w:sz w:val="16"/>
              </w:rPr>
              <w:t>Expires</w:t>
            </w:r>
          </w:p>
        </w:tc>
        <w:tc>
          <w:tcPr>
            <w:tcW w:type="dxa" w:w="12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4"/>
            <w:shd w:val="clear" w:color="auto" w:fill="E8E8E8"/>
          </w:tcPr>
          <w:p>
            <w:pPr>
              <w:spacing w:after="0"/>
              <w:jc w:val="left"/>
            </w:pPr>
            <w:r>
              <w:rPr>
                <w:b/>
                <w:sz w:val="16"/>
              </w:rPr>
              <w:t>Update underway</w:t>
            </w:r>
          </w:p>
        </w:tc>
        <w:tc>
          <w:tcPr>
            <w:tcW w:type="dxa" w:w="871"/>
            <w:shd w:val="clear" w:color="auto" w:fill="E8E8E8"/>
          </w:tcPr>
          <w:p>
            <w:pPr>
              <w:spacing w:after="0"/>
              <w:jc w:val="left"/>
            </w:pPr>
            <w:r>
              <w:rPr>
                <w:b/>
                <w:sz w:val="16"/>
              </w:rPr>
              <w:t>Notes</w:t>
            </w:r>
          </w:p>
        </w:tc>
      </w:tr>
      <w:tr>
        <w:trPr>
          <w:cantSplit/>
        </w:trPr>
        <w:tc>
          <w:tcPr>
            <w:tcW w:type="dxa" w:w="1634"/>
          </w:tcPr>
          <w:p>
            <w:pPr>
              <w:spacing w:after="0"/>
              <w:jc w:val="left"/>
            </w:pPr>
            <w:r>
              <w:rPr>
                <w:sz w:val="16"/>
              </w:rPr>
              <w:t>Walsh County</w:t>
            </w:r>
          </w:p>
        </w:tc>
        <w:tc>
          <w:tcPr>
            <w:tcW w:type="dxa" w:w="914"/>
          </w:tcPr>
          <w:p>
            <w:pPr>
              <w:spacing w:after="0"/>
              <w:jc w:val="left"/>
            </w:pPr>
            <w:r>
              <w:rPr>
                <w:sz w:val="16"/>
              </w:rPr>
              <w:t>County</w:t>
            </w:r>
          </w:p>
        </w:tc>
        <w:tc>
          <w:tcPr>
            <w:tcW w:type="dxa" w:w="2714"/>
          </w:tcPr>
          <w:p>
            <w:pPr>
              <w:spacing w:after="0"/>
              <w:jc w:val="left"/>
            </w:pPr>
            <w:r>
              <w:rPr>
                <w:sz w:val="16"/>
              </w:rPr>
              <w:t>Expired on 2026-08-19</w:t>
            </w:r>
          </w:p>
        </w:tc>
        <w:tc>
          <w:tcPr>
            <w:tcW w:type="dxa" w:w="2714"/>
          </w:tcPr>
          <w:p>
            <w:pPr>
              <w:spacing w:after="0"/>
              <w:jc w:val="left"/>
            </w:pPr>
            <w:r>
              <w:rPr>
                <w:sz w:val="16"/>
              </w:rPr>
              <w:t>Walsh County, ND Hazard Mitigation Plan 2021 (FEMA plan 107694)</w:t>
            </w:r>
          </w:p>
        </w:tc>
        <w:tc>
          <w:tcPr>
            <w:tcW w:type="dxa" w:w="1394"/>
          </w:tcPr>
          <w:p>
            <w:pPr>
              <w:spacing w:after="0"/>
              <w:jc w:val="left"/>
            </w:pPr>
            <w:r>
              <w:rPr>
                <w:sz w:val="16"/>
              </w:rPr>
              <w:t>2021-08-20</w:t>
            </w:r>
          </w:p>
        </w:tc>
        <w:tc>
          <w:tcPr>
            <w:tcW w:type="dxa" w:w="1394"/>
          </w:tcPr>
          <w:p>
            <w:pPr>
              <w:spacing w:after="0"/>
              <w:jc w:val="left"/>
            </w:pPr>
            <w:r>
              <w:rPr>
                <w:sz w:val="16"/>
              </w:rPr>
              <w:t>2026-08-19</w:t>
            </w:r>
          </w:p>
        </w:tc>
        <w:tc>
          <w:tcPr>
            <w:tcW w:type="dxa" w:w="1202"/>
          </w:tcPr>
          <w:p>
            <w:pPr>
              <w:spacing w:after="0"/>
              <w:jc w:val="right"/>
            </w:pPr>
            <w:r>
              <w:rPr>
                <w:sz w:val="16"/>
              </w:rPr>
              <w:t>-40</w:t>
            </w:r>
          </w:p>
        </w:tc>
        <w:tc>
          <w:tcPr>
            <w:tcW w:type="dxa" w:w="1274"/>
          </w:tcPr>
          <w:p>
            <w:pPr>
              <w:spacing w:after="0"/>
              <w:jc w:val="left"/>
            </w:pPr>
          </w:p>
        </w:tc>
        <w:tc>
          <w:tcPr>
            <w:tcW w:type="dxa" w:w="871"/>
          </w:tcPr>
          <w:p>
            <w:pPr>
              <w:spacing w:after="0"/>
              <w:jc w:val="left"/>
            </w:pPr>
          </w:p>
        </w:tc>
      </w:tr>
      <w:tr>
        <w:trPr>
          <w:cantSplit/>
        </w:trPr>
        <w:tc>
          <w:tcPr>
            <w:tcW w:type="dxa" w:w="1634"/>
          </w:tcPr>
          <w:p>
            <w:pPr>
              <w:spacing w:after="0"/>
              <w:jc w:val="left"/>
            </w:pPr>
            <w:r>
              <w:rPr>
                <w:sz w:val="16"/>
              </w:rPr>
              <w:t>Grafton city</w:t>
            </w:r>
          </w:p>
        </w:tc>
        <w:tc>
          <w:tcPr>
            <w:tcW w:type="dxa" w:w="914"/>
          </w:tcPr>
          <w:p>
            <w:pPr>
              <w:spacing w:after="0"/>
              <w:jc w:val="left"/>
            </w:pPr>
            <w:r>
              <w:rPr>
                <w:sz w:val="16"/>
              </w:rPr>
              <w:t>City</w:t>
            </w:r>
          </w:p>
        </w:tc>
        <w:tc>
          <w:tcPr>
            <w:tcW w:type="dxa" w:w="2714"/>
          </w:tcPr>
          <w:p>
            <w:pPr>
              <w:spacing w:after="0"/>
              <w:jc w:val="left"/>
            </w:pPr>
            <w:r>
              <w:rPr>
                <w:sz w:val="16"/>
              </w:rPr>
              <w:t>Expired on 2026-08-19</w:t>
            </w:r>
          </w:p>
        </w:tc>
        <w:tc>
          <w:tcPr>
            <w:tcW w:type="dxa" w:w="2714"/>
          </w:tcPr>
          <w:p>
            <w:pPr>
              <w:spacing w:after="0"/>
              <w:jc w:val="left"/>
            </w:pPr>
            <w:r>
              <w:rPr>
                <w:sz w:val="16"/>
              </w:rPr>
              <w:t>Walsh County, ND Hazard Mitigation Plan 2021 (FEMA plan 107694)</w:t>
            </w:r>
          </w:p>
        </w:tc>
        <w:tc>
          <w:tcPr>
            <w:tcW w:type="dxa" w:w="1394"/>
          </w:tcPr>
          <w:p>
            <w:pPr>
              <w:spacing w:after="0"/>
              <w:jc w:val="left"/>
            </w:pPr>
            <w:r>
              <w:rPr>
                <w:sz w:val="16"/>
              </w:rPr>
              <w:t>2021-08-20</w:t>
            </w:r>
          </w:p>
        </w:tc>
        <w:tc>
          <w:tcPr>
            <w:tcW w:type="dxa" w:w="1394"/>
          </w:tcPr>
          <w:p>
            <w:pPr>
              <w:spacing w:after="0"/>
              <w:jc w:val="left"/>
            </w:pPr>
            <w:r>
              <w:rPr>
                <w:sz w:val="16"/>
              </w:rPr>
              <w:t>2026-08-19</w:t>
            </w:r>
          </w:p>
        </w:tc>
        <w:tc>
          <w:tcPr>
            <w:tcW w:type="dxa" w:w="1202"/>
          </w:tcPr>
          <w:p>
            <w:pPr>
              <w:spacing w:after="0"/>
              <w:jc w:val="right"/>
            </w:pPr>
            <w:r>
              <w:rPr>
                <w:sz w:val="16"/>
              </w:rPr>
              <w:t>-40</w:t>
            </w:r>
          </w:p>
        </w:tc>
        <w:tc>
          <w:tcPr>
            <w:tcW w:type="dxa" w:w="1274"/>
          </w:tcPr>
          <w:p>
            <w:pPr>
              <w:spacing w:after="0"/>
              <w:jc w:val="left"/>
            </w:pPr>
          </w:p>
        </w:tc>
        <w:tc>
          <w:tcPr>
            <w:tcW w:type="dxa" w:w="871"/>
          </w:tcPr>
          <w:p>
            <w:pPr>
              <w:spacing w:after="0"/>
              <w:jc w:val="left"/>
            </w:pPr>
          </w:p>
        </w:tc>
      </w:tr>
      <w:tr>
        <w:trPr>
          <w:cantSplit/>
        </w:trPr>
        <w:tc>
          <w:tcPr>
            <w:tcW w:type="dxa" w:w="1634"/>
          </w:tcPr>
          <w:p>
            <w:pPr>
              <w:spacing w:after="0"/>
              <w:jc w:val="left"/>
            </w:pPr>
            <w:r>
              <w:rPr>
                <w:sz w:val="16"/>
              </w:rPr>
              <w:t>Minto city</w:t>
            </w:r>
          </w:p>
        </w:tc>
        <w:tc>
          <w:tcPr>
            <w:tcW w:type="dxa" w:w="914"/>
          </w:tcPr>
          <w:p>
            <w:pPr>
              <w:spacing w:after="0"/>
              <w:jc w:val="left"/>
            </w:pPr>
            <w:r>
              <w:rPr>
                <w:sz w:val="16"/>
              </w:rPr>
              <w:t>City</w:t>
            </w:r>
          </w:p>
        </w:tc>
        <w:tc>
          <w:tcPr>
            <w:tcW w:type="dxa" w:w="2714"/>
          </w:tcPr>
          <w:p>
            <w:pPr>
              <w:spacing w:after="0"/>
              <w:jc w:val="left"/>
            </w:pPr>
            <w:r>
              <w:rPr>
                <w:sz w:val="16"/>
              </w:rPr>
              <w:t>Expired on 2026-08-19</w:t>
            </w:r>
          </w:p>
        </w:tc>
        <w:tc>
          <w:tcPr>
            <w:tcW w:type="dxa" w:w="2714"/>
          </w:tcPr>
          <w:p>
            <w:pPr>
              <w:spacing w:after="0"/>
              <w:jc w:val="left"/>
            </w:pPr>
            <w:r>
              <w:rPr>
                <w:sz w:val="16"/>
              </w:rPr>
              <w:t>Walsh County, ND Hazard Mitigation Plan 2021 (FEMA plan 107694)</w:t>
            </w:r>
          </w:p>
        </w:tc>
        <w:tc>
          <w:tcPr>
            <w:tcW w:type="dxa" w:w="1394"/>
          </w:tcPr>
          <w:p>
            <w:pPr>
              <w:spacing w:after="0"/>
              <w:jc w:val="left"/>
            </w:pPr>
            <w:r>
              <w:rPr>
                <w:sz w:val="16"/>
              </w:rPr>
              <w:t>2021-08-20</w:t>
            </w:r>
          </w:p>
        </w:tc>
        <w:tc>
          <w:tcPr>
            <w:tcW w:type="dxa" w:w="1394"/>
          </w:tcPr>
          <w:p>
            <w:pPr>
              <w:spacing w:after="0"/>
              <w:jc w:val="left"/>
            </w:pPr>
            <w:r>
              <w:rPr>
                <w:sz w:val="16"/>
              </w:rPr>
              <w:t>2026-08-19</w:t>
            </w:r>
          </w:p>
        </w:tc>
        <w:tc>
          <w:tcPr>
            <w:tcW w:type="dxa" w:w="1202"/>
          </w:tcPr>
          <w:p>
            <w:pPr>
              <w:spacing w:after="0"/>
              <w:jc w:val="right"/>
            </w:pPr>
            <w:r>
              <w:rPr>
                <w:sz w:val="16"/>
              </w:rPr>
              <w:t>-40</w:t>
            </w:r>
          </w:p>
        </w:tc>
        <w:tc>
          <w:tcPr>
            <w:tcW w:type="dxa" w:w="1274"/>
          </w:tcPr>
          <w:p>
            <w:pPr>
              <w:spacing w:after="0"/>
              <w:jc w:val="left"/>
            </w:pPr>
          </w:p>
        </w:tc>
        <w:tc>
          <w:tcPr>
            <w:tcW w:type="dxa" w:w="871"/>
          </w:tcPr>
          <w:p>
            <w:pPr>
              <w:spacing w:after="0"/>
              <w:jc w:val="left"/>
            </w:pPr>
          </w:p>
        </w:tc>
      </w:tr>
      <w:tr>
        <w:trPr>
          <w:cantSplit/>
        </w:trPr>
        <w:tc>
          <w:tcPr>
            <w:tcW w:type="dxa" w:w="1634"/>
          </w:tcPr>
          <w:p>
            <w:pPr>
              <w:spacing w:after="0"/>
              <w:jc w:val="left"/>
            </w:pPr>
            <w:r>
              <w:rPr>
                <w:sz w:val="16"/>
              </w:rPr>
              <w:t>Park River city</w:t>
            </w:r>
          </w:p>
        </w:tc>
        <w:tc>
          <w:tcPr>
            <w:tcW w:type="dxa" w:w="914"/>
          </w:tcPr>
          <w:p>
            <w:pPr>
              <w:spacing w:after="0"/>
              <w:jc w:val="left"/>
            </w:pPr>
            <w:r>
              <w:rPr>
                <w:sz w:val="16"/>
              </w:rPr>
              <w:t>City</w:t>
            </w:r>
          </w:p>
        </w:tc>
        <w:tc>
          <w:tcPr>
            <w:tcW w:type="dxa" w:w="2714"/>
          </w:tcPr>
          <w:p>
            <w:pPr>
              <w:spacing w:after="0"/>
              <w:jc w:val="left"/>
            </w:pPr>
            <w:r>
              <w:rPr>
                <w:sz w:val="16"/>
              </w:rPr>
              <w:t>Expired on 2026-08-19</w:t>
            </w:r>
          </w:p>
        </w:tc>
        <w:tc>
          <w:tcPr>
            <w:tcW w:type="dxa" w:w="2714"/>
          </w:tcPr>
          <w:p>
            <w:pPr>
              <w:spacing w:after="0"/>
              <w:jc w:val="left"/>
            </w:pPr>
            <w:r>
              <w:rPr>
                <w:sz w:val="16"/>
              </w:rPr>
              <w:t>Walsh County, ND Hazard Mitigation Plan 2021 (FEMA plan 107694)</w:t>
            </w:r>
          </w:p>
        </w:tc>
        <w:tc>
          <w:tcPr>
            <w:tcW w:type="dxa" w:w="1394"/>
          </w:tcPr>
          <w:p>
            <w:pPr>
              <w:spacing w:after="0"/>
              <w:jc w:val="left"/>
            </w:pPr>
            <w:r>
              <w:rPr>
                <w:sz w:val="16"/>
              </w:rPr>
              <w:t>2021-08-20</w:t>
            </w:r>
          </w:p>
        </w:tc>
        <w:tc>
          <w:tcPr>
            <w:tcW w:type="dxa" w:w="1394"/>
          </w:tcPr>
          <w:p>
            <w:pPr>
              <w:spacing w:after="0"/>
              <w:jc w:val="left"/>
            </w:pPr>
            <w:r>
              <w:rPr>
                <w:sz w:val="16"/>
              </w:rPr>
              <w:t>2026-08-19</w:t>
            </w:r>
          </w:p>
        </w:tc>
        <w:tc>
          <w:tcPr>
            <w:tcW w:type="dxa" w:w="1202"/>
          </w:tcPr>
          <w:p>
            <w:pPr>
              <w:spacing w:after="0"/>
              <w:jc w:val="right"/>
            </w:pPr>
            <w:r>
              <w:rPr>
                <w:sz w:val="16"/>
              </w:rPr>
              <w:t>-40</w:t>
            </w:r>
          </w:p>
        </w:tc>
        <w:tc>
          <w:tcPr>
            <w:tcW w:type="dxa" w:w="1274"/>
          </w:tcPr>
          <w:p>
            <w:pPr>
              <w:spacing w:after="0"/>
              <w:jc w:val="left"/>
            </w:pPr>
          </w:p>
        </w:tc>
        <w:tc>
          <w:tcPr>
            <w:tcW w:type="dxa" w:w="8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$5,093,568</w:t>
            </w:r>
          </w:p>
        </w:tc>
        <w:tc>
          <w:tcPr>
            <w:tcW w:type="dxa" w:w="1126"/>
          </w:tcPr>
          <w:p>
            <w:pPr>
              <w:spacing w:after="0"/>
              <w:jc w:val="right"/>
            </w:pPr>
            <w:r>
              <w:rPr>
                <w:sz w:val="16"/>
              </w:rPr>
              <w:t>$9,120</w:t>
            </w:r>
          </w:p>
        </w:tc>
        <w:tc>
          <w:tcPr>
            <w:tcW w:type="dxa" w:w="1346"/>
          </w:tcPr>
          <w:p>
            <w:pPr>
              <w:spacing w:after="0"/>
              <w:jc w:val="right"/>
            </w:pPr>
            <w:r>
              <w:rPr>
                <w:sz w:val="16"/>
              </w:rPr>
              <w:t>$175,466</w:t>
            </w:r>
          </w:p>
        </w:tc>
        <w:tc>
          <w:tcPr>
            <w:tcW w:type="dxa" w:w="1132"/>
          </w:tcPr>
          <w:p>
            <w:pPr>
              <w:spacing w:after="0"/>
              <w:jc w:val="right"/>
            </w:pPr>
            <w:r>
              <w:rPr>
                <w:sz w:val="16"/>
              </w:rPr>
              <w:t>$5,278,154</w:t>
            </w:r>
          </w:p>
        </w:tc>
        <w:tc>
          <w:tcPr>
            <w:tcW w:type="dxa" w:w="1323"/>
          </w:tcPr>
          <w:p>
            <w:pPr>
              <w:spacing w:after="0"/>
              <w:jc w:val="right"/>
            </w:pPr>
            <w:r>
              <w:rPr>
                <w:sz w:val="16"/>
              </w:rPr>
              <w:t>56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$4,398</w:t>
            </w:r>
          </w:p>
        </w:tc>
        <w:tc>
          <w:tcPr>
            <w:tcW w:type="dxa" w:w="1126"/>
          </w:tcPr>
          <w:p>
            <w:pPr>
              <w:spacing w:after="0"/>
              <w:jc w:val="right"/>
            </w:pPr>
            <w:r>
              <w:rPr>
                <w:sz w:val="16"/>
              </w:rPr>
              <w:t>$2,126,030</w:t>
            </w:r>
          </w:p>
        </w:tc>
        <w:tc>
          <w:tcPr>
            <w:tcW w:type="dxa" w:w="1346"/>
          </w:tcPr>
          <w:p>
            <w:pPr>
              <w:spacing w:after="0"/>
              <w:jc w:val="right"/>
            </w:pPr>
            <w:r>
              <w:rPr>
                <w:sz w:val="16"/>
              </w:rPr>
              <w:t>$308,112</w:t>
            </w:r>
          </w:p>
        </w:tc>
        <w:tc>
          <w:tcPr>
            <w:tcW w:type="dxa" w:w="1132"/>
          </w:tcPr>
          <w:p>
            <w:pPr>
              <w:spacing w:after="0"/>
              <w:jc w:val="right"/>
            </w:pPr>
            <w:r>
              <w:rPr>
                <w:sz w:val="16"/>
              </w:rPr>
              <w:t>$2,438,541</w:t>
            </w:r>
          </w:p>
        </w:tc>
        <w:tc>
          <w:tcPr>
            <w:tcW w:type="dxa" w:w="1323"/>
          </w:tcPr>
          <w:p>
            <w:pPr>
              <w:spacing w:after="0"/>
              <w:jc w:val="right"/>
            </w:pPr>
            <w:r>
              <w:rPr>
                <w:sz w:val="16"/>
              </w:rPr>
              <w:t>94</w:t>
            </w:r>
          </w:p>
        </w:tc>
        <w:tc>
          <w:tcPr>
            <w:tcW w:type="dxa" w:w="1632"/>
          </w:tcPr>
          <w:p>
            <w:pPr>
              <w:spacing w:after="0"/>
              <w:jc w:val="left"/>
            </w:pPr>
          </w:p>
        </w:tc>
        <w:tc>
          <w:tcPr>
            <w:tcW w:type="dxa" w:w="2330"/>
          </w:tcPr>
          <w:p>
            <w:pPr>
              <w:spacing w:after="0"/>
              <w:jc w:val="left"/>
            </w:pPr>
            <w:r>
              <w:rPr>
                <w:sz w:val="16"/>
              </w:rPr>
              <w:t>Includes 8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$1,055,238</w:t>
            </w:r>
          </w:p>
        </w:tc>
        <w:tc>
          <w:tcPr>
            <w:tcW w:type="dxa" w:w="1126"/>
          </w:tcPr>
          <w:p>
            <w:pPr>
              <w:spacing w:after="0"/>
              <w:jc w:val="right"/>
            </w:pPr>
            <w:r>
              <w:rPr>
                <w:sz w:val="16"/>
              </w:rPr>
              <w:t>$14,373</w:t>
            </w:r>
          </w:p>
        </w:tc>
        <w:tc>
          <w:tcPr>
            <w:tcW w:type="dxa" w:w="1346"/>
          </w:tcPr>
          <w:p>
            <w:pPr>
              <w:spacing w:after="0"/>
              <w:jc w:val="right"/>
            </w:pPr>
            <w:r>
              <w:rPr>
                <w:sz w:val="16"/>
              </w:rPr>
              <w:t>$43,925</w:t>
            </w:r>
          </w:p>
        </w:tc>
        <w:tc>
          <w:tcPr>
            <w:tcW w:type="dxa" w:w="1132"/>
          </w:tcPr>
          <w:p>
            <w:pPr>
              <w:spacing w:after="0"/>
              <w:jc w:val="right"/>
            </w:pPr>
            <w:r>
              <w:rPr>
                <w:sz w:val="16"/>
              </w:rPr>
              <w:t>$1,113,536</w:t>
            </w:r>
          </w:p>
        </w:tc>
        <w:tc>
          <w:tcPr>
            <w:tcW w:type="dxa" w:w="1323"/>
          </w:tcPr>
          <w:p>
            <w:pPr>
              <w:spacing w:after="0"/>
              <w:jc w:val="right"/>
            </w:pPr>
            <w:r>
              <w:rPr>
                <w:sz w:val="16"/>
              </w:rPr>
              <w:t>40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$626,011</w:t>
            </w:r>
          </w:p>
        </w:tc>
        <w:tc>
          <w:tcPr>
            <w:tcW w:type="dxa" w:w="1126"/>
          </w:tcPr>
          <w:p>
            <w:pPr>
              <w:spacing w:after="0"/>
              <w:jc w:val="right"/>
            </w:pPr>
            <w:r>
              <w:rPr>
                <w:sz w:val="16"/>
              </w:rPr>
              <w:t>$319,391</w:t>
            </w:r>
          </w:p>
        </w:tc>
        <w:tc>
          <w:tcPr>
            <w:tcW w:type="dxa" w:w="1346"/>
          </w:tcPr>
          <w:p>
            <w:pPr>
              <w:spacing w:after="0"/>
              <w:jc w:val="right"/>
            </w:pPr>
            <w:r>
              <w:rPr>
                <w:sz w:val="16"/>
              </w:rPr>
              <w:t>$1,340</w:t>
            </w:r>
          </w:p>
        </w:tc>
        <w:tc>
          <w:tcPr>
            <w:tcW w:type="dxa" w:w="1132"/>
          </w:tcPr>
          <w:p>
            <w:pPr>
              <w:spacing w:after="0"/>
              <w:jc w:val="right"/>
            </w:pPr>
            <w:r>
              <w:rPr>
                <w:sz w:val="16"/>
              </w:rPr>
              <w:t>$946,742</w:t>
            </w:r>
          </w:p>
        </w:tc>
        <w:tc>
          <w:tcPr>
            <w:tcW w:type="dxa" w:w="1323"/>
          </w:tcPr>
          <w:p>
            <w:pPr>
              <w:spacing w:after="0"/>
              <w:jc w:val="right"/>
            </w:pPr>
            <w:r>
              <w:rPr>
                <w:sz w:val="16"/>
              </w:rPr>
              <w:t>205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Ice Storm</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$626,621</w:t>
            </w:r>
          </w:p>
        </w:tc>
        <w:tc>
          <w:tcPr>
            <w:tcW w:type="dxa" w:w="1126"/>
          </w:tcPr>
          <w:p>
            <w:pPr>
              <w:spacing w:after="0"/>
              <w:jc w:val="right"/>
            </w:pPr>
          </w:p>
        </w:tc>
        <w:tc>
          <w:tcPr>
            <w:tcW w:type="dxa" w:w="1346"/>
          </w:tcPr>
          <w:p>
            <w:pPr>
              <w:spacing w:after="0"/>
              <w:jc w:val="right"/>
            </w:pPr>
            <w:r>
              <w:rPr>
                <w:sz w:val="16"/>
              </w:rPr>
              <w:t>$34,850</w:t>
            </w:r>
          </w:p>
        </w:tc>
        <w:tc>
          <w:tcPr>
            <w:tcW w:type="dxa" w:w="1132"/>
          </w:tcPr>
          <w:p>
            <w:pPr>
              <w:spacing w:after="0"/>
              <w:jc w:val="right"/>
            </w:pPr>
            <w:r>
              <w:rPr>
                <w:sz w:val="16"/>
              </w:rPr>
              <w:t>$661,471</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$411,439</w:t>
            </w:r>
          </w:p>
        </w:tc>
        <w:tc>
          <w:tcPr>
            <w:tcW w:type="dxa" w:w="1126"/>
          </w:tcPr>
          <w:p>
            <w:pPr>
              <w:spacing w:after="0"/>
              <w:jc w:val="right"/>
            </w:pPr>
            <w:r>
              <w:rPr>
                <w:sz w:val="16"/>
              </w:rPr>
              <w:t>$613</w:t>
            </w:r>
          </w:p>
        </w:tc>
        <w:tc>
          <w:tcPr>
            <w:tcW w:type="dxa" w:w="1346"/>
          </w:tcPr>
          <w:p>
            <w:pPr>
              <w:spacing w:after="0"/>
              <w:jc w:val="right"/>
            </w:pPr>
            <w:r>
              <w:rPr>
                <w:sz w:val="16"/>
              </w:rPr>
              <w:t>$117,217</w:t>
            </w:r>
          </w:p>
        </w:tc>
        <w:tc>
          <w:tcPr>
            <w:tcW w:type="dxa" w:w="1132"/>
          </w:tcPr>
          <w:p>
            <w:pPr>
              <w:spacing w:after="0"/>
              <w:jc w:val="right"/>
            </w:pPr>
            <w:r>
              <w:rPr>
                <w:sz w:val="16"/>
              </w:rPr>
              <w:t>$529,269</w:t>
            </w:r>
          </w:p>
        </w:tc>
        <w:tc>
          <w:tcPr>
            <w:tcW w:type="dxa" w:w="1323"/>
          </w:tcPr>
          <w:p>
            <w:pPr>
              <w:spacing w:after="0"/>
              <w:jc w:val="right"/>
            </w:pPr>
            <w:r>
              <w:rPr>
                <w:sz w:val="16"/>
              </w:rPr>
              <w:t>172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$311,430</w:t>
            </w:r>
          </w:p>
        </w:tc>
        <w:tc>
          <w:tcPr>
            <w:tcW w:type="dxa" w:w="1126"/>
          </w:tcPr>
          <w:p>
            <w:pPr>
              <w:spacing w:after="0"/>
              <w:jc w:val="right"/>
            </w:pPr>
            <w:r>
              <w:rPr>
                <w:sz w:val="16"/>
              </w:rPr>
              <w:t>$105,568</w:t>
            </w:r>
          </w:p>
        </w:tc>
        <w:tc>
          <w:tcPr>
            <w:tcW w:type="dxa" w:w="1346"/>
          </w:tcPr>
          <w:p>
            <w:pPr>
              <w:spacing w:after="0"/>
              <w:jc w:val="right"/>
            </w:pPr>
            <w:r>
              <w:rPr>
                <w:sz w:val="16"/>
              </w:rPr>
              <w:t>$67,578</w:t>
            </w:r>
          </w:p>
        </w:tc>
        <w:tc>
          <w:tcPr>
            <w:tcW w:type="dxa" w:w="1132"/>
          </w:tcPr>
          <w:p>
            <w:pPr>
              <w:spacing w:after="0"/>
              <w:jc w:val="right"/>
            </w:pPr>
            <w:r>
              <w:rPr>
                <w:sz w:val="16"/>
              </w:rPr>
              <w:t>$484,576</w:t>
            </w:r>
          </w:p>
        </w:tc>
        <w:tc>
          <w:tcPr>
            <w:tcW w:type="dxa" w:w="1323"/>
          </w:tcPr>
          <w:p>
            <w:pPr>
              <w:spacing w:after="0"/>
              <w:jc w:val="right"/>
            </w:pPr>
            <w:r>
              <w:rPr>
                <w:sz w:val="16"/>
              </w:rPr>
              <w:t>170</w:t>
            </w:r>
          </w:p>
        </w:tc>
        <w:tc>
          <w:tcPr>
            <w:tcW w:type="dxa" w:w="1632"/>
          </w:tcPr>
          <w:p>
            <w:pPr>
              <w:spacing w:after="0"/>
              <w:jc w:val="left"/>
            </w:pPr>
          </w:p>
        </w:tc>
        <w:tc>
          <w:tcPr>
            <w:tcW w:type="dxa" w:w="2330"/>
          </w:tcPr>
          <w:p>
            <w:pPr>
              <w:spacing w:after="0"/>
              <w:jc w:val="left"/>
            </w:pPr>
            <w:r>
              <w:rPr>
                <w:sz w:val="16"/>
              </w:rPr>
              <w:t>Includes 30 High Wind records and 3 Strong Wind records,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$473,731</w:t>
            </w:r>
          </w:p>
        </w:tc>
        <w:tc>
          <w:tcPr>
            <w:tcW w:type="dxa" w:w="1126"/>
          </w:tcPr>
          <w:p>
            <w:pPr>
              <w:spacing w:after="0"/>
              <w:jc w:val="right"/>
            </w:pPr>
            <w:r>
              <w:rPr>
                <w:sz w:val="16"/>
              </w:rPr>
              <w:t>$263</w:t>
            </w:r>
          </w:p>
        </w:tc>
        <w:tc>
          <w:tcPr>
            <w:tcW w:type="dxa" w:w="1346"/>
          </w:tcPr>
          <w:p>
            <w:pPr>
              <w:spacing w:after="0"/>
              <w:jc w:val="right"/>
            </w:pPr>
            <w:r>
              <w:rPr>
                <w:sz w:val="16"/>
              </w:rPr>
              <w:t>$2,533</w:t>
            </w:r>
          </w:p>
        </w:tc>
        <w:tc>
          <w:tcPr>
            <w:tcW w:type="dxa" w:w="1132"/>
          </w:tcPr>
          <w:p>
            <w:pPr>
              <w:spacing w:after="0"/>
              <w:jc w:val="right"/>
            </w:pPr>
            <w:r>
              <w:rPr>
                <w:sz w:val="16"/>
              </w:rPr>
              <w:t>$476,528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$9,633</w:t>
            </w:r>
          </w:p>
        </w:tc>
        <w:tc>
          <w:tcPr>
            <w:tcW w:type="dxa" w:w="1126"/>
          </w:tcPr>
          <w:p>
            <w:pPr>
              <w:spacing w:after="0"/>
              <w:jc w:val="right"/>
            </w:pPr>
          </w:p>
        </w:tc>
        <w:tc>
          <w:tcPr>
            <w:tcW w:type="dxa" w:w="1346"/>
          </w:tcPr>
          <w:p>
            <w:pPr>
              <w:spacing w:after="0"/>
              <w:jc w:val="right"/>
            </w:pPr>
            <w:r>
              <w:rPr>
                <w:sz w:val="16"/>
              </w:rPr>
              <w:t>$48,929</w:t>
            </w:r>
          </w:p>
        </w:tc>
        <w:tc>
          <w:tcPr>
            <w:tcW w:type="dxa" w:w="1132"/>
          </w:tcPr>
          <w:p>
            <w:pPr>
              <w:spacing w:after="0"/>
              <w:jc w:val="right"/>
            </w:pPr>
            <w:r>
              <w:rPr>
                <w:sz w:val="16"/>
              </w:rPr>
              <w:t>$58,561</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$721</w:t>
            </w:r>
          </w:p>
        </w:tc>
        <w:tc>
          <w:tcPr>
            <w:tcW w:type="dxa" w:w="1126"/>
          </w:tcPr>
          <w:p>
            <w:pPr>
              <w:spacing w:after="0"/>
              <w:jc w:val="right"/>
            </w:pPr>
            <w:r>
              <w:rPr>
                <w:sz w:val="16"/>
              </w:rPr>
              <w:t>$1</w:t>
            </w:r>
          </w:p>
        </w:tc>
        <w:tc>
          <w:tcPr>
            <w:tcW w:type="dxa" w:w="1346"/>
          </w:tcPr>
          <w:p>
            <w:pPr>
              <w:spacing w:after="0"/>
              <w:jc w:val="right"/>
            </w:pPr>
            <w:r>
              <w:rPr>
                <w:sz w:val="16"/>
              </w:rPr>
              <w:t>$34,229</w:t>
            </w:r>
          </w:p>
        </w:tc>
        <w:tc>
          <w:tcPr>
            <w:tcW w:type="dxa" w:w="1132"/>
          </w:tcPr>
          <w:p>
            <w:pPr>
              <w:spacing w:after="0"/>
              <w:jc w:val="right"/>
            </w:pPr>
            <w:r>
              <w:rPr>
                <w:sz w:val="16"/>
              </w:rPr>
              <w:t>$34,952</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$28,773</w:t>
            </w:r>
          </w:p>
        </w:tc>
        <w:tc>
          <w:tcPr>
            <w:tcW w:type="dxa" w:w="1346"/>
          </w:tcPr>
          <w:p>
            <w:pPr>
              <w:spacing w:after="0"/>
              <w:jc w:val="right"/>
            </w:pPr>
          </w:p>
        </w:tc>
        <w:tc>
          <w:tcPr>
            <w:tcW w:type="dxa" w:w="1132"/>
          </w:tcPr>
          <w:p>
            <w:pPr>
              <w:spacing w:after="0"/>
              <w:jc w:val="right"/>
            </w:pPr>
            <w:r>
              <w:rPr>
                <w:sz w:val="16"/>
              </w:rPr>
              <w:t>$28,773</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$6,201</w:t>
            </w:r>
          </w:p>
        </w:tc>
        <w:tc>
          <w:tcPr>
            <w:tcW w:type="dxa" w:w="1126"/>
          </w:tcPr>
          <w:p>
            <w:pPr>
              <w:spacing w:after="0"/>
              <w:jc w:val="right"/>
            </w:pPr>
          </w:p>
        </w:tc>
        <w:tc>
          <w:tcPr>
            <w:tcW w:type="dxa" w:w="1346"/>
          </w:tcPr>
          <w:p>
            <w:pPr>
              <w:spacing w:after="0"/>
              <w:jc w:val="right"/>
            </w:pPr>
            <w:r>
              <w:rPr>
                <w:sz w:val="16"/>
              </w:rPr>
              <w:t>$1,807</w:t>
            </w:r>
          </w:p>
        </w:tc>
        <w:tc>
          <w:tcPr>
            <w:tcW w:type="dxa" w:w="1132"/>
          </w:tcPr>
          <w:p>
            <w:pPr>
              <w:spacing w:after="0"/>
              <w:jc w:val="right"/>
            </w:pPr>
            <w:r>
              <w:rPr>
                <w:sz w:val="16"/>
              </w:rPr>
              <w:t>$8,008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p>
        </w:tc>
        <w:tc>
          <w:tcPr>
            <w:tcW w:type="dxa" w:w="1346"/>
          </w:tcPr>
          <w:p>
            <w:pPr>
              <w:spacing w:after="0"/>
              <w:jc w:val="right"/>
            </w:pPr>
            <w:r>
              <w:rPr>
                <w:sz w:val="16"/>
              </w:rPr>
              <w:t>$274</w:t>
            </w:r>
          </w:p>
        </w:tc>
        <w:tc>
          <w:tcPr>
            <w:tcW w:type="dxa" w:w="1132"/>
          </w:tcPr>
          <w:p>
            <w:pPr>
              <w:spacing w:after="0"/>
              <w:jc w:val="right"/>
            </w:pPr>
            <w:r>
              <w:rPr>
                <w:sz w:val="16"/>
              </w:rPr>
              <w:t>$342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31"/>
        <w:gridCol w:w="1882"/>
        <w:gridCol w:w="1770"/>
        <w:gridCol w:w="1721"/>
        <w:gridCol w:w="1596"/>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882"/>
            <w:shd w:val="clear" w:color="auto" w:fill="E8E8E8"/>
          </w:tcPr>
          <w:p>
            <w:pPr>
              <w:spacing w:after="0"/>
              <w:jc w:val="left"/>
            </w:pPr>
            <w:r>
              <w:rPr>
                <w:b/>
                <w:sz w:val="16"/>
              </w:rPr>
              <w:t>Observed range</w:t>
            </w:r>
          </w:p>
        </w:tc>
        <w:tc>
          <w:tcPr>
            <w:tcW w:type="dxa" w:w="1770"/>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86, 1996 to 2026 (86 zone-level)</w:t>
            </w:r>
          </w:p>
        </w:tc>
        <w:tc>
          <w:tcPr>
            <w:tcW w:type="dxa" w:w="1882"/>
          </w:tcPr>
          <w:p>
            <w:pPr>
              <w:spacing w:after="0"/>
              <w:jc w:val="left"/>
            </w:pPr>
            <w:r>
              <w:rPr>
                <w:sz w:val="16"/>
              </w:rPr>
              <w:t>1 day to 10 days (median 2 days); 65 with a recorded value</w:t>
            </w:r>
          </w:p>
        </w:tc>
        <w:tc>
          <w:tcPr>
            <w:tcW w:type="dxa" w:w="1770"/>
          </w:tcPr>
          <w:p>
            <w:pPr>
              <w:spacing w:after="0"/>
              <w:jc w:val="left"/>
            </w:pPr>
            <w:r>
              <w:rPr>
                <w:sz w:val="16"/>
              </w:rPr>
              <w:t>10 consecutive days, 2021-02-06 to 2021-02-15, zone-level</w:t>
            </w:r>
          </w:p>
        </w:tc>
        <w:tc>
          <w:tcPr>
            <w:tcW w:type="dxa" w:w="1721"/>
          </w:tcPr>
          <w:p>
            <w:pPr>
              <w:spacing w:after="0"/>
              <w:jc w:val="left"/>
            </w:pPr>
            <w:r>
              <w:rPr>
                <w:sz w:val="16"/>
              </w:rPr>
              <w:t>Cold/Wind Chill, 2003-03-08, $5,000 property; crops not reported, reported for the zone (2003 dollars)</w:t>
            </w: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8, 2008 to 2026 (8 zone-level)</w:t>
            </w:r>
          </w:p>
        </w:tc>
        <w:tc>
          <w:tcPr>
            <w:tcW w:type="dxa" w:w="1882"/>
          </w:tcPr>
          <w:p>
            <w:pPr>
              <w:spacing w:after="0"/>
              <w:jc w:val="left"/>
            </w:pPr>
          </w:p>
        </w:tc>
        <w:tc>
          <w:tcPr>
            <w:tcW w:type="dxa" w:w="1770"/>
          </w:tcPr>
          <w:p>
            <w:pPr>
              <w:spacing w:after="0"/>
              <w:jc w:val="left"/>
            </w:pPr>
            <w:r>
              <w:rPr>
                <w:sz w:val="16"/>
              </w:rPr>
              <w:t>No crop damage reported in 8 records.</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11, 2006 to 2024 (11 zone-level)</w:t>
            </w:r>
          </w:p>
        </w:tc>
        <w:tc>
          <w:tcPr>
            <w:tcW w:type="dxa" w:w="1882"/>
          </w:tcPr>
          <w:p>
            <w:pPr>
              <w:spacing w:after="0"/>
              <w:jc w:val="left"/>
            </w:pPr>
            <w:r>
              <w:rPr>
                <w:sz w:val="16"/>
              </w:rPr>
              <w:t>22 days to 148 days (median 63.5 days); 4 with a recorded value</w:t>
            </w:r>
          </w:p>
        </w:tc>
        <w:tc>
          <w:tcPr>
            <w:tcW w:type="dxa" w:w="1770"/>
          </w:tcPr>
          <w:p>
            <w:pPr>
              <w:spacing w:after="0"/>
              <w:jc w:val="left"/>
            </w:pPr>
            <w:r>
              <w:rPr>
                <w:sz w:val="16"/>
              </w:rPr>
              <w:t>148 days (about 4.9 months), 2023-12-05 to 2024-04-30, a run of 5 consecutive Storm Events drought records, zone-level</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235, 1961 to 2026</w:t>
            </w:r>
          </w:p>
        </w:tc>
        <w:tc>
          <w:tcPr>
            <w:tcW w:type="dxa" w:w="1882"/>
          </w:tcPr>
          <w:p>
            <w:pPr>
              <w:spacing w:after="0"/>
              <w:jc w:val="left"/>
            </w:pPr>
            <w:r>
              <w:rPr>
                <w:sz w:val="16"/>
              </w:rPr>
              <w:t>0.75 in to 4 in (median 1 in); 235 with a recorded value</w:t>
            </w:r>
          </w:p>
        </w:tc>
        <w:tc>
          <w:tcPr>
            <w:tcW w:type="dxa" w:w="1770"/>
          </w:tcPr>
          <w:p>
            <w:pPr>
              <w:spacing w:after="0"/>
              <w:jc w:val="left"/>
            </w:pPr>
            <w:r>
              <w:rPr>
                <w:sz w:val="16"/>
              </w:rPr>
              <w:t>4 in hail, 2016-07-19; same size also recorded on 1982-07-20</w:t>
            </w:r>
          </w:p>
        </w:tc>
        <w:tc>
          <w:tcPr>
            <w:tcW w:type="dxa" w:w="1721"/>
          </w:tcPr>
          <w:p>
            <w:pPr>
              <w:spacing w:after="0"/>
              <w:jc w:val="left"/>
            </w:pPr>
            <w:r>
              <w:rPr>
                <w:sz w:val="16"/>
              </w:rPr>
              <w:t>Hail, 1999-07-12, property not reported; $750,000 crops (1999 dollars)</w:t>
            </w:r>
          </w:p>
        </w:tc>
        <w:tc>
          <w:tcPr>
            <w:tcW w:type="dxa" w:w="1596"/>
          </w:tcPr>
          <w:p>
            <w:pPr>
              <w:spacing w:after="0"/>
              <w:jc w:val="left"/>
            </w:pPr>
            <w:r>
              <w:rPr>
                <w:sz w:val="16"/>
              </w:rPr>
              <w:t>Event records naming member places: Grafton city (31 records), Park River city (18 records), Minto city (11 records).</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2, 2001 to 2020 (2 zone-level)</w:t>
            </w:r>
          </w:p>
        </w:tc>
        <w:tc>
          <w:tcPr>
            <w:tcW w:type="dxa" w:w="1882"/>
          </w:tcPr>
          <w:p>
            <w:pPr>
              <w:spacing w:after="0"/>
              <w:jc w:val="left"/>
            </w:pPr>
            <w:r>
              <w:rPr>
                <w:sz w:val="16"/>
              </w:rPr>
              <w:t>1 day to 2 days (median 1.5 days); 2 with a recorded value</w:t>
            </w:r>
          </w:p>
        </w:tc>
        <w:tc>
          <w:tcPr>
            <w:tcW w:type="dxa" w:w="1770"/>
          </w:tcPr>
          <w:p>
            <w:pPr>
              <w:spacing w:after="0"/>
              <w:jc w:val="left"/>
            </w:pPr>
            <w:r>
              <w:rPr>
                <w:sz w:val="16"/>
              </w:rPr>
              <w:t>2 consecutive days, 2001-08-04 to 2001-08-05, zone-level</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7, 1996 to 2023 (7 zone-level)</w:t>
            </w:r>
          </w:p>
        </w:tc>
        <w:tc>
          <w:tcPr>
            <w:tcW w:type="dxa" w:w="1882"/>
          </w:tcPr>
          <w:p>
            <w:pPr>
              <w:spacing w:after="0"/>
              <w:jc w:val="left"/>
            </w:pPr>
          </w:p>
        </w:tc>
        <w:tc>
          <w:tcPr>
            <w:tcW w:type="dxa" w:w="1770"/>
          </w:tcPr>
          <w:p>
            <w:pPr>
              <w:spacing w:after="0"/>
              <w:jc w:val="left"/>
            </w:pPr>
            <w:r>
              <w:rPr>
                <w:sz w:val="16"/>
              </w:rPr>
              <w:t>Ice Storm, 1997-04-04, $6,000,000 property; crops not reported, reported for the zone (1997 dollars); NWS zone NDZ016 (EASTERN WALSH), zone-level: may include parts of neighboring counties</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56, 1996 to 2023 (14 zone-level)</w:t>
            </w:r>
          </w:p>
        </w:tc>
        <w:tc>
          <w:tcPr>
            <w:tcW w:type="dxa" w:w="1882"/>
          </w:tcPr>
          <w:p>
            <w:pPr>
              <w:spacing w:after="0"/>
              <w:jc w:val="left"/>
            </w:pPr>
          </w:p>
        </w:tc>
        <w:tc>
          <w:tcPr>
            <w:tcW w:type="dxa" w:w="1770"/>
          </w:tcPr>
          <w:p>
            <w:pPr>
              <w:spacing w:after="0"/>
              <w:jc w:val="left"/>
            </w:pPr>
            <w:r>
              <w:rPr>
                <w:sz w:val="16"/>
              </w:rPr>
              <w:t>Flood, 1997-04-19, $10,000,000 property; crops not reported, reported for the zone (1997 dollars); NWS zone NDZ016 (EASTERN WALSH), zone-level: may include parts of neighboring counties</w:t>
            </w:r>
          </w:p>
        </w:tc>
        <w:tc>
          <w:tcPr>
            <w:tcW w:type="dxa" w:w="1721"/>
          </w:tcPr>
          <w:p>
            <w:pPr>
              <w:spacing w:after="0"/>
              <w:jc w:val="left"/>
            </w:pPr>
          </w:p>
        </w:tc>
        <w:tc>
          <w:tcPr>
            <w:tcW w:type="dxa" w:w="1596"/>
          </w:tcPr>
          <w:p>
            <w:pPr>
              <w:spacing w:after="0"/>
              <w:jc w:val="left"/>
            </w:pPr>
            <w:r>
              <w:rPr>
                <w:sz w:val="16"/>
              </w:rPr>
              <w:t>Event records naming member places: Park River city (6 records), Grafton city (5 records), Minto city (3 records). Zone-level records (14)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2, 2006 to 2011</w:t>
            </w:r>
          </w:p>
        </w:tc>
        <w:tc>
          <w:tcPr>
            <w:tcW w:type="dxa" w:w="1882"/>
          </w:tcPr>
          <w:p>
            <w:pPr>
              <w:spacing w:after="0"/>
              <w:jc w:val="left"/>
            </w:pPr>
          </w:p>
        </w:tc>
        <w:tc>
          <w:tcPr>
            <w:tcW w:type="dxa" w:w="1770"/>
          </w:tcPr>
          <w:p>
            <w:pPr>
              <w:spacing w:after="0"/>
              <w:jc w:val="left"/>
            </w:pPr>
            <w:r>
              <w:rPr>
                <w:sz w:val="16"/>
              </w:rPr>
              <w:t>Lightning, 2011-07-20, $10,000 property; $0 crops (2011 dollars)</w:t>
            </w:r>
          </w:p>
        </w:tc>
        <w:tc>
          <w:tcPr>
            <w:tcW w:type="dxa" w:w="1721"/>
          </w:tcPr>
          <w:p>
            <w:pPr>
              <w:spacing w:after="0"/>
              <w:jc w:val="left"/>
            </w:pPr>
          </w:p>
        </w:tc>
        <w:tc>
          <w:tcPr>
            <w:tcW w:type="dxa" w:w="1596"/>
          </w:tcPr>
          <w:p>
            <w:pPr>
              <w:spacing w:after="0"/>
              <w:jc w:val="left"/>
            </w:pPr>
            <w:r>
              <w:rPr>
                <w:sz w:val="16"/>
              </w:rPr>
              <w:t>Event records naming member places: Grafton city (2 records).</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33, 1997 to 2025 (33 zone-level)</w:t>
            </w:r>
          </w:p>
        </w:tc>
        <w:tc>
          <w:tcPr>
            <w:tcW w:type="dxa" w:w="1882"/>
          </w:tcPr>
          <w:p>
            <w:pPr>
              <w:spacing w:after="0"/>
              <w:jc w:val="left"/>
            </w:pPr>
            <w:r>
              <w:rPr>
                <w:sz w:val="16"/>
              </w:rPr>
              <w:t>35 kt (40 mph) to 66 kt (76 mph) (median 50 kt (58 mph)); 33 with a recorded value</w:t>
            </w:r>
          </w:p>
        </w:tc>
        <w:tc>
          <w:tcPr>
            <w:tcW w:type="dxa" w:w="1770"/>
          </w:tcPr>
          <w:p>
            <w:pPr>
              <w:spacing w:after="0"/>
              <w:jc w:val="left"/>
            </w:pPr>
            <w:r>
              <w:rPr>
                <w:sz w:val="16"/>
              </w:rPr>
              <w:t>66 kt (76 mph), measurement type not recorded, High Wind, 1999-11-01; NWS zone NDZ016 (WALSH), zone-level: may include parts of neighboring counties</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167, 1966 to 2026</w:t>
            </w:r>
          </w:p>
        </w:tc>
        <w:tc>
          <w:tcPr>
            <w:tcW w:type="dxa" w:w="1882"/>
          </w:tcPr>
          <w:p>
            <w:pPr>
              <w:spacing w:after="0"/>
              <w:jc w:val="left"/>
            </w:pPr>
            <w:r>
              <w:rPr>
                <w:sz w:val="16"/>
              </w:rPr>
              <w:t>50 kt (58 mph) to 96 kt (110 mph) (median 60 kt (69 mph)); 125 with a recorded value</w:t>
            </w:r>
          </w:p>
        </w:tc>
        <w:tc>
          <w:tcPr>
            <w:tcW w:type="dxa" w:w="1770"/>
          </w:tcPr>
          <w:p>
            <w:pPr>
              <w:spacing w:after="0"/>
              <w:jc w:val="left"/>
            </w:pPr>
            <w:r>
              <w:rPr>
                <w:sz w:val="16"/>
              </w:rPr>
              <w:t>96 kt (110 mph) estimated gust, Thunderstorm Wind, 2003-07-02</w:t>
            </w:r>
          </w:p>
        </w:tc>
        <w:tc>
          <w:tcPr>
            <w:tcW w:type="dxa" w:w="1721"/>
          </w:tcPr>
          <w:p>
            <w:pPr>
              <w:spacing w:after="0"/>
              <w:jc w:val="left"/>
            </w:pPr>
            <w:r>
              <w:rPr>
                <w:sz w:val="16"/>
              </w:rPr>
              <w:t>Thunderstorm Wind, 1994-08-18, $1,300,000 property; $10,000 crops (1994 dollars)</w:t>
            </w:r>
          </w:p>
        </w:tc>
        <w:tc>
          <w:tcPr>
            <w:tcW w:type="dxa" w:w="1596"/>
          </w:tcPr>
          <w:p>
            <w:pPr>
              <w:spacing w:after="0"/>
              <w:jc w:val="left"/>
            </w:pPr>
            <w:r>
              <w:rPr>
                <w:sz w:val="16"/>
              </w:rPr>
              <w:t>Event records naming member places: Grafton city (27 records), Park River city (10 records), Minto city (7 records).</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54, 1960 to 2025</w:t>
            </w:r>
          </w:p>
        </w:tc>
        <w:tc>
          <w:tcPr>
            <w:tcW w:type="dxa" w:w="1882"/>
          </w:tcPr>
          <w:p>
            <w:pPr>
              <w:spacing w:after="0"/>
              <w:jc w:val="left"/>
            </w:pPr>
            <w:r>
              <w:rPr>
                <w:sz w:val="16"/>
              </w:rPr>
              <w:t>F/EF0 to F/EF2 (median F/EF0); 51 with a recorded value</w:t>
            </w:r>
          </w:p>
        </w:tc>
        <w:tc>
          <w:tcPr>
            <w:tcW w:type="dxa" w:w="1770"/>
          </w:tcPr>
          <w:p>
            <w:pPr>
              <w:spacing w:after="0"/>
              <w:jc w:val="left"/>
            </w:pPr>
            <w:r>
              <w:rPr>
                <w:sz w:val="16"/>
              </w:rPr>
              <w:t>F2 tornado, 1999-06-06, 3 mi within this county, 150 yd wide, $250,000 property; crops not reported (1999 dollars)</w:t>
            </w:r>
          </w:p>
        </w:tc>
        <w:tc>
          <w:tcPr>
            <w:tcW w:type="dxa" w:w="1721"/>
          </w:tcPr>
          <w:p>
            <w:pPr>
              <w:spacing w:after="0"/>
              <w:jc w:val="left"/>
            </w:pPr>
            <w:r>
              <w:rPr>
                <w:sz w:val="16"/>
              </w:rPr>
              <w:t>Tornado, 2009-06-26, $250,000 property; $50,000 crops (2009 dollars)</w:t>
            </w:r>
          </w:p>
        </w:tc>
        <w:tc>
          <w:tcPr>
            <w:tcW w:type="dxa" w:w="1596"/>
          </w:tcPr>
          <w:p>
            <w:pPr>
              <w:spacing w:after="0"/>
              <w:jc w:val="left"/>
            </w:pPr>
            <w:r>
              <w:rPr>
                <w:sz w:val="16"/>
              </w:rPr>
              <w:t>Event records naming member places: Grafton city (5 records), Park River city (3 records), Minto city (1 record).</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0</w:t>
            </w:r>
          </w:p>
        </w:tc>
        <w:tc>
          <w:tcPr>
            <w:tcW w:type="dxa" w:w="1882"/>
          </w:tcPr>
          <w:p>
            <w:pPr>
              <w:spacing w:after="0"/>
              <w:jc w:val="left"/>
            </w:pPr>
          </w:p>
        </w:tc>
        <w:tc>
          <w:tcPr>
            <w:tcW w:type="dxa" w:w="1770"/>
          </w:tcPr>
          <w:p>
            <w:pPr>
              <w:spacing w:after="0"/>
              <w:jc w:val="left"/>
            </w:pPr>
          </w:p>
        </w:tc>
        <w:tc>
          <w:tcPr>
            <w:tcW w:type="dxa" w:w="1721"/>
          </w:tcPr>
          <w:p>
            <w:pPr>
              <w:spacing w:after="0"/>
              <w:jc w:val="left"/>
            </w:pPr>
          </w:p>
        </w:tc>
        <w:tc>
          <w:tcPr>
            <w:tcW w:type="dxa" w:w="1596"/>
          </w:tcPr>
          <w:p>
            <w:pPr>
              <w:spacing w:after="0"/>
              <w:jc w:val="left"/>
            </w:pP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172, 1996 to 2026 (172 zone-level)</w:t>
            </w:r>
          </w:p>
        </w:tc>
        <w:tc>
          <w:tcPr>
            <w:tcW w:type="dxa" w:w="1882"/>
          </w:tcPr>
          <w:p>
            <w:pPr>
              <w:spacing w:after="0"/>
              <w:jc w:val="left"/>
            </w:pPr>
          </w:p>
        </w:tc>
        <w:tc>
          <w:tcPr>
            <w:tcW w:type="dxa" w:w="1770"/>
          </w:tcPr>
          <w:p>
            <w:pPr>
              <w:spacing w:after="0"/>
              <w:jc w:val="left"/>
            </w:pPr>
            <w:r>
              <w:rPr>
                <w:sz w:val="16"/>
              </w:rPr>
              <w:t>Blizzard, 1997-04-05, $6,000,000 property; crops not reported, reported for the zone (1997 dollars), 1 direct death (reported for the zone); NWS zone NDZ016 (EASTERN WALSH), zone-level: may include parts of neighboring counties</w:t>
            </w:r>
          </w:p>
        </w:tc>
        <w:tc>
          <w:tcPr>
            <w:tcW w:type="dxa" w:w="1721"/>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36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0"/>
        <w:gridCol w:w="1050"/>
        <w:gridCol w:w="1050"/>
        <w:gridCol w:w="1411"/>
        <w:gridCol w:w="3490"/>
        <w:gridCol w:w="2297"/>
        <w:gridCol w:w="1447"/>
        <w:gridCol w:w="1411"/>
        <w:gridCol w:w="905"/>
      </w:tblGrid>
      <w:tr>
        <w:trPr>
          <w:cantSplit/>
          <w:tblHeader/>
        </w:trPr>
        <w:tc>
          <w:tcPr>
            <w:tcW w:type="dxa" w:w="1050"/>
            <w:shd w:val="clear" w:color="auto" w:fill="E8E8E8"/>
          </w:tcPr>
          <w:p>
            <w:pPr>
              <w:spacing w:after="0"/>
              <w:jc w:val="left"/>
            </w:pPr>
            <w:r>
              <w:rPr>
                <w:b/>
                <w:sz w:val="16"/>
              </w:rPr>
              <w:t>Declared</w:t>
            </w:r>
          </w:p>
        </w:tc>
        <w:tc>
          <w:tcPr>
            <w:tcW w:type="dxa" w:w="1050"/>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411"/>
            <w:shd w:val="clear" w:color="auto" w:fill="E8E8E8"/>
          </w:tcPr>
          <w:p>
            <w:pPr>
              <w:spacing w:after="0"/>
              <w:jc w:val="left"/>
            </w:pPr>
            <w:r>
              <w:rPr>
                <w:b/>
                <w:sz w:val="16"/>
              </w:rPr>
              <w:t>Type</w:t>
            </w:r>
          </w:p>
        </w:tc>
        <w:tc>
          <w:tcPr>
            <w:tcW w:type="dxa" w:w="3490"/>
            <w:shd w:val="clear" w:color="auto" w:fill="E8E8E8"/>
          </w:tcPr>
          <w:p>
            <w:pPr>
              <w:spacing w:after="0"/>
              <w:jc w:val="left"/>
            </w:pPr>
            <w:r>
              <w:rPr>
                <w:b/>
                <w:sz w:val="16"/>
              </w:rPr>
              <w:t>Title</w:t>
            </w:r>
          </w:p>
        </w:tc>
        <w:tc>
          <w:tcPr>
            <w:tcW w:type="dxa" w:w="2297"/>
            <w:shd w:val="clear" w:color="auto" w:fill="E8E8E8"/>
          </w:tcPr>
          <w:p>
            <w:pPr>
              <w:spacing w:after="0"/>
              <w:jc w:val="left"/>
            </w:pPr>
            <w:r>
              <w:rPr>
                <w:b/>
                <w:sz w:val="16"/>
              </w:rPr>
              <w:t>Mapped hazard</w:t>
            </w:r>
          </w:p>
        </w:tc>
        <w:tc>
          <w:tcPr>
            <w:tcW w:type="dxa" w:w="14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1"/>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50"/>
          </w:tcPr>
          <w:p>
            <w:pPr>
              <w:spacing w:after="0"/>
              <w:jc w:val="left"/>
            </w:pPr>
            <w:r>
              <w:rPr>
                <w:sz w:val="16"/>
              </w:rPr>
              <w:t>2023-07-05</w:t>
            </w:r>
          </w:p>
        </w:tc>
        <w:tc>
          <w:tcPr>
            <w:tcW w:type="dxa" w:w="1050"/>
          </w:tcPr>
          <w:p>
            <w:pPr>
              <w:spacing w:after="0"/>
              <w:jc w:val="left"/>
            </w:pPr>
            <w:r>
              <w:rPr>
                <w:sz w:val="16"/>
              </w:rPr>
              <w:t>2023-04-10</w:t>
            </w:r>
          </w:p>
        </w:tc>
        <w:tc>
          <w:tcPr>
            <w:tcW w:type="dxa" w:w="1050"/>
          </w:tcPr>
          <w:p>
            <w:pPr>
              <w:spacing w:after="0"/>
              <w:jc w:val="left"/>
            </w:pPr>
            <w:r>
              <w:rPr>
                <w:sz w:val="16"/>
              </w:rPr>
              <w:t>DR-4717-ND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$2,093,621.68</w:t>
            </w:r>
          </w:p>
        </w:tc>
        <w:tc>
          <w:tcPr>
            <w:tcW w:type="dxa" w:w="1411"/>
          </w:tcPr>
          <w:p>
            <w:pPr>
              <w:spacing w:after="0"/>
              <w:jc w:val="left"/>
            </w:pPr>
            <w:r>
              <w:rPr>
                <w:sz w:val="16"/>
              </w:rPr>
              <w:t>new since last plan; within last 5 years</w:t>
            </w:r>
          </w:p>
        </w:tc>
        <w:tc>
          <w:tcPr>
            <w:tcW w:type="dxa" w:w="905"/>
          </w:tcPr>
          <w:p>
            <w:pPr>
              <w:spacing w:after="0"/>
              <w:jc w:val="left"/>
            </w:pPr>
          </w:p>
        </w:tc>
      </w:tr>
      <w:tr>
        <w:trPr>
          <w:cantSplit/>
        </w:trPr>
        <w:tc>
          <w:tcPr>
            <w:tcW w:type="dxa" w:w="1050"/>
          </w:tcPr>
          <w:p>
            <w:pPr>
              <w:spacing w:after="0"/>
              <w:jc w:val="left"/>
            </w:pPr>
            <w:r>
              <w:rPr>
                <w:sz w:val="16"/>
              </w:rPr>
              <w:t>2022-07-13</w:t>
            </w:r>
          </w:p>
        </w:tc>
        <w:tc>
          <w:tcPr>
            <w:tcW w:type="dxa" w:w="1050"/>
          </w:tcPr>
          <w:p>
            <w:pPr>
              <w:spacing w:after="0"/>
              <w:jc w:val="left"/>
            </w:pPr>
            <w:r>
              <w:rPr>
                <w:sz w:val="16"/>
              </w:rPr>
              <w:t>2022-04-22</w:t>
            </w:r>
          </w:p>
        </w:tc>
        <w:tc>
          <w:tcPr>
            <w:tcW w:type="dxa" w:w="1050"/>
          </w:tcPr>
          <w:p>
            <w:pPr>
              <w:spacing w:after="0"/>
              <w:jc w:val="left"/>
            </w:pPr>
            <w:r>
              <w:rPr>
                <w:sz w:val="16"/>
              </w:rPr>
              <w:t>DR-4660-ND</w:t>
            </w:r>
          </w:p>
        </w:tc>
        <w:tc>
          <w:tcPr>
            <w:tcW w:type="dxa" w:w="1411"/>
          </w:tcPr>
          <w:p>
            <w:pPr>
              <w:spacing w:after="0"/>
              <w:jc w:val="left"/>
            </w:pPr>
            <w:r>
              <w:rPr>
                <w:sz w:val="16"/>
              </w:rPr>
              <w:t>Major disaster</w:t>
            </w:r>
          </w:p>
        </w:tc>
        <w:tc>
          <w:tcPr>
            <w:tcW w:type="dxa" w:w="3490"/>
          </w:tcPr>
          <w:p>
            <w:pPr>
              <w:spacing w:after="0"/>
              <w:jc w:val="left"/>
            </w:pPr>
            <w:r>
              <w:rPr>
                <w:sz w:val="16"/>
              </w:rPr>
              <w:t>SEVERE WINTER STORM AND FLOODING</w:t>
            </w:r>
          </w:p>
        </w:tc>
        <w:tc>
          <w:tcPr>
            <w:tcW w:type="dxa" w:w="2297"/>
          </w:tcPr>
          <w:p>
            <w:pPr>
              <w:spacing w:after="0"/>
              <w:jc w:val="left"/>
            </w:pPr>
            <w:r>
              <w:rPr>
                <w:sz w:val="16"/>
              </w:rPr>
              <w:t>Inland Flooding; Winter Weather</w:t>
            </w:r>
          </w:p>
        </w:tc>
        <w:tc>
          <w:tcPr>
            <w:tcW w:type="dxa" w:w="1447"/>
          </w:tcPr>
          <w:p>
            <w:pPr>
              <w:spacing w:after="0"/>
              <w:jc w:val="right"/>
            </w:pPr>
            <w:r>
              <w:rPr>
                <w:sz w:val="16"/>
              </w:rPr>
              <w:t>$2,228,758.65</w:t>
            </w:r>
          </w:p>
        </w:tc>
        <w:tc>
          <w:tcPr>
            <w:tcW w:type="dxa" w:w="1411"/>
          </w:tcPr>
          <w:p>
            <w:pPr>
              <w:spacing w:after="0"/>
              <w:jc w:val="left"/>
            </w:pPr>
            <w:r>
              <w:rPr>
                <w:sz w:val="16"/>
              </w:rPr>
              <w:t>new since last plan; within last 5 years</w:t>
            </w:r>
          </w:p>
        </w:tc>
        <w:tc>
          <w:tcPr>
            <w:tcW w:type="dxa" w:w="905"/>
          </w:tcPr>
          <w:p>
            <w:pPr>
              <w:spacing w:after="0"/>
              <w:jc w:val="left"/>
            </w:pPr>
          </w:p>
        </w:tc>
      </w:tr>
      <w:tr>
        <w:trPr>
          <w:cantSplit/>
        </w:trPr>
        <w:tc>
          <w:tcPr>
            <w:tcW w:type="dxa" w:w="1050"/>
          </w:tcPr>
          <w:p>
            <w:pPr>
              <w:spacing w:after="0"/>
              <w:jc w:val="left"/>
            </w:pPr>
            <w:r>
              <w:rPr>
                <w:sz w:val="16"/>
              </w:rPr>
              <w:t>2020-07-09</w:t>
            </w:r>
          </w:p>
        </w:tc>
        <w:tc>
          <w:tcPr>
            <w:tcW w:type="dxa" w:w="1050"/>
          </w:tcPr>
          <w:p>
            <w:pPr>
              <w:spacing w:after="0"/>
              <w:jc w:val="left"/>
            </w:pPr>
            <w:r>
              <w:rPr>
                <w:sz w:val="16"/>
              </w:rPr>
              <w:t>2020-04-01</w:t>
            </w:r>
          </w:p>
        </w:tc>
        <w:tc>
          <w:tcPr>
            <w:tcW w:type="dxa" w:w="1050"/>
          </w:tcPr>
          <w:p>
            <w:pPr>
              <w:spacing w:after="0"/>
              <w:jc w:val="left"/>
            </w:pPr>
            <w:r>
              <w:rPr>
                <w:sz w:val="16"/>
              </w:rPr>
              <w:t>DR-4553-ND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$1,133,143.60</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2020-04-01</w:t>
            </w:r>
          </w:p>
        </w:tc>
        <w:tc>
          <w:tcPr>
            <w:tcW w:type="dxa" w:w="1050"/>
          </w:tcPr>
          <w:p>
            <w:pPr>
              <w:spacing w:after="0"/>
              <w:jc w:val="left"/>
            </w:pPr>
            <w:r>
              <w:rPr>
                <w:sz w:val="16"/>
              </w:rPr>
              <w:t>2020-01-20</w:t>
            </w:r>
          </w:p>
        </w:tc>
        <w:tc>
          <w:tcPr>
            <w:tcW w:type="dxa" w:w="1050"/>
          </w:tcPr>
          <w:p>
            <w:pPr>
              <w:spacing w:after="0"/>
              <w:jc w:val="left"/>
            </w:pPr>
            <w:r>
              <w:rPr>
                <w:sz w:val="16"/>
              </w:rPr>
              <w:t>DR-4509-ND</w:t>
            </w:r>
          </w:p>
        </w:tc>
        <w:tc>
          <w:tcPr>
            <w:tcW w:type="dxa" w:w="1411"/>
          </w:tcPr>
          <w:p>
            <w:pPr>
              <w:spacing w:after="0"/>
              <w:jc w:val="left"/>
            </w:pPr>
            <w:r>
              <w:rPr>
                <w:sz w:val="16"/>
              </w:rPr>
              <w:t>Major disaster</w:t>
            </w:r>
          </w:p>
        </w:tc>
        <w:tc>
          <w:tcPr>
            <w:tcW w:type="dxa" w:w="3490"/>
          </w:tcPr>
          <w:p>
            <w:pPr>
              <w:spacing w:after="0"/>
              <w:jc w:val="left"/>
            </w:pPr>
            <w:r>
              <w:rPr>
                <w:sz w:val="16"/>
              </w:rPr>
              <w:t>COVID-19 PANDEMIC</w:t>
            </w:r>
          </w:p>
        </w:tc>
        <w:tc>
          <w:tcPr>
            <w:tcW w:type="dxa" w:w="2297"/>
          </w:tcPr>
          <w:p>
            <w:pPr>
              <w:spacing w:after="0"/>
              <w:jc w:val="left"/>
            </w:pPr>
            <w:r>
              <w:rPr>
                <w:sz w:val="16"/>
              </w:rPr>
              <w:t>Non-natural, not counted</w:t>
            </w:r>
          </w:p>
        </w:tc>
        <w:tc>
          <w:tcPr>
            <w:tcW w:type="dxa" w:w="1447"/>
          </w:tcPr>
          <w:p>
            <w:pPr>
              <w:spacing w:after="0"/>
              <w:jc w:val="right"/>
            </w:pPr>
            <w:r>
              <w:rPr>
                <w:sz w:val="16"/>
              </w:rPr>
              <w:t>$12,134.14</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2020-03-13</w:t>
            </w:r>
          </w:p>
        </w:tc>
        <w:tc>
          <w:tcPr>
            <w:tcW w:type="dxa" w:w="1050"/>
          </w:tcPr>
          <w:p>
            <w:pPr>
              <w:spacing w:after="0"/>
              <w:jc w:val="left"/>
            </w:pPr>
            <w:r>
              <w:rPr>
                <w:sz w:val="16"/>
              </w:rPr>
              <w:t>2020-01-20</w:t>
            </w:r>
          </w:p>
        </w:tc>
        <w:tc>
          <w:tcPr>
            <w:tcW w:type="dxa" w:w="1050"/>
          </w:tcPr>
          <w:p>
            <w:pPr>
              <w:spacing w:after="0"/>
              <w:jc w:val="left"/>
            </w:pPr>
            <w:r>
              <w:rPr>
                <w:sz w:val="16"/>
              </w:rPr>
              <w:t>EM-3477-ND</w:t>
            </w:r>
          </w:p>
        </w:tc>
        <w:tc>
          <w:tcPr>
            <w:tcW w:type="dxa" w:w="1411"/>
          </w:tcPr>
          <w:p>
            <w:pPr>
              <w:spacing w:after="0"/>
              <w:jc w:val="left"/>
            </w:pPr>
            <w:r>
              <w:rPr>
                <w:sz w:val="16"/>
              </w:rPr>
              <w:t>Emergency</w:t>
            </w:r>
          </w:p>
        </w:tc>
        <w:tc>
          <w:tcPr>
            <w:tcW w:type="dxa" w:w="3490"/>
          </w:tcPr>
          <w:p>
            <w:pPr>
              <w:spacing w:after="0"/>
              <w:jc w:val="left"/>
            </w:pPr>
            <w:r>
              <w:rPr>
                <w:sz w:val="16"/>
              </w:rPr>
              <w:t>COVID-19</w:t>
            </w:r>
          </w:p>
        </w:tc>
        <w:tc>
          <w:tcPr>
            <w:tcW w:type="dxa" w:w="2297"/>
          </w:tcPr>
          <w:p>
            <w:pPr>
              <w:spacing w:after="0"/>
              <w:jc w:val="left"/>
            </w:pPr>
            <w:r>
              <w:rPr>
                <w:sz w:val="16"/>
              </w:rPr>
              <w:t>Non-natural, not counted</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r>
              <w:rPr>
                <w:sz w:val="16"/>
              </w:rPr>
              <w:t>same incident as DR-4509</w:t>
            </w:r>
          </w:p>
        </w:tc>
      </w:tr>
      <w:tr>
        <w:trPr>
          <w:cantSplit/>
        </w:trPr>
        <w:tc>
          <w:tcPr>
            <w:tcW w:type="dxa" w:w="1050"/>
          </w:tcPr>
          <w:p>
            <w:pPr>
              <w:spacing w:after="0"/>
              <w:jc w:val="left"/>
            </w:pPr>
            <w:r>
              <w:rPr>
                <w:sz w:val="16"/>
              </w:rPr>
              <w:t>2020-01-21</w:t>
            </w:r>
          </w:p>
        </w:tc>
        <w:tc>
          <w:tcPr>
            <w:tcW w:type="dxa" w:w="1050"/>
          </w:tcPr>
          <w:p>
            <w:pPr>
              <w:spacing w:after="0"/>
              <w:jc w:val="left"/>
            </w:pPr>
            <w:r>
              <w:rPr>
                <w:sz w:val="16"/>
              </w:rPr>
              <w:t>2019-10-09</w:t>
            </w:r>
          </w:p>
        </w:tc>
        <w:tc>
          <w:tcPr>
            <w:tcW w:type="dxa" w:w="1050"/>
          </w:tcPr>
          <w:p>
            <w:pPr>
              <w:spacing w:after="0"/>
              <w:jc w:val="left"/>
            </w:pPr>
            <w:r>
              <w:rPr>
                <w:sz w:val="16"/>
              </w:rPr>
              <w:t>DR-4475-ND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$232,535.47</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2019-06-12</w:t>
            </w:r>
          </w:p>
        </w:tc>
        <w:tc>
          <w:tcPr>
            <w:tcW w:type="dxa" w:w="1050"/>
          </w:tcPr>
          <w:p>
            <w:pPr>
              <w:spacing w:after="0"/>
              <w:jc w:val="left"/>
            </w:pPr>
            <w:r>
              <w:rPr>
                <w:sz w:val="16"/>
              </w:rPr>
              <w:t>2019-03-21</w:t>
            </w:r>
          </w:p>
        </w:tc>
        <w:tc>
          <w:tcPr>
            <w:tcW w:type="dxa" w:w="1050"/>
          </w:tcPr>
          <w:p>
            <w:pPr>
              <w:spacing w:after="0"/>
              <w:jc w:val="left"/>
            </w:pPr>
            <w:r>
              <w:rPr>
                <w:sz w:val="16"/>
              </w:rPr>
              <w:t>DR-4444-ND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$1,132,380.81</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2017-07-12</w:t>
            </w:r>
          </w:p>
        </w:tc>
        <w:tc>
          <w:tcPr>
            <w:tcW w:type="dxa" w:w="1050"/>
          </w:tcPr>
          <w:p>
            <w:pPr>
              <w:spacing w:after="0"/>
              <w:jc w:val="left"/>
            </w:pPr>
            <w:r>
              <w:rPr>
                <w:sz w:val="16"/>
              </w:rPr>
              <w:t>2017-03-23</w:t>
            </w:r>
          </w:p>
        </w:tc>
        <w:tc>
          <w:tcPr>
            <w:tcW w:type="dxa" w:w="1050"/>
          </w:tcPr>
          <w:p>
            <w:pPr>
              <w:spacing w:after="0"/>
              <w:jc w:val="left"/>
            </w:pPr>
            <w:r>
              <w:rPr>
                <w:sz w:val="16"/>
              </w:rPr>
              <w:t>DR-4323-ND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$717,254.29</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2013-07-12</w:t>
            </w:r>
          </w:p>
        </w:tc>
        <w:tc>
          <w:tcPr>
            <w:tcW w:type="dxa" w:w="1050"/>
          </w:tcPr>
          <w:p>
            <w:pPr>
              <w:spacing w:after="0"/>
              <w:jc w:val="left"/>
            </w:pPr>
            <w:r>
              <w:rPr>
                <w:sz w:val="16"/>
              </w:rPr>
              <w:t>2013-05-17</w:t>
            </w:r>
          </w:p>
        </w:tc>
        <w:tc>
          <w:tcPr>
            <w:tcW w:type="dxa" w:w="1050"/>
          </w:tcPr>
          <w:p>
            <w:pPr>
              <w:spacing w:after="0"/>
              <w:jc w:val="left"/>
            </w:pPr>
            <w:r>
              <w:rPr>
                <w:sz w:val="16"/>
              </w:rPr>
              <w:t>DR-4128-ND</w:t>
            </w:r>
          </w:p>
        </w:tc>
        <w:tc>
          <w:tcPr>
            <w:tcW w:type="dxa" w:w="1411"/>
          </w:tcPr>
          <w:p>
            <w:pPr>
              <w:spacing w:after="0"/>
              <w:jc w:val="left"/>
            </w:pPr>
            <w:r>
              <w:rPr>
                <w:sz w:val="16"/>
              </w:rPr>
              <w:t>Major disaster</w:t>
            </w:r>
          </w:p>
        </w:tc>
        <w:tc>
          <w:tcPr>
            <w:tcW w:type="dxa" w:w="3490"/>
          </w:tcPr>
          <w:p>
            <w:pPr>
              <w:spacing w:after="0"/>
              <w:jc w:val="left"/>
            </w:pPr>
            <w:r>
              <w:rPr>
                <w:sz w:val="16"/>
              </w:rPr>
              <w:t>SEVERE STORMS AND FLOODING</w:t>
            </w:r>
          </w:p>
        </w:tc>
        <w:tc>
          <w:tcPr>
            <w:tcW w:type="dxa" w:w="2297"/>
          </w:tcPr>
          <w:p>
            <w:pPr>
              <w:spacing w:after="0"/>
              <w:jc w:val="left"/>
            </w:pPr>
            <w:r>
              <w:rPr>
                <w:sz w:val="16"/>
              </w:rPr>
              <w:t>Inland Flooding</w:t>
            </w:r>
          </w:p>
        </w:tc>
        <w:tc>
          <w:tcPr>
            <w:tcW w:type="dxa" w:w="1447"/>
          </w:tcPr>
          <w:p>
            <w:pPr>
              <w:spacing w:after="0"/>
              <w:jc w:val="right"/>
            </w:pPr>
            <w:r>
              <w:rPr>
                <w:sz w:val="16"/>
              </w:rPr>
              <w:t>$304,838.79</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2013-05-29</w:t>
            </w:r>
          </w:p>
        </w:tc>
        <w:tc>
          <w:tcPr>
            <w:tcW w:type="dxa" w:w="1050"/>
          </w:tcPr>
          <w:p>
            <w:pPr>
              <w:spacing w:after="0"/>
              <w:jc w:val="left"/>
            </w:pPr>
            <w:r>
              <w:rPr>
                <w:sz w:val="16"/>
              </w:rPr>
              <w:t>2013-04-22</w:t>
            </w:r>
          </w:p>
        </w:tc>
        <w:tc>
          <w:tcPr>
            <w:tcW w:type="dxa" w:w="1050"/>
          </w:tcPr>
          <w:p>
            <w:pPr>
              <w:spacing w:after="0"/>
              <w:jc w:val="left"/>
            </w:pPr>
            <w:r>
              <w:rPr>
                <w:sz w:val="16"/>
              </w:rPr>
              <w:t>DR-4118-ND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$937,674.50</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2013-04-26</w:t>
            </w:r>
          </w:p>
        </w:tc>
        <w:tc>
          <w:tcPr>
            <w:tcW w:type="dxa" w:w="1050"/>
          </w:tcPr>
          <w:p>
            <w:pPr>
              <w:spacing w:after="0"/>
              <w:jc w:val="left"/>
            </w:pPr>
            <w:r>
              <w:rPr>
                <w:sz w:val="16"/>
              </w:rPr>
              <w:t>2013-04-22</w:t>
            </w:r>
          </w:p>
        </w:tc>
        <w:tc>
          <w:tcPr>
            <w:tcW w:type="dxa" w:w="1050"/>
          </w:tcPr>
          <w:p>
            <w:pPr>
              <w:spacing w:after="0"/>
              <w:jc w:val="left"/>
            </w:pPr>
            <w:r>
              <w:rPr>
                <w:sz w:val="16"/>
              </w:rPr>
              <w:t>EM-3364-ND</w:t>
            </w:r>
          </w:p>
        </w:tc>
        <w:tc>
          <w:tcPr>
            <w:tcW w:type="dxa" w:w="1411"/>
          </w:tcPr>
          <w:p>
            <w:pPr>
              <w:spacing w:after="0"/>
              <w:jc w:val="left"/>
            </w:pPr>
            <w:r>
              <w:rPr>
                <w:sz w:val="16"/>
              </w:rPr>
              <w:t>Emergency</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r>
              <w:rPr>
                <w:sz w:val="16"/>
              </w:rPr>
              <w:t>same incident as DR-4118</w:t>
            </w:r>
          </w:p>
        </w:tc>
      </w:tr>
      <w:tr>
        <w:trPr>
          <w:cantSplit/>
        </w:trPr>
        <w:tc>
          <w:tcPr>
            <w:tcW w:type="dxa" w:w="1050"/>
          </w:tcPr>
          <w:p>
            <w:pPr>
              <w:spacing w:after="0"/>
              <w:jc w:val="left"/>
            </w:pPr>
            <w:r>
              <w:rPr>
                <w:sz w:val="16"/>
              </w:rPr>
              <w:t>2011-05-10</w:t>
            </w:r>
          </w:p>
        </w:tc>
        <w:tc>
          <w:tcPr>
            <w:tcW w:type="dxa" w:w="1050"/>
          </w:tcPr>
          <w:p>
            <w:pPr>
              <w:spacing w:after="0"/>
              <w:jc w:val="left"/>
            </w:pPr>
            <w:r>
              <w:rPr>
                <w:sz w:val="16"/>
              </w:rPr>
              <w:t>2011-02-14</w:t>
            </w:r>
          </w:p>
        </w:tc>
        <w:tc>
          <w:tcPr>
            <w:tcW w:type="dxa" w:w="1050"/>
          </w:tcPr>
          <w:p>
            <w:pPr>
              <w:spacing w:after="0"/>
              <w:jc w:val="left"/>
            </w:pPr>
            <w:r>
              <w:rPr>
                <w:sz w:val="16"/>
              </w:rPr>
              <w:t>DR-1981-ND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$1,200,845.66</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2011-04-07</w:t>
            </w:r>
          </w:p>
        </w:tc>
        <w:tc>
          <w:tcPr>
            <w:tcW w:type="dxa" w:w="1050"/>
          </w:tcPr>
          <w:p>
            <w:pPr>
              <w:spacing w:after="0"/>
              <w:jc w:val="left"/>
            </w:pPr>
            <w:r>
              <w:rPr>
                <w:sz w:val="16"/>
              </w:rPr>
              <w:t>2011-04-05</w:t>
            </w:r>
          </w:p>
        </w:tc>
        <w:tc>
          <w:tcPr>
            <w:tcW w:type="dxa" w:w="1050"/>
          </w:tcPr>
          <w:p>
            <w:pPr>
              <w:spacing w:after="0"/>
              <w:jc w:val="left"/>
            </w:pPr>
            <w:r>
              <w:rPr>
                <w:sz w:val="16"/>
              </w:rPr>
              <w:t>EM-3318-ND</w:t>
            </w:r>
          </w:p>
        </w:tc>
        <w:tc>
          <w:tcPr>
            <w:tcW w:type="dxa" w:w="1411"/>
          </w:tcPr>
          <w:p>
            <w:pPr>
              <w:spacing w:after="0"/>
              <w:jc w:val="left"/>
            </w:pPr>
            <w:r>
              <w:rPr>
                <w:sz w:val="16"/>
              </w:rPr>
              <w:t>Emergency</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2010-04-30</w:t>
            </w:r>
          </w:p>
        </w:tc>
        <w:tc>
          <w:tcPr>
            <w:tcW w:type="dxa" w:w="1050"/>
          </w:tcPr>
          <w:p>
            <w:pPr>
              <w:spacing w:after="0"/>
              <w:jc w:val="left"/>
            </w:pPr>
            <w:r>
              <w:rPr>
                <w:sz w:val="16"/>
              </w:rPr>
              <w:t>2010-02-26</w:t>
            </w:r>
          </w:p>
        </w:tc>
        <w:tc>
          <w:tcPr>
            <w:tcW w:type="dxa" w:w="1050"/>
          </w:tcPr>
          <w:p>
            <w:pPr>
              <w:spacing w:after="0"/>
              <w:jc w:val="left"/>
            </w:pPr>
            <w:r>
              <w:rPr>
                <w:sz w:val="16"/>
              </w:rPr>
              <w:t>DR-1907-ND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$1,649,189.93</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2010-03-14</w:t>
            </w:r>
          </w:p>
        </w:tc>
        <w:tc>
          <w:tcPr>
            <w:tcW w:type="dxa" w:w="1050"/>
          </w:tcPr>
          <w:p>
            <w:pPr>
              <w:spacing w:after="0"/>
              <w:jc w:val="left"/>
            </w:pPr>
            <w:r>
              <w:rPr>
                <w:sz w:val="16"/>
              </w:rPr>
              <w:t>2010-02-26</w:t>
            </w:r>
          </w:p>
        </w:tc>
        <w:tc>
          <w:tcPr>
            <w:tcW w:type="dxa" w:w="1050"/>
          </w:tcPr>
          <w:p>
            <w:pPr>
              <w:spacing w:after="0"/>
              <w:jc w:val="left"/>
            </w:pPr>
            <w:r>
              <w:rPr>
                <w:sz w:val="16"/>
              </w:rPr>
              <w:t>EM-3309-ND</w:t>
            </w:r>
          </w:p>
        </w:tc>
        <w:tc>
          <w:tcPr>
            <w:tcW w:type="dxa" w:w="1411"/>
          </w:tcPr>
          <w:p>
            <w:pPr>
              <w:spacing w:after="0"/>
              <w:jc w:val="left"/>
            </w:pPr>
            <w:r>
              <w:rPr>
                <w:sz w:val="16"/>
              </w:rPr>
              <w:t>Emergency</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$59,265.89</w:t>
            </w:r>
          </w:p>
        </w:tc>
        <w:tc>
          <w:tcPr>
            <w:tcW w:type="dxa" w:w="1411"/>
          </w:tcPr>
          <w:p>
            <w:pPr>
              <w:spacing w:after="0"/>
              <w:jc w:val="left"/>
            </w:pPr>
          </w:p>
        </w:tc>
        <w:tc>
          <w:tcPr>
            <w:tcW w:type="dxa" w:w="905"/>
          </w:tcPr>
          <w:p>
            <w:pPr>
              <w:spacing w:after="0"/>
              <w:jc w:val="left"/>
            </w:pPr>
            <w:r>
              <w:rPr>
                <w:sz w:val="16"/>
              </w:rPr>
              <w:t>same incident as DR-1907</w:t>
            </w:r>
          </w:p>
        </w:tc>
      </w:tr>
      <w:tr>
        <w:trPr>
          <w:cantSplit/>
        </w:trPr>
        <w:tc>
          <w:tcPr>
            <w:tcW w:type="dxa" w:w="1050"/>
          </w:tcPr>
          <w:p>
            <w:pPr>
              <w:spacing w:after="0"/>
              <w:jc w:val="left"/>
            </w:pPr>
            <w:r>
              <w:rPr>
                <w:sz w:val="16"/>
              </w:rPr>
              <w:t>2010-02-26</w:t>
            </w:r>
          </w:p>
        </w:tc>
        <w:tc>
          <w:tcPr>
            <w:tcW w:type="dxa" w:w="1050"/>
          </w:tcPr>
          <w:p>
            <w:pPr>
              <w:spacing w:after="0"/>
              <w:jc w:val="left"/>
            </w:pPr>
            <w:r>
              <w:rPr>
                <w:sz w:val="16"/>
              </w:rPr>
              <w:t>2010-01-20</w:t>
            </w:r>
          </w:p>
        </w:tc>
        <w:tc>
          <w:tcPr>
            <w:tcW w:type="dxa" w:w="1050"/>
          </w:tcPr>
          <w:p>
            <w:pPr>
              <w:spacing w:after="0"/>
              <w:jc w:val="left"/>
            </w:pPr>
            <w:r>
              <w:rPr>
                <w:sz w:val="16"/>
              </w:rPr>
              <w:t>DR-1879-ND</w:t>
            </w:r>
          </w:p>
        </w:tc>
        <w:tc>
          <w:tcPr>
            <w:tcW w:type="dxa" w:w="1411"/>
          </w:tcPr>
          <w:p>
            <w:pPr>
              <w:spacing w:after="0"/>
              <w:jc w:val="left"/>
            </w:pPr>
            <w:r>
              <w:rPr>
                <w:sz w:val="16"/>
              </w:rPr>
              <w:t>Major disaster</w:t>
            </w:r>
          </w:p>
        </w:tc>
        <w:tc>
          <w:tcPr>
            <w:tcW w:type="dxa" w:w="3490"/>
          </w:tcPr>
          <w:p>
            <w:pPr>
              <w:spacing w:after="0"/>
              <w:jc w:val="left"/>
            </w:pPr>
            <w:r>
              <w:rPr>
                <w:sz w:val="16"/>
              </w:rPr>
              <w:t>SEVERE WINTER STORM</w:t>
            </w:r>
          </w:p>
        </w:tc>
        <w:tc>
          <w:tcPr>
            <w:tcW w:type="dxa" w:w="2297"/>
          </w:tcPr>
          <w:p>
            <w:pPr>
              <w:spacing w:after="0"/>
              <w:jc w:val="left"/>
            </w:pPr>
            <w:r>
              <w:rPr>
                <w:sz w:val="16"/>
              </w:rPr>
              <w:t>Winter Weather</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2009-03-24</w:t>
            </w:r>
          </w:p>
        </w:tc>
        <w:tc>
          <w:tcPr>
            <w:tcW w:type="dxa" w:w="1050"/>
          </w:tcPr>
          <w:p>
            <w:pPr>
              <w:spacing w:after="0"/>
              <w:jc w:val="left"/>
            </w:pPr>
            <w:r>
              <w:rPr>
                <w:sz w:val="16"/>
              </w:rPr>
              <w:t>2009-03-13</w:t>
            </w:r>
          </w:p>
        </w:tc>
        <w:tc>
          <w:tcPr>
            <w:tcW w:type="dxa" w:w="1050"/>
          </w:tcPr>
          <w:p>
            <w:pPr>
              <w:spacing w:after="0"/>
              <w:jc w:val="left"/>
            </w:pPr>
            <w:r>
              <w:rPr>
                <w:sz w:val="16"/>
              </w:rPr>
              <w:t>DR-1829-ND</w:t>
            </w:r>
          </w:p>
        </w:tc>
        <w:tc>
          <w:tcPr>
            <w:tcW w:type="dxa" w:w="1411"/>
          </w:tcPr>
          <w:p>
            <w:pPr>
              <w:spacing w:after="0"/>
              <w:jc w:val="left"/>
            </w:pPr>
            <w:r>
              <w:rPr>
                <w:sz w:val="16"/>
              </w:rPr>
              <w:t>Major disaster</w:t>
            </w:r>
          </w:p>
        </w:tc>
        <w:tc>
          <w:tcPr>
            <w:tcW w:type="dxa" w:w="3490"/>
          </w:tcPr>
          <w:p>
            <w:pPr>
              <w:spacing w:after="0"/>
              <w:jc w:val="left"/>
            </w:pPr>
            <w:r>
              <w:rPr>
                <w:sz w:val="16"/>
              </w:rPr>
              <w:t>SEVERE STORMS AND FLOODING</w:t>
            </w:r>
          </w:p>
        </w:tc>
        <w:tc>
          <w:tcPr>
            <w:tcW w:type="dxa" w:w="2297"/>
          </w:tcPr>
          <w:p>
            <w:pPr>
              <w:spacing w:after="0"/>
              <w:jc w:val="left"/>
            </w:pPr>
            <w:r>
              <w:rPr>
                <w:sz w:val="16"/>
              </w:rPr>
              <w:t>Inland Flooding</w:t>
            </w:r>
          </w:p>
        </w:tc>
        <w:tc>
          <w:tcPr>
            <w:tcW w:type="dxa" w:w="1447"/>
          </w:tcPr>
          <w:p>
            <w:pPr>
              <w:spacing w:after="0"/>
              <w:jc w:val="right"/>
            </w:pPr>
            <w:r>
              <w:rPr>
                <w:sz w:val="16"/>
              </w:rPr>
              <w:t>$4,008,077.50</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2006-06-05</w:t>
            </w:r>
          </w:p>
        </w:tc>
        <w:tc>
          <w:tcPr>
            <w:tcW w:type="dxa" w:w="1050"/>
          </w:tcPr>
          <w:p>
            <w:pPr>
              <w:spacing w:after="0"/>
              <w:jc w:val="left"/>
            </w:pPr>
            <w:r>
              <w:rPr>
                <w:sz w:val="16"/>
              </w:rPr>
              <w:t>2006-03-30</w:t>
            </w:r>
          </w:p>
        </w:tc>
        <w:tc>
          <w:tcPr>
            <w:tcW w:type="dxa" w:w="1050"/>
          </w:tcPr>
          <w:p>
            <w:pPr>
              <w:spacing w:after="0"/>
              <w:jc w:val="left"/>
            </w:pPr>
            <w:r>
              <w:rPr>
                <w:sz w:val="16"/>
              </w:rPr>
              <w:t>DR-1645-ND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GROUND SATURATION</w:t>
            </w:r>
          </w:p>
        </w:tc>
        <w:tc>
          <w:tcPr>
            <w:tcW w:type="dxa" w:w="2297"/>
          </w:tcPr>
          <w:p>
            <w:pPr>
              <w:spacing w:after="0"/>
              <w:jc w:val="left"/>
            </w:pPr>
            <w:r>
              <w:rPr>
                <w:sz w:val="16"/>
              </w:rPr>
              <w:t>Inland Flooding</w:t>
            </w:r>
          </w:p>
        </w:tc>
        <w:tc>
          <w:tcPr>
            <w:tcW w:type="dxa" w:w="1447"/>
          </w:tcPr>
          <w:p>
            <w:pPr>
              <w:spacing w:after="0"/>
              <w:jc w:val="right"/>
            </w:pPr>
            <w:r>
              <w:rPr>
                <w:sz w:val="16"/>
              </w:rPr>
              <w:t>$424,224.92</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2005-09-13</w:t>
            </w:r>
          </w:p>
        </w:tc>
        <w:tc>
          <w:tcPr>
            <w:tcW w:type="dxa" w:w="1050"/>
          </w:tcPr>
          <w:p>
            <w:pPr>
              <w:spacing w:after="0"/>
              <w:jc w:val="left"/>
            </w:pPr>
            <w:r>
              <w:rPr>
                <w:sz w:val="16"/>
              </w:rPr>
              <w:t>2005-08-29</w:t>
            </w:r>
          </w:p>
        </w:tc>
        <w:tc>
          <w:tcPr>
            <w:tcW w:type="dxa" w:w="1050"/>
          </w:tcPr>
          <w:p>
            <w:pPr>
              <w:spacing w:after="0"/>
              <w:jc w:val="left"/>
            </w:pPr>
            <w:r>
              <w:rPr>
                <w:sz w:val="16"/>
              </w:rPr>
              <w:t>EM-3247-ND</w:t>
            </w:r>
          </w:p>
        </w:tc>
        <w:tc>
          <w:tcPr>
            <w:tcW w:type="dxa" w:w="1411"/>
          </w:tcPr>
          <w:p>
            <w:pPr>
              <w:spacing w:after="0"/>
              <w:jc w:val="left"/>
            </w:pPr>
            <w:r>
              <w:rPr>
                <w:sz w:val="16"/>
              </w:rPr>
              <w:t>Emergency</w:t>
            </w:r>
          </w:p>
        </w:tc>
        <w:tc>
          <w:tcPr>
            <w:tcW w:type="dxa" w:w="3490"/>
          </w:tcPr>
          <w:p>
            <w:pPr>
              <w:spacing w:after="0"/>
              <w:jc w:val="left"/>
            </w:pPr>
            <w:r>
              <w:rPr>
                <w:sz w:val="16"/>
              </w:rPr>
              <w:t>HURRICANE KATRINA EVACUATION</w:t>
            </w:r>
          </w:p>
        </w:tc>
        <w:tc>
          <w:tcPr>
            <w:tcW w:type="dxa" w:w="2297"/>
          </w:tcPr>
          <w:p>
            <w:pPr>
              <w:spacing w:after="0"/>
              <w:jc w:val="left"/>
            </w:pPr>
            <w:r>
              <w:rPr>
                <w:sz w:val="16"/>
              </w:rPr>
              <w:t>Hurricane: evacuation support, not a local hazard event; not counted</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2005-07-22</w:t>
            </w:r>
          </w:p>
        </w:tc>
        <w:tc>
          <w:tcPr>
            <w:tcW w:type="dxa" w:w="1050"/>
          </w:tcPr>
          <w:p>
            <w:pPr>
              <w:spacing w:after="0"/>
              <w:jc w:val="left"/>
            </w:pPr>
            <w:r>
              <w:rPr>
                <w:sz w:val="16"/>
              </w:rPr>
              <w:t>2005-06-01</w:t>
            </w:r>
          </w:p>
        </w:tc>
        <w:tc>
          <w:tcPr>
            <w:tcW w:type="dxa" w:w="1050"/>
          </w:tcPr>
          <w:p>
            <w:pPr>
              <w:spacing w:after="0"/>
              <w:jc w:val="left"/>
            </w:pPr>
            <w:r>
              <w:rPr>
                <w:sz w:val="16"/>
              </w:rPr>
              <w:t>DR-1597-ND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GROUND SATURATION</w:t>
            </w:r>
          </w:p>
        </w:tc>
        <w:tc>
          <w:tcPr>
            <w:tcW w:type="dxa" w:w="2297"/>
          </w:tcPr>
          <w:p>
            <w:pPr>
              <w:spacing w:after="0"/>
              <w:jc w:val="left"/>
            </w:pPr>
            <w:r>
              <w:rPr>
                <w:sz w:val="16"/>
              </w:rPr>
              <w:t>Inland Flooding</w:t>
            </w:r>
          </w:p>
        </w:tc>
        <w:tc>
          <w:tcPr>
            <w:tcW w:type="dxa" w:w="1447"/>
          </w:tcPr>
          <w:p>
            <w:pPr>
              <w:spacing w:after="0"/>
              <w:jc w:val="right"/>
            </w:pPr>
            <w:r>
              <w:rPr>
                <w:sz w:val="16"/>
              </w:rPr>
              <w:t>$297,875.93</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2004-05-05</w:t>
            </w:r>
          </w:p>
        </w:tc>
        <w:tc>
          <w:tcPr>
            <w:tcW w:type="dxa" w:w="1050"/>
          </w:tcPr>
          <w:p>
            <w:pPr>
              <w:spacing w:after="0"/>
              <w:jc w:val="left"/>
            </w:pPr>
            <w:r>
              <w:rPr>
                <w:sz w:val="16"/>
              </w:rPr>
              <w:t>2004-03-26</w:t>
            </w:r>
          </w:p>
        </w:tc>
        <w:tc>
          <w:tcPr>
            <w:tcW w:type="dxa" w:w="1050"/>
          </w:tcPr>
          <w:p>
            <w:pPr>
              <w:spacing w:after="0"/>
              <w:jc w:val="left"/>
            </w:pPr>
            <w:r>
              <w:rPr>
                <w:sz w:val="16"/>
              </w:rPr>
              <w:t>DR-1515-ND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GROUND SATURATION</w:t>
            </w:r>
          </w:p>
        </w:tc>
        <w:tc>
          <w:tcPr>
            <w:tcW w:type="dxa" w:w="2297"/>
          </w:tcPr>
          <w:p>
            <w:pPr>
              <w:spacing w:after="0"/>
              <w:jc w:val="left"/>
            </w:pPr>
            <w:r>
              <w:rPr>
                <w:sz w:val="16"/>
              </w:rPr>
              <w:t>Inland Flooding</w:t>
            </w:r>
          </w:p>
        </w:tc>
        <w:tc>
          <w:tcPr>
            <w:tcW w:type="dxa" w:w="1447"/>
          </w:tcPr>
          <w:p>
            <w:pPr>
              <w:spacing w:after="0"/>
              <w:jc w:val="right"/>
            </w:pPr>
            <w:r>
              <w:rPr>
                <w:sz w:val="16"/>
              </w:rPr>
              <w:t>$942,090.71</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2002-09-10</w:t>
            </w:r>
          </w:p>
        </w:tc>
        <w:tc>
          <w:tcPr>
            <w:tcW w:type="dxa" w:w="1050"/>
          </w:tcPr>
          <w:p>
            <w:pPr>
              <w:spacing w:after="0"/>
              <w:jc w:val="left"/>
            </w:pPr>
            <w:r>
              <w:rPr>
                <w:sz w:val="16"/>
              </w:rPr>
              <w:t>2002-06-08</w:t>
            </w:r>
          </w:p>
        </w:tc>
        <w:tc>
          <w:tcPr>
            <w:tcW w:type="dxa" w:w="1050"/>
          </w:tcPr>
          <w:p>
            <w:pPr>
              <w:spacing w:after="0"/>
              <w:jc w:val="left"/>
            </w:pPr>
            <w:r>
              <w:rPr>
                <w:sz w:val="16"/>
              </w:rPr>
              <w:t>DR-1431-ND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TORNADOES</w:t>
            </w:r>
          </w:p>
        </w:tc>
        <w:tc>
          <w:tcPr>
            <w:tcW w:type="dxa" w:w="2297"/>
          </w:tcPr>
          <w:p>
            <w:pPr>
              <w:spacing w:after="0"/>
              <w:jc w:val="left"/>
            </w:pPr>
            <w:r>
              <w:rPr>
                <w:sz w:val="16"/>
              </w:rPr>
              <w:t>Inland Flooding; Tornado</w:t>
            </w:r>
          </w:p>
        </w:tc>
        <w:tc>
          <w:tcPr>
            <w:tcW w:type="dxa" w:w="1447"/>
          </w:tcPr>
          <w:p>
            <w:pPr>
              <w:spacing w:after="0"/>
              <w:jc w:val="right"/>
            </w:pPr>
            <w:r>
              <w:rPr>
                <w:sz w:val="16"/>
              </w:rPr>
              <w:t>$48,856.39</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2001-05-28</w:t>
            </w:r>
          </w:p>
        </w:tc>
        <w:tc>
          <w:tcPr>
            <w:tcW w:type="dxa" w:w="1050"/>
          </w:tcPr>
          <w:p>
            <w:pPr>
              <w:spacing w:after="0"/>
              <w:jc w:val="left"/>
            </w:pPr>
            <w:r>
              <w:rPr>
                <w:sz w:val="16"/>
              </w:rPr>
              <w:t>2001-03-01</w:t>
            </w:r>
          </w:p>
        </w:tc>
        <w:tc>
          <w:tcPr>
            <w:tcW w:type="dxa" w:w="1050"/>
          </w:tcPr>
          <w:p>
            <w:pPr>
              <w:spacing w:after="0"/>
              <w:jc w:val="left"/>
            </w:pPr>
            <w:r>
              <w:rPr>
                <w:sz w:val="16"/>
              </w:rPr>
              <w:t>DR-1376-ND</w:t>
            </w:r>
          </w:p>
        </w:tc>
        <w:tc>
          <w:tcPr>
            <w:tcW w:type="dxa" w:w="1411"/>
          </w:tcPr>
          <w:p>
            <w:pPr>
              <w:spacing w:after="0"/>
              <w:jc w:val="left"/>
            </w:pPr>
            <w:r>
              <w:rPr>
                <w:sz w:val="16"/>
              </w:rPr>
              <w:t>Major disaster</w:t>
            </w:r>
          </w:p>
        </w:tc>
        <w:tc>
          <w:tcPr>
            <w:tcW w:type="dxa" w:w="3490"/>
          </w:tcPr>
          <w:p>
            <w:pPr>
              <w:spacing w:after="0"/>
              <w:jc w:val="left"/>
            </w:pPr>
            <w:r>
              <w:rPr>
                <w:sz w:val="16"/>
              </w:rPr>
              <w:t>SEVERE STORMS, FLOODING, &amp; GROUND SATURATION</w:t>
            </w:r>
          </w:p>
        </w:tc>
        <w:tc>
          <w:tcPr>
            <w:tcW w:type="dxa" w:w="2297"/>
          </w:tcPr>
          <w:p>
            <w:pPr>
              <w:spacing w:after="0"/>
              <w:jc w:val="left"/>
            </w:pPr>
            <w:r>
              <w:rPr>
                <w:sz w:val="16"/>
              </w:rPr>
              <w:t>Inland Flooding</w:t>
            </w:r>
          </w:p>
        </w:tc>
        <w:tc>
          <w:tcPr>
            <w:tcW w:type="dxa" w:w="1447"/>
          </w:tcPr>
          <w:p>
            <w:pPr>
              <w:spacing w:after="0"/>
              <w:jc w:val="right"/>
            </w:pPr>
            <w:r>
              <w:rPr>
                <w:sz w:val="16"/>
              </w:rPr>
              <w:t>$409,341.46</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2000-06-27</w:t>
            </w:r>
          </w:p>
        </w:tc>
        <w:tc>
          <w:tcPr>
            <w:tcW w:type="dxa" w:w="1050"/>
          </w:tcPr>
          <w:p>
            <w:pPr>
              <w:spacing w:after="0"/>
              <w:jc w:val="left"/>
            </w:pPr>
            <w:r>
              <w:rPr>
                <w:sz w:val="16"/>
              </w:rPr>
              <w:t>2000-04-05</w:t>
            </w:r>
          </w:p>
        </w:tc>
        <w:tc>
          <w:tcPr>
            <w:tcW w:type="dxa" w:w="1050"/>
          </w:tcPr>
          <w:p>
            <w:pPr>
              <w:spacing w:after="0"/>
              <w:jc w:val="left"/>
            </w:pPr>
            <w:r>
              <w:rPr>
                <w:sz w:val="16"/>
              </w:rPr>
              <w:t>DR-1334-ND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GROUND SATURATION</w:t>
            </w:r>
          </w:p>
        </w:tc>
        <w:tc>
          <w:tcPr>
            <w:tcW w:type="dxa" w:w="2297"/>
          </w:tcPr>
          <w:p>
            <w:pPr>
              <w:spacing w:after="0"/>
              <w:jc w:val="left"/>
            </w:pPr>
            <w:r>
              <w:rPr>
                <w:sz w:val="16"/>
              </w:rPr>
              <w:t>Inland Flooding</w:t>
            </w:r>
          </w:p>
        </w:tc>
        <w:tc>
          <w:tcPr>
            <w:tcW w:type="dxa" w:w="1447"/>
          </w:tcPr>
          <w:p>
            <w:pPr>
              <w:spacing w:after="0"/>
              <w:jc w:val="right"/>
            </w:pPr>
            <w:r>
              <w:rPr>
                <w:sz w:val="16"/>
              </w:rPr>
              <w:t>$440,630.46</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1999-06-08</w:t>
            </w:r>
          </w:p>
        </w:tc>
        <w:tc>
          <w:tcPr>
            <w:tcW w:type="dxa" w:w="1050"/>
          </w:tcPr>
          <w:p>
            <w:pPr>
              <w:spacing w:after="0"/>
              <w:jc w:val="left"/>
            </w:pPr>
            <w:r>
              <w:rPr>
                <w:sz w:val="16"/>
              </w:rPr>
              <w:t>1999-03-01</w:t>
            </w:r>
          </w:p>
        </w:tc>
        <w:tc>
          <w:tcPr>
            <w:tcW w:type="dxa" w:w="1050"/>
          </w:tcPr>
          <w:p>
            <w:pPr>
              <w:spacing w:after="0"/>
              <w:jc w:val="left"/>
            </w:pPr>
            <w:r>
              <w:rPr>
                <w:sz w:val="16"/>
              </w:rPr>
              <w:t>DR-1279-ND</w:t>
            </w:r>
          </w:p>
        </w:tc>
        <w:tc>
          <w:tcPr>
            <w:tcW w:type="dxa" w:w="1411"/>
          </w:tcPr>
          <w:p>
            <w:pPr>
              <w:spacing w:after="0"/>
              <w:jc w:val="left"/>
            </w:pPr>
            <w:r>
              <w:rPr>
                <w:sz w:val="16"/>
              </w:rPr>
              <w:t>Major disaster</w:t>
            </w:r>
          </w:p>
        </w:tc>
        <w:tc>
          <w:tcPr>
            <w:tcW w:type="dxa" w:w="3490"/>
          </w:tcPr>
          <w:p>
            <w:pPr>
              <w:spacing w:after="0"/>
              <w:jc w:val="left"/>
            </w:pPr>
            <w:r>
              <w:rPr>
                <w:sz w:val="16"/>
              </w:rPr>
              <w:t>SEVERE STORMS, FLOODING, SNOW, ICE, GROUND SATURATION, LANSLIDES, MUDSLIDES, AND TOR</w:t>
            </w:r>
          </w:p>
        </w:tc>
        <w:tc>
          <w:tcPr>
            <w:tcW w:type="dxa" w:w="2297"/>
          </w:tcPr>
          <w:p>
            <w:pPr>
              <w:spacing w:after="0"/>
              <w:jc w:val="left"/>
            </w:pPr>
            <w:r>
              <w:rPr>
                <w:sz w:val="16"/>
              </w:rPr>
              <w:t>Inland Flooding (primary); also designated: Landslide, Tornado</w:t>
            </w:r>
          </w:p>
        </w:tc>
        <w:tc>
          <w:tcPr>
            <w:tcW w:type="dxa" w:w="1447"/>
          </w:tcPr>
          <w:p>
            <w:pPr>
              <w:spacing w:after="0"/>
              <w:jc w:val="right"/>
            </w:pPr>
            <w:r>
              <w:rPr>
                <w:sz w:val="16"/>
              </w:rPr>
              <w:t>$921,200.35</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1998-06-15</w:t>
            </w:r>
          </w:p>
        </w:tc>
        <w:tc>
          <w:tcPr>
            <w:tcW w:type="dxa" w:w="1050"/>
          </w:tcPr>
          <w:p>
            <w:pPr>
              <w:spacing w:after="0"/>
              <w:jc w:val="left"/>
            </w:pPr>
            <w:r>
              <w:rPr>
                <w:sz w:val="16"/>
              </w:rPr>
              <w:t>1998-03-02</w:t>
            </w:r>
          </w:p>
        </w:tc>
        <w:tc>
          <w:tcPr>
            <w:tcW w:type="dxa" w:w="1050"/>
          </w:tcPr>
          <w:p>
            <w:pPr>
              <w:spacing w:after="0"/>
              <w:jc w:val="left"/>
            </w:pPr>
            <w:r>
              <w:rPr>
                <w:sz w:val="16"/>
              </w:rPr>
              <w:t>DR-1220-ND</w:t>
            </w:r>
          </w:p>
        </w:tc>
        <w:tc>
          <w:tcPr>
            <w:tcW w:type="dxa" w:w="1411"/>
          </w:tcPr>
          <w:p>
            <w:pPr>
              <w:spacing w:after="0"/>
              <w:jc w:val="left"/>
            </w:pPr>
            <w:r>
              <w:rPr>
                <w:sz w:val="16"/>
              </w:rPr>
              <w:t>Major disaster</w:t>
            </w:r>
          </w:p>
        </w:tc>
        <w:tc>
          <w:tcPr>
            <w:tcW w:type="dxa" w:w="3490"/>
          </w:tcPr>
          <w:p>
            <w:pPr>
              <w:spacing w:after="0"/>
              <w:jc w:val="left"/>
            </w:pPr>
            <w:r>
              <w:rPr>
                <w:sz w:val="16"/>
              </w:rPr>
              <w:t>FLOODING, GROUND SATURATION,SEVERE STORMS</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1997-04-07</w:t>
            </w:r>
          </w:p>
        </w:tc>
        <w:tc>
          <w:tcPr>
            <w:tcW w:type="dxa" w:w="1050"/>
          </w:tcPr>
          <w:p>
            <w:pPr>
              <w:spacing w:after="0"/>
              <w:jc w:val="left"/>
            </w:pPr>
            <w:r>
              <w:rPr>
                <w:sz w:val="16"/>
              </w:rPr>
              <w:t>1997-02-28</w:t>
            </w:r>
          </w:p>
        </w:tc>
        <w:tc>
          <w:tcPr>
            <w:tcW w:type="dxa" w:w="1050"/>
          </w:tcPr>
          <w:p>
            <w:pPr>
              <w:spacing w:after="0"/>
              <w:jc w:val="left"/>
            </w:pPr>
            <w:r>
              <w:rPr>
                <w:sz w:val="16"/>
              </w:rPr>
              <w:t>DR-1174-ND</w:t>
            </w:r>
          </w:p>
        </w:tc>
        <w:tc>
          <w:tcPr>
            <w:tcW w:type="dxa" w:w="1411"/>
          </w:tcPr>
          <w:p>
            <w:pPr>
              <w:spacing w:after="0"/>
              <w:jc w:val="left"/>
            </w:pPr>
            <w:r>
              <w:rPr>
                <w:sz w:val="16"/>
              </w:rPr>
              <w:t>Major disaster</w:t>
            </w:r>
          </w:p>
        </w:tc>
        <w:tc>
          <w:tcPr>
            <w:tcW w:type="dxa" w:w="3490"/>
          </w:tcPr>
          <w:p>
            <w:pPr>
              <w:spacing w:after="0"/>
              <w:jc w:val="left"/>
            </w:pPr>
            <w:r>
              <w:rPr>
                <w:sz w:val="16"/>
              </w:rPr>
              <w:t>SEVERE FLOODING,SEVERE WINTER STORMS, SNOWMELT, SPRING RAINS</w:t>
            </w:r>
          </w:p>
        </w:tc>
        <w:tc>
          <w:tcPr>
            <w:tcW w:type="dxa" w:w="2297"/>
          </w:tcPr>
          <w:p>
            <w:pPr>
              <w:spacing w:after="0"/>
              <w:jc w:val="left"/>
            </w:pPr>
            <w:r>
              <w:rPr>
                <w:sz w:val="16"/>
              </w:rPr>
              <w:t>Inland Flooding (primary); also designated: Wildfire, Winter Weather</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1997-01-12</w:t>
            </w:r>
          </w:p>
        </w:tc>
        <w:tc>
          <w:tcPr>
            <w:tcW w:type="dxa" w:w="1050"/>
          </w:tcPr>
          <w:p>
            <w:pPr>
              <w:spacing w:after="0"/>
              <w:jc w:val="left"/>
            </w:pPr>
            <w:r>
              <w:rPr>
                <w:sz w:val="16"/>
              </w:rPr>
              <w:t>1997-01-03</w:t>
            </w:r>
          </w:p>
        </w:tc>
        <w:tc>
          <w:tcPr>
            <w:tcW w:type="dxa" w:w="1050"/>
          </w:tcPr>
          <w:p>
            <w:pPr>
              <w:spacing w:after="0"/>
              <w:jc w:val="left"/>
            </w:pPr>
            <w:r>
              <w:rPr>
                <w:sz w:val="16"/>
              </w:rPr>
              <w:t>DR-1157-ND</w:t>
            </w:r>
          </w:p>
        </w:tc>
        <w:tc>
          <w:tcPr>
            <w:tcW w:type="dxa" w:w="1411"/>
          </w:tcPr>
          <w:p>
            <w:pPr>
              <w:spacing w:after="0"/>
              <w:jc w:val="left"/>
            </w:pPr>
            <w:r>
              <w:rPr>
                <w:sz w:val="16"/>
              </w:rPr>
              <w:t>Major disaster</w:t>
            </w:r>
          </w:p>
        </w:tc>
        <w:tc>
          <w:tcPr>
            <w:tcW w:type="dxa" w:w="3490"/>
          </w:tcPr>
          <w:p>
            <w:pPr>
              <w:spacing w:after="0"/>
              <w:jc w:val="left"/>
            </w:pPr>
            <w:r>
              <w:rPr>
                <w:sz w:val="16"/>
              </w:rPr>
              <w:t>SEVERE WINTER STORMS AND BLIZZARD CONDITIONS</w:t>
            </w:r>
          </w:p>
        </w:tc>
        <w:tc>
          <w:tcPr>
            <w:tcW w:type="dxa" w:w="2297"/>
          </w:tcPr>
          <w:p>
            <w:pPr>
              <w:spacing w:after="0"/>
              <w:jc w:val="left"/>
            </w:pPr>
            <w:r>
              <w:rPr>
                <w:sz w:val="16"/>
              </w:rPr>
              <w:t>Winter Weather</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1996-06-05</w:t>
            </w:r>
          </w:p>
        </w:tc>
        <w:tc>
          <w:tcPr>
            <w:tcW w:type="dxa" w:w="1050"/>
          </w:tcPr>
          <w:p>
            <w:pPr>
              <w:spacing w:after="0"/>
              <w:jc w:val="left"/>
            </w:pPr>
            <w:r>
              <w:rPr>
                <w:sz w:val="16"/>
              </w:rPr>
              <w:t>1996-03-12</w:t>
            </w:r>
          </w:p>
        </w:tc>
        <w:tc>
          <w:tcPr>
            <w:tcW w:type="dxa" w:w="1050"/>
          </w:tcPr>
          <w:p>
            <w:pPr>
              <w:spacing w:after="0"/>
              <w:jc w:val="left"/>
            </w:pPr>
            <w:r>
              <w:rPr>
                <w:sz w:val="16"/>
              </w:rPr>
              <w:t>DR-1118-ND</w:t>
            </w:r>
          </w:p>
        </w:tc>
        <w:tc>
          <w:tcPr>
            <w:tcW w:type="dxa" w:w="1411"/>
          </w:tcPr>
          <w:p>
            <w:pPr>
              <w:spacing w:after="0"/>
              <w:jc w:val="left"/>
            </w:pPr>
            <w:r>
              <w:rPr>
                <w:sz w:val="16"/>
              </w:rPr>
              <w:t>Major disaster</w:t>
            </w:r>
          </w:p>
        </w:tc>
        <w:tc>
          <w:tcPr>
            <w:tcW w:type="dxa" w:w="3490"/>
          </w:tcPr>
          <w:p>
            <w:pPr>
              <w:spacing w:after="0"/>
              <w:jc w:val="left"/>
            </w:pPr>
            <w:r>
              <w:rPr>
                <w:sz w:val="16"/>
              </w:rPr>
              <w:t>SEVERE STORMS,FLOODING, &amp;  ICE JAMS</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1995-05-16</w:t>
            </w:r>
          </w:p>
        </w:tc>
        <w:tc>
          <w:tcPr>
            <w:tcW w:type="dxa" w:w="1050"/>
          </w:tcPr>
          <w:p>
            <w:pPr>
              <w:spacing w:after="0"/>
              <w:jc w:val="left"/>
            </w:pPr>
            <w:r>
              <w:rPr>
                <w:sz w:val="16"/>
              </w:rPr>
              <w:t>1995-03-01</w:t>
            </w:r>
          </w:p>
        </w:tc>
        <w:tc>
          <w:tcPr>
            <w:tcW w:type="dxa" w:w="1050"/>
          </w:tcPr>
          <w:p>
            <w:pPr>
              <w:spacing w:after="0"/>
              <w:jc w:val="left"/>
            </w:pPr>
            <w:r>
              <w:rPr>
                <w:sz w:val="16"/>
              </w:rPr>
              <w:t>DR-1050-ND</w:t>
            </w:r>
          </w:p>
        </w:tc>
        <w:tc>
          <w:tcPr>
            <w:tcW w:type="dxa" w:w="1411"/>
          </w:tcPr>
          <w:p>
            <w:pPr>
              <w:spacing w:after="0"/>
              <w:jc w:val="left"/>
            </w:pPr>
            <w:r>
              <w:rPr>
                <w:sz w:val="16"/>
              </w:rPr>
              <w:t>Major disaster</w:t>
            </w:r>
          </w:p>
        </w:tc>
        <w:tc>
          <w:tcPr>
            <w:tcW w:type="dxa" w:w="3490"/>
          </w:tcPr>
          <w:p>
            <w:pPr>
              <w:spacing w:after="0"/>
              <w:jc w:val="left"/>
            </w:pPr>
            <w:r>
              <w:rPr>
                <w:sz w:val="16"/>
              </w:rPr>
              <w:t>SEVERE STORMS, FLOODING, AND GROUND SATURATION</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1994-07-01</w:t>
            </w:r>
          </w:p>
        </w:tc>
        <w:tc>
          <w:tcPr>
            <w:tcW w:type="dxa" w:w="1050"/>
          </w:tcPr>
          <w:p>
            <w:pPr>
              <w:spacing w:after="0"/>
              <w:jc w:val="left"/>
            </w:pPr>
            <w:r>
              <w:rPr>
                <w:sz w:val="16"/>
              </w:rPr>
              <w:t>1994-03-05</w:t>
            </w:r>
          </w:p>
        </w:tc>
        <w:tc>
          <w:tcPr>
            <w:tcW w:type="dxa" w:w="1050"/>
          </w:tcPr>
          <w:p>
            <w:pPr>
              <w:spacing w:after="0"/>
              <w:jc w:val="left"/>
            </w:pPr>
            <w:r>
              <w:rPr>
                <w:sz w:val="16"/>
              </w:rPr>
              <w:t>DR-1032-ND</w:t>
            </w:r>
          </w:p>
        </w:tc>
        <w:tc>
          <w:tcPr>
            <w:tcW w:type="dxa" w:w="1411"/>
          </w:tcPr>
          <w:p>
            <w:pPr>
              <w:spacing w:after="0"/>
              <w:jc w:val="left"/>
            </w:pPr>
            <w:r>
              <w:rPr>
                <w:sz w:val="16"/>
              </w:rPr>
              <w:t>Major disaster</w:t>
            </w:r>
          </w:p>
        </w:tc>
        <w:tc>
          <w:tcPr>
            <w:tcW w:type="dxa" w:w="3490"/>
          </w:tcPr>
          <w:p>
            <w:pPr>
              <w:spacing w:after="0"/>
              <w:jc w:val="left"/>
            </w:pPr>
            <w:r>
              <w:rPr>
                <w:sz w:val="16"/>
              </w:rPr>
              <w:t>SEVERE STORMS,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1993-07-26</w:t>
            </w:r>
          </w:p>
        </w:tc>
        <w:tc>
          <w:tcPr>
            <w:tcW w:type="dxa" w:w="1050"/>
          </w:tcPr>
          <w:p>
            <w:pPr>
              <w:spacing w:after="0"/>
              <w:jc w:val="left"/>
            </w:pPr>
            <w:r>
              <w:rPr>
                <w:sz w:val="16"/>
              </w:rPr>
              <w:t>1993-06-22</w:t>
            </w:r>
          </w:p>
        </w:tc>
        <w:tc>
          <w:tcPr>
            <w:tcW w:type="dxa" w:w="1050"/>
          </w:tcPr>
          <w:p>
            <w:pPr>
              <w:spacing w:after="0"/>
              <w:jc w:val="left"/>
            </w:pPr>
            <w:r>
              <w:rPr>
                <w:sz w:val="16"/>
              </w:rPr>
              <w:t>DR-1001-ND</w:t>
            </w:r>
          </w:p>
        </w:tc>
        <w:tc>
          <w:tcPr>
            <w:tcW w:type="dxa" w:w="1411"/>
          </w:tcPr>
          <w:p>
            <w:pPr>
              <w:spacing w:after="0"/>
              <w:jc w:val="left"/>
            </w:pPr>
            <w:r>
              <w:rPr>
                <w:sz w:val="16"/>
              </w:rPr>
              <w:t>Major disaster</w:t>
            </w:r>
          </w:p>
        </w:tc>
        <w:tc>
          <w:tcPr>
            <w:tcW w:type="dxa" w:w="3490"/>
          </w:tcPr>
          <w:p>
            <w:pPr>
              <w:spacing w:after="0"/>
              <w:jc w:val="left"/>
            </w:pPr>
            <w:r>
              <w:rPr>
                <w:sz w:val="16"/>
              </w:rPr>
              <w:t>SEVERE STORMS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1989-05-08</w:t>
            </w:r>
          </w:p>
        </w:tc>
        <w:tc>
          <w:tcPr>
            <w:tcW w:type="dxa" w:w="1050"/>
          </w:tcPr>
          <w:p>
            <w:pPr>
              <w:spacing w:after="0"/>
              <w:jc w:val="left"/>
            </w:pPr>
            <w:r>
              <w:rPr>
                <w:sz w:val="16"/>
              </w:rPr>
              <w:t>1989-03-29</w:t>
            </w:r>
          </w:p>
        </w:tc>
        <w:tc>
          <w:tcPr>
            <w:tcW w:type="dxa" w:w="1050"/>
          </w:tcPr>
          <w:p>
            <w:pPr>
              <w:spacing w:after="0"/>
              <w:jc w:val="left"/>
            </w:pPr>
            <w:r>
              <w:rPr>
                <w:sz w:val="16"/>
              </w:rPr>
              <w:t>DR-825-ND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1979-04-26</w:t>
            </w:r>
          </w:p>
        </w:tc>
        <w:tc>
          <w:tcPr>
            <w:tcW w:type="dxa" w:w="1050"/>
          </w:tcPr>
          <w:p>
            <w:pPr>
              <w:spacing w:after="0"/>
              <w:jc w:val="left"/>
            </w:pPr>
            <w:r>
              <w:rPr>
                <w:sz w:val="16"/>
              </w:rPr>
              <w:t>1979-04-26</w:t>
            </w:r>
          </w:p>
        </w:tc>
        <w:tc>
          <w:tcPr>
            <w:tcW w:type="dxa" w:w="1050"/>
          </w:tcPr>
          <w:p>
            <w:pPr>
              <w:spacing w:after="0"/>
              <w:jc w:val="left"/>
            </w:pPr>
            <w:r>
              <w:rPr>
                <w:sz w:val="16"/>
              </w:rPr>
              <w:t>DR-581-ND</w:t>
            </w:r>
          </w:p>
        </w:tc>
        <w:tc>
          <w:tcPr>
            <w:tcW w:type="dxa" w:w="1411"/>
          </w:tcPr>
          <w:p>
            <w:pPr>
              <w:spacing w:after="0"/>
              <w:jc w:val="left"/>
            </w:pPr>
            <w:r>
              <w:rPr>
                <w:sz w:val="16"/>
              </w:rPr>
              <w:t>Major disaster</w:t>
            </w:r>
          </w:p>
        </w:tc>
        <w:tc>
          <w:tcPr>
            <w:tcW w:type="dxa" w:w="3490"/>
          </w:tcPr>
          <w:p>
            <w:pPr>
              <w:spacing w:after="0"/>
              <w:jc w:val="left"/>
            </w:pPr>
            <w:r>
              <w:rPr>
                <w:sz w:val="16"/>
              </w:rPr>
              <w:t>SEVERE STORMS, SNOWMELT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1978-04-17</w:t>
            </w:r>
          </w:p>
        </w:tc>
        <w:tc>
          <w:tcPr>
            <w:tcW w:type="dxa" w:w="1050"/>
          </w:tcPr>
          <w:p>
            <w:pPr>
              <w:spacing w:after="0"/>
              <w:jc w:val="left"/>
            </w:pPr>
            <w:r>
              <w:rPr>
                <w:sz w:val="16"/>
              </w:rPr>
              <w:t>1978-04-17</w:t>
            </w:r>
          </w:p>
        </w:tc>
        <w:tc>
          <w:tcPr>
            <w:tcW w:type="dxa" w:w="1050"/>
          </w:tcPr>
          <w:p>
            <w:pPr>
              <w:spacing w:after="0"/>
              <w:jc w:val="left"/>
            </w:pPr>
            <w:r>
              <w:rPr>
                <w:sz w:val="16"/>
              </w:rPr>
              <w:t>DR-554-ND</w:t>
            </w:r>
          </w:p>
        </w:tc>
        <w:tc>
          <w:tcPr>
            <w:tcW w:type="dxa" w:w="1411"/>
          </w:tcPr>
          <w:p>
            <w:pPr>
              <w:spacing w:after="0"/>
              <w:jc w:val="left"/>
            </w:pPr>
            <w:r>
              <w:rPr>
                <w:sz w:val="16"/>
              </w:rPr>
              <w:t>Major disaster</w:t>
            </w:r>
          </w:p>
        </w:tc>
        <w:tc>
          <w:tcPr>
            <w:tcW w:type="dxa" w:w="3490"/>
          </w:tcPr>
          <w:p>
            <w:pPr>
              <w:spacing w:after="0"/>
              <w:jc w:val="left"/>
            </w:pPr>
            <w:r>
              <w:rPr>
                <w:sz w:val="16"/>
              </w:rPr>
              <w:t>STORMS, ICE JAMS, SNOWMELT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1975-07-11</w:t>
            </w:r>
          </w:p>
        </w:tc>
        <w:tc>
          <w:tcPr>
            <w:tcW w:type="dxa" w:w="1050"/>
          </w:tcPr>
          <w:p>
            <w:pPr>
              <w:spacing w:after="0"/>
              <w:jc w:val="left"/>
            </w:pPr>
            <w:r>
              <w:rPr>
                <w:sz w:val="16"/>
              </w:rPr>
              <w:t>1975-07-11</w:t>
            </w:r>
          </w:p>
        </w:tc>
        <w:tc>
          <w:tcPr>
            <w:tcW w:type="dxa" w:w="1050"/>
          </w:tcPr>
          <w:p>
            <w:pPr>
              <w:spacing w:after="0"/>
              <w:jc w:val="left"/>
            </w:pPr>
            <w:r>
              <w:rPr>
                <w:sz w:val="16"/>
              </w:rPr>
              <w:t>DR-475-ND</w:t>
            </w:r>
          </w:p>
        </w:tc>
        <w:tc>
          <w:tcPr>
            <w:tcW w:type="dxa" w:w="1411"/>
          </w:tcPr>
          <w:p>
            <w:pPr>
              <w:spacing w:after="0"/>
              <w:jc w:val="left"/>
            </w:pPr>
            <w:r>
              <w:rPr>
                <w:sz w:val="16"/>
              </w:rPr>
              <w:t>Major disaster</w:t>
            </w:r>
          </w:p>
        </w:tc>
        <w:tc>
          <w:tcPr>
            <w:tcW w:type="dxa" w:w="3490"/>
          </w:tcPr>
          <w:p>
            <w:pPr>
              <w:spacing w:after="0"/>
              <w:jc w:val="left"/>
            </w:pPr>
            <w:r>
              <w:rPr>
                <w:sz w:val="16"/>
              </w:rPr>
              <w:t>SEVERE STORMS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1974-05-14</w:t>
            </w:r>
          </w:p>
        </w:tc>
        <w:tc>
          <w:tcPr>
            <w:tcW w:type="dxa" w:w="1050"/>
          </w:tcPr>
          <w:p>
            <w:pPr>
              <w:spacing w:after="0"/>
              <w:jc w:val="left"/>
            </w:pPr>
            <w:r>
              <w:rPr>
                <w:sz w:val="16"/>
              </w:rPr>
              <w:t>1974-05-14</w:t>
            </w:r>
          </w:p>
        </w:tc>
        <w:tc>
          <w:tcPr>
            <w:tcW w:type="dxa" w:w="1050"/>
          </w:tcPr>
          <w:p>
            <w:pPr>
              <w:spacing w:after="0"/>
              <w:jc w:val="left"/>
            </w:pPr>
            <w:r>
              <w:rPr>
                <w:sz w:val="16"/>
              </w:rPr>
              <w:t>DR-434-ND</w:t>
            </w:r>
          </w:p>
        </w:tc>
        <w:tc>
          <w:tcPr>
            <w:tcW w:type="dxa" w:w="1411"/>
          </w:tcPr>
          <w:p>
            <w:pPr>
              <w:spacing w:after="0"/>
              <w:jc w:val="left"/>
            </w:pPr>
            <w:r>
              <w:rPr>
                <w:sz w:val="16"/>
              </w:rPr>
              <w:t>Major disaster</w:t>
            </w:r>
          </w:p>
        </w:tc>
        <w:tc>
          <w:tcPr>
            <w:tcW w:type="dxa" w:w="3490"/>
          </w:tcPr>
          <w:p>
            <w:pPr>
              <w:spacing w:after="0"/>
              <w:jc w:val="left"/>
            </w:pPr>
            <w:r>
              <w:rPr>
                <w:sz w:val="16"/>
              </w:rPr>
              <w:t>HEAVY RAINS, SNOWMELT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1970-06-05</w:t>
            </w:r>
          </w:p>
        </w:tc>
        <w:tc>
          <w:tcPr>
            <w:tcW w:type="dxa" w:w="1050"/>
          </w:tcPr>
          <w:p>
            <w:pPr>
              <w:spacing w:after="0"/>
              <w:jc w:val="left"/>
            </w:pPr>
            <w:r>
              <w:rPr>
                <w:sz w:val="16"/>
              </w:rPr>
              <w:t>1970-06-05</w:t>
            </w:r>
          </w:p>
        </w:tc>
        <w:tc>
          <w:tcPr>
            <w:tcW w:type="dxa" w:w="1050"/>
          </w:tcPr>
          <w:p>
            <w:pPr>
              <w:spacing w:after="0"/>
              <w:jc w:val="left"/>
            </w:pPr>
            <w:r>
              <w:rPr>
                <w:sz w:val="16"/>
              </w:rPr>
              <w:t>DR-287-ND</w:t>
            </w:r>
          </w:p>
        </w:tc>
        <w:tc>
          <w:tcPr>
            <w:tcW w:type="dxa" w:w="1411"/>
          </w:tcPr>
          <w:p>
            <w:pPr>
              <w:spacing w:after="0"/>
              <w:jc w:val="left"/>
            </w:pPr>
            <w:r>
              <w:rPr>
                <w:sz w:val="16"/>
              </w:rPr>
              <w:t>Major disaster</w:t>
            </w:r>
          </w:p>
        </w:tc>
        <w:tc>
          <w:tcPr>
            <w:tcW w:type="dxa" w:w="3490"/>
          </w:tcPr>
          <w:p>
            <w:pPr>
              <w:spacing w:after="0"/>
              <w:jc w:val="left"/>
            </w:pPr>
            <w:r>
              <w:rPr>
                <w:sz w:val="16"/>
              </w:rPr>
              <w:t>SEVERE STORMS &amp; 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1969-04-18</w:t>
            </w:r>
          </w:p>
        </w:tc>
        <w:tc>
          <w:tcPr>
            <w:tcW w:type="dxa" w:w="1050"/>
          </w:tcPr>
          <w:p>
            <w:pPr>
              <w:spacing w:after="0"/>
              <w:jc w:val="left"/>
            </w:pPr>
            <w:r>
              <w:rPr>
                <w:sz w:val="16"/>
              </w:rPr>
              <w:t>1969-04-18</w:t>
            </w:r>
          </w:p>
        </w:tc>
        <w:tc>
          <w:tcPr>
            <w:tcW w:type="dxa" w:w="1050"/>
          </w:tcPr>
          <w:p>
            <w:pPr>
              <w:spacing w:after="0"/>
              <w:jc w:val="left"/>
            </w:pPr>
            <w:r>
              <w:rPr>
                <w:sz w:val="16"/>
              </w:rPr>
              <w:t>DR-256-ND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1966-03-23</w:t>
            </w:r>
          </w:p>
        </w:tc>
        <w:tc>
          <w:tcPr>
            <w:tcW w:type="dxa" w:w="1050"/>
          </w:tcPr>
          <w:p>
            <w:pPr>
              <w:spacing w:after="0"/>
              <w:jc w:val="left"/>
            </w:pPr>
            <w:r>
              <w:rPr>
                <w:sz w:val="16"/>
              </w:rPr>
              <w:t>1966-03-23</w:t>
            </w:r>
          </w:p>
        </w:tc>
        <w:tc>
          <w:tcPr>
            <w:tcW w:type="dxa" w:w="1050"/>
          </w:tcPr>
          <w:p>
            <w:pPr>
              <w:spacing w:after="0"/>
              <w:jc w:val="left"/>
            </w:pPr>
            <w:r>
              <w:rPr>
                <w:sz w:val="16"/>
              </w:rPr>
              <w:t>DR-216-ND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r>
        <w:trPr>
          <w:cantSplit/>
        </w:trPr>
        <w:tc>
          <w:tcPr>
            <w:tcW w:type="dxa" w:w="1050"/>
          </w:tcPr>
          <w:p>
            <w:pPr>
              <w:spacing w:after="0"/>
              <w:jc w:val="left"/>
            </w:pPr>
            <w:r>
              <w:rPr>
                <w:sz w:val="16"/>
              </w:rPr>
              <w:t>1965-05-10</w:t>
            </w:r>
          </w:p>
        </w:tc>
        <w:tc>
          <w:tcPr>
            <w:tcW w:type="dxa" w:w="1050"/>
          </w:tcPr>
          <w:p>
            <w:pPr>
              <w:spacing w:after="0"/>
              <w:jc w:val="left"/>
            </w:pPr>
            <w:r>
              <w:rPr>
                <w:sz w:val="16"/>
              </w:rPr>
              <w:t>1965-05-10</w:t>
            </w:r>
          </w:p>
        </w:tc>
        <w:tc>
          <w:tcPr>
            <w:tcW w:type="dxa" w:w="1050"/>
          </w:tcPr>
          <w:p>
            <w:pPr>
              <w:spacing w:after="0"/>
              <w:jc w:val="left"/>
            </w:pPr>
            <w:r>
              <w:rPr>
                <w:sz w:val="16"/>
              </w:rPr>
              <w:t>DR-195-ND</w:t>
            </w:r>
          </w:p>
        </w:tc>
        <w:tc>
          <w:tcPr>
            <w:tcW w:type="dxa" w:w="1411"/>
          </w:tcPr>
          <w:p>
            <w:pPr>
              <w:spacing w:after="0"/>
              <w:jc w:val="left"/>
            </w:pPr>
            <w:r>
              <w:rPr>
                <w:sz w:val="16"/>
              </w:rPr>
              <w:t>Major disaster</w:t>
            </w:r>
          </w:p>
        </w:tc>
        <w:tc>
          <w:tcPr>
            <w:tcW w:type="dxa" w:w="3490"/>
          </w:tcPr>
          <w:p>
            <w:pPr>
              <w:spacing w:after="0"/>
              <w:jc w:val="left"/>
            </w:pPr>
            <w:r>
              <w:rPr>
                <w:sz w:val="16"/>
              </w:rPr>
              <w:t>FLOODING</w:t>
            </w:r>
          </w:p>
        </w:tc>
        <w:tc>
          <w:tcPr>
            <w:tcW w:type="dxa" w:w="2297"/>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90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94</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235</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200</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172</w:t>
            </w:r>
          </w:p>
        </w:tc>
        <w:tc>
          <w:tcPr>
            <w:tcW w:type="dxa" w:w="1422"/>
          </w:tcPr>
          <w:p>
            <w:pPr>
              <w:spacing w:after="0"/>
              <w:jc w:val="right"/>
            </w:pPr>
            <w:r>
              <w:rPr>
                <w:sz w:val="16"/>
              </w:rPr>
              <w:t>30</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9"/>
        <w:gridCol w:w="3380"/>
        <w:gridCol w:w="1131"/>
        <w:gridCol w:w="1955"/>
        <w:gridCol w:w="1469"/>
        <w:gridCol w:w="25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9"/>
            <w:shd w:val="clear" w:color="auto" w:fill="E8E8E8"/>
          </w:tcPr>
          <w:p>
            <w:pPr>
              <w:spacing w:after="0"/>
              <w:jc w:val="left"/>
            </w:pPr>
            <w:r>
              <w:rPr>
                <w:b/>
                <w:sz w:val="16"/>
              </w:rPr>
              <w:t>Magnitude or extent</w:t>
            </w:r>
          </w:p>
        </w:tc>
        <w:tc>
          <w:tcPr>
            <w:tcW w:type="dxa" w:w="33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1469"/>
            <w:shd w:val="clear" w:color="auto" w:fill="E8E8E8"/>
          </w:tcPr>
          <w:p>
            <w:pPr>
              <w:spacing w:after="0"/>
              <w:jc w:val="left"/>
            </w:pPr>
            <w:r>
              <w:rPr>
                <w:b/>
                <w:sz w:val="16"/>
              </w:rPr>
              <w:t>Flags</w:t>
            </w:r>
          </w:p>
        </w:tc>
        <w:tc>
          <w:tcPr>
            <w:tcW w:type="dxa" w:w="25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349"/>
          </w:tcPr>
          <w:p>
            <w:pPr>
              <w:spacing w:after="0"/>
              <w:jc w:val="left"/>
            </w:pPr>
          </w:p>
        </w:tc>
        <w:tc>
          <w:tcPr>
            <w:tcW w:type="dxa" w:w="3380"/>
          </w:tcPr>
          <w:p>
            <w:pPr>
              <w:spacing w:after="0"/>
              <w:jc w:val="left"/>
            </w:pPr>
            <w:r>
              <w:rPr>
                <w:sz w:val="16"/>
              </w:rPr>
              <w:t>$0 property; $0 crops, reported for the zone (2021 dollars)</w:t>
            </w:r>
          </w:p>
        </w:tc>
        <w:tc>
          <w:tcPr>
            <w:tcW w:type="dxa" w:w="1131"/>
          </w:tcPr>
          <w:p>
            <w:pPr>
              <w:spacing w:after="0"/>
              <w:jc w:val="right"/>
            </w:pPr>
            <w:r>
              <w:rPr>
                <w:sz w:val="16"/>
              </w:rPr>
              <w:t>0, 0</w:t>
            </w:r>
          </w:p>
        </w:tc>
        <w:tc>
          <w:tcPr>
            <w:tcW w:type="dxa" w:w="1955"/>
          </w:tcPr>
          <w:p>
            <w:pPr>
              <w:spacing w:after="0"/>
              <w:jc w:val="left"/>
            </w:pPr>
            <w:r>
              <w:rPr>
                <w:sz w:val="16"/>
              </w:rPr>
              <w:t>NWS zone NDZ016 (EASTERN WALSH), zone-level: may include parts of neighboring counties</w:t>
            </w:r>
          </w:p>
        </w:tc>
        <w:tc>
          <w:tcPr>
            <w:tcW w:type="dxa" w:w="1469"/>
          </w:tcPr>
          <w:p>
            <w:pPr>
              <w:spacing w:after="0"/>
              <w:jc w:val="left"/>
            </w:pPr>
            <w:r>
              <w:rPr>
                <w:sz w:val="16"/>
              </w:rPr>
              <w:t>during plan review, check whether your last plan included it</w:t>
            </w:r>
          </w:p>
        </w:tc>
        <w:tc>
          <w:tcPr>
            <w:tcW w:type="dxa" w:w="25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2016-07-19</w:t>
            </w:r>
          </w:p>
        </w:tc>
        <w:tc>
          <w:tcPr>
            <w:tcW w:type="dxa" w:w="1215"/>
          </w:tcPr>
          <w:p>
            <w:pPr>
              <w:spacing w:after="0"/>
              <w:jc w:val="left"/>
            </w:pPr>
            <w:r>
              <w:rPr>
                <w:sz w:val="16"/>
              </w:rPr>
              <w:t>Hail</w:t>
            </w:r>
          </w:p>
        </w:tc>
        <w:tc>
          <w:tcPr>
            <w:tcW w:type="dxa" w:w="1349"/>
          </w:tcPr>
          <w:p>
            <w:pPr>
              <w:spacing w:after="0"/>
              <w:jc w:val="left"/>
            </w:pPr>
            <w:r>
              <w:rPr>
                <w:sz w:val="16"/>
              </w:rPr>
              <w:t>4 in</w:t>
            </w:r>
          </w:p>
        </w:tc>
        <w:tc>
          <w:tcPr>
            <w:tcW w:type="dxa" w:w="3380"/>
          </w:tcPr>
          <w:p>
            <w:pPr>
              <w:spacing w:after="0"/>
              <w:jc w:val="left"/>
            </w:pPr>
            <w:r>
              <w:rPr>
                <w:sz w:val="16"/>
              </w:rPr>
              <w:t>damage not reported</w:t>
            </w:r>
          </w:p>
        </w:tc>
        <w:tc>
          <w:tcPr>
            <w:tcW w:type="dxa" w:w="1131"/>
          </w:tcPr>
          <w:p>
            <w:pPr>
              <w:spacing w:after="0"/>
              <w:jc w:val="right"/>
            </w:pPr>
            <w:r>
              <w:rPr>
                <w:sz w:val="16"/>
              </w:rPr>
              <w:t>0, 0</w:t>
            </w:r>
          </w:p>
        </w:tc>
        <w:tc>
          <w:tcPr>
            <w:tcW w:type="dxa" w:w="1955"/>
          </w:tcPr>
          <w:p>
            <w:pPr>
              <w:spacing w:after="0"/>
              <w:jc w:val="left"/>
            </w:pPr>
            <w:r>
              <w:rPr>
                <w:sz w:val="16"/>
              </w:rPr>
              <w:t>GRAFTON</w:t>
            </w:r>
          </w:p>
        </w:tc>
        <w:tc>
          <w:tcPr>
            <w:tcW w:type="dxa" w:w="1469"/>
          </w:tcPr>
          <w:p>
            <w:pPr>
              <w:spacing w:after="0"/>
              <w:jc w:val="left"/>
            </w:pPr>
          </w:p>
        </w:tc>
        <w:tc>
          <w:tcPr>
            <w:tcW w:type="dxa" w:w="2577"/>
          </w:tcPr>
          <w:p>
            <w:pPr>
              <w:spacing w:after="0"/>
              <w:jc w:val="left"/>
            </w:pPr>
            <w:r>
              <w:rPr>
                <w:sz w:val="16"/>
              </w:rPr>
              <w:t>B1-c worst recorded: Hail</w:t>
            </w:r>
          </w:p>
        </w:tc>
      </w:tr>
      <w:tr>
        <w:trPr>
          <w:cantSplit/>
        </w:trPr>
        <w:tc>
          <w:tcPr>
            <w:tcW w:type="dxa" w:w="1037"/>
          </w:tcPr>
          <w:p>
            <w:pPr>
              <w:spacing w:after="0"/>
              <w:jc w:val="left"/>
            </w:pPr>
            <w:r>
              <w:rPr>
                <w:sz w:val="16"/>
              </w:rPr>
              <w:t>2013-04-27</w:t>
            </w:r>
          </w:p>
        </w:tc>
        <w:tc>
          <w:tcPr>
            <w:tcW w:type="dxa" w:w="1215"/>
          </w:tcPr>
          <w:p>
            <w:pPr>
              <w:spacing w:after="0"/>
              <w:jc w:val="left"/>
            </w:pPr>
            <w:r>
              <w:rPr>
                <w:sz w:val="16"/>
              </w:rPr>
              <w:t>Flood</w:t>
            </w:r>
          </w:p>
        </w:tc>
        <w:tc>
          <w:tcPr>
            <w:tcW w:type="dxa" w:w="1349"/>
          </w:tcPr>
          <w:p>
            <w:pPr>
              <w:spacing w:after="0"/>
              <w:jc w:val="left"/>
            </w:pPr>
          </w:p>
        </w:tc>
        <w:tc>
          <w:tcPr>
            <w:tcW w:type="dxa" w:w="3380"/>
          </w:tcPr>
          <w:p>
            <w:pPr>
              <w:spacing w:after="0"/>
              <w:jc w:val="left"/>
            </w:pPr>
            <w:r>
              <w:rPr>
                <w:sz w:val="16"/>
              </w:rPr>
              <w:t>$20,000 property; $0 crops (2013 dollars)</w:t>
            </w:r>
          </w:p>
        </w:tc>
        <w:tc>
          <w:tcPr>
            <w:tcW w:type="dxa" w:w="1131"/>
          </w:tcPr>
          <w:p>
            <w:pPr>
              <w:spacing w:after="0"/>
              <w:jc w:val="right"/>
            </w:pPr>
            <w:r>
              <w:rPr>
                <w:sz w:val="16"/>
              </w:rPr>
              <w:t>1, 0</w:t>
            </w:r>
          </w:p>
        </w:tc>
        <w:tc>
          <w:tcPr>
            <w:tcW w:type="dxa" w:w="1955"/>
          </w:tcPr>
          <w:p>
            <w:pPr>
              <w:spacing w:after="0"/>
              <w:jc w:val="left"/>
            </w:pPr>
            <w:r>
              <w:rPr>
                <w:sz w:val="16"/>
              </w:rPr>
              <w:t>FAIRDALE to ADAMS</w:t>
            </w:r>
          </w:p>
        </w:tc>
        <w:tc>
          <w:tcPr>
            <w:tcW w:type="dxa" w:w="1469"/>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Lightning</w:t>
            </w:r>
          </w:p>
        </w:tc>
        <w:tc>
          <w:tcPr>
            <w:tcW w:type="dxa" w:w="1349"/>
          </w:tcPr>
          <w:p>
            <w:pPr>
              <w:spacing w:after="0"/>
              <w:jc w:val="left"/>
            </w:pPr>
          </w:p>
        </w:tc>
        <w:tc>
          <w:tcPr>
            <w:tcW w:type="dxa" w:w="3380"/>
          </w:tcPr>
          <w:p>
            <w:pPr>
              <w:spacing w:after="0"/>
              <w:jc w:val="left"/>
            </w:pPr>
            <w:r>
              <w:rPr>
                <w:sz w:val="16"/>
              </w:rPr>
              <w:t>$10,000 property; $0 crops (2011 dollars)</w:t>
            </w:r>
          </w:p>
        </w:tc>
        <w:tc>
          <w:tcPr>
            <w:tcW w:type="dxa" w:w="1131"/>
          </w:tcPr>
          <w:p>
            <w:pPr>
              <w:spacing w:after="0"/>
              <w:jc w:val="right"/>
            </w:pPr>
            <w:r>
              <w:rPr>
                <w:sz w:val="16"/>
              </w:rPr>
              <w:t>0, 0</w:t>
            </w:r>
          </w:p>
        </w:tc>
        <w:tc>
          <w:tcPr>
            <w:tcW w:type="dxa" w:w="1955"/>
          </w:tcPr>
          <w:p>
            <w:pPr>
              <w:spacing w:after="0"/>
              <w:jc w:val="left"/>
            </w:pPr>
            <w:r>
              <w:rPr>
                <w:sz w:val="16"/>
              </w:rPr>
              <w:t>GRAFTON</w:t>
            </w:r>
          </w:p>
        </w:tc>
        <w:tc>
          <w:tcPr>
            <w:tcW w:type="dxa" w:w="1469"/>
          </w:tcPr>
          <w:p>
            <w:pPr>
              <w:spacing w:after="0"/>
              <w:jc w:val="left"/>
            </w:pPr>
          </w:p>
        </w:tc>
        <w:tc>
          <w:tcPr>
            <w:tcW w:type="dxa" w:w="2577"/>
          </w:tcPr>
          <w:p>
            <w:pPr>
              <w:spacing w:after="0"/>
              <w:jc w:val="left"/>
            </w:pPr>
            <w:r>
              <w:rPr>
                <w:sz w:val="16"/>
              </w:rPr>
              <w:t>B1-c worst recorded: Lightning</w:t>
            </w:r>
          </w:p>
        </w:tc>
      </w:tr>
      <w:tr>
        <w:trPr>
          <w:cantSplit/>
        </w:trPr>
        <w:tc>
          <w:tcPr>
            <w:tcW w:type="dxa" w:w="1037"/>
          </w:tcPr>
          <w:p>
            <w:pPr>
              <w:spacing w:after="0"/>
              <w:jc w:val="left"/>
            </w:pPr>
            <w:r>
              <w:rPr>
                <w:sz w:val="16"/>
              </w:rPr>
              <w:t>2006-05-09</w:t>
            </w:r>
          </w:p>
        </w:tc>
        <w:tc>
          <w:tcPr>
            <w:tcW w:type="dxa" w:w="1215"/>
          </w:tcPr>
          <w:p>
            <w:pPr>
              <w:spacing w:after="0"/>
              <w:jc w:val="left"/>
            </w:pPr>
            <w:r>
              <w:rPr>
                <w:sz w:val="16"/>
              </w:rPr>
              <w:t>Lightning</w:t>
            </w:r>
          </w:p>
        </w:tc>
        <w:tc>
          <w:tcPr>
            <w:tcW w:type="dxa" w:w="1349"/>
          </w:tcPr>
          <w:p>
            <w:pPr>
              <w:spacing w:after="0"/>
              <w:jc w:val="left"/>
            </w:pPr>
          </w:p>
        </w:tc>
        <w:tc>
          <w:tcPr>
            <w:tcW w:type="dxa" w:w="3380"/>
          </w:tcPr>
          <w:p>
            <w:pPr>
              <w:spacing w:after="0"/>
              <w:jc w:val="left"/>
            </w:pPr>
            <w:r>
              <w:rPr>
                <w:sz w:val="16"/>
              </w:rPr>
              <w:t>damage not reported</w:t>
            </w:r>
          </w:p>
        </w:tc>
        <w:tc>
          <w:tcPr>
            <w:tcW w:type="dxa" w:w="1131"/>
          </w:tcPr>
          <w:p>
            <w:pPr>
              <w:spacing w:after="0"/>
              <w:jc w:val="right"/>
            </w:pPr>
            <w:r>
              <w:rPr>
                <w:sz w:val="16"/>
              </w:rPr>
              <w:t>0, 1</w:t>
            </w:r>
          </w:p>
        </w:tc>
        <w:tc>
          <w:tcPr>
            <w:tcW w:type="dxa" w:w="1955"/>
          </w:tcPr>
          <w:p>
            <w:pPr>
              <w:spacing w:after="0"/>
              <w:jc w:val="left"/>
            </w:pPr>
            <w:r>
              <w:rPr>
                <w:sz w:val="16"/>
              </w:rPr>
              <w:t>GRAFTON</w:t>
            </w:r>
          </w:p>
        </w:tc>
        <w:tc>
          <w:tcPr>
            <w:tcW w:type="dxa" w:w="1469"/>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2003-07-02</w:t>
            </w:r>
          </w:p>
        </w:tc>
        <w:tc>
          <w:tcPr>
            <w:tcW w:type="dxa" w:w="1215"/>
          </w:tcPr>
          <w:p>
            <w:pPr>
              <w:spacing w:after="0"/>
              <w:jc w:val="left"/>
            </w:pPr>
            <w:r>
              <w:rPr>
                <w:sz w:val="16"/>
              </w:rPr>
              <w:t>Thunderstorm Wind</w:t>
            </w:r>
          </w:p>
        </w:tc>
        <w:tc>
          <w:tcPr>
            <w:tcW w:type="dxa" w:w="1349"/>
          </w:tcPr>
          <w:p>
            <w:pPr>
              <w:spacing w:after="0"/>
              <w:jc w:val="left"/>
            </w:pPr>
            <w:r>
              <w:rPr>
                <w:sz w:val="16"/>
              </w:rPr>
              <w:t>96 kt (110 mph) estimated gust</w:t>
            </w:r>
          </w:p>
        </w:tc>
        <w:tc>
          <w:tcPr>
            <w:tcW w:type="dxa" w:w="3380"/>
          </w:tcPr>
          <w:p>
            <w:pPr>
              <w:spacing w:after="0"/>
              <w:jc w:val="left"/>
            </w:pPr>
            <w:r>
              <w:rPr>
                <w:sz w:val="16"/>
              </w:rPr>
              <w:t>$750,000 property; crops not reported (2003 dollars)</w:t>
            </w:r>
          </w:p>
        </w:tc>
        <w:tc>
          <w:tcPr>
            <w:tcW w:type="dxa" w:w="1131"/>
          </w:tcPr>
          <w:p>
            <w:pPr>
              <w:spacing w:after="0"/>
              <w:jc w:val="right"/>
            </w:pPr>
            <w:r>
              <w:rPr>
                <w:sz w:val="16"/>
              </w:rPr>
              <w:t>0, 0</w:t>
            </w:r>
          </w:p>
        </w:tc>
        <w:tc>
          <w:tcPr>
            <w:tcW w:type="dxa" w:w="1955"/>
          </w:tcPr>
          <w:p>
            <w:pPr>
              <w:spacing w:after="0"/>
              <w:jc w:val="left"/>
            </w:pPr>
            <w:r>
              <w:rPr>
                <w:sz w:val="16"/>
              </w:rPr>
              <w:t>FAIRDALE</w:t>
            </w:r>
          </w:p>
        </w:tc>
        <w:tc>
          <w:tcPr>
            <w:tcW w:type="dxa" w:w="1469"/>
          </w:tcPr>
          <w:p>
            <w:pPr>
              <w:spacing w:after="0"/>
              <w:jc w:val="left"/>
            </w:pPr>
          </w:p>
        </w:tc>
        <w:tc>
          <w:tcPr>
            <w:tcW w:type="dxa" w:w="2577"/>
          </w:tcPr>
          <w:p>
            <w:pPr>
              <w:spacing w:after="0"/>
              <w:jc w:val="left"/>
            </w:pPr>
            <w:r>
              <w:rPr>
                <w:sz w:val="16"/>
              </w:rPr>
              <w:t>B1-c worst recorded: Thunderstorm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349"/>
          </w:tcPr>
          <w:p>
            <w:pPr>
              <w:spacing w:after="0"/>
              <w:jc w:val="left"/>
            </w:pPr>
          </w:p>
        </w:tc>
        <w:tc>
          <w:tcPr>
            <w:tcW w:type="dxa" w:w="3380"/>
          </w:tcPr>
          <w:p>
            <w:pPr>
              <w:spacing w:after="0"/>
              <w:jc w:val="left"/>
            </w:pPr>
            <w:r>
              <w:rPr>
                <w:sz w:val="16"/>
              </w:rPr>
              <w:t>damage not reported</w:t>
            </w:r>
          </w:p>
        </w:tc>
        <w:tc>
          <w:tcPr>
            <w:tcW w:type="dxa" w:w="1131"/>
          </w:tcPr>
          <w:p>
            <w:pPr>
              <w:spacing w:after="0"/>
              <w:jc w:val="right"/>
            </w:pPr>
            <w:r>
              <w:rPr>
                <w:sz w:val="16"/>
              </w:rPr>
              <w:t>0, 0</w:t>
            </w:r>
          </w:p>
        </w:tc>
        <w:tc>
          <w:tcPr>
            <w:tcW w:type="dxa" w:w="1955"/>
          </w:tcPr>
          <w:p>
            <w:pPr>
              <w:spacing w:after="0"/>
              <w:jc w:val="left"/>
            </w:pPr>
            <w:r>
              <w:rPr>
                <w:sz w:val="16"/>
              </w:rPr>
              <w:t>NWS zone NDZ054 (WESTERN WALSH), zone-level: may include parts of neighboring counties</w:t>
            </w:r>
          </w:p>
        </w:tc>
        <w:tc>
          <w:tcPr>
            <w:tcW w:type="dxa" w:w="1469"/>
          </w:tcPr>
          <w:p>
            <w:pPr>
              <w:spacing w:after="0"/>
              <w:jc w:val="left"/>
            </w:pPr>
          </w:p>
        </w:tc>
        <w:tc>
          <w:tcPr>
            <w:tcW w:type="dxa" w:w="2577"/>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349"/>
          </w:tcPr>
          <w:p>
            <w:pPr>
              <w:spacing w:after="0"/>
              <w:jc w:val="left"/>
            </w:pPr>
            <w:r>
              <w:rPr>
                <w:sz w:val="16"/>
              </w:rPr>
              <w:t>66 kt (76 mph), measurement type not recorded</w:t>
            </w:r>
          </w:p>
        </w:tc>
        <w:tc>
          <w:tcPr>
            <w:tcW w:type="dxa" w:w="3380"/>
          </w:tcPr>
          <w:p>
            <w:pPr>
              <w:spacing w:after="0"/>
              <w:jc w:val="left"/>
            </w:pPr>
            <w:r>
              <w:rPr>
                <w:sz w:val="16"/>
              </w:rPr>
              <w:t>damage not reported</w:t>
            </w:r>
          </w:p>
        </w:tc>
        <w:tc>
          <w:tcPr>
            <w:tcW w:type="dxa" w:w="1131"/>
          </w:tcPr>
          <w:p>
            <w:pPr>
              <w:spacing w:after="0"/>
              <w:jc w:val="right"/>
            </w:pPr>
            <w:r>
              <w:rPr>
                <w:sz w:val="16"/>
              </w:rPr>
              <w:t>0, 0</w:t>
            </w:r>
          </w:p>
        </w:tc>
        <w:tc>
          <w:tcPr>
            <w:tcW w:type="dxa" w:w="1955"/>
          </w:tcPr>
          <w:p>
            <w:pPr>
              <w:spacing w:after="0"/>
              <w:jc w:val="left"/>
            </w:pPr>
            <w:r>
              <w:rPr>
                <w:sz w:val="16"/>
              </w:rPr>
              <w:t>NWS zone NDZ016 (WALSH), zone-level: may include parts of neighboring counties</w:t>
            </w:r>
          </w:p>
        </w:tc>
        <w:tc>
          <w:tcPr>
            <w:tcW w:type="dxa" w:w="1469"/>
          </w:tcPr>
          <w:p>
            <w:pPr>
              <w:spacing w:after="0"/>
              <w:jc w:val="left"/>
            </w:pPr>
          </w:p>
        </w:tc>
        <w:tc>
          <w:tcPr>
            <w:tcW w:type="dxa" w:w="25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1999-06-06</w:t>
            </w:r>
          </w:p>
        </w:tc>
        <w:tc>
          <w:tcPr>
            <w:tcW w:type="dxa" w:w="1215"/>
          </w:tcPr>
          <w:p>
            <w:pPr>
              <w:spacing w:after="0"/>
              <w:jc w:val="left"/>
            </w:pPr>
            <w:r>
              <w:rPr>
                <w:sz w:val="16"/>
              </w:rPr>
              <w:t>Tornado</w:t>
            </w:r>
          </w:p>
        </w:tc>
        <w:tc>
          <w:tcPr>
            <w:tcW w:type="dxa" w:w="1349"/>
          </w:tcPr>
          <w:p>
            <w:pPr>
              <w:spacing w:after="0"/>
              <w:jc w:val="left"/>
            </w:pPr>
            <w:r>
              <w:rPr>
                <w:sz w:val="16"/>
              </w:rPr>
              <w:t>F2, 3 mi within this county, 150 yd wide</w:t>
            </w:r>
          </w:p>
        </w:tc>
        <w:tc>
          <w:tcPr>
            <w:tcW w:type="dxa" w:w="3380"/>
          </w:tcPr>
          <w:p>
            <w:pPr>
              <w:spacing w:after="0"/>
              <w:jc w:val="left"/>
            </w:pPr>
            <w:r>
              <w:rPr>
                <w:sz w:val="16"/>
              </w:rPr>
              <w:t>$250,000 property; crops not reported (1999 dollars)</w:t>
            </w:r>
          </w:p>
        </w:tc>
        <w:tc>
          <w:tcPr>
            <w:tcW w:type="dxa" w:w="1131"/>
          </w:tcPr>
          <w:p>
            <w:pPr>
              <w:spacing w:after="0"/>
              <w:jc w:val="right"/>
            </w:pPr>
            <w:r>
              <w:rPr>
                <w:sz w:val="16"/>
              </w:rPr>
              <w:t>0, 0</w:t>
            </w:r>
          </w:p>
        </w:tc>
        <w:tc>
          <w:tcPr>
            <w:tcW w:type="dxa" w:w="1955"/>
          </w:tcPr>
          <w:p>
            <w:pPr>
              <w:spacing w:after="0"/>
              <w:jc w:val="left"/>
            </w:pPr>
            <w:r>
              <w:rPr>
                <w:sz w:val="16"/>
              </w:rPr>
              <w:t>LANKIN to ADAMS</w:t>
            </w:r>
          </w:p>
        </w:tc>
        <w:tc>
          <w:tcPr>
            <w:tcW w:type="dxa" w:w="1469"/>
          </w:tcPr>
          <w:p>
            <w:pPr>
              <w:spacing w:after="0"/>
              <w:jc w:val="left"/>
            </w:pPr>
          </w:p>
        </w:tc>
        <w:tc>
          <w:tcPr>
            <w:tcW w:type="dxa" w:w="2577"/>
          </w:tcPr>
          <w:p>
            <w:pPr>
              <w:spacing w:after="0"/>
              <w:jc w:val="left"/>
            </w:pPr>
            <w:r>
              <w:rPr>
                <w:sz w:val="16"/>
              </w:rPr>
              <w:t>B1-c worst recorded: Tornado</w:t>
            </w:r>
          </w:p>
        </w:tc>
      </w:tr>
      <w:tr>
        <w:trPr>
          <w:cantSplit/>
        </w:trPr>
        <w:tc>
          <w:tcPr>
            <w:tcW w:type="dxa" w:w="1037"/>
          </w:tcPr>
          <w:p>
            <w:pPr>
              <w:spacing w:after="0"/>
              <w:jc w:val="left"/>
            </w:pPr>
            <w:r>
              <w:rPr>
                <w:sz w:val="16"/>
              </w:rPr>
              <w:t>1997-04-19</w:t>
            </w:r>
          </w:p>
        </w:tc>
        <w:tc>
          <w:tcPr>
            <w:tcW w:type="dxa" w:w="1215"/>
          </w:tcPr>
          <w:p>
            <w:pPr>
              <w:spacing w:after="0"/>
              <w:jc w:val="left"/>
            </w:pPr>
            <w:r>
              <w:rPr>
                <w:sz w:val="16"/>
              </w:rPr>
              <w:t>Flood</w:t>
            </w:r>
          </w:p>
        </w:tc>
        <w:tc>
          <w:tcPr>
            <w:tcW w:type="dxa" w:w="1349"/>
          </w:tcPr>
          <w:p>
            <w:pPr>
              <w:spacing w:after="0"/>
              <w:jc w:val="left"/>
            </w:pPr>
          </w:p>
        </w:tc>
        <w:tc>
          <w:tcPr>
            <w:tcW w:type="dxa" w:w="3380"/>
          </w:tcPr>
          <w:p>
            <w:pPr>
              <w:spacing w:after="0"/>
              <w:jc w:val="left"/>
            </w:pPr>
            <w:r>
              <w:rPr>
                <w:sz w:val="16"/>
              </w:rPr>
              <w:t>$10,000,000 property; crops not reported, reported for the zone (1997 dollars)</w:t>
            </w:r>
          </w:p>
        </w:tc>
        <w:tc>
          <w:tcPr>
            <w:tcW w:type="dxa" w:w="1131"/>
          </w:tcPr>
          <w:p>
            <w:pPr>
              <w:spacing w:after="0"/>
              <w:jc w:val="right"/>
            </w:pPr>
            <w:r>
              <w:rPr>
                <w:sz w:val="16"/>
              </w:rPr>
              <w:t>0, 0</w:t>
            </w:r>
          </w:p>
        </w:tc>
        <w:tc>
          <w:tcPr>
            <w:tcW w:type="dxa" w:w="1955"/>
          </w:tcPr>
          <w:p>
            <w:pPr>
              <w:spacing w:after="0"/>
              <w:jc w:val="left"/>
            </w:pPr>
            <w:r>
              <w:rPr>
                <w:sz w:val="16"/>
              </w:rPr>
              <w:t>NWS zone NDZ016 (EASTERN WALSH), zone-level: may include parts of neighboring counties</w:t>
            </w:r>
          </w:p>
        </w:tc>
        <w:tc>
          <w:tcPr>
            <w:tcW w:type="dxa" w:w="1469"/>
          </w:tcPr>
          <w:p>
            <w:pPr>
              <w:spacing w:after="0"/>
              <w:jc w:val="left"/>
            </w:pPr>
          </w:p>
        </w:tc>
        <w:tc>
          <w:tcPr>
            <w:tcW w:type="dxa" w:w="25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349"/>
          </w:tcPr>
          <w:p>
            <w:pPr>
              <w:spacing w:after="0"/>
              <w:jc w:val="left"/>
            </w:pPr>
          </w:p>
        </w:tc>
        <w:tc>
          <w:tcPr>
            <w:tcW w:type="dxa" w:w="3380"/>
          </w:tcPr>
          <w:p>
            <w:pPr>
              <w:spacing w:after="0"/>
              <w:jc w:val="left"/>
            </w:pPr>
            <w:r>
              <w:rPr>
                <w:sz w:val="16"/>
              </w:rPr>
              <w:t>$6,000,000 property; crops not reported, reported for the zone (1997 dollars)</w:t>
            </w:r>
          </w:p>
        </w:tc>
        <w:tc>
          <w:tcPr>
            <w:tcW w:type="dxa" w:w="1131"/>
          </w:tcPr>
          <w:p>
            <w:pPr>
              <w:spacing w:after="0"/>
              <w:jc w:val="right"/>
            </w:pPr>
            <w:r>
              <w:rPr>
                <w:sz w:val="16"/>
              </w:rPr>
              <w:t>1, 0</w:t>
            </w:r>
          </w:p>
        </w:tc>
        <w:tc>
          <w:tcPr>
            <w:tcW w:type="dxa" w:w="1955"/>
          </w:tcPr>
          <w:p>
            <w:pPr>
              <w:spacing w:after="0"/>
              <w:jc w:val="left"/>
            </w:pPr>
            <w:r>
              <w:rPr>
                <w:sz w:val="16"/>
              </w:rPr>
              <w:t>NWS zone NDZ016 (EASTERN WALSH), zone-level: may include parts of neighboring counties</w:t>
            </w:r>
          </w:p>
        </w:tc>
        <w:tc>
          <w:tcPr>
            <w:tcW w:type="dxa" w:w="1469"/>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349"/>
          </w:tcPr>
          <w:p>
            <w:pPr>
              <w:spacing w:after="0"/>
              <w:jc w:val="left"/>
            </w:pPr>
          </w:p>
        </w:tc>
        <w:tc>
          <w:tcPr>
            <w:tcW w:type="dxa" w:w="3380"/>
          </w:tcPr>
          <w:p>
            <w:pPr>
              <w:spacing w:after="0"/>
              <w:jc w:val="left"/>
            </w:pPr>
            <w:r>
              <w:rPr>
                <w:sz w:val="16"/>
              </w:rPr>
              <w:t>$6,000,000 property; crops not reported, reported for the zone (1997 dollars)</w:t>
            </w:r>
          </w:p>
        </w:tc>
        <w:tc>
          <w:tcPr>
            <w:tcW w:type="dxa" w:w="1131"/>
          </w:tcPr>
          <w:p>
            <w:pPr>
              <w:spacing w:after="0"/>
              <w:jc w:val="right"/>
            </w:pPr>
            <w:r>
              <w:rPr>
                <w:sz w:val="16"/>
              </w:rPr>
              <w:t>0, 0</w:t>
            </w:r>
          </w:p>
        </w:tc>
        <w:tc>
          <w:tcPr>
            <w:tcW w:type="dxa" w:w="1955"/>
          </w:tcPr>
          <w:p>
            <w:pPr>
              <w:spacing w:after="0"/>
              <w:jc w:val="left"/>
            </w:pPr>
            <w:r>
              <w:rPr>
                <w:sz w:val="16"/>
              </w:rPr>
              <w:t>NWS zone NDZ016 (EASTERN WALSH), zone-level: may include parts of neighboring counties</w:t>
            </w:r>
          </w:p>
        </w:tc>
        <w:tc>
          <w:tcPr>
            <w:tcW w:type="dxa" w:w="1469"/>
          </w:tcPr>
          <w:p>
            <w:pPr>
              <w:spacing w:after="0"/>
              <w:jc w:val="left"/>
            </w:pPr>
          </w:p>
        </w:tc>
        <w:tc>
          <w:tcPr>
            <w:tcW w:type="dxa" w:w="257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22.8</w:t>
            </w:r>
          </w:p>
        </w:tc>
        <w:tc>
          <w:tcPr>
            <w:tcW w:type="dxa" w:w="1471"/>
          </w:tcPr>
          <w:p>
            <w:pPr>
              <w:spacing w:after="0"/>
              <w:jc w:val="left"/>
            </w:pPr>
            <w:r>
              <w:rPr>
                <w:sz w:val="16"/>
              </w:rPr>
              <w:t>event-days per year</w:t>
            </w:r>
          </w:p>
        </w:tc>
        <w:tc>
          <w:tcPr>
            <w:tcW w:type="dxa" w:w="1603"/>
          </w:tcPr>
          <w:p>
            <w:pPr>
              <w:spacing w:after="0"/>
              <w:jc w:val="left"/>
            </w:pPr>
            <w:r>
              <w:rPr>
                <w:sz w:val="16"/>
              </w:rPr>
              <w:t>about 22.8 days per year</w:t>
            </w:r>
          </w:p>
        </w:tc>
        <w:tc>
          <w:tcPr>
            <w:tcW w:type="dxa" w:w="1037"/>
          </w:tcPr>
          <w:p>
            <w:pPr>
              <w:spacing w:after="0"/>
              <w:jc w:val="left"/>
            </w:pPr>
            <w:r>
              <w:rPr>
                <w:sz w:val="16"/>
              </w:rPr>
              <w:t>Likely</w:t>
            </w:r>
          </w:p>
        </w:tc>
        <w:tc>
          <w:tcPr>
            <w:tcW w:type="dxa" w:w="1811"/>
          </w:tcPr>
          <w:p>
            <w:pPr>
              <w:spacing w:after="0"/>
              <w:jc w:val="left"/>
            </w:pPr>
            <w:r>
              <w:rPr>
                <w:sz w:val="16"/>
              </w:rPr>
              <w:t>event-days in 24 of 30 years, 1996 to 2025 (80%)</w:t>
            </w:r>
          </w:p>
        </w:tc>
        <w:tc>
          <w:tcPr>
            <w:tcW w:type="dxa" w:w="1529"/>
          </w:tcPr>
          <w:p>
            <w:pPr>
              <w:spacing w:after="0"/>
              <w:jc w:val="right"/>
            </w:pPr>
            <w:r>
              <w:rPr>
                <w:sz w:val="16"/>
              </w:rPr>
              <w:t>434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5.66</w:t>
            </w:r>
          </w:p>
        </w:tc>
        <w:tc>
          <w:tcPr>
            <w:tcW w:type="dxa" w:w="1471"/>
          </w:tcPr>
          <w:p>
            <w:pPr>
              <w:spacing w:after="0"/>
              <w:jc w:val="left"/>
            </w:pPr>
            <w:r>
              <w:rPr>
                <w:sz w:val="16"/>
              </w:rPr>
              <w:t>event-days per year</w:t>
            </w:r>
          </w:p>
        </w:tc>
        <w:tc>
          <w:tcPr>
            <w:tcW w:type="dxa" w:w="1603"/>
          </w:tcPr>
          <w:p>
            <w:pPr>
              <w:spacing w:after="0"/>
              <w:jc w:val="left"/>
            </w:pPr>
            <w:r>
              <w:rPr>
                <w:sz w:val="16"/>
              </w:rPr>
              <w:t>about 5.66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29"/>
          </w:tcPr>
          <w:p>
            <w:pPr>
              <w:spacing w:after="0"/>
              <w:jc w:val="right"/>
            </w:pPr>
            <w:r>
              <w:rPr>
                <w:sz w:val="16"/>
              </w:rPr>
              <w:t>175</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5.66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0.000079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0.0079%</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3.41</w:t>
            </w:r>
          </w:p>
        </w:tc>
        <w:tc>
          <w:tcPr>
            <w:tcW w:type="dxa" w:w="1471"/>
          </w:tcPr>
          <w:p>
            <w:pPr>
              <w:spacing w:after="0"/>
              <w:jc w:val="left"/>
            </w:pPr>
            <w:r>
              <w:rPr>
                <w:sz w:val="16"/>
              </w:rPr>
              <w:t>events per year</w:t>
            </w:r>
          </w:p>
        </w:tc>
        <w:tc>
          <w:tcPr>
            <w:tcW w:type="dxa" w:w="1603"/>
          </w:tcPr>
          <w:p>
            <w:pPr>
              <w:spacing w:after="0"/>
              <w:jc w:val="left"/>
            </w:pPr>
            <w:r>
              <w:rPr>
                <w:sz w:val="16"/>
              </w:rPr>
              <w:t>about 3.41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129.5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1.06</w:t>
            </w:r>
          </w:p>
        </w:tc>
        <w:tc>
          <w:tcPr>
            <w:tcW w:type="dxa" w:w="1471"/>
          </w:tcPr>
          <w:p>
            <w:pPr>
              <w:spacing w:after="0"/>
              <w:jc w:val="left"/>
            </w:pPr>
            <w:r>
              <w:rPr>
                <w:sz w:val="16"/>
              </w:rPr>
              <w:t>event-days per year</w:t>
            </w:r>
          </w:p>
        </w:tc>
        <w:tc>
          <w:tcPr>
            <w:tcW w:type="dxa" w:w="1603"/>
          </w:tcPr>
          <w:p>
            <w:pPr>
              <w:spacing w:after="0"/>
              <w:jc w:val="left"/>
            </w:pPr>
            <w:r>
              <w:rPr>
                <w:sz w:val="16"/>
              </w:rPr>
              <w:t>about 1.06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18.9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1.06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0.421</w:t>
            </w:r>
          </w:p>
        </w:tc>
        <w:tc>
          <w:tcPr>
            <w:tcW w:type="dxa" w:w="1471"/>
          </w:tcPr>
          <w:p>
            <w:pPr>
              <w:spacing w:after="0"/>
              <w:jc w:val="left"/>
            </w:pPr>
            <w:r>
              <w:rPr>
                <w:sz w:val="16"/>
              </w:rPr>
              <w:t>event-days per year</w:t>
            </w:r>
          </w:p>
        </w:tc>
        <w:tc>
          <w:tcPr>
            <w:tcW w:type="dxa" w:w="1603"/>
          </w:tcPr>
          <w:p>
            <w:pPr>
              <w:spacing w:after="0"/>
              <w:jc w:val="left"/>
            </w:pPr>
            <w:r>
              <w:rPr>
                <w:sz w:val="16"/>
              </w:rPr>
              <w:t>about 0.421 days per year</w:t>
            </w:r>
          </w:p>
        </w:tc>
        <w:tc>
          <w:tcPr>
            <w:tcW w:type="dxa" w:w="1037"/>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29"/>
          </w:tcPr>
          <w:p>
            <w:pPr>
              <w:spacing w:after="0"/>
              <w:jc w:val="right"/>
            </w:pPr>
            <w:r>
              <w:rPr>
                <w:sz w:val="16"/>
              </w:rPr>
              <w:t>29</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1.61</w:t>
            </w:r>
          </w:p>
        </w:tc>
        <w:tc>
          <w:tcPr>
            <w:tcW w:type="dxa" w:w="1471"/>
          </w:tcPr>
          <w:p>
            <w:pPr>
              <w:spacing w:after="0"/>
              <w:jc w:val="left"/>
            </w:pPr>
            <w:r>
              <w:rPr>
                <w:sz w:val="16"/>
              </w:rPr>
              <w:t>event-days per year</w:t>
            </w:r>
          </w:p>
        </w:tc>
        <w:tc>
          <w:tcPr>
            <w:tcW w:type="dxa" w:w="1603"/>
          </w:tcPr>
          <w:p>
            <w:pPr>
              <w:spacing w:after="0"/>
              <w:jc w:val="left"/>
            </w:pPr>
            <w:r>
              <w:rPr>
                <w:sz w:val="16"/>
              </w:rPr>
              <w:t>about 1.61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45</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0.126</w:t>
            </w:r>
          </w:p>
        </w:tc>
        <w:tc>
          <w:tcPr>
            <w:tcW w:type="dxa" w:w="1471"/>
          </w:tcPr>
          <w:p>
            <w:pPr>
              <w:spacing w:after="0"/>
              <w:jc w:val="left"/>
            </w:pPr>
            <w:r>
              <w:rPr>
                <w:sz w:val="16"/>
              </w:rPr>
              <w:t>events per year (modeled)</w:t>
            </w:r>
          </w:p>
        </w:tc>
        <w:tc>
          <w:tcPr>
            <w:tcW w:type="dxa" w:w="1603"/>
          </w:tcPr>
          <w:p>
            <w:pPr>
              <w:spacing w:after="0"/>
              <w:jc w:val="left"/>
            </w:pPr>
            <w:r>
              <w:rPr>
                <w:sz w:val="16"/>
              </w:rPr>
              <w:t>about 1 in 8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26.2</w:t>
            </w:r>
          </w:p>
        </w:tc>
        <w:tc>
          <w:tcPr>
            <w:tcW w:type="dxa" w:w="1471"/>
          </w:tcPr>
          <w:p>
            <w:pPr>
              <w:spacing w:after="0"/>
              <w:jc w:val="left"/>
            </w:pPr>
            <w:r>
              <w:rPr>
                <w:sz w:val="16"/>
              </w:rPr>
              <w:t>days per year with a strike</w:t>
            </w:r>
          </w:p>
        </w:tc>
        <w:tc>
          <w:tcPr>
            <w:tcW w:type="dxa" w:w="1603"/>
          </w:tcPr>
          <w:p>
            <w:pPr>
              <w:spacing w:after="0"/>
              <w:jc w:val="left"/>
            </w:pPr>
            <w:r>
              <w:rPr>
                <w:sz w:val="16"/>
              </w:rPr>
              <w:t>about 26.2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1.91</w:t>
            </w:r>
          </w:p>
        </w:tc>
        <w:tc>
          <w:tcPr>
            <w:tcW w:type="dxa" w:w="1471"/>
          </w:tcPr>
          <w:p>
            <w:pPr>
              <w:spacing w:after="0"/>
              <w:jc w:val="left"/>
            </w:pPr>
            <w:r>
              <w:rPr>
                <w:sz w:val="16"/>
              </w:rPr>
              <w:t>events per year</w:t>
            </w:r>
          </w:p>
        </w:tc>
        <w:tc>
          <w:tcPr>
            <w:tcW w:type="dxa" w:w="1603"/>
          </w:tcPr>
          <w:p>
            <w:pPr>
              <w:spacing w:after="0"/>
              <w:jc w:val="left"/>
            </w:pPr>
            <w:r>
              <w:rPr>
                <w:sz w:val="16"/>
              </w:rPr>
              <w:t>about 1.91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73</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0.84</w:t>
            </w:r>
          </w:p>
        </w:tc>
        <w:tc>
          <w:tcPr>
            <w:tcW w:type="dxa" w:w="1471"/>
          </w:tcPr>
          <w:p>
            <w:pPr>
              <w:spacing w:after="0"/>
              <w:jc w:val="left"/>
            </w:pPr>
            <w:r>
              <w:rPr>
                <w:sz w:val="16"/>
              </w:rPr>
              <w:t>events per year</w:t>
            </w:r>
          </w:p>
        </w:tc>
        <w:tc>
          <w:tcPr>
            <w:tcW w:type="dxa" w:w="1603"/>
          </w:tcPr>
          <w:p>
            <w:pPr>
              <w:spacing w:after="0"/>
              <w:jc w:val="left"/>
            </w:pPr>
            <w:r>
              <w:rPr>
                <w:sz w:val="16"/>
              </w:rPr>
              <w:t>about 0.84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0.00132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0.132%</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22.5</w:t>
            </w:r>
          </w:p>
        </w:tc>
        <w:tc>
          <w:tcPr>
            <w:tcW w:type="dxa" w:w="1471"/>
          </w:tcPr>
          <w:p>
            <w:pPr>
              <w:spacing w:after="0"/>
              <w:jc w:val="left"/>
            </w:pPr>
            <w:r>
              <w:rPr>
                <w:sz w:val="16"/>
              </w:rPr>
              <w:t>event-days per year</w:t>
            </w:r>
          </w:p>
        </w:tc>
        <w:tc>
          <w:tcPr>
            <w:tcW w:type="dxa" w:w="1603"/>
          </w:tcPr>
          <w:p>
            <w:pPr>
              <w:spacing w:after="0"/>
              <w:jc w:val="left"/>
            </w:pPr>
            <w:r>
              <w:rPr>
                <w:sz w:val="16"/>
              </w:rPr>
              <w:t>about 22.5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428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51.0</w:t>
            </w:r>
          </w:p>
        </w:tc>
        <w:tc>
          <w:tcPr>
            <w:tcW w:type="dxa" w:w="680"/>
          </w:tcPr>
          <w:p>
            <w:pPr>
              <w:spacing w:after="0"/>
              <w:jc w:val="right"/>
            </w:pPr>
            <w:r>
              <w:rPr>
                <w:sz w:val="16"/>
              </w:rPr>
              <w:t>77.9</w:t>
            </w:r>
          </w:p>
        </w:tc>
        <w:tc>
          <w:tcPr>
            <w:tcW w:type="dxa" w:w="648"/>
          </w:tcPr>
          <w:p>
            <w:pPr>
              <w:spacing w:after="0"/>
              <w:jc w:val="right"/>
            </w:pPr>
            <w:r>
              <w:rPr>
                <w:sz w:val="16"/>
              </w:rPr>
              <w:t>98.4</w:t>
            </w:r>
          </w:p>
        </w:tc>
        <w:tc>
          <w:tcPr>
            <w:tcW w:type="dxa" w:w="3512"/>
          </w:tcPr>
          <w:p>
            <w:pPr>
              <w:spacing w:after="0"/>
              <w:jc w:val="left"/>
            </w:pPr>
            <w:r>
              <w:rPr>
                <w:sz w:val="16"/>
              </w:rPr>
              <w:t>Very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72.0</w:t>
            </w:r>
          </w:p>
        </w:tc>
        <w:tc>
          <w:tcPr>
            <w:tcW w:type="dxa" w:w="680"/>
          </w:tcPr>
          <w:p>
            <w:pPr>
              <w:spacing w:after="0"/>
              <w:jc w:val="right"/>
            </w:pPr>
            <w:r>
              <w:rPr>
                <w:sz w:val="16"/>
              </w:rPr>
              <w:t>78.6</w:t>
            </w:r>
          </w:p>
        </w:tc>
        <w:tc>
          <w:tcPr>
            <w:tcW w:type="dxa" w:w="648"/>
          </w:tcPr>
          <w:p>
            <w:pPr>
              <w:spacing w:after="0"/>
              <w:jc w:val="right"/>
            </w:pPr>
            <w:r>
              <w:rPr>
                <w:sz w:val="16"/>
              </w:rPr>
              <w:t>89.0</w:t>
            </w:r>
          </w:p>
        </w:tc>
        <w:tc>
          <w:tcPr>
            <w:tcW w:type="dxa" w:w="3512"/>
          </w:tcPr>
          <w:p>
            <w:pPr>
              <w:spacing w:after="0"/>
              <w:jc w:val="left"/>
            </w:pPr>
            <w:r>
              <w:rPr>
                <w:sz w:val="16"/>
              </w:rPr>
              <w:t>Relatively Low 3,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1.7</w:t>
            </w:r>
          </w:p>
        </w:tc>
        <w:tc>
          <w:tcPr>
            <w:tcW w:type="dxa" w:w="680"/>
          </w:tcPr>
          <w:p>
            <w:pPr>
              <w:spacing w:after="0"/>
              <w:jc w:val="right"/>
            </w:pPr>
            <w:r>
              <w:rPr>
                <w:sz w:val="16"/>
              </w:rPr>
              <w:t>6.7</w:t>
            </w:r>
          </w:p>
        </w:tc>
        <w:tc>
          <w:tcPr>
            <w:tcW w:type="dxa" w:w="648"/>
          </w:tcPr>
          <w:p>
            <w:pPr>
              <w:spacing w:after="0"/>
              <w:jc w:val="right"/>
            </w:pPr>
            <w:r>
              <w:rPr>
                <w:sz w:val="16"/>
              </w:rPr>
              <w:t>12.2</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78.0</w:t>
            </w:r>
          </w:p>
        </w:tc>
        <w:tc>
          <w:tcPr>
            <w:tcW w:type="dxa" w:w="680"/>
          </w:tcPr>
          <w:p>
            <w:pPr>
              <w:spacing w:after="0"/>
              <w:jc w:val="right"/>
            </w:pPr>
            <w:r>
              <w:rPr>
                <w:sz w:val="16"/>
              </w:rPr>
              <w:t>90.5</w:t>
            </w:r>
          </w:p>
        </w:tc>
        <w:tc>
          <w:tcPr>
            <w:tcW w:type="dxa" w:w="648"/>
          </w:tcPr>
          <w:p>
            <w:pPr>
              <w:spacing w:after="0"/>
              <w:jc w:val="right"/>
            </w:pPr>
            <w:r>
              <w:rPr>
                <w:sz w:val="16"/>
              </w:rPr>
              <w:t>98.1</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4.4</w:t>
            </w:r>
          </w:p>
        </w:tc>
        <w:tc>
          <w:tcPr>
            <w:tcW w:type="dxa" w:w="680"/>
          </w:tcPr>
          <w:p>
            <w:pPr>
              <w:spacing w:after="0"/>
              <w:jc w:val="right"/>
            </w:pPr>
            <w:r>
              <w:rPr>
                <w:sz w:val="16"/>
              </w:rPr>
              <w:t>6.7</w:t>
            </w:r>
          </w:p>
        </w:tc>
        <w:tc>
          <w:tcPr>
            <w:tcW w:type="dxa" w:w="648"/>
          </w:tcPr>
          <w:p>
            <w:pPr>
              <w:spacing w:after="0"/>
              <w:jc w:val="right"/>
            </w:pPr>
            <w:r>
              <w:rPr>
                <w:sz w:val="16"/>
              </w:rPr>
              <w:t>10.3</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91.5</w:t>
            </w:r>
          </w:p>
        </w:tc>
        <w:tc>
          <w:tcPr>
            <w:tcW w:type="dxa" w:w="680"/>
          </w:tcPr>
          <w:p>
            <w:pPr>
              <w:spacing w:after="0"/>
              <w:jc w:val="right"/>
            </w:pPr>
            <w:r>
              <w:rPr>
                <w:sz w:val="16"/>
              </w:rPr>
              <w:t>96.3</w:t>
            </w:r>
          </w:p>
        </w:tc>
        <w:tc>
          <w:tcPr>
            <w:tcW w:type="dxa" w:w="648"/>
          </w:tcPr>
          <w:p>
            <w:pPr>
              <w:spacing w:after="0"/>
              <w:jc w:val="right"/>
            </w:pPr>
            <w:r>
              <w:rPr>
                <w:sz w:val="16"/>
              </w:rPr>
              <w:t>99.4</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17.6</w:t>
            </w:r>
          </w:p>
        </w:tc>
        <w:tc>
          <w:tcPr>
            <w:tcW w:type="dxa" w:w="680"/>
          </w:tcPr>
          <w:p>
            <w:pPr>
              <w:spacing w:after="0"/>
              <w:jc w:val="right"/>
            </w:pPr>
            <w:r>
              <w:rPr>
                <w:sz w:val="16"/>
              </w:rPr>
              <w:t>70.2</w:t>
            </w:r>
          </w:p>
        </w:tc>
        <w:tc>
          <w:tcPr>
            <w:tcW w:type="dxa" w:w="648"/>
          </w:tcPr>
          <w:p>
            <w:pPr>
              <w:spacing w:after="0"/>
              <w:jc w:val="right"/>
            </w:pPr>
            <w:r>
              <w:rPr>
                <w:sz w:val="16"/>
              </w:rPr>
              <w:t>83.1</w:t>
            </w:r>
          </w:p>
        </w:tc>
        <w:tc>
          <w:tcPr>
            <w:tcW w:type="dxa" w:w="3512"/>
          </w:tcPr>
          <w:p>
            <w:pPr>
              <w:spacing w:after="0"/>
              <w:jc w:val="left"/>
            </w:pPr>
            <w:r>
              <w:rPr>
                <w:sz w:val="16"/>
              </w:rPr>
              <w:t>Relatively High 2,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22.9</w:t>
            </w:r>
          </w:p>
        </w:tc>
        <w:tc>
          <w:tcPr>
            <w:tcW w:type="dxa" w:w="680"/>
          </w:tcPr>
          <w:p>
            <w:pPr>
              <w:spacing w:after="0"/>
              <w:jc w:val="right"/>
            </w:pPr>
            <w:r>
              <w:rPr>
                <w:sz w:val="16"/>
              </w:rPr>
              <w:t>61.7</w:t>
            </w:r>
          </w:p>
        </w:tc>
        <w:tc>
          <w:tcPr>
            <w:tcW w:type="dxa" w:w="648"/>
          </w:tcPr>
          <w:p>
            <w:pPr>
              <w:spacing w:after="0"/>
              <w:jc w:val="right"/>
            </w:pPr>
            <w:r>
              <w:rPr>
                <w:sz w:val="16"/>
              </w:rPr>
              <w:t>84.1</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37.0</w:t>
            </w:r>
          </w:p>
        </w:tc>
        <w:tc>
          <w:tcPr>
            <w:tcW w:type="dxa" w:w="680"/>
          </w:tcPr>
          <w:p>
            <w:pPr>
              <w:spacing w:after="0"/>
              <w:jc w:val="right"/>
            </w:pPr>
            <w:r>
              <w:rPr>
                <w:sz w:val="16"/>
              </w:rPr>
              <w:t>42.2</w:t>
            </w:r>
          </w:p>
        </w:tc>
        <w:tc>
          <w:tcPr>
            <w:tcW w:type="dxa" w:w="648"/>
          </w:tcPr>
          <w:p>
            <w:pPr>
              <w:spacing w:after="0"/>
              <w:jc w:val="right"/>
            </w:pPr>
            <w:r>
              <w:rPr>
                <w:sz w:val="16"/>
              </w:rPr>
              <w:t>51.7</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64.8</w:t>
            </w:r>
          </w:p>
        </w:tc>
        <w:tc>
          <w:tcPr>
            <w:tcW w:type="dxa" w:w="680"/>
          </w:tcPr>
          <w:p>
            <w:pPr>
              <w:spacing w:after="0"/>
              <w:jc w:val="right"/>
            </w:pPr>
            <w:r>
              <w:rPr>
                <w:sz w:val="16"/>
              </w:rPr>
              <w:t>83.1</w:t>
            </w:r>
          </w:p>
        </w:tc>
        <w:tc>
          <w:tcPr>
            <w:tcW w:type="dxa" w:w="648"/>
          </w:tcPr>
          <w:p>
            <w:pPr>
              <w:spacing w:after="0"/>
              <w:jc w:val="right"/>
            </w:pPr>
            <w:r>
              <w:rPr>
                <w:sz w:val="16"/>
              </w:rPr>
              <w:t>94.8</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50.7</w:t>
            </w:r>
          </w:p>
        </w:tc>
        <w:tc>
          <w:tcPr>
            <w:tcW w:type="dxa" w:w="680"/>
          </w:tcPr>
          <w:p>
            <w:pPr>
              <w:spacing w:after="0"/>
              <w:jc w:val="right"/>
            </w:pPr>
            <w:r>
              <w:rPr>
                <w:sz w:val="16"/>
              </w:rPr>
              <w:t>67.4</w:t>
            </w:r>
          </w:p>
        </w:tc>
        <w:tc>
          <w:tcPr>
            <w:tcW w:type="dxa" w:w="648"/>
          </w:tcPr>
          <w:p>
            <w:pPr>
              <w:spacing w:after="0"/>
              <w:jc w:val="right"/>
            </w:pPr>
            <w:r>
              <w:rPr>
                <w:sz w:val="16"/>
              </w:rPr>
              <w:t>87.1</w:t>
            </w:r>
          </w:p>
        </w:tc>
        <w:tc>
          <w:tcPr>
            <w:tcW w:type="dxa" w:w="3512"/>
          </w:tcPr>
          <w:p>
            <w:pPr>
              <w:spacing w:after="0"/>
              <w:jc w:val="left"/>
            </w:pPr>
            <w:r>
              <w:rPr>
                <w:sz w:val="16"/>
              </w:rPr>
              <w:t>Relatively High 2, Relatively Moderate 2,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23.9</w:t>
            </w:r>
          </w:p>
        </w:tc>
        <w:tc>
          <w:tcPr>
            <w:tcW w:type="dxa" w:w="680"/>
          </w:tcPr>
          <w:p>
            <w:pPr>
              <w:spacing w:after="0"/>
              <w:jc w:val="right"/>
            </w:pPr>
            <w:r>
              <w:rPr>
                <w:sz w:val="16"/>
              </w:rPr>
              <w:t>82.4</w:t>
            </w:r>
          </w:p>
        </w:tc>
        <w:tc>
          <w:tcPr>
            <w:tcW w:type="dxa" w:w="648"/>
          </w:tcPr>
          <w:p>
            <w:pPr>
              <w:spacing w:after="0"/>
              <w:jc w:val="right"/>
            </w:pPr>
            <w:r>
              <w:rPr>
                <w:sz w:val="16"/>
              </w:rPr>
              <w:t>97.8</w:t>
            </w:r>
          </w:p>
        </w:tc>
        <w:tc>
          <w:tcPr>
            <w:tcW w:type="dxa" w:w="3512"/>
          </w:tcPr>
          <w:p>
            <w:pPr>
              <w:spacing w:after="0"/>
              <w:jc w:val="left"/>
            </w:pPr>
            <w:r>
              <w:rPr>
                <w:sz w:val="16"/>
              </w:rPr>
              <w:t>Relatively High 1, Relatively Moderate 2, Relatively Low 1,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97.5</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1"/>
        <w:gridCol w:w="800"/>
        <w:gridCol w:w="2377"/>
        <w:gridCol w:w="2482"/>
        <w:gridCol w:w="1746"/>
        <w:gridCol w:w="2125"/>
        <w:gridCol w:w="3150"/>
      </w:tblGrid>
      <w:tr>
        <w:trPr>
          <w:cantSplit/>
          <w:tblHeader/>
        </w:trPr>
        <w:tc>
          <w:tcPr>
            <w:tcW w:type="dxa" w:w="1431"/>
            <w:shd w:val="clear" w:color="auto" w:fill="E8E8E8"/>
          </w:tcPr>
          <w:p>
            <w:pPr>
              <w:spacing w:after="0"/>
              <w:jc w:val="left"/>
            </w:pPr>
            <w:r>
              <w:rPr>
                <w:b/>
                <w:sz w:val="16"/>
              </w:rPr>
              <w:t>Member</w:t>
            </w:r>
          </w:p>
        </w:tc>
        <w:tc>
          <w:tcPr>
            <w:tcW w:type="dxa" w:w="800"/>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Plan status</w:t>
            </w:r>
          </w:p>
        </w:tc>
        <w:tc>
          <w:tcPr>
            <w:tcW w:type="dxa" w:w="24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0"/>
            <w:shd w:val="clear" w:color="auto" w:fill="E8E8E8"/>
          </w:tcPr>
          <w:p>
            <w:pPr>
              <w:spacing w:after="0"/>
              <w:jc w:val="left"/>
            </w:pPr>
            <w:r>
              <w:rPr>
                <w:b/>
                <w:sz w:val="16"/>
              </w:rPr>
              <w:t>Notes</w:t>
            </w:r>
          </w:p>
        </w:tc>
      </w:tr>
      <w:tr>
        <w:trPr>
          <w:cantSplit/>
        </w:trPr>
        <w:tc>
          <w:tcPr>
            <w:tcW w:type="dxa" w:w="1431"/>
          </w:tcPr>
          <w:p>
            <w:pPr>
              <w:spacing w:after="0"/>
              <w:jc w:val="left"/>
            </w:pPr>
            <w:r>
              <w:rPr>
                <w:sz w:val="16"/>
              </w:rPr>
              <w:t>Walsh County</w:t>
            </w:r>
          </w:p>
        </w:tc>
        <w:tc>
          <w:tcPr>
            <w:tcW w:type="dxa" w:w="800"/>
          </w:tcPr>
          <w:p>
            <w:pPr>
              <w:spacing w:after="0"/>
              <w:jc w:val="left"/>
            </w:pPr>
            <w:r>
              <w:rPr>
                <w:sz w:val="16"/>
              </w:rPr>
              <w:t>County</w:t>
            </w:r>
          </w:p>
        </w:tc>
        <w:tc>
          <w:tcPr>
            <w:tcW w:type="dxa" w:w="2377"/>
          </w:tcPr>
          <w:p>
            <w:pPr>
              <w:spacing w:after="0"/>
              <w:jc w:val="left"/>
            </w:pPr>
            <w:r>
              <w:rPr>
                <w:sz w:val="16"/>
              </w:rPr>
              <w:t>Expired on 2026-08-19</w:t>
            </w:r>
          </w:p>
        </w:tc>
        <w:tc>
          <w:tcPr>
            <w:tcW w:type="dxa" w:w="2482"/>
          </w:tcPr>
          <w:p>
            <w:pPr>
              <w:spacing w:after="0"/>
              <w:jc w:val="right"/>
            </w:pPr>
            <w:r>
              <w:rPr>
                <w:sz w:val="16"/>
              </w:rPr>
              <w:t>FMA RL 0, SRL 1; any 7</w:t>
            </w:r>
          </w:p>
        </w:tc>
        <w:tc>
          <w:tcPr>
            <w:tcW w:type="dxa" w:w="1746"/>
          </w:tcPr>
          <w:p>
            <w:pPr>
              <w:spacing w:after="0"/>
              <w:jc w:val="right"/>
            </w:pPr>
            <w:r>
              <w:rPr>
                <w:sz w:val="16"/>
              </w:rPr>
              <w:t>$15,132,675.94</w:t>
            </w:r>
          </w:p>
        </w:tc>
        <w:tc>
          <w:tcPr>
            <w:tcW w:type="dxa" w:w="2125"/>
          </w:tcPr>
          <w:p>
            <w:pPr>
              <w:spacing w:after="0"/>
              <w:jc w:val="right"/>
            </w:pPr>
            <w:r>
              <w:rPr>
                <w:sz w:val="16"/>
              </w:rPr>
              <w:t>0; 0</w:t>
            </w:r>
          </w:p>
        </w:tc>
        <w:tc>
          <w:tcPr>
            <w:tcW w:type="dxa" w:w="3150"/>
          </w:tcPr>
          <w:p>
            <w:pPr>
              <w:spacing w:after="0"/>
              <w:jc w:val="left"/>
            </w:pPr>
            <w:r>
              <w:rPr>
                <w:sz w:val="16"/>
              </w:rPr>
              <w:t>Includes $4,934.14 for declarations not counted as hazard incidents (DR-4509-ND).</w:t>
            </w:r>
          </w:p>
        </w:tc>
      </w:tr>
      <w:tr>
        <w:trPr>
          <w:cantSplit/>
        </w:trPr>
        <w:tc>
          <w:tcPr>
            <w:tcW w:type="dxa" w:w="1431"/>
          </w:tcPr>
          <w:p>
            <w:pPr>
              <w:spacing w:after="0"/>
              <w:jc w:val="left"/>
            </w:pPr>
            <w:r>
              <w:rPr>
                <w:sz w:val="16"/>
              </w:rPr>
              <w:t>Grafton city</w:t>
            </w:r>
          </w:p>
        </w:tc>
        <w:tc>
          <w:tcPr>
            <w:tcW w:type="dxa" w:w="800"/>
          </w:tcPr>
          <w:p>
            <w:pPr>
              <w:spacing w:after="0"/>
              <w:jc w:val="left"/>
            </w:pPr>
            <w:r>
              <w:rPr>
                <w:sz w:val="16"/>
              </w:rPr>
              <w:t>City</w:t>
            </w:r>
          </w:p>
        </w:tc>
        <w:tc>
          <w:tcPr>
            <w:tcW w:type="dxa" w:w="2377"/>
          </w:tcPr>
          <w:p>
            <w:pPr>
              <w:spacing w:after="0"/>
              <w:jc w:val="left"/>
            </w:pPr>
            <w:r>
              <w:rPr>
                <w:sz w:val="16"/>
              </w:rPr>
              <w:t>Expired on 2026-08-19</w:t>
            </w:r>
          </w:p>
        </w:tc>
        <w:tc>
          <w:tcPr>
            <w:tcW w:type="dxa" w:w="2482"/>
          </w:tcPr>
          <w:p>
            <w:pPr>
              <w:spacing w:after="0"/>
              <w:jc w:val="right"/>
            </w:pPr>
            <w:r>
              <w:rPr>
                <w:sz w:val="16"/>
              </w:rPr>
              <w:t>FMA RL 0, SRL 4; any 9</w:t>
            </w:r>
          </w:p>
        </w:tc>
        <w:tc>
          <w:tcPr>
            <w:tcW w:type="dxa" w:w="1746"/>
          </w:tcPr>
          <w:p>
            <w:pPr>
              <w:spacing w:after="0"/>
              <w:jc w:val="right"/>
            </w:pPr>
            <w:r>
              <w:rPr>
                <w:sz w:val="16"/>
              </w:rPr>
              <w:t>$1,103,023.60</w:t>
            </w:r>
          </w:p>
        </w:tc>
        <w:tc>
          <w:tcPr>
            <w:tcW w:type="dxa" w:w="2125"/>
          </w:tcPr>
          <w:p>
            <w:pPr>
              <w:spacing w:after="0"/>
              <w:jc w:val="right"/>
            </w:pPr>
            <w:r>
              <w:rPr>
                <w:sz w:val="16"/>
              </w:rPr>
              <w:t>70; 0</w:t>
            </w:r>
          </w:p>
        </w:tc>
        <w:tc>
          <w:tcPr>
            <w:tcW w:type="dxa" w:w="3150"/>
          </w:tcPr>
          <w:p>
            <w:pPr>
              <w:spacing w:after="0"/>
              <w:jc w:val="left"/>
            </w:pPr>
          </w:p>
        </w:tc>
      </w:tr>
      <w:tr>
        <w:trPr>
          <w:cantSplit/>
        </w:trPr>
        <w:tc>
          <w:tcPr>
            <w:tcW w:type="dxa" w:w="1431"/>
          </w:tcPr>
          <w:p>
            <w:pPr>
              <w:spacing w:after="0"/>
              <w:jc w:val="left"/>
            </w:pPr>
            <w:r>
              <w:rPr>
                <w:sz w:val="16"/>
              </w:rPr>
              <w:t>Minto city</w:t>
            </w:r>
          </w:p>
        </w:tc>
        <w:tc>
          <w:tcPr>
            <w:tcW w:type="dxa" w:w="800"/>
          </w:tcPr>
          <w:p>
            <w:pPr>
              <w:spacing w:after="0"/>
              <w:jc w:val="left"/>
            </w:pPr>
            <w:r>
              <w:rPr>
                <w:sz w:val="16"/>
              </w:rPr>
              <w:t>City</w:t>
            </w:r>
          </w:p>
        </w:tc>
        <w:tc>
          <w:tcPr>
            <w:tcW w:type="dxa" w:w="2377"/>
          </w:tcPr>
          <w:p>
            <w:pPr>
              <w:spacing w:after="0"/>
              <w:jc w:val="left"/>
            </w:pPr>
            <w:r>
              <w:rPr>
                <w:sz w:val="16"/>
              </w:rPr>
              <w:t>Expired on 2026-08-19</w:t>
            </w:r>
          </w:p>
        </w:tc>
        <w:tc>
          <w:tcPr>
            <w:tcW w:type="dxa" w:w="2482"/>
          </w:tcPr>
          <w:p>
            <w:pPr>
              <w:spacing w:after="0"/>
              <w:jc w:val="right"/>
            </w:pPr>
            <w:r>
              <w:rPr>
                <w:sz w:val="16"/>
              </w:rPr>
              <w:t>FMA RL 0, SRL 0; any 5</w:t>
            </w:r>
          </w:p>
        </w:tc>
        <w:tc>
          <w:tcPr>
            <w:tcW w:type="dxa" w:w="1746"/>
          </w:tcPr>
          <w:p>
            <w:pPr>
              <w:spacing w:after="0"/>
              <w:jc w:val="right"/>
            </w:pPr>
            <w:r>
              <w:rPr>
                <w:sz w:val="16"/>
              </w:rPr>
              <w:t>$102,192.31</w:t>
            </w:r>
          </w:p>
        </w:tc>
        <w:tc>
          <w:tcPr>
            <w:tcW w:type="dxa" w:w="2125"/>
          </w:tcPr>
          <w:p>
            <w:pPr>
              <w:spacing w:after="0"/>
              <w:jc w:val="right"/>
            </w:pPr>
            <w:r>
              <w:rPr>
                <w:sz w:val="16"/>
              </w:rPr>
              <w:t>22; 2</w:t>
            </w:r>
          </w:p>
        </w:tc>
        <w:tc>
          <w:tcPr>
            <w:tcW w:type="dxa" w:w="3150"/>
          </w:tcPr>
          <w:p>
            <w:pPr>
              <w:spacing w:after="0"/>
              <w:jc w:val="left"/>
            </w:pPr>
          </w:p>
        </w:tc>
      </w:tr>
      <w:tr>
        <w:trPr>
          <w:cantSplit/>
        </w:trPr>
        <w:tc>
          <w:tcPr>
            <w:tcW w:type="dxa" w:w="1431"/>
          </w:tcPr>
          <w:p>
            <w:pPr>
              <w:spacing w:after="0"/>
              <w:jc w:val="left"/>
            </w:pPr>
            <w:r>
              <w:rPr>
                <w:sz w:val="16"/>
              </w:rPr>
              <w:t>Park River city</w:t>
            </w:r>
          </w:p>
        </w:tc>
        <w:tc>
          <w:tcPr>
            <w:tcW w:type="dxa" w:w="800"/>
          </w:tcPr>
          <w:p>
            <w:pPr>
              <w:spacing w:after="0"/>
              <w:jc w:val="left"/>
            </w:pPr>
            <w:r>
              <w:rPr>
                <w:sz w:val="16"/>
              </w:rPr>
              <w:t>City</w:t>
            </w:r>
          </w:p>
        </w:tc>
        <w:tc>
          <w:tcPr>
            <w:tcW w:type="dxa" w:w="2377"/>
          </w:tcPr>
          <w:p>
            <w:pPr>
              <w:spacing w:after="0"/>
              <w:jc w:val="left"/>
            </w:pPr>
            <w:r>
              <w:rPr>
                <w:sz w:val="16"/>
              </w:rPr>
              <w:t>Expired on 2026-08-19</w:t>
            </w:r>
          </w:p>
        </w:tc>
        <w:tc>
          <w:tcPr>
            <w:tcW w:type="dxa" w:w="2482"/>
          </w:tcPr>
          <w:p>
            <w:pPr>
              <w:spacing w:after="0"/>
              <w:jc w:val="right"/>
            </w:pPr>
            <w:r>
              <w:rPr>
                <w:sz w:val="16"/>
              </w:rPr>
              <w:t>FMA RL 0, SRL 0; any 0</w:t>
            </w:r>
          </w:p>
        </w:tc>
        <w:tc>
          <w:tcPr>
            <w:tcW w:type="dxa" w:w="1746"/>
          </w:tcPr>
          <w:p>
            <w:pPr>
              <w:spacing w:after="0"/>
              <w:jc w:val="right"/>
            </w:pPr>
            <w:r>
              <w:rPr>
                <w:sz w:val="16"/>
              </w:rPr>
              <w:t>$90,142.22</w:t>
            </w:r>
          </w:p>
        </w:tc>
        <w:tc>
          <w:tcPr>
            <w:tcW w:type="dxa" w:w="2125"/>
          </w:tcPr>
          <w:p>
            <w:pPr>
              <w:spacing w:after="0"/>
              <w:jc w:val="right"/>
            </w:pPr>
            <w:r>
              <w:rPr>
                <w:sz w:val="16"/>
              </w:rPr>
              <w:t>37; 2</w:t>
            </w:r>
          </w:p>
        </w:tc>
        <w:tc>
          <w:tcPr>
            <w:tcW w:type="dxa" w:w="31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2021-08-20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$4,398</w:t>
            </w:r>
          </w:p>
        </w:tc>
        <w:tc>
          <w:tcPr>
            <w:tcW w:type="dxa" w:w="1126"/>
          </w:tcPr>
          <w:p>
            <w:pPr>
              <w:spacing w:after="0"/>
              <w:jc w:val="right"/>
            </w:pPr>
            <w:r>
              <w:rPr>
                <w:sz w:val="16"/>
              </w:rPr>
              <w:t>$2,126,030</w:t>
            </w:r>
          </w:p>
        </w:tc>
        <w:tc>
          <w:tcPr>
            <w:tcW w:type="dxa" w:w="1146"/>
          </w:tcPr>
          <w:p>
            <w:pPr>
              <w:spacing w:after="0"/>
              <w:jc w:val="right"/>
            </w:pPr>
            <w:r>
              <w:rPr>
                <w:sz w:val="16"/>
              </w:rPr>
              <w:t>$308,112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$319,638,969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$28,773</w:t>
            </w:r>
          </w:p>
        </w:tc>
        <w:tc>
          <w:tcPr>
            <w:tcW w:type="dxa" w:w="1146"/>
          </w:tcPr>
          <w:p>
            <w:pPr>
              <w:spacing w:after="0"/>
              <w:jc w:val="right"/>
            </w:pPr>
          </w:p>
        </w:tc>
        <w:tc>
          <w:tcPr>
            <w:tcW w:type="dxa" w:w="1305"/>
          </w:tcPr>
          <w:p>
            <w:pPr>
              <w:spacing w:after="0"/>
              <w:jc w:val="right"/>
            </w:pPr>
            <w:r>
              <w:rPr>
                <w:sz w:val="16"/>
              </w:rPr>
              <w:t>0.009%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$16,239,680,528</w:t>
            </w:r>
          </w:p>
        </w:tc>
        <w:tc>
          <w:tcPr>
            <w:tcW w:type="dxa" w:w="1215"/>
          </w:tcPr>
          <w:p>
            <w:pPr>
              <w:spacing w:after="0"/>
              <w:jc w:val="right"/>
            </w:pPr>
          </w:p>
        </w:tc>
        <w:tc>
          <w:tcPr>
            <w:tcW w:type="dxa" w:w="1040"/>
          </w:tcPr>
          <w:p>
            <w:pPr>
              <w:spacing w:after="0"/>
              <w:jc w:val="right"/>
            </w:pPr>
            <w:r>
              <w:rPr>
                <w:sz w:val="16"/>
              </w:rPr>
              <w:t>10,563</w:t>
            </w:r>
          </w:p>
        </w:tc>
        <w:tc>
          <w:tcPr>
            <w:tcW w:type="dxa" w:w="1037"/>
          </w:tcPr>
          <w:p>
            <w:pPr>
              <w:spacing w:after="0"/>
              <w:jc w:val="right"/>
            </w:pPr>
            <w:r>
              <w:rPr>
                <w:sz w:val="16"/>
              </w:rPr>
              <w:t>$6,201</w:t>
            </w:r>
          </w:p>
        </w:tc>
        <w:tc>
          <w:tcPr>
            <w:tcW w:type="dxa" w:w="1126"/>
          </w:tcPr>
          <w:p>
            <w:pPr>
              <w:spacing w:after="0"/>
              <w:jc w:val="right"/>
            </w:pPr>
          </w:p>
        </w:tc>
        <w:tc>
          <w:tcPr>
            <w:tcW w:type="dxa" w:w="1146"/>
          </w:tcPr>
          <w:p>
            <w:pPr>
              <w:spacing w:after="0"/>
              <w:jc w:val="right"/>
            </w:pPr>
            <w:r>
              <w:rPr>
                <w:sz w:val="16"/>
              </w:rPr>
              <w:t>$1,807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$626,011</w:t>
            </w:r>
          </w:p>
        </w:tc>
        <w:tc>
          <w:tcPr>
            <w:tcW w:type="dxa" w:w="1126"/>
          </w:tcPr>
          <w:p>
            <w:pPr>
              <w:spacing w:after="0"/>
              <w:jc w:val="right"/>
            </w:pPr>
            <w:r>
              <w:rPr>
                <w:sz w:val="16"/>
              </w:rPr>
              <w:t>$319,391</w:t>
            </w:r>
          </w:p>
        </w:tc>
        <w:tc>
          <w:tcPr>
            <w:tcW w:type="dxa" w:w="1146"/>
          </w:tcPr>
          <w:p>
            <w:pPr>
              <w:spacing w:after="0"/>
              <w:jc w:val="right"/>
            </w:pPr>
            <w:r>
              <w:rPr>
                <w:sz w:val="16"/>
              </w:rPr>
              <w:t>$1,340</w:t>
            </w:r>
          </w:p>
        </w:tc>
        <w:tc>
          <w:tcPr>
            <w:tcW w:type="dxa" w:w="1305"/>
          </w:tcPr>
          <w:p>
            <w:pPr>
              <w:spacing w:after="0"/>
              <w:jc w:val="right"/>
            </w:pPr>
            <w:r>
              <w:rPr>
                <w:sz w:val="16"/>
              </w:rPr>
              <w:t>0.00731%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$721</w:t>
            </w:r>
          </w:p>
        </w:tc>
        <w:tc>
          <w:tcPr>
            <w:tcW w:type="dxa" w:w="1126"/>
          </w:tcPr>
          <w:p>
            <w:pPr>
              <w:spacing w:after="0"/>
              <w:jc w:val="right"/>
            </w:pPr>
            <w:r>
              <w:rPr>
                <w:sz w:val="16"/>
              </w:rPr>
              <w:t>$1</w:t>
            </w:r>
          </w:p>
        </w:tc>
        <w:tc>
          <w:tcPr>
            <w:tcW w:type="dxa" w:w="1146"/>
          </w:tcPr>
          <w:p>
            <w:pPr>
              <w:spacing w:after="0"/>
              <w:jc w:val="right"/>
            </w:pPr>
            <w:r>
              <w:rPr>
                <w:sz w:val="16"/>
              </w:rPr>
              <w:t>$34,229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$8,558,963,190</w:t>
            </w:r>
          </w:p>
        </w:tc>
        <w:tc>
          <w:tcPr>
            <w:tcW w:type="dxa" w:w="1215"/>
          </w:tcPr>
          <w:p>
            <w:pPr>
              <w:spacing w:after="0"/>
              <w:jc w:val="right"/>
            </w:pPr>
          </w:p>
        </w:tc>
        <w:tc>
          <w:tcPr>
            <w:tcW w:type="dxa" w:w="1040"/>
          </w:tcPr>
          <w:p>
            <w:pPr>
              <w:spacing w:after="0"/>
              <w:jc w:val="right"/>
            </w:pPr>
            <w:r>
              <w:rPr>
                <w:sz w:val="16"/>
              </w:rPr>
              <w:t>10,552</w:t>
            </w:r>
          </w:p>
        </w:tc>
        <w:tc>
          <w:tcPr>
            <w:tcW w:type="dxa" w:w="1037"/>
          </w:tcPr>
          <w:p>
            <w:pPr>
              <w:spacing w:after="0"/>
              <w:jc w:val="right"/>
            </w:pPr>
            <w:r>
              <w:rPr>
                <w:sz w:val="16"/>
              </w:rPr>
              <w:t>$626,621</w:t>
            </w:r>
          </w:p>
        </w:tc>
        <w:tc>
          <w:tcPr>
            <w:tcW w:type="dxa" w:w="1126"/>
          </w:tcPr>
          <w:p>
            <w:pPr>
              <w:spacing w:after="0"/>
              <w:jc w:val="right"/>
            </w:pPr>
          </w:p>
        </w:tc>
        <w:tc>
          <w:tcPr>
            <w:tcW w:type="dxa" w:w="1146"/>
          </w:tcPr>
          <w:p>
            <w:pPr>
              <w:spacing w:after="0"/>
              <w:jc w:val="right"/>
            </w:pPr>
            <w:r>
              <w:rPr>
                <w:sz w:val="16"/>
              </w:rPr>
              <w:t>$34,850</w:t>
            </w:r>
          </w:p>
        </w:tc>
        <w:tc>
          <w:tcPr>
            <w:tcW w:type="dxa" w:w="1305"/>
          </w:tcPr>
          <w:p>
            <w:pPr>
              <w:spacing w:after="0"/>
              <w:jc w:val="right"/>
            </w:pPr>
            <w:r>
              <w:rPr>
                <w:sz w:val="16"/>
              </w:rPr>
              <w:t>0.00732%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$8,555,442,490</w:t>
            </w:r>
          </w:p>
        </w:tc>
        <w:tc>
          <w:tcPr>
            <w:tcW w:type="dxa" w:w="1215"/>
          </w:tcPr>
          <w:p>
            <w:pPr>
              <w:spacing w:after="0"/>
              <w:jc w:val="right"/>
            </w:pPr>
            <w:r>
              <w:rPr>
                <w:sz w:val="16"/>
              </w:rPr>
              <w:t>$71,644,360</w:t>
            </w:r>
          </w:p>
        </w:tc>
        <w:tc>
          <w:tcPr>
            <w:tcW w:type="dxa" w:w="1040"/>
          </w:tcPr>
          <w:p>
            <w:pPr>
              <w:spacing w:after="0"/>
              <w:jc w:val="right"/>
            </w:pPr>
            <w:r>
              <w:rPr>
                <w:sz w:val="16"/>
              </w:rPr>
              <w:t>674</w:t>
            </w:r>
          </w:p>
        </w:tc>
        <w:tc>
          <w:tcPr>
            <w:tcW w:type="dxa" w:w="1037"/>
          </w:tcPr>
          <w:p>
            <w:pPr>
              <w:spacing w:after="0"/>
              <w:jc w:val="right"/>
            </w:pPr>
            <w:r>
              <w:rPr>
                <w:sz w:val="16"/>
              </w:rPr>
              <w:t>$5,093,568</w:t>
            </w:r>
          </w:p>
        </w:tc>
        <w:tc>
          <w:tcPr>
            <w:tcW w:type="dxa" w:w="1126"/>
          </w:tcPr>
          <w:p>
            <w:pPr>
              <w:spacing w:after="0"/>
              <w:jc w:val="right"/>
            </w:pPr>
            <w:r>
              <w:rPr>
                <w:sz w:val="16"/>
              </w:rPr>
              <w:t>$9,120</w:t>
            </w:r>
          </w:p>
        </w:tc>
        <w:tc>
          <w:tcPr>
            <w:tcW w:type="dxa" w:w="1146"/>
          </w:tcPr>
          <w:p>
            <w:pPr>
              <w:spacing w:after="0"/>
              <w:jc w:val="right"/>
            </w:pPr>
            <w:r>
              <w:rPr>
                <w:sz w:val="16"/>
              </w:rPr>
              <w:t>$175,466</w:t>
            </w:r>
          </w:p>
        </w:tc>
        <w:tc>
          <w:tcPr>
            <w:tcW w:type="dxa" w:w="1305"/>
          </w:tcPr>
          <w:p>
            <w:pPr>
              <w:spacing w:after="0"/>
              <w:jc w:val="right"/>
            </w:pPr>
            <w:r>
              <w:rPr>
                <w:sz w:val="16"/>
              </w:rPr>
              <w:t>n/a (see note)</w:t>
            </w:r>
          </w:p>
        </w:tc>
        <w:tc>
          <w:tcPr>
            <w:tcW w:type="dxa" w:w="1156"/>
          </w:tcPr>
          <w:p>
            <w:pPr>
              <w:spacing w:after="0"/>
              <w:jc w:val="right"/>
            </w:pPr>
            <w:r>
              <w:rPr>
                <w:sz w:val="16"/>
              </w:rPr>
              <w:t>$2,000,000</w:t>
            </w:r>
          </w:p>
        </w:tc>
        <w:tc>
          <w:tcPr>
            <w:tcW w:type="dxa" w:w="1067"/>
          </w:tcPr>
          <w:p>
            <w:pPr>
              <w:spacing w:after="0"/>
              <w:jc w:val="right"/>
            </w:pPr>
          </w:p>
        </w:tc>
        <w:tc>
          <w:tcPr>
            <w:tcW w:type="dxa" w:w="1321"/>
          </w:tcPr>
          <w:p>
            <w:pPr>
              <w:spacing w:after="0"/>
              <w:jc w:val="right"/>
            </w:pPr>
            <w:r>
              <w:rPr>
                <w:sz w:val="16"/>
              </w:rPr>
              <w:t>$4,322,380.33</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$34,110,352</w:t>
            </w:r>
          </w:p>
        </w:tc>
        <w:tc>
          <w:tcPr>
            <w:tcW w:type="dxa" w:w="1215"/>
          </w:tcPr>
          <w:p>
            <w:pPr>
              <w:spacing w:after="0"/>
              <w:jc w:val="right"/>
            </w:pPr>
          </w:p>
        </w:tc>
        <w:tc>
          <w:tcPr>
            <w:tcW w:type="dxa" w:w="1040"/>
          </w:tcPr>
          <w:p>
            <w:pPr>
              <w:spacing w:after="0"/>
              <w:jc w:val="right"/>
            </w:pPr>
            <w:r>
              <w:rPr>
                <w:sz w:val="16"/>
              </w:rPr>
              <w:t>27</w:t>
            </w:r>
          </w:p>
        </w:tc>
        <w:tc>
          <w:tcPr>
            <w:tcW w:type="dxa" w:w="1037"/>
          </w:tcPr>
          <w:p>
            <w:pPr>
              <w:spacing w:after="0"/>
              <w:jc w:val="right"/>
            </w:pPr>
            <w:r>
              <w:rPr>
                <w:sz w:val="16"/>
              </w:rPr>
              <w:t>$68</w:t>
            </w:r>
          </w:p>
        </w:tc>
        <w:tc>
          <w:tcPr>
            <w:tcW w:type="dxa" w:w="1126"/>
          </w:tcPr>
          <w:p>
            <w:pPr>
              <w:spacing w:after="0"/>
              <w:jc w:val="right"/>
            </w:pPr>
          </w:p>
        </w:tc>
        <w:tc>
          <w:tcPr>
            <w:tcW w:type="dxa" w:w="1146"/>
          </w:tcPr>
          <w:p>
            <w:pPr>
              <w:spacing w:after="0"/>
              <w:jc w:val="right"/>
            </w:pPr>
            <w:r>
              <w:rPr>
                <w:sz w:val="16"/>
              </w:rPr>
              <w:t>$274</w:t>
            </w:r>
          </w:p>
        </w:tc>
        <w:tc>
          <w:tcPr>
            <w:tcW w:type="dxa" w:w="1305"/>
          </w:tcPr>
          <w:p>
            <w:pPr>
              <w:spacing w:after="0"/>
              <w:jc w:val="right"/>
            </w:pPr>
            <w:r>
              <w:rPr>
                <w:sz w:val="16"/>
              </w:rPr>
              <w:t>0.000199%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$8,559,071,481</w:t>
            </w:r>
          </w:p>
        </w:tc>
        <w:tc>
          <w:tcPr>
            <w:tcW w:type="dxa" w:w="1215"/>
          </w:tcPr>
          <w:p>
            <w:pPr>
              <w:spacing w:after="0"/>
              <w:jc w:val="right"/>
            </w:pPr>
          </w:p>
        </w:tc>
        <w:tc>
          <w:tcPr>
            <w:tcW w:type="dxa" w:w="1040"/>
          </w:tcPr>
          <w:p>
            <w:pPr>
              <w:spacing w:after="0"/>
              <w:jc w:val="right"/>
            </w:pPr>
            <w:r>
              <w:rPr>
                <w:sz w:val="16"/>
              </w:rPr>
              <w:t>10,553</w:t>
            </w:r>
          </w:p>
        </w:tc>
        <w:tc>
          <w:tcPr>
            <w:tcW w:type="dxa" w:w="1037"/>
          </w:tcPr>
          <w:p>
            <w:pPr>
              <w:spacing w:after="0"/>
              <w:jc w:val="right"/>
            </w:pPr>
            <w:r>
              <w:rPr>
                <w:sz w:val="16"/>
              </w:rPr>
              <w:t>$9,633</w:t>
            </w:r>
          </w:p>
        </w:tc>
        <w:tc>
          <w:tcPr>
            <w:tcW w:type="dxa" w:w="1126"/>
          </w:tcPr>
          <w:p>
            <w:pPr>
              <w:spacing w:after="0"/>
              <w:jc w:val="right"/>
            </w:pPr>
          </w:p>
        </w:tc>
        <w:tc>
          <w:tcPr>
            <w:tcW w:type="dxa" w:w="1146"/>
          </w:tcPr>
          <w:p>
            <w:pPr>
              <w:spacing w:after="0"/>
              <w:jc w:val="right"/>
            </w:pPr>
            <w:r>
              <w:rPr>
                <w:sz w:val="16"/>
              </w:rPr>
              <w:t>$48,929</w:t>
            </w:r>
          </w:p>
        </w:tc>
        <w:tc>
          <w:tcPr>
            <w:tcW w:type="dxa" w:w="1305"/>
          </w:tcPr>
          <w:p>
            <w:pPr>
              <w:spacing w:after="0"/>
              <w:jc w:val="right"/>
            </w:pPr>
            <w:r>
              <w:rPr>
                <w:sz w:val="16"/>
              </w:rPr>
              <w:t>0.000113%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$311,430</w:t>
            </w:r>
          </w:p>
        </w:tc>
        <w:tc>
          <w:tcPr>
            <w:tcW w:type="dxa" w:w="1126"/>
          </w:tcPr>
          <w:p>
            <w:pPr>
              <w:spacing w:after="0"/>
              <w:jc w:val="right"/>
            </w:pPr>
            <w:r>
              <w:rPr>
                <w:sz w:val="16"/>
              </w:rPr>
              <w:t>$105,568</w:t>
            </w:r>
          </w:p>
        </w:tc>
        <w:tc>
          <w:tcPr>
            <w:tcW w:type="dxa" w:w="1146"/>
          </w:tcPr>
          <w:p>
            <w:pPr>
              <w:spacing w:after="0"/>
              <w:jc w:val="right"/>
            </w:pPr>
            <w:r>
              <w:rPr>
                <w:sz w:val="16"/>
              </w:rPr>
              <w:t>$67,578</w:t>
            </w:r>
          </w:p>
        </w:tc>
        <w:tc>
          <w:tcPr>
            <w:tcW w:type="dxa" w:w="1305"/>
          </w:tcPr>
          <w:p>
            <w:pPr>
              <w:spacing w:after="0"/>
              <w:jc w:val="right"/>
            </w:pPr>
            <w:r>
              <w:rPr>
                <w:sz w:val="16"/>
              </w:rPr>
              <w:t>0.00364%</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$1,055,238</w:t>
            </w:r>
          </w:p>
        </w:tc>
        <w:tc>
          <w:tcPr>
            <w:tcW w:type="dxa" w:w="1126"/>
          </w:tcPr>
          <w:p>
            <w:pPr>
              <w:spacing w:after="0"/>
              <w:jc w:val="right"/>
            </w:pPr>
            <w:r>
              <w:rPr>
                <w:sz w:val="16"/>
              </w:rPr>
              <w:t>$14,373</w:t>
            </w:r>
          </w:p>
        </w:tc>
        <w:tc>
          <w:tcPr>
            <w:tcW w:type="dxa" w:w="1146"/>
          </w:tcPr>
          <w:p>
            <w:pPr>
              <w:spacing w:after="0"/>
              <w:jc w:val="right"/>
            </w:pPr>
            <w:r>
              <w:rPr>
                <w:sz w:val="16"/>
              </w:rPr>
              <w:t>$43,925</w:t>
            </w:r>
          </w:p>
        </w:tc>
        <w:tc>
          <w:tcPr>
            <w:tcW w:type="dxa" w:w="1305"/>
          </w:tcPr>
          <w:p>
            <w:pPr>
              <w:spacing w:after="0"/>
              <w:jc w:val="right"/>
            </w:pPr>
            <w:r>
              <w:rPr>
                <w:sz w:val="16"/>
              </w:rPr>
              <w:t>0.0123%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$1,343,209,929</w:t>
            </w:r>
          </w:p>
        </w:tc>
        <w:tc>
          <w:tcPr>
            <w:tcW w:type="dxa" w:w="1215"/>
          </w:tcPr>
          <w:p>
            <w:pPr>
              <w:spacing w:after="0"/>
              <w:jc w:val="right"/>
            </w:pPr>
            <w:r>
              <w:rPr>
                <w:sz w:val="16"/>
              </w:rPr>
              <w:t>$74,455,202</w:t>
            </w:r>
          </w:p>
        </w:tc>
        <w:tc>
          <w:tcPr>
            <w:tcW w:type="dxa" w:w="1040"/>
          </w:tcPr>
          <w:p>
            <w:pPr>
              <w:spacing w:after="0"/>
              <w:jc w:val="right"/>
            </w:pPr>
            <w:r>
              <w:rPr>
                <w:sz w:val="16"/>
              </w:rPr>
              <w:t>1,013</w:t>
            </w:r>
          </w:p>
        </w:tc>
        <w:tc>
          <w:tcPr>
            <w:tcW w:type="dxa" w:w="1037"/>
          </w:tcPr>
          <w:p>
            <w:pPr>
              <w:spacing w:after="0"/>
              <w:jc w:val="right"/>
            </w:pPr>
            <w:r>
              <w:rPr>
                <w:sz w:val="16"/>
              </w:rPr>
              <w:t>$473,731</w:t>
            </w:r>
          </w:p>
        </w:tc>
        <w:tc>
          <w:tcPr>
            <w:tcW w:type="dxa" w:w="1126"/>
          </w:tcPr>
          <w:p>
            <w:pPr>
              <w:spacing w:after="0"/>
              <w:jc w:val="right"/>
            </w:pPr>
            <w:r>
              <w:rPr>
                <w:sz w:val="16"/>
              </w:rPr>
              <w:t>$263</w:t>
            </w:r>
          </w:p>
        </w:tc>
        <w:tc>
          <w:tcPr>
            <w:tcW w:type="dxa" w:w="1146"/>
          </w:tcPr>
          <w:p>
            <w:pPr>
              <w:spacing w:after="0"/>
              <w:jc w:val="right"/>
            </w:pPr>
            <w:r>
              <w:rPr>
                <w:sz w:val="16"/>
              </w:rPr>
              <w:t>$2,533</w:t>
            </w:r>
          </w:p>
        </w:tc>
        <w:tc>
          <w:tcPr>
            <w:tcW w:type="dxa" w:w="1305"/>
          </w:tcPr>
          <w:p>
            <w:pPr>
              <w:spacing w:after="0"/>
              <w:jc w:val="right"/>
            </w:pPr>
            <w:r>
              <w:rPr>
                <w:sz w:val="16"/>
              </w:rPr>
              <w:t>0.0353%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$8,559,071,481</w:t>
            </w:r>
          </w:p>
        </w:tc>
        <w:tc>
          <w:tcPr>
            <w:tcW w:type="dxa" w:w="1215"/>
          </w:tcPr>
          <w:p>
            <w:pPr>
              <w:spacing w:after="0"/>
              <w:jc w:val="right"/>
            </w:pPr>
            <w:r>
              <w:rPr>
                <w:sz w:val="16"/>
              </w:rPr>
              <w:t>$432,067,279</w:t>
            </w:r>
          </w:p>
        </w:tc>
        <w:tc>
          <w:tcPr>
            <w:tcW w:type="dxa" w:w="1040"/>
          </w:tcPr>
          <w:p>
            <w:pPr>
              <w:spacing w:after="0"/>
              <w:jc w:val="right"/>
            </w:pPr>
            <w:r>
              <w:rPr>
                <w:sz w:val="16"/>
              </w:rPr>
              <w:t>10,553</w:t>
            </w:r>
          </w:p>
        </w:tc>
        <w:tc>
          <w:tcPr>
            <w:tcW w:type="dxa" w:w="1037"/>
          </w:tcPr>
          <w:p>
            <w:pPr>
              <w:spacing w:after="0"/>
              <w:jc w:val="right"/>
            </w:pPr>
            <w:r>
              <w:rPr>
                <w:sz w:val="16"/>
              </w:rPr>
              <w:t>$411,439</w:t>
            </w:r>
          </w:p>
        </w:tc>
        <w:tc>
          <w:tcPr>
            <w:tcW w:type="dxa" w:w="1126"/>
          </w:tcPr>
          <w:p>
            <w:pPr>
              <w:spacing w:after="0"/>
              <w:jc w:val="right"/>
            </w:pPr>
            <w:r>
              <w:rPr>
                <w:sz w:val="16"/>
              </w:rPr>
              <w:t>$613</w:t>
            </w:r>
          </w:p>
        </w:tc>
        <w:tc>
          <w:tcPr>
            <w:tcW w:type="dxa" w:w="1146"/>
          </w:tcPr>
          <w:p>
            <w:pPr>
              <w:spacing w:after="0"/>
              <w:jc w:val="right"/>
            </w:pPr>
            <w:r>
              <w:rPr>
                <w:sz w:val="16"/>
              </w:rPr>
              <w:t>$117,217</w:t>
            </w:r>
          </w:p>
        </w:tc>
        <w:tc>
          <w:tcPr>
            <w:tcW w:type="dxa" w:w="1305"/>
          </w:tcPr>
          <w:p>
            <w:pPr>
              <w:spacing w:after="0"/>
              <w:jc w:val="right"/>
            </w:pPr>
            <w:r>
              <w:rPr>
                <w:sz w:val="16"/>
              </w:rPr>
              <w:t>0.00481%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$2,228,758.65</w:t>
            </w:r>
          </w:p>
        </w:tc>
        <w:tc>
          <w:tcPr>
            <w:tcW w:type="dxa" w:w="1178"/>
          </w:tcPr>
          <w:p>
            <w:pPr>
              <w:spacing w:after="0"/>
              <w:jc w:val="left"/>
            </w:pPr>
          </w:p>
        </w:tc>
      </w:tr>
    </w:tbl>
    <w:p>
      <w:pPr>
        <w:spacing w:after="40" w:before="60"/>
      </w:pPr>
      <w:r>
        <w:rPr>
          <w:sz w:val="15"/>
        </w:rPr>
        <w:t>Totals since 2021-08-20 (Storm Events through 2026-06-30): 28 county-coded records, 3 with a damage value recorded (including $0), $2,000,000; 72 zone-level records, 8 with a damage value recorded (including $0), $0 reported for the zone; Public Assistance on counted declarations $4,322,380.33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$8,559,071,481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$432,067,279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$11,223,193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$836,261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17</w:t>
            </w:r>
          </w:p>
        </w:tc>
        <w:tc>
          <w:tcPr>
            <w:tcW w:type="dxa" w:w="1644"/>
          </w:tcPr>
          <w:p>
            <w:pPr>
              <w:spacing w:after="0"/>
              <w:jc w:val="right"/>
            </w:pPr>
            <w:r>
              <w:rPr>
                <w:sz w:val="16"/>
              </w:rPr>
              <w:t>2</w:t>
            </w:r>
          </w:p>
        </w:tc>
        <w:tc>
          <w:tcPr>
            <w:tcW w:type="dxa" w:w="1644"/>
          </w:tcPr>
          <w:p>
            <w:pPr>
              <w:spacing w:after="0"/>
              <w:jc w:val="right"/>
            </w:pPr>
            <w:r>
              <w:rPr>
                <w:sz w:val="16"/>
              </w:rPr>
              <w:t>21</w:t>
            </w:r>
          </w:p>
        </w:tc>
        <w:tc>
          <w:tcPr>
            <w:tcW w:type="dxa" w:w="1644"/>
          </w:tcPr>
          <w:p>
            <w:pPr>
              <w:spacing w:after="0"/>
              <w:jc w:val="right"/>
            </w:pPr>
            <w:r>
              <w:rPr>
                <w:sz w:val="16"/>
              </w:rPr>
              <w:t>2</w:t>
            </w:r>
          </w:p>
        </w:tc>
        <w:tc>
          <w:tcPr>
            <w:tcW w:type="dxa" w:w="1830"/>
          </w:tcPr>
          <w:p>
            <w:pPr>
              <w:spacing w:after="0"/>
              <w:jc w:val="right"/>
            </w:pPr>
            <w:r>
              <w:rPr>
                <w:sz w:val="16"/>
              </w:rPr>
              <w:t>3</w:t>
            </w:r>
          </w:p>
        </w:tc>
      </w:tr>
      <w:tr>
        <w:trPr>
          <w:cantSplit/>
        </w:trPr>
        <w:tc>
          <w:tcPr>
            <w:tcW w:type="dxa" w:w="2418"/>
          </w:tcPr>
          <w:p>
            <w:pPr>
              <w:spacing w:after="0"/>
              <w:jc w:val="left"/>
            </w:pPr>
            <w:r>
              <w:rPr>
                <w:sz w:val="16"/>
              </w:rPr>
              <w:t>WALSH COUNTY *</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6</w:t>
            </w:r>
          </w:p>
        </w:tc>
        <w:tc>
          <w:tcPr>
            <w:tcW w:type="dxa" w:w="1644"/>
          </w:tcPr>
          <w:p>
            <w:pPr>
              <w:spacing w:after="0"/>
              <w:jc w:val="right"/>
            </w:pPr>
            <w:r>
              <w:rPr>
                <w:sz w:val="16"/>
              </w:rPr>
              <w:t>0</w:t>
            </w:r>
          </w:p>
        </w:tc>
        <w:tc>
          <w:tcPr>
            <w:tcW w:type="dxa" w:w="1644"/>
          </w:tcPr>
          <w:p>
            <w:pPr>
              <w:spacing w:after="0"/>
              <w:jc w:val="right"/>
            </w:pPr>
            <w:r>
              <w:rPr>
                <w:sz w:val="16"/>
              </w:rPr>
              <w:t>7</w:t>
            </w:r>
          </w:p>
        </w:tc>
        <w:tc>
          <w:tcPr>
            <w:tcW w:type="dxa" w:w="1644"/>
          </w:tcPr>
          <w:p>
            <w:pPr>
              <w:spacing w:after="0"/>
              <w:jc w:val="right"/>
            </w:pPr>
            <w:r>
              <w:rPr>
                <w:sz w:val="16"/>
              </w:rPr>
              <w:t>2</w:t>
            </w:r>
          </w:p>
        </w:tc>
        <w:tc>
          <w:tcPr>
            <w:tcW w:type="dxa" w:w="1830"/>
          </w:tcPr>
          <w:p>
            <w:pPr>
              <w:spacing w:after="0"/>
              <w:jc w:val="right"/>
            </w:pPr>
            <w:r>
              <w:rPr>
                <w:sz w:val="16"/>
              </w:rPr>
              <w:t>1</w:t>
            </w:r>
          </w:p>
        </w:tc>
      </w:tr>
      <w:tr>
        <w:trPr>
          <w:cantSplit/>
        </w:trPr>
        <w:tc>
          <w:tcPr>
            <w:tcW w:type="dxa" w:w="2418"/>
          </w:tcPr>
          <w:p>
            <w:pPr>
              <w:spacing w:after="0"/>
              <w:jc w:val="left"/>
            </w:pPr>
            <w:r>
              <w:rPr>
                <w:sz w:val="16"/>
              </w:rPr>
              <w:t>GRAFTON, CITY OF</w:t>
            </w:r>
          </w:p>
        </w:tc>
        <w:tc>
          <w:tcPr>
            <w:tcW w:type="dxa" w:w="1644"/>
          </w:tcPr>
          <w:p>
            <w:pPr>
              <w:spacing w:after="0"/>
              <w:jc w:val="right"/>
            </w:pPr>
            <w:r>
              <w:rPr>
                <w:sz w:val="16"/>
              </w:rPr>
              <w:t>0</w:t>
            </w:r>
          </w:p>
        </w:tc>
        <w:tc>
          <w:tcPr>
            <w:tcW w:type="dxa" w:w="1644"/>
          </w:tcPr>
          <w:p>
            <w:pPr>
              <w:spacing w:after="0"/>
              <w:jc w:val="right"/>
            </w:pPr>
            <w:r>
              <w:rPr>
                <w:sz w:val="16"/>
              </w:rPr>
              <w:t>4</w:t>
            </w:r>
          </w:p>
        </w:tc>
        <w:tc>
          <w:tcPr>
            <w:tcW w:type="dxa" w:w="1644"/>
          </w:tcPr>
          <w:p>
            <w:pPr>
              <w:spacing w:after="0"/>
              <w:jc w:val="right"/>
            </w:pPr>
            <w:r>
              <w:rPr>
                <w:sz w:val="16"/>
              </w:rPr>
              <w:t>6</w:t>
            </w:r>
          </w:p>
        </w:tc>
        <w:tc>
          <w:tcPr>
            <w:tcW w:type="dxa" w:w="1644"/>
          </w:tcPr>
          <w:p>
            <w:pPr>
              <w:spacing w:after="0"/>
              <w:jc w:val="right"/>
            </w:pPr>
            <w:r>
              <w:rPr>
                <w:sz w:val="16"/>
              </w:rPr>
              <w:t>2</w:t>
            </w:r>
          </w:p>
        </w:tc>
        <w:tc>
          <w:tcPr>
            <w:tcW w:type="dxa" w:w="1644"/>
          </w:tcPr>
          <w:p>
            <w:pPr>
              <w:spacing w:after="0"/>
              <w:jc w:val="right"/>
            </w:pPr>
            <w:r>
              <w:rPr>
                <w:sz w:val="16"/>
              </w:rPr>
              <w:t>9</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MINTO,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830"/>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Walsh County</w:t>
            </w:r>
          </w:p>
        </w:tc>
        <w:tc>
          <w:tcPr>
            <w:tcW w:type="dxa" w:w="1541"/>
          </w:tcPr>
          <w:p>
            <w:pPr>
              <w:spacing w:after="0"/>
              <w:jc w:val="left"/>
            </w:pPr>
            <w:r>
              <w:rPr>
                <w:sz w:val="16"/>
              </w:rPr>
              <w:t>380135</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2</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Grafton city</w:t>
            </w:r>
          </w:p>
        </w:tc>
        <w:tc>
          <w:tcPr>
            <w:tcW w:type="dxa" w:w="1541"/>
          </w:tcPr>
          <w:p>
            <w:pPr>
              <w:spacing w:after="0"/>
              <w:jc w:val="left"/>
            </w:pPr>
            <w:r>
              <w:rPr>
                <w:sz w:val="16"/>
              </w:rPr>
              <w:t>380137</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6</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Minto city</w:t>
            </w:r>
          </w:p>
        </w:tc>
        <w:tc>
          <w:tcPr>
            <w:tcW w:type="dxa" w:w="1541"/>
          </w:tcPr>
          <w:p>
            <w:pPr>
              <w:spacing w:after="0"/>
              <w:jc w:val="left"/>
            </w:pPr>
            <w:r>
              <w:rPr>
                <w:sz w:val="16"/>
              </w:rPr>
              <w:t>380138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Park River city</w:t>
            </w:r>
          </w:p>
        </w:tc>
        <w:tc>
          <w:tcPr>
            <w:tcW w:type="dxa" w:w="1541"/>
          </w:tcPr>
          <w:p>
            <w:pPr>
              <w:spacing w:after="0"/>
              <w:jc w:val="left"/>
            </w:pPr>
            <w:r>
              <w:rPr>
                <w:sz w:val="16"/>
              </w:rPr>
              <w:t>380139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Walsh County, ND: risk-assessment baseline packet, release 2026-10 (data as of 2026-09-28; County area 38099).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Walsh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Walsh County, ND: Risk-assessment baseline packet</dc:title>
  <dc:subject>Hazard Plain release 2026-10, as of 2026-09-28. Preview: automated baseline</dc:subject>
  <dc:creator>Hazard Plain</dc:creator>
  <cp:keywords>Hazard Plain; hazard mitigation; risk assessment; 38099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