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Pembina County, ND</w:t>
      </w:r>
    </w:p>
    <w:p>
      <w:pPr>
        <w:spacing w:after="120" w:before="0"/>
      </w:pPr>
      <w:r>
        <w:rPr>
          <w:color w:val="555555"/>
          <w:sz w:val="24"/>
        </w:rPr>
        <w:t>Risk-assessment baseline packet</w:t>
      </w:r>
    </w:p>
    <w:p>
      <w:pPr>
        <w:spacing w:after="120" w:before="0"/>
      </w:pPr>
      <w:r>
        <w:rPr>
          <w:b/>
          <w:sz w:val="18"/>
        </w:rPr>
        <w:t xml:space="preserve">Unit: </w:t>
      </w:r>
      <w:r>
        <w:rPr>
          <w:sz w:val="18"/>
        </w:rPr>
        <w:t>County area 38067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2026-06-06</w:t>
      </w:r>
    </w:p>
    <w:p>
      <w:pPr>
        <w:keepNext/>
        <w:spacing w:after="40" w:before="0"/>
      </w:pPr>
      <w:r>
        <w:rPr>
          <w:b/>
        </w:rPr>
        <w:t xml:space="preserve">Plan: </w:t>
      </w:r>
      <w:r>
        <w:rPr/>
        <w:t>Pembina County, ND Hazard Mitigation Plan 2021 (FEMA plan 107567)</w:t>
      </w:r>
    </w:p>
    <w:p>
      <w:pPr>
        <w:keepNext/>
        <w:spacing w:after="40" w:before="0"/>
      </w:pPr>
      <w:r>
        <w:rPr>
          <w:b/>
        </w:rPr>
        <w:t xml:space="preserve">Approved: </w:t>
      </w:r>
      <w:r>
        <w:rPr/>
        <w:t>2021-06-07</w:t>
      </w:r>
    </w:p>
    <w:p>
      <w:pPr>
        <w:keepNext/>
        <w:spacing w:after="40" w:before="0"/>
      </w:pPr>
      <w:r>
        <w:rPr>
          <w:b/>
        </w:rPr>
        <w:t xml:space="preserve">Expires: </w:t>
      </w:r>
      <w:r>
        <w:rPr/>
        <w:t>2026-06-06</w:t>
      </w:r>
    </w:p>
    <w:p>
      <w:pPr>
        <w:keepNext/>
        <w:spacing w:after="40" w:before="0"/>
      </w:pPr>
      <w:r>
        <w:rPr>
          <w:b/>
        </w:rPr>
        <w:t xml:space="preserve">As of: </w:t>
      </w:r>
      <w:r>
        <w:rPr/>
        <w:t>2026-09-28</w:t>
      </w:r>
    </w:p>
    <w:p>
      <w:pPr>
        <w:keepNext/>
        <w:spacing w:after="40" w:before="0"/>
      </w:pPr>
      <w:r>
        <w:rPr>
          <w:b/>
        </w:rPr>
        <w:t xml:space="preserve">Days: </w:t>
      </w:r>
      <w:r>
        <w:rPr/>
        <w:t>114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2021-06-07)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DR-4660-ND, DR-4717-ND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30"/>
        <w:gridCol w:w="901"/>
        <w:gridCol w:w="2676"/>
        <w:gridCol w:w="2755"/>
        <w:gridCol w:w="1375"/>
        <w:gridCol w:w="1375"/>
        <w:gridCol w:w="1185"/>
        <w:gridCol w:w="1256"/>
        <w:gridCol w:w="859"/>
      </w:tblGrid>
      <w:tr>
        <w:trPr>
          <w:cantSplit/>
          <w:tblHeader/>
        </w:trPr>
        <w:tc>
          <w:tcPr>
            <w:tcW w:type="dxa" w:w="1730"/>
            <w:shd w:val="clear" w:color="auto" w:fill="E8E8E8"/>
          </w:tcPr>
          <w:p>
            <w:pPr>
              <w:spacing w:after="0"/>
              <w:jc w:val="left"/>
            </w:pPr>
            <w:r>
              <w:rPr>
                <w:b/>
                <w:sz w:val="16"/>
              </w:rPr>
              <w:t>Jurisdiction</w:t>
            </w:r>
          </w:p>
        </w:tc>
        <w:tc>
          <w:tcPr>
            <w:tcW w:type="dxa" w:w="901"/>
            <w:shd w:val="clear" w:color="auto" w:fill="E8E8E8"/>
          </w:tcPr>
          <w:p>
            <w:pPr>
              <w:spacing w:after="0"/>
              <w:jc w:val="left"/>
            </w:pPr>
            <w:r>
              <w:rPr>
                <w:b/>
                <w:sz w:val="16"/>
              </w:rPr>
              <w:t>Type</w:t>
            </w:r>
          </w:p>
        </w:tc>
        <w:tc>
          <w:tcPr>
            <w:tcW w:type="dxa" w:w="2676"/>
            <w:shd w:val="clear" w:color="auto" w:fill="E8E8E8"/>
          </w:tcPr>
          <w:p>
            <w:pPr>
              <w:spacing w:after="0"/>
              <w:jc w:val="left"/>
            </w:pPr>
            <w:r>
              <w:rPr>
                <w:b/>
                <w:sz w:val="16"/>
              </w:rPr>
              <w:t>Status</w:t>
            </w:r>
          </w:p>
        </w:tc>
        <w:tc>
          <w:tcPr>
            <w:tcW w:type="dxa" w:w="2755"/>
            <w:shd w:val="clear" w:color="auto" w:fill="E8E8E8"/>
          </w:tcPr>
          <w:p>
            <w:pPr>
              <w:spacing w:after="0"/>
              <w:jc w:val="left"/>
            </w:pPr>
            <w:r>
              <w:rPr>
                <w:b/>
                <w:sz w:val="16"/>
              </w:rPr>
              <w:t>Plan</w:t>
            </w:r>
          </w:p>
        </w:tc>
        <w:tc>
          <w:tcPr>
            <w:tcW w:type="dxa" w:w="1375"/>
            <w:shd w:val="clear" w:color="auto" w:fill="E8E8E8"/>
          </w:tcPr>
          <w:p>
            <w:pPr>
              <w:spacing w:after="0"/>
              <w:jc w:val="left"/>
            </w:pPr>
            <w:r>
              <w:rPr>
                <w:b/>
                <w:sz w:val="16"/>
              </w:rPr>
              <w:t>Approved</w:t>
            </w:r>
          </w:p>
        </w:tc>
        <w:tc>
          <w:tcPr>
            <w:tcW w:type="dxa" w:w="1375"/>
            <w:shd w:val="clear" w:color="auto" w:fill="E8E8E8"/>
          </w:tcPr>
          <w:p>
            <w:pPr>
              <w:spacing w:after="0"/>
              <w:jc w:val="left"/>
            </w:pPr>
            <w:r>
              <w:rPr>
                <w:b/>
                <w:sz w:val="16"/>
              </w:rPr>
              <w:t>Expires</w:t>
            </w:r>
          </w:p>
        </w:tc>
        <w:tc>
          <w:tcPr>
            <w:tcW w:type="dxa" w:w="118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56"/>
            <w:shd w:val="clear" w:color="auto" w:fill="E8E8E8"/>
          </w:tcPr>
          <w:p>
            <w:pPr>
              <w:spacing w:after="0"/>
              <w:jc w:val="left"/>
            </w:pPr>
            <w:r>
              <w:rPr>
                <w:b/>
                <w:sz w:val="16"/>
              </w:rPr>
              <w:t>Update underway</w:t>
            </w:r>
          </w:p>
        </w:tc>
        <w:tc>
          <w:tcPr>
            <w:tcW w:type="dxa" w:w="859"/>
            <w:shd w:val="clear" w:color="auto" w:fill="E8E8E8"/>
          </w:tcPr>
          <w:p>
            <w:pPr>
              <w:spacing w:after="0"/>
              <w:jc w:val="left"/>
            </w:pPr>
            <w:r>
              <w:rPr>
                <w:b/>
                <w:sz w:val="16"/>
              </w:rPr>
              <w:t>Notes</w:t>
            </w:r>
          </w:p>
        </w:tc>
      </w:tr>
      <w:tr>
        <w:trPr>
          <w:cantSplit/>
        </w:trPr>
        <w:tc>
          <w:tcPr>
            <w:tcW w:type="dxa" w:w="1730"/>
          </w:tcPr>
          <w:p>
            <w:pPr>
              <w:spacing w:after="0"/>
              <w:jc w:val="left"/>
            </w:pPr>
            <w:r>
              <w:rPr>
                <w:sz w:val="16"/>
              </w:rPr>
              <w:t>Pembina County</w:t>
            </w:r>
          </w:p>
        </w:tc>
        <w:tc>
          <w:tcPr>
            <w:tcW w:type="dxa" w:w="901"/>
          </w:tcPr>
          <w:p>
            <w:pPr>
              <w:spacing w:after="0"/>
              <w:jc w:val="left"/>
            </w:pPr>
            <w:r>
              <w:rPr>
                <w:sz w:val="16"/>
              </w:rPr>
              <w:t>County</w:t>
            </w:r>
          </w:p>
        </w:tc>
        <w:tc>
          <w:tcPr>
            <w:tcW w:type="dxa" w:w="2676"/>
          </w:tcPr>
          <w:p>
            <w:pPr>
              <w:spacing w:after="0"/>
              <w:jc w:val="left"/>
            </w:pPr>
            <w:r>
              <w:rPr>
                <w:sz w:val="16"/>
              </w:rPr>
              <w:t>Expired on 2026-06-06</w:t>
            </w:r>
          </w:p>
        </w:tc>
        <w:tc>
          <w:tcPr>
            <w:tcW w:type="dxa" w:w="2755"/>
          </w:tcPr>
          <w:p>
            <w:pPr>
              <w:spacing w:after="0"/>
              <w:jc w:val="left"/>
            </w:pPr>
            <w:r>
              <w:rPr>
                <w:sz w:val="16"/>
              </w:rPr>
              <w:t>Pembina County, ND Hazard Mitigation Plan 2021 (FEMA plan 107567)</w:t>
            </w:r>
          </w:p>
        </w:tc>
        <w:tc>
          <w:tcPr>
            <w:tcW w:type="dxa" w:w="1375"/>
          </w:tcPr>
          <w:p>
            <w:pPr>
              <w:spacing w:after="0"/>
              <w:jc w:val="left"/>
            </w:pPr>
            <w:r>
              <w:rPr>
                <w:sz w:val="16"/>
              </w:rPr>
              <w:t>2021-06-07</w:t>
            </w:r>
          </w:p>
        </w:tc>
        <w:tc>
          <w:tcPr>
            <w:tcW w:type="dxa" w:w="1375"/>
          </w:tcPr>
          <w:p>
            <w:pPr>
              <w:spacing w:after="0"/>
              <w:jc w:val="left"/>
            </w:pPr>
            <w:r>
              <w:rPr>
                <w:sz w:val="16"/>
              </w:rPr>
              <w:t>2026-06-06</w:t>
            </w:r>
          </w:p>
        </w:tc>
        <w:tc>
          <w:tcPr>
            <w:tcW w:type="dxa" w:w="1185"/>
          </w:tcPr>
          <w:p>
            <w:pPr>
              <w:spacing w:after="0"/>
              <w:jc w:val="right"/>
            </w:pPr>
            <w:r>
              <w:rPr>
                <w:sz w:val="16"/>
              </w:rPr>
              <w:t>-114</w:t>
            </w:r>
          </w:p>
        </w:tc>
        <w:tc>
          <w:tcPr>
            <w:tcW w:type="dxa" w:w="1256"/>
          </w:tcPr>
          <w:p>
            <w:pPr>
              <w:spacing w:after="0"/>
              <w:jc w:val="left"/>
            </w:pPr>
          </w:p>
        </w:tc>
        <w:tc>
          <w:tcPr>
            <w:tcW w:type="dxa" w:w="859"/>
          </w:tcPr>
          <w:p>
            <w:pPr>
              <w:spacing w:after="0"/>
              <w:jc w:val="left"/>
            </w:pPr>
          </w:p>
        </w:tc>
      </w:tr>
      <w:tr>
        <w:trPr>
          <w:cantSplit/>
        </w:trPr>
        <w:tc>
          <w:tcPr>
            <w:tcW w:type="dxa" w:w="1730"/>
          </w:tcPr>
          <w:p>
            <w:pPr>
              <w:spacing w:after="0"/>
              <w:jc w:val="left"/>
            </w:pPr>
            <w:r>
              <w:rPr>
                <w:sz w:val="16"/>
              </w:rPr>
              <w:t>Bathgate city</w:t>
            </w:r>
          </w:p>
        </w:tc>
        <w:tc>
          <w:tcPr>
            <w:tcW w:type="dxa" w:w="901"/>
          </w:tcPr>
          <w:p>
            <w:pPr>
              <w:spacing w:after="0"/>
              <w:jc w:val="left"/>
            </w:pPr>
            <w:r>
              <w:rPr>
                <w:sz w:val="16"/>
              </w:rPr>
              <w:t>City</w:t>
            </w:r>
          </w:p>
        </w:tc>
        <w:tc>
          <w:tcPr>
            <w:tcW w:type="dxa" w:w="2676"/>
          </w:tcPr>
          <w:p>
            <w:pPr>
              <w:spacing w:after="0"/>
              <w:jc w:val="left"/>
            </w:pPr>
            <w:r>
              <w:rPr>
                <w:sz w:val="16"/>
              </w:rPr>
              <w:t>Expired on 2026-06-06</w:t>
            </w:r>
          </w:p>
        </w:tc>
        <w:tc>
          <w:tcPr>
            <w:tcW w:type="dxa" w:w="2755"/>
          </w:tcPr>
          <w:p>
            <w:pPr>
              <w:spacing w:after="0"/>
              <w:jc w:val="left"/>
            </w:pPr>
            <w:r>
              <w:rPr>
                <w:sz w:val="16"/>
              </w:rPr>
              <w:t>Pembina County, ND Hazard Mitigation Plan 2021 (FEMA plan 107567)</w:t>
            </w:r>
          </w:p>
        </w:tc>
        <w:tc>
          <w:tcPr>
            <w:tcW w:type="dxa" w:w="1375"/>
          </w:tcPr>
          <w:p>
            <w:pPr>
              <w:spacing w:after="0"/>
              <w:jc w:val="left"/>
            </w:pPr>
            <w:r>
              <w:rPr>
                <w:sz w:val="16"/>
              </w:rPr>
              <w:t>2021-06-07</w:t>
            </w:r>
          </w:p>
        </w:tc>
        <w:tc>
          <w:tcPr>
            <w:tcW w:type="dxa" w:w="1375"/>
          </w:tcPr>
          <w:p>
            <w:pPr>
              <w:spacing w:after="0"/>
              <w:jc w:val="left"/>
            </w:pPr>
            <w:r>
              <w:rPr>
                <w:sz w:val="16"/>
              </w:rPr>
              <w:t>2026-06-06</w:t>
            </w:r>
          </w:p>
        </w:tc>
        <w:tc>
          <w:tcPr>
            <w:tcW w:type="dxa" w:w="1185"/>
          </w:tcPr>
          <w:p>
            <w:pPr>
              <w:spacing w:after="0"/>
              <w:jc w:val="right"/>
            </w:pPr>
            <w:r>
              <w:rPr>
                <w:sz w:val="16"/>
              </w:rPr>
              <w:t>-114</w:t>
            </w:r>
          </w:p>
        </w:tc>
        <w:tc>
          <w:tcPr>
            <w:tcW w:type="dxa" w:w="1256"/>
          </w:tcPr>
          <w:p>
            <w:pPr>
              <w:spacing w:after="0"/>
              <w:jc w:val="left"/>
            </w:pPr>
          </w:p>
        </w:tc>
        <w:tc>
          <w:tcPr>
            <w:tcW w:type="dxa" w:w="859"/>
          </w:tcPr>
          <w:p>
            <w:pPr>
              <w:spacing w:after="0"/>
              <w:jc w:val="left"/>
            </w:pPr>
          </w:p>
        </w:tc>
      </w:tr>
      <w:tr>
        <w:trPr>
          <w:cantSplit/>
        </w:trPr>
        <w:tc>
          <w:tcPr>
            <w:tcW w:type="dxa" w:w="1730"/>
          </w:tcPr>
          <w:p>
            <w:pPr>
              <w:spacing w:after="0"/>
              <w:jc w:val="left"/>
            </w:pPr>
            <w:r>
              <w:rPr>
                <w:sz w:val="16"/>
              </w:rPr>
              <w:t>Canton City (Hensel) city</w:t>
            </w:r>
          </w:p>
        </w:tc>
        <w:tc>
          <w:tcPr>
            <w:tcW w:type="dxa" w:w="901"/>
          </w:tcPr>
          <w:p>
            <w:pPr>
              <w:spacing w:after="0"/>
              <w:jc w:val="left"/>
            </w:pPr>
            <w:r>
              <w:rPr>
                <w:sz w:val="16"/>
              </w:rPr>
              <w:t>City</w:t>
            </w:r>
          </w:p>
        </w:tc>
        <w:tc>
          <w:tcPr>
            <w:tcW w:type="dxa" w:w="2676"/>
          </w:tcPr>
          <w:p>
            <w:pPr>
              <w:spacing w:after="0"/>
              <w:jc w:val="left"/>
            </w:pPr>
            <w:r>
              <w:rPr>
                <w:sz w:val="16"/>
              </w:rPr>
              <w:t>Expired on 2026-06-06</w:t>
            </w:r>
          </w:p>
        </w:tc>
        <w:tc>
          <w:tcPr>
            <w:tcW w:type="dxa" w:w="2755"/>
          </w:tcPr>
          <w:p>
            <w:pPr>
              <w:spacing w:after="0"/>
              <w:jc w:val="left"/>
            </w:pPr>
            <w:r>
              <w:rPr>
                <w:sz w:val="16"/>
              </w:rPr>
              <w:t>Pembina County, ND Hazard Mitigation Plan 2021 (FEMA plan 107567)</w:t>
            </w:r>
          </w:p>
        </w:tc>
        <w:tc>
          <w:tcPr>
            <w:tcW w:type="dxa" w:w="1375"/>
          </w:tcPr>
          <w:p>
            <w:pPr>
              <w:spacing w:after="0"/>
              <w:jc w:val="left"/>
            </w:pPr>
            <w:r>
              <w:rPr>
                <w:sz w:val="16"/>
              </w:rPr>
              <w:t>2021-06-07</w:t>
            </w:r>
          </w:p>
        </w:tc>
        <w:tc>
          <w:tcPr>
            <w:tcW w:type="dxa" w:w="1375"/>
          </w:tcPr>
          <w:p>
            <w:pPr>
              <w:spacing w:after="0"/>
              <w:jc w:val="left"/>
            </w:pPr>
            <w:r>
              <w:rPr>
                <w:sz w:val="16"/>
              </w:rPr>
              <w:t>2026-06-06</w:t>
            </w:r>
          </w:p>
        </w:tc>
        <w:tc>
          <w:tcPr>
            <w:tcW w:type="dxa" w:w="1185"/>
          </w:tcPr>
          <w:p>
            <w:pPr>
              <w:spacing w:after="0"/>
              <w:jc w:val="right"/>
            </w:pPr>
            <w:r>
              <w:rPr>
                <w:sz w:val="16"/>
              </w:rPr>
              <w:t>-114</w:t>
            </w:r>
          </w:p>
        </w:tc>
        <w:tc>
          <w:tcPr>
            <w:tcW w:type="dxa" w:w="1256"/>
          </w:tcPr>
          <w:p>
            <w:pPr>
              <w:spacing w:after="0"/>
              <w:jc w:val="left"/>
            </w:pPr>
          </w:p>
        </w:tc>
        <w:tc>
          <w:tcPr>
            <w:tcW w:type="dxa" w:w="859"/>
          </w:tcPr>
          <w:p>
            <w:pPr>
              <w:spacing w:after="0"/>
              <w:jc w:val="left"/>
            </w:pPr>
          </w:p>
        </w:tc>
      </w:tr>
      <w:tr>
        <w:trPr>
          <w:cantSplit/>
        </w:trPr>
        <w:tc>
          <w:tcPr>
            <w:tcW w:type="dxa" w:w="1730"/>
          </w:tcPr>
          <w:p>
            <w:pPr>
              <w:spacing w:after="0"/>
              <w:jc w:val="left"/>
            </w:pPr>
            <w:r>
              <w:rPr>
                <w:sz w:val="16"/>
              </w:rPr>
              <w:t>Cavalier city</w:t>
            </w:r>
          </w:p>
        </w:tc>
        <w:tc>
          <w:tcPr>
            <w:tcW w:type="dxa" w:w="901"/>
          </w:tcPr>
          <w:p>
            <w:pPr>
              <w:spacing w:after="0"/>
              <w:jc w:val="left"/>
            </w:pPr>
            <w:r>
              <w:rPr>
                <w:sz w:val="16"/>
              </w:rPr>
              <w:t>City</w:t>
            </w:r>
          </w:p>
        </w:tc>
        <w:tc>
          <w:tcPr>
            <w:tcW w:type="dxa" w:w="2676"/>
          </w:tcPr>
          <w:p>
            <w:pPr>
              <w:spacing w:after="0"/>
              <w:jc w:val="left"/>
            </w:pPr>
            <w:r>
              <w:rPr>
                <w:sz w:val="16"/>
              </w:rPr>
              <w:t>Expired on 2026-06-06</w:t>
            </w:r>
          </w:p>
        </w:tc>
        <w:tc>
          <w:tcPr>
            <w:tcW w:type="dxa" w:w="2755"/>
          </w:tcPr>
          <w:p>
            <w:pPr>
              <w:spacing w:after="0"/>
              <w:jc w:val="left"/>
            </w:pPr>
            <w:r>
              <w:rPr>
                <w:sz w:val="16"/>
              </w:rPr>
              <w:t>Pembina County, ND Hazard Mitigation Plan 2021 (FEMA plan 107567)</w:t>
            </w:r>
          </w:p>
        </w:tc>
        <w:tc>
          <w:tcPr>
            <w:tcW w:type="dxa" w:w="1375"/>
          </w:tcPr>
          <w:p>
            <w:pPr>
              <w:spacing w:after="0"/>
              <w:jc w:val="left"/>
            </w:pPr>
            <w:r>
              <w:rPr>
                <w:sz w:val="16"/>
              </w:rPr>
              <w:t>2021-06-07</w:t>
            </w:r>
          </w:p>
        </w:tc>
        <w:tc>
          <w:tcPr>
            <w:tcW w:type="dxa" w:w="1375"/>
          </w:tcPr>
          <w:p>
            <w:pPr>
              <w:spacing w:after="0"/>
              <w:jc w:val="left"/>
            </w:pPr>
            <w:r>
              <w:rPr>
                <w:sz w:val="16"/>
              </w:rPr>
              <w:t>2026-06-06</w:t>
            </w:r>
          </w:p>
        </w:tc>
        <w:tc>
          <w:tcPr>
            <w:tcW w:type="dxa" w:w="1185"/>
          </w:tcPr>
          <w:p>
            <w:pPr>
              <w:spacing w:after="0"/>
              <w:jc w:val="right"/>
            </w:pPr>
            <w:r>
              <w:rPr>
                <w:sz w:val="16"/>
              </w:rPr>
              <w:t>-114</w:t>
            </w:r>
          </w:p>
        </w:tc>
        <w:tc>
          <w:tcPr>
            <w:tcW w:type="dxa" w:w="1256"/>
          </w:tcPr>
          <w:p>
            <w:pPr>
              <w:spacing w:after="0"/>
              <w:jc w:val="left"/>
            </w:pPr>
          </w:p>
        </w:tc>
        <w:tc>
          <w:tcPr>
            <w:tcW w:type="dxa" w:w="859"/>
          </w:tcPr>
          <w:p>
            <w:pPr>
              <w:spacing w:after="0"/>
              <w:jc w:val="left"/>
            </w:pPr>
          </w:p>
        </w:tc>
      </w:tr>
      <w:tr>
        <w:trPr>
          <w:cantSplit/>
        </w:trPr>
        <w:tc>
          <w:tcPr>
            <w:tcW w:type="dxa" w:w="1730"/>
          </w:tcPr>
          <w:p>
            <w:pPr>
              <w:spacing w:after="0"/>
              <w:jc w:val="left"/>
            </w:pPr>
            <w:r>
              <w:rPr>
                <w:sz w:val="16"/>
              </w:rPr>
              <w:t>Crystal city</w:t>
            </w:r>
          </w:p>
        </w:tc>
        <w:tc>
          <w:tcPr>
            <w:tcW w:type="dxa" w:w="901"/>
          </w:tcPr>
          <w:p>
            <w:pPr>
              <w:spacing w:after="0"/>
              <w:jc w:val="left"/>
            </w:pPr>
            <w:r>
              <w:rPr>
                <w:sz w:val="16"/>
              </w:rPr>
              <w:t>City</w:t>
            </w:r>
          </w:p>
        </w:tc>
        <w:tc>
          <w:tcPr>
            <w:tcW w:type="dxa" w:w="2676"/>
          </w:tcPr>
          <w:p>
            <w:pPr>
              <w:spacing w:after="0"/>
              <w:jc w:val="left"/>
            </w:pPr>
            <w:r>
              <w:rPr>
                <w:sz w:val="16"/>
              </w:rPr>
              <w:t>Expired on 2026-06-06</w:t>
            </w:r>
          </w:p>
        </w:tc>
        <w:tc>
          <w:tcPr>
            <w:tcW w:type="dxa" w:w="2755"/>
          </w:tcPr>
          <w:p>
            <w:pPr>
              <w:spacing w:after="0"/>
              <w:jc w:val="left"/>
            </w:pPr>
            <w:r>
              <w:rPr>
                <w:sz w:val="16"/>
              </w:rPr>
              <w:t>Pembina County, ND Hazard Mitigation Plan 2021 (FEMA plan 107567)</w:t>
            </w:r>
          </w:p>
        </w:tc>
        <w:tc>
          <w:tcPr>
            <w:tcW w:type="dxa" w:w="1375"/>
          </w:tcPr>
          <w:p>
            <w:pPr>
              <w:spacing w:after="0"/>
              <w:jc w:val="left"/>
            </w:pPr>
            <w:r>
              <w:rPr>
                <w:sz w:val="16"/>
              </w:rPr>
              <w:t>2021-06-07</w:t>
            </w:r>
          </w:p>
        </w:tc>
        <w:tc>
          <w:tcPr>
            <w:tcW w:type="dxa" w:w="1375"/>
          </w:tcPr>
          <w:p>
            <w:pPr>
              <w:spacing w:after="0"/>
              <w:jc w:val="left"/>
            </w:pPr>
            <w:r>
              <w:rPr>
                <w:sz w:val="16"/>
              </w:rPr>
              <w:t>2026-06-06</w:t>
            </w:r>
          </w:p>
        </w:tc>
        <w:tc>
          <w:tcPr>
            <w:tcW w:type="dxa" w:w="1185"/>
          </w:tcPr>
          <w:p>
            <w:pPr>
              <w:spacing w:after="0"/>
              <w:jc w:val="right"/>
            </w:pPr>
            <w:r>
              <w:rPr>
                <w:sz w:val="16"/>
              </w:rPr>
              <w:t>-114</w:t>
            </w:r>
          </w:p>
        </w:tc>
        <w:tc>
          <w:tcPr>
            <w:tcW w:type="dxa" w:w="1256"/>
          </w:tcPr>
          <w:p>
            <w:pPr>
              <w:spacing w:after="0"/>
              <w:jc w:val="left"/>
            </w:pPr>
          </w:p>
        </w:tc>
        <w:tc>
          <w:tcPr>
            <w:tcW w:type="dxa" w:w="859"/>
          </w:tcPr>
          <w:p>
            <w:pPr>
              <w:spacing w:after="0"/>
              <w:jc w:val="left"/>
            </w:pPr>
          </w:p>
        </w:tc>
      </w:tr>
      <w:tr>
        <w:trPr>
          <w:cantSplit/>
        </w:trPr>
        <w:tc>
          <w:tcPr>
            <w:tcW w:type="dxa" w:w="1730"/>
          </w:tcPr>
          <w:p>
            <w:pPr>
              <w:spacing w:after="0"/>
              <w:jc w:val="left"/>
            </w:pPr>
            <w:r>
              <w:rPr>
                <w:sz w:val="16"/>
              </w:rPr>
              <w:t>Drayton city</w:t>
            </w:r>
          </w:p>
        </w:tc>
        <w:tc>
          <w:tcPr>
            <w:tcW w:type="dxa" w:w="901"/>
          </w:tcPr>
          <w:p>
            <w:pPr>
              <w:spacing w:after="0"/>
              <w:jc w:val="left"/>
            </w:pPr>
            <w:r>
              <w:rPr>
                <w:sz w:val="16"/>
              </w:rPr>
              <w:t>City</w:t>
            </w:r>
          </w:p>
        </w:tc>
        <w:tc>
          <w:tcPr>
            <w:tcW w:type="dxa" w:w="2676"/>
          </w:tcPr>
          <w:p>
            <w:pPr>
              <w:spacing w:after="0"/>
              <w:jc w:val="left"/>
            </w:pPr>
            <w:r>
              <w:rPr>
                <w:sz w:val="16"/>
              </w:rPr>
              <w:t>Expired on 2026-06-06</w:t>
            </w:r>
          </w:p>
        </w:tc>
        <w:tc>
          <w:tcPr>
            <w:tcW w:type="dxa" w:w="2755"/>
          </w:tcPr>
          <w:p>
            <w:pPr>
              <w:spacing w:after="0"/>
              <w:jc w:val="left"/>
            </w:pPr>
            <w:r>
              <w:rPr>
                <w:sz w:val="16"/>
              </w:rPr>
              <w:t>Pembina County, ND Hazard Mitigation Plan 2021 (FEMA plan 107567)</w:t>
            </w:r>
          </w:p>
        </w:tc>
        <w:tc>
          <w:tcPr>
            <w:tcW w:type="dxa" w:w="1375"/>
          </w:tcPr>
          <w:p>
            <w:pPr>
              <w:spacing w:after="0"/>
              <w:jc w:val="left"/>
            </w:pPr>
            <w:r>
              <w:rPr>
                <w:sz w:val="16"/>
              </w:rPr>
              <w:t>2021-06-07</w:t>
            </w:r>
          </w:p>
        </w:tc>
        <w:tc>
          <w:tcPr>
            <w:tcW w:type="dxa" w:w="1375"/>
          </w:tcPr>
          <w:p>
            <w:pPr>
              <w:spacing w:after="0"/>
              <w:jc w:val="left"/>
            </w:pPr>
            <w:r>
              <w:rPr>
                <w:sz w:val="16"/>
              </w:rPr>
              <w:t>2026-06-06</w:t>
            </w:r>
          </w:p>
        </w:tc>
        <w:tc>
          <w:tcPr>
            <w:tcW w:type="dxa" w:w="1185"/>
          </w:tcPr>
          <w:p>
            <w:pPr>
              <w:spacing w:after="0"/>
              <w:jc w:val="right"/>
            </w:pPr>
            <w:r>
              <w:rPr>
                <w:sz w:val="16"/>
              </w:rPr>
              <w:t>-114</w:t>
            </w:r>
          </w:p>
        </w:tc>
        <w:tc>
          <w:tcPr>
            <w:tcW w:type="dxa" w:w="1256"/>
          </w:tcPr>
          <w:p>
            <w:pPr>
              <w:spacing w:after="0"/>
              <w:jc w:val="left"/>
            </w:pPr>
          </w:p>
        </w:tc>
        <w:tc>
          <w:tcPr>
            <w:tcW w:type="dxa" w:w="859"/>
          </w:tcPr>
          <w:p>
            <w:pPr>
              <w:spacing w:after="0"/>
              <w:jc w:val="left"/>
            </w:pPr>
          </w:p>
        </w:tc>
      </w:tr>
      <w:tr>
        <w:trPr>
          <w:cantSplit/>
        </w:trPr>
        <w:tc>
          <w:tcPr>
            <w:tcW w:type="dxa" w:w="1730"/>
          </w:tcPr>
          <w:p>
            <w:pPr>
              <w:spacing w:after="0"/>
              <w:jc w:val="left"/>
            </w:pPr>
            <w:r>
              <w:rPr>
                <w:sz w:val="16"/>
              </w:rPr>
              <w:t>Mountain city</w:t>
            </w:r>
          </w:p>
        </w:tc>
        <w:tc>
          <w:tcPr>
            <w:tcW w:type="dxa" w:w="901"/>
          </w:tcPr>
          <w:p>
            <w:pPr>
              <w:spacing w:after="0"/>
              <w:jc w:val="left"/>
            </w:pPr>
            <w:r>
              <w:rPr>
                <w:sz w:val="16"/>
              </w:rPr>
              <w:t>City</w:t>
            </w:r>
          </w:p>
        </w:tc>
        <w:tc>
          <w:tcPr>
            <w:tcW w:type="dxa" w:w="2676"/>
          </w:tcPr>
          <w:p>
            <w:pPr>
              <w:spacing w:after="0"/>
              <w:jc w:val="left"/>
            </w:pPr>
            <w:r>
              <w:rPr>
                <w:sz w:val="16"/>
              </w:rPr>
              <w:t>Expired on 2026-06-06</w:t>
            </w:r>
          </w:p>
        </w:tc>
        <w:tc>
          <w:tcPr>
            <w:tcW w:type="dxa" w:w="2755"/>
          </w:tcPr>
          <w:p>
            <w:pPr>
              <w:spacing w:after="0"/>
              <w:jc w:val="left"/>
            </w:pPr>
            <w:r>
              <w:rPr>
                <w:sz w:val="16"/>
              </w:rPr>
              <w:t>Pembina County, ND Hazard Mitigation Plan 2021 (FEMA plan 107567)</w:t>
            </w:r>
          </w:p>
        </w:tc>
        <w:tc>
          <w:tcPr>
            <w:tcW w:type="dxa" w:w="1375"/>
          </w:tcPr>
          <w:p>
            <w:pPr>
              <w:spacing w:after="0"/>
              <w:jc w:val="left"/>
            </w:pPr>
            <w:r>
              <w:rPr>
                <w:sz w:val="16"/>
              </w:rPr>
              <w:t>2021-06-07</w:t>
            </w:r>
          </w:p>
        </w:tc>
        <w:tc>
          <w:tcPr>
            <w:tcW w:type="dxa" w:w="1375"/>
          </w:tcPr>
          <w:p>
            <w:pPr>
              <w:spacing w:after="0"/>
              <w:jc w:val="left"/>
            </w:pPr>
            <w:r>
              <w:rPr>
                <w:sz w:val="16"/>
              </w:rPr>
              <w:t>2026-06-06</w:t>
            </w:r>
          </w:p>
        </w:tc>
        <w:tc>
          <w:tcPr>
            <w:tcW w:type="dxa" w:w="1185"/>
          </w:tcPr>
          <w:p>
            <w:pPr>
              <w:spacing w:after="0"/>
              <w:jc w:val="right"/>
            </w:pPr>
            <w:r>
              <w:rPr>
                <w:sz w:val="16"/>
              </w:rPr>
              <w:t>-114</w:t>
            </w:r>
          </w:p>
        </w:tc>
        <w:tc>
          <w:tcPr>
            <w:tcW w:type="dxa" w:w="1256"/>
          </w:tcPr>
          <w:p>
            <w:pPr>
              <w:spacing w:after="0"/>
              <w:jc w:val="left"/>
            </w:pPr>
          </w:p>
        </w:tc>
        <w:tc>
          <w:tcPr>
            <w:tcW w:type="dxa" w:w="859"/>
          </w:tcPr>
          <w:p>
            <w:pPr>
              <w:spacing w:after="0"/>
              <w:jc w:val="left"/>
            </w:pPr>
          </w:p>
        </w:tc>
      </w:tr>
      <w:tr>
        <w:trPr>
          <w:cantSplit/>
        </w:trPr>
        <w:tc>
          <w:tcPr>
            <w:tcW w:type="dxa" w:w="1730"/>
          </w:tcPr>
          <w:p>
            <w:pPr>
              <w:spacing w:after="0"/>
              <w:jc w:val="left"/>
            </w:pPr>
            <w:r>
              <w:rPr>
                <w:sz w:val="16"/>
              </w:rPr>
              <w:t>Pembina city</w:t>
            </w:r>
          </w:p>
        </w:tc>
        <w:tc>
          <w:tcPr>
            <w:tcW w:type="dxa" w:w="901"/>
          </w:tcPr>
          <w:p>
            <w:pPr>
              <w:spacing w:after="0"/>
              <w:jc w:val="left"/>
            </w:pPr>
            <w:r>
              <w:rPr>
                <w:sz w:val="16"/>
              </w:rPr>
              <w:t>City</w:t>
            </w:r>
          </w:p>
        </w:tc>
        <w:tc>
          <w:tcPr>
            <w:tcW w:type="dxa" w:w="2676"/>
          </w:tcPr>
          <w:p>
            <w:pPr>
              <w:spacing w:after="0"/>
              <w:jc w:val="left"/>
            </w:pPr>
            <w:r>
              <w:rPr>
                <w:sz w:val="16"/>
              </w:rPr>
              <w:t>Expired on 2026-06-06</w:t>
            </w:r>
          </w:p>
        </w:tc>
        <w:tc>
          <w:tcPr>
            <w:tcW w:type="dxa" w:w="2755"/>
          </w:tcPr>
          <w:p>
            <w:pPr>
              <w:spacing w:after="0"/>
              <w:jc w:val="left"/>
            </w:pPr>
            <w:r>
              <w:rPr>
                <w:sz w:val="16"/>
              </w:rPr>
              <w:t>Pembina County, ND Hazard Mitigation Plan 2021 (FEMA plan 107567)</w:t>
            </w:r>
          </w:p>
        </w:tc>
        <w:tc>
          <w:tcPr>
            <w:tcW w:type="dxa" w:w="1375"/>
          </w:tcPr>
          <w:p>
            <w:pPr>
              <w:spacing w:after="0"/>
              <w:jc w:val="left"/>
            </w:pPr>
            <w:r>
              <w:rPr>
                <w:sz w:val="16"/>
              </w:rPr>
              <w:t>2021-06-07</w:t>
            </w:r>
          </w:p>
        </w:tc>
        <w:tc>
          <w:tcPr>
            <w:tcW w:type="dxa" w:w="1375"/>
          </w:tcPr>
          <w:p>
            <w:pPr>
              <w:spacing w:after="0"/>
              <w:jc w:val="left"/>
            </w:pPr>
            <w:r>
              <w:rPr>
                <w:sz w:val="16"/>
              </w:rPr>
              <w:t>2026-06-06</w:t>
            </w:r>
          </w:p>
        </w:tc>
        <w:tc>
          <w:tcPr>
            <w:tcW w:type="dxa" w:w="1185"/>
          </w:tcPr>
          <w:p>
            <w:pPr>
              <w:spacing w:after="0"/>
              <w:jc w:val="right"/>
            </w:pPr>
            <w:r>
              <w:rPr>
                <w:sz w:val="16"/>
              </w:rPr>
              <w:t>-114</w:t>
            </w:r>
          </w:p>
        </w:tc>
        <w:tc>
          <w:tcPr>
            <w:tcW w:type="dxa" w:w="1256"/>
          </w:tcPr>
          <w:p>
            <w:pPr>
              <w:spacing w:after="0"/>
              <w:jc w:val="left"/>
            </w:pPr>
          </w:p>
        </w:tc>
        <w:tc>
          <w:tcPr>
            <w:tcW w:type="dxa" w:w="859"/>
          </w:tcPr>
          <w:p>
            <w:pPr>
              <w:spacing w:after="0"/>
              <w:jc w:val="left"/>
            </w:pPr>
          </w:p>
        </w:tc>
      </w:tr>
      <w:tr>
        <w:trPr>
          <w:cantSplit/>
        </w:trPr>
        <w:tc>
          <w:tcPr>
            <w:tcW w:type="dxa" w:w="1730"/>
          </w:tcPr>
          <w:p>
            <w:pPr>
              <w:spacing w:after="0"/>
              <w:jc w:val="left"/>
            </w:pPr>
            <w:r>
              <w:rPr>
                <w:sz w:val="16"/>
              </w:rPr>
              <w:t>St. Thomas city</w:t>
            </w:r>
          </w:p>
        </w:tc>
        <w:tc>
          <w:tcPr>
            <w:tcW w:type="dxa" w:w="901"/>
          </w:tcPr>
          <w:p>
            <w:pPr>
              <w:spacing w:after="0"/>
              <w:jc w:val="left"/>
            </w:pPr>
            <w:r>
              <w:rPr>
                <w:sz w:val="16"/>
              </w:rPr>
              <w:t>City</w:t>
            </w:r>
          </w:p>
        </w:tc>
        <w:tc>
          <w:tcPr>
            <w:tcW w:type="dxa" w:w="2676"/>
          </w:tcPr>
          <w:p>
            <w:pPr>
              <w:spacing w:after="0"/>
              <w:jc w:val="left"/>
            </w:pPr>
            <w:r>
              <w:rPr>
                <w:sz w:val="16"/>
              </w:rPr>
              <w:t>Expired on 2026-06-06</w:t>
            </w:r>
          </w:p>
        </w:tc>
        <w:tc>
          <w:tcPr>
            <w:tcW w:type="dxa" w:w="2755"/>
          </w:tcPr>
          <w:p>
            <w:pPr>
              <w:spacing w:after="0"/>
              <w:jc w:val="left"/>
            </w:pPr>
            <w:r>
              <w:rPr>
                <w:sz w:val="16"/>
              </w:rPr>
              <w:t>Pembina County, ND Hazard Mitigation Plan 2021 (FEMA plan 107567)</w:t>
            </w:r>
          </w:p>
        </w:tc>
        <w:tc>
          <w:tcPr>
            <w:tcW w:type="dxa" w:w="1375"/>
          </w:tcPr>
          <w:p>
            <w:pPr>
              <w:spacing w:after="0"/>
              <w:jc w:val="left"/>
            </w:pPr>
            <w:r>
              <w:rPr>
                <w:sz w:val="16"/>
              </w:rPr>
              <w:t>2021-06-07</w:t>
            </w:r>
          </w:p>
        </w:tc>
        <w:tc>
          <w:tcPr>
            <w:tcW w:type="dxa" w:w="1375"/>
          </w:tcPr>
          <w:p>
            <w:pPr>
              <w:spacing w:after="0"/>
              <w:jc w:val="left"/>
            </w:pPr>
            <w:r>
              <w:rPr>
                <w:sz w:val="16"/>
              </w:rPr>
              <w:t>2026-06-06</w:t>
            </w:r>
          </w:p>
        </w:tc>
        <w:tc>
          <w:tcPr>
            <w:tcW w:type="dxa" w:w="1185"/>
          </w:tcPr>
          <w:p>
            <w:pPr>
              <w:spacing w:after="0"/>
              <w:jc w:val="right"/>
            </w:pPr>
            <w:r>
              <w:rPr>
                <w:sz w:val="16"/>
              </w:rPr>
              <w:t>-114</w:t>
            </w:r>
          </w:p>
        </w:tc>
        <w:tc>
          <w:tcPr>
            <w:tcW w:type="dxa" w:w="1256"/>
          </w:tcPr>
          <w:p>
            <w:pPr>
              <w:spacing w:after="0"/>
              <w:jc w:val="left"/>
            </w:pPr>
          </w:p>
        </w:tc>
        <w:tc>
          <w:tcPr>
            <w:tcW w:type="dxa" w:w="859"/>
          </w:tcPr>
          <w:p>
            <w:pPr>
              <w:spacing w:after="0"/>
              <w:jc w:val="left"/>
            </w:pPr>
          </w:p>
        </w:tc>
      </w:tr>
      <w:tr>
        <w:trPr>
          <w:cantSplit/>
        </w:trPr>
        <w:tc>
          <w:tcPr>
            <w:tcW w:type="dxa" w:w="1730"/>
          </w:tcPr>
          <w:p>
            <w:pPr>
              <w:spacing w:after="0"/>
              <w:jc w:val="left"/>
            </w:pPr>
            <w:r>
              <w:rPr>
                <w:sz w:val="16"/>
              </w:rPr>
              <w:t>Walhalla city</w:t>
            </w:r>
          </w:p>
        </w:tc>
        <w:tc>
          <w:tcPr>
            <w:tcW w:type="dxa" w:w="901"/>
          </w:tcPr>
          <w:p>
            <w:pPr>
              <w:spacing w:after="0"/>
              <w:jc w:val="left"/>
            </w:pPr>
            <w:r>
              <w:rPr>
                <w:sz w:val="16"/>
              </w:rPr>
              <w:t>City</w:t>
            </w:r>
          </w:p>
        </w:tc>
        <w:tc>
          <w:tcPr>
            <w:tcW w:type="dxa" w:w="2676"/>
          </w:tcPr>
          <w:p>
            <w:pPr>
              <w:spacing w:after="0"/>
              <w:jc w:val="left"/>
            </w:pPr>
            <w:r>
              <w:rPr>
                <w:sz w:val="16"/>
              </w:rPr>
              <w:t>Expired on 2026-06-06</w:t>
            </w:r>
          </w:p>
        </w:tc>
        <w:tc>
          <w:tcPr>
            <w:tcW w:type="dxa" w:w="2755"/>
          </w:tcPr>
          <w:p>
            <w:pPr>
              <w:spacing w:after="0"/>
              <w:jc w:val="left"/>
            </w:pPr>
            <w:r>
              <w:rPr>
                <w:sz w:val="16"/>
              </w:rPr>
              <w:t>Pembina County, ND Hazard Mitigation Plan 2021 (FEMA plan 107567)</w:t>
            </w:r>
          </w:p>
        </w:tc>
        <w:tc>
          <w:tcPr>
            <w:tcW w:type="dxa" w:w="1375"/>
          </w:tcPr>
          <w:p>
            <w:pPr>
              <w:spacing w:after="0"/>
              <w:jc w:val="left"/>
            </w:pPr>
            <w:r>
              <w:rPr>
                <w:sz w:val="16"/>
              </w:rPr>
              <w:t>2021-06-07</w:t>
            </w:r>
          </w:p>
        </w:tc>
        <w:tc>
          <w:tcPr>
            <w:tcW w:type="dxa" w:w="1375"/>
          </w:tcPr>
          <w:p>
            <w:pPr>
              <w:spacing w:after="0"/>
              <w:jc w:val="left"/>
            </w:pPr>
            <w:r>
              <w:rPr>
                <w:sz w:val="16"/>
              </w:rPr>
              <w:t>2026-06-06</w:t>
            </w:r>
          </w:p>
        </w:tc>
        <w:tc>
          <w:tcPr>
            <w:tcW w:type="dxa" w:w="1185"/>
          </w:tcPr>
          <w:p>
            <w:pPr>
              <w:spacing w:after="0"/>
              <w:jc w:val="right"/>
            </w:pPr>
            <w:r>
              <w:rPr>
                <w:sz w:val="16"/>
              </w:rPr>
              <w:t>-114</w:t>
            </w:r>
          </w:p>
        </w:tc>
        <w:tc>
          <w:tcPr>
            <w:tcW w:type="dxa" w:w="1256"/>
          </w:tcPr>
          <w:p>
            <w:pPr>
              <w:spacing w:after="0"/>
              <w:jc w:val="left"/>
            </w:pPr>
          </w:p>
        </w:tc>
        <w:tc>
          <w:tcPr>
            <w:tcW w:type="dxa" w:w="85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$2,683,346</w:t>
            </w:r>
          </w:p>
        </w:tc>
        <w:tc>
          <w:tcPr>
            <w:tcW w:type="dxa" w:w="1126"/>
          </w:tcPr>
          <w:p>
            <w:pPr>
              <w:spacing w:after="0"/>
              <w:jc w:val="right"/>
            </w:pPr>
            <w:r>
              <w:rPr>
                <w:sz w:val="16"/>
              </w:rPr>
              <w:t>$180,092</w:t>
            </w:r>
          </w:p>
        </w:tc>
        <w:tc>
          <w:tcPr>
            <w:tcW w:type="dxa" w:w="1346"/>
          </w:tcPr>
          <w:p>
            <w:pPr>
              <w:spacing w:after="0"/>
              <w:jc w:val="right"/>
            </w:pPr>
            <w:r>
              <w:rPr>
                <w:sz w:val="16"/>
              </w:rPr>
              <w:t>$9,083</w:t>
            </w:r>
          </w:p>
        </w:tc>
        <w:tc>
          <w:tcPr>
            <w:tcW w:type="dxa" w:w="1132"/>
          </w:tcPr>
          <w:p>
            <w:pPr>
              <w:spacing w:after="0"/>
              <w:jc w:val="right"/>
            </w:pPr>
            <w:r>
              <w:rPr>
                <w:sz w:val="16"/>
              </w:rPr>
              <w:t>$2,872,521</w:t>
            </w:r>
          </w:p>
        </w:tc>
        <w:tc>
          <w:tcPr>
            <w:tcW w:type="dxa" w:w="1323"/>
          </w:tcPr>
          <w:p>
            <w:pPr>
              <w:spacing w:after="0"/>
              <w:jc w:val="right"/>
            </w:pPr>
            <w:r>
              <w:rPr>
                <w:sz w:val="16"/>
              </w:rPr>
              <w:t>56</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Cold Wave</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$3,129</w:t>
            </w:r>
          </w:p>
        </w:tc>
        <w:tc>
          <w:tcPr>
            <w:tcW w:type="dxa" w:w="1126"/>
          </w:tcPr>
          <w:p>
            <w:pPr>
              <w:spacing w:after="0"/>
              <w:jc w:val="right"/>
            </w:pPr>
            <w:r>
              <w:rPr>
                <w:sz w:val="16"/>
              </w:rPr>
              <w:t>$1,788,861</w:t>
            </w:r>
          </w:p>
        </w:tc>
        <w:tc>
          <w:tcPr>
            <w:tcW w:type="dxa" w:w="1346"/>
          </w:tcPr>
          <w:p>
            <w:pPr>
              <w:spacing w:after="0"/>
              <w:jc w:val="right"/>
            </w:pPr>
            <w:r>
              <w:rPr>
                <w:sz w:val="16"/>
              </w:rPr>
              <w:t>$196,289</w:t>
            </w:r>
          </w:p>
        </w:tc>
        <w:tc>
          <w:tcPr>
            <w:tcW w:type="dxa" w:w="1132"/>
          </w:tcPr>
          <w:p>
            <w:pPr>
              <w:spacing w:after="0"/>
              <w:jc w:val="right"/>
            </w:pPr>
            <w:r>
              <w:rPr>
                <w:sz w:val="16"/>
              </w:rPr>
              <w:t>$1,988,279</w:t>
            </w:r>
          </w:p>
        </w:tc>
        <w:tc>
          <w:tcPr>
            <w:tcW w:type="dxa" w:w="1323"/>
          </w:tcPr>
          <w:p>
            <w:pPr>
              <w:spacing w:after="0"/>
              <w:jc w:val="right"/>
            </w:pPr>
            <w:r>
              <w:rPr>
                <w:sz w:val="16"/>
              </w:rPr>
              <w:t>86</w:t>
            </w:r>
          </w:p>
        </w:tc>
        <w:tc>
          <w:tcPr>
            <w:tcW w:type="dxa" w:w="1632"/>
          </w:tcPr>
          <w:p>
            <w:pPr>
              <w:spacing w:after="0"/>
              <w:jc w:val="left"/>
            </w:pPr>
          </w:p>
        </w:tc>
        <w:tc>
          <w:tcPr>
            <w:tcW w:type="dxa" w:w="2330"/>
          </w:tcPr>
          <w:p>
            <w:pPr>
              <w:spacing w:after="0"/>
              <w:jc w:val="left"/>
            </w:pPr>
            <w:r>
              <w:rPr>
                <w:sz w:val="16"/>
              </w:rPr>
              <w:t>Includes 9 Frost/Freeze records, event types the NRI definition of this hazard leaves out.</w:t>
            </w:r>
          </w:p>
        </w:tc>
      </w:tr>
      <w:tr>
        <w:trPr>
          <w:cantSplit/>
        </w:trPr>
        <w:tc>
          <w:tcPr>
            <w:tcW w:type="dxa" w:w="694"/>
          </w:tcPr>
          <w:p>
            <w:pPr>
              <w:spacing w:after="0"/>
              <w:jc w:val="right"/>
            </w:pPr>
            <w:r>
              <w:rPr>
                <w:sz w:val="16"/>
              </w:rPr>
              <w:t>3</w:t>
            </w:r>
          </w:p>
        </w:tc>
        <w:tc>
          <w:tcPr>
            <w:tcW w:type="dxa" w:w="1037"/>
          </w:tcPr>
          <w:p>
            <w:pPr>
              <w:spacing w:after="0"/>
              <w:jc w:val="left"/>
            </w:pPr>
            <w:r>
              <w:rPr>
                <w:sz w:val="16"/>
              </w:rPr>
              <w:t>Ice Storm</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$282,243</w:t>
            </w:r>
          </w:p>
        </w:tc>
        <w:tc>
          <w:tcPr>
            <w:tcW w:type="dxa" w:w="1126"/>
          </w:tcPr>
          <w:p>
            <w:pPr>
              <w:spacing w:after="0"/>
              <w:jc w:val="right"/>
            </w:pPr>
          </w:p>
        </w:tc>
        <w:tc>
          <w:tcPr>
            <w:tcW w:type="dxa" w:w="1346"/>
          </w:tcPr>
          <w:p>
            <w:pPr>
              <w:spacing w:after="0"/>
              <w:jc w:val="right"/>
            </w:pPr>
            <w:r>
              <w:rPr>
                <w:sz w:val="16"/>
              </w:rPr>
              <w:t>$21,509</w:t>
            </w:r>
          </w:p>
        </w:tc>
        <w:tc>
          <w:tcPr>
            <w:tcW w:type="dxa" w:w="1132"/>
          </w:tcPr>
          <w:p>
            <w:pPr>
              <w:spacing w:after="0"/>
              <w:jc w:val="right"/>
            </w:pPr>
            <w:r>
              <w:rPr>
                <w:sz w:val="16"/>
              </w:rPr>
              <w:t>$303,752</w:t>
            </w:r>
          </w:p>
        </w:tc>
        <w:tc>
          <w:tcPr>
            <w:tcW w:type="dxa" w:w="1323"/>
          </w:tcPr>
          <w:p>
            <w:pPr>
              <w:spacing w:after="0"/>
              <w:jc w:val="right"/>
            </w:pPr>
            <w:r>
              <w:rPr>
                <w:sz w:val="16"/>
              </w:rPr>
              <w:t>6</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Hail</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$135,499</w:t>
            </w:r>
          </w:p>
        </w:tc>
        <w:tc>
          <w:tcPr>
            <w:tcW w:type="dxa" w:w="1126"/>
          </w:tcPr>
          <w:p>
            <w:pPr>
              <w:spacing w:after="0"/>
              <w:jc w:val="right"/>
            </w:pPr>
            <w:r>
              <w:rPr>
                <w:sz w:val="16"/>
              </w:rPr>
              <w:t>$159,881</w:t>
            </w:r>
          </w:p>
        </w:tc>
        <w:tc>
          <w:tcPr>
            <w:tcW w:type="dxa" w:w="1346"/>
          </w:tcPr>
          <w:p>
            <w:pPr>
              <w:spacing w:after="0"/>
              <w:jc w:val="right"/>
            </w:pPr>
            <w:r>
              <w:rPr>
                <w:sz w:val="16"/>
              </w:rPr>
              <w:t>$588</w:t>
            </w:r>
          </w:p>
        </w:tc>
        <w:tc>
          <w:tcPr>
            <w:tcW w:type="dxa" w:w="1132"/>
          </w:tcPr>
          <w:p>
            <w:pPr>
              <w:spacing w:after="0"/>
              <w:jc w:val="right"/>
            </w:pPr>
            <w:r>
              <w:rPr>
                <w:sz w:val="16"/>
              </w:rPr>
              <w:t>$295,969</w:t>
            </w:r>
          </w:p>
        </w:tc>
        <w:tc>
          <w:tcPr>
            <w:tcW w:type="dxa" w:w="1323"/>
          </w:tcPr>
          <w:p>
            <w:pPr>
              <w:spacing w:after="0"/>
              <w:jc w:val="right"/>
            </w:pPr>
            <w:r>
              <w:rPr>
                <w:sz w:val="16"/>
              </w:rPr>
              <w:t>200</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Strong Wind</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$137,152</w:t>
            </w:r>
          </w:p>
        </w:tc>
        <w:tc>
          <w:tcPr>
            <w:tcW w:type="dxa" w:w="1126"/>
          </w:tcPr>
          <w:p>
            <w:pPr>
              <w:spacing w:after="0"/>
              <w:jc w:val="right"/>
            </w:pPr>
            <w:r>
              <w:rPr>
                <w:sz w:val="16"/>
              </w:rPr>
              <w:t>$53,245</w:t>
            </w:r>
          </w:p>
        </w:tc>
        <w:tc>
          <w:tcPr>
            <w:tcW w:type="dxa" w:w="1346"/>
          </w:tcPr>
          <w:p>
            <w:pPr>
              <w:spacing w:after="0"/>
              <w:jc w:val="right"/>
            </w:pPr>
            <w:r>
              <w:rPr>
                <w:sz w:val="16"/>
              </w:rPr>
              <w:t>$49,483</w:t>
            </w:r>
          </w:p>
        </w:tc>
        <w:tc>
          <w:tcPr>
            <w:tcW w:type="dxa" w:w="1132"/>
          </w:tcPr>
          <w:p>
            <w:pPr>
              <w:spacing w:after="0"/>
              <w:jc w:val="right"/>
            </w:pPr>
            <w:r>
              <w:rPr>
                <w:sz w:val="16"/>
              </w:rPr>
              <w:t>$239,880</w:t>
            </w:r>
          </w:p>
        </w:tc>
        <w:tc>
          <w:tcPr>
            <w:tcW w:type="dxa" w:w="1323"/>
          </w:tcPr>
          <w:p>
            <w:pPr>
              <w:spacing w:after="0"/>
              <w:jc w:val="right"/>
            </w:pPr>
            <w:r>
              <w:rPr>
                <w:sz w:val="16"/>
              </w:rPr>
              <w:t>133</w:t>
            </w:r>
          </w:p>
        </w:tc>
        <w:tc>
          <w:tcPr>
            <w:tcW w:type="dxa" w:w="1632"/>
          </w:tcPr>
          <w:p>
            <w:pPr>
              <w:spacing w:after="0"/>
              <w:jc w:val="left"/>
            </w:pPr>
          </w:p>
        </w:tc>
        <w:tc>
          <w:tcPr>
            <w:tcW w:type="dxa" w:w="2330"/>
          </w:tcPr>
          <w:p>
            <w:pPr>
              <w:spacing w:after="0"/>
              <w:jc w:val="left"/>
            </w:pPr>
            <w:r>
              <w:rPr>
                <w:sz w:val="16"/>
              </w:rPr>
              <w:t>Includes 23 High Wind records and 1 Strong Wind record, event types the NRI definition of this hazard leaves out.</w:t>
            </w:r>
          </w:p>
        </w:tc>
      </w:tr>
      <w:tr>
        <w:trPr>
          <w:cantSplit/>
        </w:trPr>
        <w:tc>
          <w:tcPr>
            <w:tcW w:type="dxa" w:w="694"/>
          </w:tcPr>
          <w:p>
            <w:pPr>
              <w:spacing w:after="0"/>
              <w:jc w:val="right"/>
            </w:pPr>
            <w:r>
              <w:rPr>
                <w:sz w:val="16"/>
              </w:rPr>
              <w:t>6</w:t>
            </w:r>
          </w:p>
        </w:tc>
        <w:tc>
          <w:tcPr>
            <w:tcW w:type="dxa" w:w="1037"/>
          </w:tcPr>
          <w:p>
            <w:pPr>
              <w:spacing w:after="0"/>
              <w:jc w:val="left"/>
            </w:pPr>
            <w:r>
              <w:rPr>
                <w:sz w:val="16"/>
              </w:rPr>
              <w:t>Tornado</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$205,348</w:t>
            </w:r>
          </w:p>
        </w:tc>
        <w:tc>
          <w:tcPr>
            <w:tcW w:type="dxa" w:w="1126"/>
          </w:tcPr>
          <w:p>
            <w:pPr>
              <w:spacing w:after="0"/>
              <w:jc w:val="right"/>
            </w:pPr>
            <w:r>
              <w:rPr>
                <w:sz w:val="16"/>
              </w:rPr>
              <w:t>$6,300</w:t>
            </w:r>
          </w:p>
        </w:tc>
        <w:tc>
          <w:tcPr>
            <w:tcW w:type="dxa" w:w="1346"/>
          </w:tcPr>
          <w:p>
            <w:pPr>
              <w:spacing w:after="0"/>
              <w:jc w:val="right"/>
            </w:pPr>
            <w:r>
              <w:rPr>
                <w:sz w:val="16"/>
              </w:rPr>
              <w:t>$14,698</w:t>
            </w:r>
          </w:p>
        </w:tc>
        <w:tc>
          <w:tcPr>
            <w:tcW w:type="dxa" w:w="1132"/>
          </w:tcPr>
          <w:p>
            <w:pPr>
              <w:spacing w:after="0"/>
              <w:jc w:val="right"/>
            </w:pPr>
            <w:r>
              <w:rPr>
                <w:sz w:val="16"/>
              </w:rPr>
              <w:t>$226,346</w:t>
            </w:r>
          </w:p>
        </w:tc>
        <w:tc>
          <w:tcPr>
            <w:tcW w:type="dxa" w:w="1323"/>
          </w:tcPr>
          <w:p>
            <w:pPr>
              <w:spacing w:after="0"/>
              <w:jc w:val="right"/>
            </w:pPr>
            <w:r>
              <w:rPr>
                <w:sz w:val="16"/>
              </w:rPr>
              <w:t>34</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Winter Weather</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$133,684</w:t>
            </w:r>
          </w:p>
        </w:tc>
        <w:tc>
          <w:tcPr>
            <w:tcW w:type="dxa" w:w="1126"/>
          </w:tcPr>
          <w:p>
            <w:pPr>
              <w:spacing w:after="0"/>
              <w:jc w:val="right"/>
            </w:pPr>
            <w:r>
              <w:rPr>
                <w:sz w:val="16"/>
              </w:rPr>
              <w:t>$507</w:t>
            </w:r>
          </w:p>
        </w:tc>
        <w:tc>
          <w:tcPr>
            <w:tcW w:type="dxa" w:w="1346"/>
          </w:tcPr>
          <w:p>
            <w:pPr>
              <w:spacing w:after="0"/>
              <w:jc w:val="right"/>
            </w:pPr>
            <w:r>
              <w:rPr>
                <w:sz w:val="16"/>
              </w:rPr>
              <w:t>$60,633</w:t>
            </w:r>
          </w:p>
        </w:tc>
        <w:tc>
          <w:tcPr>
            <w:tcW w:type="dxa" w:w="1132"/>
          </w:tcPr>
          <w:p>
            <w:pPr>
              <w:spacing w:after="0"/>
              <w:jc w:val="right"/>
            </w:pPr>
            <w:r>
              <w:rPr>
                <w:sz w:val="16"/>
              </w:rPr>
              <w:t>$194,824</w:t>
            </w:r>
          </w:p>
        </w:tc>
        <w:tc>
          <w:tcPr>
            <w:tcW w:type="dxa" w:w="1323"/>
          </w:tcPr>
          <w:p>
            <w:pPr>
              <w:spacing w:after="0"/>
              <w:jc w:val="right"/>
            </w:pPr>
            <w:r>
              <w:rPr>
                <w:sz w:val="16"/>
              </w:rPr>
              <w:t>161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Lightning</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$3,234</w:t>
            </w:r>
          </w:p>
        </w:tc>
        <w:tc>
          <w:tcPr>
            <w:tcW w:type="dxa" w:w="1126"/>
          </w:tcPr>
          <w:p>
            <w:pPr>
              <w:spacing w:after="0"/>
              <w:jc w:val="right"/>
            </w:pPr>
          </w:p>
        </w:tc>
        <w:tc>
          <w:tcPr>
            <w:tcW w:type="dxa" w:w="1346"/>
          </w:tcPr>
          <w:p>
            <w:pPr>
              <w:spacing w:after="0"/>
              <w:jc w:val="right"/>
            </w:pPr>
            <w:r>
              <w:rPr>
                <w:sz w:val="16"/>
              </w:rPr>
              <w:t>$146,786</w:t>
            </w:r>
          </w:p>
        </w:tc>
        <w:tc>
          <w:tcPr>
            <w:tcW w:type="dxa" w:w="1132"/>
          </w:tcPr>
          <w:p>
            <w:pPr>
              <w:spacing w:after="0"/>
              <w:jc w:val="right"/>
            </w:pPr>
            <w:r>
              <w:rPr>
                <w:sz w:val="16"/>
              </w:rPr>
              <w:t>$150,020</w:t>
            </w:r>
          </w:p>
        </w:tc>
        <w:tc>
          <w:tcPr>
            <w:tcW w:type="dxa" w:w="1323"/>
          </w:tcPr>
          <w:p>
            <w:pPr>
              <w:spacing w:after="0"/>
              <w:jc w:val="right"/>
            </w:pPr>
            <w:r>
              <w:rPr>
                <w:sz w:val="16"/>
              </w:rPr>
              <w:t>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Wildfire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$92,136</w:t>
            </w:r>
          </w:p>
        </w:tc>
        <w:tc>
          <w:tcPr>
            <w:tcW w:type="dxa" w:w="1126"/>
          </w:tcPr>
          <w:p>
            <w:pPr>
              <w:spacing w:after="0"/>
              <w:jc w:val="right"/>
            </w:pPr>
            <w:r>
              <w:rPr>
                <w:sz w:val="16"/>
              </w:rPr>
              <w:t>$144</w:t>
            </w:r>
          </w:p>
        </w:tc>
        <w:tc>
          <w:tcPr>
            <w:tcW w:type="dxa" w:w="1346"/>
          </w:tcPr>
          <w:p>
            <w:pPr>
              <w:spacing w:after="0"/>
              <w:jc w:val="right"/>
            </w:pPr>
            <w:r>
              <w:rPr>
                <w:sz w:val="16"/>
              </w:rPr>
              <w:t>$3,739</w:t>
            </w:r>
          </w:p>
        </w:tc>
        <w:tc>
          <w:tcPr>
            <w:tcW w:type="dxa" w:w="1132"/>
          </w:tcPr>
          <w:p>
            <w:pPr>
              <w:spacing w:after="0"/>
              <w:jc w:val="right"/>
            </w:pPr>
            <w:r>
              <w:rPr>
                <w:sz w:val="16"/>
              </w:rPr>
              <w:t>$96,019</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4"/>
          </w:tcPr>
          <w:p>
            <w:pPr>
              <w:spacing w:after="0"/>
              <w:jc w:val="right"/>
            </w:pPr>
            <w:r>
              <w:rPr>
                <w:sz w:val="16"/>
              </w:rPr>
              <w:t>10</w:t>
            </w:r>
          </w:p>
        </w:tc>
        <w:tc>
          <w:tcPr>
            <w:tcW w:type="dxa" w:w="1037"/>
          </w:tcPr>
          <w:p>
            <w:pPr>
              <w:spacing w:after="0"/>
              <w:jc w:val="left"/>
            </w:pPr>
            <w:r>
              <w:rPr>
                <w:sz w:val="16"/>
              </w:rPr>
              <w:t>Drought</w:t>
            </w:r>
          </w:p>
        </w:tc>
        <w:tc>
          <w:tcPr>
            <w:tcW w:type="dxa" w:w="1228"/>
          </w:tcPr>
          <w:p>
            <w:pPr>
              <w:spacing w:after="0"/>
              <w:jc w:val="left"/>
            </w:pPr>
            <w:r>
              <w:rPr>
                <w:sz w:val="16"/>
              </w:rPr>
              <w:t>Relatively Low</w:t>
            </w:r>
          </w:p>
        </w:tc>
        <w:tc>
          <w:tcPr>
            <w:tcW w:type="dxa" w:w="1228"/>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$26,744</w:t>
            </w:r>
          </w:p>
        </w:tc>
        <w:tc>
          <w:tcPr>
            <w:tcW w:type="dxa" w:w="1346"/>
          </w:tcPr>
          <w:p>
            <w:pPr>
              <w:spacing w:after="0"/>
              <w:jc w:val="right"/>
            </w:pPr>
          </w:p>
        </w:tc>
        <w:tc>
          <w:tcPr>
            <w:tcW w:type="dxa" w:w="1132"/>
          </w:tcPr>
          <w:p>
            <w:pPr>
              <w:spacing w:after="0"/>
              <w:jc w:val="right"/>
            </w:pPr>
            <w:r>
              <w:rPr>
                <w:sz w:val="16"/>
              </w:rPr>
              <w:t>$26,744</w:t>
            </w:r>
          </w:p>
        </w:tc>
        <w:tc>
          <w:tcPr>
            <w:tcW w:type="dxa" w:w="1323"/>
          </w:tcPr>
          <w:p>
            <w:pPr>
              <w:spacing w:after="0"/>
              <w:jc w:val="right"/>
            </w:pPr>
            <w:r>
              <w:rPr>
                <w:sz w:val="16"/>
              </w:rPr>
              <w:t>13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$237</w:t>
            </w:r>
          </w:p>
        </w:tc>
        <w:tc>
          <w:tcPr>
            <w:tcW w:type="dxa" w:w="1126"/>
          </w:tcPr>
          <w:p>
            <w:pPr>
              <w:spacing w:after="0"/>
              <w:jc w:val="right"/>
            </w:pPr>
            <w:r>
              <w:rPr>
                <w:sz w:val="16"/>
              </w:rPr>
              <w:t>$1</w:t>
            </w:r>
          </w:p>
        </w:tc>
        <w:tc>
          <w:tcPr>
            <w:tcW w:type="dxa" w:w="1346"/>
          </w:tcPr>
          <w:p>
            <w:pPr>
              <w:spacing w:after="0"/>
              <w:jc w:val="right"/>
            </w:pPr>
            <w:r>
              <w:rPr>
                <w:sz w:val="16"/>
              </w:rPr>
              <w:t>$20,586</w:t>
            </w:r>
          </w:p>
        </w:tc>
        <w:tc>
          <w:tcPr>
            <w:tcW w:type="dxa" w:w="1132"/>
          </w:tcPr>
          <w:p>
            <w:pPr>
              <w:spacing w:after="0"/>
              <w:jc w:val="right"/>
            </w:pPr>
            <w:r>
              <w:rPr>
                <w:sz w:val="16"/>
              </w:rPr>
              <w:t>$20,823</w:t>
            </w:r>
          </w:p>
        </w:tc>
        <w:tc>
          <w:tcPr>
            <w:tcW w:type="dxa" w:w="1323"/>
          </w:tcPr>
          <w:p>
            <w:pPr>
              <w:spacing w:after="0"/>
              <w:jc w:val="right"/>
            </w:pPr>
            <w:r>
              <w:rPr>
                <w:sz w:val="16"/>
              </w:rPr>
              <w:t>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$1,550</w:t>
            </w:r>
          </w:p>
        </w:tc>
        <w:tc>
          <w:tcPr>
            <w:tcW w:type="dxa" w:w="1126"/>
          </w:tcPr>
          <w:p>
            <w:pPr>
              <w:spacing w:after="0"/>
              <w:jc w:val="right"/>
            </w:pPr>
          </w:p>
        </w:tc>
        <w:tc>
          <w:tcPr>
            <w:tcW w:type="dxa" w:w="1346"/>
          </w:tcPr>
          <w:p>
            <w:pPr>
              <w:spacing w:after="0"/>
              <w:jc w:val="right"/>
            </w:pPr>
            <w:r>
              <w:rPr>
                <w:sz w:val="16"/>
              </w:rPr>
              <w:t>$281</w:t>
            </w:r>
          </w:p>
        </w:tc>
        <w:tc>
          <w:tcPr>
            <w:tcW w:type="dxa" w:w="1132"/>
          </w:tcPr>
          <w:p>
            <w:pPr>
              <w:spacing w:after="0"/>
              <w:jc w:val="right"/>
            </w:pPr>
            <w:r>
              <w:rPr>
                <w:sz w:val="16"/>
              </w:rPr>
              <w:t>$1,831</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$18</w:t>
            </w:r>
          </w:p>
        </w:tc>
        <w:tc>
          <w:tcPr>
            <w:tcW w:type="dxa" w:w="1126"/>
          </w:tcPr>
          <w:p>
            <w:pPr>
              <w:spacing w:after="0"/>
              <w:jc w:val="right"/>
            </w:pPr>
          </w:p>
        </w:tc>
        <w:tc>
          <w:tcPr>
            <w:tcW w:type="dxa" w:w="1346"/>
          </w:tcPr>
          <w:p>
            <w:pPr>
              <w:spacing w:after="0"/>
              <w:jc w:val="right"/>
            </w:pPr>
            <w:r>
              <w:rPr>
                <w:sz w:val="16"/>
              </w:rPr>
              <w:t>$360</w:t>
            </w:r>
          </w:p>
        </w:tc>
        <w:tc>
          <w:tcPr>
            <w:tcW w:type="dxa" w:w="1132"/>
          </w:tcPr>
          <w:p>
            <w:pPr>
              <w:spacing w:after="0"/>
              <w:jc w:val="right"/>
            </w:pPr>
            <w:r>
              <w:rPr>
                <w:sz w:val="16"/>
              </w:rPr>
              <w:t>$377</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Avalanche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avalanche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Volcanic Activity</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volcanic activity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6"/>
        <w:gridCol w:w="1707"/>
        <w:gridCol w:w="1523"/>
        <w:gridCol w:w="1902"/>
        <w:gridCol w:w="1772"/>
        <w:gridCol w:w="1718"/>
        <w:gridCol w:w="1618"/>
        <w:gridCol w:w="2176"/>
      </w:tblGrid>
      <w:tr>
        <w:trPr>
          <w:cantSplit/>
          <w:tblHeader/>
        </w:trPr>
        <w:tc>
          <w:tcPr>
            <w:tcW w:type="dxa" w:w="1696"/>
            <w:shd w:val="clear" w:color="auto" w:fill="E8E8E8"/>
          </w:tcPr>
          <w:p>
            <w:pPr>
              <w:spacing w:after="0"/>
              <w:jc w:val="left"/>
            </w:pPr>
            <w:r>
              <w:rPr>
                <w:b/>
                <w:sz w:val="16"/>
              </w:rPr>
              <w:t>Hazard</w:t>
            </w:r>
          </w:p>
        </w:tc>
        <w:tc>
          <w:tcPr>
            <w:tcW w:type="dxa" w:w="1707"/>
            <w:shd w:val="clear" w:color="auto" w:fill="E8E8E8"/>
          </w:tcPr>
          <w:p>
            <w:pPr>
              <w:spacing w:after="0"/>
              <w:jc w:val="left"/>
            </w:pPr>
            <w:r>
              <w:rPr>
                <w:b/>
                <w:sz w:val="16"/>
              </w:rPr>
              <w:t>Scale</w:t>
            </w:r>
          </w:p>
        </w:tc>
        <w:tc>
          <w:tcPr>
            <w:tcW w:type="dxa" w:w="1523"/>
            <w:shd w:val="clear" w:color="auto" w:fill="E8E8E8"/>
          </w:tcPr>
          <w:p>
            <w:pPr>
              <w:spacing w:after="0"/>
              <w:jc w:val="right"/>
            </w:pPr>
            <w:r>
              <w:rPr>
                <w:b/>
                <w:sz w:val="16"/>
              </w:rPr>
              <w:t>Records</w:t>
            </w:r>
          </w:p>
          <w:p>
            <w:pPr>
              <w:spacing w:after="0"/>
              <w:jc w:val="right"/>
            </w:pPr>
            <w:r>
              <w:rPr>
                <w:i/>
                <w:color w:val="555555"/>
                <w:sz w:val="14"/>
              </w:rPr>
              <w:t>count, years</w:t>
            </w:r>
          </w:p>
        </w:tc>
        <w:tc>
          <w:tcPr>
            <w:tcW w:type="dxa" w:w="1902"/>
            <w:shd w:val="clear" w:color="auto" w:fill="E8E8E8"/>
          </w:tcPr>
          <w:p>
            <w:pPr>
              <w:spacing w:after="0"/>
              <w:jc w:val="left"/>
            </w:pPr>
            <w:r>
              <w:rPr>
                <w:b/>
                <w:sz w:val="16"/>
              </w:rPr>
              <w:t>Observed range</w:t>
            </w:r>
          </w:p>
        </w:tc>
        <w:tc>
          <w:tcPr>
            <w:tcW w:type="dxa" w:w="1772"/>
            <w:shd w:val="clear" w:color="auto" w:fill="E8E8E8"/>
          </w:tcPr>
          <w:p>
            <w:pPr>
              <w:spacing w:after="0"/>
              <w:jc w:val="left"/>
            </w:pPr>
            <w:r>
              <w:rPr>
                <w:b/>
                <w:sz w:val="16"/>
              </w:rPr>
              <w:t>Worst recorded event</w:t>
            </w:r>
          </w:p>
        </w:tc>
        <w:tc>
          <w:tcPr>
            <w:tcW w:type="dxa" w:w="1718"/>
            <w:shd w:val="clear" w:color="auto" w:fill="E8E8E8"/>
          </w:tcPr>
          <w:p>
            <w:pPr>
              <w:spacing w:after="0"/>
              <w:jc w:val="left"/>
            </w:pPr>
            <w:r>
              <w:rPr>
                <w:b/>
                <w:sz w:val="16"/>
              </w:rPr>
              <w:t>Most damaging (when different)</w:t>
            </w:r>
          </w:p>
        </w:tc>
        <w:tc>
          <w:tcPr>
            <w:tcW w:type="dxa" w:w="1618"/>
            <w:shd w:val="clear" w:color="auto" w:fill="E8E8E8"/>
          </w:tcPr>
          <w:p>
            <w:pPr>
              <w:spacing w:after="0"/>
              <w:jc w:val="left"/>
            </w:pPr>
            <w:r>
              <w:rPr>
                <w:b/>
                <w:sz w:val="16"/>
              </w:rPr>
              <w:t>How it applies to members</w:t>
            </w:r>
          </w:p>
        </w:tc>
        <w:tc>
          <w:tcPr>
            <w:tcW w:type="dxa" w:w="2176"/>
            <w:shd w:val="clear" w:color="auto" w:fill="E8E8E8"/>
          </w:tcPr>
          <w:p>
            <w:pPr>
              <w:spacing w:after="0"/>
              <w:jc w:val="left"/>
            </w:pPr>
            <w:r>
              <w:rPr>
                <w:b/>
                <w:sz w:val="16"/>
              </w:rPr>
              <w:t>Note</w:t>
            </w:r>
          </w:p>
        </w:tc>
      </w:tr>
      <w:tr>
        <w:trPr>
          <w:cantSplit/>
        </w:trPr>
        <w:tc>
          <w:tcPr>
            <w:tcW w:type="dxa" w:w="1696"/>
          </w:tcPr>
          <w:p>
            <w:pPr>
              <w:spacing w:after="0"/>
              <w:jc w:val="left"/>
            </w:pPr>
            <w:r>
              <w:rPr>
                <w:sz w:val="16"/>
              </w:rPr>
              <w:t>Avalanche</w:t>
            </w:r>
          </w:p>
        </w:tc>
        <w:tc>
          <w:tcPr>
            <w:tcW w:type="dxa" w:w="1707"/>
          </w:tcPr>
          <w:p>
            <w:pPr>
              <w:spacing w:after="0"/>
              <w:jc w:val="left"/>
            </w:pPr>
            <w:r>
              <w:rPr>
                <w:sz w:val="16"/>
              </w:rPr>
              <w:t>none (count and damage)</w:t>
            </w:r>
          </w:p>
        </w:tc>
        <w:tc>
          <w:tcPr>
            <w:tcW w:type="dxa" w:w="1523"/>
          </w:tcPr>
          <w:p>
            <w:pPr>
              <w:spacing w:after="0"/>
              <w:jc w:val="right"/>
            </w:pPr>
            <w:r>
              <w:rPr>
                <w:sz w:val="16"/>
              </w:rPr>
              <w:t>0</w:t>
            </w:r>
          </w:p>
        </w:tc>
        <w:tc>
          <w:tcPr>
            <w:tcW w:type="dxa" w:w="1902"/>
          </w:tcPr>
          <w:p>
            <w:pPr>
              <w:spacing w:after="0"/>
              <w:jc w:val="left"/>
            </w:pPr>
          </w:p>
        </w:tc>
        <w:tc>
          <w:tcPr>
            <w:tcW w:type="dxa" w:w="1772"/>
          </w:tcPr>
          <w:p>
            <w:pPr>
              <w:spacing w:after="0"/>
              <w:jc w:val="left"/>
            </w:pPr>
          </w:p>
        </w:tc>
        <w:tc>
          <w:tcPr>
            <w:tcW w:type="dxa" w:w="1718"/>
          </w:tcPr>
          <w:p>
            <w:pPr>
              <w:spacing w:after="0"/>
              <w:jc w:val="left"/>
            </w:pPr>
          </w:p>
        </w:tc>
        <w:tc>
          <w:tcPr>
            <w:tcW w:type="dxa" w:w="1618"/>
          </w:tcPr>
          <w:p>
            <w:pPr>
              <w:spacing w:after="0"/>
              <w:jc w:val="left"/>
            </w:pPr>
          </w:p>
        </w:tc>
        <w:tc>
          <w:tcPr>
            <w:tcW w:type="dxa" w:w="2176"/>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Coastal Flood, Storm Surge/Tide</w:t>
            </w:r>
          </w:p>
        </w:tc>
        <w:tc>
          <w:tcPr>
            <w:tcW w:type="dxa" w:w="1707"/>
          </w:tcPr>
          <w:p>
            <w:pPr>
              <w:spacing w:after="0"/>
              <w:jc w:val="left"/>
            </w:pPr>
            <w:r>
              <w:rPr>
                <w:sz w:val="16"/>
              </w:rPr>
              <w:t>none in data (FIRM for depth)</w:t>
            </w:r>
          </w:p>
        </w:tc>
        <w:tc>
          <w:tcPr>
            <w:tcW w:type="dxa" w:w="1523"/>
          </w:tcPr>
          <w:p>
            <w:pPr>
              <w:spacing w:after="0"/>
              <w:jc w:val="right"/>
            </w:pPr>
            <w:r>
              <w:rPr>
                <w:sz w:val="16"/>
              </w:rPr>
              <w:t>0</w:t>
            </w:r>
          </w:p>
        </w:tc>
        <w:tc>
          <w:tcPr>
            <w:tcW w:type="dxa" w:w="1902"/>
          </w:tcPr>
          <w:p>
            <w:pPr>
              <w:spacing w:after="0"/>
              <w:jc w:val="left"/>
            </w:pPr>
          </w:p>
        </w:tc>
        <w:tc>
          <w:tcPr>
            <w:tcW w:type="dxa" w:w="1772"/>
          </w:tcPr>
          <w:p>
            <w:pPr>
              <w:spacing w:after="0"/>
              <w:jc w:val="left"/>
            </w:pPr>
          </w:p>
        </w:tc>
        <w:tc>
          <w:tcPr>
            <w:tcW w:type="dxa" w:w="1718"/>
          </w:tcPr>
          <w:p>
            <w:pPr>
              <w:spacing w:after="0"/>
              <w:jc w:val="left"/>
            </w:pPr>
          </w:p>
        </w:tc>
        <w:tc>
          <w:tcPr>
            <w:tcW w:type="dxa" w:w="1618"/>
          </w:tcPr>
          <w:p>
            <w:pPr>
              <w:spacing w:after="0"/>
              <w:jc w:val="left"/>
            </w:pPr>
          </w:p>
        </w:tc>
        <w:tc>
          <w:tcPr>
            <w:tcW w:type="dxa" w:w="2176"/>
          </w:tcPr>
          <w:p>
            <w:pPr>
              <w:spacing w:after="0"/>
              <w:jc w:val="left"/>
            </w:pPr>
            <w:r>
              <w:rPr>
                <w:sz w:val="16"/>
              </w:rPr>
              <w:t>Flood depth: see the FEMA Flood Insurance Rate Map.</w:t>
            </w:r>
          </w:p>
        </w:tc>
      </w:tr>
      <w:tr>
        <w:trPr>
          <w:cantSplit/>
        </w:trPr>
        <w:tc>
          <w:tcPr>
            <w:tcW w:type="dxa" w:w="1696"/>
          </w:tcPr>
          <w:p>
            <w:pPr>
              <w:spacing w:after="0"/>
              <w:jc w:val="left"/>
            </w:pPr>
            <w:r>
              <w:rPr>
                <w:sz w:val="16"/>
              </w:rPr>
              <w:t>Cold/Wind Chill, Extreme Cold/Wind Chill</w:t>
            </w:r>
          </w:p>
        </w:tc>
        <w:tc>
          <w:tcPr>
            <w:tcW w:type="dxa" w:w="1707"/>
          </w:tcPr>
          <w:p>
            <w:pPr>
              <w:spacing w:after="0"/>
              <w:jc w:val="left"/>
            </w:pPr>
            <w:r>
              <w:rPr>
                <w:sz w:val="16"/>
              </w:rPr>
              <w:t>wind chill</w:t>
            </w:r>
          </w:p>
        </w:tc>
        <w:tc>
          <w:tcPr>
            <w:tcW w:type="dxa" w:w="1523"/>
          </w:tcPr>
          <w:p>
            <w:pPr>
              <w:spacing w:after="0"/>
              <w:jc w:val="right"/>
            </w:pPr>
            <w:r>
              <w:rPr>
                <w:sz w:val="16"/>
              </w:rPr>
              <w:t>77, 1996 to 2026 (77 zone-level)</w:t>
            </w:r>
          </w:p>
        </w:tc>
        <w:tc>
          <w:tcPr>
            <w:tcW w:type="dxa" w:w="1902"/>
          </w:tcPr>
          <w:p>
            <w:pPr>
              <w:spacing w:after="0"/>
              <w:jc w:val="left"/>
            </w:pPr>
            <w:r>
              <w:rPr>
                <w:sz w:val="16"/>
              </w:rPr>
              <w:t>1 day to 10 days (median 2 days); 63 with a recorded value</w:t>
            </w:r>
          </w:p>
        </w:tc>
        <w:tc>
          <w:tcPr>
            <w:tcW w:type="dxa" w:w="1772"/>
          </w:tcPr>
          <w:p>
            <w:pPr>
              <w:spacing w:after="0"/>
              <w:jc w:val="left"/>
            </w:pPr>
            <w:r>
              <w:rPr>
                <w:sz w:val="16"/>
              </w:rPr>
              <w:t>10 consecutive days, 2021-02-06 to 2021-02-15, zone-level</w:t>
            </w:r>
          </w:p>
        </w:tc>
        <w:tc>
          <w:tcPr>
            <w:tcW w:type="dxa" w:w="1718"/>
          </w:tcPr>
          <w:p>
            <w:pPr>
              <w:spacing w:after="0"/>
              <w:jc w:val="left"/>
            </w:pPr>
            <w:r>
              <w:rPr>
                <w:sz w:val="16"/>
              </w:rPr>
              <w:t>Cold/Wind Chill, 2003-03-08, $50,000 property; crops not reported, reported for the zone (2003 dollars)</w:t>
            </w:r>
          </w:p>
        </w:tc>
        <w:tc>
          <w:tcPr>
            <w:tcW w:type="dxa" w:w="1618"/>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96"/>
          </w:tcPr>
          <w:p>
            <w:pPr>
              <w:spacing w:after="0"/>
              <w:jc w:val="left"/>
            </w:pPr>
            <w:r>
              <w:rPr>
                <w:sz w:val="16"/>
              </w:rPr>
              <w:t>Frost/Freeze (outside NRI Cold Wave definition)</w:t>
            </w:r>
          </w:p>
        </w:tc>
        <w:tc>
          <w:tcPr>
            <w:tcW w:type="dxa" w:w="1707"/>
          </w:tcPr>
          <w:p>
            <w:pPr>
              <w:spacing w:after="0"/>
              <w:jc w:val="left"/>
            </w:pPr>
            <w:r>
              <w:rPr>
                <w:sz w:val="16"/>
              </w:rPr>
              <w:t>crop damage</w:t>
            </w:r>
          </w:p>
        </w:tc>
        <w:tc>
          <w:tcPr>
            <w:tcW w:type="dxa" w:w="1523"/>
          </w:tcPr>
          <w:p>
            <w:pPr>
              <w:spacing w:after="0"/>
              <w:jc w:val="right"/>
            </w:pPr>
            <w:r>
              <w:rPr>
                <w:sz w:val="16"/>
              </w:rPr>
              <w:t>9, 2008 to 2026 (9 zone-level)</w:t>
            </w:r>
          </w:p>
        </w:tc>
        <w:tc>
          <w:tcPr>
            <w:tcW w:type="dxa" w:w="1902"/>
          </w:tcPr>
          <w:p>
            <w:pPr>
              <w:spacing w:after="0"/>
              <w:jc w:val="left"/>
            </w:pPr>
          </w:p>
        </w:tc>
        <w:tc>
          <w:tcPr>
            <w:tcW w:type="dxa" w:w="1772"/>
          </w:tcPr>
          <w:p>
            <w:pPr>
              <w:spacing w:after="0"/>
              <w:jc w:val="left"/>
            </w:pPr>
            <w:r>
              <w:rPr>
                <w:sz w:val="16"/>
              </w:rPr>
              <w:t>No crop damage reported in 9 records.</w:t>
            </w:r>
          </w:p>
        </w:tc>
        <w:tc>
          <w:tcPr>
            <w:tcW w:type="dxa" w:w="1718"/>
          </w:tcPr>
          <w:p>
            <w:pPr>
              <w:spacing w:after="0"/>
              <w:jc w:val="left"/>
            </w:pPr>
          </w:p>
        </w:tc>
        <w:tc>
          <w:tcPr>
            <w:tcW w:type="dxa" w:w="1618"/>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Temperature: in event narratives only; local data required.</w:t>
            </w:r>
          </w:p>
        </w:tc>
      </w:tr>
      <w:tr>
        <w:trPr>
          <w:cantSplit/>
        </w:trPr>
        <w:tc>
          <w:tcPr>
            <w:tcW w:type="dxa" w:w="1696"/>
          </w:tcPr>
          <w:p>
            <w:pPr>
              <w:spacing w:after="0"/>
              <w:jc w:val="left"/>
            </w:pPr>
            <w:r>
              <w:rPr>
                <w:sz w:val="16"/>
              </w:rPr>
              <w:t>Drought</w:t>
            </w:r>
          </w:p>
        </w:tc>
        <w:tc>
          <w:tcPr>
            <w:tcW w:type="dxa" w:w="1707"/>
          </w:tcPr>
          <w:p>
            <w:pPr>
              <w:spacing w:after="0"/>
              <w:jc w:val="left"/>
            </w:pPr>
            <w:r>
              <w:rPr>
                <w:sz w:val="16"/>
              </w:rPr>
              <w:t>US Drought Monitor D-scale</w:t>
            </w:r>
          </w:p>
        </w:tc>
        <w:tc>
          <w:tcPr>
            <w:tcW w:type="dxa" w:w="1523"/>
          </w:tcPr>
          <w:p>
            <w:pPr>
              <w:spacing w:after="0"/>
              <w:jc w:val="right"/>
            </w:pPr>
            <w:r>
              <w:rPr>
                <w:sz w:val="16"/>
              </w:rPr>
              <w:t>13, 2006 to 2024 (13 zone-level)</w:t>
            </w:r>
          </w:p>
        </w:tc>
        <w:tc>
          <w:tcPr>
            <w:tcW w:type="dxa" w:w="1902"/>
          </w:tcPr>
          <w:p>
            <w:pPr>
              <w:spacing w:after="0"/>
              <w:jc w:val="left"/>
            </w:pPr>
            <w:r>
              <w:rPr>
                <w:sz w:val="16"/>
              </w:rPr>
              <w:t>15 days to 148 days (median 22 days); 5 with a recorded value</w:t>
            </w:r>
          </w:p>
        </w:tc>
        <w:tc>
          <w:tcPr>
            <w:tcW w:type="dxa" w:w="1772"/>
          </w:tcPr>
          <w:p>
            <w:pPr>
              <w:spacing w:after="0"/>
              <w:jc w:val="left"/>
            </w:pPr>
            <w:r>
              <w:rPr>
                <w:sz w:val="16"/>
              </w:rPr>
              <w:t>148 days (about 4.9 months), 2023-12-05 to 2024-04-30, a run of 5 consecutive Storm Events drought records, zone-level</w:t>
            </w:r>
          </w:p>
        </w:tc>
        <w:tc>
          <w:tcPr>
            <w:tcW w:type="dxa" w:w="1718"/>
          </w:tcPr>
          <w:p>
            <w:pPr>
              <w:spacing w:after="0"/>
              <w:jc w:val="left"/>
            </w:pPr>
          </w:p>
        </w:tc>
        <w:tc>
          <w:tcPr>
            <w:tcW w:type="dxa" w:w="1618"/>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6"/>
          </w:tcPr>
          <w:p>
            <w:pPr>
              <w:spacing w:after="0"/>
              <w:jc w:val="left"/>
            </w:pPr>
            <w:r>
              <w:rPr>
                <w:sz w:val="16"/>
              </w:rPr>
              <w:t>Earthquake</w:t>
            </w:r>
          </w:p>
        </w:tc>
        <w:tc>
          <w:tcPr>
            <w:tcW w:type="dxa" w:w="1707"/>
          </w:tcPr>
          <w:p>
            <w:pPr>
              <w:spacing w:after="0"/>
              <w:jc w:val="left"/>
            </w:pPr>
            <w:r>
              <w:rPr>
                <w:sz w:val="16"/>
              </w:rPr>
              <w:t>Modified Mercalli (local data)</w:t>
            </w:r>
          </w:p>
        </w:tc>
        <w:tc>
          <w:tcPr>
            <w:tcW w:type="dxa" w:w="1523"/>
          </w:tcPr>
          <w:p>
            <w:pPr>
              <w:spacing w:after="0"/>
              <w:jc w:val="right"/>
            </w:pPr>
            <w:r>
              <w:rPr>
                <w:sz w:val="16"/>
              </w:rPr>
              <w:t>0</w:t>
            </w:r>
          </w:p>
        </w:tc>
        <w:tc>
          <w:tcPr>
            <w:tcW w:type="dxa" w:w="1902"/>
          </w:tcPr>
          <w:p>
            <w:pPr>
              <w:spacing w:after="0"/>
              <w:jc w:val="left"/>
            </w:pPr>
          </w:p>
        </w:tc>
        <w:tc>
          <w:tcPr>
            <w:tcW w:type="dxa" w:w="1772"/>
          </w:tcPr>
          <w:p>
            <w:pPr>
              <w:spacing w:after="0"/>
              <w:jc w:val="left"/>
            </w:pPr>
          </w:p>
        </w:tc>
        <w:tc>
          <w:tcPr>
            <w:tcW w:type="dxa" w:w="1718"/>
          </w:tcPr>
          <w:p>
            <w:pPr>
              <w:spacing w:after="0"/>
              <w:jc w:val="left"/>
            </w:pPr>
          </w:p>
        </w:tc>
        <w:tc>
          <w:tcPr>
            <w:tcW w:type="dxa" w:w="1618"/>
          </w:tcPr>
          <w:p>
            <w:pPr>
              <w:spacing w:after="0"/>
              <w:jc w:val="left"/>
            </w:pPr>
          </w:p>
        </w:tc>
        <w:tc>
          <w:tcPr>
            <w:tcW w:type="dxa" w:w="2176"/>
          </w:tcPr>
          <w:p>
            <w:pPr>
              <w:spacing w:after="0"/>
              <w:jc w:val="left"/>
            </w:pPr>
            <w:r>
              <w:rPr>
                <w:sz w:val="16"/>
              </w:rPr>
              <w:t>No Storm Events record; local data required (e.g., USGS).</w:t>
            </w:r>
          </w:p>
        </w:tc>
      </w:tr>
      <w:tr>
        <w:trPr>
          <w:cantSplit/>
        </w:trPr>
        <w:tc>
          <w:tcPr>
            <w:tcW w:type="dxa" w:w="1696"/>
          </w:tcPr>
          <w:p>
            <w:pPr>
              <w:spacing w:after="0"/>
              <w:jc w:val="left"/>
            </w:pPr>
            <w:r>
              <w:rPr>
                <w:sz w:val="16"/>
              </w:rPr>
              <w:t>Hail</w:t>
            </w:r>
          </w:p>
        </w:tc>
        <w:tc>
          <w:tcPr>
            <w:tcW w:type="dxa" w:w="1707"/>
          </w:tcPr>
          <w:p>
            <w:pPr>
              <w:spacing w:after="0"/>
              <w:jc w:val="left"/>
            </w:pPr>
            <w:r>
              <w:rPr>
                <w:sz w:val="16"/>
              </w:rPr>
              <w:t>hail size (inches)</w:t>
            </w:r>
          </w:p>
        </w:tc>
        <w:tc>
          <w:tcPr>
            <w:tcW w:type="dxa" w:w="1523"/>
          </w:tcPr>
          <w:p>
            <w:pPr>
              <w:spacing w:after="0"/>
              <w:jc w:val="right"/>
            </w:pPr>
            <w:r>
              <w:rPr>
                <w:sz w:val="16"/>
              </w:rPr>
              <w:t>235, 1962 to 2024</w:t>
            </w:r>
          </w:p>
        </w:tc>
        <w:tc>
          <w:tcPr>
            <w:tcW w:type="dxa" w:w="1902"/>
          </w:tcPr>
          <w:p>
            <w:pPr>
              <w:spacing w:after="0"/>
              <w:jc w:val="left"/>
            </w:pPr>
            <w:r>
              <w:rPr>
                <w:sz w:val="16"/>
              </w:rPr>
              <w:t>0.75 in to 4.5 in (median 1 in); 235 with a recorded value</w:t>
            </w:r>
          </w:p>
        </w:tc>
        <w:tc>
          <w:tcPr>
            <w:tcW w:type="dxa" w:w="1772"/>
          </w:tcPr>
          <w:p>
            <w:pPr>
              <w:spacing w:after="0"/>
              <w:jc w:val="left"/>
            </w:pPr>
            <w:r>
              <w:rPr>
                <w:sz w:val="16"/>
              </w:rPr>
              <w:t>4.5 in hail, 1990-08-27</w:t>
            </w:r>
          </w:p>
        </w:tc>
        <w:tc>
          <w:tcPr>
            <w:tcW w:type="dxa" w:w="1718"/>
          </w:tcPr>
          <w:p>
            <w:pPr>
              <w:spacing w:after="0"/>
              <w:jc w:val="left"/>
            </w:pPr>
            <w:r>
              <w:rPr>
                <w:sz w:val="16"/>
              </w:rPr>
              <w:t>Hail, 2008-07-16, $80,000 property; $800,000 crops (2008 dollars)</w:t>
            </w:r>
          </w:p>
        </w:tc>
        <w:tc>
          <w:tcPr>
            <w:tcW w:type="dxa" w:w="1618"/>
          </w:tcPr>
          <w:p>
            <w:pPr>
              <w:spacing w:after="0"/>
              <w:jc w:val="left"/>
            </w:pPr>
            <w:r>
              <w:rPr>
                <w:sz w:val="16"/>
              </w:rPr>
              <w:t>Event records naming member places: St. Thomas city (27 records), Pembina city (23 records), Walhalla city (23 records), Cavalier city (22 records), Drayton city (14 records), Crystal city (11 records), Mountain city (11 records), Bathgate city (4 records), Canton City (Hensel) city (3 records).</w:t>
            </w:r>
          </w:p>
        </w:tc>
        <w:tc>
          <w:tcPr>
            <w:tcW w:type="dxa" w:w="2176"/>
          </w:tcPr>
          <w:p>
            <w:pPr>
              <w:spacing w:after="0"/>
              <w:jc w:val="left"/>
            </w:pPr>
          </w:p>
        </w:tc>
      </w:tr>
      <w:tr>
        <w:trPr>
          <w:cantSplit/>
        </w:trPr>
        <w:tc>
          <w:tcPr>
            <w:tcW w:type="dxa" w:w="1696"/>
          </w:tcPr>
          <w:p>
            <w:pPr>
              <w:spacing w:after="0"/>
              <w:jc w:val="left"/>
            </w:pPr>
            <w:r>
              <w:rPr>
                <w:sz w:val="16"/>
              </w:rPr>
              <w:t>Excessive Heat, Heat</w:t>
            </w:r>
          </w:p>
        </w:tc>
        <w:tc>
          <w:tcPr>
            <w:tcW w:type="dxa" w:w="1707"/>
          </w:tcPr>
          <w:p>
            <w:pPr>
              <w:spacing w:after="0"/>
              <w:jc w:val="left"/>
            </w:pPr>
            <w:r>
              <w:rPr>
                <w:sz w:val="16"/>
              </w:rPr>
              <w:t>heat index (narratives)</w:t>
            </w:r>
          </w:p>
        </w:tc>
        <w:tc>
          <w:tcPr>
            <w:tcW w:type="dxa" w:w="1523"/>
          </w:tcPr>
          <w:p>
            <w:pPr>
              <w:spacing w:after="0"/>
              <w:jc w:val="right"/>
            </w:pPr>
            <w:r>
              <w:rPr>
                <w:sz w:val="16"/>
              </w:rPr>
              <w:t>2, 2001 to 2020 (2 zone-level)</w:t>
            </w:r>
          </w:p>
        </w:tc>
        <w:tc>
          <w:tcPr>
            <w:tcW w:type="dxa" w:w="1902"/>
          </w:tcPr>
          <w:p>
            <w:pPr>
              <w:spacing w:after="0"/>
              <w:jc w:val="left"/>
            </w:pPr>
            <w:r>
              <w:rPr>
                <w:sz w:val="16"/>
              </w:rPr>
              <w:t>1 day to 2 days (median 1.5 days); 2 with a recorded value</w:t>
            </w:r>
          </w:p>
        </w:tc>
        <w:tc>
          <w:tcPr>
            <w:tcW w:type="dxa" w:w="1772"/>
          </w:tcPr>
          <w:p>
            <w:pPr>
              <w:spacing w:after="0"/>
              <w:jc w:val="left"/>
            </w:pPr>
            <w:r>
              <w:rPr>
                <w:sz w:val="16"/>
              </w:rPr>
              <w:t>2 consecutive days, 2001-08-04 to 2001-08-05, zone-level</w:t>
            </w:r>
          </w:p>
        </w:tc>
        <w:tc>
          <w:tcPr>
            <w:tcW w:type="dxa" w:w="1718"/>
          </w:tcPr>
          <w:p>
            <w:pPr>
              <w:spacing w:after="0"/>
              <w:jc w:val="left"/>
            </w:pPr>
          </w:p>
        </w:tc>
        <w:tc>
          <w:tcPr>
            <w:tcW w:type="dxa" w:w="1618"/>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Heat index: in event narratives only; local data required.</w:t>
            </w:r>
          </w:p>
        </w:tc>
      </w:tr>
      <w:tr>
        <w:trPr>
          <w:cantSplit/>
        </w:trPr>
        <w:tc>
          <w:tcPr>
            <w:tcW w:type="dxa" w:w="1696"/>
          </w:tcPr>
          <w:p>
            <w:pPr>
              <w:spacing w:after="0"/>
              <w:jc w:val="left"/>
            </w:pPr>
            <w:r>
              <w:rPr>
                <w:sz w:val="16"/>
              </w:rPr>
              <w:t>Hurricane, Tropical Storm, Tropical Depression</w:t>
            </w:r>
          </w:p>
        </w:tc>
        <w:tc>
          <w:tcPr>
            <w:tcW w:type="dxa" w:w="1707"/>
          </w:tcPr>
          <w:p>
            <w:pPr>
              <w:spacing w:after="0"/>
              <w:jc w:val="left"/>
            </w:pPr>
            <w:r>
              <w:rPr>
                <w:sz w:val="16"/>
              </w:rPr>
              <w:t>Saffir-Simpson</w:t>
            </w:r>
          </w:p>
        </w:tc>
        <w:tc>
          <w:tcPr>
            <w:tcW w:type="dxa" w:w="1523"/>
          </w:tcPr>
          <w:p>
            <w:pPr>
              <w:spacing w:after="0"/>
              <w:jc w:val="right"/>
            </w:pPr>
            <w:r>
              <w:rPr>
                <w:sz w:val="16"/>
              </w:rPr>
              <w:t>0</w:t>
            </w:r>
          </w:p>
        </w:tc>
        <w:tc>
          <w:tcPr>
            <w:tcW w:type="dxa" w:w="1902"/>
          </w:tcPr>
          <w:p>
            <w:pPr>
              <w:spacing w:after="0"/>
              <w:jc w:val="left"/>
            </w:pPr>
          </w:p>
        </w:tc>
        <w:tc>
          <w:tcPr>
            <w:tcW w:type="dxa" w:w="1772"/>
          </w:tcPr>
          <w:p>
            <w:pPr>
              <w:spacing w:after="0"/>
              <w:jc w:val="left"/>
            </w:pPr>
          </w:p>
        </w:tc>
        <w:tc>
          <w:tcPr>
            <w:tcW w:type="dxa" w:w="1718"/>
          </w:tcPr>
          <w:p>
            <w:pPr>
              <w:spacing w:after="0"/>
              <w:jc w:val="left"/>
            </w:pPr>
          </w:p>
        </w:tc>
        <w:tc>
          <w:tcPr>
            <w:tcW w:type="dxa" w:w="1618"/>
          </w:tcPr>
          <w:p>
            <w:pPr>
              <w:spacing w:after="0"/>
              <w:jc w:val="left"/>
            </w:pPr>
          </w:p>
        </w:tc>
        <w:tc>
          <w:tcPr>
            <w:tcW w:type="dxa" w:w="217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6"/>
          </w:tcPr>
          <w:p>
            <w:pPr>
              <w:spacing w:after="0"/>
              <w:jc w:val="left"/>
            </w:pPr>
            <w:r>
              <w:rPr>
                <w:sz w:val="16"/>
              </w:rPr>
              <w:t>Ice Storm</w:t>
            </w:r>
          </w:p>
        </w:tc>
        <w:tc>
          <w:tcPr>
            <w:tcW w:type="dxa" w:w="1707"/>
          </w:tcPr>
          <w:p>
            <w:pPr>
              <w:spacing w:after="0"/>
              <w:jc w:val="left"/>
            </w:pPr>
            <w:r>
              <w:rPr>
                <w:sz w:val="16"/>
              </w:rPr>
              <w:t>Sperry-Piltz (local data)</w:t>
            </w:r>
          </w:p>
        </w:tc>
        <w:tc>
          <w:tcPr>
            <w:tcW w:type="dxa" w:w="1523"/>
          </w:tcPr>
          <w:p>
            <w:pPr>
              <w:spacing w:after="0"/>
              <w:jc w:val="right"/>
            </w:pPr>
            <w:r>
              <w:rPr>
                <w:sz w:val="16"/>
              </w:rPr>
              <w:t>6, 1996 to 2009 (6 zone-level)</w:t>
            </w:r>
          </w:p>
        </w:tc>
        <w:tc>
          <w:tcPr>
            <w:tcW w:type="dxa" w:w="1902"/>
          </w:tcPr>
          <w:p>
            <w:pPr>
              <w:spacing w:after="0"/>
              <w:jc w:val="left"/>
            </w:pPr>
          </w:p>
        </w:tc>
        <w:tc>
          <w:tcPr>
            <w:tcW w:type="dxa" w:w="1772"/>
          </w:tcPr>
          <w:p>
            <w:pPr>
              <w:spacing w:after="0"/>
              <w:jc w:val="left"/>
            </w:pPr>
            <w:r>
              <w:rPr>
                <w:sz w:val="16"/>
              </w:rPr>
              <w:t>Ice Storm, 1997-04-04, $6,000,000 property; crops not reported, reported for the zone (1997 dollars); NWS zone NDZ008 (PEMBINA), zone-level: may include parts of neighboring counties</w:t>
            </w:r>
          </w:p>
        </w:tc>
        <w:tc>
          <w:tcPr>
            <w:tcW w:type="dxa" w:w="1718"/>
          </w:tcPr>
          <w:p>
            <w:pPr>
              <w:spacing w:after="0"/>
              <w:jc w:val="left"/>
            </w:pPr>
          </w:p>
        </w:tc>
        <w:tc>
          <w:tcPr>
            <w:tcW w:type="dxa" w:w="1618"/>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Ice thickness: in event narratives only; local data required.</w:t>
            </w:r>
          </w:p>
        </w:tc>
      </w:tr>
      <w:tr>
        <w:trPr>
          <w:cantSplit/>
        </w:trPr>
        <w:tc>
          <w:tcPr>
            <w:tcW w:type="dxa" w:w="1696"/>
          </w:tcPr>
          <w:p>
            <w:pPr>
              <w:spacing w:after="0"/>
              <w:jc w:val="left"/>
            </w:pPr>
            <w:r>
              <w:rPr>
                <w:sz w:val="16"/>
              </w:rPr>
              <w:t>Flash Flood, Flood, Lakeshore Flood</w:t>
            </w:r>
          </w:p>
        </w:tc>
        <w:tc>
          <w:tcPr>
            <w:tcW w:type="dxa" w:w="1707"/>
          </w:tcPr>
          <w:p>
            <w:pPr>
              <w:spacing w:after="0"/>
              <w:jc w:val="left"/>
            </w:pPr>
            <w:r>
              <w:rPr>
                <w:sz w:val="16"/>
              </w:rPr>
              <w:t>damage and flood days (FIRM for depth)</w:t>
            </w:r>
          </w:p>
        </w:tc>
        <w:tc>
          <w:tcPr>
            <w:tcW w:type="dxa" w:w="1523"/>
          </w:tcPr>
          <w:p>
            <w:pPr>
              <w:spacing w:after="0"/>
              <w:jc w:val="right"/>
            </w:pPr>
            <w:r>
              <w:rPr>
                <w:sz w:val="16"/>
              </w:rPr>
              <w:t>56, 1996 to 2023 (14 zone-level)</w:t>
            </w:r>
          </w:p>
        </w:tc>
        <w:tc>
          <w:tcPr>
            <w:tcW w:type="dxa" w:w="1902"/>
          </w:tcPr>
          <w:p>
            <w:pPr>
              <w:spacing w:after="0"/>
              <w:jc w:val="left"/>
            </w:pPr>
          </w:p>
        </w:tc>
        <w:tc>
          <w:tcPr>
            <w:tcW w:type="dxa" w:w="1772"/>
          </w:tcPr>
          <w:p>
            <w:pPr>
              <w:spacing w:after="0"/>
              <w:jc w:val="left"/>
            </w:pPr>
            <w:r>
              <w:rPr>
                <w:sz w:val="16"/>
              </w:rPr>
              <w:t>Flood, 1997-04-21, $20,000,000 property; crops not reported, reported for the zone (1997 dollars); NWS zone NDZ008 (PEMBINA), zone-level: may include parts of neighboring counties</w:t>
            </w:r>
          </w:p>
        </w:tc>
        <w:tc>
          <w:tcPr>
            <w:tcW w:type="dxa" w:w="1718"/>
          </w:tcPr>
          <w:p>
            <w:pPr>
              <w:spacing w:after="0"/>
              <w:jc w:val="left"/>
            </w:pPr>
          </w:p>
        </w:tc>
        <w:tc>
          <w:tcPr>
            <w:tcW w:type="dxa" w:w="1618"/>
          </w:tcPr>
          <w:p>
            <w:pPr>
              <w:spacing w:after="0"/>
              <w:jc w:val="left"/>
            </w:pPr>
            <w:r>
              <w:rPr>
                <w:sz w:val="16"/>
              </w:rPr>
              <w:t>Event records naming member places: Drayton city (5 records), Pembina city (4 records), Cavalier city (3 records), Walhalla city (2 records), Crystal city (1 record), St. Thomas city (1 record). Zone-level records (14) apply countywide.</w:t>
            </w:r>
          </w:p>
        </w:tc>
        <w:tc>
          <w:tcPr>
            <w:tcW w:type="dxa" w:w="217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6"/>
          </w:tcPr>
          <w:p>
            <w:pPr>
              <w:spacing w:after="0"/>
              <w:jc w:val="left"/>
            </w:pPr>
            <w:r>
              <w:rPr>
                <w:sz w:val="16"/>
              </w:rPr>
              <w:t>Debris Flow</w:t>
            </w:r>
          </w:p>
        </w:tc>
        <w:tc>
          <w:tcPr>
            <w:tcW w:type="dxa" w:w="1707"/>
          </w:tcPr>
          <w:p>
            <w:pPr>
              <w:spacing w:after="0"/>
              <w:jc w:val="left"/>
            </w:pPr>
            <w:r>
              <w:rPr>
                <w:sz w:val="16"/>
              </w:rPr>
              <w:t>none (count and damage)</w:t>
            </w:r>
          </w:p>
        </w:tc>
        <w:tc>
          <w:tcPr>
            <w:tcW w:type="dxa" w:w="1523"/>
          </w:tcPr>
          <w:p>
            <w:pPr>
              <w:spacing w:after="0"/>
              <w:jc w:val="right"/>
            </w:pPr>
            <w:r>
              <w:rPr>
                <w:sz w:val="16"/>
              </w:rPr>
              <w:t>0</w:t>
            </w:r>
          </w:p>
        </w:tc>
        <w:tc>
          <w:tcPr>
            <w:tcW w:type="dxa" w:w="1902"/>
          </w:tcPr>
          <w:p>
            <w:pPr>
              <w:spacing w:after="0"/>
              <w:jc w:val="left"/>
            </w:pPr>
          </w:p>
        </w:tc>
        <w:tc>
          <w:tcPr>
            <w:tcW w:type="dxa" w:w="1772"/>
          </w:tcPr>
          <w:p>
            <w:pPr>
              <w:spacing w:after="0"/>
              <w:jc w:val="left"/>
            </w:pPr>
          </w:p>
        </w:tc>
        <w:tc>
          <w:tcPr>
            <w:tcW w:type="dxa" w:w="1718"/>
          </w:tcPr>
          <w:p>
            <w:pPr>
              <w:spacing w:after="0"/>
              <w:jc w:val="left"/>
            </w:pPr>
          </w:p>
        </w:tc>
        <w:tc>
          <w:tcPr>
            <w:tcW w:type="dxa" w:w="1618"/>
          </w:tcPr>
          <w:p>
            <w:pPr>
              <w:spacing w:after="0"/>
              <w:jc w:val="left"/>
            </w:pPr>
          </w:p>
        </w:tc>
        <w:tc>
          <w:tcPr>
            <w:tcW w:type="dxa" w:w="2176"/>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Lightning</w:t>
            </w:r>
          </w:p>
        </w:tc>
        <w:tc>
          <w:tcPr>
            <w:tcW w:type="dxa" w:w="1707"/>
          </w:tcPr>
          <w:p>
            <w:pPr>
              <w:spacing w:after="0"/>
              <w:jc w:val="left"/>
            </w:pPr>
            <w:r>
              <w:rPr>
                <w:sz w:val="16"/>
              </w:rPr>
              <w:t>annualized frequency (the measure FEMA's Local Mitigation Planning Handbook names)</w:t>
            </w:r>
          </w:p>
        </w:tc>
        <w:tc>
          <w:tcPr>
            <w:tcW w:type="dxa" w:w="1523"/>
          </w:tcPr>
          <w:p>
            <w:pPr>
              <w:spacing w:after="0"/>
              <w:jc w:val="right"/>
            </w:pPr>
            <w:r>
              <w:rPr>
                <w:sz w:val="16"/>
              </w:rPr>
              <w:t>2, 1997 to 2017</w:t>
            </w:r>
          </w:p>
        </w:tc>
        <w:tc>
          <w:tcPr>
            <w:tcW w:type="dxa" w:w="1902"/>
          </w:tcPr>
          <w:p>
            <w:pPr>
              <w:spacing w:after="0"/>
              <w:jc w:val="left"/>
            </w:pPr>
          </w:p>
        </w:tc>
        <w:tc>
          <w:tcPr>
            <w:tcW w:type="dxa" w:w="1772"/>
          </w:tcPr>
          <w:p>
            <w:pPr>
              <w:spacing w:after="0"/>
              <w:jc w:val="left"/>
            </w:pPr>
            <w:r>
              <w:rPr>
                <w:sz w:val="16"/>
              </w:rPr>
              <w:t>Lightning, 1997-08-05, $20,000 property; crops not reported (1997 dollars), 2 direct injuries</w:t>
            </w:r>
          </w:p>
        </w:tc>
        <w:tc>
          <w:tcPr>
            <w:tcW w:type="dxa" w:w="1718"/>
          </w:tcPr>
          <w:p>
            <w:pPr>
              <w:spacing w:after="0"/>
              <w:jc w:val="left"/>
            </w:pPr>
          </w:p>
        </w:tc>
        <w:tc>
          <w:tcPr>
            <w:tcW w:type="dxa" w:w="1618"/>
          </w:tcPr>
          <w:p>
            <w:pPr>
              <w:spacing w:after="0"/>
              <w:jc w:val="left"/>
            </w:pPr>
            <w:r>
              <w:rPr>
                <w:sz w:val="16"/>
              </w:rPr>
              <w:t>Event records naming member places: Cavalier city (1 record), Drayton city (1 record).</w:t>
            </w:r>
          </w:p>
        </w:tc>
        <w:tc>
          <w:tcPr>
            <w:tcW w:type="dxa" w:w="2176"/>
          </w:tcPr>
          <w:p>
            <w:pPr>
              <w:spacing w:after="0"/>
              <w:jc w:val="left"/>
            </w:pPr>
            <w:r>
              <w:rPr>
                <w:sz w:val="16"/>
              </w:rPr>
              <w:t>Storm Events lists lightning with damage or casualties; physical measure in event narratives only; local data required.</w:t>
            </w:r>
          </w:p>
        </w:tc>
      </w:tr>
      <w:tr>
        <w:trPr>
          <w:cantSplit/>
        </w:trPr>
        <w:tc>
          <w:tcPr>
            <w:tcW w:type="dxa" w:w="1696"/>
          </w:tcPr>
          <w:p>
            <w:pPr>
              <w:spacing w:after="0"/>
              <w:jc w:val="left"/>
            </w:pPr>
            <w:r>
              <w:rPr>
                <w:sz w:val="16"/>
              </w:rPr>
              <w:t>High Wind and Strong Wind (outside NRI Strong Wind definition)</w:t>
            </w:r>
          </w:p>
        </w:tc>
        <w:tc>
          <w:tcPr>
            <w:tcW w:type="dxa" w:w="1707"/>
          </w:tcPr>
          <w:p>
            <w:pPr>
              <w:spacing w:after="0"/>
              <w:jc w:val="left"/>
            </w:pPr>
            <w:r>
              <w:rPr>
                <w:sz w:val="16"/>
              </w:rPr>
              <w:t>wind speed (kt and mph)</w:t>
            </w:r>
          </w:p>
        </w:tc>
        <w:tc>
          <w:tcPr>
            <w:tcW w:type="dxa" w:w="1523"/>
          </w:tcPr>
          <w:p>
            <w:pPr>
              <w:spacing w:after="0"/>
              <w:jc w:val="right"/>
            </w:pPr>
            <w:r>
              <w:rPr>
                <w:sz w:val="16"/>
              </w:rPr>
              <w:t>24, 1997 to 2025 (24 zone-level)</w:t>
            </w:r>
          </w:p>
        </w:tc>
        <w:tc>
          <w:tcPr>
            <w:tcW w:type="dxa" w:w="1902"/>
          </w:tcPr>
          <w:p>
            <w:pPr>
              <w:spacing w:after="0"/>
              <w:jc w:val="left"/>
            </w:pPr>
            <w:r>
              <w:rPr>
                <w:sz w:val="16"/>
              </w:rPr>
              <w:t>35 kt (40 mph) to 66 kt (76 mph) (median 51.5 kt (59 mph)); 24 with a recorded value</w:t>
            </w:r>
          </w:p>
        </w:tc>
        <w:tc>
          <w:tcPr>
            <w:tcW w:type="dxa" w:w="1772"/>
          </w:tcPr>
          <w:p>
            <w:pPr>
              <w:spacing w:after="0"/>
              <w:jc w:val="left"/>
            </w:pPr>
            <w:r>
              <w:rPr>
                <w:sz w:val="16"/>
              </w:rPr>
              <w:t>66 kt (76 mph), measurement type not recorded, High Wind, 1999-11-01; NWS zone NDZ008 (PEMBINA), zone-level: may include parts of neighboring counties</w:t>
            </w:r>
          </w:p>
        </w:tc>
        <w:tc>
          <w:tcPr>
            <w:tcW w:type="dxa" w:w="1718"/>
          </w:tcPr>
          <w:p>
            <w:pPr>
              <w:spacing w:after="0"/>
              <w:jc w:val="left"/>
            </w:pPr>
          </w:p>
        </w:tc>
        <w:tc>
          <w:tcPr>
            <w:tcW w:type="dxa" w:w="1618"/>
          </w:tcPr>
          <w:p>
            <w:pPr>
              <w:spacing w:after="0"/>
              <w:jc w:val="left"/>
            </w:pPr>
            <w:r>
              <w:rPr>
                <w:sz w:val="16"/>
              </w:rPr>
              <w:t>Zone-level records: applies countywide; national data do not locate these events within the county.</w:t>
            </w:r>
          </w:p>
        </w:tc>
        <w:tc>
          <w:tcPr>
            <w:tcW w:type="dxa" w:w="2176"/>
          </w:tcPr>
          <w:p>
            <w:pPr>
              <w:spacing w:after="0"/>
              <w:jc w:val="left"/>
            </w:pPr>
          </w:p>
        </w:tc>
      </w:tr>
      <w:tr>
        <w:trPr>
          <w:cantSplit/>
        </w:trPr>
        <w:tc>
          <w:tcPr>
            <w:tcW w:type="dxa" w:w="1696"/>
          </w:tcPr>
          <w:p>
            <w:pPr>
              <w:spacing w:after="0"/>
              <w:jc w:val="left"/>
            </w:pPr>
            <w:r>
              <w:rPr>
                <w:sz w:val="16"/>
              </w:rPr>
              <w:t>Thunderstorm Wind</w:t>
            </w:r>
          </w:p>
        </w:tc>
        <w:tc>
          <w:tcPr>
            <w:tcW w:type="dxa" w:w="1707"/>
          </w:tcPr>
          <w:p>
            <w:pPr>
              <w:spacing w:after="0"/>
              <w:jc w:val="left"/>
            </w:pPr>
            <w:r>
              <w:rPr>
                <w:sz w:val="16"/>
              </w:rPr>
              <w:t>wind speed (kt and mph)</w:t>
            </w:r>
          </w:p>
        </w:tc>
        <w:tc>
          <w:tcPr>
            <w:tcW w:type="dxa" w:w="1523"/>
          </w:tcPr>
          <w:p>
            <w:pPr>
              <w:spacing w:after="0"/>
              <w:jc w:val="right"/>
            </w:pPr>
            <w:r>
              <w:rPr>
                <w:sz w:val="16"/>
              </w:rPr>
              <w:t>134, 1959 to 2026</w:t>
            </w:r>
          </w:p>
        </w:tc>
        <w:tc>
          <w:tcPr>
            <w:tcW w:type="dxa" w:w="1902"/>
          </w:tcPr>
          <w:p>
            <w:pPr>
              <w:spacing w:after="0"/>
              <w:jc w:val="left"/>
            </w:pPr>
            <w:r>
              <w:rPr>
                <w:sz w:val="16"/>
              </w:rPr>
              <w:t>50 kt (58 mph) to 79 kt (91 mph) (median 58.5 kt (67 mph)); 100 with a recorded value</w:t>
            </w:r>
          </w:p>
        </w:tc>
        <w:tc>
          <w:tcPr>
            <w:tcW w:type="dxa" w:w="1772"/>
          </w:tcPr>
          <w:p>
            <w:pPr>
              <w:spacing w:after="0"/>
              <w:jc w:val="left"/>
            </w:pPr>
            <w:r>
              <w:rPr>
                <w:sz w:val="16"/>
              </w:rPr>
              <w:t>79 kt (91 mph) measured gust, Thunderstorm Wind, 2017-06-09</w:t>
            </w:r>
          </w:p>
        </w:tc>
        <w:tc>
          <w:tcPr>
            <w:tcW w:type="dxa" w:w="1718"/>
          </w:tcPr>
          <w:p>
            <w:pPr>
              <w:spacing w:after="0"/>
              <w:jc w:val="left"/>
            </w:pPr>
            <w:r>
              <w:rPr>
                <w:sz w:val="16"/>
              </w:rPr>
              <w:t>Thunderstorm Wind, 2005-06-19, $2,000,000 property; crops not reported (2005 dollars)</w:t>
            </w:r>
          </w:p>
        </w:tc>
        <w:tc>
          <w:tcPr>
            <w:tcW w:type="dxa" w:w="1618"/>
          </w:tcPr>
          <w:p>
            <w:pPr>
              <w:spacing w:after="0"/>
              <w:jc w:val="left"/>
            </w:pPr>
            <w:r>
              <w:rPr>
                <w:sz w:val="16"/>
              </w:rPr>
              <w:t>Event records naming member places: Pembina city (14 records), Drayton city (13 records), Cavalier city (12 records), St. Thomas city (8 records), Walhalla city (7 records), Crystal city (6 records), Mountain city (5 records), Canton City (Hensel) city (2 records).</w:t>
            </w:r>
          </w:p>
        </w:tc>
        <w:tc>
          <w:tcPr>
            <w:tcW w:type="dxa" w:w="2176"/>
          </w:tcPr>
          <w:p>
            <w:pPr>
              <w:spacing w:after="0"/>
              <w:jc w:val="left"/>
            </w:pPr>
          </w:p>
        </w:tc>
      </w:tr>
      <w:tr>
        <w:trPr>
          <w:cantSplit/>
        </w:trPr>
        <w:tc>
          <w:tcPr>
            <w:tcW w:type="dxa" w:w="1696"/>
          </w:tcPr>
          <w:p>
            <w:pPr>
              <w:spacing w:after="0"/>
              <w:jc w:val="left"/>
            </w:pPr>
            <w:r>
              <w:rPr>
                <w:sz w:val="16"/>
              </w:rPr>
              <w:t>Tornado</w:t>
            </w:r>
          </w:p>
        </w:tc>
        <w:tc>
          <w:tcPr>
            <w:tcW w:type="dxa" w:w="1707"/>
          </w:tcPr>
          <w:p>
            <w:pPr>
              <w:spacing w:after="0"/>
              <w:jc w:val="left"/>
            </w:pPr>
            <w:r>
              <w:rPr>
                <w:sz w:val="16"/>
              </w:rPr>
              <w:t>Enhanced Fujita (F before Feb 2007)</w:t>
            </w:r>
          </w:p>
        </w:tc>
        <w:tc>
          <w:tcPr>
            <w:tcW w:type="dxa" w:w="1523"/>
          </w:tcPr>
          <w:p>
            <w:pPr>
              <w:spacing w:after="0"/>
              <w:jc w:val="right"/>
            </w:pPr>
            <w:r>
              <w:rPr>
                <w:sz w:val="16"/>
              </w:rPr>
              <w:t>43, 1967 to 2025</w:t>
            </w:r>
          </w:p>
        </w:tc>
        <w:tc>
          <w:tcPr>
            <w:tcW w:type="dxa" w:w="1902"/>
          </w:tcPr>
          <w:p>
            <w:pPr>
              <w:spacing w:after="0"/>
              <w:jc w:val="left"/>
            </w:pPr>
            <w:r>
              <w:rPr>
                <w:sz w:val="16"/>
              </w:rPr>
              <w:t>F/EF0 to F/EF4 (median F/EF0); 42 with a recorded value</w:t>
            </w:r>
          </w:p>
        </w:tc>
        <w:tc>
          <w:tcPr>
            <w:tcW w:type="dxa" w:w="1772"/>
          </w:tcPr>
          <w:p>
            <w:pPr>
              <w:spacing w:after="0"/>
              <w:jc w:val="left"/>
            </w:pPr>
            <w:r>
              <w:rPr>
                <w:sz w:val="16"/>
              </w:rPr>
              <w:t>F4 tornado, 1999-06-06, 8 mi within this county, 500 yd wide, $1,000,000 property; crops not reported (1999 dollars)</w:t>
            </w:r>
          </w:p>
        </w:tc>
        <w:tc>
          <w:tcPr>
            <w:tcW w:type="dxa" w:w="1718"/>
          </w:tcPr>
          <w:p>
            <w:pPr>
              <w:spacing w:after="0"/>
              <w:jc w:val="left"/>
            </w:pPr>
          </w:p>
        </w:tc>
        <w:tc>
          <w:tcPr>
            <w:tcW w:type="dxa" w:w="1618"/>
          </w:tcPr>
          <w:p>
            <w:pPr>
              <w:spacing w:after="0"/>
              <w:jc w:val="left"/>
            </w:pPr>
            <w:r>
              <w:rPr>
                <w:sz w:val="16"/>
              </w:rPr>
              <w:t>Event records naming member places: Mountain city (7 records), Crystal city (5 records), Pembina city (5 records), Canton City (Hensel) city (3 records), Cavalier city (2 records), Walhalla city (2 records), Bathgate city (1 record), Drayton city (1 record), St. Thomas city (1 record).</w:t>
            </w:r>
          </w:p>
        </w:tc>
        <w:tc>
          <w:tcPr>
            <w:tcW w:type="dxa" w:w="217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6"/>
          </w:tcPr>
          <w:p>
            <w:pPr>
              <w:spacing w:after="0"/>
              <w:jc w:val="left"/>
            </w:pPr>
            <w:r>
              <w:rPr>
                <w:sz w:val="16"/>
              </w:rPr>
              <w:t>Tsunami</w:t>
            </w:r>
          </w:p>
        </w:tc>
        <w:tc>
          <w:tcPr>
            <w:tcW w:type="dxa" w:w="1707"/>
          </w:tcPr>
          <w:p>
            <w:pPr>
              <w:spacing w:after="0"/>
              <w:jc w:val="left"/>
            </w:pPr>
            <w:r>
              <w:rPr>
                <w:sz w:val="16"/>
              </w:rPr>
              <w:t>none (count and damage)</w:t>
            </w:r>
          </w:p>
        </w:tc>
        <w:tc>
          <w:tcPr>
            <w:tcW w:type="dxa" w:w="1523"/>
          </w:tcPr>
          <w:p>
            <w:pPr>
              <w:spacing w:after="0"/>
              <w:jc w:val="right"/>
            </w:pPr>
            <w:r>
              <w:rPr>
                <w:sz w:val="16"/>
              </w:rPr>
              <w:t>0</w:t>
            </w:r>
          </w:p>
        </w:tc>
        <w:tc>
          <w:tcPr>
            <w:tcW w:type="dxa" w:w="1902"/>
          </w:tcPr>
          <w:p>
            <w:pPr>
              <w:spacing w:after="0"/>
              <w:jc w:val="left"/>
            </w:pPr>
          </w:p>
        </w:tc>
        <w:tc>
          <w:tcPr>
            <w:tcW w:type="dxa" w:w="1772"/>
          </w:tcPr>
          <w:p>
            <w:pPr>
              <w:spacing w:after="0"/>
              <w:jc w:val="left"/>
            </w:pPr>
          </w:p>
        </w:tc>
        <w:tc>
          <w:tcPr>
            <w:tcW w:type="dxa" w:w="1718"/>
          </w:tcPr>
          <w:p>
            <w:pPr>
              <w:spacing w:after="0"/>
              <w:jc w:val="left"/>
            </w:pPr>
          </w:p>
        </w:tc>
        <w:tc>
          <w:tcPr>
            <w:tcW w:type="dxa" w:w="1618"/>
          </w:tcPr>
          <w:p>
            <w:pPr>
              <w:spacing w:after="0"/>
              <w:jc w:val="left"/>
            </w:pPr>
          </w:p>
        </w:tc>
        <w:tc>
          <w:tcPr>
            <w:tcW w:type="dxa" w:w="2176"/>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Volcanic Ash, Volcanic Ashfall</w:t>
            </w:r>
          </w:p>
        </w:tc>
        <w:tc>
          <w:tcPr>
            <w:tcW w:type="dxa" w:w="1707"/>
          </w:tcPr>
          <w:p>
            <w:pPr>
              <w:spacing w:after="0"/>
              <w:jc w:val="left"/>
            </w:pPr>
            <w:r>
              <w:rPr>
                <w:sz w:val="16"/>
              </w:rPr>
              <w:t>Volcanic Explosivity Index (local data)</w:t>
            </w:r>
          </w:p>
        </w:tc>
        <w:tc>
          <w:tcPr>
            <w:tcW w:type="dxa" w:w="1523"/>
          </w:tcPr>
          <w:p>
            <w:pPr>
              <w:spacing w:after="0"/>
              <w:jc w:val="right"/>
            </w:pPr>
            <w:r>
              <w:rPr>
                <w:sz w:val="16"/>
              </w:rPr>
              <w:t>0</w:t>
            </w:r>
          </w:p>
        </w:tc>
        <w:tc>
          <w:tcPr>
            <w:tcW w:type="dxa" w:w="1902"/>
          </w:tcPr>
          <w:p>
            <w:pPr>
              <w:spacing w:after="0"/>
              <w:jc w:val="left"/>
            </w:pPr>
          </w:p>
        </w:tc>
        <w:tc>
          <w:tcPr>
            <w:tcW w:type="dxa" w:w="1772"/>
          </w:tcPr>
          <w:p>
            <w:pPr>
              <w:spacing w:after="0"/>
              <w:jc w:val="left"/>
            </w:pPr>
          </w:p>
        </w:tc>
        <w:tc>
          <w:tcPr>
            <w:tcW w:type="dxa" w:w="1718"/>
          </w:tcPr>
          <w:p>
            <w:pPr>
              <w:spacing w:after="0"/>
              <w:jc w:val="left"/>
            </w:pPr>
          </w:p>
        </w:tc>
        <w:tc>
          <w:tcPr>
            <w:tcW w:type="dxa" w:w="1618"/>
          </w:tcPr>
          <w:p>
            <w:pPr>
              <w:spacing w:after="0"/>
              <w:jc w:val="left"/>
            </w:pPr>
          </w:p>
        </w:tc>
        <w:tc>
          <w:tcPr>
            <w:tcW w:type="dxa" w:w="2176"/>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Wildfire</w:t>
            </w:r>
          </w:p>
        </w:tc>
        <w:tc>
          <w:tcPr>
            <w:tcW w:type="dxa" w:w="1707"/>
          </w:tcPr>
          <w:p>
            <w:pPr>
              <w:spacing w:after="0"/>
              <w:jc w:val="left"/>
            </w:pPr>
            <w:r>
              <w:rPr>
                <w:sz w:val="16"/>
              </w:rPr>
              <w:t>acres burned (local data)</w:t>
            </w:r>
          </w:p>
        </w:tc>
        <w:tc>
          <w:tcPr>
            <w:tcW w:type="dxa" w:w="1523"/>
          </w:tcPr>
          <w:p>
            <w:pPr>
              <w:spacing w:after="0"/>
              <w:jc w:val="right"/>
            </w:pPr>
            <w:r>
              <w:rPr>
                <w:sz w:val="16"/>
              </w:rPr>
              <w:t>0</w:t>
            </w:r>
          </w:p>
        </w:tc>
        <w:tc>
          <w:tcPr>
            <w:tcW w:type="dxa" w:w="1902"/>
          </w:tcPr>
          <w:p>
            <w:pPr>
              <w:spacing w:after="0"/>
              <w:jc w:val="left"/>
            </w:pPr>
          </w:p>
        </w:tc>
        <w:tc>
          <w:tcPr>
            <w:tcW w:type="dxa" w:w="1772"/>
          </w:tcPr>
          <w:p>
            <w:pPr>
              <w:spacing w:after="0"/>
              <w:jc w:val="left"/>
            </w:pPr>
          </w:p>
        </w:tc>
        <w:tc>
          <w:tcPr>
            <w:tcW w:type="dxa" w:w="1718"/>
          </w:tcPr>
          <w:p>
            <w:pPr>
              <w:spacing w:after="0"/>
              <w:jc w:val="left"/>
            </w:pPr>
          </w:p>
        </w:tc>
        <w:tc>
          <w:tcPr>
            <w:tcW w:type="dxa" w:w="1618"/>
          </w:tcPr>
          <w:p>
            <w:pPr>
              <w:spacing w:after="0"/>
              <w:jc w:val="left"/>
            </w:pPr>
          </w:p>
        </w:tc>
        <w:tc>
          <w:tcPr>
            <w:tcW w:type="dxa" w:w="2176"/>
          </w:tcPr>
          <w:p>
            <w:pPr>
              <w:spacing w:after="0"/>
              <w:jc w:val="left"/>
            </w:pPr>
            <w:r>
              <w:rPr>
                <w:sz w:val="16"/>
              </w:rPr>
              <w:t>Acres burned: in event narratives only; local data required.</w:t>
            </w:r>
          </w:p>
        </w:tc>
      </w:tr>
      <w:tr>
        <w:trPr>
          <w:cantSplit/>
        </w:trPr>
        <w:tc>
          <w:tcPr>
            <w:tcW w:type="dxa" w:w="1696"/>
          </w:tcPr>
          <w:p>
            <w:pPr>
              <w:spacing w:after="0"/>
              <w:jc w:val="left"/>
            </w:pPr>
            <w:r>
              <w:rPr>
                <w:sz w:val="16"/>
              </w:rPr>
              <w:t>Winter Storm, Heavy Snow, Blizzard, Lake-Effect Snow, Winter Weather, Sleet</w:t>
            </w:r>
          </w:p>
        </w:tc>
        <w:tc>
          <w:tcPr>
            <w:tcW w:type="dxa" w:w="1707"/>
          </w:tcPr>
          <w:p>
            <w:pPr>
              <w:spacing w:after="0"/>
              <w:jc w:val="left"/>
            </w:pPr>
            <w:r>
              <w:rPr>
                <w:sz w:val="16"/>
              </w:rPr>
              <w:t>none in data (snowfall local)</w:t>
            </w:r>
          </w:p>
        </w:tc>
        <w:tc>
          <w:tcPr>
            <w:tcW w:type="dxa" w:w="1523"/>
          </w:tcPr>
          <w:p>
            <w:pPr>
              <w:spacing w:after="0"/>
              <w:jc w:val="right"/>
            </w:pPr>
            <w:r>
              <w:rPr>
                <w:sz w:val="16"/>
              </w:rPr>
              <w:t>161, 1996 to 2026 (161 zone-level)</w:t>
            </w:r>
          </w:p>
        </w:tc>
        <w:tc>
          <w:tcPr>
            <w:tcW w:type="dxa" w:w="1902"/>
          </w:tcPr>
          <w:p>
            <w:pPr>
              <w:spacing w:after="0"/>
              <w:jc w:val="left"/>
            </w:pPr>
          </w:p>
        </w:tc>
        <w:tc>
          <w:tcPr>
            <w:tcW w:type="dxa" w:w="1772"/>
          </w:tcPr>
          <w:p>
            <w:pPr>
              <w:spacing w:after="0"/>
              <w:jc w:val="left"/>
            </w:pPr>
            <w:r>
              <w:rPr>
                <w:sz w:val="16"/>
              </w:rPr>
              <w:t>Blizzard, 1997-04-05, $6,000,000 property; crops not reported, reported for the zone (1997 dollars); NWS zone NDZ008 (PEMBINA), zone-level: may include parts of neighboring counties</w:t>
            </w:r>
          </w:p>
        </w:tc>
        <w:tc>
          <w:tcPr>
            <w:tcW w:type="dxa" w:w="1718"/>
          </w:tcPr>
          <w:p>
            <w:pPr>
              <w:spacing w:after="0"/>
              <w:jc w:val="left"/>
            </w:pPr>
          </w:p>
        </w:tc>
        <w:tc>
          <w:tcPr>
            <w:tcW w:type="dxa" w:w="1618"/>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38</w:t>
      </w:r>
    </w:p>
    <w:p>
      <w:pPr>
        <w:keepNext/>
        <w:spacing w:after="40" w:before="0"/>
      </w:pPr>
      <w:r>
        <w:rPr>
          <w:b/>
        </w:rPr>
        <w:t xml:space="preserve">Counted incidents: </w:t>
      </w:r>
      <w:r>
        <w:rPr/>
        <w:t>33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0"/>
        <w:gridCol w:w="3273"/>
        <w:gridCol w:w="2166"/>
        <w:gridCol w:w="1417"/>
        <w:gridCol w:w="1905"/>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0"/>
            <w:shd w:val="clear" w:color="auto" w:fill="E8E8E8"/>
          </w:tcPr>
          <w:p>
            <w:pPr>
              <w:spacing w:after="0"/>
              <w:jc w:val="left"/>
            </w:pPr>
            <w:r>
              <w:rPr>
                <w:b/>
                <w:sz w:val="16"/>
              </w:rPr>
              <w:t>Type</w:t>
            </w:r>
          </w:p>
        </w:tc>
        <w:tc>
          <w:tcPr>
            <w:tcW w:type="dxa" w:w="3273"/>
            <w:shd w:val="clear" w:color="auto" w:fill="E8E8E8"/>
          </w:tcPr>
          <w:p>
            <w:pPr>
              <w:spacing w:after="0"/>
              <w:jc w:val="left"/>
            </w:pPr>
            <w:r>
              <w:rPr>
                <w:b/>
                <w:sz w:val="16"/>
              </w:rPr>
              <w:t>Title</w:t>
            </w:r>
          </w:p>
        </w:tc>
        <w:tc>
          <w:tcPr>
            <w:tcW w:type="dxa" w:w="2166"/>
            <w:shd w:val="clear" w:color="auto" w:fill="E8E8E8"/>
          </w:tcPr>
          <w:p>
            <w:pPr>
              <w:spacing w:after="0"/>
              <w:jc w:val="left"/>
            </w:pPr>
            <w:r>
              <w:rPr>
                <w:b/>
                <w:sz w:val="16"/>
              </w:rPr>
              <w:t>Mapped hazard</w:t>
            </w:r>
          </w:p>
        </w:tc>
        <w:tc>
          <w:tcPr>
            <w:tcW w:type="dxa" w:w="14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05"/>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2023-07-05</w:t>
            </w:r>
          </w:p>
        </w:tc>
        <w:tc>
          <w:tcPr>
            <w:tcW w:type="dxa" w:w="1037"/>
          </w:tcPr>
          <w:p>
            <w:pPr>
              <w:spacing w:after="0"/>
              <w:jc w:val="left"/>
            </w:pPr>
            <w:r>
              <w:rPr>
                <w:sz w:val="16"/>
              </w:rPr>
              <w:t>2023-04-10</w:t>
            </w:r>
          </w:p>
        </w:tc>
        <w:tc>
          <w:tcPr>
            <w:tcW w:type="dxa" w:w="1037"/>
          </w:tcPr>
          <w:p>
            <w:pPr>
              <w:spacing w:after="0"/>
              <w:jc w:val="left"/>
            </w:pPr>
            <w:r>
              <w:rPr>
                <w:sz w:val="16"/>
              </w:rPr>
              <w:t>DR-4717-ND</w:t>
            </w:r>
          </w:p>
        </w:tc>
        <w:tc>
          <w:tcPr>
            <w:tcW w:type="dxa" w:w="1350"/>
          </w:tcPr>
          <w:p>
            <w:pPr>
              <w:spacing w:after="0"/>
              <w:jc w:val="left"/>
            </w:pPr>
            <w:r>
              <w:rPr>
                <w:sz w:val="16"/>
              </w:rPr>
              <w:t>Major disaster</w:t>
            </w:r>
          </w:p>
        </w:tc>
        <w:tc>
          <w:tcPr>
            <w:tcW w:type="dxa" w:w="3273"/>
          </w:tcPr>
          <w:p>
            <w:pPr>
              <w:spacing w:after="0"/>
              <w:jc w:val="left"/>
            </w:pPr>
            <w:r>
              <w:rPr>
                <w:sz w:val="16"/>
              </w:rPr>
              <w:t>FLOODING</w:t>
            </w:r>
          </w:p>
        </w:tc>
        <w:tc>
          <w:tcPr>
            <w:tcW w:type="dxa" w:w="2166"/>
          </w:tcPr>
          <w:p>
            <w:pPr>
              <w:spacing w:after="0"/>
              <w:jc w:val="left"/>
            </w:pPr>
            <w:r>
              <w:rPr>
                <w:sz w:val="16"/>
              </w:rPr>
              <w:t>Inland Flooding</w:t>
            </w:r>
          </w:p>
        </w:tc>
        <w:tc>
          <w:tcPr>
            <w:tcW w:type="dxa" w:w="1417"/>
          </w:tcPr>
          <w:p>
            <w:pPr>
              <w:spacing w:after="0"/>
              <w:jc w:val="right"/>
            </w:pPr>
            <w:r>
              <w:rPr>
                <w:sz w:val="16"/>
              </w:rPr>
              <w:t>$980,011.92</w:t>
            </w:r>
          </w:p>
        </w:tc>
        <w:tc>
          <w:tcPr>
            <w:tcW w:type="dxa" w:w="1905"/>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DR-4660-ND</w:t>
            </w:r>
          </w:p>
        </w:tc>
        <w:tc>
          <w:tcPr>
            <w:tcW w:type="dxa" w:w="1350"/>
          </w:tcPr>
          <w:p>
            <w:pPr>
              <w:spacing w:after="0"/>
              <w:jc w:val="left"/>
            </w:pPr>
            <w:r>
              <w:rPr>
                <w:sz w:val="16"/>
              </w:rPr>
              <w:t>Major disaster</w:t>
            </w:r>
          </w:p>
        </w:tc>
        <w:tc>
          <w:tcPr>
            <w:tcW w:type="dxa" w:w="3273"/>
          </w:tcPr>
          <w:p>
            <w:pPr>
              <w:spacing w:after="0"/>
              <w:jc w:val="left"/>
            </w:pPr>
            <w:r>
              <w:rPr>
                <w:sz w:val="16"/>
              </w:rPr>
              <w:t>SEVERE WINTER STORM AND FLOODING</w:t>
            </w:r>
          </w:p>
        </w:tc>
        <w:tc>
          <w:tcPr>
            <w:tcW w:type="dxa" w:w="2166"/>
          </w:tcPr>
          <w:p>
            <w:pPr>
              <w:spacing w:after="0"/>
              <w:jc w:val="left"/>
            </w:pPr>
            <w:r>
              <w:rPr>
                <w:sz w:val="16"/>
              </w:rPr>
              <w:t>Inland Flooding; Winter Weather</w:t>
            </w:r>
          </w:p>
        </w:tc>
        <w:tc>
          <w:tcPr>
            <w:tcW w:type="dxa" w:w="1417"/>
          </w:tcPr>
          <w:p>
            <w:pPr>
              <w:spacing w:after="0"/>
              <w:jc w:val="right"/>
            </w:pPr>
            <w:r>
              <w:rPr>
                <w:sz w:val="16"/>
              </w:rPr>
              <w:t>$5,028,947.77</w:t>
            </w:r>
          </w:p>
        </w:tc>
        <w:tc>
          <w:tcPr>
            <w:tcW w:type="dxa" w:w="1905"/>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2020-04-01</w:t>
            </w:r>
          </w:p>
        </w:tc>
        <w:tc>
          <w:tcPr>
            <w:tcW w:type="dxa" w:w="1037"/>
          </w:tcPr>
          <w:p>
            <w:pPr>
              <w:spacing w:after="0"/>
              <w:jc w:val="left"/>
            </w:pPr>
            <w:r>
              <w:rPr>
                <w:sz w:val="16"/>
              </w:rPr>
              <w:t>DR-4553-ND</w:t>
            </w:r>
          </w:p>
        </w:tc>
        <w:tc>
          <w:tcPr>
            <w:tcW w:type="dxa" w:w="1350"/>
          </w:tcPr>
          <w:p>
            <w:pPr>
              <w:spacing w:after="0"/>
              <w:jc w:val="left"/>
            </w:pPr>
            <w:r>
              <w:rPr>
                <w:sz w:val="16"/>
              </w:rPr>
              <w:t>Major disaster</w:t>
            </w:r>
          </w:p>
        </w:tc>
        <w:tc>
          <w:tcPr>
            <w:tcW w:type="dxa" w:w="3273"/>
          </w:tcPr>
          <w:p>
            <w:pPr>
              <w:spacing w:after="0"/>
              <w:jc w:val="left"/>
            </w:pPr>
            <w:r>
              <w:rPr>
                <w:sz w:val="16"/>
              </w:rPr>
              <w:t>FLOODING</w:t>
            </w:r>
          </w:p>
        </w:tc>
        <w:tc>
          <w:tcPr>
            <w:tcW w:type="dxa" w:w="2166"/>
          </w:tcPr>
          <w:p>
            <w:pPr>
              <w:spacing w:after="0"/>
              <w:jc w:val="left"/>
            </w:pPr>
            <w:r>
              <w:rPr>
                <w:sz w:val="16"/>
              </w:rPr>
              <w:t>Inland Flooding</w:t>
            </w:r>
          </w:p>
        </w:tc>
        <w:tc>
          <w:tcPr>
            <w:tcW w:type="dxa" w:w="1417"/>
          </w:tcPr>
          <w:p>
            <w:pPr>
              <w:spacing w:after="0"/>
              <w:jc w:val="right"/>
            </w:pPr>
            <w:r>
              <w:rPr>
                <w:sz w:val="16"/>
              </w:rPr>
              <w:t>$410,120.69</w:t>
            </w:r>
          </w:p>
        </w:tc>
        <w:tc>
          <w:tcPr>
            <w:tcW w:type="dxa" w:w="1905"/>
          </w:tcPr>
          <w:p>
            <w:pPr>
              <w:spacing w:after="0"/>
              <w:jc w:val="left"/>
            </w:pPr>
            <w:r>
              <w:rPr>
                <w:sz w:val="16"/>
              </w:rPr>
              <w:t>during plan review, check whether your last plan included it</w:t>
            </w:r>
          </w:p>
        </w:tc>
        <w:tc>
          <w:tcPr>
            <w:tcW w:type="dxa" w:w="890"/>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350"/>
          </w:tcPr>
          <w:p>
            <w:pPr>
              <w:spacing w:after="0"/>
              <w:jc w:val="left"/>
            </w:pPr>
            <w:r>
              <w:rPr>
                <w:sz w:val="16"/>
              </w:rPr>
              <w:t>Major disaster</w:t>
            </w:r>
          </w:p>
        </w:tc>
        <w:tc>
          <w:tcPr>
            <w:tcW w:type="dxa" w:w="3273"/>
          </w:tcPr>
          <w:p>
            <w:pPr>
              <w:spacing w:after="0"/>
              <w:jc w:val="left"/>
            </w:pPr>
            <w:r>
              <w:rPr>
                <w:sz w:val="16"/>
              </w:rPr>
              <w:t>COVID-19 PANDEMIC</w:t>
            </w:r>
          </w:p>
        </w:tc>
        <w:tc>
          <w:tcPr>
            <w:tcW w:type="dxa" w:w="2166"/>
          </w:tcPr>
          <w:p>
            <w:pPr>
              <w:spacing w:after="0"/>
              <w:jc w:val="left"/>
            </w:pPr>
            <w:r>
              <w:rPr>
                <w:sz w:val="16"/>
              </w:rPr>
              <w:t>Non-natural, not counted</w:t>
            </w:r>
          </w:p>
        </w:tc>
        <w:tc>
          <w:tcPr>
            <w:tcW w:type="dxa" w:w="1417"/>
          </w:tcPr>
          <w:p>
            <w:pPr>
              <w:spacing w:after="0"/>
              <w:jc w:val="right"/>
            </w:pPr>
            <w:r>
              <w:rPr>
                <w:sz w:val="16"/>
              </w:rPr>
              <w:t>none found</w:t>
            </w:r>
          </w:p>
        </w:tc>
        <w:tc>
          <w:tcPr>
            <w:tcW w:type="dxa" w:w="190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350"/>
          </w:tcPr>
          <w:p>
            <w:pPr>
              <w:spacing w:after="0"/>
              <w:jc w:val="left"/>
            </w:pPr>
            <w:r>
              <w:rPr>
                <w:sz w:val="16"/>
              </w:rPr>
              <w:t>Emergency</w:t>
            </w:r>
          </w:p>
        </w:tc>
        <w:tc>
          <w:tcPr>
            <w:tcW w:type="dxa" w:w="3273"/>
          </w:tcPr>
          <w:p>
            <w:pPr>
              <w:spacing w:after="0"/>
              <w:jc w:val="left"/>
            </w:pPr>
            <w:r>
              <w:rPr>
                <w:sz w:val="16"/>
              </w:rPr>
              <w:t>COVID-19</w:t>
            </w:r>
          </w:p>
        </w:tc>
        <w:tc>
          <w:tcPr>
            <w:tcW w:type="dxa" w:w="2166"/>
          </w:tcPr>
          <w:p>
            <w:pPr>
              <w:spacing w:after="0"/>
              <w:jc w:val="left"/>
            </w:pPr>
            <w:r>
              <w:rPr>
                <w:sz w:val="16"/>
              </w:rPr>
              <w:t>Non-natural, not counted</w:t>
            </w:r>
          </w:p>
        </w:tc>
        <w:tc>
          <w:tcPr>
            <w:tcW w:type="dxa" w:w="1417"/>
          </w:tcPr>
          <w:p>
            <w:pPr>
              <w:spacing w:after="0"/>
              <w:jc w:val="right"/>
            </w:pPr>
            <w:r>
              <w:rPr>
                <w:sz w:val="16"/>
              </w:rPr>
              <w:t>none found</w:t>
            </w:r>
          </w:p>
        </w:tc>
        <w:tc>
          <w:tcPr>
            <w:tcW w:type="dxa" w:w="1905"/>
          </w:tcPr>
          <w:p>
            <w:pPr>
              <w:spacing w:after="0"/>
              <w:jc w:val="left"/>
            </w:pPr>
          </w:p>
        </w:tc>
        <w:tc>
          <w:tcPr>
            <w:tcW w:type="dxa" w:w="890"/>
          </w:tcPr>
          <w:p>
            <w:pPr>
              <w:spacing w:after="0"/>
              <w:jc w:val="left"/>
            </w:pPr>
            <w:r>
              <w:rPr>
                <w:sz w:val="16"/>
              </w:rPr>
              <w:t>same incident as DR-4509</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2019-03-21</w:t>
            </w:r>
          </w:p>
        </w:tc>
        <w:tc>
          <w:tcPr>
            <w:tcW w:type="dxa" w:w="1037"/>
          </w:tcPr>
          <w:p>
            <w:pPr>
              <w:spacing w:after="0"/>
              <w:jc w:val="left"/>
            </w:pPr>
            <w:r>
              <w:rPr>
                <w:sz w:val="16"/>
              </w:rPr>
              <w:t>DR-4444-ND</w:t>
            </w:r>
          </w:p>
        </w:tc>
        <w:tc>
          <w:tcPr>
            <w:tcW w:type="dxa" w:w="1350"/>
          </w:tcPr>
          <w:p>
            <w:pPr>
              <w:spacing w:after="0"/>
              <w:jc w:val="left"/>
            </w:pPr>
            <w:r>
              <w:rPr>
                <w:sz w:val="16"/>
              </w:rPr>
              <w:t>Major disaster</w:t>
            </w:r>
          </w:p>
        </w:tc>
        <w:tc>
          <w:tcPr>
            <w:tcW w:type="dxa" w:w="3273"/>
          </w:tcPr>
          <w:p>
            <w:pPr>
              <w:spacing w:after="0"/>
              <w:jc w:val="left"/>
            </w:pPr>
            <w:r>
              <w:rPr>
                <w:sz w:val="16"/>
              </w:rPr>
              <w:t>FLOODING</w:t>
            </w:r>
          </w:p>
        </w:tc>
        <w:tc>
          <w:tcPr>
            <w:tcW w:type="dxa" w:w="2166"/>
          </w:tcPr>
          <w:p>
            <w:pPr>
              <w:spacing w:after="0"/>
              <w:jc w:val="left"/>
            </w:pPr>
            <w:r>
              <w:rPr>
                <w:sz w:val="16"/>
              </w:rPr>
              <w:t>Inland Flooding</w:t>
            </w:r>
          </w:p>
        </w:tc>
        <w:tc>
          <w:tcPr>
            <w:tcW w:type="dxa" w:w="1417"/>
          </w:tcPr>
          <w:p>
            <w:pPr>
              <w:spacing w:after="0"/>
              <w:jc w:val="right"/>
            </w:pPr>
            <w:r>
              <w:rPr>
                <w:sz w:val="16"/>
              </w:rPr>
              <w:t>$217,727.32</w:t>
            </w:r>
          </w:p>
        </w:tc>
        <w:tc>
          <w:tcPr>
            <w:tcW w:type="dxa" w:w="190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2017-07-12</w:t>
            </w:r>
          </w:p>
        </w:tc>
        <w:tc>
          <w:tcPr>
            <w:tcW w:type="dxa" w:w="1037"/>
          </w:tcPr>
          <w:p>
            <w:pPr>
              <w:spacing w:after="0"/>
              <w:jc w:val="left"/>
            </w:pPr>
            <w:r>
              <w:rPr>
                <w:sz w:val="16"/>
              </w:rPr>
              <w:t>2017-03-23</w:t>
            </w:r>
          </w:p>
        </w:tc>
        <w:tc>
          <w:tcPr>
            <w:tcW w:type="dxa" w:w="1037"/>
          </w:tcPr>
          <w:p>
            <w:pPr>
              <w:spacing w:after="0"/>
              <w:jc w:val="left"/>
            </w:pPr>
            <w:r>
              <w:rPr>
                <w:sz w:val="16"/>
              </w:rPr>
              <w:t>DR-4323-ND</w:t>
            </w:r>
          </w:p>
        </w:tc>
        <w:tc>
          <w:tcPr>
            <w:tcW w:type="dxa" w:w="1350"/>
          </w:tcPr>
          <w:p>
            <w:pPr>
              <w:spacing w:after="0"/>
              <w:jc w:val="left"/>
            </w:pPr>
            <w:r>
              <w:rPr>
                <w:sz w:val="16"/>
              </w:rPr>
              <w:t>Major disaster</w:t>
            </w:r>
          </w:p>
        </w:tc>
        <w:tc>
          <w:tcPr>
            <w:tcW w:type="dxa" w:w="3273"/>
          </w:tcPr>
          <w:p>
            <w:pPr>
              <w:spacing w:after="0"/>
              <w:jc w:val="left"/>
            </w:pPr>
            <w:r>
              <w:rPr>
                <w:sz w:val="16"/>
              </w:rPr>
              <w:t>FLOODING</w:t>
            </w:r>
          </w:p>
        </w:tc>
        <w:tc>
          <w:tcPr>
            <w:tcW w:type="dxa" w:w="2166"/>
          </w:tcPr>
          <w:p>
            <w:pPr>
              <w:spacing w:after="0"/>
              <w:jc w:val="left"/>
            </w:pPr>
            <w:r>
              <w:rPr>
                <w:sz w:val="16"/>
              </w:rPr>
              <w:t>Inland Flooding</w:t>
            </w:r>
          </w:p>
        </w:tc>
        <w:tc>
          <w:tcPr>
            <w:tcW w:type="dxa" w:w="1417"/>
          </w:tcPr>
          <w:p>
            <w:pPr>
              <w:spacing w:after="0"/>
              <w:jc w:val="right"/>
            </w:pPr>
            <w:r>
              <w:rPr>
                <w:sz w:val="16"/>
              </w:rPr>
              <w:t>$254,876.97</w:t>
            </w:r>
          </w:p>
        </w:tc>
        <w:tc>
          <w:tcPr>
            <w:tcW w:type="dxa" w:w="190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2013-07-12</w:t>
            </w:r>
          </w:p>
        </w:tc>
        <w:tc>
          <w:tcPr>
            <w:tcW w:type="dxa" w:w="1037"/>
          </w:tcPr>
          <w:p>
            <w:pPr>
              <w:spacing w:after="0"/>
              <w:jc w:val="left"/>
            </w:pPr>
            <w:r>
              <w:rPr>
                <w:sz w:val="16"/>
              </w:rPr>
              <w:t>2013-05-17</w:t>
            </w:r>
          </w:p>
        </w:tc>
        <w:tc>
          <w:tcPr>
            <w:tcW w:type="dxa" w:w="1037"/>
          </w:tcPr>
          <w:p>
            <w:pPr>
              <w:spacing w:after="0"/>
              <w:jc w:val="left"/>
            </w:pPr>
            <w:r>
              <w:rPr>
                <w:sz w:val="16"/>
              </w:rPr>
              <w:t>DR-4128-ND</w:t>
            </w:r>
          </w:p>
        </w:tc>
        <w:tc>
          <w:tcPr>
            <w:tcW w:type="dxa" w:w="1350"/>
          </w:tcPr>
          <w:p>
            <w:pPr>
              <w:spacing w:after="0"/>
              <w:jc w:val="left"/>
            </w:pPr>
            <w:r>
              <w:rPr>
                <w:sz w:val="16"/>
              </w:rPr>
              <w:t>Major disaster</w:t>
            </w:r>
          </w:p>
        </w:tc>
        <w:tc>
          <w:tcPr>
            <w:tcW w:type="dxa" w:w="3273"/>
          </w:tcPr>
          <w:p>
            <w:pPr>
              <w:spacing w:after="0"/>
              <w:jc w:val="left"/>
            </w:pPr>
            <w:r>
              <w:rPr>
                <w:sz w:val="16"/>
              </w:rPr>
              <w:t>SEVERE STORMS AND FLOODING</w:t>
            </w:r>
          </w:p>
        </w:tc>
        <w:tc>
          <w:tcPr>
            <w:tcW w:type="dxa" w:w="2166"/>
          </w:tcPr>
          <w:p>
            <w:pPr>
              <w:spacing w:after="0"/>
              <w:jc w:val="left"/>
            </w:pPr>
            <w:r>
              <w:rPr>
                <w:sz w:val="16"/>
              </w:rPr>
              <w:t>Inland Flooding</w:t>
            </w:r>
          </w:p>
        </w:tc>
        <w:tc>
          <w:tcPr>
            <w:tcW w:type="dxa" w:w="1417"/>
          </w:tcPr>
          <w:p>
            <w:pPr>
              <w:spacing w:after="0"/>
              <w:jc w:val="right"/>
            </w:pPr>
            <w:r>
              <w:rPr>
                <w:sz w:val="16"/>
              </w:rPr>
              <w:t>$682,020.52</w:t>
            </w:r>
          </w:p>
        </w:tc>
        <w:tc>
          <w:tcPr>
            <w:tcW w:type="dxa" w:w="190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2013-05-29</w:t>
            </w:r>
          </w:p>
        </w:tc>
        <w:tc>
          <w:tcPr>
            <w:tcW w:type="dxa" w:w="1037"/>
          </w:tcPr>
          <w:p>
            <w:pPr>
              <w:spacing w:after="0"/>
              <w:jc w:val="left"/>
            </w:pPr>
            <w:r>
              <w:rPr>
                <w:sz w:val="16"/>
              </w:rPr>
              <w:t>2013-04-22</w:t>
            </w:r>
          </w:p>
        </w:tc>
        <w:tc>
          <w:tcPr>
            <w:tcW w:type="dxa" w:w="1037"/>
          </w:tcPr>
          <w:p>
            <w:pPr>
              <w:spacing w:after="0"/>
              <w:jc w:val="left"/>
            </w:pPr>
            <w:r>
              <w:rPr>
                <w:sz w:val="16"/>
              </w:rPr>
              <w:t>DR-4118-ND</w:t>
            </w:r>
          </w:p>
        </w:tc>
        <w:tc>
          <w:tcPr>
            <w:tcW w:type="dxa" w:w="1350"/>
          </w:tcPr>
          <w:p>
            <w:pPr>
              <w:spacing w:after="0"/>
              <w:jc w:val="left"/>
            </w:pPr>
            <w:r>
              <w:rPr>
                <w:sz w:val="16"/>
              </w:rPr>
              <w:t>Major disaster</w:t>
            </w:r>
          </w:p>
        </w:tc>
        <w:tc>
          <w:tcPr>
            <w:tcW w:type="dxa" w:w="3273"/>
          </w:tcPr>
          <w:p>
            <w:pPr>
              <w:spacing w:after="0"/>
              <w:jc w:val="left"/>
            </w:pPr>
            <w:r>
              <w:rPr>
                <w:sz w:val="16"/>
              </w:rPr>
              <w:t>FLOODING</w:t>
            </w:r>
          </w:p>
        </w:tc>
        <w:tc>
          <w:tcPr>
            <w:tcW w:type="dxa" w:w="2166"/>
          </w:tcPr>
          <w:p>
            <w:pPr>
              <w:spacing w:after="0"/>
              <w:jc w:val="left"/>
            </w:pPr>
            <w:r>
              <w:rPr>
                <w:sz w:val="16"/>
              </w:rPr>
              <w:t>Inland Flooding</w:t>
            </w:r>
          </w:p>
        </w:tc>
        <w:tc>
          <w:tcPr>
            <w:tcW w:type="dxa" w:w="1417"/>
          </w:tcPr>
          <w:p>
            <w:pPr>
              <w:spacing w:after="0"/>
              <w:jc w:val="right"/>
            </w:pPr>
            <w:r>
              <w:rPr>
                <w:sz w:val="16"/>
              </w:rPr>
              <w:t>$158,391.26</w:t>
            </w:r>
          </w:p>
        </w:tc>
        <w:tc>
          <w:tcPr>
            <w:tcW w:type="dxa" w:w="190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2013-04-26</w:t>
            </w:r>
          </w:p>
        </w:tc>
        <w:tc>
          <w:tcPr>
            <w:tcW w:type="dxa" w:w="1037"/>
          </w:tcPr>
          <w:p>
            <w:pPr>
              <w:spacing w:after="0"/>
              <w:jc w:val="left"/>
            </w:pPr>
            <w:r>
              <w:rPr>
                <w:sz w:val="16"/>
              </w:rPr>
              <w:t>2013-04-22</w:t>
            </w:r>
          </w:p>
        </w:tc>
        <w:tc>
          <w:tcPr>
            <w:tcW w:type="dxa" w:w="1037"/>
          </w:tcPr>
          <w:p>
            <w:pPr>
              <w:spacing w:after="0"/>
              <w:jc w:val="left"/>
            </w:pPr>
            <w:r>
              <w:rPr>
                <w:sz w:val="16"/>
              </w:rPr>
              <w:t>EM-3364-ND</w:t>
            </w:r>
          </w:p>
        </w:tc>
        <w:tc>
          <w:tcPr>
            <w:tcW w:type="dxa" w:w="1350"/>
          </w:tcPr>
          <w:p>
            <w:pPr>
              <w:spacing w:after="0"/>
              <w:jc w:val="left"/>
            </w:pPr>
            <w:r>
              <w:rPr>
                <w:sz w:val="16"/>
              </w:rPr>
              <w:t>Emergency</w:t>
            </w:r>
          </w:p>
        </w:tc>
        <w:tc>
          <w:tcPr>
            <w:tcW w:type="dxa" w:w="3273"/>
          </w:tcPr>
          <w:p>
            <w:pPr>
              <w:spacing w:after="0"/>
              <w:jc w:val="left"/>
            </w:pPr>
            <w:r>
              <w:rPr>
                <w:sz w:val="16"/>
              </w:rPr>
              <w:t>FLOODING</w:t>
            </w:r>
          </w:p>
        </w:tc>
        <w:tc>
          <w:tcPr>
            <w:tcW w:type="dxa" w:w="2166"/>
          </w:tcPr>
          <w:p>
            <w:pPr>
              <w:spacing w:after="0"/>
              <w:jc w:val="left"/>
            </w:pPr>
            <w:r>
              <w:rPr>
                <w:sz w:val="16"/>
              </w:rPr>
              <w:t>Inland Flooding</w:t>
            </w:r>
          </w:p>
        </w:tc>
        <w:tc>
          <w:tcPr>
            <w:tcW w:type="dxa" w:w="1417"/>
          </w:tcPr>
          <w:p>
            <w:pPr>
              <w:spacing w:after="0"/>
              <w:jc w:val="right"/>
            </w:pPr>
            <w:r>
              <w:rPr>
                <w:sz w:val="16"/>
              </w:rPr>
              <w:t>none found</w:t>
            </w:r>
          </w:p>
        </w:tc>
        <w:tc>
          <w:tcPr>
            <w:tcW w:type="dxa" w:w="1905"/>
          </w:tcPr>
          <w:p>
            <w:pPr>
              <w:spacing w:after="0"/>
              <w:jc w:val="left"/>
            </w:pPr>
          </w:p>
        </w:tc>
        <w:tc>
          <w:tcPr>
            <w:tcW w:type="dxa" w:w="890"/>
          </w:tcPr>
          <w:p>
            <w:pPr>
              <w:spacing w:after="0"/>
              <w:jc w:val="left"/>
            </w:pPr>
            <w:r>
              <w:rPr>
                <w:sz w:val="16"/>
              </w:rPr>
              <w:t>same incident as DR-4118</w:t>
            </w:r>
          </w:p>
        </w:tc>
      </w:tr>
      <w:tr>
        <w:trPr>
          <w:cantSplit/>
        </w:trPr>
        <w:tc>
          <w:tcPr>
            <w:tcW w:type="dxa" w:w="1037"/>
          </w:tcPr>
          <w:p>
            <w:pPr>
              <w:spacing w:after="0"/>
              <w:jc w:val="left"/>
            </w:pPr>
            <w:r>
              <w:rPr>
                <w:sz w:val="16"/>
              </w:rPr>
              <w:t>2011-05-10</w:t>
            </w:r>
          </w:p>
        </w:tc>
        <w:tc>
          <w:tcPr>
            <w:tcW w:type="dxa" w:w="1037"/>
          </w:tcPr>
          <w:p>
            <w:pPr>
              <w:spacing w:after="0"/>
              <w:jc w:val="left"/>
            </w:pPr>
            <w:r>
              <w:rPr>
                <w:sz w:val="16"/>
              </w:rPr>
              <w:t>2011-02-14</w:t>
            </w:r>
          </w:p>
        </w:tc>
        <w:tc>
          <w:tcPr>
            <w:tcW w:type="dxa" w:w="1037"/>
          </w:tcPr>
          <w:p>
            <w:pPr>
              <w:spacing w:after="0"/>
              <w:jc w:val="left"/>
            </w:pPr>
            <w:r>
              <w:rPr>
                <w:sz w:val="16"/>
              </w:rPr>
              <w:t>DR-1981-ND</w:t>
            </w:r>
          </w:p>
        </w:tc>
        <w:tc>
          <w:tcPr>
            <w:tcW w:type="dxa" w:w="1350"/>
          </w:tcPr>
          <w:p>
            <w:pPr>
              <w:spacing w:after="0"/>
              <w:jc w:val="left"/>
            </w:pPr>
            <w:r>
              <w:rPr>
                <w:sz w:val="16"/>
              </w:rPr>
              <w:t>Major disaster</w:t>
            </w:r>
          </w:p>
        </w:tc>
        <w:tc>
          <w:tcPr>
            <w:tcW w:type="dxa" w:w="3273"/>
          </w:tcPr>
          <w:p>
            <w:pPr>
              <w:spacing w:after="0"/>
              <w:jc w:val="left"/>
            </w:pPr>
            <w:r>
              <w:rPr>
                <w:sz w:val="16"/>
              </w:rPr>
              <w:t>FLOODING</w:t>
            </w:r>
          </w:p>
        </w:tc>
        <w:tc>
          <w:tcPr>
            <w:tcW w:type="dxa" w:w="2166"/>
          </w:tcPr>
          <w:p>
            <w:pPr>
              <w:spacing w:after="0"/>
              <w:jc w:val="left"/>
            </w:pPr>
            <w:r>
              <w:rPr>
                <w:sz w:val="16"/>
              </w:rPr>
              <w:t>Inland Flooding</w:t>
            </w:r>
          </w:p>
        </w:tc>
        <w:tc>
          <w:tcPr>
            <w:tcW w:type="dxa" w:w="1417"/>
          </w:tcPr>
          <w:p>
            <w:pPr>
              <w:spacing w:after="0"/>
              <w:jc w:val="right"/>
            </w:pPr>
            <w:r>
              <w:rPr>
                <w:sz w:val="16"/>
              </w:rPr>
              <w:t>$1,006,055.21</w:t>
            </w:r>
          </w:p>
        </w:tc>
        <w:tc>
          <w:tcPr>
            <w:tcW w:type="dxa" w:w="190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2011-04-07</w:t>
            </w:r>
          </w:p>
        </w:tc>
        <w:tc>
          <w:tcPr>
            <w:tcW w:type="dxa" w:w="1037"/>
          </w:tcPr>
          <w:p>
            <w:pPr>
              <w:spacing w:after="0"/>
              <w:jc w:val="left"/>
            </w:pPr>
            <w:r>
              <w:rPr>
                <w:sz w:val="16"/>
              </w:rPr>
              <w:t>2011-04-05</w:t>
            </w:r>
          </w:p>
        </w:tc>
        <w:tc>
          <w:tcPr>
            <w:tcW w:type="dxa" w:w="1037"/>
          </w:tcPr>
          <w:p>
            <w:pPr>
              <w:spacing w:after="0"/>
              <w:jc w:val="left"/>
            </w:pPr>
            <w:r>
              <w:rPr>
                <w:sz w:val="16"/>
              </w:rPr>
              <w:t>EM-3318-ND</w:t>
            </w:r>
          </w:p>
        </w:tc>
        <w:tc>
          <w:tcPr>
            <w:tcW w:type="dxa" w:w="1350"/>
          </w:tcPr>
          <w:p>
            <w:pPr>
              <w:spacing w:after="0"/>
              <w:jc w:val="left"/>
            </w:pPr>
            <w:r>
              <w:rPr>
                <w:sz w:val="16"/>
              </w:rPr>
              <w:t>Emergency</w:t>
            </w:r>
          </w:p>
        </w:tc>
        <w:tc>
          <w:tcPr>
            <w:tcW w:type="dxa" w:w="3273"/>
          </w:tcPr>
          <w:p>
            <w:pPr>
              <w:spacing w:after="0"/>
              <w:jc w:val="left"/>
            </w:pPr>
            <w:r>
              <w:rPr>
                <w:sz w:val="16"/>
              </w:rPr>
              <w:t>FLOODING</w:t>
            </w:r>
          </w:p>
        </w:tc>
        <w:tc>
          <w:tcPr>
            <w:tcW w:type="dxa" w:w="2166"/>
          </w:tcPr>
          <w:p>
            <w:pPr>
              <w:spacing w:after="0"/>
              <w:jc w:val="left"/>
            </w:pPr>
            <w:r>
              <w:rPr>
                <w:sz w:val="16"/>
              </w:rPr>
              <w:t>Inland Flooding</w:t>
            </w:r>
          </w:p>
        </w:tc>
        <w:tc>
          <w:tcPr>
            <w:tcW w:type="dxa" w:w="1417"/>
          </w:tcPr>
          <w:p>
            <w:pPr>
              <w:spacing w:after="0"/>
              <w:jc w:val="right"/>
            </w:pPr>
            <w:r>
              <w:rPr>
                <w:sz w:val="16"/>
              </w:rPr>
              <w:t>none found</w:t>
            </w:r>
          </w:p>
        </w:tc>
        <w:tc>
          <w:tcPr>
            <w:tcW w:type="dxa" w:w="190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2010-04-30</w:t>
            </w:r>
          </w:p>
        </w:tc>
        <w:tc>
          <w:tcPr>
            <w:tcW w:type="dxa" w:w="1037"/>
          </w:tcPr>
          <w:p>
            <w:pPr>
              <w:spacing w:after="0"/>
              <w:jc w:val="left"/>
            </w:pPr>
            <w:r>
              <w:rPr>
                <w:sz w:val="16"/>
              </w:rPr>
              <w:t>2010-02-26</w:t>
            </w:r>
          </w:p>
        </w:tc>
        <w:tc>
          <w:tcPr>
            <w:tcW w:type="dxa" w:w="1037"/>
          </w:tcPr>
          <w:p>
            <w:pPr>
              <w:spacing w:after="0"/>
              <w:jc w:val="left"/>
            </w:pPr>
            <w:r>
              <w:rPr>
                <w:sz w:val="16"/>
              </w:rPr>
              <w:t>DR-1907-ND</w:t>
            </w:r>
          </w:p>
        </w:tc>
        <w:tc>
          <w:tcPr>
            <w:tcW w:type="dxa" w:w="1350"/>
          </w:tcPr>
          <w:p>
            <w:pPr>
              <w:spacing w:after="0"/>
              <w:jc w:val="left"/>
            </w:pPr>
            <w:r>
              <w:rPr>
                <w:sz w:val="16"/>
              </w:rPr>
              <w:t>Major disaster</w:t>
            </w:r>
          </w:p>
        </w:tc>
        <w:tc>
          <w:tcPr>
            <w:tcW w:type="dxa" w:w="3273"/>
          </w:tcPr>
          <w:p>
            <w:pPr>
              <w:spacing w:after="0"/>
              <w:jc w:val="left"/>
            </w:pPr>
            <w:r>
              <w:rPr>
                <w:sz w:val="16"/>
              </w:rPr>
              <w:t>FLOODING</w:t>
            </w:r>
          </w:p>
        </w:tc>
        <w:tc>
          <w:tcPr>
            <w:tcW w:type="dxa" w:w="2166"/>
          </w:tcPr>
          <w:p>
            <w:pPr>
              <w:spacing w:after="0"/>
              <w:jc w:val="left"/>
            </w:pPr>
            <w:r>
              <w:rPr>
                <w:sz w:val="16"/>
              </w:rPr>
              <w:t>Inland Flooding</w:t>
            </w:r>
          </w:p>
        </w:tc>
        <w:tc>
          <w:tcPr>
            <w:tcW w:type="dxa" w:w="1417"/>
          </w:tcPr>
          <w:p>
            <w:pPr>
              <w:spacing w:after="0"/>
              <w:jc w:val="right"/>
            </w:pPr>
            <w:r>
              <w:rPr>
                <w:sz w:val="16"/>
              </w:rPr>
              <w:t>$48,284.24</w:t>
            </w:r>
          </w:p>
        </w:tc>
        <w:tc>
          <w:tcPr>
            <w:tcW w:type="dxa" w:w="190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2010-03-14</w:t>
            </w:r>
          </w:p>
        </w:tc>
        <w:tc>
          <w:tcPr>
            <w:tcW w:type="dxa" w:w="1037"/>
          </w:tcPr>
          <w:p>
            <w:pPr>
              <w:spacing w:after="0"/>
              <w:jc w:val="left"/>
            </w:pPr>
            <w:r>
              <w:rPr>
                <w:sz w:val="16"/>
              </w:rPr>
              <w:t>2010-02-26</w:t>
            </w:r>
          </w:p>
        </w:tc>
        <w:tc>
          <w:tcPr>
            <w:tcW w:type="dxa" w:w="1037"/>
          </w:tcPr>
          <w:p>
            <w:pPr>
              <w:spacing w:after="0"/>
              <w:jc w:val="left"/>
            </w:pPr>
            <w:r>
              <w:rPr>
                <w:sz w:val="16"/>
              </w:rPr>
              <w:t>EM-3309-ND</w:t>
            </w:r>
          </w:p>
        </w:tc>
        <w:tc>
          <w:tcPr>
            <w:tcW w:type="dxa" w:w="1350"/>
          </w:tcPr>
          <w:p>
            <w:pPr>
              <w:spacing w:after="0"/>
              <w:jc w:val="left"/>
            </w:pPr>
            <w:r>
              <w:rPr>
                <w:sz w:val="16"/>
              </w:rPr>
              <w:t>Emergency</w:t>
            </w:r>
          </w:p>
        </w:tc>
        <w:tc>
          <w:tcPr>
            <w:tcW w:type="dxa" w:w="3273"/>
          </w:tcPr>
          <w:p>
            <w:pPr>
              <w:spacing w:after="0"/>
              <w:jc w:val="left"/>
            </w:pPr>
            <w:r>
              <w:rPr>
                <w:sz w:val="16"/>
              </w:rPr>
              <w:t>FLOODING</w:t>
            </w:r>
          </w:p>
        </w:tc>
        <w:tc>
          <w:tcPr>
            <w:tcW w:type="dxa" w:w="2166"/>
          </w:tcPr>
          <w:p>
            <w:pPr>
              <w:spacing w:after="0"/>
              <w:jc w:val="left"/>
            </w:pPr>
            <w:r>
              <w:rPr>
                <w:sz w:val="16"/>
              </w:rPr>
              <w:t>Inland Flooding</w:t>
            </w:r>
          </w:p>
        </w:tc>
        <w:tc>
          <w:tcPr>
            <w:tcW w:type="dxa" w:w="1417"/>
          </w:tcPr>
          <w:p>
            <w:pPr>
              <w:spacing w:after="0"/>
              <w:jc w:val="right"/>
            </w:pPr>
            <w:r>
              <w:rPr>
                <w:sz w:val="16"/>
              </w:rPr>
              <w:t>$41,046.58</w:t>
            </w:r>
          </w:p>
        </w:tc>
        <w:tc>
          <w:tcPr>
            <w:tcW w:type="dxa" w:w="1905"/>
          </w:tcPr>
          <w:p>
            <w:pPr>
              <w:spacing w:after="0"/>
              <w:jc w:val="left"/>
            </w:pPr>
          </w:p>
        </w:tc>
        <w:tc>
          <w:tcPr>
            <w:tcW w:type="dxa" w:w="890"/>
          </w:tcPr>
          <w:p>
            <w:pPr>
              <w:spacing w:after="0"/>
              <w:jc w:val="left"/>
            </w:pPr>
            <w:r>
              <w:rPr>
                <w:sz w:val="16"/>
              </w:rPr>
              <w:t>same incident as DR-1907</w:t>
            </w:r>
          </w:p>
        </w:tc>
      </w:tr>
      <w:tr>
        <w:trPr>
          <w:cantSplit/>
        </w:trPr>
        <w:tc>
          <w:tcPr>
            <w:tcW w:type="dxa" w:w="1037"/>
          </w:tcPr>
          <w:p>
            <w:pPr>
              <w:spacing w:after="0"/>
              <w:jc w:val="left"/>
            </w:pPr>
            <w:r>
              <w:rPr>
                <w:sz w:val="16"/>
              </w:rPr>
              <w:t>2009-03-24</w:t>
            </w:r>
          </w:p>
        </w:tc>
        <w:tc>
          <w:tcPr>
            <w:tcW w:type="dxa" w:w="1037"/>
          </w:tcPr>
          <w:p>
            <w:pPr>
              <w:spacing w:after="0"/>
              <w:jc w:val="left"/>
            </w:pPr>
            <w:r>
              <w:rPr>
                <w:sz w:val="16"/>
              </w:rPr>
              <w:t>2009-03-13</w:t>
            </w:r>
          </w:p>
        </w:tc>
        <w:tc>
          <w:tcPr>
            <w:tcW w:type="dxa" w:w="1037"/>
          </w:tcPr>
          <w:p>
            <w:pPr>
              <w:spacing w:after="0"/>
              <w:jc w:val="left"/>
            </w:pPr>
            <w:r>
              <w:rPr>
                <w:sz w:val="16"/>
              </w:rPr>
              <w:t>DR-1829-ND</w:t>
            </w:r>
          </w:p>
        </w:tc>
        <w:tc>
          <w:tcPr>
            <w:tcW w:type="dxa" w:w="1350"/>
          </w:tcPr>
          <w:p>
            <w:pPr>
              <w:spacing w:after="0"/>
              <w:jc w:val="left"/>
            </w:pPr>
            <w:r>
              <w:rPr>
                <w:sz w:val="16"/>
              </w:rPr>
              <w:t>Major disaster</w:t>
            </w:r>
          </w:p>
        </w:tc>
        <w:tc>
          <w:tcPr>
            <w:tcW w:type="dxa" w:w="3273"/>
          </w:tcPr>
          <w:p>
            <w:pPr>
              <w:spacing w:after="0"/>
              <w:jc w:val="left"/>
            </w:pPr>
            <w:r>
              <w:rPr>
                <w:sz w:val="16"/>
              </w:rPr>
              <w:t>SEVERE STORMS AND FLOODING</w:t>
            </w:r>
          </w:p>
        </w:tc>
        <w:tc>
          <w:tcPr>
            <w:tcW w:type="dxa" w:w="2166"/>
          </w:tcPr>
          <w:p>
            <w:pPr>
              <w:spacing w:after="0"/>
              <w:jc w:val="left"/>
            </w:pPr>
            <w:r>
              <w:rPr>
                <w:sz w:val="16"/>
              </w:rPr>
              <w:t>Inland Flooding</w:t>
            </w:r>
          </w:p>
        </w:tc>
        <w:tc>
          <w:tcPr>
            <w:tcW w:type="dxa" w:w="1417"/>
          </w:tcPr>
          <w:p>
            <w:pPr>
              <w:spacing w:after="0"/>
              <w:jc w:val="right"/>
            </w:pPr>
            <w:r>
              <w:rPr>
                <w:sz w:val="16"/>
              </w:rPr>
              <w:t>$1,929,930.32</w:t>
            </w:r>
          </w:p>
        </w:tc>
        <w:tc>
          <w:tcPr>
            <w:tcW w:type="dxa" w:w="190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2006-06-05</w:t>
            </w:r>
          </w:p>
        </w:tc>
        <w:tc>
          <w:tcPr>
            <w:tcW w:type="dxa" w:w="1037"/>
          </w:tcPr>
          <w:p>
            <w:pPr>
              <w:spacing w:after="0"/>
              <w:jc w:val="left"/>
            </w:pPr>
            <w:r>
              <w:rPr>
                <w:sz w:val="16"/>
              </w:rPr>
              <w:t>2006-03-30</w:t>
            </w:r>
          </w:p>
        </w:tc>
        <w:tc>
          <w:tcPr>
            <w:tcW w:type="dxa" w:w="1037"/>
          </w:tcPr>
          <w:p>
            <w:pPr>
              <w:spacing w:after="0"/>
              <w:jc w:val="left"/>
            </w:pPr>
            <w:r>
              <w:rPr>
                <w:sz w:val="16"/>
              </w:rPr>
              <w:t>DR-1645-ND</w:t>
            </w:r>
          </w:p>
        </w:tc>
        <w:tc>
          <w:tcPr>
            <w:tcW w:type="dxa" w:w="1350"/>
          </w:tcPr>
          <w:p>
            <w:pPr>
              <w:spacing w:after="0"/>
              <w:jc w:val="left"/>
            </w:pPr>
            <w:r>
              <w:rPr>
                <w:sz w:val="16"/>
              </w:rPr>
              <w:t>Major disaster</w:t>
            </w:r>
          </w:p>
        </w:tc>
        <w:tc>
          <w:tcPr>
            <w:tcW w:type="dxa" w:w="3273"/>
          </w:tcPr>
          <w:p>
            <w:pPr>
              <w:spacing w:after="0"/>
              <w:jc w:val="left"/>
            </w:pPr>
            <w:r>
              <w:rPr>
                <w:sz w:val="16"/>
              </w:rPr>
              <w:t>SEVERE STORMS, FLOODING, AND GROUND SATURATION</w:t>
            </w:r>
          </w:p>
        </w:tc>
        <w:tc>
          <w:tcPr>
            <w:tcW w:type="dxa" w:w="2166"/>
          </w:tcPr>
          <w:p>
            <w:pPr>
              <w:spacing w:after="0"/>
              <w:jc w:val="left"/>
            </w:pPr>
            <w:r>
              <w:rPr>
                <w:sz w:val="16"/>
              </w:rPr>
              <w:t>Inland Flooding</w:t>
            </w:r>
          </w:p>
        </w:tc>
        <w:tc>
          <w:tcPr>
            <w:tcW w:type="dxa" w:w="1417"/>
          </w:tcPr>
          <w:p>
            <w:pPr>
              <w:spacing w:after="0"/>
              <w:jc w:val="right"/>
            </w:pPr>
            <w:r>
              <w:rPr>
                <w:sz w:val="16"/>
              </w:rPr>
              <w:t>$545,945.62</w:t>
            </w:r>
          </w:p>
        </w:tc>
        <w:tc>
          <w:tcPr>
            <w:tcW w:type="dxa" w:w="190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350"/>
          </w:tcPr>
          <w:p>
            <w:pPr>
              <w:spacing w:after="0"/>
              <w:jc w:val="left"/>
            </w:pPr>
            <w:r>
              <w:rPr>
                <w:sz w:val="16"/>
              </w:rPr>
              <w:t>Emergency</w:t>
            </w:r>
          </w:p>
        </w:tc>
        <w:tc>
          <w:tcPr>
            <w:tcW w:type="dxa" w:w="3273"/>
          </w:tcPr>
          <w:p>
            <w:pPr>
              <w:spacing w:after="0"/>
              <w:jc w:val="left"/>
            </w:pPr>
            <w:r>
              <w:rPr>
                <w:sz w:val="16"/>
              </w:rPr>
              <w:t>HURRICANE KATRINA EVACUATION</w:t>
            </w:r>
          </w:p>
        </w:tc>
        <w:tc>
          <w:tcPr>
            <w:tcW w:type="dxa" w:w="2166"/>
          </w:tcPr>
          <w:p>
            <w:pPr>
              <w:spacing w:after="0"/>
              <w:jc w:val="left"/>
            </w:pPr>
            <w:r>
              <w:rPr>
                <w:sz w:val="16"/>
              </w:rPr>
              <w:t>Hurricane: evacuation support, not a local hazard event; not counted</w:t>
            </w:r>
          </w:p>
        </w:tc>
        <w:tc>
          <w:tcPr>
            <w:tcW w:type="dxa" w:w="1417"/>
          </w:tcPr>
          <w:p>
            <w:pPr>
              <w:spacing w:after="0"/>
              <w:jc w:val="right"/>
            </w:pPr>
            <w:r>
              <w:rPr>
                <w:sz w:val="16"/>
              </w:rPr>
              <w:t>none found</w:t>
            </w:r>
          </w:p>
        </w:tc>
        <w:tc>
          <w:tcPr>
            <w:tcW w:type="dxa" w:w="190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2005-07-22</w:t>
            </w:r>
          </w:p>
        </w:tc>
        <w:tc>
          <w:tcPr>
            <w:tcW w:type="dxa" w:w="1037"/>
          </w:tcPr>
          <w:p>
            <w:pPr>
              <w:spacing w:after="0"/>
              <w:jc w:val="left"/>
            </w:pPr>
            <w:r>
              <w:rPr>
                <w:sz w:val="16"/>
              </w:rPr>
              <w:t>2005-06-01</w:t>
            </w:r>
          </w:p>
        </w:tc>
        <w:tc>
          <w:tcPr>
            <w:tcW w:type="dxa" w:w="1037"/>
          </w:tcPr>
          <w:p>
            <w:pPr>
              <w:spacing w:after="0"/>
              <w:jc w:val="left"/>
            </w:pPr>
            <w:r>
              <w:rPr>
                <w:sz w:val="16"/>
              </w:rPr>
              <w:t>DR-1597-ND</w:t>
            </w:r>
          </w:p>
        </w:tc>
        <w:tc>
          <w:tcPr>
            <w:tcW w:type="dxa" w:w="1350"/>
          </w:tcPr>
          <w:p>
            <w:pPr>
              <w:spacing w:after="0"/>
              <w:jc w:val="left"/>
            </w:pPr>
            <w:r>
              <w:rPr>
                <w:sz w:val="16"/>
              </w:rPr>
              <w:t>Major disaster</w:t>
            </w:r>
          </w:p>
        </w:tc>
        <w:tc>
          <w:tcPr>
            <w:tcW w:type="dxa" w:w="3273"/>
          </w:tcPr>
          <w:p>
            <w:pPr>
              <w:spacing w:after="0"/>
              <w:jc w:val="left"/>
            </w:pPr>
            <w:r>
              <w:rPr>
                <w:sz w:val="16"/>
              </w:rPr>
              <w:t>SEVERE STORMS, FLOODING, AND GROUND SATURATION</w:t>
            </w:r>
          </w:p>
        </w:tc>
        <w:tc>
          <w:tcPr>
            <w:tcW w:type="dxa" w:w="2166"/>
          </w:tcPr>
          <w:p>
            <w:pPr>
              <w:spacing w:after="0"/>
              <w:jc w:val="left"/>
            </w:pPr>
            <w:r>
              <w:rPr>
                <w:sz w:val="16"/>
              </w:rPr>
              <w:t>Inland Flooding</w:t>
            </w:r>
          </w:p>
        </w:tc>
        <w:tc>
          <w:tcPr>
            <w:tcW w:type="dxa" w:w="1417"/>
          </w:tcPr>
          <w:p>
            <w:pPr>
              <w:spacing w:after="0"/>
              <w:jc w:val="right"/>
            </w:pPr>
            <w:r>
              <w:rPr>
                <w:sz w:val="16"/>
              </w:rPr>
              <w:t>$232,153.27</w:t>
            </w:r>
          </w:p>
        </w:tc>
        <w:tc>
          <w:tcPr>
            <w:tcW w:type="dxa" w:w="190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2004-05-05</w:t>
            </w:r>
          </w:p>
        </w:tc>
        <w:tc>
          <w:tcPr>
            <w:tcW w:type="dxa" w:w="1037"/>
          </w:tcPr>
          <w:p>
            <w:pPr>
              <w:spacing w:after="0"/>
              <w:jc w:val="left"/>
            </w:pPr>
            <w:r>
              <w:rPr>
                <w:sz w:val="16"/>
              </w:rPr>
              <w:t>2004-03-26</w:t>
            </w:r>
          </w:p>
        </w:tc>
        <w:tc>
          <w:tcPr>
            <w:tcW w:type="dxa" w:w="1037"/>
          </w:tcPr>
          <w:p>
            <w:pPr>
              <w:spacing w:after="0"/>
              <w:jc w:val="left"/>
            </w:pPr>
            <w:r>
              <w:rPr>
                <w:sz w:val="16"/>
              </w:rPr>
              <w:t>DR-1515-ND</w:t>
            </w:r>
          </w:p>
        </w:tc>
        <w:tc>
          <w:tcPr>
            <w:tcW w:type="dxa" w:w="1350"/>
          </w:tcPr>
          <w:p>
            <w:pPr>
              <w:spacing w:after="0"/>
              <w:jc w:val="left"/>
            </w:pPr>
            <w:r>
              <w:rPr>
                <w:sz w:val="16"/>
              </w:rPr>
              <w:t>Major disaster</w:t>
            </w:r>
          </w:p>
        </w:tc>
        <w:tc>
          <w:tcPr>
            <w:tcW w:type="dxa" w:w="3273"/>
          </w:tcPr>
          <w:p>
            <w:pPr>
              <w:spacing w:after="0"/>
              <w:jc w:val="left"/>
            </w:pPr>
            <w:r>
              <w:rPr>
                <w:sz w:val="16"/>
              </w:rPr>
              <w:t>SEVERE STORMS, FLOODING, AND GROUND SATURATION</w:t>
            </w:r>
          </w:p>
        </w:tc>
        <w:tc>
          <w:tcPr>
            <w:tcW w:type="dxa" w:w="2166"/>
          </w:tcPr>
          <w:p>
            <w:pPr>
              <w:spacing w:after="0"/>
              <w:jc w:val="left"/>
            </w:pPr>
            <w:r>
              <w:rPr>
                <w:sz w:val="16"/>
              </w:rPr>
              <w:t>Inland Flooding</w:t>
            </w:r>
          </w:p>
        </w:tc>
        <w:tc>
          <w:tcPr>
            <w:tcW w:type="dxa" w:w="1417"/>
          </w:tcPr>
          <w:p>
            <w:pPr>
              <w:spacing w:after="0"/>
              <w:jc w:val="right"/>
            </w:pPr>
            <w:r>
              <w:rPr>
                <w:sz w:val="16"/>
              </w:rPr>
              <w:t>$443,332.03</w:t>
            </w:r>
          </w:p>
        </w:tc>
        <w:tc>
          <w:tcPr>
            <w:tcW w:type="dxa" w:w="190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2002-09-10</w:t>
            </w:r>
          </w:p>
        </w:tc>
        <w:tc>
          <w:tcPr>
            <w:tcW w:type="dxa" w:w="1037"/>
          </w:tcPr>
          <w:p>
            <w:pPr>
              <w:spacing w:after="0"/>
              <w:jc w:val="left"/>
            </w:pPr>
            <w:r>
              <w:rPr>
                <w:sz w:val="16"/>
              </w:rPr>
              <w:t>2002-06-08</w:t>
            </w:r>
          </w:p>
        </w:tc>
        <w:tc>
          <w:tcPr>
            <w:tcW w:type="dxa" w:w="1037"/>
          </w:tcPr>
          <w:p>
            <w:pPr>
              <w:spacing w:after="0"/>
              <w:jc w:val="left"/>
            </w:pPr>
            <w:r>
              <w:rPr>
                <w:sz w:val="16"/>
              </w:rPr>
              <w:t>DR-1431-ND</w:t>
            </w:r>
          </w:p>
        </w:tc>
        <w:tc>
          <w:tcPr>
            <w:tcW w:type="dxa" w:w="1350"/>
          </w:tcPr>
          <w:p>
            <w:pPr>
              <w:spacing w:after="0"/>
              <w:jc w:val="left"/>
            </w:pPr>
            <w:r>
              <w:rPr>
                <w:sz w:val="16"/>
              </w:rPr>
              <w:t>Major disaster</w:t>
            </w:r>
          </w:p>
        </w:tc>
        <w:tc>
          <w:tcPr>
            <w:tcW w:type="dxa" w:w="3273"/>
          </w:tcPr>
          <w:p>
            <w:pPr>
              <w:spacing w:after="0"/>
              <w:jc w:val="left"/>
            </w:pPr>
            <w:r>
              <w:rPr>
                <w:sz w:val="16"/>
              </w:rPr>
              <w:t>SEVERE STORMS, FLOODING AND TORNADOES</w:t>
            </w:r>
          </w:p>
        </w:tc>
        <w:tc>
          <w:tcPr>
            <w:tcW w:type="dxa" w:w="2166"/>
          </w:tcPr>
          <w:p>
            <w:pPr>
              <w:spacing w:after="0"/>
              <w:jc w:val="left"/>
            </w:pPr>
            <w:r>
              <w:rPr>
                <w:sz w:val="16"/>
              </w:rPr>
              <w:t>Inland Flooding; Tornado</w:t>
            </w:r>
          </w:p>
        </w:tc>
        <w:tc>
          <w:tcPr>
            <w:tcW w:type="dxa" w:w="1417"/>
          </w:tcPr>
          <w:p>
            <w:pPr>
              <w:spacing w:after="0"/>
              <w:jc w:val="right"/>
            </w:pPr>
            <w:r>
              <w:rPr>
                <w:sz w:val="16"/>
              </w:rPr>
              <w:t>$23,943.57</w:t>
            </w:r>
          </w:p>
        </w:tc>
        <w:tc>
          <w:tcPr>
            <w:tcW w:type="dxa" w:w="190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2001-05-28</w:t>
            </w:r>
          </w:p>
        </w:tc>
        <w:tc>
          <w:tcPr>
            <w:tcW w:type="dxa" w:w="1037"/>
          </w:tcPr>
          <w:p>
            <w:pPr>
              <w:spacing w:after="0"/>
              <w:jc w:val="left"/>
            </w:pPr>
            <w:r>
              <w:rPr>
                <w:sz w:val="16"/>
              </w:rPr>
              <w:t>2001-03-01</w:t>
            </w:r>
          </w:p>
        </w:tc>
        <w:tc>
          <w:tcPr>
            <w:tcW w:type="dxa" w:w="1037"/>
          </w:tcPr>
          <w:p>
            <w:pPr>
              <w:spacing w:after="0"/>
              <w:jc w:val="left"/>
            </w:pPr>
            <w:r>
              <w:rPr>
                <w:sz w:val="16"/>
              </w:rPr>
              <w:t>DR-1376-ND</w:t>
            </w:r>
          </w:p>
        </w:tc>
        <w:tc>
          <w:tcPr>
            <w:tcW w:type="dxa" w:w="1350"/>
          </w:tcPr>
          <w:p>
            <w:pPr>
              <w:spacing w:after="0"/>
              <w:jc w:val="left"/>
            </w:pPr>
            <w:r>
              <w:rPr>
                <w:sz w:val="16"/>
              </w:rPr>
              <w:t>Major disaster</w:t>
            </w:r>
          </w:p>
        </w:tc>
        <w:tc>
          <w:tcPr>
            <w:tcW w:type="dxa" w:w="3273"/>
          </w:tcPr>
          <w:p>
            <w:pPr>
              <w:spacing w:after="0"/>
              <w:jc w:val="left"/>
            </w:pPr>
            <w:r>
              <w:rPr>
                <w:sz w:val="16"/>
              </w:rPr>
              <w:t>SEVERE STORMS, FLOODING, &amp; GROUND SATURATION</w:t>
            </w:r>
          </w:p>
        </w:tc>
        <w:tc>
          <w:tcPr>
            <w:tcW w:type="dxa" w:w="2166"/>
          </w:tcPr>
          <w:p>
            <w:pPr>
              <w:spacing w:after="0"/>
              <w:jc w:val="left"/>
            </w:pPr>
            <w:r>
              <w:rPr>
                <w:sz w:val="16"/>
              </w:rPr>
              <w:t>Inland Flooding</w:t>
            </w:r>
          </w:p>
        </w:tc>
        <w:tc>
          <w:tcPr>
            <w:tcW w:type="dxa" w:w="1417"/>
          </w:tcPr>
          <w:p>
            <w:pPr>
              <w:spacing w:after="0"/>
              <w:jc w:val="right"/>
            </w:pPr>
            <w:r>
              <w:rPr>
                <w:sz w:val="16"/>
              </w:rPr>
              <w:t>$321,405.62</w:t>
            </w:r>
          </w:p>
        </w:tc>
        <w:tc>
          <w:tcPr>
            <w:tcW w:type="dxa" w:w="190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2000-04-05</w:t>
            </w:r>
          </w:p>
        </w:tc>
        <w:tc>
          <w:tcPr>
            <w:tcW w:type="dxa" w:w="1037"/>
          </w:tcPr>
          <w:p>
            <w:pPr>
              <w:spacing w:after="0"/>
              <w:jc w:val="left"/>
            </w:pPr>
            <w:r>
              <w:rPr>
                <w:sz w:val="16"/>
              </w:rPr>
              <w:t>DR-1334-ND</w:t>
            </w:r>
          </w:p>
        </w:tc>
        <w:tc>
          <w:tcPr>
            <w:tcW w:type="dxa" w:w="1350"/>
          </w:tcPr>
          <w:p>
            <w:pPr>
              <w:spacing w:after="0"/>
              <w:jc w:val="left"/>
            </w:pPr>
            <w:r>
              <w:rPr>
                <w:sz w:val="16"/>
              </w:rPr>
              <w:t>Major disaster</w:t>
            </w:r>
          </w:p>
        </w:tc>
        <w:tc>
          <w:tcPr>
            <w:tcW w:type="dxa" w:w="3273"/>
          </w:tcPr>
          <w:p>
            <w:pPr>
              <w:spacing w:after="0"/>
              <w:jc w:val="left"/>
            </w:pPr>
            <w:r>
              <w:rPr>
                <w:sz w:val="16"/>
              </w:rPr>
              <w:t>SEVERE STORMS, FLOODING AND GROUND SATURATION</w:t>
            </w:r>
          </w:p>
        </w:tc>
        <w:tc>
          <w:tcPr>
            <w:tcW w:type="dxa" w:w="2166"/>
          </w:tcPr>
          <w:p>
            <w:pPr>
              <w:spacing w:after="0"/>
              <w:jc w:val="left"/>
            </w:pPr>
            <w:r>
              <w:rPr>
                <w:sz w:val="16"/>
              </w:rPr>
              <w:t>Inland Flooding</w:t>
            </w:r>
          </w:p>
        </w:tc>
        <w:tc>
          <w:tcPr>
            <w:tcW w:type="dxa" w:w="1417"/>
          </w:tcPr>
          <w:p>
            <w:pPr>
              <w:spacing w:after="0"/>
              <w:jc w:val="right"/>
            </w:pPr>
            <w:r>
              <w:rPr>
                <w:sz w:val="16"/>
              </w:rPr>
              <w:t>$29,560.06</w:t>
            </w:r>
          </w:p>
        </w:tc>
        <w:tc>
          <w:tcPr>
            <w:tcW w:type="dxa" w:w="190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1999-06-08</w:t>
            </w:r>
          </w:p>
        </w:tc>
        <w:tc>
          <w:tcPr>
            <w:tcW w:type="dxa" w:w="1037"/>
          </w:tcPr>
          <w:p>
            <w:pPr>
              <w:spacing w:after="0"/>
              <w:jc w:val="left"/>
            </w:pPr>
            <w:r>
              <w:rPr>
                <w:sz w:val="16"/>
              </w:rPr>
              <w:t>1999-03-01</w:t>
            </w:r>
          </w:p>
        </w:tc>
        <w:tc>
          <w:tcPr>
            <w:tcW w:type="dxa" w:w="1037"/>
          </w:tcPr>
          <w:p>
            <w:pPr>
              <w:spacing w:after="0"/>
              <w:jc w:val="left"/>
            </w:pPr>
            <w:r>
              <w:rPr>
                <w:sz w:val="16"/>
              </w:rPr>
              <w:t>DR-1279-ND</w:t>
            </w:r>
          </w:p>
        </w:tc>
        <w:tc>
          <w:tcPr>
            <w:tcW w:type="dxa" w:w="1350"/>
          </w:tcPr>
          <w:p>
            <w:pPr>
              <w:spacing w:after="0"/>
              <w:jc w:val="left"/>
            </w:pPr>
            <w:r>
              <w:rPr>
                <w:sz w:val="16"/>
              </w:rPr>
              <w:t>Major disaster</w:t>
            </w:r>
          </w:p>
        </w:tc>
        <w:tc>
          <w:tcPr>
            <w:tcW w:type="dxa" w:w="3273"/>
          </w:tcPr>
          <w:p>
            <w:pPr>
              <w:spacing w:after="0"/>
              <w:jc w:val="left"/>
            </w:pPr>
            <w:r>
              <w:rPr>
                <w:sz w:val="16"/>
              </w:rPr>
              <w:t>SEVERE STORMS, FLOODING, SNOW, ICE, GROUND SATURATION, LANSLIDES, MUDSLIDES, AND TOR</w:t>
            </w:r>
          </w:p>
        </w:tc>
        <w:tc>
          <w:tcPr>
            <w:tcW w:type="dxa" w:w="2166"/>
          </w:tcPr>
          <w:p>
            <w:pPr>
              <w:spacing w:after="0"/>
              <w:jc w:val="left"/>
            </w:pPr>
            <w:r>
              <w:rPr>
                <w:sz w:val="16"/>
              </w:rPr>
              <w:t>Inland Flooding (primary); also designated: Landslide, Tornado</w:t>
            </w:r>
          </w:p>
        </w:tc>
        <w:tc>
          <w:tcPr>
            <w:tcW w:type="dxa" w:w="1417"/>
          </w:tcPr>
          <w:p>
            <w:pPr>
              <w:spacing w:after="0"/>
              <w:jc w:val="right"/>
            </w:pPr>
            <w:r>
              <w:rPr>
                <w:sz w:val="16"/>
              </w:rPr>
              <w:t>$146,000.17</w:t>
            </w:r>
          </w:p>
        </w:tc>
        <w:tc>
          <w:tcPr>
            <w:tcW w:type="dxa" w:w="190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1998-06-15</w:t>
            </w:r>
          </w:p>
        </w:tc>
        <w:tc>
          <w:tcPr>
            <w:tcW w:type="dxa" w:w="1037"/>
          </w:tcPr>
          <w:p>
            <w:pPr>
              <w:spacing w:after="0"/>
              <w:jc w:val="left"/>
            </w:pPr>
            <w:r>
              <w:rPr>
                <w:sz w:val="16"/>
              </w:rPr>
              <w:t>1998-03-02</w:t>
            </w:r>
          </w:p>
        </w:tc>
        <w:tc>
          <w:tcPr>
            <w:tcW w:type="dxa" w:w="1037"/>
          </w:tcPr>
          <w:p>
            <w:pPr>
              <w:spacing w:after="0"/>
              <w:jc w:val="left"/>
            </w:pPr>
            <w:r>
              <w:rPr>
                <w:sz w:val="16"/>
              </w:rPr>
              <w:t>DR-1220-ND</w:t>
            </w:r>
          </w:p>
        </w:tc>
        <w:tc>
          <w:tcPr>
            <w:tcW w:type="dxa" w:w="1350"/>
          </w:tcPr>
          <w:p>
            <w:pPr>
              <w:spacing w:after="0"/>
              <w:jc w:val="left"/>
            </w:pPr>
            <w:r>
              <w:rPr>
                <w:sz w:val="16"/>
              </w:rPr>
              <w:t>Major disaster</w:t>
            </w:r>
          </w:p>
        </w:tc>
        <w:tc>
          <w:tcPr>
            <w:tcW w:type="dxa" w:w="3273"/>
          </w:tcPr>
          <w:p>
            <w:pPr>
              <w:spacing w:after="0"/>
              <w:jc w:val="left"/>
            </w:pPr>
            <w:r>
              <w:rPr>
                <w:sz w:val="16"/>
              </w:rPr>
              <w:t>FLOODING, GROUND SATURATION,SEVERE STORMS</w:t>
            </w:r>
          </w:p>
        </w:tc>
        <w:tc>
          <w:tcPr>
            <w:tcW w:type="dxa" w:w="2166"/>
          </w:tcPr>
          <w:p>
            <w:pPr>
              <w:spacing w:after="0"/>
              <w:jc w:val="left"/>
            </w:pPr>
            <w:r>
              <w:rPr>
                <w:sz w:val="16"/>
              </w:rPr>
              <w:t>Inland Flooding</w:t>
            </w:r>
          </w:p>
        </w:tc>
        <w:tc>
          <w:tcPr>
            <w:tcW w:type="dxa" w:w="1417"/>
          </w:tcPr>
          <w:p>
            <w:pPr>
              <w:spacing w:after="0"/>
              <w:jc w:val="right"/>
            </w:pPr>
            <w:r>
              <w:rPr>
                <w:sz w:val="16"/>
              </w:rPr>
              <w:t>none found</w:t>
            </w:r>
          </w:p>
        </w:tc>
        <w:tc>
          <w:tcPr>
            <w:tcW w:type="dxa" w:w="190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350"/>
          </w:tcPr>
          <w:p>
            <w:pPr>
              <w:spacing w:after="0"/>
              <w:jc w:val="left"/>
            </w:pPr>
            <w:r>
              <w:rPr>
                <w:sz w:val="16"/>
              </w:rPr>
              <w:t>Major disaster</w:t>
            </w:r>
          </w:p>
        </w:tc>
        <w:tc>
          <w:tcPr>
            <w:tcW w:type="dxa" w:w="3273"/>
          </w:tcPr>
          <w:p>
            <w:pPr>
              <w:spacing w:after="0"/>
              <w:jc w:val="left"/>
            </w:pPr>
            <w:r>
              <w:rPr>
                <w:sz w:val="16"/>
              </w:rPr>
              <w:t>SEVERE FLOODING,SEVERE WINTER STORMS, SNOWMELT, SPRING RAINS</w:t>
            </w:r>
          </w:p>
        </w:tc>
        <w:tc>
          <w:tcPr>
            <w:tcW w:type="dxa" w:w="2166"/>
          </w:tcPr>
          <w:p>
            <w:pPr>
              <w:spacing w:after="0"/>
              <w:jc w:val="left"/>
            </w:pPr>
            <w:r>
              <w:rPr>
                <w:sz w:val="16"/>
              </w:rPr>
              <w:t>Inland Flooding (primary); also designated: Wildfire, Winter Weather</w:t>
            </w:r>
          </w:p>
        </w:tc>
        <w:tc>
          <w:tcPr>
            <w:tcW w:type="dxa" w:w="1417"/>
          </w:tcPr>
          <w:p>
            <w:pPr>
              <w:spacing w:after="0"/>
              <w:jc w:val="right"/>
            </w:pPr>
            <w:r>
              <w:rPr>
                <w:sz w:val="16"/>
              </w:rPr>
              <w:t>none found</w:t>
            </w:r>
          </w:p>
        </w:tc>
        <w:tc>
          <w:tcPr>
            <w:tcW w:type="dxa" w:w="190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350"/>
          </w:tcPr>
          <w:p>
            <w:pPr>
              <w:spacing w:after="0"/>
              <w:jc w:val="left"/>
            </w:pPr>
            <w:r>
              <w:rPr>
                <w:sz w:val="16"/>
              </w:rPr>
              <w:t>Major disaster</w:t>
            </w:r>
          </w:p>
        </w:tc>
        <w:tc>
          <w:tcPr>
            <w:tcW w:type="dxa" w:w="3273"/>
          </w:tcPr>
          <w:p>
            <w:pPr>
              <w:spacing w:after="0"/>
              <w:jc w:val="left"/>
            </w:pPr>
            <w:r>
              <w:rPr>
                <w:sz w:val="16"/>
              </w:rPr>
              <w:t>SEVERE WINTER STORMS AND BLIZZARD CONDITIONS</w:t>
            </w:r>
          </w:p>
        </w:tc>
        <w:tc>
          <w:tcPr>
            <w:tcW w:type="dxa" w:w="2166"/>
          </w:tcPr>
          <w:p>
            <w:pPr>
              <w:spacing w:after="0"/>
              <w:jc w:val="left"/>
            </w:pPr>
            <w:r>
              <w:rPr>
                <w:sz w:val="16"/>
              </w:rPr>
              <w:t>Winter Weather</w:t>
            </w:r>
          </w:p>
        </w:tc>
        <w:tc>
          <w:tcPr>
            <w:tcW w:type="dxa" w:w="1417"/>
          </w:tcPr>
          <w:p>
            <w:pPr>
              <w:spacing w:after="0"/>
              <w:jc w:val="right"/>
            </w:pPr>
            <w:r>
              <w:rPr>
                <w:sz w:val="16"/>
              </w:rPr>
              <w:t>none found</w:t>
            </w:r>
          </w:p>
        </w:tc>
        <w:tc>
          <w:tcPr>
            <w:tcW w:type="dxa" w:w="190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1996-06-05</w:t>
            </w:r>
          </w:p>
        </w:tc>
        <w:tc>
          <w:tcPr>
            <w:tcW w:type="dxa" w:w="1037"/>
          </w:tcPr>
          <w:p>
            <w:pPr>
              <w:spacing w:after="0"/>
              <w:jc w:val="left"/>
            </w:pPr>
            <w:r>
              <w:rPr>
                <w:sz w:val="16"/>
              </w:rPr>
              <w:t>1996-03-12</w:t>
            </w:r>
          </w:p>
        </w:tc>
        <w:tc>
          <w:tcPr>
            <w:tcW w:type="dxa" w:w="1037"/>
          </w:tcPr>
          <w:p>
            <w:pPr>
              <w:spacing w:after="0"/>
              <w:jc w:val="left"/>
            </w:pPr>
            <w:r>
              <w:rPr>
                <w:sz w:val="16"/>
              </w:rPr>
              <w:t>DR-1118-ND</w:t>
            </w:r>
          </w:p>
        </w:tc>
        <w:tc>
          <w:tcPr>
            <w:tcW w:type="dxa" w:w="1350"/>
          </w:tcPr>
          <w:p>
            <w:pPr>
              <w:spacing w:after="0"/>
              <w:jc w:val="left"/>
            </w:pPr>
            <w:r>
              <w:rPr>
                <w:sz w:val="16"/>
              </w:rPr>
              <w:t>Major disaster</w:t>
            </w:r>
          </w:p>
        </w:tc>
        <w:tc>
          <w:tcPr>
            <w:tcW w:type="dxa" w:w="3273"/>
          </w:tcPr>
          <w:p>
            <w:pPr>
              <w:spacing w:after="0"/>
              <w:jc w:val="left"/>
            </w:pPr>
            <w:r>
              <w:rPr>
                <w:sz w:val="16"/>
              </w:rPr>
              <w:t>SEVERE STORMS,FLOODING, &amp;  ICE JAMS</w:t>
            </w:r>
          </w:p>
        </w:tc>
        <w:tc>
          <w:tcPr>
            <w:tcW w:type="dxa" w:w="2166"/>
          </w:tcPr>
          <w:p>
            <w:pPr>
              <w:spacing w:after="0"/>
              <w:jc w:val="left"/>
            </w:pPr>
            <w:r>
              <w:rPr>
                <w:sz w:val="16"/>
              </w:rPr>
              <w:t>Inland Flooding</w:t>
            </w:r>
          </w:p>
        </w:tc>
        <w:tc>
          <w:tcPr>
            <w:tcW w:type="dxa" w:w="1417"/>
          </w:tcPr>
          <w:p>
            <w:pPr>
              <w:spacing w:after="0"/>
              <w:jc w:val="right"/>
            </w:pPr>
            <w:r>
              <w:rPr>
                <w:sz w:val="16"/>
              </w:rPr>
              <w:t>none found</w:t>
            </w:r>
          </w:p>
        </w:tc>
        <w:tc>
          <w:tcPr>
            <w:tcW w:type="dxa" w:w="190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1995-05-16</w:t>
            </w:r>
          </w:p>
        </w:tc>
        <w:tc>
          <w:tcPr>
            <w:tcW w:type="dxa" w:w="1037"/>
          </w:tcPr>
          <w:p>
            <w:pPr>
              <w:spacing w:after="0"/>
              <w:jc w:val="left"/>
            </w:pPr>
            <w:r>
              <w:rPr>
                <w:sz w:val="16"/>
              </w:rPr>
              <w:t>1995-03-01</w:t>
            </w:r>
          </w:p>
        </w:tc>
        <w:tc>
          <w:tcPr>
            <w:tcW w:type="dxa" w:w="1037"/>
          </w:tcPr>
          <w:p>
            <w:pPr>
              <w:spacing w:after="0"/>
              <w:jc w:val="left"/>
            </w:pPr>
            <w:r>
              <w:rPr>
                <w:sz w:val="16"/>
              </w:rPr>
              <w:t>DR-1050-ND</w:t>
            </w:r>
          </w:p>
        </w:tc>
        <w:tc>
          <w:tcPr>
            <w:tcW w:type="dxa" w:w="1350"/>
          </w:tcPr>
          <w:p>
            <w:pPr>
              <w:spacing w:after="0"/>
              <w:jc w:val="left"/>
            </w:pPr>
            <w:r>
              <w:rPr>
                <w:sz w:val="16"/>
              </w:rPr>
              <w:t>Major disaster</w:t>
            </w:r>
          </w:p>
        </w:tc>
        <w:tc>
          <w:tcPr>
            <w:tcW w:type="dxa" w:w="3273"/>
          </w:tcPr>
          <w:p>
            <w:pPr>
              <w:spacing w:after="0"/>
              <w:jc w:val="left"/>
            </w:pPr>
            <w:r>
              <w:rPr>
                <w:sz w:val="16"/>
              </w:rPr>
              <w:t>SEVERE STORMS, FLOODING, AND GROUND SATURATION</w:t>
            </w:r>
          </w:p>
        </w:tc>
        <w:tc>
          <w:tcPr>
            <w:tcW w:type="dxa" w:w="2166"/>
          </w:tcPr>
          <w:p>
            <w:pPr>
              <w:spacing w:after="0"/>
              <w:jc w:val="left"/>
            </w:pPr>
            <w:r>
              <w:rPr>
                <w:sz w:val="16"/>
              </w:rPr>
              <w:t>Inland Flooding</w:t>
            </w:r>
          </w:p>
        </w:tc>
        <w:tc>
          <w:tcPr>
            <w:tcW w:type="dxa" w:w="1417"/>
          </w:tcPr>
          <w:p>
            <w:pPr>
              <w:spacing w:after="0"/>
              <w:jc w:val="right"/>
            </w:pPr>
            <w:r>
              <w:rPr>
                <w:sz w:val="16"/>
              </w:rPr>
              <w:t>none found</w:t>
            </w:r>
          </w:p>
        </w:tc>
        <w:tc>
          <w:tcPr>
            <w:tcW w:type="dxa" w:w="190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1993-07-26</w:t>
            </w:r>
          </w:p>
        </w:tc>
        <w:tc>
          <w:tcPr>
            <w:tcW w:type="dxa" w:w="1037"/>
          </w:tcPr>
          <w:p>
            <w:pPr>
              <w:spacing w:after="0"/>
              <w:jc w:val="left"/>
            </w:pPr>
            <w:r>
              <w:rPr>
                <w:sz w:val="16"/>
              </w:rPr>
              <w:t>1993-06-22</w:t>
            </w:r>
          </w:p>
        </w:tc>
        <w:tc>
          <w:tcPr>
            <w:tcW w:type="dxa" w:w="1037"/>
          </w:tcPr>
          <w:p>
            <w:pPr>
              <w:spacing w:after="0"/>
              <w:jc w:val="left"/>
            </w:pPr>
            <w:r>
              <w:rPr>
                <w:sz w:val="16"/>
              </w:rPr>
              <w:t>DR-1001-ND</w:t>
            </w:r>
          </w:p>
        </w:tc>
        <w:tc>
          <w:tcPr>
            <w:tcW w:type="dxa" w:w="1350"/>
          </w:tcPr>
          <w:p>
            <w:pPr>
              <w:spacing w:after="0"/>
              <w:jc w:val="left"/>
            </w:pPr>
            <w:r>
              <w:rPr>
                <w:sz w:val="16"/>
              </w:rPr>
              <w:t>Major disaster</w:t>
            </w:r>
          </w:p>
        </w:tc>
        <w:tc>
          <w:tcPr>
            <w:tcW w:type="dxa" w:w="3273"/>
          </w:tcPr>
          <w:p>
            <w:pPr>
              <w:spacing w:after="0"/>
              <w:jc w:val="left"/>
            </w:pPr>
            <w:r>
              <w:rPr>
                <w:sz w:val="16"/>
              </w:rPr>
              <w:t>SEVERE STORMS &amp; FLOODING</w:t>
            </w:r>
          </w:p>
        </w:tc>
        <w:tc>
          <w:tcPr>
            <w:tcW w:type="dxa" w:w="2166"/>
          </w:tcPr>
          <w:p>
            <w:pPr>
              <w:spacing w:after="0"/>
              <w:jc w:val="left"/>
            </w:pPr>
            <w:r>
              <w:rPr>
                <w:sz w:val="16"/>
              </w:rPr>
              <w:t>Inland Flooding</w:t>
            </w:r>
          </w:p>
        </w:tc>
        <w:tc>
          <w:tcPr>
            <w:tcW w:type="dxa" w:w="1417"/>
          </w:tcPr>
          <w:p>
            <w:pPr>
              <w:spacing w:after="0"/>
              <w:jc w:val="right"/>
            </w:pPr>
            <w:r>
              <w:rPr>
                <w:sz w:val="16"/>
              </w:rPr>
              <w:t>none found</w:t>
            </w:r>
          </w:p>
        </w:tc>
        <w:tc>
          <w:tcPr>
            <w:tcW w:type="dxa" w:w="190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1989-05-08</w:t>
            </w:r>
          </w:p>
        </w:tc>
        <w:tc>
          <w:tcPr>
            <w:tcW w:type="dxa" w:w="1037"/>
          </w:tcPr>
          <w:p>
            <w:pPr>
              <w:spacing w:after="0"/>
              <w:jc w:val="left"/>
            </w:pPr>
            <w:r>
              <w:rPr>
                <w:sz w:val="16"/>
              </w:rPr>
              <w:t>1989-03-29</w:t>
            </w:r>
          </w:p>
        </w:tc>
        <w:tc>
          <w:tcPr>
            <w:tcW w:type="dxa" w:w="1037"/>
          </w:tcPr>
          <w:p>
            <w:pPr>
              <w:spacing w:after="0"/>
              <w:jc w:val="left"/>
            </w:pPr>
            <w:r>
              <w:rPr>
                <w:sz w:val="16"/>
              </w:rPr>
              <w:t>DR-825-ND</w:t>
            </w:r>
          </w:p>
        </w:tc>
        <w:tc>
          <w:tcPr>
            <w:tcW w:type="dxa" w:w="1350"/>
          </w:tcPr>
          <w:p>
            <w:pPr>
              <w:spacing w:after="0"/>
              <w:jc w:val="left"/>
            </w:pPr>
            <w:r>
              <w:rPr>
                <w:sz w:val="16"/>
              </w:rPr>
              <w:t>Major disaster</w:t>
            </w:r>
          </w:p>
        </w:tc>
        <w:tc>
          <w:tcPr>
            <w:tcW w:type="dxa" w:w="3273"/>
          </w:tcPr>
          <w:p>
            <w:pPr>
              <w:spacing w:after="0"/>
              <w:jc w:val="left"/>
            </w:pPr>
            <w:r>
              <w:rPr>
                <w:sz w:val="16"/>
              </w:rPr>
              <w:t>FLOODING</w:t>
            </w:r>
          </w:p>
        </w:tc>
        <w:tc>
          <w:tcPr>
            <w:tcW w:type="dxa" w:w="2166"/>
          </w:tcPr>
          <w:p>
            <w:pPr>
              <w:spacing w:after="0"/>
              <w:jc w:val="left"/>
            </w:pPr>
            <w:r>
              <w:rPr>
                <w:sz w:val="16"/>
              </w:rPr>
              <w:t>Inland Flooding</w:t>
            </w:r>
          </w:p>
        </w:tc>
        <w:tc>
          <w:tcPr>
            <w:tcW w:type="dxa" w:w="1417"/>
          </w:tcPr>
          <w:p>
            <w:pPr>
              <w:spacing w:after="0"/>
              <w:jc w:val="right"/>
            </w:pPr>
            <w:r>
              <w:rPr>
                <w:sz w:val="16"/>
              </w:rPr>
              <w:t>none found</w:t>
            </w:r>
          </w:p>
        </w:tc>
        <w:tc>
          <w:tcPr>
            <w:tcW w:type="dxa" w:w="190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DR-581-ND</w:t>
            </w:r>
          </w:p>
        </w:tc>
        <w:tc>
          <w:tcPr>
            <w:tcW w:type="dxa" w:w="1350"/>
          </w:tcPr>
          <w:p>
            <w:pPr>
              <w:spacing w:after="0"/>
              <w:jc w:val="left"/>
            </w:pPr>
            <w:r>
              <w:rPr>
                <w:sz w:val="16"/>
              </w:rPr>
              <w:t>Major disaster</w:t>
            </w:r>
          </w:p>
        </w:tc>
        <w:tc>
          <w:tcPr>
            <w:tcW w:type="dxa" w:w="3273"/>
          </w:tcPr>
          <w:p>
            <w:pPr>
              <w:spacing w:after="0"/>
              <w:jc w:val="left"/>
            </w:pPr>
            <w:r>
              <w:rPr>
                <w:sz w:val="16"/>
              </w:rPr>
              <w:t>SEVERE STORMS, SNOWMELT &amp; FLOODING</w:t>
            </w:r>
          </w:p>
        </w:tc>
        <w:tc>
          <w:tcPr>
            <w:tcW w:type="dxa" w:w="2166"/>
          </w:tcPr>
          <w:p>
            <w:pPr>
              <w:spacing w:after="0"/>
              <w:jc w:val="left"/>
            </w:pPr>
            <w:r>
              <w:rPr>
                <w:sz w:val="16"/>
              </w:rPr>
              <w:t>Inland Flooding</w:t>
            </w:r>
          </w:p>
        </w:tc>
        <w:tc>
          <w:tcPr>
            <w:tcW w:type="dxa" w:w="1417"/>
          </w:tcPr>
          <w:p>
            <w:pPr>
              <w:spacing w:after="0"/>
              <w:jc w:val="right"/>
            </w:pPr>
            <w:r>
              <w:rPr>
                <w:sz w:val="16"/>
              </w:rPr>
              <w:t>none found</w:t>
            </w:r>
          </w:p>
        </w:tc>
        <w:tc>
          <w:tcPr>
            <w:tcW w:type="dxa" w:w="190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1978-04-17</w:t>
            </w:r>
          </w:p>
        </w:tc>
        <w:tc>
          <w:tcPr>
            <w:tcW w:type="dxa" w:w="1037"/>
          </w:tcPr>
          <w:p>
            <w:pPr>
              <w:spacing w:after="0"/>
              <w:jc w:val="left"/>
            </w:pPr>
            <w:r>
              <w:rPr>
                <w:sz w:val="16"/>
              </w:rPr>
              <w:t>1978-04-17</w:t>
            </w:r>
          </w:p>
        </w:tc>
        <w:tc>
          <w:tcPr>
            <w:tcW w:type="dxa" w:w="1037"/>
          </w:tcPr>
          <w:p>
            <w:pPr>
              <w:spacing w:after="0"/>
              <w:jc w:val="left"/>
            </w:pPr>
            <w:r>
              <w:rPr>
                <w:sz w:val="16"/>
              </w:rPr>
              <w:t>DR-554-ND</w:t>
            </w:r>
          </w:p>
        </w:tc>
        <w:tc>
          <w:tcPr>
            <w:tcW w:type="dxa" w:w="1350"/>
          </w:tcPr>
          <w:p>
            <w:pPr>
              <w:spacing w:after="0"/>
              <w:jc w:val="left"/>
            </w:pPr>
            <w:r>
              <w:rPr>
                <w:sz w:val="16"/>
              </w:rPr>
              <w:t>Major disaster</w:t>
            </w:r>
          </w:p>
        </w:tc>
        <w:tc>
          <w:tcPr>
            <w:tcW w:type="dxa" w:w="3273"/>
          </w:tcPr>
          <w:p>
            <w:pPr>
              <w:spacing w:after="0"/>
              <w:jc w:val="left"/>
            </w:pPr>
            <w:r>
              <w:rPr>
                <w:sz w:val="16"/>
              </w:rPr>
              <w:t>STORMS, ICE JAMS, SNOWMELT &amp; FLOODING</w:t>
            </w:r>
          </w:p>
        </w:tc>
        <w:tc>
          <w:tcPr>
            <w:tcW w:type="dxa" w:w="2166"/>
          </w:tcPr>
          <w:p>
            <w:pPr>
              <w:spacing w:after="0"/>
              <w:jc w:val="left"/>
            </w:pPr>
            <w:r>
              <w:rPr>
                <w:sz w:val="16"/>
              </w:rPr>
              <w:t>Inland Flooding</w:t>
            </w:r>
          </w:p>
        </w:tc>
        <w:tc>
          <w:tcPr>
            <w:tcW w:type="dxa" w:w="1417"/>
          </w:tcPr>
          <w:p>
            <w:pPr>
              <w:spacing w:after="0"/>
              <w:jc w:val="right"/>
            </w:pPr>
            <w:r>
              <w:rPr>
                <w:sz w:val="16"/>
              </w:rPr>
              <w:t>none found</w:t>
            </w:r>
          </w:p>
        </w:tc>
        <w:tc>
          <w:tcPr>
            <w:tcW w:type="dxa" w:w="190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1975-07-11</w:t>
            </w:r>
          </w:p>
        </w:tc>
        <w:tc>
          <w:tcPr>
            <w:tcW w:type="dxa" w:w="1037"/>
          </w:tcPr>
          <w:p>
            <w:pPr>
              <w:spacing w:after="0"/>
              <w:jc w:val="left"/>
            </w:pPr>
            <w:r>
              <w:rPr>
                <w:sz w:val="16"/>
              </w:rPr>
              <w:t>1975-07-11</w:t>
            </w:r>
          </w:p>
        </w:tc>
        <w:tc>
          <w:tcPr>
            <w:tcW w:type="dxa" w:w="1037"/>
          </w:tcPr>
          <w:p>
            <w:pPr>
              <w:spacing w:after="0"/>
              <w:jc w:val="left"/>
            </w:pPr>
            <w:r>
              <w:rPr>
                <w:sz w:val="16"/>
              </w:rPr>
              <w:t>DR-475-ND</w:t>
            </w:r>
          </w:p>
        </w:tc>
        <w:tc>
          <w:tcPr>
            <w:tcW w:type="dxa" w:w="1350"/>
          </w:tcPr>
          <w:p>
            <w:pPr>
              <w:spacing w:after="0"/>
              <w:jc w:val="left"/>
            </w:pPr>
            <w:r>
              <w:rPr>
                <w:sz w:val="16"/>
              </w:rPr>
              <w:t>Major disaster</w:t>
            </w:r>
          </w:p>
        </w:tc>
        <w:tc>
          <w:tcPr>
            <w:tcW w:type="dxa" w:w="3273"/>
          </w:tcPr>
          <w:p>
            <w:pPr>
              <w:spacing w:after="0"/>
              <w:jc w:val="left"/>
            </w:pPr>
            <w:r>
              <w:rPr>
                <w:sz w:val="16"/>
              </w:rPr>
              <w:t>SEVERE STORMS &amp; FLOODING</w:t>
            </w:r>
          </w:p>
        </w:tc>
        <w:tc>
          <w:tcPr>
            <w:tcW w:type="dxa" w:w="2166"/>
          </w:tcPr>
          <w:p>
            <w:pPr>
              <w:spacing w:after="0"/>
              <w:jc w:val="left"/>
            </w:pPr>
            <w:r>
              <w:rPr>
                <w:sz w:val="16"/>
              </w:rPr>
              <w:t>Inland Flooding</w:t>
            </w:r>
          </w:p>
        </w:tc>
        <w:tc>
          <w:tcPr>
            <w:tcW w:type="dxa" w:w="1417"/>
          </w:tcPr>
          <w:p>
            <w:pPr>
              <w:spacing w:after="0"/>
              <w:jc w:val="right"/>
            </w:pPr>
            <w:r>
              <w:rPr>
                <w:sz w:val="16"/>
              </w:rPr>
              <w:t>none found</w:t>
            </w:r>
          </w:p>
        </w:tc>
        <w:tc>
          <w:tcPr>
            <w:tcW w:type="dxa" w:w="190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1974-05-14</w:t>
            </w:r>
          </w:p>
        </w:tc>
        <w:tc>
          <w:tcPr>
            <w:tcW w:type="dxa" w:w="1037"/>
          </w:tcPr>
          <w:p>
            <w:pPr>
              <w:spacing w:after="0"/>
              <w:jc w:val="left"/>
            </w:pPr>
            <w:r>
              <w:rPr>
                <w:sz w:val="16"/>
              </w:rPr>
              <w:t>1974-05-14</w:t>
            </w:r>
          </w:p>
        </w:tc>
        <w:tc>
          <w:tcPr>
            <w:tcW w:type="dxa" w:w="1037"/>
          </w:tcPr>
          <w:p>
            <w:pPr>
              <w:spacing w:after="0"/>
              <w:jc w:val="left"/>
            </w:pPr>
            <w:r>
              <w:rPr>
                <w:sz w:val="16"/>
              </w:rPr>
              <w:t>DR-434-ND</w:t>
            </w:r>
          </w:p>
        </w:tc>
        <w:tc>
          <w:tcPr>
            <w:tcW w:type="dxa" w:w="1350"/>
          </w:tcPr>
          <w:p>
            <w:pPr>
              <w:spacing w:after="0"/>
              <w:jc w:val="left"/>
            </w:pPr>
            <w:r>
              <w:rPr>
                <w:sz w:val="16"/>
              </w:rPr>
              <w:t>Major disaster</w:t>
            </w:r>
          </w:p>
        </w:tc>
        <w:tc>
          <w:tcPr>
            <w:tcW w:type="dxa" w:w="3273"/>
          </w:tcPr>
          <w:p>
            <w:pPr>
              <w:spacing w:after="0"/>
              <w:jc w:val="left"/>
            </w:pPr>
            <w:r>
              <w:rPr>
                <w:sz w:val="16"/>
              </w:rPr>
              <w:t>HEAVY RAINS, SNOWMELT &amp; FLOODING</w:t>
            </w:r>
          </w:p>
        </w:tc>
        <w:tc>
          <w:tcPr>
            <w:tcW w:type="dxa" w:w="2166"/>
          </w:tcPr>
          <w:p>
            <w:pPr>
              <w:spacing w:after="0"/>
              <w:jc w:val="left"/>
            </w:pPr>
            <w:r>
              <w:rPr>
                <w:sz w:val="16"/>
              </w:rPr>
              <w:t>Inland Flooding</w:t>
            </w:r>
          </w:p>
        </w:tc>
        <w:tc>
          <w:tcPr>
            <w:tcW w:type="dxa" w:w="1417"/>
          </w:tcPr>
          <w:p>
            <w:pPr>
              <w:spacing w:after="0"/>
              <w:jc w:val="right"/>
            </w:pPr>
            <w:r>
              <w:rPr>
                <w:sz w:val="16"/>
              </w:rPr>
              <w:t>none found</w:t>
            </w:r>
          </w:p>
        </w:tc>
        <w:tc>
          <w:tcPr>
            <w:tcW w:type="dxa" w:w="190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1970-06-05</w:t>
            </w:r>
          </w:p>
        </w:tc>
        <w:tc>
          <w:tcPr>
            <w:tcW w:type="dxa" w:w="1037"/>
          </w:tcPr>
          <w:p>
            <w:pPr>
              <w:spacing w:after="0"/>
              <w:jc w:val="left"/>
            </w:pPr>
            <w:r>
              <w:rPr>
                <w:sz w:val="16"/>
              </w:rPr>
              <w:t>1970-06-05</w:t>
            </w:r>
          </w:p>
        </w:tc>
        <w:tc>
          <w:tcPr>
            <w:tcW w:type="dxa" w:w="1037"/>
          </w:tcPr>
          <w:p>
            <w:pPr>
              <w:spacing w:after="0"/>
              <w:jc w:val="left"/>
            </w:pPr>
            <w:r>
              <w:rPr>
                <w:sz w:val="16"/>
              </w:rPr>
              <w:t>DR-287-ND</w:t>
            </w:r>
          </w:p>
        </w:tc>
        <w:tc>
          <w:tcPr>
            <w:tcW w:type="dxa" w:w="1350"/>
          </w:tcPr>
          <w:p>
            <w:pPr>
              <w:spacing w:after="0"/>
              <w:jc w:val="left"/>
            </w:pPr>
            <w:r>
              <w:rPr>
                <w:sz w:val="16"/>
              </w:rPr>
              <w:t>Major disaster</w:t>
            </w:r>
          </w:p>
        </w:tc>
        <w:tc>
          <w:tcPr>
            <w:tcW w:type="dxa" w:w="3273"/>
          </w:tcPr>
          <w:p>
            <w:pPr>
              <w:spacing w:after="0"/>
              <w:jc w:val="left"/>
            </w:pPr>
            <w:r>
              <w:rPr>
                <w:sz w:val="16"/>
              </w:rPr>
              <w:t>SEVERE STORMS &amp; FLOODING</w:t>
            </w:r>
          </w:p>
        </w:tc>
        <w:tc>
          <w:tcPr>
            <w:tcW w:type="dxa" w:w="2166"/>
          </w:tcPr>
          <w:p>
            <w:pPr>
              <w:spacing w:after="0"/>
              <w:jc w:val="left"/>
            </w:pPr>
            <w:r>
              <w:rPr>
                <w:sz w:val="16"/>
              </w:rPr>
              <w:t>Inland Flooding</w:t>
            </w:r>
          </w:p>
        </w:tc>
        <w:tc>
          <w:tcPr>
            <w:tcW w:type="dxa" w:w="1417"/>
          </w:tcPr>
          <w:p>
            <w:pPr>
              <w:spacing w:after="0"/>
              <w:jc w:val="right"/>
            </w:pPr>
            <w:r>
              <w:rPr>
                <w:sz w:val="16"/>
              </w:rPr>
              <w:t>none found</w:t>
            </w:r>
          </w:p>
        </w:tc>
        <w:tc>
          <w:tcPr>
            <w:tcW w:type="dxa" w:w="190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DR-256-ND</w:t>
            </w:r>
          </w:p>
        </w:tc>
        <w:tc>
          <w:tcPr>
            <w:tcW w:type="dxa" w:w="1350"/>
          </w:tcPr>
          <w:p>
            <w:pPr>
              <w:spacing w:after="0"/>
              <w:jc w:val="left"/>
            </w:pPr>
            <w:r>
              <w:rPr>
                <w:sz w:val="16"/>
              </w:rPr>
              <w:t>Major disaster</w:t>
            </w:r>
          </w:p>
        </w:tc>
        <w:tc>
          <w:tcPr>
            <w:tcW w:type="dxa" w:w="3273"/>
          </w:tcPr>
          <w:p>
            <w:pPr>
              <w:spacing w:after="0"/>
              <w:jc w:val="left"/>
            </w:pPr>
            <w:r>
              <w:rPr>
                <w:sz w:val="16"/>
              </w:rPr>
              <w:t>FLOODING</w:t>
            </w:r>
          </w:p>
        </w:tc>
        <w:tc>
          <w:tcPr>
            <w:tcW w:type="dxa" w:w="2166"/>
          </w:tcPr>
          <w:p>
            <w:pPr>
              <w:spacing w:after="0"/>
              <w:jc w:val="left"/>
            </w:pPr>
            <w:r>
              <w:rPr>
                <w:sz w:val="16"/>
              </w:rPr>
              <w:t>Inland Flooding</w:t>
            </w:r>
          </w:p>
        </w:tc>
        <w:tc>
          <w:tcPr>
            <w:tcW w:type="dxa" w:w="1417"/>
          </w:tcPr>
          <w:p>
            <w:pPr>
              <w:spacing w:after="0"/>
              <w:jc w:val="right"/>
            </w:pPr>
            <w:r>
              <w:rPr>
                <w:sz w:val="16"/>
              </w:rPr>
              <w:t>none found</w:t>
            </w:r>
          </w:p>
        </w:tc>
        <w:tc>
          <w:tcPr>
            <w:tcW w:type="dxa" w:w="190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1966-03-23</w:t>
            </w:r>
          </w:p>
        </w:tc>
        <w:tc>
          <w:tcPr>
            <w:tcW w:type="dxa" w:w="1037"/>
          </w:tcPr>
          <w:p>
            <w:pPr>
              <w:spacing w:after="0"/>
              <w:jc w:val="left"/>
            </w:pPr>
            <w:r>
              <w:rPr>
                <w:sz w:val="16"/>
              </w:rPr>
              <w:t>1966-03-23</w:t>
            </w:r>
          </w:p>
        </w:tc>
        <w:tc>
          <w:tcPr>
            <w:tcW w:type="dxa" w:w="1037"/>
          </w:tcPr>
          <w:p>
            <w:pPr>
              <w:spacing w:after="0"/>
              <w:jc w:val="left"/>
            </w:pPr>
            <w:r>
              <w:rPr>
                <w:sz w:val="16"/>
              </w:rPr>
              <w:t>DR-216-ND</w:t>
            </w:r>
          </w:p>
        </w:tc>
        <w:tc>
          <w:tcPr>
            <w:tcW w:type="dxa" w:w="1350"/>
          </w:tcPr>
          <w:p>
            <w:pPr>
              <w:spacing w:after="0"/>
              <w:jc w:val="left"/>
            </w:pPr>
            <w:r>
              <w:rPr>
                <w:sz w:val="16"/>
              </w:rPr>
              <w:t>Major disaster</w:t>
            </w:r>
          </w:p>
        </w:tc>
        <w:tc>
          <w:tcPr>
            <w:tcW w:type="dxa" w:w="3273"/>
          </w:tcPr>
          <w:p>
            <w:pPr>
              <w:spacing w:after="0"/>
              <w:jc w:val="left"/>
            </w:pPr>
            <w:r>
              <w:rPr>
                <w:sz w:val="16"/>
              </w:rPr>
              <w:t>FLOODING</w:t>
            </w:r>
          </w:p>
        </w:tc>
        <w:tc>
          <w:tcPr>
            <w:tcW w:type="dxa" w:w="2166"/>
          </w:tcPr>
          <w:p>
            <w:pPr>
              <w:spacing w:after="0"/>
              <w:jc w:val="left"/>
            </w:pPr>
            <w:r>
              <w:rPr>
                <w:sz w:val="16"/>
              </w:rPr>
              <w:t>Inland Flooding</w:t>
            </w:r>
          </w:p>
        </w:tc>
        <w:tc>
          <w:tcPr>
            <w:tcW w:type="dxa" w:w="1417"/>
          </w:tcPr>
          <w:p>
            <w:pPr>
              <w:spacing w:after="0"/>
              <w:jc w:val="right"/>
            </w:pPr>
            <w:r>
              <w:rPr>
                <w:sz w:val="16"/>
              </w:rPr>
              <w:t>none found</w:t>
            </w:r>
          </w:p>
        </w:tc>
        <w:tc>
          <w:tcPr>
            <w:tcW w:type="dxa" w:w="190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1965-05-10</w:t>
            </w:r>
          </w:p>
        </w:tc>
        <w:tc>
          <w:tcPr>
            <w:tcW w:type="dxa" w:w="1037"/>
          </w:tcPr>
          <w:p>
            <w:pPr>
              <w:spacing w:after="0"/>
              <w:jc w:val="left"/>
            </w:pPr>
            <w:r>
              <w:rPr>
                <w:sz w:val="16"/>
              </w:rPr>
              <w:t>1965-05-10</w:t>
            </w:r>
          </w:p>
        </w:tc>
        <w:tc>
          <w:tcPr>
            <w:tcW w:type="dxa" w:w="1037"/>
          </w:tcPr>
          <w:p>
            <w:pPr>
              <w:spacing w:after="0"/>
              <w:jc w:val="left"/>
            </w:pPr>
            <w:r>
              <w:rPr>
                <w:sz w:val="16"/>
              </w:rPr>
              <w:t>DR-195-ND</w:t>
            </w:r>
          </w:p>
        </w:tc>
        <w:tc>
          <w:tcPr>
            <w:tcW w:type="dxa" w:w="1350"/>
          </w:tcPr>
          <w:p>
            <w:pPr>
              <w:spacing w:after="0"/>
              <w:jc w:val="left"/>
            </w:pPr>
            <w:r>
              <w:rPr>
                <w:sz w:val="16"/>
              </w:rPr>
              <w:t>Major disaster</w:t>
            </w:r>
          </w:p>
        </w:tc>
        <w:tc>
          <w:tcPr>
            <w:tcW w:type="dxa" w:w="3273"/>
          </w:tcPr>
          <w:p>
            <w:pPr>
              <w:spacing w:after="0"/>
              <w:jc w:val="left"/>
            </w:pPr>
            <w:r>
              <w:rPr>
                <w:sz w:val="16"/>
              </w:rPr>
              <w:t>FLOODING</w:t>
            </w:r>
          </w:p>
        </w:tc>
        <w:tc>
          <w:tcPr>
            <w:tcW w:type="dxa" w:w="2166"/>
          </w:tcPr>
          <w:p>
            <w:pPr>
              <w:spacing w:after="0"/>
              <w:jc w:val="left"/>
            </w:pPr>
            <w:r>
              <w:rPr>
                <w:sz w:val="16"/>
              </w:rPr>
              <w:t>Inland Flooding</w:t>
            </w:r>
          </w:p>
        </w:tc>
        <w:tc>
          <w:tcPr>
            <w:tcW w:type="dxa" w:w="1417"/>
          </w:tcPr>
          <w:p>
            <w:pPr>
              <w:spacing w:after="0"/>
              <w:jc w:val="right"/>
            </w:pPr>
            <w:r>
              <w:rPr>
                <w:sz w:val="16"/>
              </w:rPr>
              <w:t>none found</w:t>
            </w:r>
          </w:p>
        </w:tc>
        <w:tc>
          <w:tcPr>
            <w:tcW w:type="dxa" w:w="1905"/>
          </w:tcPr>
          <w:p>
            <w:pPr>
              <w:spacing w:after="0"/>
              <w:jc w:val="left"/>
            </w:pPr>
          </w:p>
        </w:tc>
        <w:tc>
          <w:tcPr>
            <w:tcW w:type="dxa" w:w="89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1957-06-22</w:t>
            </w:r>
          </w:p>
        </w:tc>
        <w:tc>
          <w:tcPr>
            <w:tcW w:type="dxa" w:w="2023"/>
          </w:tcPr>
          <w:p>
            <w:pPr>
              <w:spacing w:after="0"/>
              <w:jc w:val="left"/>
            </w:pPr>
            <w:r>
              <w:rPr>
                <w:sz w:val="16"/>
              </w:rPr>
              <w:t>1957-06-22</w:t>
            </w:r>
          </w:p>
        </w:tc>
        <w:tc>
          <w:tcPr>
            <w:tcW w:type="dxa" w:w="1675"/>
          </w:tcPr>
          <w:p>
            <w:pPr>
              <w:spacing w:after="0"/>
              <w:jc w:val="left"/>
            </w:pPr>
            <w:r>
              <w:rPr>
                <w:sz w:val="16"/>
              </w:rPr>
              <w:t>DR-79-ND</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$23,693.61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23,693.61"/>
        <w:tblDescription w:val="Hazard Plain table b1d_pa_not_placed"/>
      </w:tblPr>
      <w:tblGrid>
        <w:gridCol w:w="1167"/>
        <w:gridCol w:w="1277"/>
        <w:gridCol w:w="4246"/>
        <w:gridCol w:w="1827"/>
        <w:gridCol w:w="1277"/>
        <w:gridCol w:w="4319"/>
      </w:tblGrid>
      <w:tr>
        <w:trPr>
          <w:cantSplit/>
          <w:tblHeader/>
        </w:trPr>
        <w:tc>
          <w:tcPr>
            <w:tcW w:type="dxa" w:w="1167"/>
            <w:shd w:val="clear" w:color="auto" w:fill="E8E8E8"/>
          </w:tcPr>
          <w:p>
            <w:pPr>
              <w:spacing w:after="0"/>
              <w:jc w:val="left"/>
            </w:pPr>
            <w:r>
              <w:rPr>
                <w:b/>
                <w:sz w:val="16"/>
              </w:rPr>
              <w:t>Disaster number</w:t>
            </w:r>
          </w:p>
        </w:tc>
        <w:tc>
          <w:tcPr>
            <w:tcW w:type="dxa" w:w="1277"/>
            <w:shd w:val="clear" w:color="auto" w:fill="E8E8E8"/>
          </w:tcPr>
          <w:p>
            <w:pPr>
              <w:spacing w:after="0"/>
              <w:jc w:val="left"/>
            </w:pPr>
            <w:r>
              <w:rPr>
                <w:b/>
                <w:sz w:val="16"/>
              </w:rPr>
              <w:t>Declared</w:t>
            </w:r>
          </w:p>
        </w:tc>
        <w:tc>
          <w:tcPr>
            <w:tcW w:type="dxa" w:w="4246"/>
            <w:shd w:val="clear" w:color="auto" w:fill="E8E8E8"/>
          </w:tcPr>
          <w:p>
            <w:pPr>
              <w:spacing w:after="0"/>
              <w:jc w:val="left"/>
            </w:pPr>
            <w:r>
              <w:rPr>
                <w:b/>
                <w:sz w:val="16"/>
              </w:rPr>
              <w:t>Applicant</w:t>
            </w:r>
          </w:p>
        </w:tc>
        <w:tc>
          <w:tcPr>
            <w:tcW w:type="dxa" w:w="1827"/>
            <w:shd w:val="clear" w:color="auto" w:fill="E8E8E8"/>
          </w:tcPr>
          <w:p>
            <w:pPr>
              <w:spacing w:after="0"/>
              <w:jc w:val="left"/>
            </w:pPr>
            <w:r>
              <w:rPr>
                <w:b/>
                <w:sz w:val="16"/>
              </w:rPr>
              <w:t>County field in FEMA data</w:t>
            </w:r>
          </w:p>
        </w:tc>
        <w:tc>
          <w:tcPr>
            <w:tcW w:type="dxa" w:w="127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319"/>
            <w:shd w:val="clear" w:color="auto" w:fill="E8E8E8"/>
          </w:tcPr>
          <w:p>
            <w:pPr>
              <w:spacing w:after="0"/>
              <w:jc w:val="left"/>
            </w:pPr>
            <w:r>
              <w:rPr>
                <w:b/>
                <w:sz w:val="16"/>
              </w:rPr>
              <w:t>Why not placed</w:t>
            </w:r>
          </w:p>
        </w:tc>
      </w:tr>
      <w:tr>
        <w:trPr>
          <w:cantSplit/>
        </w:trPr>
        <w:tc>
          <w:tcPr>
            <w:tcW w:type="dxa" w:w="1167"/>
          </w:tcPr>
          <w:p>
            <w:pPr>
              <w:spacing w:after="0"/>
              <w:jc w:val="left"/>
            </w:pPr>
            <w:r>
              <w:rPr>
                <w:sz w:val="16"/>
              </w:rPr>
              <w:t>1621</w:t>
            </w:r>
          </w:p>
        </w:tc>
        <w:tc>
          <w:tcPr>
            <w:tcW w:type="dxa" w:w="1277"/>
          </w:tcPr>
          <w:p>
            <w:pPr>
              <w:spacing w:after="0"/>
              <w:jc w:val="left"/>
            </w:pPr>
            <w:r>
              <w:rPr>
                <w:sz w:val="16"/>
              </w:rPr>
              <w:t>2006-01-04</w:t>
            </w:r>
          </w:p>
        </w:tc>
        <w:tc>
          <w:tcPr>
            <w:tcW w:type="dxa" w:w="4246"/>
          </w:tcPr>
          <w:p>
            <w:pPr>
              <w:spacing w:after="0"/>
              <w:jc w:val="left"/>
            </w:pPr>
            <w:r>
              <w:rPr>
                <w:sz w:val="16"/>
              </w:rPr>
              <w:t>SISSETON INDIAN RESERVATION (ALSO SD)</w:t>
            </w:r>
          </w:p>
        </w:tc>
        <w:tc>
          <w:tcPr>
            <w:tcW w:type="dxa" w:w="1827"/>
          </w:tcPr>
          <w:p>
            <w:pPr>
              <w:spacing w:after="0"/>
              <w:jc w:val="left"/>
            </w:pPr>
            <w:r>
              <w:rPr>
                <w:sz w:val="16"/>
              </w:rPr>
              <w:t>Roberts County</w:t>
            </w:r>
          </w:p>
        </w:tc>
        <w:tc>
          <w:tcPr>
            <w:tcW w:type="dxa" w:w="1277"/>
          </w:tcPr>
          <w:p>
            <w:pPr>
              <w:spacing w:after="0"/>
              <w:jc w:val="right"/>
            </w:pPr>
            <w:r>
              <w:rPr>
                <w:sz w:val="16"/>
              </w:rPr>
              <w:t>$23,693.61</w:t>
            </w:r>
          </w:p>
        </w:tc>
        <w:tc>
          <w:tcPr>
            <w:tcW w:type="dxa" w:w="431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86</w:t>
            </w:r>
          </w:p>
        </w:tc>
        <w:tc>
          <w:tcPr>
            <w:tcW w:type="dxa" w:w="1422"/>
          </w:tcPr>
          <w:p>
            <w:pPr>
              <w:spacing w:after="0"/>
              <w:jc w:val="right"/>
            </w:pPr>
            <w:r>
              <w:rPr>
                <w:sz w:val="16"/>
              </w:rPr>
              <w:t>21</w:t>
            </w:r>
          </w:p>
        </w:tc>
        <w:tc>
          <w:tcPr>
            <w:tcW w:type="dxa" w:w="1356"/>
          </w:tcPr>
          <w:p>
            <w:pPr>
              <w:spacing w:after="0"/>
              <w:jc w:val="right"/>
            </w:pPr>
            <w:r>
              <w:rPr>
                <w:sz w:val="16"/>
              </w:rPr>
              <w:t>4</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9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13</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235</w:t>
            </w:r>
          </w:p>
        </w:tc>
        <w:tc>
          <w:tcPr>
            <w:tcW w:type="dxa" w:w="1422"/>
          </w:tcPr>
          <w:p>
            <w:pPr>
              <w:spacing w:after="0"/>
              <w:jc w:val="right"/>
            </w:pPr>
            <w:r>
              <w:rPr>
                <w:sz w:val="16"/>
              </w:rPr>
              <w:t>8</w:t>
            </w:r>
          </w:p>
        </w:tc>
        <w:tc>
          <w:tcPr>
            <w:tcW w:type="dxa" w:w="1356"/>
          </w:tcPr>
          <w:p>
            <w:pPr>
              <w:spacing w:after="0"/>
              <w:jc w:val="right"/>
            </w:pPr>
            <w:r>
              <w:rPr>
                <w:sz w:val="16"/>
              </w:rPr>
              <w:t>13</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56</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32</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158</w:t>
            </w:r>
          </w:p>
        </w:tc>
        <w:tc>
          <w:tcPr>
            <w:tcW w:type="dxa" w:w="1422"/>
          </w:tcPr>
          <w:p>
            <w:pPr>
              <w:spacing w:after="0"/>
              <w:jc w:val="right"/>
            </w:pPr>
            <w:r>
              <w:rPr>
                <w:sz w:val="16"/>
              </w:rPr>
              <w:t>15</w:t>
            </w:r>
          </w:p>
        </w:tc>
        <w:tc>
          <w:tcPr>
            <w:tcW w:type="dxa" w:w="1356"/>
          </w:tcPr>
          <w:p>
            <w:pPr>
              <w:spacing w:after="0"/>
              <w:jc w:val="right"/>
            </w:pPr>
            <w:r>
              <w:rPr>
                <w:sz w:val="16"/>
              </w:rPr>
              <w:t>6</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23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161</w:t>
            </w:r>
          </w:p>
        </w:tc>
        <w:tc>
          <w:tcPr>
            <w:tcW w:type="dxa" w:w="1422"/>
          </w:tcPr>
          <w:p>
            <w:pPr>
              <w:spacing w:after="0"/>
              <w:jc w:val="right"/>
            </w:pPr>
            <w:r>
              <w:rPr>
                <w:sz w:val="16"/>
              </w:rPr>
              <w:t>31</w:t>
            </w:r>
          </w:p>
        </w:tc>
        <w:tc>
          <w:tcPr>
            <w:tcW w:type="dxa" w:w="1356"/>
          </w:tcPr>
          <w:p>
            <w:pPr>
              <w:spacing w:after="0"/>
              <w:jc w:val="right"/>
            </w:pPr>
            <w:r>
              <w:rPr>
                <w:sz w:val="16"/>
              </w:rPr>
              <w:t>1</w:t>
            </w:r>
          </w:p>
        </w:tc>
        <w:tc>
          <w:tcPr>
            <w:tcW w:type="dxa" w:w="963"/>
          </w:tcPr>
          <w:p>
            <w:pPr>
              <w:spacing w:after="0"/>
              <w:jc w:val="right"/>
            </w:pPr>
            <w:r>
              <w:rPr>
                <w:sz w:val="16"/>
              </w:rPr>
              <w:t>31</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19"/>
        <w:gridCol w:w="1698"/>
        <w:gridCol w:w="1101"/>
        <w:gridCol w:w="1782"/>
        <w:gridCol w:w="1402"/>
        <w:gridCol w:w="305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19"/>
            <w:shd w:val="clear" w:color="auto" w:fill="E8E8E8"/>
          </w:tcPr>
          <w:p>
            <w:pPr>
              <w:spacing w:after="0"/>
              <w:jc w:val="left"/>
            </w:pPr>
            <w:r>
              <w:rPr>
                <w:b/>
                <w:sz w:val="16"/>
              </w:rPr>
              <w:t>Magnitude or extent</w:t>
            </w:r>
          </w:p>
        </w:tc>
        <w:tc>
          <w:tcPr>
            <w:tcW w:type="dxa" w:w="1698"/>
            <w:shd w:val="clear" w:color="auto" w:fill="E8E8E8"/>
          </w:tcPr>
          <w:p>
            <w:pPr>
              <w:spacing w:after="0"/>
              <w:jc w:val="left"/>
            </w:pPr>
            <w:r>
              <w:rPr>
                <w:b/>
                <w:sz w:val="16"/>
              </w:rPr>
              <w:t>Damage</w:t>
            </w:r>
          </w:p>
          <w:p>
            <w:pPr>
              <w:spacing w:after="0"/>
              <w:jc w:val="left"/>
            </w:pPr>
            <w:r>
              <w:rPr>
                <w:i/>
                <w:color w:val="555555"/>
                <w:sz w:val="14"/>
              </w:rPr>
              <w:t>nominal dollars</w:t>
            </w:r>
          </w:p>
        </w:tc>
        <w:tc>
          <w:tcPr>
            <w:tcW w:type="dxa" w:w="110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82"/>
            <w:shd w:val="clear" w:color="auto" w:fill="E8E8E8"/>
          </w:tcPr>
          <w:p>
            <w:pPr>
              <w:spacing w:after="0"/>
              <w:jc w:val="left"/>
            </w:pPr>
            <w:r>
              <w:rPr>
                <w:b/>
                <w:sz w:val="16"/>
              </w:rPr>
              <w:t>Location</w:t>
            </w:r>
          </w:p>
        </w:tc>
        <w:tc>
          <w:tcPr>
            <w:tcW w:type="dxa" w:w="1402"/>
            <w:shd w:val="clear" w:color="auto" w:fill="E8E8E8"/>
          </w:tcPr>
          <w:p>
            <w:pPr>
              <w:spacing w:after="0"/>
              <w:jc w:val="left"/>
            </w:pPr>
            <w:r>
              <w:rPr>
                <w:b/>
                <w:sz w:val="16"/>
              </w:rPr>
              <w:t>Flags</w:t>
            </w:r>
          </w:p>
        </w:tc>
        <w:tc>
          <w:tcPr>
            <w:tcW w:type="dxa" w:w="305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2023-12-05</w:t>
            </w:r>
          </w:p>
        </w:tc>
        <w:tc>
          <w:tcPr>
            <w:tcW w:type="dxa" w:w="1215"/>
          </w:tcPr>
          <w:p>
            <w:pPr>
              <w:spacing w:after="0"/>
              <w:jc w:val="left"/>
            </w:pPr>
            <w:r>
              <w:rPr>
                <w:sz w:val="16"/>
              </w:rPr>
              <w:t>Drought</w:t>
            </w:r>
          </w:p>
        </w:tc>
        <w:tc>
          <w:tcPr>
            <w:tcW w:type="dxa" w:w="2819"/>
          </w:tcPr>
          <w:p>
            <w:pPr>
              <w:spacing w:after="0"/>
              <w:jc w:val="left"/>
            </w:pPr>
          </w:p>
        </w:tc>
        <w:tc>
          <w:tcPr>
            <w:tcW w:type="dxa" w:w="1698"/>
          </w:tcPr>
          <w:p>
            <w:pPr>
              <w:spacing w:after="0"/>
              <w:jc w:val="left"/>
            </w:pPr>
            <w:r>
              <w:rPr>
                <w:sz w:val="16"/>
              </w:rPr>
              <w:t>damage not reported</w:t>
            </w:r>
          </w:p>
        </w:tc>
        <w:tc>
          <w:tcPr>
            <w:tcW w:type="dxa" w:w="1101"/>
          </w:tcPr>
          <w:p>
            <w:pPr>
              <w:spacing w:after="0"/>
              <w:jc w:val="right"/>
            </w:pPr>
            <w:r>
              <w:rPr>
                <w:sz w:val="16"/>
              </w:rPr>
              <w:t>0, 0</w:t>
            </w:r>
          </w:p>
        </w:tc>
        <w:tc>
          <w:tcPr>
            <w:tcW w:type="dxa" w:w="1782"/>
          </w:tcPr>
          <w:p>
            <w:pPr>
              <w:spacing w:after="0"/>
              <w:jc w:val="left"/>
            </w:pPr>
            <w:r>
              <w:rPr>
                <w:sz w:val="16"/>
              </w:rPr>
              <w:t>NWS zone NDZ008 (PEMBINA), zone-level: may include parts of neighboring counties</w:t>
            </w:r>
          </w:p>
        </w:tc>
        <w:tc>
          <w:tcPr>
            <w:tcW w:type="dxa" w:w="1402"/>
          </w:tcPr>
          <w:p>
            <w:pPr>
              <w:spacing w:after="0"/>
              <w:jc w:val="left"/>
            </w:pPr>
            <w:r>
              <w:rPr>
                <w:sz w:val="16"/>
              </w:rPr>
              <w:t>new since last plan; within last 5 years</w:t>
            </w:r>
          </w:p>
        </w:tc>
        <w:tc>
          <w:tcPr>
            <w:tcW w:type="dxa" w:w="3057"/>
          </w:tcPr>
          <w:p>
            <w:pPr>
              <w:spacing w:after="0"/>
              <w:jc w:val="left"/>
            </w:pPr>
            <w:r>
              <w:rPr>
                <w:sz w:val="16"/>
              </w:rPr>
              <w:t>B1-c worst recorded: Drought</w:t>
            </w:r>
          </w:p>
        </w:tc>
      </w:tr>
      <w:tr>
        <w:trPr>
          <w:cantSplit/>
        </w:trPr>
        <w:tc>
          <w:tcPr>
            <w:tcW w:type="dxa" w:w="1037"/>
          </w:tcPr>
          <w:p>
            <w:pPr>
              <w:spacing w:after="0"/>
              <w:jc w:val="left"/>
            </w:pPr>
            <w:r>
              <w:rPr>
                <w:sz w:val="16"/>
              </w:rPr>
              <w:t>2021-02-06</w:t>
            </w:r>
          </w:p>
        </w:tc>
        <w:tc>
          <w:tcPr>
            <w:tcW w:type="dxa" w:w="1215"/>
          </w:tcPr>
          <w:p>
            <w:pPr>
              <w:spacing w:after="0"/>
              <w:jc w:val="left"/>
            </w:pPr>
            <w:r>
              <w:rPr>
                <w:sz w:val="16"/>
              </w:rPr>
              <w:t>Extreme Cold/Wind Chill</w:t>
            </w:r>
          </w:p>
        </w:tc>
        <w:tc>
          <w:tcPr>
            <w:tcW w:type="dxa" w:w="2819"/>
          </w:tcPr>
          <w:p>
            <w:pPr>
              <w:spacing w:after="0"/>
              <w:jc w:val="left"/>
            </w:pPr>
          </w:p>
        </w:tc>
        <w:tc>
          <w:tcPr>
            <w:tcW w:type="dxa" w:w="1698"/>
          </w:tcPr>
          <w:p>
            <w:pPr>
              <w:spacing w:after="0"/>
              <w:jc w:val="left"/>
            </w:pPr>
            <w:r>
              <w:rPr>
                <w:sz w:val="16"/>
              </w:rPr>
              <w:t>$0 property; $0 crops, reported for the zone (2021 dollars)</w:t>
            </w:r>
          </w:p>
        </w:tc>
        <w:tc>
          <w:tcPr>
            <w:tcW w:type="dxa" w:w="1101"/>
          </w:tcPr>
          <w:p>
            <w:pPr>
              <w:spacing w:after="0"/>
              <w:jc w:val="right"/>
            </w:pPr>
            <w:r>
              <w:rPr>
                <w:sz w:val="16"/>
              </w:rPr>
              <w:t>0, 0</w:t>
            </w:r>
          </w:p>
        </w:tc>
        <w:tc>
          <w:tcPr>
            <w:tcW w:type="dxa" w:w="1782"/>
          </w:tcPr>
          <w:p>
            <w:pPr>
              <w:spacing w:after="0"/>
              <w:jc w:val="left"/>
            </w:pPr>
            <w:r>
              <w:rPr>
                <w:sz w:val="16"/>
              </w:rPr>
              <w:t>NWS zone NDZ008 (PEMBINA), zone-level: may include parts of neighboring counties</w:t>
            </w:r>
          </w:p>
        </w:tc>
        <w:tc>
          <w:tcPr>
            <w:tcW w:type="dxa" w:w="1402"/>
          </w:tcPr>
          <w:p>
            <w:pPr>
              <w:spacing w:after="0"/>
              <w:jc w:val="left"/>
            </w:pPr>
            <w:r>
              <w:rPr>
                <w:sz w:val="16"/>
              </w:rPr>
              <w:t>during plan review, check whether your last plan included it</w:t>
            </w:r>
          </w:p>
        </w:tc>
        <w:tc>
          <w:tcPr>
            <w:tcW w:type="dxa" w:w="305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2017-06-09</w:t>
            </w:r>
          </w:p>
        </w:tc>
        <w:tc>
          <w:tcPr>
            <w:tcW w:type="dxa" w:w="1215"/>
          </w:tcPr>
          <w:p>
            <w:pPr>
              <w:spacing w:after="0"/>
              <w:jc w:val="left"/>
            </w:pPr>
            <w:r>
              <w:rPr>
                <w:sz w:val="16"/>
              </w:rPr>
              <w:t>Thunderstorm Wind</w:t>
            </w:r>
          </w:p>
        </w:tc>
        <w:tc>
          <w:tcPr>
            <w:tcW w:type="dxa" w:w="2819"/>
          </w:tcPr>
          <w:p>
            <w:pPr>
              <w:spacing w:after="0"/>
              <w:jc w:val="left"/>
            </w:pPr>
            <w:r>
              <w:rPr>
                <w:sz w:val="16"/>
              </w:rPr>
              <w:t>79 kt (91 mph) measured gust</w:t>
            </w:r>
          </w:p>
        </w:tc>
        <w:tc>
          <w:tcPr>
            <w:tcW w:type="dxa" w:w="1698"/>
          </w:tcPr>
          <w:p>
            <w:pPr>
              <w:spacing w:after="0"/>
              <w:jc w:val="left"/>
            </w:pPr>
            <w:r>
              <w:rPr>
                <w:sz w:val="16"/>
              </w:rPr>
              <w:t>damage not reported</w:t>
            </w:r>
          </w:p>
        </w:tc>
        <w:tc>
          <w:tcPr>
            <w:tcW w:type="dxa" w:w="1101"/>
          </w:tcPr>
          <w:p>
            <w:pPr>
              <w:spacing w:after="0"/>
              <w:jc w:val="right"/>
            </w:pPr>
            <w:r>
              <w:rPr>
                <w:sz w:val="16"/>
              </w:rPr>
              <w:t>0, 0</w:t>
            </w:r>
          </w:p>
        </w:tc>
        <w:tc>
          <w:tcPr>
            <w:tcW w:type="dxa" w:w="1782"/>
          </w:tcPr>
          <w:p>
            <w:pPr>
              <w:spacing w:after="0"/>
              <w:jc w:val="left"/>
            </w:pPr>
            <w:r>
              <w:rPr>
                <w:sz w:val="16"/>
              </w:rPr>
              <w:t>GARDAR</w:t>
            </w:r>
          </w:p>
        </w:tc>
        <w:tc>
          <w:tcPr>
            <w:tcW w:type="dxa" w:w="1402"/>
          </w:tcPr>
          <w:p>
            <w:pPr>
              <w:spacing w:after="0"/>
              <w:jc w:val="left"/>
            </w:pPr>
          </w:p>
        </w:tc>
        <w:tc>
          <w:tcPr>
            <w:tcW w:type="dxa" w:w="3057"/>
          </w:tcPr>
          <w:p>
            <w:pPr>
              <w:spacing w:after="0"/>
              <w:jc w:val="left"/>
            </w:pPr>
            <w:r>
              <w:rPr>
                <w:sz w:val="16"/>
              </w:rPr>
              <w:t>B1-c worst recorded: Thunderstorm Wind</w:t>
            </w:r>
          </w:p>
        </w:tc>
      </w:tr>
      <w:tr>
        <w:trPr>
          <w:cantSplit/>
        </w:trPr>
        <w:tc>
          <w:tcPr>
            <w:tcW w:type="dxa" w:w="1037"/>
          </w:tcPr>
          <w:p>
            <w:pPr>
              <w:spacing w:after="0"/>
              <w:jc w:val="left"/>
            </w:pPr>
            <w:r>
              <w:rPr>
                <w:sz w:val="16"/>
              </w:rPr>
              <w:t>1999-11-01</w:t>
            </w:r>
          </w:p>
        </w:tc>
        <w:tc>
          <w:tcPr>
            <w:tcW w:type="dxa" w:w="1215"/>
          </w:tcPr>
          <w:p>
            <w:pPr>
              <w:spacing w:after="0"/>
              <w:jc w:val="left"/>
            </w:pPr>
            <w:r>
              <w:rPr>
                <w:sz w:val="16"/>
              </w:rPr>
              <w:t>High Wind</w:t>
            </w:r>
          </w:p>
        </w:tc>
        <w:tc>
          <w:tcPr>
            <w:tcW w:type="dxa" w:w="2819"/>
          </w:tcPr>
          <w:p>
            <w:pPr>
              <w:spacing w:after="0"/>
              <w:jc w:val="left"/>
            </w:pPr>
            <w:r>
              <w:rPr>
                <w:sz w:val="16"/>
              </w:rPr>
              <w:t>66 kt (76 mph), measurement type not recorded</w:t>
            </w:r>
          </w:p>
        </w:tc>
        <w:tc>
          <w:tcPr>
            <w:tcW w:type="dxa" w:w="1698"/>
          </w:tcPr>
          <w:p>
            <w:pPr>
              <w:spacing w:after="0"/>
              <w:jc w:val="left"/>
            </w:pPr>
            <w:r>
              <w:rPr>
                <w:sz w:val="16"/>
              </w:rPr>
              <w:t>$40,000 property; crops not reported, reported for the zone (1999 dollars)</w:t>
            </w:r>
          </w:p>
        </w:tc>
        <w:tc>
          <w:tcPr>
            <w:tcW w:type="dxa" w:w="1101"/>
          </w:tcPr>
          <w:p>
            <w:pPr>
              <w:spacing w:after="0"/>
              <w:jc w:val="right"/>
            </w:pPr>
            <w:r>
              <w:rPr>
                <w:sz w:val="16"/>
              </w:rPr>
              <w:t>0, 0</w:t>
            </w:r>
          </w:p>
        </w:tc>
        <w:tc>
          <w:tcPr>
            <w:tcW w:type="dxa" w:w="1782"/>
          </w:tcPr>
          <w:p>
            <w:pPr>
              <w:spacing w:after="0"/>
              <w:jc w:val="left"/>
            </w:pPr>
            <w:r>
              <w:rPr>
                <w:sz w:val="16"/>
              </w:rPr>
              <w:t>NWS zone NDZ008 (PEMBINA), zone-level: may include parts of neighboring counties</w:t>
            </w:r>
          </w:p>
        </w:tc>
        <w:tc>
          <w:tcPr>
            <w:tcW w:type="dxa" w:w="1402"/>
          </w:tcPr>
          <w:p>
            <w:pPr>
              <w:spacing w:after="0"/>
              <w:jc w:val="left"/>
            </w:pPr>
          </w:p>
        </w:tc>
        <w:tc>
          <w:tcPr>
            <w:tcW w:type="dxa" w:w="305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1999-06-06</w:t>
            </w:r>
          </w:p>
        </w:tc>
        <w:tc>
          <w:tcPr>
            <w:tcW w:type="dxa" w:w="1215"/>
          </w:tcPr>
          <w:p>
            <w:pPr>
              <w:spacing w:after="0"/>
              <w:jc w:val="left"/>
            </w:pPr>
            <w:r>
              <w:rPr>
                <w:sz w:val="16"/>
              </w:rPr>
              <w:t>Tornado</w:t>
            </w:r>
          </w:p>
        </w:tc>
        <w:tc>
          <w:tcPr>
            <w:tcW w:type="dxa" w:w="2819"/>
          </w:tcPr>
          <w:p>
            <w:pPr>
              <w:spacing w:after="0"/>
              <w:jc w:val="left"/>
            </w:pPr>
            <w:r>
              <w:rPr>
                <w:sz w:val="16"/>
              </w:rPr>
              <w:t>F4, 8 mi within this county, 500 yd wide</w:t>
            </w:r>
          </w:p>
        </w:tc>
        <w:tc>
          <w:tcPr>
            <w:tcW w:type="dxa" w:w="1698"/>
          </w:tcPr>
          <w:p>
            <w:pPr>
              <w:spacing w:after="0"/>
              <w:jc w:val="left"/>
            </w:pPr>
            <w:r>
              <w:rPr>
                <w:sz w:val="16"/>
              </w:rPr>
              <w:t>$1,000,000 property; crops not reported (1999 dollars)</w:t>
            </w:r>
          </w:p>
        </w:tc>
        <w:tc>
          <w:tcPr>
            <w:tcW w:type="dxa" w:w="1101"/>
          </w:tcPr>
          <w:p>
            <w:pPr>
              <w:spacing w:after="0"/>
              <w:jc w:val="right"/>
            </w:pPr>
            <w:r>
              <w:rPr>
                <w:sz w:val="16"/>
              </w:rPr>
              <w:t>0, 0</w:t>
            </w:r>
          </w:p>
        </w:tc>
        <w:tc>
          <w:tcPr>
            <w:tcW w:type="dxa" w:w="1782"/>
          </w:tcPr>
          <w:p>
            <w:pPr>
              <w:spacing w:after="0"/>
              <w:jc w:val="left"/>
            </w:pPr>
            <w:r>
              <w:rPr>
                <w:sz w:val="16"/>
              </w:rPr>
              <w:t>CRYSTAL to MOUNTAIN</w:t>
            </w:r>
          </w:p>
        </w:tc>
        <w:tc>
          <w:tcPr>
            <w:tcW w:type="dxa" w:w="1402"/>
          </w:tcPr>
          <w:p>
            <w:pPr>
              <w:spacing w:after="0"/>
              <w:jc w:val="left"/>
            </w:pPr>
          </w:p>
        </w:tc>
        <w:tc>
          <w:tcPr>
            <w:tcW w:type="dxa" w:w="3057"/>
          </w:tcPr>
          <w:p>
            <w:pPr>
              <w:spacing w:after="0"/>
              <w:jc w:val="left"/>
            </w:pPr>
            <w:r>
              <w:rPr>
                <w:sz w:val="16"/>
              </w:rPr>
              <w:t>B1-c worst recorded: Tornado</w:t>
            </w:r>
          </w:p>
        </w:tc>
      </w:tr>
      <w:tr>
        <w:trPr>
          <w:cantSplit/>
        </w:trPr>
        <w:tc>
          <w:tcPr>
            <w:tcW w:type="dxa" w:w="1037"/>
          </w:tcPr>
          <w:p>
            <w:pPr>
              <w:spacing w:after="0"/>
              <w:jc w:val="left"/>
            </w:pPr>
            <w:r>
              <w:rPr>
                <w:sz w:val="16"/>
              </w:rPr>
              <w:t>1997-08-05</w:t>
            </w:r>
          </w:p>
        </w:tc>
        <w:tc>
          <w:tcPr>
            <w:tcW w:type="dxa" w:w="1215"/>
          </w:tcPr>
          <w:p>
            <w:pPr>
              <w:spacing w:after="0"/>
              <w:jc w:val="left"/>
            </w:pPr>
            <w:r>
              <w:rPr>
                <w:sz w:val="16"/>
              </w:rPr>
              <w:t>Lightning</w:t>
            </w:r>
          </w:p>
        </w:tc>
        <w:tc>
          <w:tcPr>
            <w:tcW w:type="dxa" w:w="2819"/>
          </w:tcPr>
          <w:p>
            <w:pPr>
              <w:spacing w:after="0"/>
              <w:jc w:val="left"/>
            </w:pPr>
          </w:p>
        </w:tc>
        <w:tc>
          <w:tcPr>
            <w:tcW w:type="dxa" w:w="1698"/>
          </w:tcPr>
          <w:p>
            <w:pPr>
              <w:spacing w:after="0"/>
              <w:jc w:val="left"/>
            </w:pPr>
            <w:r>
              <w:rPr>
                <w:sz w:val="16"/>
              </w:rPr>
              <w:t>$20,000 property; crops not reported (1997 dollars)</w:t>
            </w:r>
          </w:p>
        </w:tc>
        <w:tc>
          <w:tcPr>
            <w:tcW w:type="dxa" w:w="1101"/>
          </w:tcPr>
          <w:p>
            <w:pPr>
              <w:spacing w:after="0"/>
              <w:jc w:val="right"/>
            </w:pPr>
            <w:r>
              <w:rPr>
                <w:sz w:val="16"/>
              </w:rPr>
              <w:t>0, 2</w:t>
            </w:r>
          </w:p>
        </w:tc>
        <w:tc>
          <w:tcPr>
            <w:tcW w:type="dxa" w:w="1782"/>
          </w:tcPr>
          <w:p>
            <w:pPr>
              <w:spacing w:after="0"/>
              <w:jc w:val="left"/>
            </w:pPr>
            <w:r>
              <w:rPr>
                <w:sz w:val="16"/>
              </w:rPr>
              <w:t>CAVALIER</w:t>
            </w:r>
          </w:p>
        </w:tc>
        <w:tc>
          <w:tcPr>
            <w:tcW w:type="dxa" w:w="1402"/>
          </w:tcPr>
          <w:p>
            <w:pPr>
              <w:spacing w:after="0"/>
              <w:jc w:val="left"/>
            </w:pPr>
          </w:p>
        </w:tc>
        <w:tc>
          <w:tcPr>
            <w:tcW w:type="dxa" w:w="3057"/>
          </w:tcPr>
          <w:p>
            <w:pPr>
              <w:spacing w:after="0"/>
              <w:jc w:val="left"/>
            </w:pPr>
            <w:r>
              <w:rPr>
                <w:sz w:val="16"/>
              </w:rPr>
              <w:t>deaths or injuries recorded</w:t>
            </w:r>
          </w:p>
        </w:tc>
      </w:tr>
      <w:tr>
        <w:trPr>
          <w:cantSplit/>
        </w:trPr>
        <w:tc>
          <w:tcPr>
            <w:tcW w:type="dxa" w:w="1037"/>
          </w:tcPr>
          <w:p>
            <w:pPr>
              <w:spacing w:after="0"/>
              <w:jc w:val="left"/>
            </w:pPr>
            <w:r>
              <w:rPr>
                <w:sz w:val="16"/>
              </w:rPr>
              <w:t>1997-04-21</w:t>
            </w:r>
          </w:p>
        </w:tc>
        <w:tc>
          <w:tcPr>
            <w:tcW w:type="dxa" w:w="1215"/>
          </w:tcPr>
          <w:p>
            <w:pPr>
              <w:spacing w:after="0"/>
              <w:jc w:val="left"/>
            </w:pPr>
            <w:r>
              <w:rPr>
                <w:sz w:val="16"/>
              </w:rPr>
              <w:t>Flood</w:t>
            </w:r>
          </w:p>
        </w:tc>
        <w:tc>
          <w:tcPr>
            <w:tcW w:type="dxa" w:w="2819"/>
          </w:tcPr>
          <w:p>
            <w:pPr>
              <w:spacing w:after="0"/>
              <w:jc w:val="left"/>
            </w:pPr>
          </w:p>
        </w:tc>
        <w:tc>
          <w:tcPr>
            <w:tcW w:type="dxa" w:w="1698"/>
          </w:tcPr>
          <w:p>
            <w:pPr>
              <w:spacing w:after="0"/>
              <w:jc w:val="left"/>
            </w:pPr>
            <w:r>
              <w:rPr>
                <w:sz w:val="16"/>
              </w:rPr>
              <w:t>$20,000,000 property; crops not reported, reported for the zone (1997 dollars)</w:t>
            </w:r>
          </w:p>
        </w:tc>
        <w:tc>
          <w:tcPr>
            <w:tcW w:type="dxa" w:w="1101"/>
          </w:tcPr>
          <w:p>
            <w:pPr>
              <w:spacing w:after="0"/>
              <w:jc w:val="right"/>
            </w:pPr>
            <w:r>
              <w:rPr>
                <w:sz w:val="16"/>
              </w:rPr>
              <w:t>0, 0</w:t>
            </w:r>
          </w:p>
        </w:tc>
        <w:tc>
          <w:tcPr>
            <w:tcW w:type="dxa" w:w="1782"/>
          </w:tcPr>
          <w:p>
            <w:pPr>
              <w:spacing w:after="0"/>
              <w:jc w:val="left"/>
            </w:pPr>
            <w:r>
              <w:rPr>
                <w:sz w:val="16"/>
              </w:rPr>
              <w:t>NWS zone NDZ008 (PEMBINA), zone-level: may include parts of neighboring counties</w:t>
            </w:r>
          </w:p>
        </w:tc>
        <w:tc>
          <w:tcPr>
            <w:tcW w:type="dxa" w:w="1402"/>
          </w:tcPr>
          <w:p>
            <w:pPr>
              <w:spacing w:after="0"/>
              <w:jc w:val="left"/>
            </w:pPr>
          </w:p>
        </w:tc>
        <w:tc>
          <w:tcPr>
            <w:tcW w:type="dxa" w:w="305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1997-04-05</w:t>
            </w:r>
          </w:p>
        </w:tc>
        <w:tc>
          <w:tcPr>
            <w:tcW w:type="dxa" w:w="1215"/>
          </w:tcPr>
          <w:p>
            <w:pPr>
              <w:spacing w:after="0"/>
              <w:jc w:val="left"/>
            </w:pPr>
            <w:r>
              <w:rPr>
                <w:sz w:val="16"/>
              </w:rPr>
              <w:t>Blizzard</w:t>
            </w:r>
          </w:p>
        </w:tc>
        <w:tc>
          <w:tcPr>
            <w:tcW w:type="dxa" w:w="2819"/>
          </w:tcPr>
          <w:p>
            <w:pPr>
              <w:spacing w:after="0"/>
              <w:jc w:val="left"/>
            </w:pPr>
          </w:p>
        </w:tc>
        <w:tc>
          <w:tcPr>
            <w:tcW w:type="dxa" w:w="1698"/>
          </w:tcPr>
          <w:p>
            <w:pPr>
              <w:spacing w:after="0"/>
              <w:jc w:val="left"/>
            </w:pPr>
            <w:r>
              <w:rPr>
                <w:sz w:val="16"/>
              </w:rPr>
              <w:t>$6,000,000 property; crops not reported, reported for the zone (1997 dollars)</w:t>
            </w:r>
          </w:p>
        </w:tc>
        <w:tc>
          <w:tcPr>
            <w:tcW w:type="dxa" w:w="1101"/>
          </w:tcPr>
          <w:p>
            <w:pPr>
              <w:spacing w:after="0"/>
              <w:jc w:val="right"/>
            </w:pPr>
            <w:r>
              <w:rPr>
                <w:sz w:val="16"/>
              </w:rPr>
              <w:t>0, 0</w:t>
            </w:r>
          </w:p>
        </w:tc>
        <w:tc>
          <w:tcPr>
            <w:tcW w:type="dxa" w:w="1782"/>
          </w:tcPr>
          <w:p>
            <w:pPr>
              <w:spacing w:after="0"/>
              <w:jc w:val="left"/>
            </w:pPr>
            <w:r>
              <w:rPr>
                <w:sz w:val="16"/>
              </w:rPr>
              <w:t>NWS zone NDZ008 (PEMBINA), zone-level: may include parts of neighboring counties</w:t>
            </w:r>
          </w:p>
        </w:tc>
        <w:tc>
          <w:tcPr>
            <w:tcW w:type="dxa" w:w="1402"/>
          </w:tcPr>
          <w:p>
            <w:pPr>
              <w:spacing w:after="0"/>
              <w:jc w:val="left"/>
            </w:pPr>
          </w:p>
        </w:tc>
        <w:tc>
          <w:tcPr>
            <w:tcW w:type="dxa" w:w="305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1997-04-04</w:t>
            </w:r>
          </w:p>
        </w:tc>
        <w:tc>
          <w:tcPr>
            <w:tcW w:type="dxa" w:w="1215"/>
          </w:tcPr>
          <w:p>
            <w:pPr>
              <w:spacing w:after="0"/>
              <w:jc w:val="left"/>
            </w:pPr>
            <w:r>
              <w:rPr>
                <w:sz w:val="16"/>
              </w:rPr>
              <w:t>Ice Storm</w:t>
            </w:r>
          </w:p>
        </w:tc>
        <w:tc>
          <w:tcPr>
            <w:tcW w:type="dxa" w:w="2819"/>
          </w:tcPr>
          <w:p>
            <w:pPr>
              <w:spacing w:after="0"/>
              <w:jc w:val="left"/>
            </w:pPr>
          </w:p>
        </w:tc>
        <w:tc>
          <w:tcPr>
            <w:tcW w:type="dxa" w:w="1698"/>
          </w:tcPr>
          <w:p>
            <w:pPr>
              <w:spacing w:after="0"/>
              <w:jc w:val="left"/>
            </w:pPr>
            <w:r>
              <w:rPr>
                <w:sz w:val="16"/>
              </w:rPr>
              <w:t>$6,000,000 property; crops not reported, reported for the zone (1997 dollars)</w:t>
            </w:r>
          </w:p>
        </w:tc>
        <w:tc>
          <w:tcPr>
            <w:tcW w:type="dxa" w:w="1101"/>
          </w:tcPr>
          <w:p>
            <w:pPr>
              <w:spacing w:after="0"/>
              <w:jc w:val="right"/>
            </w:pPr>
            <w:r>
              <w:rPr>
                <w:sz w:val="16"/>
              </w:rPr>
              <w:t>0, 0</w:t>
            </w:r>
          </w:p>
        </w:tc>
        <w:tc>
          <w:tcPr>
            <w:tcW w:type="dxa" w:w="1782"/>
          </w:tcPr>
          <w:p>
            <w:pPr>
              <w:spacing w:after="0"/>
              <w:jc w:val="left"/>
            </w:pPr>
            <w:r>
              <w:rPr>
                <w:sz w:val="16"/>
              </w:rPr>
              <w:t>NWS zone NDZ008 (PEMBINA), zone-level: may include parts of neighboring counties</w:t>
            </w:r>
          </w:p>
        </w:tc>
        <w:tc>
          <w:tcPr>
            <w:tcW w:type="dxa" w:w="1402"/>
          </w:tcPr>
          <w:p>
            <w:pPr>
              <w:spacing w:after="0"/>
              <w:jc w:val="left"/>
            </w:pPr>
          </w:p>
        </w:tc>
        <w:tc>
          <w:tcPr>
            <w:tcW w:type="dxa" w:w="3057"/>
          </w:tcPr>
          <w:p>
            <w:pPr>
              <w:spacing w:after="0"/>
              <w:jc w:val="left"/>
            </w:pPr>
            <w:r>
              <w:rPr>
                <w:sz w:val="16"/>
              </w:rPr>
              <w:t>B1-c worst recorded: Ice Storm</w:t>
            </w:r>
          </w:p>
        </w:tc>
      </w:tr>
      <w:tr>
        <w:trPr>
          <w:cantSplit/>
        </w:trPr>
        <w:tc>
          <w:tcPr>
            <w:tcW w:type="dxa" w:w="1037"/>
          </w:tcPr>
          <w:p>
            <w:pPr>
              <w:spacing w:after="0"/>
              <w:jc w:val="left"/>
            </w:pPr>
            <w:r>
              <w:rPr>
                <w:sz w:val="16"/>
              </w:rPr>
              <w:t>1997-01-09</w:t>
            </w:r>
          </w:p>
        </w:tc>
        <w:tc>
          <w:tcPr>
            <w:tcW w:type="dxa" w:w="1215"/>
          </w:tcPr>
          <w:p>
            <w:pPr>
              <w:spacing w:after="0"/>
              <w:jc w:val="left"/>
            </w:pPr>
            <w:r>
              <w:rPr>
                <w:sz w:val="16"/>
              </w:rPr>
              <w:t>Blizzard</w:t>
            </w:r>
          </w:p>
        </w:tc>
        <w:tc>
          <w:tcPr>
            <w:tcW w:type="dxa" w:w="2819"/>
          </w:tcPr>
          <w:p>
            <w:pPr>
              <w:spacing w:after="0"/>
              <w:jc w:val="left"/>
            </w:pPr>
          </w:p>
        </w:tc>
        <w:tc>
          <w:tcPr>
            <w:tcW w:type="dxa" w:w="1698"/>
          </w:tcPr>
          <w:p>
            <w:pPr>
              <w:spacing w:after="0"/>
              <w:jc w:val="left"/>
            </w:pPr>
            <w:r>
              <w:rPr>
                <w:sz w:val="16"/>
              </w:rPr>
              <w:t>damage not reported</w:t>
            </w:r>
          </w:p>
        </w:tc>
        <w:tc>
          <w:tcPr>
            <w:tcW w:type="dxa" w:w="1101"/>
          </w:tcPr>
          <w:p>
            <w:pPr>
              <w:spacing w:after="0"/>
              <w:jc w:val="right"/>
            </w:pPr>
            <w:r>
              <w:rPr>
                <w:sz w:val="16"/>
              </w:rPr>
              <w:t>1, 0</w:t>
            </w:r>
          </w:p>
        </w:tc>
        <w:tc>
          <w:tcPr>
            <w:tcW w:type="dxa" w:w="1782"/>
          </w:tcPr>
          <w:p>
            <w:pPr>
              <w:spacing w:after="0"/>
              <w:jc w:val="left"/>
            </w:pPr>
            <w:r>
              <w:rPr>
                <w:sz w:val="16"/>
              </w:rPr>
              <w:t>NWS zone NDZ008 (PEMBINA), zone-level: may include parts of neighboring counties</w:t>
            </w:r>
          </w:p>
        </w:tc>
        <w:tc>
          <w:tcPr>
            <w:tcW w:type="dxa" w:w="1402"/>
          </w:tcPr>
          <w:p>
            <w:pPr>
              <w:spacing w:after="0"/>
              <w:jc w:val="left"/>
            </w:pPr>
          </w:p>
        </w:tc>
        <w:tc>
          <w:tcPr>
            <w:tcW w:type="dxa" w:w="3057"/>
          </w:tcPr>
          <w:p>
            <w:pPr>
              <w:spacing w:after="0"/>
              <w:jc w:val="left"/>
            </w:pPr>
            <w:r>
              <w:rPr>
                <w:sz w:val="16"/>
              </w:rPr>
              <w:t>deaths or injuries recorded</w:t>
            </w:r>
          </w:p>
        </w:tc>
      </w:tr>
      <w:tr>
        <w:trPr>
          <w:cantSplit/>
        </w:trPr>
        <w:tc>
          <w:tcPr>
            <w:tcW w:type="dxa" w:w="1037"/>
          </w:tcPr>
          <w:p>
            <w:pPr>
              <w:spacing w:after="0"/>
              <w:jc w:val="left"/>
            </w:pPr>
            <w:r>
              <w:rPr>
                <w:sz w:val="16"/>
              </w:rPr>
              <w:t>1992-06-22</w:t>
            </w:r>
          </w:p>
        </w:tc>
        <w:tc>
          <w:tcPr>
            <w:tcW w:type="dxa" w:w="1215"/>
          </w:tcPr>
          <w:p>
            <w:pPr>
              <w:spacing w:after="0"/>
              <w:jc w:val="left"/>
            </w:pPr>
            <w:r>
              <w:rPr>
                <w:sz w:val="16"/>
              </w:rPr>
              <w:t>Tornado</w:t>
            </w:r>
          </w:p>
        </w:tc>
        <w:tc>
          <w:tcPr>
            <w:tcW w:type="dxa" w:w="2819"/>
          </w:tcPr>
          <w:p>
            <w:pPr>
              <w:spacing w:after="0"/>
              <w:jc w:val="left"/>
            </w:pPr>
            <w:r>
              <w:rPr>
                <w:sz w:val="16"/>
              </w:rPr>
              <w:t>F1, 7 mi path length (records before 1996 may include the whole path; rating and listing come from the county where the tornado began), 200 yd wide</w:t>
            </w:r>
          </w:p>
        </w:tc>
        <w:tc>
          <w:tcPr>
            <w:tcW w:type="dxa" w:w="1698"/>
          </w:tcPr>
          <w:p>
            <w:pPr>
              <w:spacing w:after="0"/>
              <w:jc w:val="left"/>
            </w:pPr>
            <w:r>
              <w:rPr>
                <w:sz w:val="16"/>
              </w:rPr>
              <w:t>$250,000 property; crops not recorded (1992 dollars)</w:t>
            </w:r>
          </w:p>
        </w:tc>
        <w:tc>
          <w:tcPr>
            <w:tcW w:type="dxa" w:w="1101"/>
          </w:tcPr>
          <w:p>
            <w:pPr>
              <w:spacing w:after="0"/>
              <w:jc w:val="right"/>
            </w:pPr>
            <w:r>
              <w:rPr>
                <w:sz w:val="16"/>
              </w:rPr>
              <w:t>0, 4</w:t>
            </w:r>
          </w:p>
        </w:tc>
        <w:tc>
          <w:tcPr>
            <w:tcW w:type="dxa" w:w="1782"/>
          </w:tcPr>
          <w:p>
            <w:pPr>
              <w:spacing w:after="0"/>
              <w:jc w:val="left"/>
            </w:pPr>
            <w:r>
              <w:rPr>
                <w:sz w:val="16"/>
              </w:rPr>
              <w:t>location not recorded</w:t>
            </w:r>
          </w:p>
        </w:tc>
        <w:tc>
          <w:tcPr>
            <w:tcW w:type="dxa" w:w="1402"/>
          </w:tcPr>
          <w:p>
            <w:pPr>
              <w:spacing w:after="0"/>
              <w:jc w:val="left"/>
            </w:pPr>
          </w:p>
        </w:tc>
        <w:tc>
          <w:tcPr>
            <w:tcW w:type="dxa" w:w="3057"/>
          </w:tcPr>
          <w:p>
            <w:pPr>
              <w:spacing w:after="0"/>
              <w:jc w:val="left"/>
            </w:pPr>
            <w:r>
              <w:rPr>
                <w:sz w:val="16"/>
              </w:rPr>
              <w:t>deaths or injuries recorded</w:t>
            </w:r>
          </w:p>
        </w:tc>
      </w:tr>
      <w:tr>
        <w:trPr>
          <w:cantSplit/>
        </w:trPr>
        <w:tc>
          <w:tcPr>
            <w:tcW w:type="dxa" w:w="1037"/>
          </w:tcPr>
          <w:p>
            <w:pPr>
              <w:spacing w:after="0"/>
              <w:jc w:val="left"/>
            </w:pPr>
            <w:r>
              <w:rPr>
                <w:sz w:val="16"/>
              </w:rPr>
              <w:t>1990-08-27</w:t>
            </w:r>
          </w:p>
        </w:tc>
        <w:tc>
          <w:tcPr>
            <w:tcW w:type="dxa" w:w="1215"/>
          </w:tcPr>
          <w:p>
            <w:pPr>
              <w:spacing w:after="0"/>
              <w:jc w:val="left"/>
            </w:pPr>
            <w:r>
              <w:rPr>
                <w:sz w:val="16"/>
              </w:rPr>
              <w:t>Hail</w:t>
            </w:r>
          </w:p>
        </w:tc>
        <w:tc>
          <w:tcPr>
            <w:tcW w:type="dxa" w:w="2819"/>
          </w:tcPr>
          <w:p>
            <w:pPr>
              <w:spacing w:after="0"/>
              <w:jc w:val="left"/>
            </w:pPr>
            <w:r>
              <w:rPr>
                <w:sz w:val="16"/>
              </w:rPr>
              <w:t>4.5 in</w:t>
            </w:r>
          </w:p>
        </w:tc>
        <w:tc>
          <w:tcPr>
            <w:tcW w:type="dxa" w:w="1698"/>
          </w:tcPr>
          <w:p>
            <w:pPr>
              <w:spacing w:after="0"/>
              <w:jc w:val="left"/>
            </w:pPr>
            <w:r>
              <w:rPr>
                <w:sz w:val="16"/>
              </w:rPr>
              <w:t>damage not recorded (pre-1996 record)</w:t>
            </w:r>
          </w:p>
        </w:tc>
        <w:tc>
          <w:tcPr>
            <w:tcW w:type="dxa" w:w="1101"/>
          </w:tcPr>
          <w:p>
            <w:pPr>
              <w:spacing w:after="0"/>
              <w:jc w:val="right"/>
            </w:pPr>
            <w:r>
              <w:rPr>
                <w:sz w:val="16"/>
              </w:rPr>
              <w:t>0, 0</w:t>
            </w:r>
          </w:p>
        </w:tc>
        <w:tc>
          <w:tcPr>
            <w:tcW w:type="dxa" w:w="1782"/>
          </w:tcPr>
          <w:p>
            <w:pPr>
              <w:spacing w:after="0"/>
              <w:jc w:val="left"/>
            </w:pPr>
            <w:r>
              <w:rPr>
                <w:sz w:val="16"/>
              </w:rPr>
              <w:t>location not recorded</w:t>
            </w:r>
          </w:p>
        </w:tc>
        <w:tc>
          <w:tcPr>
            <w:tcW w:type="dxa" w:w="1402"/>
          </w:tcPr>
          <w:p>
            <w:pPr>
              <w:spacing w:after="0"/>
              <w:jc w:val="left"/>
            </w:pPr>
          </w:p>
        </w:tc>
        <w:tc>
          <w:tcPr>
            <w:tcW w:type="dxa" w:w="3057"/>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(762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471"/>
        <w:gridCol w:w="1603"/>
        <w:gridCol w:w="1037"/>
        <w:gridCol w:w="1811"/>
        <w:gridCol w:w="1529"/>
        <w:gridCol w:w="1533"/>
        <w:gridCol w:w="1037"/>
        <w:gridCol w:w="1800"/>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1"/>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p>
        </w:tc>
        <w:tc>
          <w:tcPr>
            <w:tcW w:type="dxa" w:w="1533"/>
          </w:tcPr>
          <w:p>
            <w:pPr>
              <w:spacing w:after="0"/>
              <w:jc w:val="left"/>
            </w:pPr>
            <w:r>
              <w:rPr>
                <w:sz w:val="16"/>
              </w:rPr>
              <w:t>1994 to 2023 (30 years)</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5"/>
          </w:tcPr>
          <w:p>
            <w:pPr>
              <w:spacing w:after="0"/>
              <w:jc w:val="right"/>
            </w:pPr>
          </w:p>
        </w:tc>
        <w:tc>
          <w:tcPr>
            <w:tcW w:type="dxa" w:w="1471"/>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5"/>
          </w:tcPr>
          <w:p>
            <w:pPr>
              <w:spacing w:after="0"/>
              <w:jc w:val="right"/>
            </w:pPr>
            <w:r>
              <w:rPr>
                <w:sz w:val="16"/>
              </w:rPr>
              <w:t>22.7</w:t>
            </w:r>
          </w:p>
        </w:tc>
        <w:tc>
          <w:tcPr>
            <w:tcW w:type="dxa" w:w="1471"/>
          </w:tcPr>
          <w:p>
            <w:pPr>
              <w:spacing w:after="0"/>
              <w:jc w:val="left"/>
            </w:pPr>
            <w:r>
              <w:rPr>
                <w:sz w:val="16"/>
              </w:rPr>
              <w:t>event-days per year</w:t>
            </w:r>
          </w:p>
        </w:tc>
        <w:tc>
          <w:tcPr>
            <w:tcW w:type="dxa" w:w="1603"/>
          </w:tcPr>
          <w:p>
            <w:pPr>
              <w:spacing w:after="0"/>
              <w:jc w:val="left"/>
            </w:pPr>
            <w:r>
              <w:rPr>
                <w:sz w:val="16"/>
              </w:rPr>
              <w:t>about 22.7 days per year</w:t>
            </w:r>
          </w:p>
        </w:tc>
        <w:tc>
          <w:tcPr>
            <w:tcW w:type="dxa" w:w="1037"/>
          </w:tcPr>
          <w:p>
            <w:pPr>
              <w:spacing w:after="0"/>
              <w:jc w:val="left"/>
            </w:pPr>
            <w:r>
              <w:rPr>
                <w:sz w:val="16"/>
              </w:rPr>
              <w:t>Likely</w:t>
            </w:r>
          </w:p>
        </w:tc>
        <w:tc>
          <w:tcPr>
            <w:tcW w:type="dxa" w:w="1811"/>
          </w:tcPr>
          <w:p>
            <w:pPr>
              <w:spacing w:after="0"/>
              <w:jc w:val="left"/>
            </w:pPr>
            <w:r>
              <w:rPr>
                <w:sz w:val="16"/>
              </w:rPr>
              <w:t>event-days in 24 of 30 years, 1996 to 2025 (80%)</w:t>
            </w:r>
          </w:p>
        </w:tc>
        <w:tc>
          <w:tcPr>
            <w:tcW w:type="dxa" w:w="1529"/>
          </w:tcPr>
          <w:p>
            <w:pPr>
              <w:spacing w:after="0"/>
              <w:jc w:val="right"/>
            </w:pPr>
            <w:r>
              <w:rPr>
                <w:sz w:val="16"/>
              </w:rPr>
              <w:t>432</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5"/>
          </w:tcPr>
          <w:p>
            <w:pPr>
              <w:spacing w:after="0"/>
              <w:jc w:val="right"/>
            </w:pPr>
            <w:r>
              <w:rPr>
                <w:sz w:val="16"/>
              </w:rPr>
              <w:t>6.46</w:t>
            </w:r>
          </w:p>
        </w:tc>
        <w:tc>
          <w:tcPr>
            <w:tcW w:type="dxa" w:w="1471"/>
          </w:tcPr>
          <w:p>
            <w:pPr>
              <w:spacing w:after="0"/>
              <w:jc w:val="left"/>
            </w:pPr>
            <w:r>
              <w:rPr>
                <w:sz w:val="16"/>
              </w:rPr>
              <w:t>event-days per year</w:t>
            </w:r>
          </w:p>
        </w:tc>
        <w:tc>
          <w:tcPr>
            <w:tcW w:type="dxa" w:w="1603"/>
          </w:tcPr>
          <w:p>
            <w:pPr>
              <w:spacing w:after="0"/>
              <w:jc w:val="left"/>
            </w:pPr>
            <w:r>
              <w:rPr>
                <w:sz w:val="16"/>
              </w:rPr>
              <w:t>about 6.46 days per year</w:t>
            </w:r>
          </w:p>
        </w:tc>
        <w:tc>
          <w:tcPr>
            <w:tcW w:type="dxa" w:w="1037"/>
          </w:tcPr>
          <w:p>
            <w:pPr>
              <w:spacing w:after="0"/>
              <w:jc w:val="left"/>
            </w:pPr>
            <w:r>
              <w:rPr>
                <w:sz w:val="16"/>
              </w:rPr>
              <w:t>Likely</w:t>
            </w:r>
          </w:p>
        </w:tc>
        <w:tc>
          <w:tcPr>
            <w:tcW w:type="dxa" w:w="1811"/>
          </w:tcPr>
          <w:p>
            <w:pPr>
              <w:spacing w:after="0"/>
              <w:jc w:val="left"/>
            </w:pPr>
            <w:r>
              <w:rPr>
                <w:sz w:val="16"/>
              </w:rPr>
              <w:t>event-days in 5 of 30 years, 1996 to 2025 (16.7%)</w:t>
            </w:r>
          </w:p>
        </w:tc>
        <w:tc>
          <w:tcPr>
            <w:tcW w:type="dxa" w:w="1529"/>
          </w:tcPr>
          <w:p>
            <w:pPr>
              <w:spacing w:after="0"/>
              <w:jc w:val="right"/>
            </w:pPr>
            <w:r>
              <w:rPr>
                <w:sz w:val="16"/>
              </w:rPr>
              <w:t>182</w:t>
            </w:r>
          </w:p>
        </w:tc>
        <w:tc>
          <w:tcPr>
            <w:tcW w:type="dxa" w:w="153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0"/>
          </w:tcPr>
          <w:p>
            <w:pPr>
              <w:spacing w:after="0"/>
              <w:jc w:val="left"/>
            </w:pPr>
            <w:r>
              <w:rPr>
                <w:sz w:val="16"/>
              </w:rPr>
              <w:t>NRI gives about 6.46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5"/>
          </w:tcPr>
          <w:p>
            <w:pPr>
              <w:spacing w:after="0"/>
              <w:jc w:val="right"/>
            </w:pPr>
            <w:r>
              <w:rPr>
                <w:sz w:val="16"/>
              </w:rPr>
              <w:t>0.000073</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0.0073%</w:t>
            </w: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2.29</w:t>
            </w:r>
          </w:p>
        </w:tc>
        <w:tc>
          <w:tcPr>
            <w:tcW w:type="dxa" w:w="1471"/>
          </w:tcPr>
          <w:p>
            <w:pPr>
              <w:spacing w:after="0"/>
              <w:jc w:val="left"/>
            </w:pPr>
            <w:r>
              <w:rPr>
                <w:sz w:val="16"/>
              </w:rPr>
              <w:t>events per year</w:t>
            </w:r>
          </w:p>
        </w:tc>
        <w:tc>
          <w:tcPr>
            <w:tcW w:type="dxa" w:w="1603"/>
          </w:tcPr>
          <w:p>
            <w:pPr>
              <w:spacing w:after="0"/>
              <w:jc w:val="left"/>
            </w:pPr>
            <w:r>
              <w:rPr>
                <w:sz w:val="16"/>
              </w:rPr>
              <w:t>about 2.29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87.2 (modeled)</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1.05</w:t>
            </w:r>
          </w:p>
        </w:tc>
        <w:tc>
          <w:tcPr>
            <w:tcW w:type="dxa" w:w="1471"/>
          </w:tcPr>
          <w:p>
            <w:pPr>
              <w:spacing w:after="0"/>
              <w:jc w:val="left"/>
            </w:pPr>
            <w:r>
              <w:rPr>
                <w:sz w:val="16"/>
              </w:rPr>
              <w:t>event-days per year</w:t>
            </w:r>
          </w:p>
        </w:tc>
        <w:tc>
          <w:tcPr>
            <w:tcW w:type="dxa" w:w="1603"/>
          </w:tcPr>
          <w:p>
            <w:pPr>
              <w:spacing w:after="0"/>
              <w:jc w:val="left"/>
            </w:pPr>
            <w:r>
              <w:rPr>
                <w:sz w:val="16"/>
              </w:rPr>
              <w:t>about 1.05 days per year</w:t>
            </w:r>
          </w:p>
        </w:tc>
        <w:tc>
          <w:tcPr>
            <w:tcW w:type="dxa" w:w="1037"/>
          </w:tcPr>
          <w:p>
            <w:pPr>
              <w:spacing w:after="0"/>
              <w:jc w:val="left"/>
            </w:pPr>
            <w:r>
              <w:rPr>
                <w:sz w:val="16"/>
              </w:rPr>
              <w:t>Possible</w:t>
            </w:r>
          </w:p>
        </w:tc>
        <w:tc>
          <w:tcPr>
            <w:tcW w:type="dxa" w:w="1811"/>
          </w:tcPr>
          <w:p>
            <w:pPr>
              <w:spacing w:after="0"/>
              <w:jc w:val="left"/>
            </w:pPr>
            <w:r>
              <w:rPr>
                <w:sz w:val="16"/>
              </w:rPr>
              <w:t>event-days in 2 of 30 years, 1996 to 2025 (6.67%)</w:t>
            </w:r>
          </w:p>
        </w:tc>
        <w:tc>
          <w:tcPr>
            <w:tcW w:type="dxa" w:w="1529"/>
          </w:tcPr>
          <w:p>
            <w:pPr>
              <w:spacing w:after="0"/>
              <w:jc w:val="right"/>
            </w:pPr>
            <w:r>
              <w:rPr>
                <w:sz w:val="16"/>
              </w:rPr>
              <w:t>17</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r>
              <w:rPr>
                <w:sz w:val="16"/>
              </w:rPr>
              <w:t>NRI gives about 1.05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p>
        </w:tc>
        <w:tc>
          <w:tcPr>
            <w:tcW w:type="dxa" w:w="1533"/>
          </w:tcPr>
          <w:p>
            <w:pPr>
              <w:spacing w:after="0"/>
              <w:jc w:val="left"/>
            </w:pPr>
            <w:r>
              <w:rPr>
                <w:sz w:val="16"/>
              </w:rPr>
              <w:t>1851 to 2024 (Atlantic)</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5"/>
          </w:tcPr>
          <w:p>
            <w:pPr>
              <w:spacing w:after="0"/>
              <w:jc w:val="right"/>
            </w:pPr>
            <w:r>
              <w:rPr>
                <w:sz w:val="16"/>
              </w:rPr>
              <w:t>0.376</w:t>
            </w:r>
          </w:p>
        </w:tc>
        <w:tc>
          <w:tcPr>
            <w:tcW w:type="dxa" w:w="1471"/>
          </w:tcPr>
          <w:p>
            <w:pPr>
              <w:spacing w:after="0"/>
              <w:jc w:val="left"/>
            </w:pPr>
            <w:r>
              <w:rPr>
                <w:sz w:val="16"/>
              </w:rPr>
              <w:t>event-days per year</w:t>
            </w:r>
          </w:p>
        </w:tc>
        <w:tc>
          <w:tcPr>
            <w:tcW w:type="dxa" w:w="1603"/>
          </w:tcPr>
          <w:p>
            <w:pPr>
              <w:spacing w:after="0"/>
              <w:jc w:val="left"/>
            </w:pPr>
            <w:r>
              <w:rPr>
                <w:sz w:val="16"/>
              </w:rPr>
              <w:t>about 0.376 days per year</w:t>
            </w:r>
          </w:p>
        </w:tc>
        <w:tc>
          <w:tcPr>
            <w:tcW w:type="dxa" w:w="1037"/>
          </w:tcPr>
          <w:p>
            <w:pPr>
              <w:spacing w:after="0"/>
              <w:jc w:val="left"/>
            </w:pPr>
            <w:r>
              <w:rPr>
                <w:sz w:val="16"/>
              </w:rPr>
              <w:t>Likely</w:t>
            </w:r>
          </w:p>
        </w:tc>
        <w:tc>
          <w:tcPr>
            <w:tcW w:type="dxa" w:w="1811"/>
          </w:tcPr>
          <w:p>
            <w:pPr>
              <w:spacing w:after="0"/>
              <w:jc w:val="left"/>
            </w:pPr>
            <w:r>
              <w:rPr>
                <w:sz w:val="16"/>
              </w:rPr>
              <w:t>event-days in 4 of 30 years, 1996 to 2025 (13.3%)</w:t>
            </w:r>
          </w:p>
        </w:tc>
        <w:tc>
          <w:tcPr>
            <w:tcW w:type="dxa" w:w="1529"/>
          </w:tcPr>
          <w:p>
            <w:pPr>
              <w:spacing w:after="0"/>
              <w:jc w:val="right"/>
            </w:pPr>
            <w:r>
              <w:rPr>
                <w:sz w:val="16"/>
              </w:rPr>
              <w:t>26</w:t>
            </w:r>
          </w:p>
        </w:tc>
        <w:tc>
          <w:tcPr>
            <w:tcW w:type="dxa" w:w="1533"/>
          </w:tcPr>
          <w:p>
            <w:pPr>
              <w:spacing w:after="0"/>
              <w:jc w:val="left"/>
            </w:pPr>
            <w:r>
              <w:rPr>
                <w:sz w:val="16"/>
              </w:rPr>
              <w:t>1946-12-31 to 2014-02-12 (67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1.75</w:t>
            </w:r>
          </w:p>
        </w:tc>
        <w:tc>
          <w:tcPr>
            <w:tcW w:type="dxa" w:w="1471"/>
          </w:tcPr>
          <w:p>
            <w:pPr>
              <w:spacing w:after="0"/>
              <w:jc w:val="left"/>
            </w:pPr>
            <w:r>
              <w:rPr>
                <w:sz w:val="16"/>
              </w:rPr>
              <w:t>event-days per year</w:t>
            </w:r>
          </w:p>
        </w:tc>
        <w:tc>
          <w:tcPr>
            <w:tcW w:type="dxa" w:w="1603"/>
          </w:tcPr>
          <w:p>
            <w:pPr>
              <w:spacing w:after="0"/>
              <w:jc w:val="left"/>
            </w:pPr>
            <w:r>
              <w:rPr>
                <w:sz w:val="16"/>
              </w:rPr>
              <w:t>about 1.75 days per year</w:t>
            </w:r>
          </w:p>
        </w:tc>
        <w:tc>
          <w:tcPr>
            <w:tcW w:type="dxa" w:w="1037"/>
          </w:tcPr>
          <w:p>
            <w:pPr>
              <w:spacing w:after="0"/>
              <w:jc w:val="left"/>
            </w:pPr>
            <w:r>
              <w:rPr>
                <w:sz w:val="16"/>
              </w:rPr>
              <w:t>Likely</w:t>
            </w:r>
          </w:p>
        </w:tc>
        <w:tc>
          <w:tcPr>
            <w:tcW w:type="dxa" w:w="1811"/>
          </w:tcPr>
          <w:p>
            <w:pPr>
              <w:spacing w:after="0"/>
              <w:jc w:val="left"/>
            </w:pPr>
            <w:r>
              <w:rPr>
                <w:sz w:val="16"/>
              </w:rPr>
              <w:t>event-days in 19 of 30 years, 1996 to 2025 (63.3%)</w:t>
            </w:r>
          </w:p>
        </w:tc>
        <w:tc>
          <w:tcPr>
            <w:tcW w:type="dxa" w:w="1529"/>
          </w:tcPr>
          <w:p>
            <w:pPr>
              <w:spacing w:after="0"/>
              <w:jc w:val="right"/>
            </w:pPr>
            <w:r>
              <w:rPr>
                <w:sz w:val="16"/>
              </w:rPr>
              <w:t>49</w:t>
            </w:r>
          </w:p>
        </w:tc>
        <w:tc>
          <w:tcPr>
            <w:tcW w:type="dxa" w:w="1533"/>
          </w:tcPr>
          <w:p>
            <w:pPr>
              <w:spacing w:after="0"/>
              <w:jc w:val="left"/>
            </w:pPr>
            <w:r>
              <w:rPr>
                <w:sz w:val="16"/>
              </w:rPr>
              <w:t>1996 to 2023 (28 years)</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0.106</w:t>
            </w:r>
          </w:p>
        </w:tc>
        <w:tc>
          <w:tcPr>
            <w:tcW w:type="dxa" w:w="1471"/>
          </w:tcPr>
          <w:p>
            <w:pPr>
              <w:spacing w:after="0"/>
              <w:jc w:val="left"/>
            </w:pPr>
            <w:r>
              <w:rPr>
                <w:sz w:val="16"/>
              </w:rPr>
              <w:t>events per year (modeled)</w:t>
            </w:r>
          </w:p>
        </w:tc>
        <w:tc>
          <w:tcPr>
            <w:tcW w:type="dxa" w:w="1603"/>
          </w:tcPr>
          <w:p>
            <w:pPr>
              <w:spacing w:after="0"/>
              <w:jc w:val="left"/>
            </w:pPr>
            <w:r>
              <w:rPr>
                <w:sz w:val="16"/>
              </w:rPr>
              <w:t>about 1 in 9 years</w:t>
            </w:r>
          </w:p>
        </w:tc>
        <w:tc>
          <w:tcPr>
            <w:tcW w:type="dxa" w:w="1037"/>
          </w:tcPr>
          <w:p>
            <w:pPr>
              <w:spacing w:after="0"/>
              <w:jc w:val="left"/>
            </w:pPr>
            <w:r>
              <w:rPr>
                <w:sz w:val="16"/>
              </w:rPr>
              <w:t>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25.9</w:t>
            </w:r>
          </w:p>
        </w:tc>
        <w:tc>
          <w:tcPr>
            <w:tcW w:type="dxa" w:w="1471"/>
          </w:tcPr>
          <w:p>
            <w:pPr>
              <w:spacing w:after="0"/>
              <w:jc w:val="left"/>
            </w:pPr>
            <w:r>
              <w:rPr>
                <w:sz w:val="16"/>
              </w:rPr>
              <w:t>days per year with a strike</w:t>
            </w:r>
          </w:p>
        </w:tc>
        <w:tc>
          <w:tcPr>
            <w:tcW w:type="dxa" w:w="1603"/>
          </w:tcPr>
          <w:p>
            <w:pPr>
              <w:spacing w:after="0"/>
              <w:jc w:val="left"/>
            </w:pPr>
            <w:r>
              <w:rPr>
                <w:sz w:val="16"/>
              </w:rPr>
              <w:t>about 25.9 days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1995 to 2023 (29 years; CONUS)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1.29</w:t>
            </w:r>
          </w:p>
        </w:tc>
        <w:tc>
          <w:tcPr>
            <w:tcW w:type="dxa" w:w="1471"/>
          </w:tcPr>
          <w:p>
            <w:pPr>
              <w:spacing w:after="0"/>
              <w:jc w:val="left"/>
            </w:pPr>
            <w:r>
              <w:rPr>
                <w:sz w:val="16"/>
              </w:rPr>
              <w:t>events per year</w:t>
            </w:r>
          </w:p>
        </w:tc>
        <w:tc>
          <w:tcPr>
            <w:tcW w:type="dxa" w:w="1603"/>
          </w:tcPr>
          <w:p>
            <w:pPr>
              <w:spacing w:after="0"/>
              <w:jc w:val="left"/>
            </w:pPr>
            <w:r>
              <w:rPr>
                <w:sz w:val="16"/>
              </w:rPr>
              <w:t>about 1.29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49</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0.465</w:t>
            </w:r>
          </w:p>
        </w:tc>
        <w:tc>
          <w:tcPr>
            <w:tcW w:type="dxa" w:w="1471"/>
          </w:tcPr>
          <w:p>
            <w:pPr>
              <w:spacing w:after="0"/>
              <w:jc w:val="left"/>
            </w:pPr>
            <w:r>
              <w:rPr>
                <w:sz w:val="16"/>
              </w:rPr>
              <w:t>events per year</w:t>
            </w:r>
          </w:p>
        </w:tc>
        <w:tc>
          <w:tcPr>
            <w:tcW w:type="dxa" w:w="1603"/>
          </w:tcPr>
          <w:p>
            <w:pPr>
              <w:spacing w:after="0"/>
              <w:jc w:val="left"/>
            </w:pPr>
            <w:r>
              <w:rPr>
                <w:sz w:val="16"/>
              </w:rPr>
              <w:t>about 1 in 2 years</w:t>
            </w:r>
          </w:p>
        </w:tc>
        <w:tc>
          <w:tcPr>
            <w:tcW w:type="dxa" w:w="1037"/>
          </w:tcPr>
          <w:p>
            <w:pPr>
              <w:spacing w:after="0"/>
              <w:jc w:val="left"/>
            </w:pPr>
            <w:r>
              <w:rPr>
                <w:sz w:val="16"/>
              </w:rPr>
              <w:t>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1950 to 2023 (EF2+); 1986 to 2023 (EF0-1)</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Tsunami</w:t>
            </w:r>
          </w:p>
        </w:tc>
        <w:tc>
          <w:tcPr>
            <w:tcW w:type="dxa" w:w="1255"/>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5"/>
          </w:tcPr>
          <w:p>
            <w:pPr>
              <w:spacing w:after="0"/>
              <w:jc w:val="right"/>
            </w:pPr>
          </w:p>
        </w:tc>
        <w:tc>
          <w:tcPr>
            <w:tcW w:type="dxa" w:w="1471"/>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5"/>
          </w:tcPr>
          <w:p>
            <w:pPr>
              <w:spacing w:after="0"/>
              <w:jc w:val="right"/>
            </w:pPr>
            <w:r>
              <w:rPr>
                <w:sz w:val="16"/>
              </w:rPr>
              <w:t>0.00168</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0.168%</w:t>
            </w:r>
          </w:p>
        </w:tc>
        <w:tc>
          <w:tcPr>
            <w:tcW w:type="dxa" w:w="1037"/>
          </w:tcPr>
          <w:p>
            <w:pPr>
              <w:spacing w:after="0"/>
              <w:jc w:val="left"/>
            </w:pPr>
          </w:p>
        </w:tc>
        <w:tc>
          <w:tcPr>
            <w:tcW w:type="dxa" w:w="1811"/>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22.2</w:t>
            </w:r>
          </w:p>
        </w:tc>
        <w:tc>
          <w:tcPr>
            <w:tcW w:type="dxa" w:w="1471"/>
          </w:tcPr>
          <w:p>
            <w:pPr>
              <w:spacing w:after="0"/>
              <w:jc w:val="left"/>
            </w:pPr>
            <w:r>
              <w:rPr>
                <w:sz w:val="16"/>
              </w:rPr>
              <w:t>event-days per year</w:t>
            </w:r>
          </w:p>
        </w:tc>
        <w:tc>
          <w:tcPr>
            <w:tcW w:type="dxa" w:w="1603"/>
          </w:tcPr>
          <w:p>
            <w:pPr>
              <w:spacing w:after="0"/>
              <w:jc w:val="left"/>
            </w:pPr>
            <w:r>
              <w:rPr>
                <w:sz w:val="16"/>
              </w:rPr>
              <w:t>about 22.2 days per year</w:t>
            </w:r>
          </w:p>
        </w:tc>
        <w:tc>
          <w:tcPr>
            <w:tcW w:type="dxa" w:w="1037"/>
          </w:tcPr>
          <w:p>
            <w:pPr>
              <w:spacing w:after="0"/>
              <w:jc w:val="left"/>
            </w:pPr>
            <w:r>
              <w:rPr>
                <w:sz w:val="16"/>
              </w:rPr>
              <w:t>Highly likely</w:t>
            </w:r>
          </w:p>
        </w:tc>
        <w:tc>
          <w:tcPr>
            <w:tcW w:type="dxa" w:w="1811"/>
          </w:tcPr>
          <w:p>
            <w:pPr>
              <w:spacing w:after="0"/>
              <w:jc w:val="left"/>
            </w:pPr>
            <w:r>
              <w:rPr>
                <w:sz w:val="16"/>
              </w:rPr>
              <w:t>event-days in 30 of 30 years, 1996 to 2025 (100%)</w:t>
            </w:r>
          </w:p>
        </w:tc>
        <w:tc>
          <w:tcPr>
            <w:tcW w:type="dxa" w:w="1529"/>
          </w:tcPr>
          <w:p>
            <w:pPr>
              <w:spacing w:after="0"/>
              <w:jc w:val="right"/>
            </w:pPr>
            <w:r>
              <w:rPr>
                <w:sz w:val="16"/>
              </w:rPr>
              <w:t>421</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106</w:t>
            </w:r>
          </w:p>
        </w:tc>
        <w:tc>
          <w:tcPr>
            <w:tcW w:type="dxa" w:w="1476"/>
          </w:tcPr>
          <w:p>
            <w:pPr>
              <w:spacing w:after="0"/>
              <w:jc w:val="right"/>
            </w:pPr>
            <w:r>
              <w:rPr>
                <w:sz w:val="16"/>
              </w:rPr>
              <w:t>30</w:t>
            </w:r>
          </w:p>
        </w:tc>
        <w:tc>
          <w:tcPr>
            <w:tcW w:type="dxa" w:w="1476"/>
          </w:tcPr>
          <w:p>
            <w:pPr>
              <w:spacing w:after="0"/>
              <w:jc w:val="right"/>
            </w:pPr>
            <w:r>
              <w:rPr>
                <w:sz w:val="16"/>
              </w:rPr>
              <w:t>3.53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67</w:t>
            </w:r>
          </w:p>
        </w:tc>
        <w:tc>
          <w:tcPr>
            <w:tcW w:type="dxa" w:w="1476"/>
          </w:tcPr>
          <w:p>
            <w:pPr>
              <w:spacing w:after="0"/>
              <w:jc w:val="right"/>
            </w:pPr>
            <w:r>
              <w:rPr>
                <w:sz w:val="16"/>
              </w:rPr>
              <w:t>30</w:t>
            </w:r>
          </w:p>
        </w:tc>
        <w:tc>
          <w:tcPr>
            <w:tcW w:type="dxa" w:w="1476"/>
          </w:tcPr>
          <w:p>
            <w:pPr>
              <w:spacing w:after="0"/>
              <w:jc w:val="right"/>
            </w:pPr>
            <w:r>
              <w:rPr>
                <w:sz w:val="16"/>
              </w:rPr>
              <w:t>2.23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4 of 4</w:t>
            </w:r>
          </w:p>
        </w:tc>
        <w:tc>
          <w:tcPr>
            <w:tcW w:type="dxa" w:w="922"/>
          </w:tcPr>
          <w:p>
            <w:pPr>
              <w:spacing w:after="0"/>
              <w:jc w:val="right"/>
            </w:pPr>
            <w:r>
              <w:rPr>
                <w:sz w:val="16"/>
              </w:rPr>
              <w:t>95.7</w:t>
            </w:r>
          </w:p>
        </w:tc>
        <w:tc>
          <w:tcPr>
            <w:tcW w:type="dxa" w:w="701"/>
          </w:tcPr>
          <w:p>
            <w:pPr>
              <w:spacing w:after="0"/>
              <w:jc w:val="right"/>
            </w:pPr>
            <w:r>
              <w:rPr>
                <w:sz w:val="16"/>
              </w:rPr>
              <w:t>96.2</w:t>
            </w:r>
          </w:p>
        </w:tc>
        <w:tc>
          <w:tcPr>
            <w:tcW w:type="dxa" w:w="668"/>
          </w:tcPr>
          <w:p>
            <w:pPr>
              <w:spacing w:after="0"/>
              <w:jc w:val="right"/>
            </w:pPr>
            <w:r>
              <w:rPr>
                <w:sz w:val="16"/>
              </w:rPr>
              <w:t>97.5</w:t>
            </w:r>
          </w:p>
        </w:tc>
        <w:tc>
          <w:tcPr>
            <w:tcW w:type="dxa" w:w="2909"/>
          </w:tcPr>
          <w:p>
            <w:pPr>
              <w:spacing w:after="0"/>
              <w:jc w:val="left"/>
            </w:pPr>
            <w:r>
              <w:rPr>
                <w:sz w:val="16"/>
              </w:rPr>
              <w:t>Very High 4</w:t>
            </w:r>
          </w:p>
        </w:tc>
        <w:tc>
          <w:tcPr>
            <w:tcW w:type="dxa" w:w="7143"/>
          </w:tcPr>
          <w:p>
            <w:pPr>
              <w:spacing w:after="0"/>
              <w:jc w:val="left"/>
            </w:pPr>
            <w:r>
              <w:rPr>
                <w:sz w:val="16"/>
              </w:rPr>
              <w:t>National data give a county-wide or coarse (49 km grid or NWS zone) frequency for this hazard, so they cannot show members' hazard differing. Agriculture is 90%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4 of 4</w:t>
            </w:r>
          </w:p>
        </w:tc>
        <w:tc>
          <w:tcPr>
            <w:tcW w:type="dxa" w:w="922"/>
          </w:tcPr>
          <w:p>
            <w:pPr>
              <w:spacing w:after="0"/>
              <w:jc w:val="right"/>
            </w:pPr>
            <w:r>
              <w:rPr>
                <w:sz w:val="16"/>
              </w:rPr>
              <w:t>86.0</w:t>
            </w:r>
          </w:p>
        </w:tc>
        <w:tc>
          <w:tcPr>
            <w:tcW w:type="dxa" w:w="701"/>
          </w:tcPr>
          <w:p>
            <w:pPr>
              <w:spacing w:after="0"/>
              <w:jc w:val="right"/>
            </w:pPr>
            <w:r>
              <w:rPr>
                <w:sz w:val="16"/>
              </w:rPr>
              <w:t>86.9</w:t>
            </w:r>
          </w:p>
        </w:tc>
        <w:tc>
          <w:tcPr>
            <w:tcW w:type="dxa" w:w="668"/>
          </w:tcPr>
          <w:p>
            <w:pPr>
              <w:spacing w:after="0"/>
              <w:jc w:val="right"/>
            </w:pPr>
            <w:r>
              <w:rPr>
                <w:sz w:val="16"/>
              </w:rPr>
              <w:t>87.8</w:t>
            </w:r>
          </w:p>
        </w:tc>
        <w:tc>
          <w:tcPr>
            <w:tcW w:type="dxa" w:w="2909"/>
          </w:tcPr>
          <w:p>
            <w:pPr>
              <w:spacing w:after="0"/>
              <w:jc w:val="left"/>
            </w:pPr>
            <w:r>
              <w:rPr>
                <w:sz w:val="16"/>
              </w:rPr>
              <w:t>Relatively Low 4</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4 of 4</w:t>
            </w:r>
          </w:p>
        </w:tc>
        <w:tc>
          <w:tcPr>
            <w:tcW w:type="dxa" w:w="922"/>
          </w:tcPr>
          <w:p>
            <w:pPr>
              <w:spacing w:after="0"/>
              <w:jc w:val="right"/>
            </w:pPr>
            <w:r>
              <w:rPr>
                <w:sz w:val="16"/>
              </w:rPr>
              <w:t>2.7</w:t>
            </w:r>
          </w:p>
        </w:tc>
        <w:tc>
          <w:tcPr>
            <w:tcW w:type="dxa" w:w="701"/>
          </w:tcPr>
          <w:p>
            <w:pPr>
              <w:spacing w:after="0"/>
              <w:jc w:val="right"/>
            </w:pPr>
            <w:r>
              <w:rPr>
                <w:sz w:val="16"/>
              </w:rPr>
              <w:t>2.9</w:t>
            </w:r>
          </w:p>
        </w:tc>
        <w:tc>
          <w:tcPr>
            <w:tcW w:type="dxa" w:w="668"/>
          </w:tcPr>
          <w:p>
            <w:pPr>
              <w:spacing w:after="0"/>
              <w:jc w:val="right"/>
            </w:pPr>
            <w:r>
              <w:rPr>
                <w:sz w:val="16"/>
              </w:rPr>
              <w:t>5.7</w:t>
            </w:r>
          </w:p>
        </w:tc>
        <w:tc>
          <w:tcPr>
            <w:tcW w:type="dxa" w:w="2909"/>
          </w:tcPr>
          <w:p>
            <w:pPr>
              <w:spacing w:after="0"/>
              <w:jc w:val="left"/>
            </w:pPr>
            <w:r>
              <w:rPr>
                <w:sz w:val="16"/>
              </w:rPr>
              <w:t>Very Low 4</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4 of 4</w:t>
            </w:r>
          </w:p>
        </w:tc>
        <w:tc>
          <w:tcPr>
            <w:tcW w:type="dxa" w:w="922"/>
          </w:tcPr>
          <w:p>
            <w:pPr>
              <w:spacing w:after="0"/>
              <w:jc w:val="right"/>
            </w:pPr>
            <w:r>
              <w:rPr>
                <w:sz w:val="16"/>
              </w:rPr>
              <w:t>87.0</w:t>
            </w:r>
          </w:p>
        </w:tc>
        <w:tc>
          <w:tcPr>
            <w:tcW w:type="dxa" w:w="701"/>
          </w:tcPr>
          <w:p>
            <w:pPr>
              <w:spacing w:after="0"/>
              <w:jc w:val="right"/>
            </w:pPr>
            <w:r>
              <w:rPr>
                <w:sz w:val="16"/>
              </w:rPr>
              <w:t>88.3</w:t>
            </w:r>
          </w:p>
        </w:tc>
        <w:tc>
          <w:tcPr>
            <w:tcW w:type="dxa" w:w="668"/>
          </w:tcPr>
          <w:p>
            <w:pPr>
              <w:spacing w:after="0"/>
              <w:jc w:val="right"/>
            </w:pPr>
            <w:r>
              <w:rPr>
                <w:sz w:val="16"/>
              </w:rPr>
              <w:t>92.3</w:t>
            </w:r>
          </w:p>
        </w:tc>
        <w:tc>
          <w:tcPr>
            <w:tcW w:type="dxa" w:w="2909"/>
          </w:tcPr>
          <w:p>
            <w:pPr>
              <w:spacing w:after="0"/>
              <w:jc w:val="left"/>
            </w:pPr>
            <w:r>
              <w:rPr>
                <w:sz w:val="16"/>
              </w:rPr>
              <w:t>Relatively High 2, Relatively Moderate 2</w:t>
            </w:r>
          </w:p>
        </w:tc>
        <w:tc>
          <w:tcPr>
            <w:tcW w:type="dxa" w:w="7143"/>
          </w:tcPr>
          <w:p>
            <w:pPr>
              <w:spacing w:after="0"/>
              <w:jc w:val="left"/>
            </w:pPr>
            <w:r>
              <w:rPr>
                <w:sz w:val="16"/>
              </w:rPr>
              <w:t>National data give a county-wide or coarse (49 km grid or NWS zone) frequency for this hazard, so they cannot show members' hazard differing. Agriculture is 54%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4 of 4</w:t>
            </w:r>
          </w:p>
        </w:tc>
        <w:tc>
          <w:tcPr>
            <w:tcW w:type="dxa" w:w="922"/>
          </w:tcPr>
          <w:p>
            <w:pPr>
              <w:spacing w:after="0"/>
              <w:jc w:val="right"/>
            </w:pPr>
            <w:r>
              <w:rPr>
                <w:sz w:val="16"/>
              </w:rPr>
              <w:t>4.9</w:t>
            </w:r>
          </w:p>
        </w:tc>
        <w:tc>
          <w:tcPr>
            <w:tcW w:type="dxa" w:w="701"/>
          </w:tcPr>
          <w:p>
            <w:pPr>
              <w:spacing w:after="0"/>
              <w:jc w:val="right"/>
            </w:pPr>
            <w:r>
              <w:rPr>
                <w:sz w:val="16"/>
              </w:rPr>
              <w:t>6.4</w:t>
            </w:r>
          </w:p>
        </w:tc>
        <w:tc>
          <w:tcPr>
            <w:tcW w:type="dxa" w:w="668"/>
          </w:tcPr>
          <w:p>
            <w:pPr>
              <w:spacing w:after="0"/>
              <w:jc w:val="right"/>
            </w:pPr>
            <w:r>
              <w:rPr>
                <w:sz w:val="16"/>
              </w:rPr>
              <w:t>14.1</w:t>
            </w:r>
          </w:p>
        </w:tc>
        <w:tc>
          <w:tcPr>
            <w:tcW w:type="dxa" w:w="2909"/>
          </w:tcPr>
          <w:p>
            <w:pPr>
              <w:spacing w:after="0"/>
              <w:jc w:val="left"/>
            </w:pPr>
            <w:r>
              <w:rPr>
                <w:sz w:val="16"/>
              </w:rPr>
              <w:t>Very Low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4 of 4</w:t>
            </w:r>
          </w:p>
        </w:tc>
        <w:tc>
          <w:tcPr>
            <w:tcW w:type="dxa" w:w="922"/>
          </w:tcPr>
          <w:p>
            <w:pPr>
              <w:spacing w:after="0"/>
              <w:jc w:val="right"/>
            </w:pPr>
            <w:r>
              <w:rPr>
                <w:sz w:val="16"/>
              </w:rPr>
              <w:t>95.3</w:t>
            </w:r>
          </w:p>
        </w:tc>
        <w:tc>
          <w:tcPr>
            <w:tcW w:type="dxa" w:w="701"/>
          </w:tcPr>
          <w:p>
            <w:pPr>
              <w:spacing w:after="0"/>
              <w:jc w:val="right"/>
            </w:pPr>
            <w:r>
              <w:rPr>
                <w:sz w:val="16"/>
              </w:rPr>
              <w:t>95.6</w:t>
            </w:r>
          </w:p>
        </w:tc>
        <w:tc>
          <w:tcPr>
            <w:tcW w:type="dxa" w:w="668"/>
          </w:tcPr>
          <w:p>
            <w:pPr>
              <w:spacing w:after="0"/>
              <w:jc w:val="right"/>
            </w:pPr>
            <w:r>
              <w:rPr>
                <w:sz w:val="16"/>
              </w:rPr>
              <w:t>98.5</w:t>
            </w:r>
          </w:p>
        </w:tc>
        <w:tc>
          <w:tcPr>
            <w:tcW w:type="dxa" w:w="2909"/>
          </w:tcPr>
          <w:p>
            <w:pPr>
              <w:spacing w:after="0"/>
              <w:jc w:val="left"/>
            </w:pPr>
            <w:r>
              <w:rPr>
                <w:sz w:val="16"/>
              </w:rPr>
              <w:t>Very High 1, 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4 of 4</w:t>
            </w:r>
          </w:p>
        </w:tc>
        <w:tc>
          <w:tcPr>
            <w:tcW w:type="dxa" w:w="922"/>
          </w:tcPr>
          <w:p>
            <w:pPr>
              <w:spacing w:after="0"/>
              <w:jc w:val="right"/>
            </w:pPr>
            <w:r>
              <w:rPr>
                <w:sz w:val="16"/>
              </w:rPr>
              <w:t>50.6</w:t>
            </w:r>
          </w:p>
        </w:tc>
        <w:tc>
          <w:tcPr>
            <w:tcW w:type="dxa" w:w="701"/>
          </w:tcPr>
          <w:p>
            <w:pPr>
              <w:spacing w:after="0"/>
              <w:jc w:val="right"/>
            </w:pPr>
            <w:r>
              <w:rPr>
                <w:sz w:val="16"/>
              </w:rPr>
              <w:t>60.5</w:t>
            </w:r>
          </w:p>
        </w:tc>
        <w:tc>
          <w:tcPr>
            <w:tcW w:type="dxa" w:w="668"/>
          </w:tcPr>
          <w:p>
            <w:pPr>
              <w:spacing w:after="0"/>
              <w:jc w:val="right"/>
            </w:pPr>
            <w:r>
              <w:rPr>
                <w:sz w:val="16"/>
              </w:rPr>
              <w:t>82.3</w:t>
            </w:r>
          </w:p>
        </w:tc>
        <w:tc>
          <w:tcPr>
            <w:tcW w:type="dxa" w:w="2909"/>
          </w:tcPr>
          <w:p>
            <w:pPr>
              <w:spacing w:after="0"/>
              <w:jc w:val="left"/>
            </w:pPr>
            <w:r>
              <w:rPr>
                <w:sz w:val="16"/>
              </w:rPr>
              <w:t>Relatively High 1, Relatively Moderate 3</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4 of 4</w:t>
            </w:r>
          </w:p>
        </w:tc>
        <w:tc>
          <w:tcPr>
            <w:tcW w:type="dxa" w:w="922"/>
          </w:tcPr>
          <w:p>
            <w:pPr>
              <w:spacing w:after="0"/>
              <w:jc w:val="right"/>
            </w:pPr>
            <w:r>
              <w:rPr>
                <w:sz w:val="16"/>
              </w:rPr>
              <w:t>66.1</w:t>
            </w:r>
          </w:p>
        </w:tc>
        <w:tc>
          <w:tcPr>
            <w:tcW w:type="dxa" w:w="701"/>
          </w:tcPr>
          <w:p>
            <w:pPr>
              <w:spacing w:after="0"/>
              <w:jc w:val="right"/>
            </w:pPr>
            <w:r>
              <w:rPr>
                <w:sz w:val="16"/>
              </w:rPr>
              <w:t>79.8</w:t>
            </w:r>
          </w:p>
        </w:tc>
        <w:tc>
          <w:tcPr>
            <w:tcW w:type="dxa" w:w="668"/>
          </w:tcPr>
          <w:p>
            <w:pPr>
              <w:spacing w:after="0"/>
              <w:jc w:val="right"/>
            </w:pPr>
            <w:r>
              <w:rPr>
                <w:sz w:val="16"/>
              </w:rPr>
              <w:t>85.9</w:t>
            </w:r>
          </w:p>
        </w:tc>
        <w:tc>
          <w:tcPr>
            <w:tcW w:type="dxa" w:w="2909"/>
          </w:tcPr>
          <w:p>
            <w:pPr>
              <w:spacing w:after="0"/>
              <w:jc w:val="left"/>
            </w:pPr>
            <w:r>
              <w:rPr>
                <w:sz w:val="16"/>
              </w:rPr>
              <w:t>Relatively Low 2, Very Low 2</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4 of 4</w:t>
            </w:r>
          </w:p>
        </w:tc>
        <w:tc>
          <w:tcPr>
            <w:tcW w:type="dxa" w:w="922"/>
          </w:tcPr>
          <w:p>
            <w:pPr>
              <w:spacing w:after="0"/>
              <w:jc w:val="right"/>
            </w:pPr>
            <w:r>
              <w:rPr>
                <w:sz w:val="16"/>
              </w:rPr>
              <w:t>79.7</w:t>
            </w:r>
          </w:p>
        </w:tc>
        <w:tc>
          <w:tcPr>
            <w:tcW w:type="dxa" w:w="701"/>
          </w:tcPr>
          <w:p>
            <w:pPr>
              <w:spacing w:after="0"/>
              <w:jc w:val="right"/>
            </w:pPr>
            <w:r>
              <w:rPr>
                <w:sz w:val="16"/>
              </w:rPr>
              <w:t>85.4</w:t>
            </w:r>
          </w:p>
        </w:tc>
        <w:tc>
          <w:tcPr>
            <w:tcW w:type="dxa" w:w="668"/>
          </w:tcPr>
          <w:p>
            <w:pPr>
              <w:spacing w:after="0"/>
              <w:jc w:val="right"/>
            </w:pPr>
            <w:r>
              <w:rPr>
                <w:sz w:val="16"/>
              </w:rPr>
              <w:t>96.6</w:t>
            </w:r>
          </w:p>
        </w:tc>
        <w:tc>
          <w:tcPr>
            <w:tcW w:type="dxa" w:w="2909"/>
          </w:tcPr>
          <w:p>
            <w:pPr>
              <w:spacing w:after="0"/>
              <w:jc w:val="left"/>
            </w:pPr>
            <w:r>
              <w:rPr>
                <w:sz w:val="16"/>
              </w:rPr>
              <w:t>Very High 1, 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4 of 4</w:t>
            </w:r>
          </w:p>
        </w:tc>
        <w:tc>
          <w:tcPr>
            <w:tcW w:type="dxa" w:w="922"/>
          </w:tcPr>
          <w:p>
            <w:pPr>
              <w:spacing w:after="0"/>
              <w:jc w:val="right"/>
            </w:pPr>
            <w:r>
              <w:rPr>
                <w:sz w:val="16"/>
              </w:rPr>
              <w:t>80.1</w:t>
            </w:r>
          </w:p>
        </w:tc>
        <w:tc>
          <w:tcPr>
            <w:tcW w:type="dxa" w:w="701"/>
          </w:tcPr>
          <w:p>
            <w:pPr>
              <w:spacing w:after="0"/>
              <w:jc w:val="right"/>
            </w:pPr>
            <w:r>
              <w:rPr>
                <w:sz w:val="16"/>
              </w:rPr>
              <w:t>82.9</w:t>
            </w:r>
          </w:p>
        </w:tc>
        <w:tc>
          <w:tcPr>
            <w:tcW w:type="dxa" w:w="668"/>
          </w:tcPr>
          <w:p>
            <w:pPr>
              <w:spacing w:after="0"/>
              <w:jc w:val="right"/>
            </w:pPr>
            <w:r>
              <w:rPr>
                <w:sz w:val="16"/>
              </w:rPr>
              <w:t>91.6</w:t>
            </w:r>
          </w:p>
        </w:tc>
        <w:tc>
          <w:tcPr>
            <w:tcW w:type="dxa" w:w="2909"/>
          </w:tcPr>
          <w:p>
            <w:pPr>
              <w:spacing w:after="0"/>
              <w:jc w:val="left"/>
            </w:pPr>
            <w:r>
              <w:rPr>
                <w:sz w:val="16"/>
              </w:rPr>
              <w:t>Relatively High 2,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4 of 4</w:t>
            </w:r>
          </w:p>
        </w:tc>
        <w:tc>
          <w:tcPr>
            <w:tcW w:type="dxa" w:w="922"/>
          </w:tcPr>
          <w:p>
            <w:pPr>
              <w:spacing w:after="0"/>
              <w:jc w:val="right"/>
            </w:pPr>
            <w:r>
              <w:rPr>
                <w:sz w:val="16"/>
              </w:rPr>
              <w:t>44.4</w:t>
            </w:r>
          </w:p>
        </w:tc>
        <w:tc>
          <w:tcPr>
            <w:tcW w:type="dxa" w:w="701"/>
          </w:tcPr>
          <w:p>
            <w:pPr>
              <w:spacing w:after="0"/>
              <w:jc w:val="right"/>
            </w:pPr>
            <w:r>
              <w:rPr>
                <w:sz w:val="16"/>
              </w:rPr>
              <w:t>48.0</w:t>
            </w:r>
          </w:p>
        </w:tc>
        <w:tc>
          <w:tcPr>
            <w:tcW w:type="dxa" w:w="668"/>
          </w:tcPr>
          <w:p>
            <w:pPr>
              <w:spacing w:after="0"/>
              <w:jc w:val="right"/>
            </w:pPr>
            <w:r>
              <w:rPr>
                <w:sz w:val="16"/>
              </w:rPr>
              <w:t>59.5</w:t>
            </w:r>
          </w:p>
        </w:tc>
        <w:tc>
          <w:tcPr>
            <w:tcW w:type="dxa" w:w="2909"/>
          </w:tcPr>
          <w:p>
            <w:pPr>
              <w:spacing w:after="0"/>
              <w:jc w:val="left"/>
            </w:pPr>
            <w:r>
              <w:rPr>
                <w:sz w:val="16"/>
              </w:rPr>
              <w:t>Relatively Moderate 1, Relatively Low 3</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4 of 4</w:t>
            </w:r>
          </w:p>
        </w:tc>
        <w:tc>
          <w:tcPr>
            <w:tcW w:type="dxa" w:w="922"/>
          </w:tcPr>
          <w:p>
            <w:pPr>
              <w:spacing w:after="0"/>
              <w:jc w:val="right"/>
            </w:pPr>
            <w:r>
              <w:rPr>
                <w:sz w:val="16"/>
              </w:rPr>
              <w:t>82.5</w:t>
            </w:r>
          </w:p>
        </w:tc>
        <w:tc>
          <w:tcPr>
            <w:tcW w:type="dxa" w:w="701"/>
          </w:tcPr>
          <w:p>
            <w:pPr>
              <w:spacing w:after="0"/>
              <w:jc w:val="right"/>
            </w:pPr>
            <w:r>
              <w:rPr>
                <w:sz w:val="16"/>
              </w:rPr>
              <w:t>86.1</w:t>
            </w:r>
          </w:p>
        </w:tc>
        <w:tc>
          <w:tcPr>
            <w:tcW w:type="dxa" w:w="668"/>
          </w:tcPr>
          <w:p>
            <w:pPr>
              <w:spacing w:after="0"/>
              <w:jc w:val="right"/>
            </w:pPr>
            <w:r>
              <w:rPr>
                <w:sz w:val="16"/>
              </w:rPr>
              <w:t>94.0</w:t>
            </w:r>
          </w:p>
        </w:tc>
        <w:tc>
          <w:tcPr>
            <w:tcW w:type="dxa" w:w="2909"/>
          </w:tcPr>
          <w:p>
            <w:pPr>
              <w:spacing w:after="0"/>
              <w:jc w:val="left"/>
            </w:pPr>
            <w:r>
              <w:rPr>
                <w:sz w:val="16"/>
              </w:rPr>
              <w:t>Relatively Moderate 1, Relatively Low 3</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4 of 4</w:t>
            </w:r>
          </w:p>
        </w:tc>
        <w:tc>
          <w:tcPr>
            <w:tcW w:type="dxa" w:w="922"/>
          </w:tcPr>
          <w:p>
            <w:pPr>
              <w:spacing w:after="0"/>
              <w:jc w:val="right"/>
            </w:pPr>
            <w:r>
              <w:rPr>
                <w:sz w:val="16"/>
              </w:rPr>
              <w:t>97.6</w:t>
            </w:r>
          </w:p>
        </w:tc>
        <w:tc>
          <w:tcPr>
            <w:tcW w:type="dxa" w:w="701"/>
          </w:tcPr>
          <w:p>
            <w:pPr>
              <w:spacing w:after="0"/>
              <w:jc w:val="right"/>
            </w:pPr>
            <w:r>
              <w:rPr>
                <w:sz w:val="16"/>
              </w:rPr>
              <w:t>98.0</w:t>
            </w:r>
          </w:p>
        </w:tc>
        <w:tc>
          <w:tcPr>
            <w:tcW w:type="dxa" w:w="668"/>
          </w:tcPr>
          <w:p>
            <w:pPr>
              <w:spacing w:after="0"/>
              <w:jc w:val="right"/>
            </w:pPr>
            <w:r>
              <w:rPr>
                <w:sz w:val="16"/>
              </w:rPr>
              <w:t>99.6</w:t>
            </w:r>
          </w:p>
        </w:tc>
        <w:tc>
          <w:tcPr>
            <w:tcW w:type="dxa" w:w="2909"/>
          </w:tcPr>
          <w:p>
            <w:pPr>
              <w:spacing w:after="0"/>
              <w:jc w:val="left"/>
            </w:pPr>
            <w:r>
              <w:rPr>
                <w:sz w:val="16"/>
              </w:rPr>
              <w:t>Very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72"/>
        <w:gridCol w:w="871"/>
        <w:gridCol w:w="2587"/>
        <w:gridCol w:w="2702"/>
        <w:gridCol w:w="1901"/>
        <w:gridCol w:w="2313"/>
        <w:gridCol w:w="2067"/>
      </w:tblGrid>
      <w:tr>
        <w:trPr>
          <w:cantSplit/>
          <w:tblHeader/>
        </w:trPr>
        <w:tc>
          <w:tcPr>
            <w:tcW w:type="dxa" w:w="1672"/>
            <w:shd w:val="clear" w:color="auto" w:fill="E8E8E8"/>
          </w:tcPr>
          <w:p>
            <w:pPr>
              <w:spacing w:after="0"/>
              <w:jc w:val="left"/>
            </w:pPr>
            <w:r>
              <w:rPr>
                <w:b/>
                <w:sz w:val="16"/>
              </w:rPr>
              <w:t>Member</w:t>
            </w:r>
          </w:p>
        </w:tc>
        <w:tc>
          <w:tcPr>
            <w:tcW w:type="dxa" w:w="871"/>
            <w:shd w:val="clear" w:color="auto" w:fill="E8E8E8"/>
          </w:tcPr>
          <w:p>
            <w:pPr>
              <w:spacing w:after="0"/>
              <w:jc w:val="left"/>
            </w:pPr>
            <w:r>
              <w:rPr>
                <w:b/>
                <w:sz w:val="16"/>
              </w:rPr>
              <w:t>Type</w:t>
            </w:r>
          </w:p>
        </w:tc>
        <w:tc>
          <w:tcPr>
            <w:tcW w:type="dxa" w:w="2587"/>
            <w:shd w:val="clear" w:color="auto" w:fill="E8E8E8"/>
          </w:tcPr>
          <w:p>
            <w:pPr>
              <w:spacing w:after="0"/>
              <w:jc w:val="left"/>
            </w:pPr>
            <w:r>
              <w:rPr>
                <w:b/>
                <w:sz w:val="16"/>
              </w:rPr>
              <w:t>Plan status</w:t>
            </w:r>
          </w:p>
        </w:tc>
        <w:tc>
          <w:tcPr>
            <w:tcW w:type="dxa" w:w="270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0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1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067"/>
            <w:shd w:val="clear" w:color="auto" w:fill="E8E8E8"/>
          </w:tcPr>
          <w:p>
            <w:pPr>
              <w:spacing w:after="0"/>
              <w:jc w:val="left"/>
            </w:pPr>
            <w:r>
              <w:rPr>
                <w:b/>
                <w:sz w:val="16"/>
              </w:rPr>
              <w:t>Notes</w:t>
            </w:r>
          </w:p>
        </w:tc>
      </w:tr>
      <w:tr>
        <w:trPr>
          <w:cantSplit/>
        </w:trPr>
        <w:tc>
          <w:tcPr>
            <w:tcW w:type="dxa" w:w="1672"/>
          </w:tcPr>
          <w:p>
            <w:pPr>
              <w:spacing w:after="0"/>
              <w:jc w:val="left"/>
            </w:pPr>
            <w:r>
              <w:rPr>
                <w:sz w:val="16"/>
              </w:rPr>
              <w:t>Pembina County</w:t>
            </w:r>
          </w:p>
        </w:tc>
        <w:tc>
          <w:tcPr>
            <w:tcW w:type="dxa" w:w="871"/>
          </w:tcPr>
          <w:p>
            <w:pPr>
              <w:spacing w:after="0"/>
              <w:jc w:val="left"/>
            </w:pPr>
            <w:r>
              <w:rPr>
                <w:sz w:val="16"/>
              </w:rPr>
              <w:t>County</w:t>
            </w:r>
          </w:p>
        </w:tc>
        <w:tc>
          <w:tcPr>
            <w:tcW w:type="dxa" w:w="2587"/>
          </w:tcPr>
          <w:p>
            <w:pPr>
              <w:spacing w:after="0"/>
              <w:jc w:val="left"/>
            </w:pPr>
            <w:r>
              <w:rPr>
                <w:sz w:val="16"/>
              </w:rPr>
              <w:t>Expired on 2026-06-06</w:t>
            </w:r>
          </w:p>
        </w:tc>
        <w:tc>
          <w:tcPr>
            <w:tcW w:type="dxa" w:w="2702"/>
          </w:tcPr>
          <w:p>
            <w:pPr>
              <w:spacing w:after="0"/>
              <w:jc w:val="right"/>
            </w:pPr>
            <w:r>
              <w:rPr>
                <w:sz w:val="16"/>
              </w:rPr>
              <w:t>FMA RL 0, SRL 0; any 4</w:t>
            </w:r>
          </w:p>
        </w:tc>
        <w:tc>
          <w:tcPr>
            <w:tcW w:type="dxa" w:w="1901"/>
          </w:tcPr>
          <w:p>
            <w:pPr>
              <w:spacing w:after="0"/>
              <w:jc w:val="right"/>
            </w:pPr>
            <w:r>
              <w:rPr>
                <w:sz w:val="16"/>
              </w:rPr>
              <w:t>$6,271,960.74</w:t>
            </w:r>
          </w:p>
        </w:tc>
        <w:tc>
          <w:tcPr>
            <w:tcW w:type="dxa" w:w="2313"/>
          </w:tcPr>
          <w:p>
            <w:pPr>
              <w:spacing w:after="0"/>
              <w:jc w:val="right"/>
            </w:pPr>
            <w:r>
              <w:rPr>
                <w:sz w:val="16"/>
              </w:rPr>
              <w:t>0; 0</w:t>
            </w:r>
          </w:p>
        </w:tc>
        <w:tc>
          <w:tcPr>
            <w:tcW w:type="dxa" w:w="2067"/>
          </w:tcPr>
          <w:p>
            <w:pPr>
              <w:spacing w:after="0"/>
              <w:jc w:val="left"/>
            </w:pPr>
          </w:p>
        </w:tc>
      </w:tr>
      <w:tr>
        <w:trPr>
          <w:cantSplit/>
        </w:trPr>
        <w:tc>
          <w:tcPr>
            <w:tcW w:type="dxa" w:w="1672"/>
          </w:tcPr>
          <w:p>
            <w:pPr>
              <w:spacing w:after="0"/>
              <w:jc w:val="left"/>
            </w:pPr>
            <w:r>
              <w:rPr>
                <w:sz w:val="16"/>
              </w:rPr>
              <w:t>Bathgate city</w:t>
            </w:r>
          </w:p>
        </w:tc>
        <w:tc>
          <w:tcPr>
            <w:tcW w:type="dxa" w:w="871"/>
          </w:tcPr>
          <w:p>
            <w:pPr>
              <w:spacing w:after="0"/>
              <w:jc w:val="left"/>
            </w:pPr>
            <w:r>
              <w:rPr>
                <w:sz w:val="16"/>
              </w:rPr>
              <w:t>City</w:t>
            </w:r>
          </w:p>
        </w:tc>
        <w:tc>
          <w:tcPr>
            <w:tcW w:type="dxa" w:w="2587"/>
          </w:tcPr>
          <w:p>
            <w:pPr>
              <w:spacing w:after="0"/>
              <w:jc w:val="left"/>
            </w:pPr>
            <w:r>
              <w:rPr>
                <w:sz w:val="16"/>
              </w:rPr>
              <w:t>Expired on 2026-06-06</w:t>
            </w:r>
          </w:p>
        </w:tc>
        <w:tc>
          <w:tcPr>
            <w:tcW w:type="dxa" w:w="2702"/>
          </w:tcPr>
          <w:p>
            <w:pPr>
              <w:spacing w:after="0"/>
              <w:jc w:val="right"/>
            </w:pPr>
            <w:r>
              <w:rPr>
                <w:sz w:val="16"/>
              </w:rPr>
              <w:t>FMA RL 0, SRL 0; any 0</w:t>
            </w:r>
          </w:p>
        </w:tc>
        <w:tc>
          <w:tcPr>
            <w:tcW w:type="dxa" w:w="1901"/>
          </w:tcPr>
          <w:p>
            <w:pPr>
              <w:spacing w:after="0"/>
              <w:jc w:val="right"/>
            </w:pPr>
            <w:r>
              <w:rPr>
                <w:sz w:val="16"/>
              </w:rPr>
              <w:t>$4,116.40</w:t>
            </w:r>
          </w:p>
        </w:tc>
        <w:tc>
          <w:tcPr>
            <w:tcW w:type="dxa" w:w="2313"/>
          </w:tcPr>
          <w:p>
            <w:pPr>
              <w:spacing w:after="0"/>
              <w:jc w:val="right"/>
            </w:pPr>
            <w:r>
              <w:rPr>
                <w:sz w:val="16"/>
              </w:rPr>
              <w:t>5; 0</w:t>
            </w:r>
          </w:p>
        </w:tc>
        <w:tc>
          <w:tcPr>
            <w:tcW w:type="dxa" w:w="2067"/>
          </w:tcPr>
          <w:p>
            <w:pPr>
              <w:spacing w:after="0"/>
              <w:jc w:val="left"/>
            </w:pPr>
          </w:p>
        </w:tc>
      </w:tr>
      <w:tr>
        <w:trPr>
          <w:cantSplit/>
        </w:trPr>
        <w:tc>
          <w:tcPr>
            <w:tcW w:type="dxa" w:w="1672"/>
          </w:tcPr>
          <w:p>
            <w:pPr>
              <w:spacing w:after="0"/>
              <w:jc w:val="left"/>
            </w:pPr>
            <w:r>
              <w:rPr>
                <w:sz w:val="16"/>
              </w:rPr>
              <w:t>Canton City (Hensel) city</w:t>
            </w:r>
          </w:p>
        </w:tc>
        <w:tc>
          <w:tcPr>
            <w:tcW w:type="dxa" w:w="871"/>
          </w:tcPr>
          <w:p>
            <w:pPr>
              <w:spacing w:after="0"/>
              <w:jc w:val="left"/>
            </w:pPr>
            <w:r>
              <w:rPr>
                <w:sz w:val="16"/>
              </w:rPr>
              <w:t>City</w:t>
            </w:r>
          </w:p>
        </w:tc>
        <w:tc>
          <w:tcPr>
            <w:tcW w:type="dxa" w:w="2587"/>
          </w:tcPr>
          <w:p>
            <w:pPr>
              <w:spacing w:after="0"/>
              <w:jc w:val="left"/>
            </w:pPr>
            <w:r>
              <w:rPr>
                <w:sz w:val="16"/>
              </w:rPr>
              <w:t>Expired on 2026-06-06</w:t>
            </w:r>
          </w:p>
        </w:tc>
        <w:tc>
          <w:tcPr>
            <w:tcW w:type="dxa" w:w="2702"/>
          </w:tcPr>
          <w:p>
            <w:pPr>
              <w:spacing w:after="0"/>
              <w:jc w:val="right"/>
            </w:pPr>
          </w:p>
        </w:tc>
        <w:tc>
          <w:tcPr>
            <w:tcW w:type="dxa" w:w="1901"/>
          </w:tcPr>
          <w:p>
            <w:pPr>
              <w:spacing w:after="0"/>
              <w:jc w:val="right"/>
            </w:pPr>
            <w:r>
              <w:rPr>
                <w:sz w:val="16"/>
              </w:rPr>
              <w:t>none found</w:t>
            </w:r>
          </w:p>
        </w:tc>
        <w:tc>
          <w:tcPr>
            <w:tcW w:type="dxa" w:w="2313"/>
          </w:tcPr>
          <w:p>
            <w:pPr>
              <w:spacing w:after="0"/>
              <w:jc w:val="right"/>
            </w:pPr>
            <w:r>
              <w:rPr>
                <w:sz w:val="16"/>
              </w:rPr>
              <w:t>8; 1</w:t>
            </w:r>
          </w:p>
        </w:tc>
        <w:tc>
          <w:tcPr>
            <w:tcW w:type="dxa" w:w="2067"/>
          </w:tcPr>
          <w:p>
            <w:pPr>
              <w:spacing w:after="0"/>
              <w:jc w:val="left"/>
            </w:pPr>
            <w:r>
              <w:rPr>
                <w:sz w:val="16"/>
              </w:rPr>
              <w:t>No NFIP community ID on this member's plan row.</w:t>
            </w:r>
          </w:p>
        </w:tc>
      </w:tr>
      <w:tr>
        <w:trPr>
          <w:cantSplit/>
        </w:trPr>
        <w:tc>
          <w:tcPr>
            <w:tcW w:type="dxa" w:w="1672"/>
          </w:tcPr>
          <w:p>
            <w:pPr>
              <w:spacing w:after="0"/>
              <w:jc w:val="left"/>
            </w:pPr>
            <w:r>
              <w:rPr>
                <w:sz w:val="16"/>
              </w:rPr>
              <w:t>Cavalier city</w:t>
            </w:r>
          </w:p>
        </w:tc>
        <w:tc>
          <w:tcPr>
            <w:tcW w:type="dxa" w:w="871"/>
          </w:tcPr>
          <w:p>
            <w:pPr>
              <w:spacing w:after="0"/>
              <w:jc w:val="left"/>
            </w:pPr>
            <w:r>
              <w:rPr>
                <w:sz w:val="16"/>
              </w:rPr>
              <w:t>City</w:t>
            </w:r>
          </w:p>
        </w:tc>
        <w:tc>
          <w:tcPr>
            <w:tcW w:type="dxa" w:w="2587"/>
          </w:tcPr>
          <w:p>
            <w:pPr>
              <w:spacing w:after="0"/>
              <w:jc w:val="left"/>
            </w:pPr>
            <w:r>
              <w:rPr>
                <w:sz w:val="16"/>
              </w:rPr>
              <w:t>Expired on 2026-06-06</w:t>
            </w:r>
          </w:p>
        </w:tc>
        <w:tc>
          <w:tcPr>
            <w:tcW w:type="dxa" w:w="2702"/>
          </w:tcPr>
          <w:p>
            <w:pPr>
              <w:spacing w:after="0"/>
              <w:jc w:val="right"/>
            </w:pPr>
            <w:r>
              <w:rPr>
                <w:sz w:val="16"/>
              </w:rPr>
              <w:t>FMA RL 0, SRL 0; any 0</w:t>
            </w:r>
          </w:p>
        </w:tc>
        <w:tc>
          <w:tcPr>
            <w:tcW w:type="dxa" w:w="1901"/>
          </w:tcPr>
          <w:p>
            <w:pPr>
              <w:spacing w:after="0"/>
              <w:jc w:val="right"/>
            </w:pPr>
            <w:r>
              <w:rPr>
                <w:sz w:val="16"/>
              </w:rPr>
              <w:t>$199,605.23</w:t>
            </w:r>
          </w:p>
        </w:tc>
        <w:tc>
          <w:tcPr>
            <w:tcW w:type="dxa" w:w="2313"/>
          </w:tcPr>
          <w:p>
            <w:pPr>
              <w:spacing w:after="0"/>
              <w:jc w:val="right"/>
            </w:pPr>
            <w:r>
              <w:rPr>
                <w:sz w:val="16"/>
              </w:rPr>
              <w:t>40; 0</w:t>
            </w:r>
          </w:p>
        </w:tc>
        <w:tc>
          <w:tcPr>
            <w:tcW w:type="dxa" w:w="2067"/>
          </w:tcPr>
          <w:p>
            <w:pPr>
              <w:spacing w:after="0"/>
              <w:jc w:val="left"/>
            </w:pPr>
          </w:p>
        </w:tc>
      </w:tr>
      <w:tr>
        <w:trPr>
          <w:cantSplit/>
        </w:trPr>
        <w:tc>
          <w:tcPr>
            <w:tcW w:type="dxa" w:w="1672"/>
          </w:tcPr>
          <w:p>
            <w:pPr>
              <w:spacing w:after="0"/>
              <w:jc w:val="left"/>
            </w:pPr>
            <w:r>
              <w:rPr>
                <w:sz w:val="16"/>
              </w:rPr>
              <w:t>Crystal city</w:t>
            </w:r>
          </w:p>
        </w:tc>
        <w:tc>
          <w:tcPr>
            <w:tcW w:type="dxa" w:w="871"/>
          </w:tcPr>
          <w:p>
            <w:pPr>
              <w:spacing w:after="0"/>
              <w:jc w:val="left"/>
            </w:pPr>
            <w:r>
              <w:rPr>
                <w:sz w:val="16"/>
              </w:rPr>
              <w:t>City</w:t>
            </w:r>
          </w:p>
        </w:tc>
        <w:tc>
          <w:tcPr>
            <w:tcW w:type="dxa" w:w="2587"/>
          </w:tcPr>
          <w:p>
            <w:pPr>
              <w:spacing w:after="0"/>
              <w:jc w:val="left"/>
            </w:pPr>
            <w:r>
              <w:rPr>
                <w:sz w:val="16"/>
              </w:rPr>
              <w:t>Expired on 2026-06-06</w:t>
            </w:r>
          </w:p>
        </w:tc>
        <w:tc>
          <w:tcPr>
            <w:tcW w:type="dxa" w:w="2702"/>
          </w:tcPr>
          <w:p>
            <w:pPr>
              <w:spacing w:after="0"/>
              <w:jc w:val="right"/>
            </w:pPr>
            <w:r>
              <w:rPr>
                <w:sz w:val="16"/>
              </w:rPr>
              <w:t>FMA RL 0, SRL 0; any 1</w:t>
            </w:r>
          </w:p>
        </w:tc>
        <w:tc>
          <w:tcPr>
            <w:tcW w:type="dxa" w:w="1901"/>
          </w:tcPr>
          <w:p>
            <w:pPr>
              <w:spacing w:after="0"/>
              <w:jc w:val="right"/>
            </w:pPr>
            <w:r>
              <w:rPr>
                <w:sz w:val="16"/>
              </w:rPr>
              <w:t>$26,012.49</w:t>
            </w:r>
          </w:p>
        </w:tc>
        <w:tc>
          <w:tcPr>
            <w:tcW w:type="dxa" w:w="2313"/>
          </w:tcPr>
          <w:p>
            <w:pPr>
              <w:spacing w:after="0"/>
              <w:jc w:val="right"/>
            </w:pPr>
            <w:r>
              <w:rPr>
                <w:sz w:val="16"/>
              </w:rPr>
              <w:t>23; 0</w:t>
            </w:r>
          </w:p>
        </w:tc>
        <w:tc>
          <w:tcPr>
            <w:tcW w:type="dxa" w:w="2067"/>
          </w:tcPr>
          <w:p>
            <w:pPr>
              <w:spacing w:after="0"/>
              <w:jc w:val="left"/>
            </w:pPr>
          </w:p>
        </w:tc>
      </w:tr>
      <w:tr>
        <w:trPr>
          <w:cantSplit/>
        </w:trPr>
        <w:tc>
          <w:tcPr>
            <w:tcW w:type="dxa" w:w="1672"/>
          </w:tcPr>
          <w:p>
            <w:pPr>
              <w:spacing w:after="0"/>
              <w:jc w:val="left"/>
            </w:pPr>
            <w:r>
              <w:rPr>
                <w:sz w:val="16"/>
              </w:rPr>
              <w:t>Drayton city</w:t>
            </w:r>
          </w:p>
        </w:tc>
        <w:tc>
          <w:tcPr>
            <w:tcW w:type="dxa" w:w="871"/>
          </w:tcPr>
          <w:p>
            <w:pPr>
              <w:spacing w:after="0"/>
              <w:jc w:val="left"/>
            </w:pPr>
            <w:r>
              <w:rPr>
                <w:sz w:val="16"/>
              </w:rPr>
              <w:t>City</w:t>
            </w:r>
          </w:p>
        </w:tc>
        <w:tc>
          <w:tcPr>
            <w:tcW w:type="dxa" w:w="2587"/>
          </w:tcPr>
          <w:p>
            <w:pPr>
              <w:spacing w:after="0"/>
              <w:jc w:val="left"/>
            </w:pPr>
            <w:r>
              <w:rPr>
                <w:sz w:val="16"/>
              </w:rPr>
              <w:t>Expired on 2026-06-06</w:t>
            </w:r>
          </w:p>
        </w:tc>
        <w:tc>
          <w:tcPr>
            <w:tcW w:type="dxa" w:w="2702"/>
          </w:tcPr>
          <w:p>
            <w:pPr>
              <w:spacing w:after="0"/>
              <w:jc w:val="right"/>
            </w:pPr>
            <w:r>
              <w:rPr>
                <w:sz w:val="16"/>
              </w:rPr>
              <w:t>FMA RL 0, SRL 0; any 1</w:t>
            </w:r>
          </w:p>
        </w:tc>
        <w:tc>
          <w:tcPr>
            <w:tcW w:type="dxa" w:w="1901"/>
          </w:tcPr>
          <w:p>
            <w:pPr>
              <w:spacing w:after="0"/>
              <w:jc w:val="right"/>
            </w:pPr>
            <w:r>
              <w:rPr>
                <w:sz w:val="16"/>
              </w:rPr>
              <w:t>$492,350.24</w:t>
            </w:r>
          </w:p>
        </w:tc>
        <w:tc>
          <w:tcPr>
            <w:tcW w:type="dxa" w:w="2313"/>
          </w:tcPr>
          <w:p>
            <w:pPr>
              <w:spacing w:after="0"/>
              <w:jc w:val="right"/>
            </w:pPr>
            <w:r>
              <w:rPr>
                <w:sz w:val="16"/>
              </w:rPr>
              <w:t>34; 4</w:t>
            </w:r>
          </w:p>
        </w:tc>
        <w:tc>
          <w:tcPr>
            <w:tcW w:type="dxa" w:w="2067"/>
          </w:tcPr>
          <w:p>
            <w:pPr>
              <w:spacing w:after="0"/>
              <w:jc w:val="left"/>
            </w:pPr>
          </w:p>
        </w:tc>
      </w:tr>
      <w:tr>
        <w:trPr>
          <w:cantSplit/>
        </w:trPr>
        <w:tc>
          <w:tcPr>
            <w:tcW w:type="dxa" w:w="1672"/>
          </w:tcPr>
          <w:p>
            <w:pPr>
              <w:spacing w:after="0"/>
              <w:jc w:val="left"/>
            </w:pPr>
            <w:r>
              <w:rPr>
                <w:sz w:val="16"/>
              </w:rPr>
              <w:t>Mountain city</w:t>
            </w:r>
          </w:p>
        </w:tc>
        <w:tc>
          <w:tcPr>
            <w:tcW w:type="dxa" w:w="871"/>
          </w:tcPr>
          <w:p>
            <w:pPr>
              <w:spacing w:after="0"/>
              <w:jc w:val="left"/>
            </w:pPr>
            <w:r>
              <w:rPr>
                <w:sz w:val="16"/>
              </w:rPr>
              <w:t>City</w:t>
            </w:r>
          </w:p>
        </w:tc>
        <w:tc>
          <w:tcPr>
            <w:tcW w:type="dxa" w:w="2587"/>
          </w:tcPr>
          <w:p>
            <w:pPr>
              <w:spacing w:after="0"/>
              <w:jc w:val="left"/>
            </w:pPr>
            <w:r>
              <w:rPr>
                <w:sz w:val="16"/>
              </w:rPr>
              <w:t>Expired on 2026-06-06</w:t>
            </w:r>
          </w:p>
        </w:tc>
        <w:tc>
          <w:tcPr>
            <w:tcW w:type="dxa" w:w="2702"/>
          </w:tcPr>
          <w:p>
            <w:pPr>
              <w:spacing w:after="0"/>
              <w:jc w:val="right"/>
            </w:pPr>
            <w:r>
              <w:rPr>
                <w:sz w:val="16"/>
              </w:rPr>
              <w:t>FMA RL 0, SRL 0; any 0</w:t>
            </w:r>
          </w:p>
        </w:tc>
        <w:tc>
          <w:tcPr>
            <w:tcW w:type="dxa" w:w="1901"/>
          </w:tcPr>
          <w:p>
            <w:pPr>
              <w:spacing w:after="0"/>
              <w:jc w:val="right"/>
            </w:pPr>
            <w:r>
              <w:rPr>
                <w:sz w:val="16"/>
              </w:rPr>
              <w:t>$78,933.95</w:t>
            </w:r>
          </w:p>
        </w:tc>
        <w:tc>
          <w:tcPr>
            <w:tcW w:type="dxa" w:w="2313"/>
          </w:tcPr>
          <w:p>
            <w:pPr>
              <w:spacing w:after="0"/>
              <w:jc w:val="right"/>
            </w:pPr>
            <w:r>
              <w:rPr>
                <w:sz w:val="16"/>
              </w:rPr>
              <w:t>23; 1</w:t>
            </w:r>
          </w:p>
        </w:tc>
        <w:tc>
          <w:tcPr>
            <w:tcW w:type="dxa" w:w="2067"/>
          </w:tcPr>
          <w:p>
            <w:pPr>
              <w:spacing w:after="0"/>
              <w:jc w:val="left"/>
            </w:pPr>
          </w:p>
        </w:tc>
      </w:tr>
      <w:tr>
        <w:trPr>
          <w:cantSplit/>
        </w:trPr>
        <w:tc>
          <w:tcPr>
            <w:tcW w:type="dxa" w:w="1672"/>
          </w:tcPr>
          <w:p>
            <w:pPr>
              <w:spacing w:after="0"/>
              <w:jc w:val="left"/>
            </w:pPr>
            <w:r>
              <w:rPr>
                <w:sz w:val="16"/>
              </w:rPr>
              <w:t>Pembina city</w:t>
            </w:r>
          </w:p>
        </w:tc>
        <w:tc>
          <w:tcPr>
            <w:tcW w:type="dxa" w:w="871"/>
          </w:tcPr>
          <w:p>
            <w:pPr>
              <w:spacing w:after="0"/>
              <w:jc w:val="left"/>
            </w:pPr>
            <w:r>
              <w:rPr>
                <w:sz w:val="16"/>
              </w:rPr>
              <w:t>City</w:t>
            </w:r>
          </w:p>
        </w:tc>
        <w:tc>
          <w:tcPr>
            <w:tcW w:type="dxa" w:w="2587"/>
          </w:tcPr>
          <w:p>
            <w:pPr>
              <w:spacing w:after="0"/>
              <w:jc w:val="left"/>
            </w:pPr>
            <w:r>
              <w:rPr>
                <w:sz w:val="16"/>
              </w:rPr>
              <w:t>Expired on 2026-06-06</w:t>
            </w:r>
          </w:p>
        </w:tc>
        <w:tc>
          <w:tcPr>
            <w:tcW w:type="dxa" w:w="2702"/>
          </w:tcPr>
          <w:p>
            <w:pPr>
              <w:spacing w:after="0"/>
              <w:jc w:val="right"/>
            </w:pPr>
            <w:r>
              <w:rPr>
                <w:sz w:val="16"/>
              </w:rPr>
              <w:t>FMA RL 0, SRL 0; any 2</w:t>
            </w:r>
          </w:p>
        </w:tc>
        <w:tc>
          <w:tcPr>
            <w:tcW w:type="dxa" w:w="1901"/>
          </w:tcPr>
          <w:p>
            <w:pPr>
              <w:spacing w:after="0"/>
              <w:jc w:val="right"/>
            </w:pPr>
            <w:r>
              <w:rPr>
                <w:sz w:val="16"/>
              </w:rPr>
              <w:t>$301,623.98</w:t>
            </w:r>
          </w:p>
        </w:tc>
        <w:tc>
          <w:tcPr>
            <w:tcW w:type="dxa" w:w="2313"/>
          </w:tcPr>
          <w:p>
            <w:pPr>
              <w:spacing w:after="0"/>
              <w:jc w:val="right"/>
            </w:pPr>
            <w:r>
              <w:rPr>
                <w:sz w:val="16"/>
              </w:rPr>
              <w:t>46; 5</w:t>
            </w:r>
          </w:p>
        </w:tc>
        <w:tc>
          <w:tcPr>
            <w:tcW w:type="dxa" w:w="2067"/>
          </w:tcPr>
          <w:p>
            <w:pPr>
              <w:spacing w:after="0"/>
              <w:jc w:val="left"/>
            </w:pPr>
          </w:p>
        </w:tc>
      </w:tr>
      <w:tr>
        <w:trPr>
          <w:cantSplit/>
        </w:trPr>
        <w:tc>
          <w:tcPr>
            <w:tcW w:type="dxa" w:w="1672"/>
          </w:tcPr>
          <w:p>
            <w:pPr>
              <w:spacing w:after="0"/>
              <w:jc w:val="left"/>
            </w:pPr>
            <w:r>
              <w:rPr>
                <w:sz w:val="16"/>
              </w:rPr>
              <w:t>St. Thomas city</w:t>
            </w:r>
          </w:p>
        </w:tc>
        <w:tc>
          <w:tcPr>
            <w:tcW w:type="dxa" w:w="871"/>
          </w:tcPr>
          <w:p>
            <w:pPr>
              <w:spacing w:after="0"/>
              <w:jc w:val="left"/>
            </w:pPr>
            <w:r>
              <w:rPr>
                <w:sz w:val="16"/>
              </w:rPr>
              <w:t>City</w:t>
            </w:r>
          </w:p>
        </w:tc>
        <w:tc>
          <w:tcPr>
            <w:tcW w:type="dxa" w:w="2587"/>
          </w:tcPr>
          <w:p>
            <w:pPr>
              <w:spacing w:after="0"/>
              <w:jc w:val="left"/>
            </w:pPr>
            <w:r>
              <w:rPr>
                <w:sz w:val="16"/>
              </w:rPr>
              <w:t>Expired on 2026-06-06</w:t>
            </w:r>
          </w:p>
        </w:tc>
        <w:tc>
          <w:tcPr>
            <w:tcW w:type="dxa" w:w="2702"/>
          </w:tcPr>
          <w:p>
            <w:pPr>
              <w:spacing w:after="0"/>
              <w:jc w:val="right"/>
            </w:pPr>
            <w:r>
              <w:rPr>
                <w:sz w:val="16"/>
              </w:rPr>
              <w:t>FMA RL 0, SRL 0; any 0</w:t>
            </w:r>
          </w:p>
        </w:tc>
        <w:tc>
          <w:tcPr>
            <w:tcW w:type="dxa" w:w="1901"/>
          </w:tcPr>
          <w:p>
            <w:pPr>
              <w:spacing w:after="0"/>
              <w:jc w:val="right"/>
            </w:pPr>
            <w:r>
              <w:rPr>
                <w:sz w:val="16"/>
              </w:rPr>
              <w:t>$54,619.45</w:t>
            </w:r>
          </w:p>
        </w:tc>
        <w:tc>
          <w:tcPr>
            <w:tcW w:type="dxa" w:w="2313"/>
          </w:tcPr>
          <w:p>
            <w:pPr>
              <w:spacing w:after="0"/>
              <w:jc w:val="right"/>
            </w:pPr>
            <w:r>
              <w:rPr>
                <w:sz w:val="16"/>
              </w:rPr>
              <w:t>37; 2</w:t>
            </w:r>
          </w:p>
        </w:tc>
        <w:tc>
          <w:tcPr>
            <w:tcW w:type="dxa" w:w="2067"/>
          </w:tcPr>
          <w:p>
            <w:pPr>
              <w:spacing w:after="0"/>
              <w:jc w:val="left"/>
            </w:pPr>
          </w:p>
        </w:tc>
      </w:tr>
      <w:tr>
        <w:trPr>
          <w:cantSplit/>
        </w:trPr>
        <w:tc>
          <w:tcPr>
            <w:tcW w:type="dxa" w:w="1672"/>
          </w:tcPr>
          <w:p>
            <w:pPr>
              <w:spacing w:after="0"/>
              <w:jc w:val="left"/>
            </w:pPr>
            <w:r>
              <w:rPr>
                <w:sz w:val="16"/>
              </w:rPr>
              <w:t>Walhalla city</w:t>
            </w:r>
          </w:p>
        </w:tc>
        <w:tc>
          <w:tcPr>
            <w:tcW w:type="dxa" w:w="871"/>
          </w:tcPr>
          <w:p>
            <w:pPr>
              <w:spacing w:after="0"/>
              <w:jc w:val="left"/>
            </w:pPr>
            <w:r>
              <w:rPr>
                <w:sz w:val="16"/>
              </w:rPr>
              <w:t>City</w:t>
            </w:r>
          </w:p>
        </w:tc>
        <w:tc>
          <w:tcPr>
            <w:tcW w:type="dxa" w:w="2587"/>
          </w:tcPr>
          <w:p>
            <w:pPr>
              <w:spacing w:after="0"/>
              <w:jc w:val="left"/>
            </w:pPr>
            <w:r>
              <w:rPr>
                <w:sz w:val="16"/>
              </w:rPr>
              <w:t>Expired on 2026-06-06</w:t>
            </w:r>
          </w:p>
        </w:tc>
        <w:tc>
          <w:tcPr>
            <w:tcW w:type="dxa" w:w="2702"/>
          </w:tcPr>
          <w:p>
            <w:pPr>
              <w:spacing w:after="0"/>
              <w:jc w:val="right"/>
            </w:pPr>
            <w:r>
              <w:rPr>
                <w:sz w:val="16"/>
              </w:rPr>
              <w:t>FMA RL 0, SRL 0; any 0</w:t>
            </w:r>
          </w:p>
        </w:tc>
        <w:tc>
          <w:tcPr>
            <w:tcW w:type="dxa" w:w="1901"/>
          </w:tcPr>
          <w:p>
            <w:pPr>
              <w:spacing w:after="0"/>
              <w:jc w:val="right"/>
            </w:pPr>
            <w:r>
              <w:rPr>
                <w:sz w:val="16"/>
              </w:rPr>
              <w:t>$16,814.37</w:t>
            </w:r>
          </w:p>
        </w:tc>
        <w:tc>
          <w:tcPr>
            <w:tcW w:type="dxa" w:w="2313"/>
          </w:tcPr>
          <w:p>
            <w:pPr>
              <w:spacing w:after="0"/>
              <w:jc w:val="right"/>
            </w:pPr>
            <w:r>
              <w:rPr>
                <w:sz w:val="16"/>
              </w:rPr>
              <w:t>34; 4</w:t>
            </w:r>
          </w:p>
        </w:tc>
        <w:tc>
          <w:tcPr>
            <w:tcW w:type="dxa" w:w="206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57"/>
        <w:gridCol w:w="1305"/>
        <w:gridCol w:w="1181"/>
        <w:gridCol w:w="1083"/>
        <w:gridCol w:w="1330"/>
        <w:gridCol w:w="120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2021-06-07</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$2,904,985,480</w:t>
            </w:r>
          </w:p>
        </w:tc>
        <w:tc>
          <w:tcPr>
            <w:tcW w:type="dxa" w:w="1215"/>
          </w:tcPr>
          <w:p>
            <w:pPr>
              <w:spacing w:after="0"/>
              <w:jc w:val="right"/>
            </w:pPr>
            <w:r>
              <w:rPr>
                <w:sz w:val="16"/>
              </w:rPr>
              <w:t>$363,997,488</w:t>
            </w:r>
          </w:p>
        </w:tc>
        <w:tc>
          <w:tcPr>
            <w:tcW w:type="dxa" w:w="1042"/>
          </w:tcPr>
          <w:p>
            <w:pPr>
              <w:spacing w:after="0"/>
              <w:jc w:val="right"/>
            </w:pPr>
            <w:r>
              <w:rPr>
                <w:sz w:val="16"/>
              </w:rPr>
              <w:t>6,825</w:t>
            </w:r>
          </w:p>
        </w:tc>
        <w:tc>
          <w:tcPr>
            <w:tcW w:type="dxa" w:w="1037"/>
          </w:tcPr>
          <w:p>
            <w:pPr>
              <w:spacing w:after="0"/>
              <w:jc w:val="right"/>
            </w:pPr>
            <w:r>
              <w:rPr>
                <w:sz w:val="16"/>
              </w:rPr>
              <w:t>$3,129</w:t>
            </w:r>
          </w:p>
        </w:tc>
        <w:tc>
          <w:tcPr>
            <w:tcW w:type="dxa" w:w="1126"/>
          </w:tcPr>
          <w:p>
            <w:pPr>
              <w:spacing w:after="0"/>
              <w:jc w:val="right"/>
            </w:pPr>
            <w:r>
              <w:rPr>
                <w:sz w:val="16"/>
              </w:rPr>
              <w:t>$1,788,861</w:t>
            </w:r>
          </w:p>
        </w:tc>
        <w:tc>
          <w:tcPr>
            <w:tcW w:type="dxa" w:w="1157"/>
          </w:tcPr>
          <w:p>
            <w:pPr>
              <w:spacing w:after="0"/>
              <w:jc w:val="right"/>
            </w:pPr>
            <w:r>
              <w:rPr>
                <w:sz w:val="16"/>
              </w:rPr>
              <w:t>$196,289</w:t>
            </w:r>
          </w:p>
        </w:tc>
        <w:tc>
          <w:tcPr>
            <w:tcW w:type="dxa" w:w="1305"/>
          </w:tcPr>
          <w:p>
            <w:pPr>
              <w:spacing w:after="0"/>
              <w:jc w:val="right"/>
            </w:pPr>
            <w:r>
              <w:rPr>
                <w:sz w:val="16"/>
              </w:rPr>
              <w:t>0.000108%</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$266,174,415</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$26,744</w:t>
            </w:r>
          </w:p>
        </w:tc>
        <w:tc>
          <w:tcPr>
            <w:tcW w:type="dxa" w:w="1157"/>
          </w:tcPr>
          <w:p>
            <w:pPr>
              <w:spacing w:after="0"/>
              <w:jc w:val="right"/>
            </w:pPr>
          </w:p>
        </w:tc>
        <w:tc>
          <w:tcPr>
            <w:tcW w:type="dxa" w:w="1305"/>
          </w:tcPr>
          <w:p>
            <w:pPr>
              <w:spacing w:after="0"/>
              <w:jc w:val="right"/>
            </w:pPr>
            <w:r>
              <w:rPr>
                <w:sz w:val="16"/>
              </w:rPr>
              <w:t>0.01% (agriculture)</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$5,271,746,713</w:t>
            </w:r>
          </w:p>
        </w:tc>
        <w:tc>
          <w:tcPr>
            <w:tcW w:type="dxa" w:w="1215"/>
          </w:tcPr>
          <w:p>
            <w:pPr>
              <w:spacing w:after="0"/>
              <w:jc w:val="right"/>
            </w:pPr>
          </w:p>
        </w:tc>
        <w:tc>
          <w:tcPr>
            <w:tcW w:type="dxa" w:w="1042"/>
          </w:tcPr>
          <w:p>
            <w:pPr>
              <w:spacing w:after="0"/>
              <w:jc w:val="right"/>
            </w:pPr>
            <w:r>
              <w:rPr>
                <w:sz w:val="16"/>
              </w:rPr>
              <w:t>6,844</w:t>
            </w:r>
          </w:p>
        </w:tc>
        <w:tc>
          <w:tcPr>
            <w:tcW w:type="dxa" w:w="1037"/>
          </w:tcPr>
          <w:p>
            <w:pPr>
              <w:spacing w:after="0"/>
              <w:jc w:val="right"/>
            </w:pPr>
            <w:r>
              <w:rPr>
                <w:sz w:val="16"/>
              </w:rPr>
              <w:t>$1,550</w:t>
            </w:r>
          </w:p>
        </w:tc>
        <w:tc>
          <w:tcPr>
            <w:tcW w:type="dxa" w:w="1126"/>
          </w:tcPr>
          <w:p>
            <w:pPr>
              <w:spacing w:after="0"/>
              <w:jc w:val="right"/>
            </w:pPr>
          </w:p>
        </w:tc>
        <w:tc>
          <w:tcPr>
            <w:tcW w:type="dxa" w:w="1157"/>
          </w:tcPr>
          <w:p>
            <w:pPr>
              <w:spacing w:after="0"/>
              <w:jc w:val="right"/>
            </w:pPr>
            <w:r>
              <w:rPr>
                <w:sz w:val="16"/>
              </w:rPr>
              <w:t>$281</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$2,904,985,480</w:t>
            </w:r>
          </w:p>
        </w:tc>
        <w:tc>
          <w:tcPr>
            <w:tcW w:type="dxa" w:w="1215"/>
          </w:tcPr>
          <w:p>
            <w:pPr>
              <w:spacing w:after="0"/>
              <w:jc w:val="right"/>
            </w:pPr>
            <w:r>
              <w:rPr>
                <w:sz w:val="16"/>
              </w:rPr>
              <w:t>$363,997,488</w:t>
            </w:r>
          </w:p>
        </w:tc>
        <w:tc>
          <w:tcPr>
            <w:tcW w:type="dxa" w:w="1042"/>
          </w:tcPr>
          <w:p>
            <w:pPr>
              <w:spacing w:after="0"/>
              <w:jc w:val="right"/>
            </w:pPr>
            <w:r>
              <w:rPr>
                <w:sz w:val="16"/>
              </w:rPr>
              <w:t>6,825</w:t>
            </w:r>
          </w:p>
        </w:tc>
        <w:tc>
          <w:tcPr>
            <w:tcW w:type="dxa" w:w="1037"/>
          </w:tcPr>
          <w:p>
            <w:pPr>
              <w:spacing w:after="0"/>
              <w:jc w:val="right"/>
            </w:pPr>
            <w:r>
              <w:rPr>
                <w:sz w:val="16"/>
              </w:rPr>
              <w:t>$135,499</w:t>
            </w:r>
          </w:p>
        </w:tc>
        <w:tc>
          <w:tcPr>
            <w:tcW w:type="dxa" w:w="1126"/>
          </w:tcPr>
          <w:p>
            <w:pPr>
              <w:spacing w:after="0"/>
              <w:jc w:val="right"/>
            </w:pPr>
            <w:r>
              <w:rPr>
                <w:sz w:val="16"/>
              </w:rPr>
              <w:t>$159,881</w:t>
            </w:r>
          </w:p>
        </w:tc>
        <w:tc>
          <w:tcPr>
            <w:tcW w:type="dxa" w:w="1157"/>
          </w:tcPr>
          <w:p>
            <w:pPr>
              <w:spacing w:after="0"/>
              <w:jc w:val="right"/>
            </w:pPr>
            <w:r>
              <w:rPr>
                <w:sz w:val="16"/>
              </w:rPr>
              <w:t>$588</w:t>
            </w:r>
          </w:p>
        </w:tc>
        <w:tc>
          <w:tcPr>
            <w:tcW w:type="dxa" w:w="1305"/>
          </w:tcPr>
          <w:p>
            <w:pPr>
              <w:spacing w:after="0"/>
              <w:jc w:val="right"/>
            </w:pPr>
            <w:r>
              <w:rPr>
                <w:sz w:val="16"/>
              </w:rPr>
              <w:t>0.00466%</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$2,904,985,480</w:t>
            </w:r>
          </w:p>
        </w:tc>
        <w:tc>
          <w:tcPr>
            <w:tcW w:type="dxa" w:w="1215"/>
          </w:tcPr>
          <w:p>
            <w:pPr>
              <w:spacing w:after="0"/>
              <w:jc w:val="right"/>
            </w:pPr>
            <w:r>
              <w:rPr>
                <w:sz w:val="16"/>
              </w:rPr>
              <w:t>$363,997,488</w:t>
            </w:r>
          </w:p>
        </w:tc>
        <w:tc>
          <w:tcPr>
            <w:tcW w:type="dxa" w:w="1042"/>
          </w:tcPr>
          <w:p>
            <w:pPr>
              <w:spacing w:after="0"/>
              <w:jc w:val="right"/>
            </w:pPr>
            <w:r>
              <w:rPr>
                <w:sz w:val="16"/>
              </w:rPr>
              <w:t>6,825</w:t>
            </w:r>
          </w:p>
        </w:tc>
        <w:tc>
          <w:tcPr>
            <w:tcW w:type="dxa" w:w="1037"/>
          </w:tcPr>
          <w:p>
            <w:pPr>
              <w:spacing w:after="0"/>
              <w:jc w:val="right"/>
            </w:pPr>
            <w:r>
              <w:rPr>
                <w:sz w:val="16"/>
              </w:rPr>
              <w:t>$237</w:t>
            </w:r>
          </w:p>
        </w:tc>
        <w:tc>
          <w:tcPr>
            <w:tcW w:type="dxa" w:w="1126"/>
          </w:tcPr>
          <w:p>
            <w:pPr>
              <w:spacing w:after="0"/>
              <w:jc w:val="right"/>
            </w:pPr>
            <w:r>
              <w:rPr>
                <w:sz w:val="16"/>
              </w:rPr>
              <w:t>$1</w:t>
            </w:r>
          </w:p>
        </w:tc>
        <w:tc>
          <w:tcPr>
            <w:tcW w:type="dxa" w:w="1157"/>
          </w:tcPr>
          <w:p>
            <w:pPr>
              <w:spacing w:after="0"/>
              <w:jc w:val="right"/>
            </w:pPr>
            <w:r>
              <w:rPr>
                <w:sz w:val="16"/>
              </w:rPr>
              <w:t>$20,586</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$2,904,985,480</w:t>
            </w:r>
          </w:p>
        </w:tc>
        <w:tc>
          <w:tcPr>
            <w:tcW w:type="dxa" w:w="1215"/>
          </w:tcPr>
          <w:p>
            <w:pPr>
              <w:spacing w:after="0"/>
              <w:jc w:val="right"/>
            </w:pPr>
          </w:p>
        </w:tc>
        <w:tc>
          <w:tcPr>
            <w:tcW w:type="dxa" w:w="1042"/>
          </w:tcPr>
          <w:p>
            <w:pPr>
              <w:spacing w:after="0"/>
              <w:jc w:val="right"/>
            </w:pPr>
            <w:r>
              <w:rPr>
                <w:sz w:val="16"/>
              </w:rPr>
              <w:t>6,825</w:t>
            </w:r>
          </w:p>
        </w:tc>
        <w:tc>
          <w:tcPr>
            <w:tcW w:type="dxa" w:w="1037"/>
          </w:tcPr>
          <w:p>
            <w:pPr>
              <w:spacing w:after="0"/>
              <w:jc w:val="right"/>
            </w:pPr>
            <w:r>
              <w:rPr>
                <w:sz w:val="16"/>
              </w:rPr>
              <w:t>$282,243</w:t>
            </w:r>
          </w:p>
        </w:tc>
        <w:tc>
          <w:tcPr>
            <w:tcW w:type="dxa" w:w="1126"/>
          </w:tcPr>
          <w:p>
            <w:pPr>
              <w:spacing w:after="0"/>
              <w:jc w:val="right"/>
            </w:pPr>
          </w:p>
        </w:tc>
        <w:tc>
          <w:tcPr>
            <w:tcW w:type="dxa" w:w="1157"/>
          </w:tcPr>
          <w:p>
            <w:pPr>
              <w:spacing w:after="0"/>
              <w:jc w:val="right"/>
            </w:pPr>
            <w:r>
              <w:rPr>
                <w:sz w:val="16"/>
              </w:rPr>
              <w:t>$21,509</w:t>
            </w:r>
          </w:p>
        </w:tc>
        <w:tc>
          <w:tcPr>
            <w:tcW w:type="dxa" w:w="1305"/>
          </w:tcPr>
          <w:p>
            <w:pPr>
              <w:spacing w:after="0"/>
              <w:jc w:val="right"/>
            </w:pPr>
            <w:r>
              <w:rPr>
                <w:sz w:val="16"/>
              </w:rPr>
              <w:t>0.00972%</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$2,904,772,367</w:t>
            </w:r>
          </w:p>
        </w:tc>
        <w:tc>
          <w:tcPr>
            <w:tcW w:type="dxa" w:w="1215"/>
          </w:tcPr>
          <w:p>
            <w:pPr>
              <w:spacing w:after="0"/>
              <w:jc w:val="right"/>
            </w:pPr>
            <w:r>
              <w:rPr>
                <w:sz w:val="16"/>
              </w:rPr>
              <w:t>$85,117,875</w:t>
            </w:r>
          </w:p>
        </w:tc>
        <w:tc>
          <w:tcPr>
            <w:tcW w:type="dxa" w:w="1042"/>
          </w:tcPr>
          <w:p>
            <w:pPr>
              <w:spacing w:after="0"/>
              <w:jc w:val="right"/>
            </w:pPr>
            <w:r>
              <w:rPr>
                <w:sz w:val="16"/>
              </w:rPr>
              <w:t>1,484</w:t>
            </w:r>
          </w:p>
        </w:tc>
        <w:tc>
          <w:tcPr>
            <w:tcW w:type="dxa" w:w="1037"/>
          </w:tcPr>
          <w:p>
            <w:pPr>
              <w:spacing w:after="0"/>
              <w:jc w:val="right"/>
            </w:pPr>
            <w:r>
              <w:rPr>
                <w:sz w:val="16"/>
              </w:rPr>
              <w:t>$2,683,346</w:t>
            </w:r>
          </w:p>
        </w:tc>
        <w:tc>
          <w:tcPr>
            <w:tcW w:type="dxa" w:w="1126"/>
          </w:tcPr>
          <w:p>
            <w:pPr>
              <w:spacing w:after="0"/>
              <w:jc w:val="right"/>
            </w:pPr>
            <w:r>
              <w:rPr>
                <w:sz w:val="16"/>
              </w:rPr>
              <w:t>$180,092</w:t>
            </w:r>
          </w:p>
        </w:tc>
        <w:tc>
          <w:tcPr>
            <w:tcW w:type="dxa" w:w="1157"/>
          </w:tcPr>
          <w:p>
            <w:pPr>
              <w:spacing w:after="0"/>
              <w:jc w:val="right"/>
            </w:pPr>
            <w:r>
              <w:rPr>
                <w:sz w:val="16"/>
              </w:rPr>
              <w:t>$9,083</w:t>
            </w:r>
          </w:p>
        </w:tc>
        <w:tc>
          <w:tcPr>
            <w:tcW w:type="dxa" w:w="1305"/>
          </w:tcPr>
          <w:p>
            <w:pPr>
              <w:spacing w:after="0"/>
              <w:jc w:val="right"/>
            </w:pPr>
            <w:r>
              <w:rPr>
                <w:sz w:val="16"/>
              </w:rPr>
              <w:t>n/a (see note)</w:t>
            </w:r>
          </w:p>
        </w:tc>
        <w:tc>
          <w:tcPr>
            <w:tcW w:type="dxa" w:w="1181"/>
          </w:tcPr>
          <w:p>
            <w:pPr>
              <w:spacing w:after="0"/>
              <w:jc w:val="right"/>
            </w:pPr>
            <w:r>
              <w:rPr>
                <w:sz w:val="16"/>
              </w:rPr>
              <w:t>$1,044,000</w:t>
            </w:r>
          </w:p>
        </w:tc>
        <w:tc>
          <w:tcPr>
            <w:tcW w:type="dxa" w:w="1083"/>
          </w:tcPr>
          <w:p>
            <w:pPr>
              <w:spacing w:after="0"/>
              <w:jc w:val="right"/>
            </w:pPr>
          </w:p>
        </w:tc>
        <w:tc>
          <w:tcPr>
            <w:tcW w:type="dxa" w:w="1330"/>
          </w:tcPr>
          <w:p>
            <w:pPr>
              <w:spacing w:after="0"/>
              <w:jc w:val="right"/>
            </w:pPr>
            <w:r>
              <w:rPr>
                <w:sz w:val="16"/>
              </w:rPr>
              <w:t>$6,008,959.69</w:t>
            </w:r>
          </w:p>
        </w:tc>
        <w:tc>
          <w:tcPr>
            <w:tcW w:type="dxa" w:w="120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$10,626,503</w:t>
            </w:r>
          </w:p>
        </w:tc>
        <w:tc>
          <w:tcPr>
            <w:tcW w:type="dxa" w:w="1215"/>
          </w:tcPr>
          <w:p>
            <w:pPr>
              <w:spacing w:after="0"/>
              <w:jc w:val="right"/>
            </w:pPr>
          </w:p>
        </w:tc>
        <w:tc>
          <w:tcPr>
            <w:tcW w:type="dxa" w:w="1042"/>
          </w:tcPr>
          <w:p>
            <w:pPr>
              <w:spacing w:after="0"/>
              <w:jc w:val="right"/>
            </w:pPr>
            <w:r>
              <w:rPr>
                <w:sz w:val="16"/>
              </w:rPr>
              <w:t>32</w:t>
            </w:r>
          </w:p>
        </w:tc>
        <w:tc>
          <w:tcPr>
            <w:tcW w:type="dxa" w:w="1037"/>
          </w:tcPr>
          <w:p>
            <w:pPr>
              <w:spacing w:after="0"/>
              <w:jc w:val="right"/>
            </w:pPr>
            <w:r>
              <w:rPr>
                <w:sz w:val="16"/>
              </w:rPr>
              <w:t>$18</w:t>
            </w:r>
          </w:p>
        </w:tc>
        <w:tc>
          <w:tcPr>
            <w:tcW w:type="dxa" w:w="1126"/>
          </w:tcPr>
          <w:p>
            <w:pPr>
              <w:spacing w:after="0"/>
              <w:jc w:val="right"/>
            </w:pPr>
          </w:p>
        </w:tc>
        <w:tc>
          <w:tcPr>
            <w:tcW w:type="dxa" w:w="1157"/>
          </w:tcPr>
          <w:p>
            <w:pPr>
              <w:spacing w:after="0"/>
              <w:jc w:val="right"/>
            </w:pPr>
            <w:r>
              <w:rPr>
                <w:sz w:val="16"/>
              </w:rPr>
              <w:t>$360</w:t>
            </w:r>
          </w:p>
        </w:tc>
        <w:tc>
          <w:tcPr>
            <w:tcW w:type="dxa" w:w="1305"/>
          </w:tcPr>
          <w:p>
            <w:pPr>
              <w:spacing w:after="0"/>
              <w:jc w:val="right"/>
            </w:pPr>
            <w:r>
              <w:rPr>
                <w:sz w:val="16"/>
              </w:rPr>
              <w:t>0.000167%</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$2,904,985,480</w:t>
            </w:r>
          </w:p>
        </w:tc>
        <w:tc>
          <w:tcPr>
            <w:tcW w:type="dxa" w:w="1215"/>
          </w:tcPr>
          <w:p>
            <w:pPr>
              <w:spacing w:after="0"/>
              <w:jc w:val="right"/>
            </w:pPr>
          </w:p>
        </w:tc>
        <w:tc>
          <w:tcPr>
            <w:tcW w:type="dxa" w:w="1042"/>
          </w:tcPr>
          <w:p>
            <w:pPr>
              <w:spacing w:after="0"/>
              <w:jc w:val="right"/>
            </w:pPr>
            <w:r>
              <w:rPr>
                <w:sz w:val="16"/>
              </w:rPr>
              <w:t>6,825</w:t>
            </w:r>
          </w:p>
        </w:tc>
        <w:tc>
          <w:tcPr>
            <w:tcW w:type="dxa" w:w="1037"/>
          </w:tcPr>
          <w:p>
            <w:pPr>
              <w:spacing w:after="0"/>
              <w:jc w:val="right"/>
            </w:pPr>
            <w:r>
              <w:rPr>
                <w:sz w:val="16"/>
              </w:rPr>
              <w:t>$3,234</w:t>
            </w:r>
          </w:p>
        </w:tc>
        <w:tc>
          <w:tcPr>
            <w:tcW w:type="dxa" w:w="1126"/>
          </w:tcPr>
          <w:p>
            <w:pPr>
              <w:spacing w:after="0"/>
              <w:jc w:val="right"/>
            </w:pPr>
          </w:p>
        </w:tc>
        <w:tc>
          <w:tcPr>
            <w:tcW w:type="dxa" w:w="1157"/>
          </w:tcPr>
          <w:p>
            <w:pPr>
              <w:spacing w:after="0"/>
              <w:jc w:val="right"/>
            </w:pPr>
            <w:r>
              <w:rPr>
                <w:sz w:val="16"/>
              </w:rPr>
              <w:t>$146,786</w:t>
            </w:r>
          </w:p>
        </w:tc>
        <w:tc>
          <w:tcPr>
            <w:tcW w:type="dxa" w:w="1305"/>
          </w:tcPr>
          <w:p>
            <w:pPr>
              <w:spacing w:after="0"/>
              <w:jc w:val="right"/>
            </w:pPr>
            <w:r>
              <w:rPr>
                <w:sz w:val="16"/>
              </w:rPr>
              <w:t>0.000111%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$2,904,985,480</w:t>
            </w:r>
          </w:p>
        </w:tc>
        <w:tc>
          <w:tcPr>
            <w:tcW w:type="dxa" w:w="1215"/>
          </w:tcPr>
          <w:p>
            <w:pPr>
              <w:spacing w:after="0"/>
              <w:jc w:val="right"/>
            </w:pPr>
            <w:r>
              <w:rPr>
                <w:sz w:val="16"/>
              </w:rPr>
              <w:t>$363,997,488</w:t>
            </w:r>
          </w:p>
        </w:tc>
        <w:tc>
          <w:tcPr>
            <w:tcW w:type="dxa" w:w="1042"/>
          </w:tcPr>
          <w:p>
            <w:pPr>
              <w:spacing w:after="0"/>
              <w:jc w:val="right"/>
            </w:pPr>
            <w:r>
              <w:rPr>
                <w:sz w:val="16"/>
              </w:rPr>
              <w:t>6,825</w:t>
            </w:r>
          </w:p>
        </w:tc>
        <w:tc>
          <w:tcPr>
            <w:tcW w:type="dxa" w:w="1037"/>
          </w:tcPr>
          <w:p>
            <w:pPr>
              <w:spacing w:after="0"/>
              <w:jc w:val="right"/>
            </w:pPr>
            <w:r>
              <w:rPr>
                <w:sz w:val="16"/>
              </w:rPr>
              <w:t>$137,152</w:t>
            </w:r>
          </w:p>
        </w:tc>
        <w:tc>
          <w:tcPr>
            <w:tcW w:type="dxa" w:w="1126"/>
          </w:tcPr>
          <w:p>
            <w:pPr>
              <w:spacing w:after="0"/>
              <w:jc w:val="right"/>
            </w:pPr>
            <w:r>
              <w:rPr>
                <w:sz w:val="16"/>
              </w:rPr>
              <w:t>$53,245</w:t>
            </w:r>
          </w:p>
        </w:tc>
        <w:tc>
          <w:tcPr>
            <w:tcW w:type="dxa" w:w="1157"/>
          </w:tcPr>
          <w:p>
            <w:pPr>
              <w:spacing w:after="0"/>
              <w:jc w:val="right"/>
            </w:pPr>
            <w:r>
              <w:rPr>
                <w:sz w:val="16"/>
              </w:rPr>
              <w:t>$49,483</w:t>
            </w:r>
          </w:p>
        </w:tc>
        <w:tc>
          <w:tcPr>
            <w:tcW w:type="dxa" w:w="1305"/>
          </w:tcPr>
          <w:p>
            <w:pPr>
              <w:spacing w:after="0"/>
              <w:jc w:val="right"/>
            </w:pPr>
            <w:r>
              <w:rPr>
                <w:sz w:val="16"/>
              </w:rPr>
              <w:t>0.00472%</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$2,904,985,480</w:t>
            </w:r>
          </w:p>
        </w:tc>
        <w:tc>
          <w:tcPr>
            <w:tcW w:type="dxa" w:w="1215"/>
          </w:tcPr>
          <w:p>
            <w:pPr>
              <w:spacing w:after="0"/>
              <w:jc w:val="right"/>
            </w:pPr>
            <w:r>
              <w:rPr>
                <w:sz w:val="16"/>
              </w:rPr>
              <w:t>$363,997,488</w:t>
            </w:r>
          </w:p>
        </w:tc>
        <w:tc>
          <w:tcPr>
            <w:tcW w:type="dxa" w:w="1042"/>
          </w:tcPr>
          <w:p>
            <w:pPr>
              <w:spacing w:after="0"/>
              <w:jc w:val="right"/>
            </w:pPr>
            <w:r>
              <w:rPr>
                <w:sz w:val="16"/>
              </w:rPr>
              <w:t>6,825</w:t>
            </w:r>
          </w:p>
        </w:tc>
        <w:tc>
          <w:tcPr>
            <w:tcW w:type="dxa" w:w="1037"/>
          </w:tcPr>
          <w:p>
            <w:pPr>
              <w:spacing w:after="0"/>
              <w:jc w:val="right"/>
            </w:pPr>
            <w:r>
              <w:rPr>
                <w:sz w:val="16"/>
              </w:rPr>
              <w:t>$205,348</w:t>
            </w:r>
          </w:p>
        </w:tc>
        <w:tc>
          <w:tcPr>
            <w:tcW w:type="dxa" w:w="1126"/>
          </w:tcPr>
          <w:p>
            <w:pPr>
              <w:spacing w:after="0"/>
              <w:jc w:val="right"/>
            </w:pPr>
            <w:r>
              <w:rPr>
                <w:sz w:val="16"/>
              </w:rPr>
              <w:t>$6,300</w:t>
            </w:r>
          </w:p>
        </w:tc>
        <w:tc>
          <w:tcPr>
            <w:tcW w:type="dxa" w:w="1157"/>
          </w:tcPr>
          <w:p>
            <w:pPr>
              <w:spacing w:after="0"/>
              <w:jc w:val="right"/>
            </w:pPr>
            <w:r>
              <w:rPr>
                <w:sz w:val="16"/>
              </w:rPr>
              <w:t>$14,698</w:t>
            </w:r>
          </w:p>
        </w:tc>
        <w:tc>
          <w:tcPr>
            <w:tcW w:type="dxa" w:w="1305"/>
          </w:tcPr>
          <w:p>
            <w:pPr>
              <w:spacing w:after="0"/>
              <w:jc w:val="right"/>
            </w:pPr>
            <w:r>
              <w:rPr>
                <w:sz w:val="16"/>
              </w:rPr>
              <w:t>0.00707%</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$298,608,320</w:t>
            </w:r>
          </w:p>
        </w:tc>
        <w:tc>
          <w:tcPr>
            <w:tcW w:type="dxa" w:w="1215"/>
          </w:tcPr>
          <w:p>
            <w:pPr>
              <w:spacing w:after="0"/>
              <w:jc w:val="right"/>
            </w:pPr>
            <w:r>
              <w:rPr>
                <w:sz w:val="16"/>
              </w:rPr>
              <w:t>$31,457,505</w:t>
            </w:r>
          </w:p>
        </w:tc>
        <w:tc>
          <w:tcPr>
            <w:tcW w:type="dxa" w:w="1042"/>
          </w:tcPr>
          <w:p>
            <w:pPr>
              <w:spacing w:after="0"/>
              <w:jc w:val="right"/>
            </w:pPr>
            <w:r>
              <w:rPr>
                <w:sz w:val="16"/>
              </w:rPr>
              <w:t>1,157</w:t>
            </w:r>
          </w:p>
        </w:tc>
        <w:tc>
          <w:tcPr>
            <w:tcW w:type="dxa" w:w="1037"/>
          </w:tcPr>
          <w:p>
            <w:pPr>
              <w:spacing w:after="0"/>
              <w:jc w:val="right"/>
            </w:pPr>
            <w:r>
              <w:rPr>
                <w:sz w:val="16"/>
              </w:rPr>
              <w:t>$92,136</w:t>
            </w:r>
          </w:p>
        </w:tc>
        <w:tc>
          <w:tcPr>
            <w:tcW w:type="dxa" w:w="1126"/>
          </w:tcPr>
          <w:p>
            <w:pPr>
              <w:spacing w:after="0"/>
              <w:jc w:val="right"/>
            </w:pPr>
            <w:r>
              <w:rPr>
                <w:sz w:val="16"/>
              </w:rPr>
              <w:t>$144</w:t>
            </w:r>
          </w:p>
        </w:tc>
        <w:tc>
          <w:tcPr>
            <w:tcW w:type="dxa" w:w="1157"/>
          </w:tcPr>
          <w:p>
            <w:pPr>
              <w:spacing w:after="0"/>
              <w:jc w:val="right"/>
            </w:pPr>
            <w:r>
              <w:rPr>
                <w:sz w:val="16"/>
              </w:rPr>
              <w:t>$3,739</w:t>
            </w:r>
          </w:p>
        </w:tc>
        <w:tc>
          <w:tcPr>
            <w:tcW w:type="dxa" w:w="1305"/>
          </w:tcPr>
          <w:p>
            <w:pPr>
              <w:spacing w:after="0"/>
              <w:jc w:val="right"/>
            </w:pPr>
            <w:r>
              <w:rPr>
                <w:sz w:val="16"/>
              </w:rPr>
              <w:t>0.0309%</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$2,904,985,480</w:t>
            </w:r>
          </w:p>
        </w:tc>
        <w:tc>
          <w:tcPr>
            <w:tcW w:type="dxa" w:w="1215"/>
          </w:tcPr>
          <w:p>
            <w:pPr>
              <w:spacing w:after="0"/>
              <w:jc w:val="right"/>
            </w:pPr>
            <w:r>
              <w:rPr>
                <w:sz w:val="16"/>
              </w:rPr>
              <w:t>$363,997,488</w:t>
            </w:r>
          </w:p>
        </w:tc>
        <w:tc>
          <w:tcPr>
            <w:tcW w:type="dxa" w:w="1042"/>
          </w:tcPr>
          <w:p>
            <w:pPr>
              <w:spacing w:after="0"/>
              <w:jc w:val="right"/>
            </w:pPr>
            <w:r>
              <w:rPr>
                <w:sz w:val="16"/>
              </w:rPr>
              <w:t>6,825</w:t>
            </w:r>
          </w:p>
        </w:tc>
        <w:tc>
          <w:tcPr>
            <w:tcW w:type="dxa" w:w="1037"/>
          </w:tcPr>
          <w:p>
            <w:pPr>
              <w:spacing w:after="0"/>
              <w:jc w:val="right"/>
            </w:pPr>
            <w:r>
              <w:rPr>
                <w:sz w:val="16"/>
              </w:rPr>
              <w:t>$133,684</w:t>
            </w:r>
          </w:p>
        </w:tc>
        <w:tc>
          <w:tcPr>
            <w:tcW w:type="dxa" w:w="1126"/>
          </w:tcPr>
          <w:p>
            <w:pPr>
              <w:spacing w:after="0"/>
              <w:jc w:val="right"/>
            </w:pPr>
            <w:r>
              <w:rPr>
                <w:sz w:val="16"/>
              </w:rPr>
              <w:t>$507</w:t>
            </w:r>
          </w:p>
        </w:tc>
        <w:tc>
          <w:tcPr>
            <w:tcW w:type="dxa" w:w="1157"/>
          </w:tcPr>
          <w:p>
            <w:pPr>
              <w:spacing w:after="0"/>
              <w:jc w:val="right"/>
            </w:pPr>
            <w:r>
              <w:rPr>
                <w:sz w:val="16"/>
              </w:rPr>
              <w:t>$60,633</w:t>
            </w:r>
          </w:p>
        </w:tc>
        <w:tc>
          <w:tcPr>
            <w:tcW w:type="dxa" w:w="1305"/>
          </w:tcPr>
          <w:p>
            <w:pPr>
              <w:spacing w:after="0"/>
              <w:jc w:val="right"/>
            </w:pPr>
            <w:r>
              <w:rPr>
                <w:sz w:val="16"/>
              </w:rPr>
              <w:t>0.0046%</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r>
              <w:rPr>
                <w:sz w:val="16"/>
              </w:rPr>
              <w:t>$5,028,947.77</w:t>
            </w:r>
          </w:p>
        </w:tc>
        <w:tc>
          <w:tcPr>
            <w:tcW w:type="dxa" w:w="1206"/>
          </w:tcPr>
          <w:p>
            <w:pPr>
              <w:spacing w:after="0"/>
              <w:jc w:val="left"/>
            </w:pPr>
          </w:p>
        </w:tc>
      </w:tr>
    </w:tbl>
    <w:p>
      <w:pPr>
        <w:spacing w:after="40" w:before="60"/>
      </w:pPr>
      <w:r>
        <w:rPr>
          <w:sz w:val="15"/>
        </w:rPr>
        <w:t>Totals since 2021-06-07 (Storm Events through 2026-06-30): 31 county-coded records, 10 with a damage value recorded (including $0), $1,044,000; 63 zone-level records, 6 with a damage value recorded (including $0), $0 reported for the zone; Public Assistance on counted declarations $6,008,959.69 (2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6,825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$2,904,985,480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$363,997,488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$5,893,350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$524,034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11</w:t>
            </w:r>
          </w:p>
        </w:tc>
        <w:tc>
          <w:tcPr>
            <w:tcW w:type="dxa" w:w="1572"/>
          </w:tcPr>
          <w:p>
            <w:pPr>
              <w:spacing w:after="0"/>
              <w:jc w:val="right"/>
            </w:pPr>
            <w:r>
              <w:rPr>
                <w:sz w:val="16"/>
              </w:rPr>
              <w:t>1</w:t>
            </w:r>
          </w:p>
        </w:tc>
        <w:tc>
          <w:tcPr>
            <w:tcW w:type="dxa" w:w="1572"/>
          </w:tcPr>
          <w:p>
            <w:pPr>
              <w:spacing w:after="0"/>
              <w:jc w:val="right"/>
            </w:pPr>
            <w:r>
              <w:rPr>
                <w:sz w:val="16"/>
              </w:rPr>
              <w:t>11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PEMBINA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CRYSTAL,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DRAYTON,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DRAYTON, TOWNSHIP OF (community ID not in plan data)</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PEMBINA,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Unknown (community ID Unknown in FEMA data)</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Pembina County</w:t>
            </w:r>
          </w:p>
        </w:tc>
        <w:tc>
          <w:tcPr>
            <w:tcW w:type="dxa" w:w="1527"/>
          </w:tcPr>
          <w:p>
            <w:pPr>
              <w:spacing w:after="0"/>
              <w:jc w:val="left"/>
            </w:pPr>
            <w:r>
              <w:rPr>
                <w:sz w:val="16"/>
              </w:rPr>
              <w:t>380079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4</w:t>
            </w:r>
          </w:p>
        </w:tc>
        <w:tc>
          <w:tcPr>
            <w:tcW w:type="dxa" w:w="1372"/>
          </w:tcPr>
          <w:p>
            <w:pPr>
              <w:spacing w:after="0"/>
              <w:jc w:val="right"/>
            </w:pPr>
            <w:r>
              <w:rPr>
                <w:sz w:val="16"/>
              </w:rPr>
              <w:t>0</w:t>
            </w:r>
          </w:p>
        </w:tc>
        <w:tc>
          <w:tcPr>
            <w:tcW w:type="dxa" w:w="1372"/>
          </w:tcPr>
          <w:p>
            <w:pPr>
              <w:spacing w:after="0"/>
              <w:jc w:val="right"/>
            </w:pPr>
            <w:r>
              <w:rPr>
                <w:sz w:val="16"/>
              </w:rPr>
              <w:t>4</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Bathgate city</w:t>
            </w:r>
          </w:p>
        </w:tc>
        <w:tc>
          <w:tcPr>
            <w:tcW w:type="dxa" w:w="1527"/>
          </w:tcPr>
          <w:p>
            <w:pPr>
              <w:spacing w:after="0"/>
              <w:jc w:val="left"/>
            </w:pPr>
            <w:r>
              <w:rPr>
                <w:sz w:val="16"/>
              </w:rPr>
              <w:t>380080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Cavalier city</w:t>
            </w:r>
          </w:p>
        </w:tc>
        <w:tc>
          <w:tcPr>
            <w:tcW w:type="dxa" w:w="1527"/>
          </w:tcPr>
          <w:p>
            <w:pPr>
              <w:spacing w:after="0"/>
              <w:jc w:val="left"/>
            </w:pPr>
            <w:r>
              <w:rPr>
                <w:sz w:val="16"/>
              </w:rPr>
              <w:t>380081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Crystal city</w:t>
            </w:r>
          </w:p>
        </w:tc>
        <w:tc>
          <w:tcPr>
            <w:tcW w:type="dxa" w:w="1527"/>
          </w:tcPr>
          <w:p>
            <w:pPr>
              <w:spacing w:after="0"/>
              <w:jc w:val="left"/>
            </w:pPr>
            <w:r>
              <w:rPr>
                <w:sz w:val="16"/>
              </w:rPr>
              <w:t>380082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Drayton city</w:t>
            </w:r>
          </w:p>
        </w:tc>
        <w:tc>
          <w:tcPr>
            <w:tcW w:type="dxa" w:w="1527"/>
          </w:tcPr>
          <w:p>
            <w:pPr>
              <w:spacing w:after="0"/>
              <w:jc w:val="left"/>
            </w:pPr>
            <w:r>
              <w:rPr>
                <w:sz w:val="16"/>
              </w:rPr>
              <w:t>380150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1</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Mountain city</w:t>
            </w:r>
          </w:p>
        </w:tc>
        <w:tc>
          <w:tcPr>
            <w:tcW w:type="dxa" w:w="1527"/>
          </w:tcPr>
          <w:p>
            <w:pPr>
              <w:spacing w:after="0"/>
              <w:jc w:val="left"/>
            </w:pPr>
            <w:r>
              <w:rPr>
                <w:sz w:val="16"/>
              </w:rPr>
              <w:t>380277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Pembina city</w:t>
            </w:r>
          </w:p>
        </w:tc>
        <w:tc>
          <w:tcPr>
            <w:tcW w:type="dxa" w:w="1527"/>
          </w:tcPr>
          <w:p>
            <w:pPr>
              <w:spacing w:after="0"/>
              <w:jc w:val="left"/>
            </w:pPr>
            <w:r>
              <w:rPr>
                <w:sz w:val="16"/>
              </w:rPr>
              <w:t>385368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St. Thomas city</w:t>
            </w:r>
          </w:p>
        </w:tc>
        <w:tc>
          <w:tcPr>
            <w:tcW w:type="dxa" w:w="1527"/>
          </w:tcPr>
          <w:p>
            <w:pPr>
              <w:spacing w:after="0"/>
              <w:jc w:val="left"/>
            </w:pPr>
            <w:r>
              <w:rPr>
                <w:sz w:val="16"/>
              </w:rPr>
              <w:t>380249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Walhalla city</w:t>
            </w:r>
          </w:p>
        </w:tc>
        <w:tc>
          <w:tcPr>
            <w:tcW w:type="dxa" w:w="1527"/>
          </w:tcPr>
          <w:p>
            <w:pPr>
              <w:spacing w:after="0"/>
              <w:jc w:val="left"/>
            </w:pPr>
            <w:r>
              <w:rPr>
                <w:sz w:val="16"/>
              </w:rPr>
              <w:t>380254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Pembina County, ND: risk-assessment baseline packet, release 2026-10 (data as of 2026-09-28; County area 38067).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Pembina County, ND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Pembina County, ND: Risk-assessment baseline packet</dc:title>
  <dc:subject>Hazard Plain release 2026-10, as of 2026-09-28. Preview: automated baseline</dc:subject>
  <dc:creator>Hazard Plain</dc:creator>
  <cp:keywords>Hazard Plain; hazard mitigation; risk assessment; 38067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