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Grand Forks County, ND</w:t>
      </w:r>
    </w:p>
    <w:p>
      <w:pPr>
        <w:spacing w:after="120" w:before="0"/>
      </w:pPr>
      <w:r>
        <w:rPr>
          <w:color w:val="555555"/>
          <w:sz w:val="24"/>
        </w:rPr>
        <w:t>Risk-assessment baseline packet</w:t>
      </w:r>
    </w:p>
    <w:p>
      <w:pPr>
        <w:spacing w:after="120" w:before="0"/>
      </w:pPr>
      <w:r>
        <w:rPr>
          <w:b/>
          <w:sz w:val="18"/>
        </w:rPr>
        <w:t xml:space="preserve">County FIPS: </w:t>
      </w:r>
      <w:r>
        <w:rPr>
          <w:sz w:val="18"/>
        </w:rPr>
        <w:t>38035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2026-01-06. Plan: Grand Forks County, ND Hazard Mitigation Plan 2021 (FEMA plan 107071), approved 2021-01-07.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2021-01-07: 3 new hazard declarations (3 incidents) and 198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($12,136,244 a year), Cold Wave ($3,235,125) and Tornado ($2,289,815).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2026-01-06</w:t>
      </w:r>
    </w:p>
    <w:p>
      <w:pPr>
        <w:keepNext/>
        <w:spacing w:after="40" w:before="0"/>
      </w:pPr>
      <w:r>
        <w:rPr>
          <w:b/>
        </w:rPr>
        <w:t xml:space="preserve">Plan: </w:t>
      </w:r>
      <w:r>
        <w:rPr/>
        <w:t>Grand Forks County, ND Hazard Mitigation Plan 2021 (FEMA plan 107071)</w:t>
      </w:r>
    </w:p>
    <w:p>
      <w:pPr>
        <w:keepNext/>
        <w:spacing w:after="40" w:before="0"/>
      </w:pPr>
      <w:r>
        <w:rPr>
          <w:b/>
        </w:rPr>
        <w:t xml:space="preserve">Approved: </w:t>
      </w:r>
      <w:r>
        <w:rPr/>
        <w:t>2021-01-07</w:t>
      </w:r>
    </w:p>
    <w:p>
      <w:pPr>
        <w:keepNext/>
        <w:spacing w:after="40" w:before="0"/>
      </w:pPr>
      <w:r>
        <w:rPr>
          <w:b/>
        </w:rPr>
        <w:t xml:space="preserve">Days since expiry: </w:t>
      </w:r>
      <w:r>
        <w:rPr/>
        <w:t>267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DR-4660-ND (Severe Winter Storm and Flooding), DR-4717-ND (Flooding), DR-4895-ND (Severe Storms, Straight-Line Winds,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23 (44 CFR 77.2); any definition: 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9"/>
        <w:gridCol w:w="934"/>
        <w:gridCol w:w="2198"/>
        <w:gridCol w:w="2393"/>
        <w:gridCol w:w="1129"/>
        <w:gridCol w:w="1129"/>
        <w:gridCol w:w="973"/>
        <w:gridCol w:w="1960"/>
        <w:gridCol w:w="1586"/>
      </w:tblGrid>
      <w:tr>
        <w:trPr>
          <w:cantSplit/>
          <w:tblHeader/>
        </w:trPr>
        <w:tc>
          <w:tcPr>
            <w:tcW w:type="dxa" w:w="1809"/>
            <w:shd w:val="clear" w:color="auto" w:fill="E8E8E8"/>
          </w:tcPr>
          <w:p>
            <w:pPr>
              <w:spacing w:after="0"/>
              <w:jc w:val="left"/>
            </w:pPr>
            <w:r>
              <w:rPr>
                <w:b/>
                <w:sz w:val="16"/>
              </w:rPr>
              <w:t>Jurisdiction</w:t>
            </w:r>
          </w:p>
        </w:tc>
        <w:tc>
          <w:tcPr>
            <w:tcW w:type="dxa" w:w="934"/>
            <w:shd w:val="clear" w:color="auto" w:fill="E8E8E8"/>
          </w:tcPr>
          <w:p>
            <w:pPr>
              <w:spacing w:after="0"/>
              <w:jc w:val="left"/>
            </w:pPr>
            <w:r>
              <w:rPr>
                <w:b/>
                <w:sz w:val="16"/>
              </w:rPr>
              <w:t>Type</w:t>
            </w:r>
          </w:p>
        </w:tc>
        <w:tc>
          <w:tcPr>
            <w:tcW w:type="dxa" w:w="2198"/>
            <w:shd w:val="clear" w:color="auto" w:fill="E8E8E8"/>
          </w:tcPr>
          <w:p>
            <w:pPr>
              <w:spacing w:after="0"/>
              <w:jc w:val="left"/>
            </w:pPr>
            <w:r>
              <w:rPr>
                <w:b/>
                <w:sz w:val="16"/>
              </w:rPr>
              <w:t>Status</w:t>
            </w:r>
          </w:p>
        </w:tc>
        <w:tc>
          <w:tcPr>
            <w:tcW w:type="dxa" w:w="2393"/>
            <w:shd w:val="clear" w:color="auto" w:fill="E8E8E8"/>
          </w:tcPr>
          <w:p>
            <w:pPr>
              <w:spacing w:after="0"/>
              <w:jc w:val="left"/>
            </w:pPr>
            <w:r>
              <w:rPr>
                <w:b/>
                <w:sz w:val="16"/>
              </w:rPr>
              <w:t>Plan</w:t>
            </w:r>
          </w:p>
        </w:tc>
        <w:tc>
          <w:tcPr>
            <w:tcW w:type="dxa" w:w="1129"/>
            <w:shd w:val="clear" w:color="auto" w:fill="E8E8E8"/>
          </w:tcPr>
          <w:p>
            <w:pPr>
              <w:spacing w:after="0"/>
              <w:jc w:val="left"/>
            </w:pPr>
            <w:r>
              <w:rPr>
                <w:b/>
                <w:sz w:val="16"/>
              </w:rPr>
              <w:t>Approved</w:t>
            </w:r>
          </w:p>
        </w:tc>
        <w:tc>
          <w:tcPr>
            <w:tcW w:type="dxa" w:w="1129"/>
            <w:shd w:val="clear" w:color="auto" w:fill="E8E8E8"/>
          </w:tcPr>
          <w:p>
            <w:pPr>
              <w:spacing w:after="0"/>
              <w:jc w:val="left"/>
            </w:pPr>
            <w:r>
              <w:rPr>
                <w:b/>
                <w:sz w:val="16"/>
              </w:rPr>
              <w:t>Expires</w:t>
            </w:r>
          </w:p>
        </w:tc>
        <w:tc>
          <w:tcPr>
            <w:tcW w:type="dxa" w:w="9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60"/>
            <w:shd w:val="clear" w:color="auto" w:fill="E8E8E8"/>
          </w:tcPr>
          <w:p>
            <w:pPr>
              <w:spacing w:after="0"/>
              <w:jc w:val="left"/>
            </w:pPr>
            <w:r>
              <w:rPr>
                <w:b/>
                <w:sz w:val="16"/>
              </w:rPr>
              <w:t>Update underway</w:t>
            </w:r>
          </w:p>
        </w:tc>
        <w:tc>
          <w:tcPr>
            <w:tcW w:type="dxa" w:w="1586"/>
            <w:shd w:val="clear" w:color="auto" w:fill="E8E8E8"/>
          </w:tcPr>
          <w:p>
            <w:pPr>
              <w:spacing w:after="0"/>
              <w:jc w:val="left"/>
            </w:pPr>
            <w:r>
              <w:rPr>
                <w:b/>
                <w:sz w:val="16"/>
              </w:rPr>
              <w:t>Notes</w:t>
            </w:r>
          </w:p>
        </w:tc>
      </w:tr>
      <w:tr>
        <w:trPr>
          <w:cantSplit/>
        </w:trPr>
        <w:tc>
          <w:tcPr>
            <w:tcW w:type="dxa" w:w="1809"/>
          </w:tcPr>
          <w:p>
            <w:pPr>
              <w:spacing w:after="0"/>
              <w:jc w:val="left"/>
            </w:pPr>
            <w:r>
              <w:rPr>
                <w:sz w:val="16"/>
              </w:rPr>
              <w:t>Grand Forks County</w:t>
            </w:r>
          </w:p>
        </w:tc>
        <w:tc>
          <w:tcPr>
            <w:tcW w:type="dxa" w:w="934"/>
          </w:tcPr>
          <w:p>
            <w:pPr>
              <w:spacing w:after="0"/>
              <w:jc w:val="left"/>
            </w:pPr>
            <w:r>
              <w:rPr>
                <w:sz w:val="16"/>
              </w:rPr>
              <w:t>County</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Emerado city</w:t>
            </w:r>
          </w:p>
        </w:tc>
        <w:tc>
          <w:tcPr>
            <w:tcW w:type="dxa" w:w="934"/>
          </w:tcPr>
          <w:p>
            <w:pPr>
              <w:spacing w:after="0"/>
              <w:jc w:val="left"/>
            </w:pPr>
            <w:r>
              <w:rPr>
                <w:sz w:val="16"/>
              </w:rPr>
              <w:t>City</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Gilby city</w:t>
            </w:r>
          </w:p>
        </w:tc>
        <w:tc>
          <w:tcPr>
            <w:tcW w:type="dxa" w:w="934"/>
          </w:tcPr>
          <w:p>
            <w:pPr>
              <w:spacing w:after="0"/>
              <w:jc w:val="left"/>
            </w:pPr>
            <w:r>
              <w:rPr>
                <w:sz w:val="16"/>
              </w:rPr>
              <w:t>City</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Grand Forks city</w:t>
            </w:r>
          </w:p>
        </w:tc>
        <w:tc>
          <w:tcPr>
            <w:tcW w:type="dxa" w:w="934"/>
          </w:tcPr>
          <w:p>
            <w:pPr>
              <w:spacing w:after="0"/>
              <w:jc w:val="left"/>
            </w:pPr>
            <w:r>
              <w:rPr>
                <w:sz w:val="16"/>
              </w:rPr>
              <w:t>City</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Inkster city</w:t>
            </w:r>
          </w:p>
        </w:tc>
        <w:tc>
          <w:tcPr>
            <w:tcW w:type="dxa" w:w="934"/>
          </w:tcPr>
          <w:p>
            <w:pPr>
              <w:spacing w:after="0"/>
              <w:jc w:val="left"/>
            </w:pPr>
            <w:r>
              <w:rPr>
                <w:sz w:val="16"/>
              </w:rPr>
              <w:t>City</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Larimore city</w:t>
            </w:r>
          </w:p>
        </w:tc>
        <w:tc>
          <w:tcPr>
            <w:tcW w:type="dxa" w:w="934"/>
          </w:tcPr>
          <w:p>
            <w:pPr>
              <w:spacing w:after="0"/>
              <w:jc w:val="left"/>
            </w:pPr>
            <w:r>
              <w:rPr>
                <w:sz w:val="16"/>
              </w:rPr>
              <w:t>City</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Manvel city</w:t>
            </w:r>
          </w:p>
        </w:tc>
        <w:tc>
          <w:tcPr>
            <w:tcW w:type="dxa" w:w="934"/>
          </w:tcPr>
          <w:p>
            <w:pPr>
              <w:spacing w:after="0"/>
              <w:jc w:val="left"/>
            </w:pPr>
            <w:r>
              <w:rPr>
                <w:sz w:val="16"/>
              </w:rPr>
              <w:t>City</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Niagara city</w:t>
            </w:r>
          </w:p>
        </w:tc>
        <w:tc>
          <w:tcPr>
            <w:tcW w:type="dxa" w:w="934"/>
          </w:tcPr>
          <w:p>
            <w:pPr>
              <w:spacing w:after="0"/>
              <w:jc w:val="left"/>
            </w:pPr>
            <w:r>
              <w:rPr>
                <w:sz w:val="16"/>
              </w:rPr>
              <w:t>City</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Northwood city</w:t>
            </w:r>
          </w:p>
        </w:tc>
        <w:tc>
          <w:tcPr>
            <w:tcW w:type="dxa" w:w="934"/>
          </w:tcPr>
          <w:p>
            <w:pPr>
              <w:spacing w:after="0"/>
              <w:jc w:val="left"/>
            </w:pPr>
            <w:r>
              <w:rPr>
                <w:sz w:val="16"/>
              </w:rPr>
              <w:t>City</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Reynolds city</w:t>
            </w:r>
          </w:p>
        </w:tc>
        <w:tc>
          <w:tcPr>
            <w:tcW w:type="dxa" w:w="934"/>
          </w:tcPr>
          <w:p>
            <w:pPr>
              <w:spacing w:after="0"/>
              <w:jc w:val="left"/>
            </w:pPr>
            <w:r>
              <w:rPr>
                <w:sz w:val="16"/>
              </w:rPr>
              <w:t>City</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r>
              <w:rPr>
                <w:sz w:val="16"/>
              </w:rPr>
              <w:t>FEMA tracker shows a plan approvable pending adoption</w:t>
            </w:r>
          </w:p>
        </w:tc>
        <w:tc>
          <w:tcPr>
            <w:tcW w:type="dxa" w:w="1586"/>
          </w:tcPr>
          <w:p>
            <w:pPr>
              <w:spacing w:after="0"/>
              <w:jc w:val="left"/>
            </w:pPr>
            <w:r>
              <w:rPr>
                <w:sz w:val="16"/>
              </w:rPr>
              <w:t>Not yet eligible: adopt the approved plan.</w:t>
            </w:r>
          </w:p>
        </w:tc>
      </w:tr>
      <w:tr>
        <w:trPr>
          <w:cantSplit/>
        </w:trPr>
        <w:tc>
          <w:tcPr>
            <w:tcW w:type="dxa" w:w="1809"/>
          </w:tcPr>
          <w:p>
            <w:pPr>
              <w:spacing w:after="0"/>
              <w:jc w:val="left"/>
            </w:pPr>
            <w:r>
              <w:rPr>
                <w:sz w:val="16"/>
              </w:rPr>
              <w:t>Thompson city</w:t>
            </w:r>
          </w:p>
        </w:tc>
        <w:tc>
          <w:tcPr>
            <w:tcW w:type="dxa" w:w="934"/>
          </w:tcPr>
          <w:p>
            <w:pPr>
              <w:spacing w:after="0"/>
              <w:jc w:val="left"/>
            </w:pPr>
            <w:r>
              <w:rPr>
                <w:sz w:val="16"/>
              </w:rPr>
              <w:t>City</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Americus township</w:t>
            </w:r>
          </w:p>
        </w:tc>
        <w:tc>
          <w:tcPr>
            <w:tcW w:type="dxa" w:w="934"/>
          </w:tcPr>
          <w:p>
            <w:pPr>
              <w:spacing w:after="0"/>
              <w:jc w:val="left"/>
            </w:pPr>
            <w:r>
              <w:rPr>
                <w:sz w:val="16"/>
              </w:rPr>
              <w:t>Township</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Fairfield township</w:t>
            </w:r>
          </w:p>
        </w:tc>
        <w:tc>
          <w:tcPr>
            <w:tcW w:type="dxa" w:w="934"/>
          </w:tcPr>
          <w:p>
            <w:pPr>
              <w:spacing w:after="0"/>
              <w:jc w:val="left"/>
            </w:pPr>
            <w:r>
              <w:rPr>
                <w:sz w:val="16"/>
              </w:rPr>
              <w:t>Township</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Falconer township</w:t>
            </w:r>
          </w:p>
        </w:tc>
        <w:tc>
          <w:tcPr>
            <w:tcW w:type="dxa" w:w="934"/>
          </w:tcPr>
          <w:p>
            <w:pPr>
              <w:spacing w:after="0"/>
              <w:jc w:val="left"/>
            </w:pPr>
            <w:r>
              <w:rPr>
                <w:sz w:val="16"/>
              </w:rPr>
              <w:t>Township</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Ferry township</w:t>
            </w:r>
          </w:p>
        </w:tc>
        <w:tc>
          <w:tcPr>
            <w:tcW w:type="dxa" w:w="934"/>
          </w:tcPr>
          <w:p>
            <w:pPr>
              <w:spacing w:after="0"/>
              <w:jc w:val="left"/>
            </w:pPr>
            <w:r>
              <w:rPr>
                <w:sz w:val="16"/>
              </w:rPr>
              <w:t>Township</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Hegton township</w:t>
            </w:r>
          </w:p>
        </w:tc>
        <w:tc>
          <w:tcPr>
            <w:tcW w:type="dxa" w:w="934"/>
          </w:tcPr>
          <w:p>
            <w:pPr>
              <w:spacing w:after="0"/>
              <w:jc w:val="left"/>
            </w:pPr>
            <w:r>
              <w:rPr>
                <w:sz w:val="16"/>
              </w:rPr>
              <w:t>Township</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Lakeville township</w:t>
            </w:r>
          </w:p>
        </w:tc>
        <w:tc>
          <w:tcPr>
            <w:tcW w:type="dxa" w:w="934"/>
          </w:tcPr>
          <w:p>
            <w:pPr>
              <w:spacing w:after="0"/>
              <w:jc w:val="left"/>
            </w:pPr>
            <w:r>
              <w:rPr>
                <w:sz w:val="16"/>
              </w:rPr>
              <w:t>Township</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Levant township</w:t>
            </w:r>
          </w:p>
        </w:tc>
        <w:tc>
          <w:tcPr>
            <w:tcW w:type="dxa" w:w="934"/>
          </w:tcPr>
          <w:p>
            <w:pPr>
              <w:spacing w:after="0"/>
              <w:jc w:val="left"/>
            </w:pPr>
            <w:r>
              <w:rPr>
                <w:sz w:val="16"/>
              </w:rPr>
              <w:t>Township</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Logan Center township</w:t>
            </w:r>
          </w:p>
        </w:tc>
        <w:tc>
          <w:tcPr>
            <w:tcW w:type="dxa" w:w="934"/>
          </w:tcPr>
          <w:p>
            <w:pPr>
              <w:spacing w:after="0"/>
              <w:jc w:val="left"/>
            </w:pPr>
            <w:r>
              <w:rPr>
                <w:sz w:val="16"/>
              </w:rPr>
              <w:t>Township</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Loretta township</w:t>
            </w:r>
          </w:p>
        </w:tc>
        <w:tc>
          <w:tcPr>
            <w:tcW w:type="dxa" w:w="934"/>
          </w:tcPr>
          <w:p>
            <w:pPr>
              <w:spacing w:after="0"/>
              <w:jc w:val="left"/>
            </w:pPr>
            <w:r>
              <w:rPr>
                <w:sz w:val="16"/>
              </w:rPr>
              <w:t>Township</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Mekinock township</w:t>
            </w:r>
          </w:p>
        </w:tc>
        <w:tc>
          <w:tcPr>
            <w:tcW w:type="dxa" w:w="934"/>
          </w:tcPr>
          <w:p>
            <w:pPr>
              <w:spacing w:after="0"/>
              <w:jc w:val="left"/>
            </w:pPr>
            <w:r>
              <w:rPr>
                <w:sz w:val="16"/>
              </w:rPr>
              <w:t>Township</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Rye township</w:t>
            </w:r>
          </w:p>
        </w:tc>
        <w:tc>
          <w:tcPr>
            <w:tcW w:type="dxa" w:w="934"/>
          </w:tcPr>
          <w:p>
            <w:pPr>
              <w:spacing w:after="0"/>
              <w:jc w:val="left"/>
            </w:pPr>
            <w:r>
              <w:rPr>
                <w:sz w:val="16"/>
              </w:rPr>
              <w:t>Township</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Strabane township</w:t>
            </w:r>
          </w:p>
        </w:tc>
        <w:tc>
          <w:tcPr>
            <w:tcW w:type="dxa" w:w="934"/>
          </w:tcPr>
          <w:p>
            <w:pPr>
              <w:spacing w:after="0"/>
              <w:jc w:val="left"/>
            </w:pPr>
            <w:r>
              <w:rPr>
                <w:sz w:val="16"/>
              </w:rPr>
              <w:t>Township</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Turtle River township</w:t>
            </w:r>
          </w:p>
        </w:tc>
        <w:tc>
          <w:tcPr>
            <w:tcW w:type="dxa" w:w="934"/>
          </w:tcPr>
          <w:p>
            <w:pPr>
              <w:spacing w:after="0"/>
              <w:jc w:val="left"/>
            </w:pPr>
            <w:r>
              <w:rPr>
                <w:sz w:val="16"/>
              </w:rPr>
              <w:t>Township</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r>
        <w:trPr>
          <w:cantSplit/>
        </w:trPr>
        <w:tc>
          <w:tcPr>
            <w:tcW w:type="dxa" w:w="1809"/>
          </w:tcPr>
          <w:p>
            <w:pPr>
              <w:spacing w:after="0"/>
              <w:jc w:val="left"/>
            </w:pPr>
            <w:r>
              <w:rPr>
                <w:sz w:val="16"/>
              </w:rPr>
              <w:t>Walle township</w:t>
            </w:r>
          </w:p>
        </w:tc>
        <w:tc>
          <w:tcPr>
            <w:tcW w:type="dxa" w:w="934"/>
          </w:tcPr>
          <w:p>
            <w:pPr>
              <w:spacing w:after="0"/>
              <w:jc w:val="left"/>
            </w:pPr>
            <w:r>
              <w:rPr>
                <w:sz w:val="16"/>
              </w:rPr>
              <w:t>Township</w:t>
            </w:r>
          </w:p>
        </w:tc>
        <w:tc>
          <w:tcPr>
            <w:tcW w:type="dxa" w:w="2198"/>
          </w:tcPr>
          <w:p>
            <w:pPr>
              <w:spacing w:after="0"/>
              <w:jc w:val="left"/>
            </w:pPr>
            <w:r>
              <w:rPr>
                <w:sz w:val="16"/>
              </w:rPr>
              <w:t>Expired on 2026-01-06</w:t>
            </w:r>
          </w:p>
        </w:tc>
        <w:tc>
          <w:tcPr>
            <w:tcW w:type="dxa" w:w="2393"/>
          </w:tcPr>
          <w:p>
            <w:pPr>
              <w:spacing w:after="0"/>
              <w:jc w:val="left"/>
            </w:pPr>
            <w:r>
              <w:rPr>
                <w:sz w:val="16"/>
              </w:rPr>
              <w:t>Grand Forks County, ND Hazard Mitigation Plan 2021 (FEMA plan 107071)</w:t>
            </w:r>
          </w:p>
        </w:tc>
        <w:tc>
          <w:tcPr>
            <w:tcW w:type="dxa" w:w="1129"/>
          </w:tcPr>
          <w:p>
            <w:pPr>
              <w:spacing w:after="0"/>
              <w:jc w:val="left"/>
            </w:pPr>
            <w:r>
              <w:rPr>
                <w:sz w:val="16"/>
              </w:rPr>
              <w:t>2021-01-07</w:t>
            </w:r>
          </w:p>
        </w:tc>
        <w:tc>
          <w:tcPr>
            <w:tcW w:type="dxa" w:w="1129"/>
          </w:tcPr>
          <w:p>
            <w:pPr>
              <w:spacing w:after="0"/>
              <w:jc w:val="left"/>
            </w:pPr>
            <w:r>
              <w:rPr>
                <w:sz w:val="16"/>
              </w:rPr>
              <w:t>2026-01-06</w:t>
            </w:r>
          </w:p>
        </w:tc>
        <w:tc>
          <w:tcPr>
            <w:tcW w:type="dxa" w:w="973"/>
          </w:tcPr>
          <w:p>
            <w:pPr>
              <w:spacing w:after="0"/>
              <w:jc w:val="right"/>
            </w:pPr>
            <w:r>
              <w:rPr>
                <w:sz w:val="16"/>
              </w:rPr>
              <w:t>-267</w:t>
            </w:r>
          </w:p>
        </w:tc>
        <w:tc>
          <w:tcPr>
            <w:tcW w:type="dxa" w:w="1960"/>
          </w:tcPr>
          <w:p>
            <w:pPr>
              <w:spacing w:after="0"/>
              <w:jc w:val="left"/>
            </w:pPr>
          </w:p>
        </w:tc>
        <w:tc>
          <w:tcPr>
            <w:tcW w:type="dxa" w:w="158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51"/>
        <w:gridCol w:w="1179"/>
        <w:gridCol w:w="1126"/>
        <w:gridCol w:w="1126"/>
        <w:gridCol w:w="1367"/>
        <w:gridCol w:w="1155"/>
        <w:gridCol w:w="1436"/>
        <w:gridCol w:w="1428"/>
        <w:gridCol w:w="2433"/>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1"/>
            <w:shd w:val="clear" w:color="auto" w:fill="E8E8E8"/>
          </w:tcPr>
          <w:p>
            <w:pPr>
              <w:spacing w:after="0"/>
              <w:jc w:val="left"/>
            </w:pPr>
            <w:r>
              <w:rPr>
                <w:b/>
                <w:sz w:val="16"/>
              </w:rPr>
              <w:t>NRI risk rating</w:t>
            </w:r>
          </w:p>
        </w:tc>
        <w:tc>
          <w:tcPr>
            <w:tcW w:type="dxa" w:w="117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33"/>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151"/>
          </w:tcPr>
          <w:p>
            <w:pPr>
              <w:spacing w:after="0"/>
              <w:jc w:val="left"/>
            </w:pPr>
            <w:r>
              <w:rPr>
                <w:sz w:val="16"/>
              </w:rPr>
              <w:t>Relatively Low</w:t>
            </w:r>
          </w:p>
        </w:tc>
        <w:tc>
          <w:tcPr>
            <w:tcW w:type="dxa" w:w="1179"/>
          </w:tcPr>
          <w:p>
            <w:pPr>
              <w:spacing w:after="0"/>
              <w:jc w:val="left"/>
            </w:pPr>
            <w:r>
              <w:rPr>
                <w:sz w:val="16"/>
              </w:rPr>
              <w:t>Relatively Low</w:t>
            </w:r>
          </w:p>
        </w:tc>
        <w:tc>
          <w:tcPr>
            <w:tcW w:type="dxa" w:w="1126"/>
          </w:tcPr>
          <w:p>
            <w:pPr>
              <w:spacing w:after="0"/>
              <w:jc w:val="right"/>
            </w:pPr>
            <w:r>
              <w:rPr>
                <w:sz w:val="16"/>
              </w:rPr>
              <w:t>$11,079,494</w:t>
            </w:r>
          </w:p>
        </w:tc>
        <w:tc>
          <w:tcPr>
            <w:tcW w:type="dxa" w:w="1126"/>
          </w:tcPr>
          <w:p>
            <w:pPr>
              <w:spacing w:after="0"/>
              <w:jc w:val="right"/>
            </w:pPr>
            <w:r>
              <w:rPr>
                <w:sz w:val="16"/>
              </w:rPr>
              <w:t>$903,633</w:t>
            </w:r>
          </w:p>
        </w:tc>
        <w:tc>
          <w:tcPr>
            <w:tcW w:type="dxa" w:w="1367"/>
          </w:tcPr>
          <w:p>
            <w:pPr>
              <w:spacing w:after="0"/>
              <w:jc w:val="right"/>
            </w:pPr>
            <w:r>
              <w:rPr>
                <w:sz w:val="16"/>
              </w:rPr>
              <w:t>$153,117</w:t>
            </w:r>
          </w:p>
        </w:tc>
        <w:tc>
          <w:tcPr>
            <w:tcW w:type="dxa" w:w="1155"/>
          </w:tcPr>
          <w:p>
            <w:pPr>
              <w:spacing w:after="0"/>
              <w:jc w:val="right"/>
            </w:pPr>
            <w:r>
              <w:rPr>
                <w:sz w:val="16"/>
              </w:rPr>
              <w:t>$12,136,244</w:t>
            </w:r>
          </w:p>
        </w:tc>
        <w:tc>
          <w:tcPr>
            <w:tcW w:type="dxa" w:w="1436"/>
          </w:tcPr>
          <w:p>
            <w:pPr>
              <w:spacing w:after="0"/>
              <w:jc w:val="right"/>
            </w:pPr>
            <w:r>
              <w:rPr>
                <w:sz w:val="16"/>
              </w:rPr>
              <w:t>80</w:t>
            </w:r>
          </w:p>
        </w:tc>
        <w:tc>
          <w:tcPr>
            <w:tcW w:type="dxa" w:w="1428"/>
          </w:tcPr>
          <w:p>
            <w:pPr>
              <w:spacing w:after="0"/>
              <w:jc w:val="left"/>
            </w:pPr>
          </w:p>
        </w:tc>
        <w:tc>
          <w:tcPr>
            <w:tcW w:type="dxa" w:w="2433"/>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Cold Wave</w:t>
            </w:r>
          </w:p>
        </w:tc>
        <w:tc>
          <w:tcPr>
            <w:tcW w:type="dxa" w:w="1151"/>
          </w:tcPr>
          <w:p>
            <w:pPr>
              <w:spacing w:after="0"/>
              <w:jc w:val="left"/>
            </w:pPr>
            <w:r>
              <w:rPr>
                <w:sz w:val="16"/>
              </w:rPr>
              <w:t>Relatively Moderate</w:t>
            </w:r>
          </w:p>
        </w:tc>
        <w:tc>
          <w:tcPr>
            <w:tcW w:type="dxa" w:w="1179"/>
          </w:tcPr>
          <w:p>
            <w:pPr>
              <w:spacing w:after="0"/>
              <w:jc w:val="left"/>
            </w:pPr>
            <w:r>
              <w:rPr>
                <w:sz w:val="16"/>
              </w:rPr>
              <w:t>Relatively Moderate</w:t>
            </w:r>
          </w:p>
        </w:tc>
        <w:tc>
          <w:tcPr>
            <w:tcW w:type="dxa" w:w="1126"/>
          </w:tcPr>
          <w:p>
            <w:pPr>
              <w:spacing w:after="0"/>
              <w:jc w:val="right"/>
            </w:pPr>
            <w:r>
              <w:rPr>
                <w:sz w:val="16"/>
              </w:rPr>
              <w:t>$8,597</w:t>
            </w:r>
          </w:p>
        </w:tc>
        <w:tc>
          <w:tcPr>
            <w:tcW w:type="dxa" w:w="1126"/>
          </w:tcPr>
          <w:p>
            <w:pPr>
              <w:spacing w:after="0"/>
              <w:jc w:val="right"/>
            </w:pPr>
            <w:r>
              <w:rPr>
                <w:sz w:val="16"/>
              </w:rPr>
              <w:t>$1,926,563</w:t>
            </w:r>
          </w:p>
        </w:tc>
        <w:tc>
          <w:tcPr>
            <w:tcW w:type="dxa" w:w="1367"/>
          </w:tcPr>
          <w:p>
            <w:pPr>
              <w:spacing w:after="0"/>
              <w:jc w:val="right"/>
            </w:pPr>
            <w:r>
              <w:rPr>
                <w:sz w:val="16"/>
              </w:rPr>
              <w:t>$1,299,964</w:t>
            </w:r>
          </w:p>
        </w:tc>
        <w:tc>
          <w:tcPr>
            <w:tcW w:type="dxa" w:w="1155"/>
          </w:tcPr>
          <w:p>
            <w:pPr>
              <w:spacing w:after="0"/>
              <w:jc w:val="right"/>
            </w:pPr>
            <w:r>
              <w:rPr>
                <w:sz w:val="16"/>
              </w:rPr>
              <w:t>$3,235,125</w:t>
            </w:r>
          </w:p>
        </w:tc>
        <w:tc>
          <w:tcPr>
            <w:tcW w:type="dxa" w:w="1436"/>
          </w:tcPr>
          <w:p>
            <w:pPr>
              <w:spacing w:after="0"/>
              <w:jc w:val="right"/>
            </w:pPr>
            <w:r>
              <w:rPr>
                <w:sz w:val="16"/>
              </w:rPr>
              <w:t>82</w:t>
            </w:r>
          </w:p>
        </w:tc>
        <w:tc>
          <w:tcPr>
            <w:tcW w:type="dxa" w:w="1428"/>
          </w:tcPr>
          <w:p>
            <w:pPr>
              <w:spacing w:after="0"/>
              <w:jc w:val="left"/>
            </w:pPr>
          </w:p>
        </w:tc>
        <w:tc>
          <w:tcPr>
            <w:tcW w:type="dxa" w:w="2433"/>
          </w:tcPr>
          <w:p>
            <w:pPr>
              <w:spacing w:after="0"/>
              <w:jc w:val="left"/>
            </w:pPr>
            <w:r>
              <w:rPr>
                <w:sz w:val="16"/>
              </w:rPr>
              <w:t>Includes 8 Frost/Freeze records (outside NRI's Cold Wave definition; counted in this table and in B1-d, not in the B1-e descriptor).</w:t>
            </w:r>
          </w:p>
        </w:tc>
      </w:tr>
      <w:tr>
        <w:trPr>
          <w:cantSplit/>
        </w:trPr>
        <w:tc>
          <w:tcPr>
            <w:tcW w:type="dxa" w:w="675"/>
          </w:tcPr>
          <w:p>
            <w:pPr>
              <w:spacing w:after="0"/>
              <w:jc w:val="right"/>
            </w:pPr>
            <w:r>
              <w:rPr>
                <w:sz w:val="16"/>
              </w:rPr>
              <w:t>3</w:t>
            </w:r>
          </w:p>
        </w:tc>
        <w:tc>
          <w:tcPr>
            <w:tcW w:type="dxa" w:w="1037"/>
          </w:tcPr>
          <w:p>
            <w:pPr>
              <w:spacing w:after="0"/>
              <w:jc w:val="left"/>
            </w:pPr>
            <w:r>
              <w:rPr>
                <w:sz w:val="16"/>
              </w:rPr>
              <w:t>Tornado</w:t>
            </w:r>
          </w:p>
        </w:tc>
        <w:tc>
          <w:tcPr>
            <w:tcW w:type="dxa" w:w="1151"/>
          </w:tcPr>
          <w:p>
            <w:pPr>
              <w:spacing w:after="0"/>
              <w:jc w:val="left"/>
            </w:pPr>
            <w:r>
              <w:rPr>
                <w:sz w:val="16"/>
              </w:rPr>
              <w:t>Relatively Low</w:t>
            </w:r>
          </w:p>
        </w:tc>
        <w:tc>
          <w:tcPr>
            <w:tcW w:type="dxa" w:w="1179"/>
          </w:tcPr>
          <w:p>
            <w:pPr>
              <w:spacing w:after="0"/>
              <w:jc w:val="left"/>
            </w:pPr>
            <w:r>
              <w:rPr>
                <w:sz w:val="16"/>
              </w:rPr>
              <w:t>Relatively Moderate</w:t>
            </w:r>
          </w:p>
        </w:tc>
        <w:tc>
          <w:tcPr>
            <w:tcW w:type="dxa" w:w="1126"/>
          </w:tcPr>
          <w:p>
            <w:pPr>
              <w:spacing w:after="0"/>
              <w:jc w:val="right"/>
            </w:pPr>
            <w:r>
              <w:rPr>
                <w:sz w:val="16"/>
              </w:rPr>
              <w:t>$2,005,208</w:t>
            </w:r>
          </w:p>
        </w:tc>
        <w:tc>
          <w:tcPr>
            <w:tcW w:type="dxa" w:w="1126"/>
          </w:tcPr>
          <w:p>
            <w:pPr>
              <w:spacing w:after="0"/>
              <w:jc w:val="right"/>
            </w:pPr>
            <w:r>
              <w:rPr>
                <w:sz w:val="16"/>
              </w:rPr>
              <w:t>$14,478</w:t>
            </w:r>
          </w:p>
        </w:tc>
        <w:tc>
          <w:tcPr>
            <w:tcW w:type="dxa" w:w="1367"/>
          </w:tcPr>
          <w:p>
            <w:pPr>
              <w:spacing w:after="0"/>
              <w:jc w:val="right"/>
            </w:pPr>
            <w:r>
              <w:rPr>
                <w:sz w:val="16"/>
              </w:rPr>
              <w:t>$270,128</w:t>
            </w:r>
          </w:p>
        </w:tc>
        <w:tc>
          <w:tcPr>
            <w:tcW w:type="dxa" w:w="1155"/>
          </w:tcPr>
          <w:p>
            <w:pPr>
              <w:spacing w:after="0"/>
              <w:jc w:val="right"/>
            </w:pPr>
            <w:r>
              <w:rPr>
                <w:sz w:val="16"/>
              </w:rPr>
              <w:t>$2,289,815</w:t>
            </w:r>
          </w:p>
        </w:tc>
        <w:tc>
          <w:tcPr>
            <w:tcW w:type="dxa" w:w="1436"/>
          </w:tcPr>
          <w:p>
            <w:pPr>
              <w:spacing w:after="0"/>
              <w:jc w:val="right"/>
            </w:pPr>
            <w:r>
              <w:rPr>
                <w:sz w:val="16"/>
              </w:rPr>
              <w:t>75</w:t>
            </w:r>
          </w:p>
        </w:tc>
        <w:tc>
          <w:tcPr>
            <w:tcW w:type="dxa" w:w="1428"/>
          </w:tcPr>
          <w:p>
            <w:pPr>
              <w:spacing w:after="0"/>
              <w:jc w:val="left"/>
            </w:pPr>
          </w:p>
        </w:tc>
        <w:tc>
          <w:tcPr>
            <w:tcW w:type="dxa" w:w="2433"/>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Hail</w:t>
            </w:r>
          </w:p>
        </w:tc>
        <w:tc>
          <w:tcPr>
            <w:tcW w:type="dxa" w:w="1151"/>
          </w:tcPr>
          <w:p>
            <w:pPr>
              <w:spacing w:after="0"/>
              <w:jc w:val="left"/>
            </w:pPr>
            <w:r>
              <w:rPr>
                <w:sz w:val="16"/>
              </w:rPr>
              <w:t>Relatively Moderate</w:t>
            </w:r>
          </w:p>
        </w:tc>
        <w:tc>
          <w:tcPr>
            <w:tcW w:type="dxa" w:w="1179"/>
          </w:tcPr>
          <w:p>
            <w:pPr>
              <w:spacing w:after="0"/>
              <w:jc w:val="left"/>
            </w:pPr>
            <w:r>
              <w:rPr>
                <w:sz w:val="16"/>
              </w:rPr>
              <w:t>Relatively Moderate</w:t>
            </w:r>
          </w:p>
        </w:tc>
        <w:tc>
          <w:tcPr>
            <w:tcW w:type="dxa" w:w="1126"/>
          </w:tcPr>
          <w:p>
            <w:pPr>
              <w:spacing w:after="0"/>
              <w:jc w:val="right"/>
            </w:pPr>
            <w:r>
              <w:rPr>
                <w:sz w:val="16"/>
              </w:rPr>
              <w:t>$1,518,509</w:t>
            </w:r>
          </w:p>
        </w:tc>
        <w:tc>
          <w:tcPr>
            <w:tcW w:type="dxa" w:w="1126"/>
          </w:tcPr>
          <w:p>
            <w:pPr>
              <w:spacing w:after="0"/>
              <w:jc w:val="right"/>
            </w:pPr>
            <w:r>
              <w:rPr>
                <w:sz w:val="16"/>
              </w:rPr>
              <w:t>$584,292</w:t>
            </w:r>
          </w:p>
        </w:tc>
        <w:tc>
          <w:tcPr>
            <w:tcW w:type="dxa" w:w="1367"/>
          </w:tcPr>
          <w:p>
            <w:pPr>
              <w:spacing w:after="0"/>
              <w:jc w:val="right"/>
            </w:pPr>
            <w:r>
              <w:rPr>
                <w:sz w:val="16"/>
              </w:rPr>
              <w:t>$162,482</w:t>
            </w:r>
          </w:p>
        </w:tc>
        <w:tc>
          <w:tcPr>
            <w:tcW w:type="dxa" w:w="1155"/>
          </w:tcPr>
          <w:p>
            <w:pPr>
              <w:spacing w:after="0"/>
              <w:jc w:val="right"/>
            </w:pPr>
            <w:r>
              <w:rPr>
                <w:sz w:val="16"/>
              </w:rPr>
              <w:t>$2,265,283</w:t>
            </w:r>
          </w:p>
        </w:tc>
        <w:tc>
          <w:tcPr>
            <w:tcW w:type="dxa" w:w="1436"/>
          </w:tcPr>
          <w:p>
            <w:pPr>
              <w:spacing w:after="0"/>
              <w:jc w:val="right"/>
            </w:pPr>
            <w:r>
              <w:rPr>
                <w:sz w:val="16"/>
              </w:rPr>
              <w:t>356</w:t>
            </w:r>
          </w:p>
        </w:tc>
        <w:tc>
          <w:tcPr>
            <w:tcW w:type="dxa" w:w="1428"/>
          </w:tcPr>
          <w:p>
            <w:pPr>
              <w:spacing w:after="0"/>
              <w:jc w:val="left"/>
            </w:pPr>
          </w:p>
        </w:tc>
        <w:tc>
          <w:tcPr>
            <w:tcW w:type="dxa" w:w="2433"/>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Winter Weather</w:t>
            </w:r>
          </w:p>
        </w:tc>
        <w:tc>
          <w:tcPr>
            <w:tcW w:type="dxa" w:w="1151"/>
          </w:tcPr>
          <w:p>
            <w:pPr>
              <w:spacing w:after="0"/>
              <w:jc w:val="left"/>
            </w:pPr>
            <w:r>
              <w:rPr>
                <w:sz w:val="16"/>
              </w:rPr>
              <w:t>Very High</w:t>
            </w:r>
          </w:p>
        </w:tc>
        <w:tc>
          <w:tcPr>
            <w:tcW w:type="dxa" w:w="1179"/>
          </w:tcPr>
          <w:p>
            <w:pPr>
              <w:spacing w:after="0"/>
              <w:jc w:val="left"/>
            </w:pPr>
            <w:r>
              <w:rPr>
                <w:sz w:val="16"/>
              </w:rPr>
              <w:t>Very High</w:t>
            </w:r>
          </w:p>
        </w:tc>
        <w:tc>
          <w:tcPr>
            <w:tcW w:type="dxa" w:w="1126"/>
          </w:tcPr>
          <w:p>
            <w:pPr>
              <w:spacing w:after="0"/>
              <w:jc w:val="right"/>
            </w:pPr>
            <w:r>
              <w:rPr>
                <w:sz w:val="16"/>
              </w:rPr>
              <w:t>$828,354</w:t>
            </w:r>
          </w:p>
        </w:tc>
        <w:tc>
          <w:tcPr>
            <w:tcW w:type="dxa" w:w="1126"/>
          </w:tcPr>
          <w:p>
            <w:pPr>
              <w:spacing w:after="0"/>
              <w:jc w:val="right"/>
            </w:pPr>
            <w:r>
              <w:rPr>
                <w:sz w:val="16"/>
              </w:rPr>
              <w:t>$606</w:t>
            </w:r>
          </w:p>
        </w:tc>
        <w:tc>
          <w:tcPr>
            <w:tcW w:type="dxa" w:w="1367"/>
          </w:tcPr>
          <w:p>
            <w:pPr>
              <w:spacing w:after="0"/>
              <w:jc w:val="right"/>
            </w:pPr>
            <w:r>
              <w:rPr>
                <w:sz w:val="16"/>
              </w:rPr>
              <w:t>$739,822</w:t>
            </w:r>
          </w:p>
        </w:tc>
        <w:tc>
          <w:tcPr>
            <w:tcW w:type="dxa" w:w="1155"/>
          </w:tcPr>
          <w:p>
            <w:pPr>
              <w:spacing w:after="0"/>
              <w:jc w:val="right"/>
            </w:pPr>
            <w:r>
              <w:rPr>
                <w:sz w:val="16"/>
              </w:rPr>
              <w:t>$1,568,782</w:t>
            </w:r>
          </w:p>
        </w:tc>
        <w:tc>
          <w:tcPr>
            <w:tcW w:type="dxa" w:w="1436"/>
          </w:tcPr>
          <w:p>
            <w:pPr>
              <w:spacing w:after="0"/>
              <w:jc w:val="right"/>
            </w:pPr>
            <w:r>
              <w:rPr>
                <w:sz w:val="16"/>
              </w:rPr>
              <w:t>172</w:t>
            </w:r>
          </w:p>
        </w:tc>
        <w:tc>
          <w:tcPr>
            <w:tcW w:type="dxa" w:w="1428"/>
          </w:tcPr>
          <w:p>
            <w:pPr>
              <w:spacing w:after="0"/>
              <w:jc w:val="left"/>
            </w:pPr>
          </w:p>
        </w:tc>
        <w:tc>
          <w:tcPr>
            <w:tcW w:type="dxa" w:w="2433"/>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Strong Wind</w:t>
            </w:r>
          </w:p>
        </w:tc>
        <w:tc>
          <w:tcPr>
            <w:tcW w:type="dxa" w:w="1151"/>
          </w:tcPr>
          <w:p>
            <w:pPr>
              <w:spacing w:after="0"/>
              <w:jc w:val="left"/>
            </w:pPr>
            <w:r>
              <w:rPr>
                <w:sz w:val="16"/>
              </w:rPr>
              <w:t>Relatively Moderate</w:t>
            </w:r>
          </w:p>
        </w:tc>
        <w:tc>
          <w:tcPr>
            <w:tcW w:type="dxa" w:w="1179"/>
          </w:tcPr>
          <w:p>
            <w:pPr>
              <w:spacing w:after="0"/>
              <w:jc w:val="left"/>
            </w:pPr>
            <w:r>
              <w:rPr>
                <w:sz w:val="16"/>
              </w:rPr>
              <w:t>Relatively Moderate</w:t>
            </w:r>
          </w:p>
        </w:tc>
        <w:tc>
          <w:tcPr>
            <w:tcW w:type="dxa" w:w="1126"/>
          </w:tcPr>
          <w:p>
            <w:pPr>
              <w:spacing w:after="0"/>
              <w:jc w:val="right"/>
            </w:pPr>
            <w:r>
              <w:rPr>
                <w:sz w:val="16"/>
              </w:rPr>
              <w:t>$849,398</w:t>
            </w:r>
          </w:p>
        </w:tc>
        <w:tc>
          <w:tcPr>
            <w:tcW w:type="dxa" w:w="1126"/>
          </w:tcPr>
          <w:p>
            <w:pPr>
              <w:spacing w:after="0"/>
              <w:jc w:val="right"/>
            </w:pPr>
            <w:r>
              <w:rPr>
                <w:sz w:val="16"/>
              </w:rPr>
              <w:t>$49,992</w:t>
            </w:r>
          </w:p>
        </w:tc>
        <w:tc>
          <w:tcPr>
            <w:tcW w:type="dxa" w:w="1367"/>
          </w:tcPr>
          <w:p>
            <w:pPr>
              <w:spacing w:after="0"/>
              <w:jc w:val="right"/>
            </w:pPr>
            <w:r>
              <w:rPr>
                <w:sz w:val="16"/>
              </w:rPr>
              <w:t>$636,076</w:t>
            </w:r>
          </w:p>
        </w:tc>
        <w:tc>
          <w:tcPr>
            <w:tcW w:type="dxa" w:w="1155"/>
          </w:tcPr>
          <w:p>
            <w:pPr>
              <w:spacing w:after="0"/>
              <w:jc w:val="right"/>
            </w:pPr>
            <w:r>
              <w:rPr>
                <w:sz w:val="16"/>
              </w:rPr>
              <w:t>$1,535,466</w:t>
            </w:r>
          </w:p>
        </w:tc>
        <w:tc>
          <w:tcPr>
            <w:tcW w:type="dxa" w:w="1436"/>
          </w:tcPr>
          <w:p>
            <w:pPr>
              <w:spacing w:after="0"/>
              <w:jc w:val="right"/>
            </w:pPr>
            <w:r>
              <w:rPr>
                <w:sz w:val="16"/>
              </w:rPr>
              <w:t>370</w:t>
            </w:r>
          </w:p>
        </w:tc>
        <w:tc>
          <w:tcPr>
            <w:tcW w:type="dxa" w:w="1428"/>
          </w:tcPr>
          <w:p>
            <w:pPr>
              <w:spacing w:after="0"/>
              <w:jc w:val="left"/>
            </w:pPr>
          </w:p>
        </w:tc>
        <w:tc>
          <w:tcPr>
            <w:tcW w:type="dxa" w:w="2433"/>
          </w:tcPr>
          <w:p>
            <w:pPr>
              <w:spacing w:after="0"/>
              <w:jc w:val="left"/>
            </w:pPr>
            <w:r>
              <w:rPr>
                <w:sz w:val="16"/>
              </w:rPr>
              <w:t>Includes 40 High Wind and 2 Strong Wind records (NOAA non-thunderstorm wind types, outside NRI's Strong Wind definition).</w:t>
            </w:r>
          </w:p>
        </w:tc>
      </w:tr>
      <w:tr>
        <w:trPr>
          <w:cantSplit/>
        </w:trPr>
        <w:tc>
          <w:tcPr>
            <w:tcW w:type="dxa" w:w="675"/>
          </w:tcPr>
          <w:p>
            <w:pPr>
              <w:spacing w:after="0"/>
              <w:jc w:val="right"/>
            </w:pPr>
            <w:r>
              <w:rPr>
                <w:sz w:val="16"/>
              </w:rPr>
              <w:t>7</w:t>
            </w:r>
          </w:p>
        </w:tc>
        <w:tc>
          <w:tcPr>
            <w:tcW w:type="dxa" w:w="1037"/>
          </w:tcPr>
          <w:p>
            <w:pPr>
              <w:spacing w:after="0"/>
              <w:jc w:val="left"/>
            </w:pPr>
            <w:r>
              <w:rPr>
                <w:sz w:val="16"/>
              </w:rPr>
              <w:t>Ice Storm</w:t>
            </w:r>
          </w:p>
        </w:tc>
        <w:tc>
          <w:tcPr>
            <w:tcW w:type="dxa" w:w="1151"/>
          </w:tcPr>
          <w:p>
            <w:pPr>
              <w:spacing w:after="0"/>
              <w:jc w:val="left"/>
            </w:pPr>
            <w:r>
              <w:rPr>
                <w:sz w:val="16"/>
              </w:rPr>
              <w:t>Relatively High</w:t>
            </w:r>
          </w:p>
        </w:tc>
        <w:tc>
          <w:tcPr>
            <w:tcW w:type="dxa" w:w="1179"/>
          </w:tcPr>
          <w:p>
            <w:pPr>
              <w:spacing w:after="0"/>
              <w:jc w:val="left"/>
            </w:pPr>
            <w:r>
              <w:rPr>
                <w:sz w:val="16"/>
              </w:rPr>
              <w:t>Relatively High</w:t>
            </w:r>
          </w:p>
        </w:tc>
        <w:tc>
          <w:tcPr>
            <w:tcW w:type="dxa" w:w="1126"/>
          </w:tcPr>
          <w:p>
            <w:pPr>
              <w:spacing w:after="0"/>
              <w:jc w:val="right"/>
            </w:pPr>
            <w:r>
              <w:rPr>
                <w:sz w:val="16"/>
              </w:rPr>
              <w:t>$1,165,326</w:t>
            </w:r>
          </w:p>
        </w:tc>
        <w:tc>
          <w:tcPr>
            <w:tcW w:type="dxa" w:w="1126"/>
          </w:tcPr>
          <w:p>
            <w:pPr>
              <w:spacing w:after="0"/>
              <w:jc w:val="right"/>
            </w:pPr>
            <w:r>
              <w:rPr>
                <w:sz w:val="16"/>
              </w:rPr>
              <w:t>n/a</w:t>
            </w:r>
          </w:p>
        </w:tc>
        <w:tc>
          <w:tcPr>
            <w:tcW w:type="dxa" w:w="1367"/>
          </w:tcPr>
          <w:p>
            <w:pPr>
              <w:spacing w:after="0"/>
              <w:jc w:val="right"/>
            </w:pPr>
            <w:r>
              <w:rPr>
                <w:sz w:val="16"/>
              </w:rPr>
              <w:t>$237,688</w:t>
            </w:r>
          </w:p>
        </w:tc>
        <w:tc>
          <w:tcPr>
            <w:tcW w:type="dxa" w:w="1155"/>
          </w:tcPr>
          <w:p>
            <w:pPr>
              <w:spacing w:after="0"/>
              <w:jc w:val="right"/>
            </w:pPr>
            <w:r>
              <w:rPr>
                <w:sz w:val="16"/>
              </w:rPr>
              <w:t>$1,403,015</w:t>
            </w:r>
          </w:p>
        </w:tc>
        <w:tc>
          <w:tcPr>
            <w:tcW w:type="dxa" w:w="1436"/>
          </w:tcPr>
          <w:p>
            <w:pPr>
              <w:spacing w:after="0"/>
              <w:jc w:val="right"/>
            </w:pPr>
            <w:r>
              <w:rPr>
                <w:sz w:val="16"/>
              </w:rPr>
              <w:t>7</w:t>
            </w:r>
          </w:p>
        </w:tc>
        <w:tc>
          <w:tcPr>
            <w:tcW w:type="dxa" w:w="1428"/>
          </w:tcPr>
          <w:p>
            <w:pPr>
              <w:spacing w:after="0"/>
              <w:jc w:val="left"/>
            </w:pPr>
          </w:p>
        </w:tc>
        <w:tc>
          <w:tcPr>
            <w:tcW w:type="dxa" w:w="2433"/>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Heat Wave</w:t>
            </w:r>
          </w:p>
        </w:tc>
        <w:tc>
          <w:tcPr>
            <w:tcW w:type="dxa" w:w="1151"/>
          </w:tcPr>
          <w:p>
            <w:pPr>
              <w:spacing w:after="0"/>
              <w:jc w:val="left"/>
            </w:pPr>
            <w:r>
              <w:rPr>
                <w:sz w:val="16"/>
              </w:rPr>
              <w:t>Very Low</w:t>
            </w:r>
          </w:p>
        </w:tc>
        <w:tc>
          <w:tcPr>
            <w:tcW w:type="dxa" w:w="1179"/>
          </w:tcPr>
          <w:p>
            <w:pPr>
              <w:spacing w:after="0"/>
              <w:jc w:val="left"/>
            </w:pPr>
            <w:r>
              <w:rPr>
                <w:sz w:val="16"/>
              </w:rPr>
              <w:t>Relatively Low</w:t>
            </w:r>
          </w:p>
        </w:tc>
        <w:tc>
          <w:tcPr>
            <w:tcW w:type="dxa" w:w="1126"/>
          </w:tcPr>
          <w:p>
            <w:pPr>
              <w:spacing w:after="0"/>
              <w:jc w:val="right"/>
            </w:pPr>
            <w:r>
              <w:rPr>
                <w:sz w:val="16"/>
              </w:rPr>
              <w:t>$1,679</w:t>
            </w:r>
          </w:p>
        </w:tc>
        <w:tc>
          <w:tcPr>
            <w:tcW w:type="dxa" w:w="1126"/>
          </w:tcPr>
          <w:p>
            <w:pPr>
              <w:spacing w:after="0"/>
              <w:jc w:val="right"/>
            </w:pPr>
            <w:r>
              <w:rPr>
                <w:sz w:val="16"/>
              </w:rPr>
              <w:t>$1</w:t>
            </w:r>
          </w:p>
        </w:tc>
        <w:tc>
          <w:tcPr>
            <w:tcW w:type="dxa" w:w="1367"/>
          </w:tcPr>
          <w:p>
            <w:pPr>
              <w:spacing w:after="0"/>
              <w:jc w:val="right"/>
            </w:pPr>
            <w:r>
              <w:rPr>
                <w:sz w:val="16"/>
              </w:rPr>
              <w:t>$253,428</w:t>
            </w:r>
          </w:p>
        </w:tc>
        <w:tc>
          <w:tcPr>
            <w:tcW w:type="dxa" w:w="1155"/>
          </w:tcPr>
          <w:p>
            <w:pPr>
              <w:spacing w:after="0"/>
              <w:jc w:val="right"/>
            </w:pPr>
            <w:r>
              <w:rPr>
                <w:sz w:val="16"/>
              </w:rPr>
              <w:t>$255,109</w:t>
            </w:r>
          </w:p>
        </w:tc>
        <w:tc>
          <w:tcPr>
            <w:tcW w:type="dxa" w:w="1436"/>
          </w:tcPr>
          <w:p>
            <w:pPr>
              <w:spacing w:after="0"/>
              <w:jc w:val="right"/>
            </w:pPr>
            <w:r>
              <w:rPr>
                <w:sz w:val="16"/>
              </w:rPr>
              <w:t>3</w:t>
            </w:r>
          </w:p>
        </w:tc>
        <w:tc>
          <w:tcPr>
            <w:tcW w:type="dxa" w:w="1428"/>
          </w:tcPr>
          <w:p>
            <w:pPr>
              <w:spacing w:after="0"/>
              <w:jc w:val="left"/>
            </w:pPr>
          </w:p>
        </w:tc>
        <w:tc>
          <w:tcPr>
            <w:tcW w:type="dxa" w:w="2433"/>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Lightning</w:t>
            </w:r>
          </w:p>
        </w:tc>
        <w:tc>
          <w:tcPr>
            <w:tcW w:type="dxa" w:w="1151"/>
          </w:tcPr>
          <w:p>
            <w:pPr>
              <w:spacing w:after="0"/>
              <w:jc w:val="left"/>
            </w:pPr>
            <w:r>
              <w:rPr>
                <w:sz w:val="16"/>
              </w:rPr>
              <w:t>Relatively Low</w:t>
            </w:r>
          </w:p>
        </w:tc>
        <w:tc>
          <w:tcPr>
            <w:tcW w:type="dxa" w:w="1179"/>
          </w:tcPr>
          <w:p>
            <w:pPr>
              <w:spacing w:after="0"/>
              <w:jc w:val="left"/>
            </w:pPr>
            <w:r>
              <w:rPr>
                <w:sz w:val="16"/>
              </w:rPr>
              <w:t>Relatively Low</w:t>
            </w:r>
          </w:p>
        </w:tc>
        <w:tc>
          <w:tcPr>
            <w:tcW w:type="dxa" w:w="1126"/>
          </w:tcPr>
          <w:p>
            <w:pPr>
              <w:spacing w:after="0"/>
              <w:jc w:val="right"/>
            </w:pPr>
            <w:r>
              <w:rPr>
                <w:sz w:val="16"/>
              </w:rPr>
              <w:t>$21,529</w:t>
            </w:r>
          </w:p>
        </w:tc>
        <w:tc>
          <w:tcPr>
            <w:tcW w:type="dxa" w:w="1126"/>
          </w:tcPr>
          <w:p>
            <w:pPr>
              <w:spacing w:after="0"/>
              <w:jc w:val="right"/>
            </w:pPr>
            <w:r>
              <w:rPr>
                <w:sz w:val="16"/>
              </w:rPr>
              <w:t>n/a</w:t>
            </w:r>
          </w:p>
        </w:tc>
        <w:tc>
          <w:tcPr>
            <w:tcW w:type="dxa" w:w="1367"/>
          </w:tcPr>
          <w:p>
            <w:pPr>
              <w:spacing w:after="0"/>
              <w:jc w:val="right"/>
            </w:pPr>
            <w:r>
              <w:rPr>
                <w:sz w:val="16"/>
              </w:rPr>
              <w:t>$150,655</w:t>
            </w:r>
          </w:p>
        </w:tc>
        <w:tc>
          <w:tcPr>
            <w:tcW w:type="dxa" w:w="1155"/>
          </w:tcPr>
          <w:p>
            <w:pPr>
              <w:spacing w:after="0"/>
              <w:jc w:val="right"/>
            </w:pPr>
            <w:r>
              <w:rPr>
                <w:sz w:val="16"/>
              </w:rPr>
              <w:t>$172,184</w:t>
            </w:r>
          </w:p>
        </w:tc>
        <w:tc>
          <w:tcPr>
            <w:tcW w:type="dxa" w:w="1436"/>
          </w:tcPr>
          <w:p>
            <w:pPr>
              <w:spacing w:after="0"/>
              <w:jc w:val="right"/>
            </w:pPr>
            <w:r>
              <w:rPr>
                <w:sz w:val="16"/>
              </w:rPr>
              <w:t>7</w:t>
            </w:r>
          </w:p>
        </w:tc>
        <w:tc>
          <w:tcPr>
            <w:tcW w:type="dxa" w:w="1428"/>
          </w:tcPr>
          <w:p>
            <w:pPr>
              <w:spacing w:after="0"/>
              <w:jc w:val="left"/>
            </w:pPr>
          </w:p>
        </w:tc>
        <w:tc>
          <w:tcPr>
            <w:tcW w:type="dxa" w:w="2433"/>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Wildfire</w:t>
            </w:r>
          </w:p>
        </w:tc>
        <w:tc>
          <w:tcPr>
            <w:tcW w:type="dxa" w:w="1151"/>
          </w:tcPr>
          <w:p>
            <w:pPr>
              <w:spacing w:after="0"/>
              <w:jc w:val="left"/>
            </w:pPr>
            <w:r>
              <w:rPr>
                <w:sz w:val="16"/>
              </w:rPr>
              <w:t>Very Low</w:t>
            </w:r>
          </w:p>
        </w:tc>
        <w:tc>
          <w:tcPr>
            <w:tcW w:type="dxa" w:w="1179"/>
          </w:tcPr>
          <w:p>
            <w:pPr>
              <w:spacing w:after="0"/>
              <w:jc w:val="left"/>
            </w:pPr>
            <w:r>
              <w:rPr>
                <w:sz w:val="16"/>
              </w:rPr>
              <w:t>Very Low</w:t>
            </w:r>
          </w:p>
        </w:tc>
        <w:tc>
          <w:tcPr>
            <w:tcW w:type="dxa" w:w="1126"/>
          </w:tcPr>
          <w:p>
            <w:pPr>
              <w:spacing w:after="0"/>
              <w:jc w:val="right"/>
            </w:pPr>
            <w:r>
              <w:rPr>
                <w:sz w:val="16"/>
              </w:rPr>
              <w:t>$76,031</w:t>
            </w:r>
          </w:p>
        </w:tc>
        <w:tc>
          <w:tcPr>
            <w:tcW w:type="dxa" w:w="1126"/>
          </w:tcPr>
          <w:p>
            <w:pPr>
              <w:spacing w:after="0"/>
              <w:jc w:val="right"/>
            </w:pPr>
            <w:r>
              <w:rPr>
                <w:sz w:val="16"/>
              </w:rPr>
              <w:t>$108</w:t>
            </w:r>
          </w:p>
        </w:tc>
        <w:tc>
          <w:tcPr>
            <w:tcW w:type="dxa" w:w="1367"/>
          </w:tcPr>
          <w:p>
            <w:pPr>
              <w:spacing w:after="0"/>
              <w:jc w:val="right"/>
            </w:pPr>
            <w:r>
              <w:rPr>
                <w:sz w:val="16"/>
              </w:rPr>
              <w:t>$4,720</w:t>
            </w:r>
          </w:p>
        </w:tc>
        <w:tc>
          <w:tcPr>
            <w:tcW w:type="dxa" w:w="1155"/>
          </w:tcPr>
          <w:p>
            <w:pPr>
              <w:spacing w:after="0"/>
              <w:jc w:val="right"/>
            </w:pPr>
            <w:r>
              <w:rPr>
                <w:sz w:val="16"/>
              </w:rPr>
              <w:t>$80,860</w:t>
            </w:r>
          </w:p>
        </w:tc>
        <w:tc>
          <w:tcPr>
            <w:tcW w:type="dxa" w:w="1436"/>
          </w:tcPr>
          <w:p>
            <w:pPr>
              <w:spacing w:after="0"/>
              <w:jc w:val="right"/>
            </w:pPr>
            <w:r>
              <w:rPr>
                <w:sz w:val="16"/>
              </w:rPr>
              <w:t>1</w:t>
            </w:r>
          </w:p>
        </w:tc>
        <w:tc>
          <w:tcPr>
            <w:tcW w:type="dxa" w:w="1428"/>
          </w:tcPr>
          <w:p>
            <w:pPr>
              <w:spacing w:after="0"/>
              <w:jc w:val="left"/>
            </w:pPr>
          </w:p>
        </w:tc>
        <w:tc>
          <w:tcPr>
            <w:tcW w:type="dxa" w:w="2433"/>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Drought</w:t>
            </w:r>
          </w:p>
        </w:tc>
        <w:tc>
          <w:tcPr>
            <w:tcW w:type="dxa" w:w="1151"/>
          </w:tcPr>
          <w:p>
            <w:pPr>
              <w:spacing w:after="0"/>
              <w:jc w:val="left"/>
            </w:pPr>
            <w:r>
              <w:rPr>
                <w:sz w:val="16"/>
              </w:rPr>
              <w:t>Very Low</w:t>
            </w:r>
          </w:p>
        </w:tc>
        <w:tc>
          <w:tcPr>
            <w:tcW w:type="dxa" w:w="1179"/>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$18,197</w:t>
            </w:r>
          </w:p>
        </w:tc>
        <w:tc>
          <w:tcPr>
            <w:tcW w:type="dxa" w:w="1367"/>
          </w:tcPr>
          <w:p>
            <w:pPr>
              <w:spacing w:after="0"/>
              <w:jc w:val="right"/>
            </w:pPr>
            <w:r>
              <w:rPr>
                <w:sz w:val="16"/>
              </w:rPr>
              <w:t>n/a</w:t>
            </w:r>
          </w:p>
        </w:tc>
        <w:tc>
          <w:tcPr>
            <w:tcW w:type="dxa" w:w="1155"/>
          </w:tcPr>
          <w:p>
            <w:pPr>
              <w:spacing w:after="0"/>
              <w:jc w:val="right"/>
            </w:pPr>
            <w:r>
              <w:rPr>
                <w:sz w:val="16"/>
              </w:rPr>
              <w:t>$18,197</w:t>
            </w:r>
          </w:p>
        </w:tc>
        <w:tc>
          <w:tcPr>
            <w:tcW w:type="dxa" w:w="1436"/>
          </w:tcPr>
          <w:p>
            <w:pPr>
              <w:spacing w:after="0"/>
              <w:jc w:val="right"/>
            </w:pPr>
            <w:r>
              <w:rPr>
                <w:sz w:val="16"/>
              </w:rPr>
              <w:t>8</w:t>
            </w:r>
          </w:p>
        </w:tc>
        <w:tc>
          <w:tcPr>
            <w:tcW w:type="dxa" w:w="1428"/>
          </w:tcPr>
          <w:p>
            <w:pPr>
              <w:spacing w:after="0"/>
              <w:jc w:val="left"/>
            </w:pPr>
          </w:p>
        </w:tc>
        <w:tc>
          <w:tcPr>
            <w:tcW w:type="dxa" w:w="2433"/>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Earthquake</w:t>
            </w:r>
          </w:p>
        </w:tc>
        <w:tc>
          <w:tcPr>
            <w:tcW w:type="dxa" w:w="1151"/>
          </w:tcPr>
          <w:p>
            <w:pPr>
              <w:spacing w:after="0"/>
              <w:jc w:val="left"/>
            </w:pPr>
            <w:r>
              <w:rPr>
                <w:sz w:val="16"/>
              </w:rPr>
              <w:t>Very Low</w:t>
            </w:r>
          </w:p>
        </w:tc>
        <w:tc>
          <w:tcPr>
            <w:tcW w:type="dxa" w:w="1179"/>
          </w:tcPr>
          <w:p>
            <w:pPr>
              <w:spacing w:after="0"/>
              <w:jc w:val="left"/>
            </w:pPr>
            <w:r>
              <w:rPr>
                <w:sz w:val="16"/>
              </w:rPr>
              <w:t>Very Low</w:t>
            </w:r>
          </w:p>
        </w:tc>
        <w:tc>
          <w:tcPr>
            <w:tcW w:type="dxa" w:w="1126"/>
          </w:tcPr>
          <w:p>
            <w:pPr>
              <w:spacing w:after="0"/>
              <w:jc w:val="right"/>
            </w:pPr>
            <w:r>
              <w:rPr>
                <w:sz w:val="16"/>
              </w:rPr>
              <w:t>$13,635</w:t>
            </w:r>
          </w:p>
        </w:tc>
        <w:tc>
          <w:tcPr>
            <w:tcW w:type="dxa" w:w="1126"/>
          </w:tcPr>
          <w:p>
            <w:pPr>
              <w:spacing w:after="0"/>
              <w:jc w:val="right"/>
            </w:pPr>
            <w:r>
              <w:rPr>
                <w:sz w:val="16"/>
              </w:rPr>
              <w:t>n/a</w:t>
            </w:r>
          </w:p>
        </w:tc>
        <w:tc>
          <w:tcPr>
            <w:tcW w:type="dxa" w:w="1367"/>
          </w:tcPr>
          <w:p>
            <w:pPr>
              <w:spacing w:after="0"/>
              <w:jc w:val="right"/>
            </w:pPr>
            <w:r>
              <w:rPr>
                <w:sz w:val="16"/>
              </w:rPr>
              <w:t>$3,199</w:t>
            </w:r>
          </w:p>
        </w:tc>
        <w:tc>
          <w:tcPr>
            <w:tcW w:type="dxa" w:w="1155"/>
          </w:tcPr>
          <w:p>
            <w:pPr>
              <w:spacing w:after="0"/>
              <w:jc w:val="right"/>
            </w:pPr>
            <w:r>
              <w:rPr>
                <w:sz w:val="16"/>
              </w:rPr>
              <w:t>$16,834</w:t>
            </w:r>
          </w:p>
        </w:tc>
        <w:tc>
          <w:tcPr>
            <w:tcW w:type="dxa" w:w="1436"/>
          </w:tcPr>
          <w:p>
            <w:pPr>
              <w:spacing w:after="0"/>
              <w:jc w:val="right"/>
            </w:pPr>
          </w:p>
        </w:tc>
        <w:tc>
          <w:tcPr>
            <w:tcW w:type="dxa" w:w="1428"/>
          </w:tcPr>
          <w:p>
            <w:pPr>
              <w:spacing w:after="0"/>
              <w:jc w:val="left"/>
            </w:pPr>
          </w:p>
        </w:tc>
        <w:tc>
          <w:tcPr>
            <w:tcW w:type="dxa" w:w="2433"/>
          </w:tcPr>
          <w:p>
            <w:pPr>
              <w:spacing w:after="0"/>
              <w:jc w:val="left"/>
            </w:pPr>
            <w:r>
              <w:rPr>
                <w:sz w:val="16"/>
              </w:rPr>
              <w:t>Storm Events does not record earthquakes.</w:t>
            </w:r>
          </w:p>
        </w:tc>
      </w:tr>
      <w:tr>
        <w:trPr>
          <w:cantSplit/>
        </w:trPr>
        <w:tc>
          <w:tcPr>
            <w:tcW w:type="dxa" w:w="675"/>
          </w:tcPr>
          <w:p>
            <w:pPr>
              <w:spacing w:after="0"/>
              <w:jc w:val="right"/>
            </w:pPr>
            <w:r>
              <w:rPr>
                <w:sz w:val="16"/>
              </w:rPr>
              <w:t>13</w:t>
            </w:r>
          </w:p>
        </w:tc>
        <w:tc>
          <w:tcPr>
            <w:tcW w:type="dxa" w:w="1037"/>
          </w:tcPr>
          <w:p>
            <w:pPr>
              <w:spacing w:after="0"/>
              <w:jc w:val="left"/>
            </w:pPr>
            <w:r>
              <w:rPr>
                <w:sz w:val="16"/>
              </w:rPr>
              <w:t>Landslide</w:t>
            </w:r>
          </w:p>
        </w:tc>
        <w:tc>
          <w:tcPr>
            <w:tcW w:type="dxa" w:w="1151"/>
          </w:tcPr>
          <w:p>
            <w:pPr>
              <w:spacing w:after="0"/>
              <w:jc w:val="left"/>
            </w:pPr>
            <w:r>
              <w:rPr>
                <w:sz w:val="16"/>
              </w:rPr>
              <w:t>Very Low</w:t>
            </w:r>
          </w:p>
        </w:tc>
        <w:tc>
          <w:tcPr>
            <w:tcW w:type="dxa" w:w="1179"/>
          </w:tcPr>
          <w:p>
            <w:pPr>
              <w:spacing w:after="0"/>
              <w:jc w:val="left"/>
            </w:pPr>
            <w:r>
              <w:rPr>
                <w:sz w:val="16"/>
              </w:rPr>
              <w:t>Very Low</w:t>
            </w:r>
          </w:p>
        </w:tc>
        <w:tc>
          <w:tcPr>
            <w:tcW w:type="dxa" w:w="1126"/>
          </w:tcPr>
          <w:p>
            <w:pPr>
              <w:spacing w:after="0"/>
              <w:jc w:val="right"/>
            </w:pPr>
            <w:r>
              <w:rPr>
                <w:sz w:val="16"/>
              </w:rPr>
              <w:t>$67</w:t>
            </w:r>
          </w:p>
        </w:tc>
        <w:tc>
          <w:tcPr>
            <w:tcW w:type="dxa" w:w="1126"/>
          </w:tcPr>
          <w:p>
            <w:pPr>
              <w:spacing w:after="0"/>
              <w:jc w:val="right"/>
            </w:pPr>
            <w:r>
              <w:rPr>
                <w:sz w:val="16"/>
              </w:rPr>
              <w:t>n/a</w:t>
            </w:r>
          </w:p>
        </w:tc>
        <w:tc>
          <w:tcPr>
            <w:tcW w:type="dxa" w:w="1367"/>
          </w:tcPr>
          <w:p>
            <w:pPr>
              <w:spacing w:after="0"/>
              <w:jc w:val="right"/>
            </w:pPr>
            <w:r>
              <w:rPr>
                <w:sz w:val="16"/>
              </w:rPr>
              <w:t>$471</w:t>
            </w:r>
          </w:p>
        </w:tc>
        <w:tc>
          <w:tcPr>
            <w:tcW w:type="dxa" w:w="1155"/>
          </w:tcPr>
          <w:p>
            <w:pPr>
              <w:spacing w:after="0"/>
              <w:jc w:val="right"/>
            </w:pPr>
            <w:r>
              <w:rPr>
                <w:sz w:val="16"/>
              </w:rPr>
              <w:t>$538</w:t>
            </w:r>
          </w:p>
        </w:tc>
        <w:tc>
          <w:tcPr>
            <w:tcW w:type="dxa" w:w="1436"/>
          </w:tcPr>
          <w:p>
            <w:pPr>
              <w:spacing w:after="0"/>
              <w:jc w:val="right"/>
            </w:pPr>
            <w:r>
              <w:rPr>
                <w:sz w:val="16"/>
              </w:rPr>
              <w:t>0</w:t>
            </w:r>
          </w:p>
        </w:tc>
        <w:tc>
          <w:tcPr>
            <w:tcW w:type="dxa" w:w="1428"/>
          </w:tcPr>
          <w:p>
            <w:pPr>
              <w:spacing w:after="0"/>
              <w:jc w:val="left"/>
            </w:pPr>
          </w:p>
        </w:tc>
        <w:tc>
          <w:tcPr>
            <w:tcW w:type="dxa" w:w="2433"/>
          </w:tcPr>
          <w:p>
            <w:pPr>
              <w:spacing w:after="0"/>
              <w:jc w:val="left"/>
            </w:pPr>
            <w:r>
              <w:rPr>
                <w:sz w:val="16"/>
              </w:rPr>
              <w:t>Declared 1 time; no Storm Events record of this type.</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51"/>
          </w:tcPr>
          <w:p>
            <w:pPr>
              <w:spacing w:after="0"/>
              <w:jc w:val="left"/>
            </w:pPr>
            <w:r>
              <w:rPr>
                <w:sz w:val="16"/>
              </w:rPr>
              <w:t>Not Applicable</w:t>
            </w:r>
          </w:p>
        </w:tc>
        <w:tc>
          <w:tcPr>
            <w:tcW w:type="dxa" w:w="117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67"/>
          </w:tcPr>
          <w:p>
            <w:pPr>
              <w:spacing w:after="0"/>
              <w:jc w:val="right"/>
            </w:pPr>
          </w:p>
        </w:tc>
        <w:tc>
          <w:tcPr>
            <w:tcW w:type="dxa" w:w="1155"/>
          </w:tcPr>
          <w:p>
            <w:pPr>
              <w:spacing w:after="0"/>
              <w:jc w:val="right"/>
            </w:pPr>
          </w:p>
        </w:tc>
        <w:tc>
          <w:tcPr>
            <w:tcW w:type="dxa" w:w="1436"/>
          </w:tcPr>
          <w:p>
            <w:pPr>
              <w:spacing w:after="0"/>
              <w:jc w:val="right"/>
            </w:pPr>
            <w:r>
              <w:rPr>
                <w:sz w:val="16"/>
              </w:rPr>
              <w:t>0</w:t>
            </w:r>
          </w:p>
        </w:tc>
        <w:tc>
          <w:tcPr>
            <w:tcW w:type="dxa" w:w="1428"/>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43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108.01 (Very Low, 12.5); tract 108.04 (Very Low, 8.2); tract 117.01 (Very Low, 7.2)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114 (Relatively Low, 84.1); tract 120 (Relatively Low, 82.8); tract 117.02 (Very Low, 80.5)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108.01 (Relatively High, 76.5); tract 108.04 (Relatively Moderate, 68.0); tract 117.02 (Relatively Moderate, 65.4)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117.01 (Relatively Low, 86.2); tract 114 (Relatively Low, 85.0); tract 120 (Relatively Low, 83.7)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108.01 is Census Tract 108.01).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1"/>
        <w:gridCol w:w="1803"/>
        <w:gridCol w:w="1652"/>
        <w:gridCol w:w="1794"/>
        <w:gridCol w:w="1725"/>
        <w:gridCol w:w="1609"/>
        <w:gridCol w:w="1981"/>
        <w:gridCol w:w="1787"/>
      </w:tblGrid>
      <w:tr>
        <w:trPr>
          <w:cantSplit/>
          <w:tblHeader/>
        </w:trPr>
        <w:tc>
          <w:tcPr>
            <w:tcW w:type="dxa" w:w="1761"/>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4"/>
            <w:shd w:val="clear" w:color="auto" w:fill="E8E8E8"/>
          </w:tcPr>
          <w:p>
            <w:pPr>
              <w:spacing w:after="0"/>
              <w:jc w:val="left"/>
            </w:pPr>
            <w:r>
              <w:rPr>
                <w:b/>
                <w:sz w:val="16"/>
              </w:rPr>
              <w:t>Observed range</w:t>
            </w:r>
          </w:p>
        </w:tc>
        <w:tc>
          <w:tcPr>
            <w:tcW w:type="dxa" w:w="1725"/>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1981"/>
            <w:shd w:val="clear" w:color="auto" w:fill="E8E8E8"/>
          </w:tcPr>
          <w:p>
            <w:pPr>
              <w:spacing w:after="0"/>
              <w:jc w:val="left"/>
            </w:pPr>
            <w:r>
              <w:rPr>
                <w:b/>
                <w:sz w:val="16"/>
              </w:rPr>
              <w:t>How it applies to jurisdictions</w:t>
            </w:r>
          </w:p>
        </w:tc>
        <w:tc>
          <w:tcPr>
            <w:tcW w:type="dxa" w:w="1787"/>
            <w:shd w:val="clear" w:color="auto" w:fill="E8E8E8"/>
          </w:tcPr>
          <w:p>
            <w:pPr>
              <w:spacing w:after="0"/>
              <w:jc w:val="left"/>
            </w:pPr>
            <w:r>
              <w:rPr>
                <w:b/>
                <w:sz w:val="16"/>
              </w:rPr>
              <w:t>Note</w:t>
            </w:r>
          </w:p>
        </w:tc>
      </w:tr>
      <w:tr>
        <w:trPr>
          <w:cantSplit/>
        </w:trPr>
        <w:tc>
          <w:tcPr>
            <w:tcW w:type="dxa" w:w="1761"/>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52"/>
          </w:tcPr>
          <w:p>
            <w:pPr>
              <w:spacing w:after="0"/>
              <w:jc w:val="right"/>
            </w:pPr>
            <w:r>
              <w:rPr>
                <w:sz w:val="16"/>
              </w:rPr>
              <w:t>74 records, 1996 to 2026 (74 zone-level)</w:t>
            </w:r>
          </w:p>
        </w:tc>
        <w:tc>
          <w:tcPr>
            <w:tcW w:type="dxa" w:w="1794"/>
          </w:tcPr>
          <w:p>
            <w:pPr>
              <w:spacing w:after="0"/>
              <w:jc w:val="left"/>
            </w:pPr>
            <w:r>
              <w:rPr>
                <w:sz w:val="16"/>
              </w:rPr>
              <w:t>1 day to 10 days (median 2 days); 62 with a recorded value</w:t>
            </w:r>
          </w:p>
        </w:tc>
        <w:tc>
          <w:tcPr>
            <w:tcW w:type="dxa" w:w="1725"/>
          </w:tcPr>
          <w:p>
            <w:pPr>
              <w:spacing w:after="0"/>
              <w:jc w:val="left"/>
            </w:pPr>
            <w:r>
              <w:rPr>
                <w:sz w:val="16"/>
              </w:rPr>
              <w:t>10 consecutive days, 2021-02-06 to 2021-02-15, zone-level</w:t>
            </w:r>
          </w:p>
        </w:tc>
        <w:tc>
          <w:tcPr>
            <w:tcW w:type="dxa" w:w="1609"/>
          </w:tcPr>
          <w:p>
            <w:pPr>
              <w:spacing w:after="0"/>
              <w:jc w:val="left"/>
            </w:pPr>
            <w:r>
              <w:rPr>
                <w:sz w:val="16"/>
              </w:rPr>
              <w:t>Cold/Wind Chill, 2003-03-08, $50,000 property; crops not reported (zone total, 2003 dollars)</w:t>
            </w:r>
          </w:p>
        </w:tc>
        <w:tc>
          <w:tcPr>
            <w:tcW w:type="dxa" w:w="1981"/>
          </w:tcPr>
          <w:p>
            <w:pPr>
              <w:spacing w:after="0"/>
              <w:jc w:val="left"/>
            </w:pPr>
            <w:r>
              <w:rPr>
                <w:sz w:val="16"/>
              </w:rPr>
              <w:t>Countywide (zone-level records).</w:t>
            </w:r>
          </w:p>
        </w:tc>
        <w:tc>
          <w:tcPr>
            <w:tcW w:type="dxa" w:w="1787"/>
          </w:tcPr>
          <w:p>
            <w:pPr>
              <w:spacing w:after="0"/>
              <w:jc w:val="left"/>
            </w:pPr>
            <w:r>
              <w:rPr>
                <w:sz w:val="16"/>
              </w:rPr>
              <w:t>Cold/Wind Chill records from May to September (a frost night, not a cold wave) are counted but not used for the longest run.</w:t>
            </w:r>
          </w:p>
        </w:tc>
      </w:tr>
      <w:tr>
        <w:trPr>
          <w:cantSplit/>
        </w:trPr>
        <w:tc>
          <w:tcPr>
            <w:tcW w:type="dxa" w:w="1761"/>
          </w:tcPr>
          <w:p>
            <w:pPr>
              <w:spacing w:after="0"/>
              <w:jc w:val="left"/>
            </w:pPr>
            <w:r>
              <w:rPr>
                <w:sz w:val="16"/>
              </w:rPr>
              <w:t>Frost/Freeze (outside NRI's Cold Wave definition)</w:t>
            </w:r>
          </w:p>
        </w:tc>
        <w:tc>
          <w:tcPr>
            <w:tcW w:type="dxa" w:w="1803"/>
          </w:tcPr>
          <w:p>
            <w:pPr>
              <w:spacing w:after="0"/>
              <w:jc w:val="left"/>
            </w:pPr>
            <w:r>
              <w:rPr>
                <w:sz w:val="16"/>
              </w:rPr>
              <w:t>crop damage</w:t>
            </w:r>
          </w:p>
        </w:tc>
        <w:tc>
          <w:tcPr>
            <w:tcW w:type="dxa" w:w="1652"/>
          </w:tcPr>
          <w:p>
            <w:pPr>
              <w:spacing w:after="0"/>
              <w:jc w:val="right"/>
            </w:pPr>
            <w:r>
              <w:rPr>
                <w:sz w:val="16"/>
              </w:rPr>
              <w:t>8 records, 2008 to 2026 (8 zone-level)</w:t>
            </w:r>
          </w:p>
        </w:tc>
        <w:tc>
          <w:tcPr>
            <w:tcW w:type="dxa" w:w="1794"/>
          </w:tcPr>
          <w:p>
            <w:pPr>
              <w:spacing w:after="0"/>
              <w:jc w:val="left"/>
            </w:pPr>
          </w:p>
        </w:tc>
        <w:tc>
          <w:tcPr>
            <w:tcW w:type="dxa" w:w="1725"/>
          </w:tcPr>
          <w:p>
            <w:pPr>
              <w:spacing w:after="0"/>
              <w:jc w:val="left"/>
            </w:pPr>
            <w:r>
              <w:rPr>
                <w:sz w:val="16"/>
              </w:rPr>
              <w:t>No crop damage reported in 8 records.</w:t>
            </w:r>
          </w:p>
        </w:tc>
        <w:tc>
          <w:tcPr>
            <w:tcW w:type="dxa" w:w="1609"/>
          </w:tcPr>
          <w:p>
            <w:pPr>
              <w:spacing w:after="0"/>
              <w:jc w:val="left"/>
            </w:pPr>
          </w:p>
        </w:tc>
        <w:tc>
          <w:tcPr>
            <w:tcW w:type="dxa" w:w="1981"/>
          </w:tcPr>
          <w:p>
            <w:pPr>
              <w:spacing w:after="0"/>
              <w:jc w:val="left"/>
            </w:pPr>
            <w:r>
              <w:rPr>
                <w:sz w:val="16"/>
              </w:rPr>
              <w:t>Countywide (zone-level records).</w:t>
            </w:r>
          </w:p>
        </w:tc>
        <w:tc>
          <w:tcPr>
            <w:tcW w:type="dxa" w:w="1787"/>
          </w:tcPr>
          <w:p>
            <w:pPr>
              <w:spacing w:after="0"/>
              <w:jc w:val="left"/>
            </w:pPr>
          </w:p>
        </w:tc>
      </w:tr>
      <w:tr>
        <w:trPr>
          <w:cantSplit/>
        </w:trPr>
        <w:tc>
          <w:tcPr>
            <w:tcW w:type="dxa" w:w="1761"/>
          </w:tcPr>
          <w:p>
            <w:pPr>
              <w:spacing w:after="0"/>
              <w:jc w:val="left"/>
            </w:pPr>
            <w:r>
              <w:rPr>
                <w:sz w:val="16"/>
              </w:rPr>
              <w:t>Drought</w:t>
            </w:r>
          </w:p>
        </w:tc>
        <w:tc>
          <w:tcPr>
            <w:tcW w:type="dxa" w:w="1803"/>
          </w:tcPr>
          <w:p>
            <w:pPr>
              <w:spacing w:after="0"/>
              <w:jc w:val="left"/>
            </w:pPr>
            <w:r>
              <w:rPr>
                <w:sz w:val="16"/>
              </w:rPr>
              <w:t>U.S. Drought Monitor scale (D0 to D4)</w:t>
            </w:r>
          </w:p>
        </w:tc>
        <w:tc>
          <w:tcPr>
            <w:tcW w:type="dxa" w:w="1652"/>
          </w:tcPr>
          <w:p>
            <w:pPr>
              <w:spacing w:after="0"/>
              <w:jc w:val="right"/>
            </w:pPr>
            <w:r>
              <w:rPr>
                <w:sz w:val="16"/>
              </w:rPr>
              <w:t>8 records, 2006 to 2023 (8 zone-level)</w:t>
            </w:r>
          </w:p>
        </w:tc>
        <w:tc>
          <w:tcPr>
            <w:tcW w:type="dxa" w:w="1794"/>
          </w:tcPr>
          <w:p>
            <w:pPr>
              <w:spacing w:after="0"/>
              <w:jc w:val="left"/>
            </w:pPr>
            <w:r>
              <w:rPr>
                <w:sz w:val="16"/>
              </w:rPr>
              <w:t>36 days to 114 days (median 36 days); 3 with a recorded value</w:t>
            </w:r>
          </w:p>
        </w:tc>
        <w:tc>
          <w:tcPr>
            <w:tcW w:type="dxa" w:w="1725"/>
          </w:tcPr>
          <w:p>
            <w:pPr>
              <w:spacing w:after="0"/>
              <w:jc w:val="left"/>
            </w:pPr>
            <w:r>
              <w:rPr>
                <w:sz w:val="16"/>
              </w:rPr>
              <w:t>114 days (about 3.7 months), 2012-07-10 to 2012-10-31, a run of 4 consecutive Storm Events drought records, zone-level</w:t>
            </w:r>
          </w:p>
        </w:tc>
        <w:tc>
          <w:tcPr>
            <w:tcW w:type="dxa" w:w="1609"/>
          </w:tcPr>
          <w:p>
            <w:pPr>
              <w:spacing w:after="0"/>
              <w:jc w:val="left"/>
            </w:pPr>
          </w:p>
        </w:tc>
        <w:tc>
          <w:tcPr>
            <w:tcW w:type="dxa" w:w="1981"/>
          </w:tcPr>
          <w:p>
            <w:pPr>
              <w:spacing w:after="0"/>
              <w:jc w:val="left"/>
            </w:pPr>
            <w:r>
              <w:rPr>
                <w:sz w:val="16"/>
              </w:rPr>
              <w:t>Countywide (zone-level records).</w:t>
            </w:r>
          </w:p>
        </w:tc>
        <w:tc>
          <w:tcPr>
            <w:tcW w:type="dxa" w:w="17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1"/>
          </w:tcPr>
          <w:p>
            <w:pPr>
              <w:spacing w:after="0"/>
              <w:jc w:val="left"/>
            </w:pPr>
            <w:r>
              <w:rPr>
                <w:sz w:val="16"/>
              </w:rPr>
              <w:t>Earthquake</w:t>
            </w:r>
          </w:p>
        </w:tc>
        <w:tc>
          <w:tcPr>
            <w:tcW w:type="dxa" w:w="1803"/>
          </w:tcPr>
          <w:p>
            <w:pPr>
              <w:spacing w:after="0"/>
              <w:jc w:val="left"/>
            </w:pPr>
            <w:r>
              <w:rPr>
                <w:sz w:val="16"/>
              </w:rPr>
              <w:t>Modified Mercalli (local data)</w:t>
            </w:r>
          </w:p>
        </w:tc>
        <w:tc>
          <w:tcPr>
            <w:tcW w:type="dxa" w:w="1652"/>
          </w:tcPr>
          <w:p>
            <w:pPr>
              <w:spacing w:after="0"/>
              <w:jc w:val="right"/>
            </w:pPr>
            <w:r>
              <w:rPr>
                <w:sz w:val="16"/>
              </w:rPr>
              <w:t>0</w:t>
            </w:r>
          </w:p>
        </w:tc>
        <w:tc>
          <w:tcPr>
            <w:tcW w:type="dxa" w:w="1794"/>
          </w:tcPr>
          <w:p>
            <w:pPr>
              <w:spacing w:after="0"/>
              <w:jc w:val="left"/>
            </w:pPr>
          </w:p>
        </w:tc>
        <w:tc>
          <w:tcPr>
            <w:tcW w:type="dxa" w:w="1725"/>
          </w:tcPr>
          <w:p>
            <w:pPr>
              <w:spacing w:after="0"/>
              <w:jc w:val="left"/>
            </w:pPr>
          </w:p>
        </w:tc>
        <w:tc>
          <w:tcPr>
            <w:tcW w:type="dxa" w:w="1609"/>
          </w:tcPr>
          <w:p>
            <w:pPr>
              <w:spacing w:after="0"/>
              <w:jc w:val="left"/>
            </w:pPr>
          </w:p>
        </w:tc>
        <w:tc>
          <w:tcPr>
            <w:tcW w:type="dxa" w:w="1981"/>
          </w:tcPr>
          <w:p>
            <w:pPr>
              <w:spacing w:after="0"/>
              <w:jc w:val="left"/>
            </w:pPr>
          </w:p>
        </w:tc>
        <w:tc>
          <w:tcPr>
            <w:tcW w:type="dxa" w:w="1787"/>
          </w:tcPr>
          <w:p>
            <w:pPr>
              <w:spacing w:after="0"/>
              <w:jc w:val="left"/>
            </w:pPr>
            <w:r>
              <w:rPr>
                <w:sz w:val="16"/>
              </w:rPr>
              <w:t>Storm Events does not record earthquakes; the USGS earthquake catalog is the source.</w:t>
            </w:r>
          </w:p>
        </w:tc>
      </w:tr>
      <w:tr>
        <w:trPr>
          <w:cantSplit/>
        </w:trPr>
        <w:tc>
          <w:tcPr>
            <w:tcW w:type="dxa" w:w="1761"/>
          </w:tcPr>
          <w:p>
            <w:pPr>
              <w:spacing w:after="0"/>
              <w:jc w:val="left"/>
            </w:pPr>
            <w:r>
              <w:rPr>
                <w:sz w:val="16"/>
              </w:rPr>
              <w:t>Hail</w:t>
            </w:r>
          </w:p>
        </w:tc>
        <w:tc>
          <w:tcPr>
            <w:tcW w:type="dxa" w:w="1803"/>
          </w:tcPr>
          <w:p>
            <w:pPr>
              <w:spacing w:after="0"/>
              <w:jc w:val="left"/>
            </w:pPr>
            <w:r>
              <w:rPr>
                <w:sz w:val="16"/>
              </w:rPr>
              <w:t>hail size (inches)</w:t>
            </w:r>
          </w:p>
        </w:tc>
        <w:tc>
          <w:tcPr>
            <w:tcW w:type="dxa" w:w="1652"/>
          </w:tcPr>
          <w:p>
            <w:pPr>
              <w:spacing w:after="0"/>
              <w:jc w:val="right"/>
            </w:pPr>
            <w:r>
              <w:rPr>
                <w:sz w:val="16"/>
              </w:rPr>
              <w:t>392 records, 1959 to 2026</w:t>
            </w:r>
          </w:p>
        </w:tc>
        <w:tc>
          <w:tcPr>
            <w:tcW w:type="dxa" w:w="1794"/>
          </w:tcPr>
          <w:p>
            <w:pPr>
              <w:spacing w:after="0"/>
              <w:jc w:val="left"/>
            </w:pPr>
            <w:r>
              <w:rPr>
                <w:sz w:val="16"/>
              </w:rPr>
              <w:t>0.75 in to 3 in (median 1 in); 392 with a recorded value</w:t>
            </w:r>
          </w:p>
        </w:tc>
        <w:tc>
          <w:tcPr>
            <w:tcW w:type="dxa" w:w="1725"/>
          </w:tcPr>
          <w:p>
            <w:pPr>
              <w:spacing w:after="0"/>
              <w:jc w:val="left"/>
            </w:pPr>
            <w:r>
              <w:rPr>
                <w:sz w:val="16"/>
              </w:rPr>
              <w:t>3 in hail, 2015-06-27</w:t>
            </w:r>
          </w:p>
        </w:tc>
        <w:tc>
          <w:tcPr>
            <w:tcW w:type="dxa" w:w="1609"/>
          </w:tcPr>
          <w:p>
            <w:pPr>
              <w:spacing w:after="0"/>
              <w:jc w:val="left"/>
            </w:pPr>
            <w:r>
              <w:rPr>
                <w:sz w:val="16"/>
              </w:rPr>
              <w:t>Hail, 1996-07-21, $10,000,000 property; $100,000 crops (1996 dollars)</w:t>
            </w:r>
          </w:p>
        </w:tc>
        <w:tc>
          <w:tcPr>
            <w:tcW w:type="dxa" w:w="1981"/>
          </w:tcPr>
          <w:p>
            <w:pPr>
              <w:spacing w:after="0"/>
              <w:jc w:val="left"/>
            </w:pPr>
            <w:r>
              <w:rPr>
                <w:sz w:val="16"/>
              </w:rPr>
              <w:t>Event records naming jurisdictions in the plan: Grand Forks city (80 records), Thompson city (30 records), Larimore city (29 records), Northwood city (27 records), Emerado city (17 records), Niagara city (17 records), Manvel city (15 records), Inkster city (11 records), Reynolds city (9 records), Logan Center township (7 records); and 2 more jurisdictions (see the Excel file).</w:t>
            </w:r>
          </w:p>
        </w:tc>
        <w:tc>
          <w:tcPr>
            <w:tcW w:type="dxa" w:w="1787"/>
          </w:tcPr>
          <w:p>
            <w:pPr>
              <w:spacing w:after="0"/>
              <w:jc w:val="left"/>
            </w:pPr>
          </w:p>
        </w:tc>
      </w:tr>
      <w:tr>
        <w:trPr>
          <w:cantSplit/>
        </w:trPr>
        <w:tc>
          <w:tcPr>
            <w:tcW w:type="dxa" w:w="1761"/>
          </w:tcPr>
          <w:p>
            <w:pPr>
              <w:spacing w:after="0"/>
              <w:jc w:val="left"/>
            </w:pPr>
            <w:r>
              <w:rPr>
                <w:sz w:val="16"/>
              </w:rPr>
              <w:t>Excessive Heat, Heat</w:t>
            </w:r>
          </w:p>
        </w:tc>
        <w:tc>
          <w:tcPr>
            <w:tcW w:type="dxa" w:w="1803"/>
          </w:tcPr>
          <w:p>
            <w:pPr>
              <w:spacing w:after="0"/>
              <w:jc w:val="left"/>
            </w:pPr>
            <w:r>
              <w:rPr>
                <w:sz w:val="16"/>
              </w:rPr>
              <w:t>heat index (in event narratives)</w:t>
            </w:r>
          </w:p>
        </w:tc>
        <w:tc>
          <w:tcPr>
            <w:tcW w:type="dxa" w:w="1652"/>
          </w:tcPr>
          <w:p>
            <w:pPr>
              <w:spacing w:after="0"/>
              <w:jc w:val="right"/>
            </w:pPr>
            <w:r>
              <w:rPr>
                <w:sz w:val="16"/>
              </w:rPr>
              <w:t>3 records, 2001 to 2020 (3 zone-level)</w:t>
            </w:r>
          </w:p>
        </w:tc>
        <w:tc>
          <w:tcPr>
            <w:tcW w:type="dxa" w:w="1794"/>
          </w:tcPr>
          <w:p>
            <w:pPr>
              <w:spacing w:after="0"/>
              <w:jc w:val="left"/>
            </w:pPr>
            <w:r>
              <w:rPr>
                <w:sz w:val="16"/>
              </w:rPr>
              <w:t>1 day to 5 days (median 2 days); 3 with a recorded value</w:t>
            </w:r>
          </w:p>
        </w:tc>
        <w:tc>
          <w:tcPr>
            <w:tcW w:type="dxa" w:w="1725"/>
          </w:tcPr>
          <w:p>
            <w:pPr>
              <w:spacing w:after="0"/>
              <w:jc w:val="left"/>
            </w:pPr>
            <w:r>
              <w:rPr>
                <w:sz w:val="16"/>
              </w:rPr>
              <w:t>5 consecutive days, 2011-07-16 to 2011-07-20, zone-level</w:t>
            </w:r>
          </w:p>
        </w:tc>
        <w:tc>
          <w:tcPr>
            <w:tcW w:type="dxa" w:w="1609"/>
          </w:tcPr>
          <w:p>
            <w:pPr>
              <w:spacing w:after="0"/>
              <w:jc w:val="left"/>
            </w:pPr>
          </w:p>
        </w:tc>
        <w:tc>
          <w:tcPr>
            <w:tcW w:type="dxa" w:w="1981"/>
          </w:tcPr>
          <w:p>
            <w:pPr>
              <w:spacing w:after="0"/>
              <w:jc w:val="left"/>
            </w:pPr>
            <w:r>
              <w:rPr>
                <w:sz w:val="16"/>
              </w:rPr>
              <w:t>Countywide (zone-level records).</w:t>
            </w:r>
          </w:p>
        </w:tc>
        <w:tc>
          <w:tcPr>
            <w:tcW w:type="dxa" w:w="1787"/>
          </w:tcPr>
          <w:p>
            <w:pPr>
              <w:spacing w:after="0"/>
              <w:jc w:val="left"/>
            </w:pPr>
          </w:p>
        </w:tc>
      </w:tr>
      <w:tr>
        <w:trPr>
          <w:cantSplit/>
        </w:trPr>
        <w:tc>
          <w:tcPr>
            <w:tcW w:type="dxa" w:w="1761"/>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52"/>
          </w:tcPr>
          <w:p>
            <w:pPr>
              <w:spacing w:after="0"/>
              <w:jc w:val="right"/>
            </w:pPr>
            <w:r>
              <w:rPr>
                <w:sz w:val="16"/>
              </w:rPr>
              <w:t>0</w:t>
            </w:r>
          </w:p>
        </w:tc>
        <w:tc>
          <w:tcPr>
            <w:tcW w:type="dxa" w:w="1794"/>
          </w:tcPr>
          <w:p>
            <w:pPr>
              <w:spacing w:after="0"/>
              <w:jc w:val="left"/>
            </w:pPr>
          </w:p>
        </w:tc>
        <w:tc>
          <w:tcPr>
            <w:tcW w:type="dxa" w:w="1725"/>
          </w:tcPr>
          <w:p>
            <w:pPr>
              <w:spacing w:after="0"/>
              <w:jc w:val="left"/>
            </w:pPr>
          </w:p>
        </w:tc>
        <w:tc>
          <w:tcPr>
            <w:tcW w:type="dxa" w:w="1609"/>
          </w:tcPr>
          <w:p>
            <w:pPr>
              <w:spacing w:after="0"/>
              <w:jc w:val="left"/>
            </w:pPr>
          </w:p>
        </w:tc>
        <w:tc>
          <w:tcPr>
            <w:tcW w:type="dxa" w:w="1981"/>
          </w:tcPr>
          <w:p>
            <w:pPr>
              <w:spacing w:after="0"/>
              <w:jc w:val="left"/>
            </w:pPr>
          </w:p>
        </w:tc>
        <w:tc>
          <w:tcPr>
            <w:tcW w:type="dxa" w:w="17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1"/>
          </w:tcPr>
          <w:p>
            <w:pPr>
              <w:spacing w:after="0"/>
              <w:jc w:val="left"/>
            </w:pPr>
            <w:r>
              <w:rPr>
                <w:sz w:val="16"/>
              </w:rPr>
              <w:t>Ice Storm</w:t>
            </w:r>
          </w:p>
        </w:tc>
        <w:tc>
          <w:tcPr>
            <w:tcW w:type="dxa" w:w="1803"/>
          </w:tcPr>
          <w:p>
            <w:pPr>
              <w:spacing w:after="0"/>
              <w:jc w:val="left"/>
            </w:pPr>
            <w:r>
              <w:rPr>
                <w:sz w:val="16"/>
              </w:rPr>
              <w:t>Sperry-Piltz ice scale (local data)</w:t>
            </w:r>
          </w:p>
        </w:tc>
        <w:tc>
          <w:tcPr>
            <w:tcW w:type="dxa" w:w="1652"/>
          </w:tcPr>
          <w:p>
            <w:pPr>
              <w:spacing w:after="0"/>
              <w:jc w:val="right"/>
            </w:pPr>
            <w:r>
              <w:rPr>
                <w:sz w:val="16"/>
              </w:rPr>
              <w:t>7 records, 1996 to 2023 (7 zone-level)</w:t>
            </w:r>
          </w:p>
        </w:tc>
        <w:tc>
          <w:tcPr>
            <w:tcW w:type="dxa" w:w="1794"/>
          </w:tcPr>
          <w:p>
            <w:pPr>
              <w:spacing w:after="0"/>
              <w:jc w:val="left"/>
            </w:pPr>
          </w:p>
        </w:tc>
        <w:tc>
          <w:tcPr>
            <w:tcW w:type="dxa" w:w="1725"/>
          </w:tcPr>
          <w:p>
            <w:pPr>
              <w:spacing w:after="0"/>
              <w:jc w:val="left"/>
            </w:pPr>
            <w:r>
              <w:rPr>
                <w:sz w:val="16"/>
              </w:rPr>
              <w:t>Ice Storm, 1997-04-04, $6,000,000 property; crops not reported (1997 dollars); NWS zone NDZ027</w:t>
            </w:r>
          </w:p>
        </w:tc>
        <w:tc>
          <w:tcPr>
            <w:tcW w:type="dxa" w:w="1609"/>
          </w:tcPr>
          <w:p>
            <w:pPr>
              <w:spacing w:after="0"/>
              <w:jc w:val="left"/>
            </w:pPr>
          </w:p>
        </w:tc>
        <w:tc>
          <w:tcPr>
            <w:tcW w:type="dxa" w:w="1981"/>
          </w:tcPr>
          <w:p>
            <w:pPr>
              <w:spacing w:after="0"/>
              <w:jc w:val="left"/>
            </w:pPr>
            <w:r>
              <w:rPr>
                <w:sz w:val="16"/>
              </w:rPr>
              <w:t>Countywide (zone-level records).</w:t>
            </w:r>
          </w:p>
        </w:tc>
        <w:tc>
          <w:tcPr>
            <w:tcW w:type="dxa" w:w="1787"/>
          </w:tcPr>
          <w:p>
            <w:pPr>
              <w:spacing w:after="0"/>
              <w:jc w:val="left"/>
            </w:pPr>
          </w:p>
        </w:tc>
      </w:tr>
      <w:tr>
        <w:trPr>
          <w:cantSplit/>
        </w:trPr>
        <w:tc>
          <w:tcPr>
            <w:tcW w:type="dxa" w:w="1761"/>
          </w:tcPr>
          <w:p>
            <w:pPr>
              <w:spacing w:after="0"/>
              <w:jc w:val="left"/>
            </w:pPr>
            <w:r>
              <w:rPr>
                <w:sz w:val="16"/>
              </w:rPr>
              <w:t>Flash Flood, Flood, Lakeshore Flood</w:t>
            </w:r>
          </w:p>
        </w:tc>
        <w:tc>
          <w:tcPr>
            <w:tcW w:type="dxa" w:w="1803"/>
          </w:tcPr>
          <w:p>
            <w:pPr>
              <w:spacing w:after="0"/>
              <w:jc w:val="left"/>
            </w:pPr>
            <w:r>
              <w:rPr>
                <w:sz w:val="16"/>
              </w:rPr>
              <w:t>damage and flood days (flood depth: FIRM)</w:t>
            </w:r>
          </w:p>
        </w:tc>
        <w:tc>
          <w:tcPr>
            <w:tcW w:type="dxa" w:w="1652"/>
          </w:tcPr>
          <w:p>
            <w:pPr>
              <w:spacing w:after="0"/>
              <w:jc w:val="right"/>
            </w:pPr>
            <w:r>
              <w:rPr>
                <w:sz w:val="16"/>
              </w:rPr>
              <w:t>80 records, 1996 to 2025 (10 zone-level)</w:t>
            </w:r>
          </w:p>
        </w:tc>
        <w:tc>
          <w:tcPr>
            <w:tcW w:type="dxa" w:w="1794"/>
          </w:tcPr>
          <w:p>
            <w:pPr>
              <w:spacing w:after="0"/>
              <w:jc w:val="left"/>
            </w:pPr>
          </w:p>
        </w:tc>
        <w:tc>
          <w:tcPr>
            <w:tcW w:type="dxa" w:w="1725"/>
          </w:tcPr>
          <w:p>
            <w:pPr>
              <w:spacing w:after="0"/>
              <w:jc w:val="left"/>
            </w:pPr>
            <w:r>
              <w:rPr>
                <w:sz w:val="16"/>
              </w:rPr>
              <w:t>Flood, 1997-04-18, $3,000,000,000 property; crops not reported (1997 dollars); NWS zone NDZ027</w:t>
            </w:r>
          </w:p>
        </w:tc>
        <w:tc>
          <w:tcPr>
            <w:tcW w:type="dxa" w:w="1609"/>
          </w:tcPr>
          <w:p>
            <w:pPr>
              <w:spacing w:after="0"/>
              <w:jc w:val="left"/>
            </w:pPr>
          </w:p>
        </w:tc>
        <w:tc>
          <w:tcPr>
            <w:tcW w:type="dxa" w:w="1981"/>
          </w:tcPr>
          <w:p>
            <w:pPr>
              <w:spacing w:after="0"/>
              <w:jc w:val="left"/>
            </w:pPr>
            <w:r>
              <w:rPr>
                <w:sz w:val="16"/>
              </w:rPr>
              <w:t>Event records naming jurisdictions in the plan: Grand Forks city (31 records), Logan Center township (7 records), Emerado city (5 records), Larimore city (2 records), Manvel city (2 records), Thompson city (2 records), Gilby city (1 record), Inkster city (1 record), Mekinock township (1 record), Niagara city (1 record); and 1 more jurisdiction (see the Excel file). Zone-level records (10) apply countywide.</w:t>
            </w:r>
          </w:p>
        </w:tc>
        <w:tc>
          <w:tcPr>
            <w:tcW w:type="dxa" w:w="17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1"/>
          </w:tcPr>
          <w:p>
            <w:pPr>
              <w:spacing w:after="0"/>
              <w:jc w:val="left"/>
            </w:pPr>
            <w:r>
              <w:rPr>
                <w:sz w:val="16"/>
              </w:rPr>
              <w:t>Debris Flow</w:t>
            </w:r>
          </w:p>
        </w:tc>
        <w:tc>
          <w:tcPr>
            <w:tcW w:type="dxa" w:w="1803"/>
          </w:tcPr>
          <w:p>
            <w:pPr>
              <w:spacing w:after="0"/>
              <w:jc w:val="left"/>
            </w:pPr>
            <w:r>
              <w:rPr>
                <w:sz w:val="16"/>
              </w:rPr>
              <w:t>none (count and damage only)</w:t>
            </w:r>
          </w:p>
        </w:tc>
        <w:tc>
          <w:tcPr>
            <w:tcW w:type="dxa" w:w="1652"/>
          </w:tcPr>
          <w:p>
            <w:pPr>
              <w:spacing w:after="0"/>
              <w:jc w:val="right"/>
            </w:pPr>
            <w:r>
              <w:rPr>
                <w:sz w:val="16"/>
              </w:rPr>
              <w:t>0</w:t>
            </w:r>
          </w:p>
        </w:tc>
        <w:tc>
          <w:tcPr>
            <w:tcW w:type="dxa" w:w="1794"/>
          </w:tcPr>
          <w:p>
            <w:pPr>
              <w:spacing w:after="0"/>
              <w:jc w:val="left"/>
            </w:pPr>
          </w:p>
        </w:tc>
        <w:tc>
          <w:tcPr>
            <w:tcW w:type="dxa" w:w="1725"/>
          </w:tcPr>
          <w:p>
            <w:pPr>
              <w:spacing w:after="0"/>
              <w:jc w:val="left"/>
            </w:pPr>
          </w:p>
        </w:tc>
        <w:tc>
          <w:tcPr>
            <w:tcW w:type="dxa" w:w="1609"/>
          </w:tcPr>
          <w:p>
            <w:pPr>
              <w:spacing w:after="0"/>
              <w:jc w:val="left"/>
            </w:pPr>
          </w:p>
        </w:tc>
        <w:tc>
          <w:tcPr>
            <w:tcW w:type="dxa" w:w="1981"/>
          </w:tcPr>
          <w:p>
            <w:pPr>
              <w:spacing w:after="0"/>
              <w:jc w:val="left"/>
            </w:pPr>
          </w:p>
        </w:tc>
        <w:tc>
          <w:tcPr>
            <w:tcW w:type="dxa" w:w="1787"/>
          </w:tcPr>
          <w:p>
            <w:pPr>
              <w:spacing w:after="0"/>
              <w:jc w:val="left"/>
            </w:pPr>
          </w:p>
        </w:tc>
      </w:tr>
      <w:tr>
        <w:trPr>
          <w:cantSplit/>
        </w:trPr>
        <w:tc>
          <w:tcPr>
            <w:tcW w:type="dxa" w:w="1761"/>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52"/>
          </w:tcPr>
          <w:p>
            <w:pPr>
              <w:spacing w:after="0"/>
              <w:jc w:val="right"/>
            </w:pPr>
            <w:r>
              <w:rPr>
                <w:sz w:val="16"/>
              </w:rPr>
              <w:t>7 records, 2002 to 2012</w:t>
            </w:r>
          </w:p>
        </w:tc>
        <w:tc>
          <w:tcPr>
            <w:tcW w:type="dxa" w:w="1794"/>
          </w:tcPr>
          <w:p>
            <w:pPr>
              <w:spacing w:after="0"/>
              <w:jc w:val="left"/>
            </w:pPr>
          </w:p>
        </w:tc>
        <w:tc>
          <w:tcPr>
            <w:tcW w:type="dxa" w:w="1725"/>
          </w:tcPr>
          <w:p>
            <w:pPr>
              <w:spacing w:after="0"/>
              <w:jc w:val="left"/>
            </w:pPr>
            <w:r>
              <w:rPr>
                <w:sz w:val="16"/>
              </w:rPr>
              <w:t>Lightning, 2012-07-04, $80,000 property; $0 crops (2012 dollars)</w:t>
            </w:r>
          </w:p>
        </w:tc>
        <w:tc>
          <w:tcPr>
            <w:tcW w:type="dxa" w:w="1609"/>
          </w:tcPr>
          <w:p>
            <w:pPr>
              <w:spacing w:after="0"/>
              <w:jc w:val="left"/>
            </w:pPr>
          </w:p>
        </w:tc>
        <w:tc>
          <w:tcPr>
            <w:tcW w:type="dxa" w:w="1981"/>
          </w:tcPr>
          <w:p>
            <w:pPr>
              <w:spacing w:after="0"/>
              <w:jc w:val="left"/>
            </w:pPr>
            <w:r>
              <w:rPr>
                <w:sz w:val="16"/>
              </w:rPr>
              <w:t>Event records naming jurisdictions in the plan: Grand Forks city (5 records), Northwood city (1 record).</w:t>
            </w:r>
          </w:p>
        </w:tc>
        <w:tc>
          <w:tcPr>
            <w:tcW w:type="dxa" w:w="1787"/>
          </w:tcPr>
          <w:p>
            <w:pPr>
              <w:spacing w:after="0"/>
              <w:jc w:val="left"/>
            </w:pPr>
            <w:r>
              <w:rPr>
                <w:sz w:val="16"/>
              </w:rPr>
              <w:t>Storm Events lists lightning with damage or casualties.</w:t>
            </w:r>
          </w:p>
        </w:tc>
      </w:tr>
      <w:tr>
        <w:trPr>
          <w:cantSplit/>
        </w:trPr>
        <w:tc>
          <w:tcPr>
            <w:tcW w:type="dxa" w:w="1761"/>
          </w:tcPr>
          <w:p>
            <w:pPr>
              <w:spacing w:after="0"/>
              <w:jc w:val="left"/>
            </w:pPr>
            <w:r>
              <w:rPr>
                <w:sz w:val="16"/>
              </w:rPr>
              <w:t>High Wind and Strong Wind (outside NRI's Strong Wind definition)</w:t>
            </w:r>
          </w:p>
        </w:tc>
        <w:tc>
          <w:tcPr>
            <w:tcW w:type="dxa" w:w="1803"/>
          </w:tcPr>
          <w:p>
            <w:pPr>
              <w:spacing w:after="0"/>
              <w:jc w:val="left"/>
            </w:pPr>
            <w:r>
              <w:rPr>
                <w:sz w:val="16"/>
              </w:rPr>
              <w:t>wind speed (kt and mph)</w:t>
            </w:r>
          </w:p>
        </w:tc>
        <w:tc>
          <w:tcPr>
            <w:tcW w:type="dxa" w:w="1652"/>
          </w:tcPr>
          <w:p>
            <w:pPr>
              <w:spacing w:after="0"/>
              <w:jc w:val="right"/>
            </w:pPr>
            <w:r>
              <w:rPr>
                <w:sz w:val="16"/>
              </w:rPr>
              <w:t>42 records, 1997 to 2026 (42 zone-level)</w:t>
            </w:r>
          </w:p>
        </w:tc>
        <w:tc>
          <w:tcPr>
            <w:tcW w:type="dxa" w:w="1794"/>
          </w:tcPr>
          <w:p>
            <w:pPr>
              <w:spacing w:after="0"/>
              <w:jc w:val="left"/>
            </w:pPr>
            <w:r>
              <w:rPr>
                <w:sz w:val="16"/>
              </w:rPr>
              <w:t>35 kt (40 mph) to 66 kt (76 mph) (median 52 kt (60 mph)); 42 with a recorded value</w:t>
            </w:r>
          </w:p>
        </w:tc>
        <w:tc>
          <w:tcPr>
            <w:tcW w:type="dxa" w:w="1725"/>
          </w:tcPr>
          <w:p>
            <w:pPr>
              <w:spacing w:after="0"/>
              <w:jc w:val="left"/>
            </w:pPr>
            <w:r>
              <w:rPr>
                <w:sz w:val="16"/>
              </w:rPr>
              <w:t>66 kt (76 mph), measurement type not recorded, High Wind, 1999-11-01; NWS zone NDZ027</w:t>
            </w:r>
          </w:p>
        </w:tc>
        <w:tc>
          <w:tcPr>
            <w:tcW w:type="dxa" w:w="1609"/>
          </w:tcPr>
          <w:p>
            <w:pPr>
              <w:spacing w:after="0"/>
              <w:jc w:val="left"/>
            </w:pPr>
            <w:r>
              <w:rPr>
                <w:sz w:val="16"/>
              </w:rPr>
              <w:t>High Wind, 2017-06-13, $800,000 property; crops not reported (zone total, 2017 dollars)</w:t>
            </w:r>
          </w:p>
        </w:tc>
        <w:tc>
          <w:tcPr>
            <w:tcW w:type="dxa" w:w="1981"/>
          </w:tcPr>
          <w:p>
            <w:pPr>
              <w:spacing w:after="0"/>
              <w:jc w:val="left"/>
            </w:pPr>
            <w:r>
              <w:rPr>
                <w:sz w:val="16"/>
              </w:rPr>
              <w:t>Countywide (zone-level records).</w:t>
            </w:r>
          </w:p>
        </w:tc>
        <w:tc>
          <w:tcPr>
            <w:tcW w:type="dxa" w:w="1787"/>
          </w:tcPr>
          <w:p>
            <w:pPr>
              <w:spacing w:after="0"/>
              <w:jc w:val="left"/>
            </w:pPr>
          </w:p>
        </w:tc>
      </w:tr>
      <w:tr>
        <w:trPr>
          <w:cantSplit/>
        </w:trPr>
        <w:tc>
          <w:tcPr>
            <w:tcW w:type="dxa" w:w="1761"/>
          </w:tcPr>
          <w:p>
            <w:pPr>
              <w:spacing w:after="0"/>
              <w:jc w:val="left"/>
            </w:pPr>
            <w:r>
              <w:rPr>
                <w:sz w:val="16"/>
              </w:rPr>
              <w:t>Thunderstorm Wind</w:t>
            </w:r>
          </w:p>
        </w:tc>
        <w:tc>
          <w:tcPr>
            <w:tcW w:type="dxa" w:w="1803"/>
          </w:tcPr>
          <w:p>
            <w:pPr>
              <w:spacing w:after="0"/>
              <w:jc w:val="left"/>
            </w:pPr>
            <w:r>
              <w:rPr>
                <w:sz w:val="16"/>
              </w:rPr>
              <w:t>wind speed (kt and mph)</w:t>
            </w:r>
          </w:p>
        </w:tc>
        <w:tc>
          <w:tcPr>
            <w:tcW w:type="dxa" w:w="1652"/>
          </w:tcPr>
          <w:p>
            <w:pPr>
              <w:spacing w:after="0"/>
              <w:jc w:val="right"/>
            </w:pPr>
            <w:r>
              <w:rPr>
                <w:sz w:val="16"/>
              </w:rPr>
              <w:t>400 records, 1955 to 2025</w:t>
            </w:r>
          </w:p>
        </w:tc>
        <w:tc>
          <w:tcPr>
            <w:tcW w:type="dxa" w:w="1794"/>
          </w:tcPr>
          <w:p>
            <w:pPr>
              <w:spacing w:after="0"/>
              <w:jc w:val="left"/>
            </w:pPr>
            <w:r>
              <w:rPr>
                <w:sz w:val="16"/>
              </w:rPr>
              <w:t>50 kt (58 mph) to 99 kt (114 mph) (median 55 kt (63 mph)); 355 with a recorded value</w:t>
            </w:r>
          </w:p>
        </w:tc>
        <w:tc>
          <w:tcPr>
            <w:tcW w:type="dxa" w:w="1725"/>
          </w:tcPr>
          <w:p>
            <w:pPr>
              <w:spacing w:after="0"/>
              <w:jc w:val="left"/>
            </w:pPr>
            <w:r>
              <w:rPr>
                <w:sz w:val="16"/>
              </w:rPr>
              <w:t>99 kt (114 mph) measured, Thunderstorm Wind, 2001-08-08, 1 direct injury</w:t>
            </w:r>
          </w:p>
        </w:tc>
        <w:tc>
          <w:tcPr>
            <w:tcW w:type="dxa" w:w="1609"/>
          </w:tcPr>
          <w:p>
            <w:pPr>
              <w:spacing w:after="0"/>
              <w:jc w:val="left"/>
            </w:pPr>
            <w:r>
              <w:rPr>
                <w:sz w:val="16"/>
              </w:rPr>
              <w:t>Thunderstorm Wind, 2001-08-08, $18,000,000 property; crops not reported (2001 dollars)</w:t>
            </w:r>
          </w:p>
        </w:tc>
        <w:tc>
          <w:tcPr>
            <w:tcW w:type="dxa" w:w="1981"/>
          </w:tcPr>
          <w:p>
            <w:pPr>
              <w:spacing w:after="0"/>
              <w:jc w:val="left"/>
            </w:pPr>
            <w:r>
              <w:rPr>
                <w:sz w:val="16"/>
              </w:rPr>
              <w:t>Event records naming jurisdictions in the plan: Grand Forks city (69 records), Thompson city (24 records), Larimore city (20 records), Logan Center township (19 records), Northwood city (18 records), Emerado city (11 records), Manvel city (8 records), Gilby city (7 records), Reynolds city (7 records), Niagara city (5 records); and 2 more jurisdictions (see the Excel file).</w:t>
            </w:r>
          </w:p>
        </w:tc>
        <w:tc>
          <w:tcPr>
            <w:tcW w:type="dxa" w:w="1787"/>
          </w:tcPr>
          <w:p>
            <w:pPr>
              <w:spacing w:after="0"/>
              <w:jc w:val="left"/>
            </w:pPr>
          </w:p>
        </w:tc>
      </w:tr>
      <w:tr>
        <w:trPr>
          <w:cantSplit/>
        </w:trPr>
        <w:tc>
          <w:tcPr>
            <w:tcW w:type="dxa" w:w="1761"/>
          </w:tcPr>
          <w:p>
            <w:pPr>
              <w:spacing w:after="0"/>
              <w:jc w:val="left"/>
            </w:pPr>
            <w:r>
              <w:rPr>
                <w:sz w:val="16"/>
              </w:rPr>
              <w:t>Tornado</w:t>
            </w:r>
          </w:p>
        </w:tc>
        <w:tc>
          <w:tcPr>
            <w:tcW w:type="dxa" w:w="1803"/>
          </w:tcPr>
          <w:p>
            <w:pPr>
              <w:spacing w:after="0"/>
              <w:jc w:val="left"/>
            </w:pPr>
            <w:r>
              <w:rPr>
                <w:sz w:val="16"/>
              </w:rPr>
              <w:t>Enhanced Fujita (Fujita before Feb 2007)</w:t>
            </w:r>
          </w:p>
        </w:tc>
        <w:tc>
          <w:tcPr>
            <w:tcW w:type="dxa" w:w="1652"/>
          </w:tcPr>
          <w:p>
            <w:pPr>
              <w:spacing w:after="0"/>
              <w:jc w:val="right"/>
            </w:pPr>
            <w:r>
              <w:rPr>
                <w:sz w:val="16"/>
              </w:rPr>
              <w:t>92 records, 1952 to 2025</w:t>
            </w:r>
          </w:p>
        </w:tc>
        <w:tc>
          <w:tcPr>
            <w:tcW w:type="dxa" w:w="1794"/>
          </w:tcPr>
          <w:p>
            <w:pPr>
              <w:spacing w:after="0"/>
              <w:jc w:val="left"/>
            </w:pPr>
            <w:r>
              <w:rPr>
                <w:sz w:val="16"/>
              </w:rPr>
              <w:t>F/EF0 to F/EF4 (median F/EF0); 89 with a recorded value</w:t>
            </w:r>
          </w:p>
        </w:tc>
        <w:tc>
          <w:tcPr>
            <w:tcW w:type="dxa" w:w="1725"/>
          </w:tcPr>
          <w:p>
            <w:pPr>
              <w:spacing w:after="0"/>
              <w:jc w:val="left"/>
            </w:pPr>
            <w:r>
              <w:rPr>
                <w:sz w:val="16"/>
              </w:rPr>
              <w:t>EF4 tornado, 2007-08-26, 5 mi within this county, 1,400 yd wide, $50,000,000 property; $2,000,000 crops (2007 dollars), 1 direct death, 18 direct injuries</w:t>
            </w:r>
          </w:p>
        </w:tc>
        <w:tc>
          <w:tcPr>
            <w:tcW w:type="dxa" w:w="1609"/>
          </w:tcPr>
          <w:p>
            <w:pPr>
              <w:spacing w:after="0"/>
              <w:jc w:val="left"/>
            </w:pPr>
          </w:p>
        </w:tc>
        <w:tc>
          <w:tcPr>
            <w:tcW w:type="dxa" w:w="1981"/>
          </w:tcPr>
          <w:p>
            <w:pPr>
              <w:spacing w:after="0"/>
              <w:jc w:val="left"/>
            </w:pPr>
            <w:r>
              <w:rPr>
                <w:sz w:val="16"/>
              </w:rPr>
              <w:t>Event records naming jurisdictions in the plan: Northwood city (8 records), Emerado city (7 records), Grand Forks city (5 records), Larimore city (5 records), Inkster city (3 records), Logan Center township (3 records), Manvel city (3 records), Reynolds city (3 records), Thompson city (3 records), Gilby city (2 records); and 1 more jurisdiction (see the Excel file).</w:t>
            </w:r>
          </w:p>
        </w:tc>
        <w:tc>
          <w:tcPr>
            <w:tcW w:type="dxa" w:w="17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1"/>
          </w:tcPr>
          <w:p>
            <w:pPr>
              <w:spacing w:after="0"/>
              <w:jc w:val="left"/>
            </w:pPr>
            <w:r>
              <w:rPr>
                <w:sz w:val="16"/>
              </w:rPr>
              <w:t>Wildfire</w:t>
            </w:r>
          </w:p>
        </w:tc>
        <w:tc>
          <w:tcPr>
            <w:tcW w:type="dxa" w:w="1803"/>
          </w:tcPr>
          <w:p>
            <w:pPr>
              <w:spacing w:after="0"/>
              <w:jc w:val="left"/>
            </w:pPr>
            <w:r>
              <w:rPr>
                <w:sz w:val="16"/>
              </w:rPr>
              <w:t>acres burned (local data)</w:t>
            </w:r>
          </w:p>
        </w:tc>
        <w:tc>
          <w:tcPr>
            <w:tcW w:type="dxa" w:w="1652"/>
          </w:tcPr>
          <w:p>
            <w:pPr>
              <w:spacing w:after="0"/>
              <w:jc w:val="right"/>
            </w:pPr>
            <w:r>
              <w:rPr>
                <w:sz w:val="16"/>
              </w:rPr>
              <w:t>1 record, 2002</w:t>
            </w:r>
          </w:p>
        </w:tc>
        <w:tc>
          <w:tcPr>
            <w:tcW w:type="dxa" w:w="1794"/>
          </w:tcPr>
          <w:p>
            <w:pPr>
              <w:spacing w:after="0"/>
              <w:jc w:val="left"/>
            </w:pPr>
          </w:p>
        </w:tc>
        <w:tc>
          <w:tcPr>
            <w:tcW w:type="dxa" w:w="1725"/>
          </w:tcPr>
          <w:p>
            <w:pPr>
              <w:spacing w:after="0"/>
              <w:jc w:val="left"/>
            </w:pPr>
            <w:r>
              <w:rPr>
                <w:sz w:val="16"/>
              </w:rPr>
              <w:t>Wildfire, 2002-04-16, $250,000 property; crops not reported (2002 dollars)</w:t>
            </w:r>
          </w:p>
        </w:tc>
        <w:tc>
          <w:tcPr>
            <w:tcW w:type="dxa" w:w="1609"/>
          </w:tcPr>
          <w:p>
            <w:pPr>
              <w:spacing w:after="0"/>
              <w:jc w:val="left"/>
            </w:pPr>
          </w:p>
        </w:tc>
        <w:tc>
          <w:tcPr>
            <w:tcW w:type="dxa" w:w="1981"/>
          </w:tcPr>
          <w:p>
            <w:pPr>
              <w:spacing w:after="0"/>
              <w:jc w:val="left"/>
            </w:pPr>
            <w:r>
              <w:rPr>
                <w:sz w:val="16"/>
              </w:rPr>
              <w:t>Event records naming jurisdictions in the plan: Manvel city (1 record).</w:t>
            </w:r>
          </w:p>
        </w:tc>
        <w:tc>
          <w:tcPr>
            <w:tcW w:type="dxa" w:w="1787"/>
          </w:tcPr>
          <w:p>
            <w:pPr>
              <w:spacing w:after="0"/>
              <w:jc w:val="left"/>
            </w:pPr>
          </w:p>
        </w:tc>
      </w:tr>
      <w:tr>
        <w:trPr>
          <w:cantSplit/>
        </w:trPr>
        <w:tc>
          <w:tcPr>
            <w:tcW w:type="dxa" w:w="1761"/>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 data)</w:t>
            </w:r>
          </w:p>
        </w:tc>
        <w:tc>
          <w:tcPr>
            <w:tcW w:type="dxa" w:w="1652"/>
          </w:tcPr>
          <w:p>
            <w:pPr>
              <w:spacing w:after="0"/>
              <w:jc w:val="right"/>
            </w:pPr>
            <w:r>
              <w:rPr>
                <w:sz w:val="16"/>
              </w:rPr>
              <w:t>172 records, 1996 to 2026 (172 zone-level)</w:t>
            </w:r>
          </w:p>
        </w:tc>
        <w:tc>
          <w:tcPr>
            <w:tcW w:type="dxa" w:w="1794"/>
          </w:tcPr>
          <w:p>
            <w:pPr>
              <w:spacing w:after="0"/>
              <w:jc w:val="left"/>
            </w:pPr>
          </w:p>
        </w:tc>
        <w:tc>
          <w:tcPr>
            <w:tcW w:type="dxa" w:w="1725"/>
          </w:tcPr>
          <w:p>
            <w:pPr>
              <w:spacing w:after="0"/>
              <w:jc w:val="left"/>
            </w:pPr>
            <w:r>
              <w:rPr>
                <w:sz w:val="16"/>
              </w:rPr>
              <w:t>Blizzard, 1997-04-05, $6,000,000 property; crops not reported (1997 dollars); NWS zone NDZ027</w:t>
            </w:r>
          </w:p>
        </w:tc>
        <w:tc>
          <w:tcPr>
            <w:tcW w:type="dxa" w:w="1609"/>
          </w:tcPr>
          <w:p>
            <w:pPr>
              <w:spacing w:after="0"/>
              <w:jc w:val="left"/>
            </w:pPr>
          </w:p>
        </w:tc>
        <w:tc>
          <w:tcPr>
            <w:tcW w:type="dxa" w:w="1981"/>
          </w:tcPr>
          <w:p>
            <w:pPr>
              <w:spacing w:after="0"/>
              <w:jc w:val="left"/>
            </w:pPr>
            <w:r>
              <w:rPr>
                <w:sz w:val="16"/>
              </w:rPr>
              <w:t>Countywide (zone-level records).</w:t>
            </w:r>
          </w:p>
        </w:tc>
        <w:tc>
          <w:tcPr>
            <w:tcW w:type="dxa" w:w="17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38 declarations covering 34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0"/>
        <w:gridCol w:w="3053"/>
        <w:gridCol w:w="2047"/>
        <w:gridCol w:w="2433"/>
        <w:gridCol w:w="1281"/>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Type</w:t>
            </w:r>
          </w:p>
        </w:tc>
        <w:tc>
          <w:tcPr>
            <w:tcW w:type="dxa" w:w="3053"/>
            <w:shd w:val="clear" w:color="auto" w:fill="E8E8E8"/>
          </w:tcPr>
          <w:p>
            <w:pPr>
              <w:spacing w:after="0"/>
              <w:jc w:val="left"/>
            </w:pPr>
            <w:r>
              <w:rPr>
                <w:b/>
                <w:sz w:val="16"/>
              </w:rPr>
              <w:t>Title</w:t>
            </w:r>
          </w:p>
        </w:tc>
        <w:tc>
          <w:tcPr>
            <w:tcW w:type="dxa" w:w="2047"/>
            <w:shd w:val="clear" w:color="auto" w:fill="E8E8E8"/>
          </w:tcPr>
          <w:p>
            <w:pPr>
              <w:spacing w:after="0"/>
              <w:jc w:val="left"/>
            </w:pPr>
            <w:r>
              <w:rPr>
                <w:b/>
                <w:sz w:val="16"/>
              </w:rPr>
              <w:t>Mapped hazard</w:t>
            </w:r>
          </w:p>
        </w:tc>
        <w:tc>
          <w:tcPr>
            <w:tcW w:type="dxa" w:w="24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1"/>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2025-08-07</w:t>
            </w:r>
          </w:p>
        </w:tc>
        <w:tc>
          <w:tcPr>
            <w:tcW w:type="dxa" w:w="1037"/>
          </w:tcPr>
          <w:p>
            <w:pPr>
              <w:spacing w:after="0"/>
              <w:jc w:val="left"/>
            </w:pPr>
            <w:r>
              <w:rPr>
                <w:sz w:val="16"/>
              </w:rPr>
              <w:t>DR-4895-ND</w:t>
            </w:r>
          </w:p>
        </w:tc>
        <w:tc>
          <w:tcPr>
            <w:tcW w:type="dxa" w:w="1300"/>
          </w:tcPr>
          <w:p>
            <w:pPr>
              <w:spacing w:after="0"/>
              <w:jc w:val="left"/>
            </w:pPr>
            <w:r>
              <w:rPr>
                <w:sz w:val="16"/>
              </w:rPr>
              <w:t>Major disaster</w:t>
            </w:r>
          </w:p>
        </w:tc>
        <w:tc>
          <w:tcPr>
            <w:tcW w:type="dxa" w:w="3053"/>
          </w:tcPr>
          <w:p>
            <w:pPr>
              <w:spacing w:after="0"/>
              <w:jc w:val="left"/>
            </w:pPr>
            <w:r>
              <w:rPr>
                <w:sz w:val="16"/>
              </w:rPr>
              <w:t>Severe Storms, Straight-Line Winds, and Tornadoes</w:t>
            </w:r>
          </w:p>
        </w:tc>
        <w:tc>
          <w:tcPr>
            <w:tcW w:type="dxa" w:w="2047"/>
          </w:tcPr>
          <w:p>
            <w:pPr>
              <w:spacing w:after="0"/>
              <w:jc w:val="left"/>
            </w:pPr>
            <w:r>
              <w:rPr>
                <w:sz w:val="16"/>
              </w:rPr>
              <w:t>Strong Wind; Tornado</w:t>
            </w:r>
          </w:p>
        </w:tc>
        <w:tc>
          <w:tcPr>
            <w:tcW w:type="dxa" w:w="2433"/>
          </w:tcPr>
          <w:p>
            <w:pPr>
              <w:spacing w:after="0"/>
              <w:jc w:val="right"/>
            </w:pPr>
            <w:r>
              <w:rPr>
                <w:sz w:val="16"/>
              </w:rPr>
              <w:t>$207,061.74</w:t>
            </w:r>
          </w:p>
        </w:tc>
        <w:tc>
          <w:tcPr>
            <w:tcW w:type="dxa" w:w="1281"/>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300"/>
          </w:tcPr>
          <w:p>
            <w:pPr>
              <w:spacing w:after="0"/>
              <w:jc w:val="left"/>
            </w:pPr>
            <w:r>
              <w:rPr>
                <w:sz w:val="16"/>
              </w:rPr>
              <w:t>Major disaster</w:t>
            </w:r>
          </w:p>
        </w:tc>
        <w:tc>
          <w:tcPr>
            <w:tcW w:type="dxa" w:w="3053"/>
          </w:tcPr>
          <w:p>
            <w:pPr>
              <w:spacing w:after="0"/>
              <w:jc w:val="left"/>
            </w:pPr>
            <w:r>
              <w:rPr>
                <w:sz w:val="16"/>
              </w:rPr>
              <w:t>Flooding</w:t>
            </w:r>
          </w:p>
        </w:tc>
        <w:tc>
          <w:tcPr>
            <w:tcW w:type="dxa" w:w="2047"/>
          </w:tcPr>
          <w:p>
            <w:pPr>
              <w:spacing w:after="0"/>
              <w:jc w:val="left"/>
            </w:pPr>
            <w:r>
              <w:rPr>
                <w:sz w:val="16"/>
              </w:rPr>
              <w:t>Inland Flooding</w:t>
            </w:r>
          </w:p>
        </w:tc>
        <w:tc>
          <w:tcPr>
            <w:tcW w:type="dxa" w:w="2433"/>
          </w:tcPr>
          <w:p>
            <w:pPr>
              <w:spacing w:after="0"/>
              <w:jc w:val="right"/>
            </w:pPr>
            <w:r>
              <w:rPr>
                <w:sz w:val="16"/>
              </w:rPr>
              <w:t>$613,672.19</w:t>
            </w:r>
          </w:p>
        </w:tc>
        <w:tc>
          <w:tcPr>
            <w:tcW w:type="dxa" w:w="1281"/>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300"/>
          </w:tcPr>
          <w:p>
            <w:pPr>
              <w:spacing w:after="0"/>
              <w:jc w:val="left"/>
            </w:pPr>
            <w:r>
              <w:rPr>
                <w:sz w:val="16"/>
              </w:rPr>
              <w:t>Major disaster</w:t>
            </w:r>
          </w:p>
        </w:tc>
        <w:tc>
          <w:tcPr>
            <w:tcW w:type="dxa" w:w="3053"/>
          </w:tcPr>
          <w:p>
            <w:pPr>
              <w:spacing w:after="0"/>
              <w:jc w:val="left"/>
            </w:pPr>
            <w:r>
              <w:rPr>
                <w:sz w:val="16"/>
              </w:rPr>
              <w:t>Severe Winter Storm and Flooding</w:t>
            </w:r>
          </w:p>
        </w:tc>
        <w:tc>
          <w:tcPr>
            <w:tcW w:type="dxa" w:w="2047"/>
          </w:tcPr>
          <w:p>
            <w:pPr>
              <w:spacing w:after="0"/>
              <w:jc w:val="left"/>
            </w:pPr>
            <w:r>
              <w:rPr>
                <w:sz w:val="16"/>
              </w:rPr>
              <w:t>Inland Flooding; Winter Weather</w:t>
            </w:r>
          </w:p>
        </w:tc>
        <w:tc>
          <w:tcPr>
            <w:tcW w:type="dxa" w:w="2433"/>
          </w:tcPr>
          <w:p>
            <w:pPr>
              <w:spacing w:after="0"/>
              <w:jc w:val="right"/>
            </w:pPr>
            <w:r>
              <w:rPr>
                <w:sz w:val="16"/>
              </w:rPr>
              <w:t>$2,713,689.91</w:t>
            </w:r>
          </w:p>
        </w:tc>
        <w:tc>
          <w:tcPr>
            <w:tcW w:type="dxa" w:w="1281"/>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2020-10-02</w:t>
            </w:r>
          </w:p>
        </w:tc>
        <w:tc>
          <w:tcPr>
            <w:tcW w:type="dxa" w:w="1037"/>
          </w:tcPr>
          <w:p>
            <w:pPr>
              <w:spacing w:after="0"/>
              <w:jc w:val="left"/>
            </w:pPr>
            <w:r>
              <w:rPr>
                <w:sz w:val="16"/>
              </w:rPr>
              <w:t>2020-06-29</w:t>
            </w:r>
          </w:p>
        </w:tc>
        <w:tc>
          <w:tcPr>
            <w:tcW w:type="dxa" w:w="1037"/>
          </w:tcPr>
          <w:p>
            <w:pPr>
              <w:spacing w:after="0"/>
              <w:jc w:val="left"/>
            </w:pPr>
            <w:r>
              <w:rPr>
                <w:sz w:val="16"/>
              </w:rPr>
              <w:t>DR-4565-ND</w:t>
            </w:r>
          </w:p>
        </w:tc>
        <w:tc>
          <w:tcPr>
            <w:tcW w:type="dxa" w:w="1300"/>
          </w:tcPr>
          <w:p>
            <w:pPr>
              <w:spacing w:after="0"/>
              <w:jc w:val="left"/>
            </w:pPr>
            <w:r>
              <w:rPr>
                <w:sz w:val="16"/>
              </w:rPr>
              <w:t>Major disaster</w:t>
            </w:r>
          </w:p>
        </w:tc>
        <w:tc>
          <w:tcPr>
            <w:tcW w:type="dxa" w:w="3053"/>
          </w:tcPr>
          <w:p>
            <w:pPr>
              <w:spacing w:after="0"/>
              <w:jc w:val="left"/>
            </w:pPr>
            <w:r>
              <w:rPr>
                <w:sz w:val="16"/>
              </w:rPr>
              <w:t>Severe Storms and Flooding</w:t>
            </w:r>
          </w:p>
        </w:tc>
        <w:tc>
          <w:tcPr>
            <w:tcW w:type="dxa" w:w="2047"/>
          </w:tcPr>
          <w:p>
            <w:pPr>
              <w:spacing w:after="0"/>
              <w:jc w:val="left"/>
            </w:pPr>
            <w:r>
              <w:rPr>
                <w:sz w:val="16"/>
              </w:rPr>
              <w:t>Inland Flooding</w:t>
            </w:r>
          </w:p>
        </w:tc>
        <w:tc>
          <w:tcPr>
            <w:tcW w:type="dxa" w:w="2433"/>
          </w:tcPr>
          <w:p>
            <w:pPr>
              <w:spacing w:after="0"/>
              <w:jc w:val="right"/>
            </w:pPr>
            <w:r>
              <w:rPr>
                <w:sz w:val="16"/>
              </w:rPr>
              <w:t>$1,259,318.53</w:t>
            </w:r>
          </w:p>
        </w:tc>
        <w:tc>
          <w:tcPr>
            <w:tcW w:type="dxa" w:w="1281"/>
          </w:tcPr>
          <w:p>
            <w:pPr>
              <w:spacing w:after="0"/>
              <w:jc w:val="left"/>
            </w:pPr>
            <w:r>
              <w:rPr>
                <w:sz w:val="16"/>
              </w:rPr>
              <w:t>in the 12 months before plan approval</w:t>
            </w:r>
          </w:p>
        </w:tc>
        <w:tc>
          <w:tcPr>
            <w:tcW w:type="dxa" w:w="886"/>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300"/>
          </w:tcPr>
          <w:p>
            <w:pPr>
              <w:spacing w:after="0"/>
              <w:jc w:val="left"/>
            </w:pPr>
            <w:r>
              <w:rPr>
                <w:sz w:val="16"/>
              </w:rPr>
              <w:t>Major disaster</w:t>
            </w:r>
          </w:p>
        </w:tc>
        <w:tc>
          <w:tcPr>
            <w:tcW w:type="dxa" w:w="3053"/>
          </w:tcPr>
          <w:p>
            <w:pPr>
              <w:spacing w:after="0"/>
              <w:jc w:val="left"/>
            </w:pPr>
            <w:r>
              <w:rPr>
                <w:sz w:val="16"/>
              </w:rPr>
              <w:t>Flooding</w:t>
            </w:r>
          </w:p>
        </w:tc>
        <w:tc>
          <w:tcPr>
            <w:tcW w:type="dxa" w:w="2047"/>
          </w:tcPr>
          <w:p>
            <w:pPr>
              <w:spacing w:after="0"/>
              <w:jc w:val="left"/>
            </w:pPr>
            <w:r>
              <w:rPr>
                <w:sz w:val="16"/>
              </w:rPr>
              <w:t>Inland Flooding</w:t>
            </w:r>
          </w:p>
        </w:tc>
        <w:tc>
          <w:tcPr>
            <w:tcW w:type="dxa" w:w="2433"/>
          </w:tcPr>
          <w:p>
            <w:pPr>
              <w:spacing w:after="0"/>
              <w:jc w:val="right"/>
            </w:pPr>
            <w:r>
              <w:rPr>
                <w:sz w:val="16"/>
              </w:rPr>
              <w:t>$1,555,808.97</w:t>
            </w:r>
          </w:p>
        </w:tc>
        <w:tc>
          <w:tcPr>
            <w:tcW w:type="dxa" w:w="1281"/>
          </w:tcPr>
          <w:p>
            <w:pPr>
              <w:spacing w:after="0"/>
              <w:jc w:val="left"/>
            </w:pPr>
            <w:r>
              <w:rPr>
                <w:sz w:val="16"/>
              </w:rPr>
              <w:t>in the 12 months before plan approval</w:t>
            </w:r>
          </w:p>
        </w:tc>
        <w:tc>
          <w:tcPr>
            <w:tcW w:type="dxa" w:w="886"/>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300"/>
          </w:tcPr>
          <w:p>
            <w:pPr>
              <w:spacing w:after="0"/>
              <w:jc w:val="left"/>
            </w:pPr>
            <w:r>
              <w:rPr>
                <w:sz w:val="16"/>
              </w:rPr>
              <w:t>Major disaster</w:t>
            </w:r>
          </w:p>
        </w:tc>
        <w:tc>
          <w:tcPr>
            <w:tcW w:type="dxa" w:w="3053"/>
          </w:tcPr>
          <w:p>
            <w:pPr>
              <w:spacing w:after="0"/>
              <w:jc w:val="left"/>
            </w:pPr>
            <w:r>
              <w:rPr>
                <w:sz w:val="16"/>
              </w:rPr>
              <w:t>COVID-19 Pandemic</w:t>
            </w:r>
          </w:p>
        </w:tc>
        <w:tc>
          <w:tcPr>
            <w:tcW w:type="dxa" w:w="2047"/>
          </w:tcPr>
          <w:p>
            <w:pPr>
              <w:spacing w:after="0"/>
              <w:jc w:val="left"/>
            </w:pPr>
            <w:r>
              <w:rPr>
                <w:sz w:val="16"/>
              </w:rPr>
              <w:t>Non-natural, not counted</w:t>
            </w:r>
          </w:p>
        </w:tc>
        <w:tc>
          <w:tcPr>
            <w:tcW w:type="dxa" w:w="2433"/>
          </w:tcPr>
          <w:p>
            <w:pPr>
              <w:spacing w:after="0"/>
              <w:jc w:val="right"/>
            </w:pPr>
            <w:r>
              <w:rPr>
                <w:sz w:val="16"/>
              </w:rPr>
              <w:t>$3,189,143.57</w:t>
            </w:r>
          </w:p>
        </w:tc>
        <w:tc>
          <w:tcPr>
            <w:tcW w:type="dxa" w:w="1281"/>
          </w:tcPr>
          <w:p>
            <w:pPr>
              <w:spacing w:after="0"/>
              <w:jc w:val="left"/>
            </w:pPr>
            <w:r>
              <w:rPr>
                <w:sz w:val="16"/>
              </w:rPr>
              <w:t>in the 12 months before plan approval</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300"/>
          </w:tcPr>
          <w:p>
            <w:pPr>
              <w:spacing w:after="0"/>
              <w:jc w:val="left"/>
            </w:pPr>
            <w:r>
              <w:rPr>
                <w:sz w:val="16"/>
              </w:rPr>
              <w:t>Emergency</w:t>
            </w:r>
          </w:p>
        </w:tc>
        <w:tc>
          <w:tcPr>
            <w:tcW w:type="dxa" w:w="3053"/>
          </w:tcPr>
          <w:p>
            <w:pPr>
              <w:spacing w:after="0"/>
              <w:jc w:val="left"/>
            </w:pPr>
            <w:r>
              <w:rPr>
                <w:sz w:val="16"/>
              </w:rPr>
              <w:t>COVID-19</w:t>
            </w:r>
          </w:p>
        </w:tc>
        <w:tc>
          <w:tcPr>
            <w:tcW w:type="dxa" w:w="2047"/>
          </w:tcPr>
          <w:p>
            <w:pPr>
              <w:spacing w:after="0"/>
              <w:jc w:val="left"/>
            </w:pPr>
            <w:r>
              <w:rPr>
                <w:sz w:val="16"/>
              </w:rPr>
              <w:t>Non-natural, not counted</w:t>
            </w:r>
          </w:p>
        </w:tc>
        <w:tc>
          <w:tcPr>
            <w:tcW w:type="dxa" w:w="2433"/>
          </w:tcPr>
          <w:p>
            <w:pPr>
              <w:spacing w:after="0"/>
              <w:jc w:val="right"/>
            </w:pPr>
            <w:r>
              <w:rPr>
                <w:sz w:val="16"/>
              </w:rPr>
              <w:t>no Public Assistance recorded</w:t>
            </w:r>
          </w:p>
        </w:tc>
        <w:tc>
          <w:tcPr>
            <w:tcW w:type="dxa" w:w="1281"/>
          </w:tcPr>
          <w:p>
            <w:pPr>
              <w:spacing w:after="0"/>
              <w:jc w:val="left"/>
            </w:pPr>
            <w:r>
              <w:rPr>
                <w:sz w:val="16"/>
              </w:rPr>
              <w:t>in the 12 months before plan approval</w:t>
            </w:r>
          </w:p>
        </w:tc>
        <w:tc>
          <w:tcPr>
            <w:tcW w:type="dxa" w:w="886"/>
          </w:tcPr>
          <w:p>
            <w:pPr>
              <w:spacing w:after="0"/>
              <w:jc w:val="left"/>
            </w:pPr>
            <w:r>
              <w:rPr>
                <w:sz w:val="16"/>
              </w:rPr>
              <w:t>same incident as DR-4509</w:t>
            </w:r>
          </w:p>
        </w:tc>
      </w:tr>
      <w:tr>
        <w:trPr>
          <w:cantSplit/>
        </w:trPr>
        <w:tc>
          <w:tcPr>
            <w:tcW w:type="dxa" w:w="1037"/>
          </w:tcPr>
          <w:p>
            <w:pPr>
              <w:spacing w:after="0"/>
              <w:jc w:val="left"/>
            </w:pPr>
            <w:r>
              <w:rPr>
                <w:sz w:val="16"/>
              </w:rPr>
              <w:t>2020-01-21</w:t>
            </w:r>
          </w:p>
        </w:tc>
        <w:tc>
          <w:tcPr>
            <w:tcW w:type="dxa" w:w="1037"/>
          </w:tcPr>
          <w:p>
            <w:pPr>
              <w:spacing w:after="0"/>
              <w:jc w:val="left"/>
            </w:pPr>
            <w:r>
              <w:rPr>
                <w:sz w:val="16"/>
              </w:rPr>
              <w:t>2019-10-09</w:t>
            </w:r>
          </w:p>
        </w:tc>
        <w:tc>
          <w:tcPr>
            <w:tcW w:type="dxa" w:w="1037"/>
          </w:tcPr>
          <w:p>
            <w:pPr>
              <w:spacing w:after="0"/>
              <w:jc w:val="left"/>
            </w:pPr>
            <w:r>
              <w:rPr>
                <w:sz w:val="16"/>
              </w:rPr>
              <w:t>DR-4475-ND</w:t>
            </w:r>
          </w:p>
        </w:tc>
        <w:tc>
          <w:tcPr>
            <w:tcW w:type="dxa" w:w="1300"/>
          </w:tcPr>
          <w:p>
            <w:pPr>
              <w:spacing w:after="0"/>
              <w:jc w:val="left"/>
            </w:pPr>
            <w:r>
              <w:rPr>
                <w:sz w:val="16"/>
              </w:rPr>
              <w:t>Major disaster</w:t>
            </w:r>
          </w:p>
        </w:tc>
        <w:tc>
          <w:tcPr>
            <w:tcW w:type="dxa" w:w="3053"/>
          </w:tcPr>
          <w:p>
            <w:pPr>
              <w:spacing w:after="0"/>
              <w:jc w:val="left"/>
            </w:pPr>
            <w:r>
              <w:rPr>
                <w:sz w:val="16"/>
              </w:rPr>
              <w:t>Flooding</w:t>
            </w:r>
          </w:p>
        </w:tc>
        <w:tc>
          <w:tcPr>
            <w:tcW w:type="dxa" w:w="2047"/>
          </w:tcPr>
          <w:p>
            <w:pPr>
              <w:spacing w:after="0"/>
              <w:jc w:val="left"/>
            </w:pPr>
            <w:r>
              <w:rPr>
                <w:sz w:val="16"/>
              </w:rPr>
              <w:t>Inland Flooding</w:t>
            </w:r>
          </w:p>
        </w:tc>
        <w:tc>
          <w:tcPr>
            <w:tcW w:type="dxa" w:w="2433"/>
          </w:tcPr>
          <w:p>
            <w:pPr>
              <w:spacing w:after="0"/>
              <w:jc w:val="right"/>
            </w:pPr>
            <w:r>
              <w:rPr>
                <w:sz w:val="16"/>
              </w:rPr>
              <w:t>$1,367,828.63</w:t>
            </w:r>
          </w:p>
        </w:tc>
        <w:tc>
          <w:tcPr>
            <w:tcW w:type="dxa" w:w="1281"/>
          </w:tcPr>
          <w:p>
            <w:pPr>
              <w:spacing w:after="0"/>
              <w:jc w:val="left"/>
            </w:pPr>
            <w:r>
              <w:rPr>
                <w:sz w:val="16"/>
              </w:rPr>
              <w:t>in the 12 months before plan approval</w:t>
            </w:r>
          </w:p>
        </w:tc>
        <w:tc>
          <w:tcPr>
            <w:tcW w:type="dxa" w:w="886"/>
          </w:tcPr>
          <w:p>
            <w:pPr>
              <w:spacing w:after="0"/>
              <w:jc w:val="left"/>
            </w:pPr>
          </w:p>
        </w:tc>
      </w:tr>
      <w:tr>
        <w:trPr>
          <w:cantSplit/>
        </w:trPr>
        <w:tc>
          <w:tcPr>
            <w:tcW w:type="dxa" w:w="1037"/>
          </w:tcPr>
          <w:p>
            <w:pPr>
              <w:spacing w:after="0"/>
              <w:jc w:val="left"/>
            </w:pPr>
            <w:r>
              <w:rPr>
                <w:sz w:val="16"/>
              </w:rPr>
              <w:t>2019-06-12</w:t>
            </w:r>
          </w:p>
        </w:tc>
        <w:tc>
          <w:tcPr>
            <w:tcW w:type="dxa" w:w="1037"/>
          </w:tcPr>
          <w:p>
            <w:pPr>
              <w:spacing w:after="0"/>
              <w:jc w:val="left"/>
            </w:pPr>
            <w:r>
              <w:rPr>
                <w:sz w:val="16"/>
              </w:rPr>
              <w:t>2019-03-21</w:t>
            </w:r>
          </w:p>
        </w:tc>
        <w:tc>
          <w:tcPr>
            <w:tcW w:type="dxa" w:w="1037"/>
          </w:tcPr>
          <w:p>
            <w:pPr>
              <w:spacing w:after="0"/>
              <w:jc w:val="left"/>
            </w:pPr>
            <w:r>
              <w:rPr>
                <w:sz w:val="16"/>
              </w:rPr>
              <w:t>DR-4444-ND</w:t>
            </w:r>
          </w:p>
        </w:tc>
        <w:tc>
          <w:tcPr>
            <w:tcW w:type="dxa" w:w="1300"/>
          </w:tcPr>
          <w:p>
            <w:pPr>
              <w:spacing w:after="0"/>
              <w:jc w:val="left"/>
            </w:pPr>
            <w:r>
              <w:rPr>
                <w:sz w:val="16"/>
              </w:rPr>
              <w:t>Major disaster</w:t>
            </w:r>
          </w:p>
        </w:tc>
        <w:tc>
          <w:tcPr>
            <w:tcW w:type="dxa" w:w="3053"/>
          </w:tcPr>
          <w:p>
            <w:pPr>
              <w:spacing w:after="0"/>
              <w:jc w:val="left"/>
            </w:pPr>
            <w:r>
              <w:rPr>
                <w:sz w:val="16"/>
              </w:rPr>
              <w:t>Flooding</w:t>
            </w:r>
          </w:p>
        </w:tc>
        <w:tc>
          <w:tcPr>
            <w:tcW w:type="dxa" w:w="2047"/>
          </w:tcPr>
          <w:p>
            <w:pPr>
              <w:spacing w:after="0"/>
              <w:jc w:val="left"/>
            </w:pPr>
            <w:r>
              <w:rPr>
                <w:sz w:val="16"/>
              </w:rPr>
              <w:t>Inland Flooding</w:t>
            </w:r>
          </w:p>
        </w:tc>
        <w:tc>
          <w:tcPr>
            <w:tcW w:type="dxa" w:w="2433"/>
          </w:tcPr>
          <w:p>
            <w:pPr>
              <w:spacing w:after="0"/>
              <w:jc w:val="right"/>
            </w:pPr>
            <w:r>
              <w:rPr>
                <w:sz w:val="16"/>
              </w:rPr>
              <w:t>$603,153.59</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2013-04-22</w:t>
            </w:r>
          </w:p>
        </w:tc>
        <w:tc>
          <w:tcPr>
            <w:tcW w:type="dxa" w:w="1037"/>
          </w:tcPr>
          <w:p>
            <w:pPr>
              <w:spacing w:after="0"/>
              <w:jc w:val="left"/>
            </w:pPr>
            <w:r>
              <w:rPr>
                <w:sz w:val="16"/>
              </w:rPr>
              <w:t>EM-3364-ND</w:t>
            </w:r>
          </w:p>
        </w:tc>
        <w:tc>
          <w:tcPr>
            <w:tcW w:type="dxa" w:w="1300"/>
          </w:tcPr>
          <w:p>
            <w:pPr>
              <w:spacing w:after="0"/>
              <w:jc w:val="left"/>
            </w:pPr>
            <w:r>
              <w:rPr>
                <w:sz w:val="16"/>
              </w:rPr>
              <w:t>Emergency</w:t>
            </w:r>
          </w:p>
        </w:tc>
        <w:tc>
          <w:tcPr>
            <w:tcW w:type="dxa" w:w="3053"/>
          </w:tcPr>
          <w:p>
            <w:pPr>
              <w:spacing w:after="0"/>
              <w:jc w:val="left"/>
            </w:pPr>
            <w:r>
              <w:rPr>
                <w:sz w:val="16"/>
              </w:rPr>
              <w:t>Flooding</w:t>
            </w:r>
          </w:p>
        </w:tc>
        <w:tc>
          <w:tcPr>
            <w:tcW w:type="dxa" w:w="2047"/>
          </w:tcPr>
          <w:p>
            <w:pPr>
              <w:spacing w:after="0"/>
              <w:jc w:val="left"/>
            </w:pPr>
            <w:r>
              <w:rPr>
                <w:sz w:val="16"/>
              </w:rPr>
              <w:t>Inland Flooding</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300"/>
          </w:tcPr>
          <w:p>
            <w:pPr>
              <w:spacing w:after="0"/>
              <w:jc w:val="left"/>
            </w:pPr>
            <w:r>
              <w:rPr>
                <w:sz w:val="16"/>
              </w:rPr>
              <w:t>Major disaster</w:t>
            </w:r>
          </w:p>
        </w:tc>
        <w:tc>
          <w:tcPr>
            <w:tcW w:type="dxa" w:w="3053"/>
          </w:tcPr>
          <w:p>
            <w:pPr>
              <w:spacing w:after="0"/>
              <w:jc w:val="left"/>
            </w:pPr>
            <w:r>
              <w:rPr>
                <w:sz w:val="16"/>
              </w:rPr>
              <w:t>Flooding</w:t>
            </w:r>
          </w:p>
        </w:tc>
        <w:tc>
          <w:tcPr>
            <w:tcW w:type="dxa" w:w="2047"/>
          </w:tcPr>
          <w:p>
            <w:pPr>
              <w:spacing w:after="0"/>
              <w:jc w:val="left"/>
            </w:pPr>
            <w:r>
              <w:rPr>
                <w:sz w:val="16"/>
              </w:rPr>
              <w:t>Inland Flooding</w:t>
            </w:r>
          </w:p>
        </w:tc>
        <w:tc>
          <w:tcPr>
            <w:tcW w:type="dxa" w:w="2433"/>
          </w:tcPr>
          <w:p>
            <w:pPr>
              <w:spacing w:after="0"/>
              <w:jc w:val="right"/>
            </w:pPr>
            <w:r>
              <w:rPr>
                <w:sz w:val="16"/>
              </w:rPr>
              <w:t>$667,665.19</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300"/>
          </w:tcPr>
          <w:p>
            <w:pPr>
              <w:spacing w:after="0"/>
              <w:jc w:val="left"/>
            </w:pPr>
            <w:r>
              <w:rPr>
                <w:sz w:val="16"/>
              </w:rPr>
              <w:t>Emergency</w:t>
            </w:r>
          </w:p>
        </w:tc>
        <w:tc>
          <w:tcPr>
            <w:tcW w:type="dxa" w:w="3053"/>
          </w:tcPr>
          <w:p>
            <w:pPr>
              <w:spacing w:after="0"/>
              <w:jc w:val="left"/>
            </w:pPr>
            <w:r>
              <w:rPr>
                <w:sz w:val="16"/>
              </w:rPr>
              <w:t>Flooding</w:t>
            </w:r>
          </w:p>
        </w:tc>
        <w:tc>
          <w:tcPr>
            <w:tcW w:type="dxa" w:w="2047"/>
          </w:tcPr>
          <w:p>
            <w:pPr>
              <w:spacing w:after="0"/>
              <w:jc w:val="left"/>
            </w:pPr>
            <w:r>
              <w:rPr>
                <w:sz w:val="16"/>
              </w:rPr>
              <w:t>Inland Flooding</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300"/>
          </w:tcPr>
          <w:p>
            <w:pPr>
              <w:spacing w:after="0"/>
              <w:jc w:val="left"/>
            </w:pPr>
            <w:r>
              <w:rPr>
                <w:sz w:val="16"/>
              </w:rPr>
              <w:t>Major disaster</w:t>
            </w:r>
          </w:p>
        </w:tc>
        <w:tc>
          <w:tcPr>
            <w:tcW w:type="dxa" w:w="3053"/>
          </w:tcPr>
          <w:p>
            <w:pPr>
              <w:spacing w:after="0"/>
              <w:jc w:val="left"/>
            </w:pPr>
            <w:r>
              <w:rPr>
                <w:sz w:val="16"/>
              </w:rPr>
              <w:t>Flooding</w:t>
            </w:r>
          </w:p>
        </w:tc>
        <w:tc>
          <w:tcPr>
            <w:tcW w:type="dxa" w:w="2047"/>
          </w:tcPr>
          <w:p>
            <w:pPr>
              <w:spacing w:after="0"/>
              <w:jc w:val="left"/>
            </w:pPr>
            <w:r>
              <w:rPr>
                <w:sz w:val="16"/>
              </w:rPr>
              <w:t>Inland Flooding</w:t>
            </w:r>
          </w:p>
        </w:tc>
        <w:tc>
          <w:tcPr>
            <w:tcW w:type="dxa" w:w="2433"/>
          </w:tcPr>
          <w:p>
            <w:pPr>
              <w:spacing w:after="0"/>
              <w:jc w:val="right"/>
            </w:pPr>
            <w:r>
              <w:rPr>
                <w:sz w:val="16"/>
              </w:rPr>
              <w:t>$433,366.36</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2010-03-14</w:t>
            </w:r>
          </w:p>
        </w:tc>
        <w:tc>
          <w:tcPr>
            <w:tcW w:type="dxa" w:w="1037"/>
          </w:tcPr>
          <w:p>
            <w:pPr>
              <w:spacing w:after="0"/>
              <w:jc w:val="left"/>
            </w:pPr>
            <w:r>
              <w:rPr>
                <w:sz w:val="16"/>
              </w:rPr>
              <w:t>2010-02-26</w:t>
            </w:r>
          </w:p>
        </w:tc>
        <w:tc>
          <w:tcPr>
            <w:tcW w:type="dxa" w:w="1037"/>
          </w:tcPr>
          <w:p>
            <w:pPr>
              <w:spacing w:after="0"/>
              <w:jc w:val="left"/>
            </w:pPr>
            <w:r>
              <w:rPr>
                <w:sz w:val="16"/>
              </w:rPr>
              <w:t>EM-3309-ND</w:t>
            </w:r>
          </w:p>
        </w:tc>
        <w:tc>
          <w:tcPr>
            <w:tcW w:type="dxa" w:w="1300"/>
          </w:tcPr>
          <w:p>
            <w:pPr>
              <w:spacing w:after="0"/>
              <w:jc w:val="left"/>
            </w:pPr>
            <w:r>
              <w:rPr>
                <w:sz w:val="16"/>
              </w:rPr>
              <w:t>Emergency</w:t>
            </w:r>
          </w:p>
        </w:tc>
        <w:tc>
          <w:tcPr>
            <w:tcW w:type="dxa" w:w="3053"/>
          </w:tcPr>
          <w:p>
            <w:pPr>
              <w:spacing w:after="0"/>
              <w:jc w:val="left"/>
            </w:pPr>
            <w:r>
              <w:rPr>
                <w:sz w:val="16"/>
              </w:rPr>
              <w:t>Flooding</w:t>
            </w:r>
          </w:p>
        </w:tc>
        <w:tc>
          <w:tcPr>
            <w:tcW w:type="dxa" w:w="2047"/>
          </w:tcPr>
          <w:p>
            <w:pPr>
              <w:spacing w:after="0"/>
              <w:jc w:val="left"/>
            </w:pPr>
            <w:r>
              <w:rPr>
                <w:sz w:val="16"/>
              </w:rPr>
              <w:t>Inland Flooding</w:t>
            </w:r>
          </w:p>
        </w:tc>
        <w:tc>
          <w:tcPr>
            <w:tcW w:type="dxa" w:w="2433"/>
          </w:tcPr>
          <w:p>
            <w:pPr>
              <w:spacing w:after="0"/>
              <w:jc w:val="right"/>
            </w:pPr>
            <w:r>
              <w:rPr>
                <w:sz w:val="16"/>
              </w:rPr>
              <w:t>$72,040.64</w:t>
            </w:r>
          </w:p>
        </w:tc>
        <w:tc>
          <w:tcPr>
            <w:tcW w:type="dxa" w:w="1281"/>
          </w:tcPr>
          <w:p>
            <w:pPr>
              <w:spacing w:after="0"/>
              <w:jc w:val="left"/>
            </w:pPr>
          </w:p>
        </w:tc>
        <w:tc>
          <w:tcPr>
            <w:tcW w:type="dxa" w:w="886"/>
          </w:tcPr>
          <w:p>
            <w:pPr>
              <w:spacing w:after="0"/>
              <w:jc w:val="left"/>
            </w:pPr>
            <w:r>
              <w:rPr>
                <w:sz w:val="16"/>
              </w:rPr>
              <w:t>same incident as DR-1907</w:t>
            </w: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300"/>
          </w:tcPr>
          <w:p>
            <w:pPr>
              <w:spacing w:after="0"/>
              <w:jc w:val="left"/>
            </w:pPr>
            <w:r>
              <w:rPr>
                <w:sz w:val="16"/>
              </w:rPr>
              <w:t>Major disaster</w:t>
            </w:r>
          </w:p>
        </w:tc>
        <w:tc>
          <w:tcPr>
            <w:tcW w:type="dxa" w:w="3053"/>
          </w:tcPr>
          <w:p>
            <w:pPr>
              <w:spacing w:after="0"/>
              <w:jc w:val="left"/>
            </w:pPr>
            <w:r>
              <w:rPr>
                <w:sz w:val="16"/>
              </w:rPr>
              <w:t>Severe Storms and Flooding</w:t>
            </w:r>
          </w:p>
        </w:tc>
        <w:tc>
          <w:tcPr>
            <w:tcW w:type="dxa" w:w="2047"/>
          </w:tcPr>
          <w:p>
            <w:pPr>
              <w:spacing w:after="0"/>
              <w:jc w:val="left"/>
            </w:pPr>
            <w:r>
              <w:rPr>
                <w:sz w:val="16"/>
              </w:rPr>
              <w:t>Inland Flooding</w:t>
            </w:r>
          </w:p>
        </w:tc>
        <w:tc>
          <w:tcPr>
            <w:tcW w:type="dxa" w:w="2433"/>
          </w:tcPr>
          <w:p>
            <w:pPr>
              <w:spacing w:after="0"/>
              <w:jc w:val="right"/>
            </w:pPr>
            <w:r>
              <w:rPr>
                <w:sz w:val="16"/>
              </w:rPr>
              <w:t>$2,195,469.96</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2007-09-07</w:t>
            </w:r>
          </w:p>
        </w:tc>
        <w:tc>
          <w:tcPr>
            <w:tcW w:type="dxa" w:w="1037"/>
          </w:tcPr>
          <w:p>
            <w:pPr>
              <w:spacing w:after="0"/>
              <w:jc w:val="left"/>
            </w:pPr>
            <w:r>
              <w:rPr>
                <w:sz w:val="16"/>
              </w:rPr>
              <w:t>2007-08-26</w:t>
            </w:r>
          </w:p>
        </w:tc>
        <w:tc>
          <w:tcPr>
            <w:tcW w:type="dxa" w:w="1037"/>
          </w:tcPr>
          <w:p>
            <w:pPr>
              <w:spacing w:after="0"/>
              <w:jc w:val="left"/>
            </w:pPr>
            <w:r>
              <w:rPr>
                <w:sz w:val="16"/>
              </w:rPr>
              <w:t>DR-1726-ND</w:t>
            </w:r>
          </w:p>
        </w:tc>
        <w:tc>
          <w:tcPr>
            <w:tcW w:type="dxa" w:w="1300"/>
          </w:tcPr>
          <w:p>
            <w:pPr>
              <w:spacing w:after="0"/>
              <w:jc w:val="left"/>
            </w:pPr>
            <w:r>
              <w:rPr>
                <w:sz w:val="16"/>
              </w:rPr>
              <w:t>Major disaster</w:t>
            </w:r>
          </w:p>
        </w:tc>
        <w:tc>
          <w:tcPr>
            <w:tcW w:type="dxa" w:w="3053"/>
          </w:tcPr>
          <w:p>
            <w:pPr>
              <w:spacing w:after="0"/>
              <w:jc w:val="left"/>
            </w:pPr>
            <w:r>
              <w:rPr>
                <w:sz w:val="16"/>
              </w:rPr>
              <w:t>Severe Storms and Tornadoes</w:t>
            </w:r>
          </w:p>
        </w:tc>
        <w:tc>
          <w:tcPr>
            <w:tcW w:type="dxa" w:w="2047"/>
          </w:tcPr>
          <w:p>
            <w:pPr>
              <w:spacing w:after="0"/>
              <w:jc w:val="left"/>
            </w:pPr>
            <w:r>
              <w:rPr>
                <w:sz w:val="16"/>
              </w:rPr>
              <w:t>Tornado</w:t>
            </w:r>
          </w:p>
        </w:tc>
        <w:tc>
          <w:tcPr>
            <w:tcW w:type="dxa" w:w="2433"/>
          </w:tcPr>
          <w:p>
            <w:pPr>
              <w:spacing w:after="0"/>
              <w:jc w:val="right"/>
            </w:pPr>
            <w:r>
              <w:rPr>
                <w:sz w:val="16"/>
              </w:rPr>
              <w:t>$7,183,214.91</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2006-03-30</w:t>
            </w:r>
          </w:p>
        </w:tc>
        <w:tc>
          <w:tcPr>
            <w:tcW w:type="dxa" w:w="1037"/>
          </w:tcPr>
          <w:p>
            <w:pPr>
              <w:spacing w:after="0"/>
              <w:jc w:val="left"/>
            </w:pPr>
            <w:r>
              <w:rPr>
                <w:sz w:val="16"/>
              </w:rPr>
              <w:t>DR-1645-ND</w:t>
            </w:r>
          </w:p>
        </w:tc>
        <w:tc>
          <w:tcPr>
            <w:tcW w:type="dxa" w:w="1300"/>
          </w:tcPr>
          <w:p>
            <w:pPr>
              <w:spacing w:after="0"/>
              <w:jc w:val="left"/>
            </w:pPr>
            <w:r>
              <w:rPr>
                <w:sz w:val="16"/>
              </w:rPr>
              <w:t>Major disaster</w:t>
            </w:r>
          </w:p>
        </w:tc>
        <w:tc>
          <w:tcPr>
            <w:tcW w:type="dxa" w:w="3053"/>
          </w:tcPr>
          <w:p>
            <w:pPr>
              <w:spacing w:after="0"/>
              <w:jc w:val="left"/>
            </w:pPr>
            <w:r>
              <w:rPr>
                <w:sz w:val="16"/>
              </w:rPr>
              <w:t>Severe Storms, Flooding, and Ground Saturation</w:t>
            </w:r>
          </w:p>
        </w:tc>
        <w:tc>
          <w:tcPr>
            <w:tcW w:type="dxa" w:w="2047"/>
          </w:tcPr>
          <w:p>
            <w:pPr>
              <w:spacing w:after="0"/>
              <w:jc w:val="left"/>
            </w:pPr>
            <w:r>
              <w:rPr>
                <w:sz w:val="16"/>
              </w:rPr>
              <w:t>Inland Flooding</w:t>
            </w:r>
          </w:p>
        </w:tc>
        <w:tc>
          <w:tcPr>
            <w:tcW w:type="dxa" w:w="2433"/>
          </w:tcPr>
          <w:p>
            <w:pPr>
              <w:spacing w:after="0"/>
              <w:jc w:val="right"/>
            </w:pPr>
            <w:r>
              <w:rPr>
                <w:sz w:val="16"/>
              </w:rPr>
              <w:t>$906,874.87</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300"/>
          </w:tcPr>
          <w:p>
            <w:pPr>
              <w:spacing w:after="0"/>
              <w:jc w:val="left"/>
            </w:pPr>
            <w:r>
              <w:rPr>
                <w:sz w:val="16"/>
              </w:rPr>
              <w:t>Emergency</w:t>
            </w:r>
          </w:p>
        </w:tc>
        <w:tc>
          <w:tcPr>
            <w:tcW w:type="dxa" w:w="3053"/>
          </w:tcPr>
          <w:p>
            <w:pPr>
              <w:spacing w:after="0"/>
              <w:jc w:val="left"/>
            </w:pPr>
            <w:r>
              <w:rPr>
                <w:sz w:val="16"/>
              </w:rPr>
              <w:t>Hurricane Katrina Evacuation</w:t>
            </w:r>
          </w:p>
        </w:tc>
        <w:tc>
          <w:tcPr>
            <w:tcW w:type="dxa" w:w="2047"/>
          </w:tcPr>
          <w:p>
            <w:pPr>
              <w:spacing w:after="0"/>
              <w:jc w:val="left"/>
            </w:pPr>
            <w:r>
              <w:rPr>
                <w:sz w:val="16"/>
              </w:rPr>
              <w:t>Hurricane: evacuation support, not a local hazard event; not counted</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300"/>
          </w:tcPr>
          <w:p>
            <w:pPr>
              <w:spacing w:after="0"/>
              <w:jc w:val="left"/>
            </w:pPr>
            <w:r>
              <w:rPr>
                <w:sz w:val="16"/>
              </w:rPr>
              <w:t>Major disaster</w:t>
            </w:r>
          </w:p>
        </w:tc>
        <w:tc>
          <w:tcPr>
            <w:tcW w:type="dxa" w:w="3053"/>
          </w:tcPr>
          <w:p>
            <w:pPr>
              <w:spacing w:after="0"/>
              <w:jc w:val="left"/>
            </w:pPr>
            <w:r>
              <w:rPr>
                <w:sz w:val="16"/>
              </w:rPr>
              <w:t>Severe Storms, Flooding, and Ground Saturation</w:t>
            </w:r>
          </w:p>
        </w:tc>
        <w:tc>
          <w:tcPr>
            <w:tcW w:type="dxa" w:w="2047"/>
          </w:tcPr>
          <w:p>
            <w:pPr>
              <w:spacing w:after="0"/>
              <w:jc w:val="left"/>
            </w:pPr>
            <w:r>
              <w:rPr>
                <w:sz w:val="16"/>
              </w:rPr>
              <w:t>Inland Flooding</w:t>
            </w:r>
          </w:p>
        </w:tc>
        <w:tc>
          <w:tcPr>
            <w:tcW w:type="dxa" w:w="2433"/>
          </w:tcPr>
          <w:p>
            <w:pPr>
              <w:spacing w:after="0"/>
              <w:jc w:val="right"/>
            </w:pPr>
            <w:r>
              <w:rPr>
                <w:sz w:val="16"/>
              </w:rPr>
              <w:t>$762,288.83</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2004-05-05</w:t>
            </w:r>
          </w:p>
        </w:tc>
        <w:tc>
          <w:tcPr>
            <w:tcW w:type="dxa" w:w="1037"/>
          </w:tcPr>
          <w:p>
            <w:pPr>
              <w:spacing w:after="0"/>
              <w:jc w:val="left"/>
            </w:pPr>
            <w:r>
              <w:rPr>
                <w:sz w:val="16"/>
              </w:rPr>
              <w:t>2004-03-26</w:t>
            </w:r>
          </w:p>
        </w:tc>
        <w:tc>
          <w:tcPr>
            <w:tcW w:type="dxa" w:w="1037"/>
          </w:tcPr>
          <w:p>
            <w:pPr>
              <w:spacing w:after="0"/>
              <w:jc w:val="left"/>
            </w:pPr>
            <w:r>
              <w:rPr>
                <w:sz w:val="16"/>
              </w:rPr>
              <w:t>DR-1515-ND</w:t>
            </w:r>
          </w:p>
        </w:tc>
        <w:tc>
          <w:tcPr>
            <w:tcW w:type="dxa" w:w="1300"/>
          </w:tcPr>
          <w:p>
            <w:pPr>
              <w:spacing w:after="0"/>
              <w:jc w:val="left"/>
            </w:pPr>
            <w:r>
              <w:rPr>
                <w:sz w:val="16"/>
              </w:rPr>
              <w:t>Major disaster</w:t>
            </w:r>
          </w:p>
        </w:tc>
        <w:tc>
          <w:tcPr>
            <w:tcW w:type="dxa" w:w="3053"/>
          </w:tcPr>
          <w:p>
            <w:pPr>
              <w:spacing w:after="0"/>
              <w:jc w:val="left"/>
            </w:pPr>
            <w:r>
              <w:rPr>
                <w:sz w:val="16"/>
              </w:rPr>
              <w:t>Severe Storms, Flooding, and Ground Saturation</w:t>
            </w:r>
          </w:p>
        </w:tc>
        <w:tc>
          <w:tcPr>
            <w:tcW w:type="dxa" w:w="2047"/>
          </w:tcPr>
          <w:p>
            <w:pPr>
              <w:spacing w:after="0"/>
              <w:jc w:val="left"/>
            </w:pPr>
            <w:r>
              <w:rPr>
                <w:sz w:val="16"/>
              </w:rPr>
              <w:t>Inland Flooding</w:t>
            </w:r>
          </w:p>
        </w:tc>
        <w:tc>
          <w:tcPr>
            <w:tcW w:type="dxa" w:w="2433"/>
          </w:tcPr>
          <w:p>
            <w:pPr>
              <w:spacing w:after="0"/>
              <w:jc w:val="right"/>
            </w:pPr>
            <w:r>
              <w:rPr>
                <w:sz w:val="16"/>
              </w:rPr>
              <w:t>$656,801.13</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2002-06-08</w:t>
            </w:r>
          </w:p>
        </w:tc>
        <w:tc>
          <w:tcPr>
            <w:tcW w:type="dxa" w:w="1037"/>
          </w:tcPr>
          <w:p>
            <w:pPr>
              <w:spacing w:after="0"/>
              <w:jc w:val="left"/>
            </w:pPr>
            <w:r>
              <w:rPr>
                <w:sz w:val="16"/>
              </w:rPr>
              <w:t>DR-1431-ND</w:t>
            </w:r>
          </w:p>
        </w:tc>
        <w:tc>
          <w:tcPr>
            <w:tcW w:type="dxa" w:w="1300"/>
          </w:tcPr>
          <w:p>
            <w:pPr>
              <w:spacing w:after="0"/>
              <w:jc w:val="left"/>
            </w:pPr>
            <w:r>
              <w:rPr>
                <w:sz w:val="16"/>
              </w:rPr>
              <w:t>Major disaster</w:t>
            </w:r>
          </w:p>
        </w:tc>
        <w:tc>
          <w:tcPr>
            <w:tcW w:type="dxa" w:w="3053"/>
          </w:tcPr>
          <w:p>
            <w:pPr>
              <w:spacing w:after="0"/>
              <w:jc w:val="left"/>
            </w:pPr>
            <w:r>
              <w:rPr>
                <w:sz w:val="16"/>
              </w:rPr>
              <w:t>Severe Storms, Flooding and Tornadoes</w:t>
            </w:r>
          </w:p>
        </w:tc>
        <w:tc>
          <w:tcPr>
            <w:tcW w:type="dxa" w:w="2047"/>
          </w:tcPr>
          <w:p>
            <w:pPr>
              <w:spacing w:after="0"/>
              <w:jc w:val="left"/>
            </w:pPr>
            <w:r>
              <w:rPr>
                <w:sz w:val="16"/>
              </w:rPr>
              <w:t>Inland Flooding; Tornado</w:t>
            </w:r>
          </w:p>
        </w:tc>
        <w:tc>
          <w:tcPr>
            <w:tcW w:type="dxa" w:w="2433"/>
          </w:tcPr>
          <w:p>
            <w:pPr>
              <w:spacing w:after="0"/>
              <w:jc w:val="right"/>
            </w:pPr>
            <w:r>
              <w:rPr>
                <w:sz w:val="16"/>
              </w:rPr>
              <w:t>$158,246.39</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300"/>
          </w:tcPr>
          <w:p>
            <w:pPr>
              <w:spacing w:after="0"/>
              <w:jc w:val="left"/>
            </w:pPr>
            <w:r>
              <w:rPr>
                <w:sz w:val="16"/>
              </w:rPr>
              <w:t>Major disaster</w:t>
            </w:r>
          </w:p>
        </w:tc>
        <w:tc>
          <w:tcPr>
            <w:tcW w:type="dxa" w:w="3053"/>
          </w:tcPr>
          <w:p>
            <w:pPr>
              <w:spacing w:after="0"/>
              <w:jc w:val="left"/>
            </w:pPr>
            <w:r>
              <w:rPr>
                <w:sz w:val="16"/>
              </w:rPr>
              <w:t>Severe Storms, Flooding, &amp; Ground Saturation</w:t>
            </w:r>
          </w:p>
        </w:tc>
        <w:tc>
          <w:tcPr>
            <w:tcW w:type="dxa" w:w="2047"/>
          </w:tcPr>
          <w:p>
            <w:pPr>
              <w:spacing w:after="0"/>
              <w:jc w:val="left"/>
            </w:pPr>
            <w:r>
              <w:rPr>
                <w:sz w:val="16"/>
              </w:rPr>
              <w:t>Inland Flooding</w:t>
            </w:r>
          </w:p>
        </w:tc>
        <w:tc>
          <w:tcPr>
            <w:tcW w:type="dxa" w:w="2433"/>
          </w:tcPr>
          <w:p>
            <w:pPr>
              <w:spacing w:after="0"/>
              <w:jc w:val="right"/>
            </w:pPr>
            <w:r>
              <w:rPr>
                <w:sz w:val="16"/>
              </w:rPr>
              <w:t>$3,131,057.60</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300"/>
          </w:tcPr>
          <w:p>
            <w:pPr>
              <w:spacing w:after="0"/>
              <w:jc w:val="left"/>
            </w:pPr>
            <w:r>
              <w:rPr>
                <w:sz w:val="16"/>
              </w:rPr>
              <w:t>Major disaster</w:t>
            </w:r>
          </w:p>
        </w:tc>
        <w:tc>
          <w:tcPr>
            <w:tcW w:type="dxa" w:w="3053"/>
          </w:tcPr>
          <w:p>
            <w:pPr>
              <w:spacing w:after="0"/>
              <w:jc w:val="left"/>
            </w:pPr>
            <w:r>
              <w:rPr>
                <w:sz w:val="16"/>
              </w:rPr>
              <w:t>Severe Storms, Flooding and Ground Saturation</w:t>
            </w:r>
          </w:p>
        </w:tc>
        <w:tc>
          <w:tcPr>
            <w:tcW w:type="dxa" w:w="2047"/>
          </w:tcPr>
          <w:p>
            <w:pPr>
              <w:spacing w:after="0"/>
              <w:jc w:val="left"/>
            </w:pPr>
            <w:r>
              <w:rPr>
                <w:sz w:val="16"/>
              </w:rPr>
              <w:t>Inland Flooding</w:t>
            </w:r>
          </w:p>
        </w:tc>
        <w:tc>
          <w:tcPr>
            <w:tcW w:type="dxa" w:w="2433"/>
          </w:tcPr>
          <w:p>
            <w:pPr>
              <w:spacing w:after="0"/>
              <w:jc w:val="right"/>
            </w:pPr>
            <w:r>
              <w:rPr>
                <w:sz w:val="16"/>
              </w:rPr>
              <w:t>$1,537,073.15</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300"/>
          </w:tcPr>
          <w:p>
            <w:pPr>
              <w:spacing w:after="0"/>
              <w:jc w:val="left"/>
            </w:pPr>
            <w:r>
              <w:rPr>
                <w:sz w:val="16"/>
              </w:rPr>
              <w:t>Major disaster</w:t>
            </w:r>
          </w:p>
        </w:tc>
        <w:tc>
          <w:tcPr>
            <w:tcW w:type="dxa" w:w="3053"/>
          </w:tcPr>
          <w:p>
            <w:pPr>
              <w:spacing w:after="0"/>
              <w:jc w:val="left"/>
            </w:pPr>
            <w:r>
              <w:rPr>
                <w:sz w:val="16"/>
              </w:rPr>
              <w:t>Severe Storms, Flooding, Snow, Ice, Ground Saturation, Lanslides, Mudslides, and Tor</w:t>
            </w:r>
          </w:p>
        </w:tc>
        <w:tc>
          <w:tcPr>
            <w:tcW w:type="dxa" w:w="2047"/>
          </w:tcPr>
          <w:p>
            <w:pPr>
              <w:spacing w:after="0"/>
              <w:jc w:val="left"/>
            </w:pPr>
            <w:r>
              <w:rPr>
                <w:sz w:val="16"/>
              </w:rPr>
              <w:t>Inland Flooding (primary); also designated: Landslide, Tornado</w:t>
            </w:r>
          </w:p>
        </w:tc>
        <w:tc>
          <w:tcPr>
            <w:tcW w:type="dxa" w:w="2433"/>
          </w:tcPr>
          <w:p>
            <w:pPr>
              <w:spacing w:after="0"/>
              <w:jc w:val="right"/>
            </w:pPr>
            <w:r>
              <w:rPr>
                <w:sz w:val="16"/>
              </w:rPr>
              <w:t>$1,805,190.70</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300"/>
          </w:tcPr>
          <w:p>
            <w:pPr>
              <w:spacing w:after="0"/>
              <w:jc w:val="left"/>
            </w:pPr>
            <w:r>
              <w:rPr>
                <w:sz w:val="16"/>
              </w:rPr>
              <w:t>Major disaster</w:t>
            </w:r>
          </w:p>
        </w:tc>
        <w:tc>
          <w:tcPr>
            <w:tcW w:type="dxa" w:w="3053"/>
          </w:tcPr>
          <w:p>
            <w:pPr>
              <w:spacing w:after="0"/>
              <w:jc w:val="left"/>
            </w:pPr>
            <w:r>
              <w:rPr>
                <w:sz w:val="16"/>
              </w:rPr>
              <w:t>Severe Flooding,Severe Winter Storms, Snowmelt, Spring Rains</w:t>
            </w:r>
          </w:p>
        </w:tc>
        <w:tc>
          <w:tcPr>
            <w:tcW w:type="dxa" w:w="2047"/>
          </w:tcPr>
          <w:p>
            <w:pPr>
              <w:spacing w:after="0"/>
              <w:jc w:val="left"/>
            </w:pPr>
            <w:r>
              <w:rPr>
                <w:sz w:val="16"/>
              </w:rPr>
              <w:t>Inland Flooding (primary); also designated: Wildfire, Winter Weather</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300"/>
          </w:tcPr>
          <w:p>
            <w:pPr>
              <w:spacing w:after="0"/>
              <w:jc w:val="left"/>
            </w:pPr>
            <w:r>
              <w:rPr>
                <w:sz w:val="16"/>
              </w:rPr>
              <w:t>Major disaster</w:t>
            </w:r>
          </w:p>
        </w:tc>
        <w:tc>
          <w:tcPr>
            <w:tcW w:type="dxa" w:w="3053"/>
          </w:tcPr>
          <w:p>
            <w:pPr>
              <w:spacing w:after="0"/>
              <w:jc w:val="left"/>
            </w:pPr>
            <w:r>
              <w:rPr>
                <w:sz w:val="16"/>
              </w:rPr>
              <w:t>Severe Winter Storms and Blizzard Conditions</w:t>
            </w:r>
          </w:p>
        </w:tc>
        <w:tc>
          <w:tcPr>
            <w:tcW w:type="dxa" w:w="2047"/>
          </w:tcPr>
          <w:p>
            <w:pPr>
              <w:spacing w:after="0"/>
              <w:jc w:val="left"/>
            </w:pPr>
            <w:r>
              <w:rPr>
                <w:sz w:val="16"/>
              </w:rPr>
              <w:t>Winter Weather</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300"/>
          </w:tcPr>
          <w:p>
            <w:pPr>
              <w:spacing w:after="0"/>
              <w:jc w:val="left"/>
            </w:pPr>
            <w:r>
              <w:rPr>
                <w:sz w:val="16"/>
              </w:rPr>
              <w:t>Major disaster</w:t>
            </w:r>
          </w:p>
        </w:tc>
        <w:tc>
          <w:tcPr>
            <w:tcW w:type="dxa" w:w="3053"/>
          </w:tcPr>
          <w:p>
            <w:pPr>
              <w:spacing w:after="0"/>
              <w:jc w:val="left"/>
            </w:pPr>
            <w:r>
              <w:rPr>
                <w:sz w:val="16"/>
              </w:rPr>
              <w:t>Severe Storms,Flooding, &amp;  Ice Jams</w:t>
            </w:r>
          </w:p>
        </w:tc>
        <w:tc>
          <w:tcPr>
            <w:tcW w:type="dxa" w:w="2047"/>
          </w:tcPr>
          <w:p>
            <w:pPr>
              <w:spacing w:after="0"/>
              <w:jc w:val="left"/>
            </w:pPr>
            <w:r>
              <w:rPr>
                <w:sz w:val="16"/>
              </w:rPr>
              <w:t>Inland Flooding</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300"/>
          </w:tcPr>
          <w:p>
            <w:pPr>
              <w:spacing w:after="0"/>
              <w:jc w:val="left"/>
            </w:pPr>
            <w:r>
              <w:rPr>
                <w:sz w:val="16"/>
              </w:rPr>
              <w:t>Major disaster</w:t>
            </w:r>
          </w:p>
        </w:tc>
        <w:tc>
          <w:tcPr>
            <w:tcW w:type="dxa" w:w="3053"/>
          </w:tcPr>
          <w:p>
            <w:pPr>
              <w:spacing w:after="0"/>
              <w:jc w:val="left"/>
            </w:pPr>
            <w:r>
              <w:rPr>
                <w:sz w:val="16"/>
              </w:rPr>
              <w:t>Severe Storms &amp; Flooding</w:t>
            </w:r>
          </w:p>
        </w:tc>
        <w:tc>
          <w:tcPr>
            <w:tcW w:type="dxa" w:w="2047"/>
          </w:tcPr>
          <w:p>
            <w:pPr>
              <w:spacing w:after="0"/>
              <w:jc w:val="left"/>
            </w:pPr>
            <w:r>
              <w:rPr>
                <w:sz w:val="16"/>
              </w:rPr>
              <w:t>Inland Flooding</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1989-05-08</w:t>
            </w:r>
          </w:p>
        </w:tc>
        <w:tc>
          <w:tcPr>
            <w:tcW w:type="dxa" w:w="1037"/>
          </w:tcPr>
          <w:p>
            <w:pPr>
              <w:spacing w:after="0"/>
              <w:jc w:val="left"/>
            </w:pPr>
            <w:r>
              <w:rPr>
                <w:sz w:val="16"/>
              </w:rPr>
              <w:t>1989-03-29</w:t>
            </w:r>
          </w:p>
        </w:tc>
        <w:tc>
          <w:tcPr>
            <w:tcW w:type="dxa" w:w="1037"/>
          </w:tcPr>
          <w:p>
            <w:pPr>
              <w:spacing w:after="0"/>
              <w:jc w:val="left"/>
            </w:pPr>
            <w:r>
              <w:rPr>
                <w:sz w:val="16"/>
              </w:rPr>
              <w:t>DR-825-ND</w:t>
            </w:r>
          </w:p>
        </w:tc>
        <w:tc>
          <w:tcPr>
            <w:tcW w:type="dxa" w:w="1300"/>
          </w:tcPr>
          <w:p>
            <w:pPr>
              <w:spacing w:after="0"/>
              <w:jc w:val="left"/>
            </w:pPr>
            <w:r>
              <w:rPr>
                <w:sz w:val="16"/>
              </w:rPr>
              <w:t>Major disaster</w:t>
            </w:r>
          </w:p>
        </w:tc>
        <w:tc>
          <w:tcPr>
            <w:tcW w:type="dxa" w:w="3053"/>
          </w:tcPr>
          <w:p>
            <w:pPr>
              <w:spacing w:after="0"/>
              <w:jc w:val="left"/>
            </w:pPr>
            <w:r>
              <w:rPr>
                <w:sz w:val="16"/>
              </w:rPr>
              <w:t>Flooding</w:t>
            </w:r>
          </w:p>
        </w:tc>
        <w:tc>
          <w:tcPr>
            <w:tcW w:type="dxa" w:w="2047"/>
          </w:tcPr>
          <w:p>
            <w:pPr>
              <w:spacing w:after="0"/>
              <w:jc w:val="left"/>
            </w:pPr>
            <w:r>
              <w:rPr>
                <w:sz w:val="16"/>
              </w:rPr>
              <w:t>Inland Flooding</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300"/>
          </w:tcPr>
          <w:p>
            <w:pPr>
              <w:spacing w:after="0"/>
              <w:jc w:val="left"/>
            </w:pPr>
            <w:r>
              <w:rPr>
                <w:sz w:val="16"/>
              </w:rPr>
              <w:t>Major disaster</w:t>
            </w:r>
          </w:p>
        </w:tc>
        <w:tc>
          <w:tcPr>
            <w:tcW w:type="dxa" w:w="3053"/>
          </w:tcPr>
          <w:p>
            <w:pPr>
              <w:spacing w:after="0"/>
              <w:jc w:val="left"/>
            </w:pPr>
            <w:r>
              <w:rPr>
                <w:sz w:val="16"/>
              </w:rPr>
              <w:t>Severe Storms, Snowmelt &amp; Flooding</w:t>
            </w:r>
          </w:p>
        </w:tc>
        <w:tc>
          <w:tcPr>
            <w:tcW w:type="dxa" w:w="2047"/>
          </w:tcPr>
          <w:p>
            <w:pPr>
              <w:spacing w:after="0"/>
              <w:jc w:val="left"/>
            </w:pPr>
            <w:r>
              <w:rPr>
                <w:sz w:val="16"/>
              </w:rPr>
              <w:t>Inland Flooding</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300"/>
          </w:tcPr>
          <w:p>
            <w:pPr>
              <w:spacing w:after="0"/>
              <w:jc w:val="left"/>
            </w:pPr>
            <w:r>
              <w:rPr>
                <w:sz w:val="16"/>
              </w:rPr>
              <w:t>Major disaster</w:t>
            </w:r>
          </w:p>
        </w:tc>
        <w:tc>
          <w:tcPr>
            <w:tcW w:type="dxa" w:w="3053"/>
          </w:tcPr>
          <w:p>
            <w:pPr>
              <w:spacing w:after="0"/>
              <w:jc w:val="left"/>
            </w:pPr>
            <w:r>
              <w:rPr>
                <w:sz w:val="16"/>
              </w:rPr>
              <w:t>Storms, Ice Jams, Snowmelt &amp; Flooding</w:t>
            </w:r>
          </w:p>
        </w:tc>
        <w:tc>
          <w:tcPr>
            <w:tcW w:type="dxa" w:w="2047"/>
          </w:tcPr>
          <w:p>
            <w:pPr>
              <w:spacing w:after="0"/>
              <w:jc w:val="left"/>
            </w:pPr>
            <w:r>
              <w:rPr>
                <w:sz w:val="16"/>
              </w:rPr>
              <w:t>Inland Flooding</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1975-07-11</w:t>
            </w:r>
          </w:p>
        </w:tc>
        <w:tc>
          <w:tcPr>
            <w:tcW w:type="dxa" w:w="1037"/>
          </w:tcPr>
          <w:p>
            <w:pPr>
              <w:spacing w:after="0"/>
              <w:jc w:val="left"/>
            </w:pPr>
            <w:r>
              <w:rPr>
                <w:sz w:val="16"/>
              </w:rPr>
              <w:t>1975-07-11</w:t>
            </w:r>
          </w:p>
        </w:tc>
        <w:tc>
          <w:tcPr>
            <w:tcW w:type="dxa" w:w="1037"/>
          </w:tcPr>
          <w:p>
            <w:pPr>
              <w:spacing w:after="0"/>
              <w:jc w:val="left"/>
            </w:pPr>
            <w:r>
              <w:rPr>
                <w:sz w:val="16"/>
              </w:rPr>
              <w:t>DR-475-ND</w:t>
            </w:r>
          </w:p>
        </w:tc>
        <w:tc>
          <w:tcPr>
            <w:tcW w:type="dxa" w:w="1300"/>
          </w:tcPr>
          <w:p>
            <w:pPr>
              <w:spacing w:after="0"/>
              <w:jc w:val="left"/>
            </w:pPr>
            <w:r>
              <w:rPr>
                <w:sz w:val="16"/>
              </w:rPr>
              <w:t>Major disaster</w:t>
            </w:r>
          </w:p>
        </w:tc>
        <w:tc>
          <w:tcPr>
            <w:tcW w:type="dxa" w:w="3053"/>
          </w:tcPr>
          <w:p>
            <w:pPr>
              <w:spacing w:after="0"/>
              <w:jc w:val="left"/>
            </w:pPr>
            <w:r>
              <w:rPr>
                <w:sz w:val="16"/>
              </w:rPr>
              <w:t>Severe Storms &amp; Flooding</w:t>
            </w:r>
          </w:p>
        </w:tc>
        <w:tc>
          <w:tcPr>
            <w:tcW w:type="dxa" w:w="2047"/>
          </w:tcPr>
          <w:p>
            <w:pPr>
              <w:spacing w:after="0"/>
              <w:jc w:val="left"/>
            </w:pPr>
            <w:r>
              <w:rPr>
                <w:sz w:val="16"/>
              </w:rPr>
              <w:t>Inland Flooding</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DR-469-ND</w:t>
            </w:r>
          </w:p>
        </w:tc>
        <w:tc>
          <w:tcPr>
            <w:tcW w:type="dxa" w:w="1300"/>
          </w:tcPr>
          <w:p>
            <w:pPr>
              <w:spacing w:after="0"/>
              <w:jc w:val="left"/>
            </w:pPr>
            <w:r>
              <w:rPr>
                <w:sz w:val="16"/>
              </w:rPr>
              <w:t>Major disaster</w:t>
            </w:r>
          </w:p>
        </w:tc>
        <w:tc>
          <w:tcPr>
            <w:tcW w:type="dxa" w:w="3053"/>
          </w:tcPr>
          <w:p>
            <w:pPr>
              <w:spacing w:after="0"/>
              <w:jc w:val="left"/>
            </w:pPr>
            <w:r>
              <w:rPr>
                <w:sz w:val="16"/>
              </w:rPr>
              <w:t>Flooding from Rains &amp; Snowmelt</w:t>
            </w:r>
          </w:p>
        </w:tc>
        <w:tc>
          <w:tcPr>
            <w:tcW w:type="dxa" w:w="2047"/>
          </w:tcPr>
          <w:p>
            <w:pPr>
              <w:spacing w:after="0"/>
              <w:jc w:val="left"/>
            </w:pPr>
            <w:r>
              <w:rPr>
                <w:sz w:val="16"/>
              </w:rPr>
              <w:t>Inland Flooding</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1974-05-14</w:t>
            </w:r>
          </w:p>
        </w:tc>
        <w:tc>
          <w:tcPr>
            <w:tcW w:type="dxa" w:w="1037"/>
          </w:tcPr>
          <w:p>
            <w:pPr>
              <w:spacing w:after="0"/>
              <w:jc w:val="left"/>
            </w:pPr>
            <w:r>
              <w:rPr>
                <w:sz w:val="16"/>
              </w:rPr>
              <w:t>1974-05-14</w:t>
            </w:r>
          </w:p>
        </w:tc>
        <w:tc>
          <w:tcPr>
            <w:tcW w:type="dxa" w:w="1037"/>
          </w:tcPr>
          <w:p>
            <w:pPr>
              <w:spacing w:after="0"/>
              <w:jc w:val="left"/>
            </w:pPr>
            <w:r>
              <w:rPr>
                <w:sz w:val="16"/>
              </w:rPr>
              <w:t>DR-434-ND</w:t>
            </w:r>
          </w:p>
        </w:tc>
        <w:tc>
          <w:tcPr>
            <w:tcW w:type="dxa" w:w="1300"/>
          </w:tcPr>
          <w:p>
            <w:pPr>
              <w:spacing w:after="0"/>
              <w:jc w:val="left"/>
            </w:pPr>
            <w:r>
              <w:rPr>
                <w:sz w:val="16"/>
              </w:rPr>
              <w:t>Major disaster</w:t>
            </w:r>
          </w:p>
        </w:tc>
        <w:tc>
          <w:tcPr>
            <w:tcW w:type="dxa" w:w="3053"/>
          </w:tcPr>
          <w:p>
            <w:pPr>
              <w:spacing w:after="0"/>
              <w:jc w:val="left"/>
            </w:pPr>
            <w:r>
              <w:rPr>
                <w:sz w:val="16"/>
              </w:rPr>
              <w:t>Heavy Rains, Snowmelt &amp; Flooding</w:t>
            </w:r>
          </w:p>
        </w:tc>
        <w:tc>
          <w:tcPr>
            <w:tcW w:type="dxa" w:w="2047"/>
          </w:tcPr>
          <w:p>
            <w:pPr>
              <w:spacing w:after="0"/>
              <w:jc w:val="left"/>
            </w:pPr>
            <w:r>
              <w:rPr>
                <w:sz w:val="16"/>
              </w:rPr>
              <w:t>Inland Flooding</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DR-287-ND</w:t>
            </w:r>
          </w:p>
        </w:tc>
        <w:tc>
          <w:tcPr>
            <w:tcW w:type="dxa" w:w="1300"/>
          </w:tcPr>
          <w:p>
            <w:pPr>
              <w:spacing w:after="0"/>
              <w:jc w:val="left"/>
            </w:pPr>
            <w:r>
              <w:rPr>
                <w:sz w:val="16"/>
              </w:rPr>
              <w:t>Major disaster</w:t>
            </w:r>
          </w:p>
        </w:tc>
        <w:tc>
          <w:tcPr>
            <w:tcW w:type="dxa" w:w="3053"/>
          </w:tcPr>
          <w:p>
            <w:pPr>
              <w:spacing w:after="0"/>
              <w:jc w:val="left"/>
            </w:pPr>
            <w:r>
              <w:rPr>
                <w:sz w:val="16"/>
              </w:rPr>
              <w:t>Severe Storms &amp; Flooding</w:t>
            </w:r>
          </w:p>
        </w:tc>
        <w:tc>
          <w:tcPr>
            <w:tcW w:type="dxa" w:w="2047"/>
          </w:tcPr>
          <w:p>
            <w:pPr>
              <w:spacing w:after="0"/>
              <w:jc w:val="left"/>
            </w:pPr>
            <w:r>
              <w:rPr>
                <w:sz w:val="16"/>
              </w:rPr>
              <w:t>Inland Flooding</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300"/>
          </w:tcPr>
          <w:p>
            <w:pPr>
              <w:spacing w:after="0"/>
              <w:jc w:val="left"/>
            </w:pPr>
            <w:r>
              <w:rPr>
                <w:sz w:val="16"/>
              </w:rPr>
              <w:t>Major disaster</w:t>
            </w:r>
          </w:p>
        </w:tc>
        <w:tc>
          <w:tcPr>
            <w:tcW w:type="dxa" w:w="3053"/>
          </w:tcPr>
          <w:p>
            <w:pPr>
              <w:spacing w:after="0"/>
              <w:jc w:val="left"/>
            </w:pPr>
            <w:r>
              <w:rPr>
                <w:sz w:val="16"/>
              </w:rPr>
              <w:t>Flooding</w:t>
            </w:r>
          </w:p>
        </w:tc>
        <w:tc>
          <w:tcPr>
            <w:tcW w:type="dxa" w:w="2047"/>
          </w:tcPr>
          <w:p>
            <w:pPr>
              <w:spacing w:after="0"/>
              <w:jc w:val="left"/>
            </w:pPr>
            <w:r>
              <w:rPr>
                <w:sz w:val="16"/>
              </w:rPr>
              <w:t>Inland Flooding</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1966-03-23</w:t>
            </w:r>
          </w:p>
        </w:tc>
        <w:tc>
          <w:tcPr>
            <w:tcW w:type="dxa" w:w="1037"/>
          </w:tcPr>
          <w:p>
            <w:pPr>
              <w:spacing w:after="0"/>
              <w:jc w:val="left"/>
            </w:pPr>
            <w:r>
              <w:rPr>
                <w:sz w:val="16"/>
              </w:rPr>
              <w:t>1966-03-23</w:t>
            </w:r>
          </w:p>
        </w:tc>
        <w:tc>
          <w:tcPr>
            <w:tcW w:type="dxa" w:w="1037"/>
          </w:tcPr>
          <w:p>
            <w:pPr>
              <w:spacing w:after="0"/>
              <w:jc w:val="left"/>
            </w:pPr>
            <w:r>
              <w:rPr>
                <w:sz w:val="16"/>
              </w:rPr>
              <w:t>DR-216-ND</w:t>
            </w:r>
          </w:p>
        </w:tc>
        <w:tc>
          <w:tcPr>
            <w:tcW w:type="dxa" w:w="1300"/>
          </w:tcPr>
          <w:p>
            <w:pPr>
              <w:spacing w:after="0"/>
              <w:jc w:val="left"/>
            </w:pPr>
            <w:r>
              <w:rPr>
                <w:sz w:val="16"/>
              </w:rPr>
              <w:t>Major disaster</w:t>
            </w:r>
          </w:p>
        </w:tc>
        <w:tc>
          <w:tcPr>
            <w:tcW w:type="dxa" w:w="3053"/>
          </w:tcPr>
          <w:p>
            <w:pPr>
              <w:spacing w:after="0"/>
              <w:jc w:val="left"/>
            </w:pPr>
            <w:r>
              <w:rPr>
                <w:sz w:val="16"/>
              </w:rPr>
              <w:t>Flooding</w:t>
            </w:r>
          </w:p>
        </w:tc>
        <w:tc>
          <w:tcPr>
            <w:tcW w:type="dxa" w:w="2047"/>
          </w:tcPr>
          <w:p>
            <w:pPr>
              <w:spacing w:after="0"/>
              <w:jc w:val="left"/>
            </w:pPr>
            <w:r>
              <w:rPr>
                <w:sz w:val="16"/>
              </w:rPr>
              <w:t>Inland Flooding</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1965-05-10</w:t>
            </w:r>
          </w:p>
        </w:tc>
        <w:tc>
          <w:tcPr>
            <w:tcW w:type="dxa" w:w="1037"/>
          </w:tcPr>
          <w:p>
            <w:pPr>
              <w:spacing w:after="0"/>
              <w:jc w:val="left"/>
            </w:pPr>
            <w:r>
              <w:rPr>
                <w:sz w:val="16"/>
              </w:rPr>
              <w:t>1965-05-10</w:t>
            </w:r>
          </w:p>
        </w:tc>
        <w:tc>
          <w:tcPr>
            <w:tcW w:type="dxa" w:w="1037"/>
          </w:tcPr>
          <w:p>
            <w:pPr>
              <w:spacing w:after="0"/>
              <w:jc w:val="left"/>
            </w:pPr>
            <w:r>
              <w:rPr>
                <w:sz w:val="16"/>
              </w:rPr>
              <w:t>DR-195-ND</w:t>
            </w:r>
          </w:p>
        </w:tc>
        <w:tc>
          <w:tcPr>
            <w:tcW w:type="dxa" w:w="1300"/>
          </w:tcPr>
          <w:p>
            <w:pPr>
              <w:spacing w:after="0"/>
              <w:jc w:val="left"/>
            </w:pPr>
            <w:r>
              <w:rPr>
                <w:sz w:val="16"/>
              </w:rPr>
              <w:t>Major disaster</w:t>
            </w:r>
          </w:p>
        </w:tc>
        <w:tc>
          <w:tcPr>
            <w:tcW w:type="dxa" w:w="3053"/>
          </w:tcPr>
          <w:p>
            <w:pPr>
              <w:spacing w:after="0"/>
              <w:jc w:val="left"/>
            </w:pPr>
            <w:r>
              <w:rPr>
                <w:sz w:val="16"/>
              </w:rPr>
              <w:t>Flooding</w:t>
            </w:r>
          </w:p>
        </w:tc>
        <w:tc>
          <w:tcPr>
            <w:tcW w:type="dxa" w:w="2047"/>
          </w:tcPr>
          <w:p>
            <w:pPr>
              <w:spacing w:after="0"/>
              <w:jc w:val="left"/>
            </w:pPr>
            <w:r>
              <w:rPr>
                <w:sz w:val="16"/>
              </w:rPr>
              <w:t>Inland Flooding</w:t>
            </w:r>
          </w:p>
        </w:tc>
        <w:tc>
          <w:tcPr>
            <w:tcW w:type="dxa" w:w="2433"/>
          </w:tcPr>
          <w:p>
            <w:pPr>
              <w:spacing w:after="0"/>
              <w:jc w:val="right"/>
            </w:pPr>
            <w:r>
              <w:rPr>
                <w:sz w:val="16"/>
              </w:rPr>
              <w:t>no Public Assistance recorded</w:t>
            </w:r>
          </w:p>
        </w:tc>
        <w:tc>
          <w:tcPr>
            <w:tcW w:type="dxa" w:w="1281"/>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82</w:t>
            </w:r>
          </w:p>
        </w:tc>
        <w:tc>
          <w:tcPr>
            <w:tcW w:type="dxa" w:w="1114"/>
          </w:tcPr>
          <w:p>
            <w:pPr>
              <w:spacing w:after="0"/>
              <w:jc w:val="right"/>
            </w:pPr>
            <w:r>
              <w:rPr>
                <w:sz w:val="16"/>
              </w:rPr>
              <w:t>23</w:t>
            </w:r>
          </w:p>
        </w:tc>
        <w:tc>
          <w:tcPr>
            <w:tcW w:type="dxa" w:w="1926"/>
          </w:tcPr>
          <w:p>
            <w:pPr>
              <w:spacing w:after="0"/>
              <w:jc w:val="right"/>
            </w:pPr>
            <w:r>
              <w:rPr>
                <w:sz w:val="16"/>
              </w:rPr>
              <w:t>2</w:t>
            </w:r>
          </w:p>
        </w:tc>
        <w:tc>
          <w:tcPr>
            <w:tcW w:type="dxa" w:w="774"/>
          </w:tcPr>
          <w:p>
            <w:pPr>
              <w:spacing w:after="0"/>
              <w:jc w:val="right"/>
            </w:pPr>
            <w:r>
              <w:rPr>
                <w:sz w:val="16"/>
              </w:rPr>
              <w:t>20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8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8</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392</w:t>
            </w:r>
          </w:p>
        </w:tc>
        <w:tc>
          <w:tcPr>
            <w:tcW w:type="dxa" w:w="1114"/>
          </w:tcPr>
          <w:p>
            <w:pPr>
              <w:spacing w:after="0"/>
              <w:jc w:val="right"/>
            </w:pPr>
            <w:r>
              <w:rPr>
                <w:sz w:val="16"/>
              </w:rPr>
              <w:t>23</w:t>
            </w:r>
          </w:p>
        </w:tc>
        <w:tc>
          <w:tcPr>
            <w:tcW w:type="dxa" w:w="1926"/>
          </w:tcPr>
          <w:p>
            <w:pPr>
              <w:spacing w:after="0"/>
              <w:jc w:val="right"/>
            </w:pPr>
            <w:r>
              <w:rPr>
                <w:sz w:val="16"/>
              </w:rPr>
              <w:t>14</w:t>
            </w:r>
          </w:p>
        </w:tc>
        <w:tc>
          <w:tcPr>
            <w:tcW w:type="dxa" w:w="774"/>
          </w:tcPr>
          <w:p>
            <w:pPr>
              <w:spacing w:after="0"/>
              <w:jc w:val="right"/>
            </w:pPr>
            <w:r>
              <w:rPr>
                <w:sz w:val="16"/>
              </w:rPr>
              <w:t>19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7</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80</w:t>
            </w:r>
          </w:p>
        </w:tc>
        <w:tc>
          <w:tcPr>
            <w:tcW w:type="dxa" w:w="1114"/>
          </w:tcPr>
          <w:p>
            <w:pPr>
              <w:spacing w:after="0"/>
              <w:jc w:val="right"/>
            </w:pPr>
            <w:r>
              <w:rPr>
                <w:sz w:val="16"/>
              </w:rPr>
              <w:t>10</w:t>
            </w:r>
          </w:p>
        </w:tc>
        <w:tc>
          <w:tcPr>
            <w:tcW w:type="dxa" w:w="1926"/>
          </w:tcPr>
          <w:p>
            <w:pPr>
              <w:spacing w:after="0"/>
              <w:jc w:val="right"/>
            </w:pPr>
            <w:r>
              <w:rPr>
                <w:sz w:val="16"/>
              </w:rPr>
              <w:t>6</w:t>
            </w:r>
          </w:p>
        </w:tc>
        <w:tc>
          <w:tcPr>
            <w:tcW w:type="dxa" w:w="774"/>
          </w:tcPr>
          <w:p>
            <w:pPr>
              <w:spacing w:after="0"/>
              <w:jc w:val="right"/>
            </w:pPr>
            <w:r>
              <w:rPr>
                <w:sz w:val="16"/>
              </w:rPr>
              <w:t>7</w:t>
            </w:r>
          </w:p>
        </w:tc>
        <w:tc>
          <w:tcPr>
            <w:tcW w:type="dxa" w:w="1593"/>
          </w:tcPr>
          <w:p>
            <w:pPr>
              <w:spacing w:after="0"/>
              <w:jc w:val="right"/>
            </w:pPr>
            <w:r>
              <w:rPr>
                <w:sz w:val="16"/>
              </w:rPr>
              <w:t>31</w:t>
            </w:r>
          </w:p>
        </w:tc>
        <w:tc>
          <w:tcPr>
            <w:tcW w:type="dxa" w:w="1296"/>
          </w:tcPr>
          <w:p>
            <w:pPr>
              <w:spacing w:after="0"/>
              <w:jc w:val="right"/>
            </w:pPr>
            <w:r>
              <w:rPr>
                <w:sz w:val="16"/>
              </w:rPr>
              <w:t>2</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442</w:t>
            </w:r>
          </w:p>
        </w:tc>
        <w:tc>
          <w:tcPr>
            <w:tcW w:type="dxa" w:w="1114"/>
          </w:tcPr>
          <w:p>
            <w:pPr>
              <w:spacing w:after="0"/>
              <w:jc w:val="right"/>
            </w:pPr>
            <w:r>
              <w:rPr>
                <w:sz w:val="16"/>
              </w:rPr>
              <w:t>91</w:t>
            </w:r>
          </w:p>
        </w:tc>
        <w:tc>
          <w:tcPr>
            <w:tcW w:type="dxa" w:w="1926"/>
          </w:tcPr>
          <w:p>
            <w:pPr>
              <w:spacing w:after="0"/>
              <w:jc w:val="right"/>
            </w:pPr>
            <w:r>
              <w:rPr>
                <w:sz w:val="16"/>
              </w:rPr>
              <w:t>35</w:t>
            </w:r>
          </w:p>
        </w:tc>
        <w:tc>
          <w:tcPr>
            <w:tcW w:type="dxa" w:w="774"/>
          </w:tcPr>
          <w:p>
            <w:pPr>
              <w:spacing w:after="0"/>
              <w:jc w:val="right"/>
            </w:pPr>
            <w:r>
              <w:rPr>
                <w:sz w:val="16"/>
              </w:rPr>
              <w:t>72</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40 High Wind and 2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92</w:t>
            </w:r>
          </w:p>
        </w:tc>
        <w:tc>
          <w:tcPr>
            <w:tcW w:type="dxa" w:w="1114"/>
          </w:tcPr>
          <w:p>
            <w:pPr>
              <w:spacing w:after="0"/>
              <w:jc w:val="right"/>
            </w:pPr>
            <w:r>
              <w:rPr>
                <w:sz w:val="16"/>
              </w:rPr>
              <w:t>14</w:t>
            </w:r>
          </w:p>
        </w:tc>
        <w:tc>
          <w:tcPr>
            <w:tcW w:type="dxa" w:w="1926"/>
          </w:tcPr>
          <w:p>
            <w:pPr>
              <w:spacing w:after="0"/>
              <w:jc w:val="right"/>
            </w:pPr>
            <w:r>
              <w:rPr>
                <w:sz w:val="16"/>
              </w:rPr>
              <w:t>2</w:t>
            </w:r>
          </w:p>
        </w:tc>
        <w:tc>
          <w:tcPr>
            <w:tcW w:type="dxa" w:w="774"/>
          </w:tcPr>
          <w:p>
            <w:pPr>
              <w:spacing w:after="0"/>
              <w:jc w:val="right"/>
            </w:pPr>
            <w:r>
              <w:rPr>
                <w:sz w:val="16"/>
              </w:rPr>
              <w:t>13</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172</w:t>
            </w:r>
          </w:p>
        </w:tc>
        <w:tc>
          <w:tcPr>
            <w:tcW w:type="dxa" w:w="1114"/>
          </w:tcPr>
          <w:p>
            <w:pPr>
              <w:spacing w:after="0"/>
              <w:jc w:val="right"/>
            </w:pPr>
            <w:r>
              <w:rPr>
                <w:sz w:val="16"/>
              </w:rPr>
              <w:t>34</w:t>
            </w:r>
          </w:p>
        </w:tc>
        <w:tc>
          <w:tcPr>
            <w:tcW w:type="dxa" w:w="1926"/>
          </w:tcPr>
          <w:p>
            <w:pPr>
              <w:spacing w:after="0"/>
              <w:jc w:val="right"/>
            </w:pPr>
            <w:r>
              <w:rPr>
                <w:sz w:val="16"/>
              </w:rPr>
              <w:t>4</w:t>
            </w:r>
          </w:p>
        </w:tc>
        <w:tc>
          <w:tcPr>
            <w:tcW w:type="dxa" w:w="774"/>
          </w:tcPr>
          <w:p>
            <w:pPr>
              <w:spacing w:after="0"/>
              <w:jc w:val="right"/>
            </w:pPr>
            <w:r>
              <w:rPr>
                <w:sz w:val="16"/>
              </w:rPr>
              <w:t>34</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59"/>
        <w:gridCol w:w="1908"/>
        <w:gridCol w:w="970"/>
        <w:gridCol w:w="3208"/>
        <w:gridCol w:w="718"/>
        <w:gridCol w:w="35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59"/>
            <w:shd w:val="clear" w:color="auto" w:fill="E8E8E8"/>
          </w:tcPr>
          <w:p>
            <w:pPr>
              <w:spacing w:after="0"/>
              <w:jc w:val="left"/>
            </w:pPr>
            <w:r>
              <w:rPr>
                <w:b/>
                <w:sz w:val="16"/>
              </w:rPr>
              <w:t>Magnitude or extent</w:t>
            </w:r>
          </w:p>
        </w:tc>
        <w:tc>
          <w:tcPr>
            <w:tcW w:type="dxa" w:w="1908"/>
            <w:shd w:val="clear" w:color="auto" w:fill="E8E8E8"/>
          </w:tcPr>
          <w:p>
            <w:pPr>
              <w:spacing w:after="0"/>
              <w:jc w:val="left"/>
            </w:pPr>
            <w:r>
              <w:rPr>
                <w:b/>
                <w:sz w:val="16"/>
              </w:rPr>
              <w:t>Damage</w:t>
            </w:r>
          </w:p>
          <w:p>
            <w:pPr>
              <w:spacing w:after="0"/>
              <w:jc w:val="left"/>
            </w:pPr>
            <w:r>
              <w:rPr>
                <w:i/>
                <w:color w:val="555555"/>
                <w:sz w:val="14"/>
              </w:rPr>
              <w:t>nominal dollars</w:t>
            </w:r>
          </w:p>
        </w:tc>
        <w:tc>
          <w:tcPr>
            <w:tcW w:type="dxa" w:w="97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08"/>
            <w:shd w:val="clear" w:color="auto" w:fill="E8E8E8"/>
          </w:tcPr>
          <w:p>
            <w:pPr>
              <w:spacing w:after="0"/>
              <w:jc w:val="left"/>
            </w:pPr>
            <w:r>
              <w:rPr>
                <w:b/>
                <w:sz w:val="16"/>
              </w:rPr>
              <w:t>Location</w:t>
            </w:r>
          </w:p>
        </w:tc>
        <w:tc>
          <w:tcPr>
            <w:tcW w:type="dxa" w:w="718"/>
            <w:shd w:val="clear" w:color="auto" w:fill="E8E8E8"/>
          </w:tcPr>
          <w:p>
            <w:pPr>
              <w:spacing w:after="0"/>
              <w:jc w:val="left"/>
            </w:pPr>
            <w:r>
              <w:rPr>
                <w:b/>
                <w:sz w:val="16"/>
              </w:rPr>
              <w:t>Flags</w:t>
            </w:r>
          </w:p>
        </w:tc>
        <w:tc>
          <w:tcPr>
            <w:tcW w:type="dxa" w:w="35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1459"/>
          </w:tcPr>
          <w:p>
            <w:pPr>
              <w:spacing w:after="0"/>
              <w:jc w:val="left"/>
            </w:pPr>
          </w:p>
        </w:tc>
        <w:tc>
          <w:tcPr>
            <w:tcW w:type="dxa" w:w="1908"/>
          </w:tcPr>
          <w:p>
            <w:pPr>
              <w:spacing w:after="0"/>
              <w:jc w:val="left"/>
            </w:pPr>
            <w:r>
              <w:rPr>
                <w:sz w:val="16"/>
              </w:rPr>
              <w:t>$0 property; $0 crops (zone total, 2021 dollars)</w:t>
            </w:r>
          </w:p>
        </w:tc>
        <w:tc>
          <w:tcPr>
            <w:tcW w:type="dxa" w:w="970"/>
          </w:tcPr>
          <w:p>
            <w:pPr>
              <w:spacing w:after="0"/>
              <w:jc w:val="right"/>
            </w:pPr>
            <w:r>
              <w:rPr>
                <w:sz w:val="16"/>
              </w:rPr>
              <w:t>0, 0</w:t>
            </w:r>
          </w:p>
        </w:tc>
        <w:tc>
          <w:tcPr>
            <w:tcW w:type="dxa" w:w="3208"/>
          </w:tcPr>
          <w:p>
            <w:pPr>
              <w:spacing w:after="0"/>
              <w:jc w:val="left"/>
            </w:pPr>
            <w:r>
              <w:rPr>
                <w:sz w:val="16"/>
              </w:rPr>
              <w:t>NWS zone NDZ027 (GRAND FORKS), zone-level</w:t>
            </w:r>
          </w:p>
        </w:tc>
        <w:tc>
          <w:tcPr>
            <w:tcW w:type="dxa" w:w="718"/>
          </w:tcPr>
          <w:p>
            <w:pPr>
              <w:spacing w:after="0"/>
              <w:jc w:val="left"/>
            </w:pPr>
            <w:r>
              <w:rPr>
                <w:sz w:val="16"/>
              </w:rPr>
              <w:t>new since last plan</w:t>
            </w:r>
          </w:p>
        </w:tc>
        <w:tc>
          <w:tcPr>
            <w:tcW w:type="dxa" w:w="35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2015-06-27</w:t>
            </w:r>
          </w:p>
        </w:tc>
        <w:tc>
          <w:tcPr>
            <w:tcW w:type="dxa" w:w="1215"/>
          </w:tcPr>
          <w:p>
            <w:pPr>
              <w:spacing w:after="0"/>
              <w:jc w:val="left"/>
            </w:pPr>
            <w:r>
              <w:rPr>
                <w:sz w:val="16"/>
              </w:rPr>
              <w:t>Hail</w:t>
            </w:r>
          </w:p>
        </w:tc>
        <w:tc>
          <w:tcPr>
            <w:tcW w:type="dxa" w:w="1459"/>
          </w:tcPr>
          <w:p>
            <w:pPr>
              <w:spacing w:after="0"/>
              <w:jc w:val="left"/>
            </w:pPr>
            <w:r>
              <w:rPr>
                <w:sz w:val="16"/>
              </w:rPr>
              <w:t>3 in</w:t>
            </w:r>
          </w:p>
        </w:tc>
        <w:tc>
          <w:tcPr>
            <w:tcW w:type="dxa" w:w="1908"/>
          </w:tcPr>
          <w:p>
            <w:pPr>
              <w:spacing w:after="0"/>
              <w:jc w:val="left"/>
            </w:pPr>
            <w:r>
              <w:rPr>
                <w:sz w:val="16"/>
              </w:rPr>
              <w:t>damage not reported</w:t>
            </w:r>
          </w:p>
        </w:tc>
        <w:tc>
          <w:tcPr>
            <w:tcW w:type="dxa" w:w="970"/>
          </w:tcPr>
          <w:p>
            <w:pPr>
              <w:spacing w:after="0"/>
              <w:jc w:val="right"/>
            </w:pPr>
            <w:r>
              <w:rPr>
                <w:sz w:val="16"/>
              </w:rPr>
              <w:t>0, 0</w:t>
            </w:r>
          </w:p>
        </w:tc>
        <w:tc>
          <w:tcPr>
            <w:tcW w:type="dxa" w:w="3208"/>
          </w:tcPr>
          <w:p>
            <w:pPr>
              <w:spacing w:after="0"/>
              <w:jc w:val="left"/>
            </w:pPr>
            <w:r>
              <w:rPr>
                <w:sz w:val="16"/>
              </w:rPr>
              <w:t>NORTHWOOD</w:t>
            </w:r>
          </w:p>
        </w:tc>
        <w:tc>
          <w:tcPr>
            <w:tcW w:type="dxa" w:w="718"/>
          </w:tcPr>
          <w:p>
            <w:pPr>
              <w:spacing w:after="0"/>
              <w:jc w:val="left"/>
            </w:pPr>
          </w:p>
        </w:tc>
        <w:tc>
          <w:tcPr>
            <w:tcW w:type="dxa" w:w="3597"/>
          </w:tcPr>
          <w:p>
            <w:pPr>
              <w:spacing w:after="0"/>
              <w:jc w:val="left"/>
            </w:pPr>
            <w:r>
              <w:rPr>
                <w:sz w:val="16"/>
              </w:rPr>
              <w:t>B1-c worst recorded: Hail</w:t>
            </w:r>
          </w:p>
        </w:tc>
      </w:tr>
      <w:tr>
        <w:trPr>
          <w:cantSplit/>
        </w:trPr>
        <w:tc>
          <w:tcPr>
            <w:tcW w:type="dxa" w:w="1037"/>
          </w:tcPr>
          <w:p>
            <w:pPr>
              <w:spacing w:after="0"/>
              <w:jc w:val="left"/>
            </w:pPr>
            <w:r>
              <w:rPr>
                <w:sz w:val="16"/>
              </w:rPr>
              <w:t>2012-07-04</w:t>
            </w:r>
          </w:p>
        </w:tc>
        <w:tc>
          <w:tcPr>
            <w:tcW w:type="dxa" w:w="1215"/>
          </w:tcPr>
          <w:p>
            <w:pPr>
              <w:spacing w:after="0"/>
              <w:jc w:val="left"/>
            </w:pPr>
            <w:r>
              <w:rPr>
                <w:sz w:val="16"/>
              </w:rPr>
              <w:t>Lightning</w:t>
            </w:r>
          </w:p>
        </w:tc>
        <w:tc>
          <w:tcPr>
            <w:tcW w:type="dxa" w:w="1459"/>
          </w:tcPr>
          <w:p>
            <w:pPr>
              <w:spacing w:after="0"/>
              <w:jc w:val="left"/>
            </w:pPr>
          </w:p>
        </w:tc>
        <w:tc>
          <w:tcPr>
            <w:tcW w:type="dxa" w:w="1908"/>
          </w:tcPr>
          <w:p>
            <w:pPr>
              <w:spacing w:after="0"/>
              <w:jc w:val="left"/>
            </w:pPr>
            <w:r>
              <w:rPr>
                <w:sz w:val="16"/>
              </w:rPr>
              <w:t>$80,000 property; $0 crops (2012 dollars)</w:t>
            </w:r>
          </w:p>
        </w:tc>
        <w:tc>
          <w:tcPr>
            <w:tcW w:type="dxa" w:w="970"/>
          </w:tcPr>
          <w:p>
            <w:pPr>
              <w:spacing w:after="0"/>
              <w:jc w:val="right"/>
            </w:pPr>
            <w:r>
              <w:rPr>
                <w:sz w:val="16"/>
              </w:rPr>
              <w:t>0, 0</w:t>
            </w:r>
          </w:p>
        </w:tc>
        <w:tc>
          <w:tcPr>
            <w:tcW w:type="dxa" w:w="3208"/>
          </w:tcPr>
          <w:p>
            <w:pPr>
              <w:spacing w:after="0"/>
              <w:jc w:val="left"/>
            </w:pPr>
            <w:r>
              <w:rPr>
                <w:sz w:val="16"/>
              </w:rPr>
              <w:t>KELLY</w:t>
            </w:r>
          </w:p>
        </w:tc>
        <w:tc>
          <w:tcPr>
            <w:tcW w:type="dxa" w:w="718"/>
          </w:tcPr>
          <w:p>
            <w:pPr>
              <w:spacing w:after="0"/>
              <w:jc w:val="left"/>
            </w:pPr>
          </w:p>
        </w:tc>
        <w:tc>
          <w:tcPr>
            <w:tcW w:type="dxa" w:w="3597"/>
          </w:tcPr>
          <w:p>
            <w:pPr>
              <w:spacing w:after="0"/>
              <w:jc w:val="left"/>
            </w:pPr>
            <w:r>
              <w:rPr>
                <w:sz w:val="16"/>
              </w:rPr>
              <w:t>B1-c worst recorded: Lightning</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459"/>
          </w:tcPr>
          <w:p>
            <w:pPr>
              <w:spacing w:after="0"/>
              <w:jc w:val="left"/>
            </w:pPr>
          </w:p>
        </w:tc>
        <w:tc>
          <w:tcPr>
            <w:tcW w:type="dxa" w:w="1908"/>
          </w:tcPr>
          <w:p>
            <w:pPr>
              <w:spacing w:after="0"/>
              <w:jc w:val="left"/>
            </w:pPr>
            <w:r>
              <w:rPr>
                <w:sz w:val="16"/>
              </w:rPr>
              <w:t>damage not reported</w:t>
            </w:r>
          </w:p>
        </w:tc>
        <w:tc>
          <w:tcPr>
            <w:tcW w:type="dxa" w:w="970"/>
          </w:tcPr>
          <w:p>
            <w:pPr>
              <w:spacing w:after="0"/>
              <w:jc w:val="right"/>
            </w:pPr>
            <w:r>
              <w:rPr>
                <w:sz w:val="16"/>
              </w:rPr>
              <w:t>0, 0</w:t>
            </w:r>
          </w:p>
        </w:tc>
        <w:tc>
          <w:tcPr>
            <w:tcW w:type="dxa" w:w="3208"/>
          </w:tcPr>
          <w:p>
            <w:pPr>
              <w:spacing w:after="0"/>
              <w:jc w:val="left"/>
            </w:pPr>
            <w:r>
              <w:rPr>
                <w:sz w:val="16"/>
              </w:rPr>
              <w:t>NWS zone NDZ027 (GRAND FORKS), zone-level</w:t>
            </w:r>
          </w:p>
        </w:tc>
        <w:tc>
          <w:tcPr>
            <w:tcW w:type="dxa" w:w="718"/>
          </w:tcPr>
          <w:p>
            <w:pPr>
              <w:spacing w:after="0"/>
              <w:jc w:val="left"/>
            </w:pPr>
          </w:p>
        </w:tc>
        <w:tc>
          <w:tcPr>
            <w:tcW w:type="dxa" w:w="3597"/>
          </w:tcPr>
          <w:p>
            <w:pPr>
              <w:spacing w:after="0"/>
              <w:jc w:val="left"/>
            </w:pPr>
            <w:r>
              <w:rPr>
                <w:sz w:val="16"/>
              </w:rPr>
              <w:t>B1-c worst recorded: Excessive Heat, Heat</w:t>
            </w:r>
          </w:p>
        </w:tc>
      </w:tr>
      <w:tr>
        <w:trPr>
          <w:cantSplit/>
        </w:trPr>
        <w:tc>
          <w:tcPr>
            <w:tcW w:type="dxa" w:w="1037"/>
          </w:tcPr>
          <w:p>
            <w:pPr>
              <w:spacing w:after="0"/>
              <w:jc w:val="left"/>
            </w:pPr>
            <w:r>
              <w:rPr>
                <w:sz w:val="16"/>
              </w:rPr>
              <w:t>2007-08-26</w:t>
            </w:r>
          </w:p>
        </w:tc>
        <w:tc>
          <w:tcPr>
            <w:tcW w:type="dxa" w:w="1215"/>
          </w:tcPr>
          <w:p>
            <w:pPr>
              <w:spacing w:after="0"/>
              <w:jc w:val="left"/>
            </w:pPr>
            <w:r>
              <w:rPr>
                <w:sz w:val="16"/>
              </w:rPr>
              <w:t>Tornado</w:t>
            </w:r>
          </w:p>
        </w:tc>
        <w:tc>
          <w:tcPr>
            <w:tcW w:type="dxa" w:w="1459"/>
          </w:tcPr>
          <w:p>
            <w:pPr>
              <w:spacing w:after="0"/>
              <w:jc w:val="left"/>
            </w:pPr>
            <w:r>
              <w:rPr>
                <w:sz w:val="16"/>
              </w:rPr>
              <w:t>EF4, 5 mi within this county, 1,400 yd wide</w:t>
            </w:r>
          </w:p>
        </w:tc>
        <w:tc>
          <w:tcPr>
            <w:tcW w:type="dxa" w:w="1908"/>
          </w:tcPr>
          <w:p>
            <w:pPr>
              <w:spacing w:after="0"/>
              <w:jc w:val="left"/>
            </w:pPr>
            <w:r>
              <w:rPr>
                <w:sz w:val="16"/>
              </w:rPr>
              <w:t>$50,000,000 property; $2,000,000 crops (2007 dollars)</w:t>
            </w:r>
          </w:p>
        </w:tc>
        <w:tc>
          <w:tcPr>
            <w:tcW w:type="dxa" w:w="970"/>
          </w:tcPr>
          <w:p>
            <w:pPr>
              <w:spacing w:after="0"/>
              <w:jc w:val="right"/>
            </w:pPr>
            <w:r>
              <w:rPr>
                <w:sz w:val="16"/>
              </w:rPr>
              <w:t>1, 18</w:t>
            </w:r>
          </w:p>
        </w:tc>
        <w:tc>
          <w:tcPr>
            <w:tcW w:type="dxa" w:w="3208"/>
          </w:tcPr>
          <w:p>
            <w:pPr>
              <w:spacing w:after="0"/>
              <w:jc w:val="left"/>
            </w:pPr>
            <w:r>
              <w:rPr>
                <w:sz w:val="16"/>
              </w:rPr>
              <w:t>NORTHWOOD</w:t>
            </w:r>
          </w:p>
        </w:tc>
        <w:tc>
          <w:tcPr>
            <w:tcW w:type="dxa" w:w="718"/>
          </w:tcPr>
          <w:p>
            <w:pPr>
              <w:spacing w:after="0"/>
              <w:jc w:val="left"/>
            </w:pPr>
          </w:p>
        </w:tc>
        <w:tc>
          <w:tcPr>
            <w:tcW w:type="dxa" w:w="3597"/>
          </w:tcPr>
          <w:p>
            <w:pPr>
              <w:spacing w:after="0"/>
              <w:jc w:val="left"/>
            </w:pPr>
            <w:r>
              <w:rPr>
                <w:sz w:val="16"/>
              </w:rPr>
              <w:t>deaths or injuries recorded</w:t>
            </w:r>
          </w:p>
        </w:tc>
      </w:tr>
      <w:tr>
        <w:trPr>
          <w:cantSplit/>
        </w:trPr>
        <w:tc>
          <w:tcPr>
            <w:tcW w:type="dxa" w:w="1037"/>
          </w:tcPr>
          <w:p>
            <w:pPr>
              <w:spacing w:after="0"/>
              <w:jc w:val="left"/>
            </w:pPr>
            <w:r>
              <w:rPr>
                <w:sz w:val="16"/>
              </w:rPr>
              <w:t>2006-04-01</w:t>
            </w:r>
          </w:p>
        </w:tc>
        <w:tc>
          <w:tcPr>
            <w:tcW w:type="dxa" w:w="1215"/>
          </w:tcPr>
          <w:p>
            <w:pPr>
              <w:spacing w:after="0"/>
              <w:jc w:val="left"/>
            </w:pPr>
            <w:r>
              <w:rPr>
                <w:sz w:val="16"/>
              </w:rPr>
              <w:t>Flood</w:t>
            </w:r>
          </w:p>
        </w:tc>
        <w:tc>
          <w:tcPr>
            <w:tcW w:type="dxa" w:w="1459"/>
          </w:tcPr>
          <w:p>
            <w:pPr>
              <w:spacing w:after="0"/>
              <w:jc w:val="left"/>
            </w:pPr>
          </w:p>
        </w:tc>
        <w:tc>
          <w:tcPr>
            <w:tcW w:type="dxa" w:w="1908"/>
          </w:tcPr>
          <w:p>
            <w:pPr>
              <w:spacing w:after="0"/>
              <w:jc w:val="left"/>
            </w:pPr>
            <w:r>
              <w:rPr>
                <w:sz w:val="16"/>
              </w:rPr>
              <w:t>$887,000 property; crops not reported (2006 dollars)</w:t>
            </w:r>
          </w:p>
        </w:tc>
        <w:tc>
          <w:tcPr>
            <w:tcW w:type="dxa" w:w="970"/>
          </w:tcPr>
          <w:p>
            <w:pPr>
              <w:spacing w:after="0"/>
              <w:jc w:val="right"/>
            </w:pPr>
            <w:r>
              <w:rPr>
                <w:sz w:val="16"/>
              </w:rPr>
              <w:t>1, 0</w:t>
            </w:r>
          </w:p>
        </w:tc>
        <w:tc>
          <w:tcPr>
            <w:tcW w:type="dxa" w:w="3208"/>
          </w:tcPr>
          <w:p>
            <w:pPr>
              <w:spacing w:after="0"/>
              <w:jc w:val="left"/>
            </w:pPr>
            <w:r>
              <w:rPr>
                <w:sz w:val="16"/>
              </w:rPr>
              <w:t>COUNTYWIDE</w:t>
            </w:r>
          </w:p>
        </w:tc>
        <w:tc>
          <w:tcPr>
            <w:tcW w:type="dxa" w:w="718"/>
          </w:tcPr>
          <w:p>
            <w:pPr>
              <w:spacing w:after="0"/>
              <w:jc w:val="left"/>
            </w:pPr>
          </w:p>
        </w:tc>
        <w:tc>
          <w:tcPr>
            <w:tcW w:type="dxa" w:w="3597"/>
          </w:tcPr>
          <w:p>
            <w:pPr>
              <w:spacing w:after="0"/>
              <w:jc w:val="left"/>
            </w:pPr>
            <w:r>
              <w:rPr>
                <w:sz w:val="16"/>
              </w:rPr>
              <w:t>deaths or injuries recorded</w:t>
            </w:r>
          </w:p>
        </w:tc>
      </w:tr>
      <w:tr>
        <w:trPr>
          <w:cantSplit/>
        </w:trPr>
        <w:tc>
          <w:tcPr>
            <w:tcW w:type="dxa" w:w="1037"/>
          </w:tcPr>
          <w:p>
            <w:pPr>
              <w:spacing w:after="0"/>
              <w:jc w:val="left"/>
            </w:pPr>
            <w:r>
              <w:rPr>
                <w:sz w:val="16"/>
              </w:rPr>
              <w:t>2001-08-08</w:t>
            </w:r>
          </w:p>
        </w:tc>
        <w:tc>
          <w:tcPr>
            <w:tcW w:type="dxa" w:w="1215"/>
          </w:tcPr>
          <w:p>
            <w:pPr>
              <w:spacing w:after="0"/>
              <w:jc w:val="left"/>
            </w:pPr>
            <w:r>
              <w:rPr>
                <w:sz w:val="16"/>
              </w:rPr>
              <w:t>Thunderstorm Wind</w:t>
            </w:r>
          </w:p>
        </w:tc>
        <w:tc>
          <w:tcPr>
            <w:tcW w:type="dxa" w:w="1459"/>
          </w:tcPr>
          <w:p>
            <w:pPr>
              <w:spacing w:after="0"/>
              <w:jc w:val="left"/>
            </w:pPr>
            <w:r>
              <w:rPr>
                <w:sz w:val="16"/>
              </w:rPr>
              <w:t>99 kt (114 mph) measured</w:t>
            </w:r>
          </w:p>
        </w:tc>
        <w:tc>
          <w:tcPr>
            <w:tcW w:type="dxa" w:w="1908"/>
          </w:tcPr>
          <w:p>
            <w:pPr>
              <w:spacing w:after="0"/>
              <w:jc w:val="left"/>
            </w:pPr>
            <w:r>
              <w:rPr>
                <w:sz w:val="16"/>
              </w:rPr>
              <w:t>damage not reported</w:t>
            </w:r>
          </w:p>
        </w:tc>
        <w:tc>
          <w:tcPr>
            <w:tcW w:type="dxa" w:w="970"/>
          </w:tcPr>
          <w:p>
            <w:pPr>
              <w:spacing w:after="0"/>
              <w:jc w:val="right"/>
            </w:pPr>
            <w:r>
              <w:rPr>
                <w:sz w:val="16"/>
              </w:rPr>
              <w:t>0, 1</w:t>
            </w:r>
          </w:p>
        </w:tc>
        <w:tc>
          <w:tcPr>
            <w:tcW w:type="dxa" w:w="3208"/>
          </w:tcPr>
          <w:p>
            <w:pPr>
              <w:spacing w:after="0"/>
              <w:jc w:val="left"/>
            </w:pPr>
            <w:r>
              <w:rPr>
                <w:sz w:val="16"/>
              </w:rPr>
              <w:t>GRAND FORKS AFB</w:t>
            </w:r>
          </w:p>
        </w:tc>
        <w:tc>
          <w:tcPr>
            <w:tcW w:type="dxa" w:w="718"/>
          </w:tcPr>
          <w:p>
            <w:pPr>
              <w:spacing w:after="0"/>
              <w:jc w:val="left"/>
            </w:pPr>
          </w:p>
        </w:tc>
        <w:tc>
          <w:tcPr>
            <w:tcW w:type="dxa" w:w="3597"/>
          </w:tcPr>
          <w:p>
            <w:pPr>
              <w:spacing w:after="0"/>
              <w:jc w:val="left"/>
            </w:pPr>
            <w:r>
              <w:rPr>
                <w:sz w:val="16"/>
              </w:rPr>
              <w:t>B1-c worst recorded: Thunderstorm Wind</w:t>
            </w:r>
          </w:p>
        </w:tc>
      </w:tr>
      <w:tr>
        <w:trPr>
          <w:cantSplit/>
        </w:trPr>
        <w:tc>
          <w:tcPr>
            <w:tcW w:type="dxa" w:w="1037"/>
          </w:tcPr>
          <w:p>
            <w:pPr>
              <w:spacing w:after="0"/>
              <w:jc w:val="left"/>
            </w:pPr>
            <w:r>
              <w:rPr>
                <w:sz w:val="16"/>
              </w:rPr>
              <w:t>2000-06-12</w:t>
            </w:r>
          </w:p>
        </w:tc>
        <w:tc>
          <w:tcPr>
            <w:tcW w:type="dxa" w:w="1215"/>
          </w:tcPr>
          <w:p>
            <w:pPr>
              <w:spacing w:after="0"/>
              <w:jc w:val="left"/>
            </w:pPr>
            <w:r>
              <w:rPr>
                <w:sz w:val="16"/>
              </w:rPr>
              <w:t>Flash Flood</w:t>
            </w:r>
          </w:p>
        </w:tc>
        <w:tc>
          <w:tcPr>
            <w:tcW w:type="dxa" w:w="1459"/>
          </w:tcPr>
          <w:p>
            <w:pPr>
              <w:spacing w:after="0"/>
              <w:jc w:val="left"/>
            </w:pPr>
          </w:p>
        </w:tc>
        <w:tc>
          <w:tcPr>
            <w:tcW w:type="dxa" w:w="1908"/>
          </w:tcPr>
          <w:p>
            <w:pPr>
              <w:spacing w:after="0"/>
              <w:jc w:val="left"/>
            </w:pPr>
            <w:r>
              <w:rPr>
                <w:sz w:val="16"/>
              </w:rPr>
              <w:t>$4,000,000 property; crops not reported (2000 dollars)</w:t>
            </w:r>
          </w:p>
        </w:tc>
        <w:tc>
          <w:tcPr>
            <w:tcW w:type="dxa" w:w="970"/>
          </w:tcPr>
          <w:p>
            <w:pPr>
              <w:spacing w:after="0"/>
              <w:jc w:val="right"/>
            </w:pPr>
            <w:r>
              <w:rPr>
                <w:sz w:val="16"/>
              </w:rPr>
              <w:t>2, 0</w:t>
            </w:r>
          </w:p>
        </w:tc>
        <w:tc>
          <w:tcPr>
            <w:tcW w:type="dxa" w:w="3208"/>
          </w:tcPr>
          <w:p>
            <w:pPr>
              <w:spacing w:after="0"/>
              <w:jc w:val="left"/>
            </w:pPr>
            <w:r>
              <w:rPr>
                <w:sz w:val="16"/>
              </w:rPr>
              <w:t>LARIMORE</w:t>
            </w:r>
          </w:p>
        </w:tc>
        <w:tc>
          <w:tcPr>
            <w:tcW w:type="dxa" w:w="718"/>
          </w:tcPr>
          <w:p>
            <w:pPr>
              <w:spacing w:after="0"/>
              <w:jc w:val="left"/>
            </w:pPr>
          </w:p>
        </w:tc>
        <w:tc>
          <w:tcPr>
            <w:tcW w:type="dxa" w:w="3597"/>
          </w:tcPr>
          <w:p>
            <w:pPr>
              <w:spacing w:after="0"/>
              <w:jc w:val="left"/>
            </w:pPr>
            <w:r>
              <w:rPr>
                <w:sz w:val="16"/>
              </w:rPr>
              <w:t>deaths or injuries recorded</w:t>
            </w:r>
          </w:p>
        </w:tc>
      </w:tr>
      <w:tr>
        <w:trPr>
          <w:cantSplit/>
        </w:trPr>
        <w:tc>
          <w:tcPr>
            <w:tcW w:type="dxa" w:w="1037"/>
          </w:tcPr>
          <w:p>
            <w:pPr>
              <w:spacing w:after="0"/>
              <w:jc w:val="left"/>
            </w:pPr>
            <w:r>
              <w:rPr>
                <w:sz w:val="16"/>
              </w:rPr>
              <w:t>1999-11-01</w:t>
            </w:r>
          </w:p>
        </w:tc>
        <w:tc>
          <w:tcPr>
            <w:tcW w:type="dxa" w:w="1215"/>
          </w:tcPr>
          <w:p>
            <w:pPr>
              <w:spacing w:after="0"/>
              <w:jc w:val="left"/>
            </w:pPr>
            <w:r>
              <w:rPr>
                <w:sz w:val="16"/>
              </w:rPr>
              <w:t>High Wind</w:t>
            </w:r>
          </w:p>
        </w:tc>
        <w:tc>
          <w:tcPr>
            <w:tcW w:type="dxa" w:w="1459"/>
          </w:tcPr>
          <w:p>
            <w:pPr>
              <w:spacing w:after="0"/>
              <w:jc w:val="left"/>
            </w:pPr>
            <w:r>
              <w:rPr>
                <w:sz w:val="16"/>
              </w:rPr>
              <w:t>66 kt (76 mph), measurement type not recorded</w:t>
            </w:r>
          </w:p>
        </w:tc>
        <w:tc>
          <w:tcPr>
            <w:tcW w:type="dxa" w:w="1908"/>
          </w:tcPr>
          <w:p>
            <w:pPr>
              <w:spacing w:after="0"/>
              <w:jc w:val="left"/>
            </w:pPr>
            <w:r>
              <w:rPr>
                <w:sz w:val="16"/>
              </w:rPr>
              <w:t>$150,000 property; crops not reported (zone total, 1999 dollars)</w:t>
            </w:r>
          </w:p>
        </w:tc>
        <w:tc>
          <w:tcPr>
            <w:tcW w:type="dxa" w:w="970"/>
          </w:tcPr>
          <w:p>
            <w:pPr>
              <w:spacing w:after="0"/>
              <w:jc w:val="right"/>
            </w:pPr>
            <w:r>
              <w:rPr>
                <w:sz w:val="16"/>
              </w:rPr>
              <w:t>0, 0</w:t>
            </w:r>
          </w:p>
        </w:tc>
        <w:tc>
          <w:tcPr>
            <w:tcW w:type="dxa" w:w="3208"/>
          </w:tcPr>
          <w:p>
            <w:pPr>
              <w:spacing w:after="0"/>
              <w:jc w:val="left"/>
            </w:pPr>
            <w:r>
              <w:rPr>
                <w:sz w:val="16"/>
              </w:rPr>
              <w:t>NWS zone NDZ027 (GRAND FORKS), zone-level</w:t>
            </w:r>
          </w:p>
        </w:tc>
        <w:tc>
          <w:tcPr>
            <w:tcW w:type="dxa" w:w="718"/>
          </w:tcPr>
          <w:p>
            <w:pPr>
              <w:spacing w:after="0"/>
              <w:jc w:val="left"/>
            </w:pPr>
          </w:p>
        </w:tc>
        <w:tc>
          <w:tcPr>
            <w:tcW w:type="dxa" w:w="3597"/>
          </w:tcPr>
          <w:p>
            <w:pPr>
              <w:spacing w:after="0"/>
              <w:jc w:val="left"/>
            </w:pPr>
            <w:r>
              <w:rPr>
                <w:sz w:val="16"/>
              </w:rPr>
              <w:t>B1-c worst recorded: High Wind and Strong Wind</w:t>
            </w:r>
          </w:p>
        </w:tc>
      </w:tr>
      <w:tr>
        <w:trPr>
          <w:cantSplit/>
        </w:trPr>
        <w:tc>
          <w:tcPr>
            <w:tcW w:type="dxa" w:w="1037"/>
          </w:tcPr>
          <w:p>
            <w:pPr>
              <w:spacing w:after="0"/>
              <w:jc w:val="left"/>
            </w:pPr>
            <w:r>
              <w:rPr>
                <w:sz w:val="16"/>
              </w:rPr>
              <w:t>1997-04-18</w:t>
            </w:r>
          </w:p>
        </w:tc>
        <w:tc>
          <w:tcPr>
            <w:tcW w:type="dxa" w:w="1215"/>
          </w:tcPr>
          <w:p>
            <w:pPr>
              <w:spacing w:after="0"/>
              <w:jc w:val="left"/>
            </w:pPr>
            <w:r>
              <w:rPr>
                <w:sz w:val="16"/>
              </w:rPr>
              <w:t>Flood</w:t>
            </w:r>
          </w:p>
        </w:tc>
        <w:tc>
          <w:tcPr>
            <w:tcW w:type="dxa" w:w="1459"/>
          </w:tcPr>
          <w:p>
            <w:pPr>
              <w:spacing w:after="0"/>
              <w:jc w:val="left"/>
            </w:pPr>
          </w:p>
        </w:tc>
        <w:tc>
          <w:tcPr>
            <w:tcW w:type="dxa" w:w="1908"/>
          </w:tcPr>
          <w:p>
            <w:pPr>
              <w:spacing w:after="0"/>
              <w:jc w:val="left"/>
            </w:pPr>
            <w:r>
              <w:rPr>
                <w:sz w:val="16"/>
              </w:rPr>
              <w:t>$3,000,000,000 property; crops not reported (zone total, 1997 dollars)</w:t>
            </w:r>
          </w:p>
        </w:tc>
        <w:tc>
          <w:tcPr>
            <w:tcW w:type="dxa" w:w="970"/>
          </w:tcPr>
          <w:p>
            <w:pPr>
              <w:spacing w:after="0"/>
              <w:jc w:val="right"/>
            </w:pPr>
            <w:r>
              <w:rPr>
                <w:sz w:val="16"/>
              </w:rPr>
              <w:t>0, 0</w:t>
            </w:r>
          </w:p>
        </w:tc>
        <w:tc>
          <w:tcPr>
            <w:tcW w:type="dxa" w:w="3208"/>
          </w:tcPr>
          <w:p>
            <w:pPr>
              <w:spacing w:after="0"/>
              <w:jc w:val="left"/>
            </w:pPr>
            <w:r>
              <w:rPr>
                <w:sz w:val="16"/>
              </w:rPr>
              <w:t>NWS zone NDZ027 (GRAND FORKS), zone-level</w:t>
            </w:r>
          </w:p>
        </w:tc>
        <w:tc>
          <w:tcPr>
            <w:tcW w:type="dxa" w:w="718"/>
          </w:tcPr>
          <w:p>
            <w:pPr>
              <w:spacing w:after="0"/>
              <w:jc w:val="left"/>
            </w:pPr>
          </w:p>
        </w:tc>
        <w:tc>
          <w:tcPr>
            <w:tcW w:type="dxa" w:w="35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1997-04-05</w:t>
            </w:r>
          </w:p>
        </w:tc>
        <w:tc>
          <w:tcPr>
            <w:tcW w:type="dxa" w:w="1215"/>
          </w:tcPr>
          <w:p>
            <w:pPr>
              <w:spacing w:after="0"/>
              <w:jc w:val="left"/>
            </w:pPr>
            <w:r>
              <w:rPr>
                <w:sz w:val="16"/>
              </w:rPr>
              <w:t>Blizzard</w:t>
            </w:r>
          </w:p>
        </w:tc>
        <w:tc>
          <w:tcPr>
            <w:tcW w:type="dxa" w:w="1459"/>
          </w:tcPr>
          <w:p>
            <w:pPr>
              <w:spacing w:after="0"/>
              <w:jc w:val="left"/>
            </w:pPr>
          </w:p>
        </w:tc>
        <w:tc>
          <w:tcPr>
            <w:tcW w:type="dxa" w:w="1908"/>
          </w:tcPr>
          <w:p>
            <w:pPr>
              <w:spacing w:after="0"/>
              <w:jc w:val="left"/>
            </w:pPr>
            <w:r>
              <w:rPr>
                <w:sz w:val="16"/>
              </w:rPr>
              <w:t>$6,000,000 property; crops not reported (zone total, 1997 dollars)</w:t>
            </w:r>
          </w:p>
        </w:tc>
        <w:tc>
          <w:tcPr>
            <w:tcW w:type="dxa" w:w="970"/>
          </w:tcPr>
          <w:p>
            <w:pPr>
              <w:spacing w:after="0"/>
              <w:jc w:val="right"/>
            </w:pPr>
            <w:r>
              <w:rPr>
                <w:sz w:val="16"/>
              </w:rPr>
              <w:t>0, 0</w:t>
            </w:r>
          </w:p>
        </w:tc>
        <w:tc>
          <w:tcPr>
            <w:tcW w:type="dxa" w:w="3208"/>
          </w:tcPr>
          <w:p>
            <w:pPr>
              <w:spacing w:after="0"/>
              <w:jc w:val="left"/>
            </w:pPr>
            <w:r>
              <w:rPr>
                <w:sz w:val="16"/>
              </w:rPr>
              <w:t>NWS zone NDZ027 (GRAND FORKS), zone-level</w:t>
            </w:r>
          </w:p>
        </w:tc>
        <w:tc>
          <w:tcPr>
            <w:tcW w:type="dxa" w:w="718"/>
          </w:tcPr>
          <w:p>
            <w:pPr>
              <w:spacing w:after="0"/>
              <w:jc w:val="left"/>
            </w:pPr>
          </w:p>
        </w:tc>
        <w:tc>
          <w:tcPr>
            <w:tcW w:type="dxa" w:w="35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215"/>
          </w:tcPr>
          <w:p>
            <w:pPr>
              <w:spacing w:after="0"/>
              <w:jc w:val="left"/>
            </w:pPr>
            <w:r>
              <w:rPr>
                <w:sz w:val="16"/>
              </w:rPr>
              <w:t>Ice Storm</w:t>
            </w:r>
          </w:p>
        </w:tc>
        <w:tc>
          <w:tcPr>
            <w:tcW w:type="dxa" w:w="1459"/>
          </w:tcPr>
          <w:p>
            <w:pPr>
              <w:spacing w:after="0"/>
              <w:jc w:val="left"/>
            </w:pPr>
          </w:p>
        </w:tc>
        <w:tc>
          <w:tcPr>
            <w:tcW w:type="dxa" w:w="1908"/>
          </w:tcPr>
          <w:p>
            <w:pPr>
              <w:spacing w:after="0"/>
              <w:jc w:val="left"/>
            </w:pPr>
            <w:r>
              <w:rPr>
                <w:sz w:val="16"/>
              </w:rPr>
              <w:t>$6,000,000 property; crops not reported (zone total, 1997 dollars)</w:t>
            </w:r>
          </w:p>
        </w:tc>
        <w:tc>
          <w:tcPr>
            <w:tcW w:type="dxa" w:w="970"/>
          </w:tcPr>
          <w:p>
            <w:pPr>
              <w:spacing w:after="0"/>
              <w:jc w:val="right"/>
            </w:pPr>
            <w:r>
              <w:rPr>
                <w:sz w:val="16"/>
              </w:rPr>
              <w:t>0, 0</w:t>
            </w:r>
          </w:p>
        </w:tc>
        <w:tc>
          <w:tcPr>
            <w:tcW w:type="dxa" w:w="3208"/>
          </w:tcPr>
          <w:p>
            <w:pPr>
              <w:spacing w:after="0"/>
              <w:jc w:val="left"/>
            </w:pPr>
            <w:r>
              <w:rPr>
                <w:sz w:val="16"/>
              </w:rPr>
              <w:t>NWS zone NDZ027 (GRAND FORKS), zone-level</w:t>
            </w:r>
          </w:p>
        </w:tc>
        <w:tc>
          <w:tcPr>
            <w:tcW w:type="dxa" w:w="718"/>
          </w:tcPr>
          <w:p>
            <w:pPr>
              <w:spacing w:after="0"/>
              <w:jc w:val="left"/>
            </w:pPr>
          </w:p>
        </w:tc>
        <w:tc>
          <w:tcPr>
            <w:tcW w:type="dxa" w:w="3597"/>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(1,286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42"/>
        <w:gridCol w:w="1102"/>
        <w:gridCol w:w="2131"/>
        <w:gridCol w:w="1543"/>
        <w:gridCol w:w="1584"/>
        <w:gridCol w:w="1037"/>
        <w:gridCol w:w="1457"/>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42"/>
            <w:shd w:val="clear" w:color="auto" w:fill="E8E8E8"/>
          </w:tcPr>
          <w:p>
            <w:pPr>
              <w:spacing w:after="0"/>
              <w:jc w:val="left"/>
            </w:pPr>
            <w:r>
              <w:rPr>
                <w:b/>
                <w:sz w:val="16"/>
              </w:rPr>
              <w:t>In plain terms</w:t>
            </w:r>
          </w:p>
        </w:tc>
        <w:tc>
          <w:tcPr>
            <w:tcW w:type="dxa" w:w="1102"/>
            <w:shd w:val="clear" w:color="auto" w:fill="E8E8E8"/>
          </w:tcPr>
          <w:p>
            <w:pPr>
              <w:spacing w:after="0"/>
              <w:jc w:val="left"/>
            </w:pPr>
            <w:r>
              <w:rPr>
                <w:b/>
                <w:sz w:val="16"/>
              </w:rPr>
              <w:t>Descriptor</w:t>
            </w:r>
          </w:p>
        </w:tc>
        <w:tc>
          <w:tcPr>
            <w:tcW w:type="dxa" w:w="2131"/>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78"/>
          </w:tcPr>
          <w:p>
            <w:pPr>
              <w:spacing w:after="0"/>
              <w:jc w:val="right"/>
            </w:pPr>
            <w:r>
              <w:rPr>
                <w:sz w:val="16"/>
              </w:rPr>
              <w:t>21.7</w:t>
            </w:r>
          </w:p>
        </w:tc>
        <w:tc>
          <w:tcPr>
            <w:tcW w:type="dxa" w:w="1301"/>
          </w:tcPr>
          <w:p>
            <w:pPr>
              <w:spacing w:after="0"/>
              <w:jc w:val="left"/>
            </w:pPr>
            <w:r>
              <w:rPr>
                <w:sz w:val="16"/>
              </w:rPr>
              <w:t>event-days per year</w:t>
            </w:r>
          </w:p>
        </w:tc>
        <w:tc>
          <w:tcPr>
            <w:tcW w:type="dxa" w:w="1642"/>
          </w:tcPr>
          <w:p>
            <w:pPr>
              <w:spacing w:after="0"/>
              <w:jc w:val="left"/>
            </w:pPr>
            <w:r>
              <w:rPr>
                <w:sz w:val="16"/>
              </w:rPr>
              <w:t>about 21.7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24 of 30 years, 1996 to 2025 (80%)</w:t>
            </w:r>
          </w:p>
        </w:tc>
        <w:tc>
          <w:tcPr>
            <w:tcW w:type="dxa" w:w="1543"/>
          </w:tcPr>
          <w:p>
            <w:pPr>
              <w:spacing w:after="0"/>
              <w:jc w:val="right"/>
            </w:pPr>
            <w:r>
              <w:rPr>
                <w:sz w:val="16"/>
              </w:rPr>
              <w:t>413</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5.53</w:t>
            </w:r>
          </w:p>
        </w:tc>
        <w:tc>
          <w:tcPr>
            <w:tcW w:type="dxa" w:w="1301"/>
          </w:tcPr>
          <w:p>
            <w:pPr>
              <w:spacing w:after="0"/>
              <w:jc w:val="left"/>
            </w:pPr>
            <w:r>
              <w:rPr>
                <w:sz w:val="16"/>
              </w:rPr>
              <w:t>event-days per year</w:t>
            </w:r>
          </w:p>
        </w:tc>
        <w:tc>
          <w:tcPr>
            <w:tcW w:type="dxa" w:w="1642"/>
          </w:tcPr>
          <w:p>
            <w:pPr>
              <w:spacing w:after="0"/>
              <w:jc w:val="left"/>
            </w:pPr>
            <w:r>
              <w:rPr>
                <w:sz w:val="16"/>
              </w:rPr>
              <w:t>about 5.53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3 of 30 years, 1996 to 2025 (10%)</w:t>
            </w:r>
          </w:p>
        </w:tc>
        <w:tc>
          <w:tcPr>
            <w:tcW w:type="dxa" w:w="1543"/>
          </w:tcPr>
          <w:p>
            <w:pPr>
              <w:spacing w:after="0"/>
              <w:jc w:val="right"/>
            </w:pPr>
            <w:r>
              <w:rPr>
                <w:sz w:val="16"/>
              </w:rPr>
              <w:t>203</w:t>
            </w:r>
          </w:p>
        </w:tc>
        <w:tc>
          <w:tcPr>
            <w:tcW w:type="dxa" w:w="15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0.000087</w:t>
            </w:r>
          </w:p>
        </w:tc>
        <w:tc>
          <w:tcPr>
            <w:tcW w:type="dxa" w:w="1301"/>
          </w:tcPr>
          <w:p>
            <w:pPr>
              <w:spacing w:after="0"/>
              <w:jc w:val="left"/>
            </w:pPr>
            <w:r>
              <w:rPr>
                <w:sz w:val="16"/>
              </w:rPr>
              <w:t>annual probability at a location</w:t>
            </w:r>
          </w:p>
        </w:tc>
        <w:tc>
          <w:tcPr>
            <w:tcW w:type="dxa" w:w="1642"/>
          </w:tcPr>
          <w:p>
            <w:pPr>
              <w:spacing w:after="0"/>
              <w:jc w:val="left"/>
            </w:pPr>
            <w:r>
              <w:rPr>
                <w:sz w:val="16"/>
              </w:rPr>
              <w:t>chance a given location in the county has at least minor-damage shaking in a year: 0.0087%</w:t>
            </w:r>
          </w:p>
        </w:tc>
        <w:tc>
          <w:tcPr>
            <w:tcW w:type="dxa" w:w="1102"/>
          </w:tcPr>
          <w:p>
            <w:pPr>
              <w:spacing w:after="0"/>
              <w:jc w:val="left"/>
            </w:pPr>
          </w:p>
        </w:tc>
        <w:tc>
          <w:tcPr>
            <w:tcW w:type="dxa" w:w="2131"/>
          </w:tcPr>
          <w:p>
            <w:pPr>
              <w:spacing w:after="0"/>
              <w:jc w:val="left"/>
            </w:pP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3.86</w:t>
            </w:r>
          </w:p>
        </w:tc>
        <w:tc>
          <w:tcPr>
            <w:tcW w:type="dxa" w:w="1301"/>
          </w:tcPr>
          <w:p>
            <w:pPr>
              <w:spacing w:after="0"/>
              <w:jc w:val="left"/>
            </w:pPr>
            <w:r>
              <w:rPr>
                <w:sz w:val="16"/>
              </w:rPr>
              <w:t>events per year</w:t>
            </w:r>
          </w:p>
        </w:tc>
        <w:tc>
          <w:tcPr>
            <w:tcW w:type="dxa" w:w="1642"/>
          </w:tcPr>
          <w:p>
            <w:pPr>
              <w:spacing w:after="0"/>
              <w:jc w:val="left"/>
            </w:pPr>
            <w:r>
              <w:rPr>
                <w:sz w:val="16"/>
              </w:rPr>
              <w:t>about 3.86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146.5 (modeled)</w:t>
            </w:r>
          </w:p>
        </w:tc>
        <w:tc>
          <w:tcPr>
            <w:tcW w:type="dxa" w:w="1584"/>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1.21</w:t>
            </w:r>
          </w:p>
        </w:tc>
        <w:tc>
          <w:tcPr>
            <w:tcW w:type="dxa" w:w="1301"/>
          </w:tcPr>
          <w:p>
            <w:pPr>
              <w:spacing w:after="0"/>
              <w:jc w:val="left"/>
            </w:pPr>
            <w:r>
              <w:rPr>
                <w:sz w:val="16"/>
              </w:rPr>
              <w:t>event-days per year</w:t>
            </w:r>
          </w:p>
        </w:tc>
        <w:tc>
          <w:tcPr>
            <w:tcW w:type="dxa" w:w="1642"/>
          </w:tcPr>
          <w:p>
            <w:pPr>
              <w:spacing w:after="0"/>
              <w:jc w:val="left"/>
            </w:pPr>
            <w:r>
              <w:rPr>
                <w:sz w:val="16"/>
              </w:rPr>
              <w:t>about 1.21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3 of 30 years, 1996 to 2025 (10%)</w:t>
            </w:r>
          </w:p>
        </w:tc>
        <w:tc>
          <w:tcPr>
            <w:tcW w:type="dxa" w:w="1543"/>
          </w:tcPr>
          <w:p>
            <w:pPr>
              <w:spacing w:after="0"/>
              <w:jc w:val="right"/>
            </w:pPr>
            <w:r>
              <w:rPr>
                <w:sz w:val="16"/>
              </w:rPr>
              <w:t>16</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1"/>
          </w:tcPr>
          <w:p>
            <w:pPr>
              <w:spacing w:after="0"/>
              <w:jc w:val="left"/>
            </w:pPr>
            <w:r>
              <w:rPr>
                <w:sz w:val="16"/>
              </w:rPr>
              <w:t>events per year</w:t>
            </w:r>
          </w:p>
        </w:tc>
        <w:tc>
          <w:tcPr>
            <w:tcW w:type="dxa" w:w="1642"/>
          </w:tcPr>
          <w:p>
            <w:pPr>
              <w:spacing w:after="0"/>
              <w:jc w:val="left"/>
            </w:pPr>
          </w:p>
        </w:tc>
        <w:tc>
          <w:tcPr>
            <w:tcW w:type="dxa" w:w="1102"/>
          </w:tcPr>
          <w:p>
            <w:pPr>
              <w:spacing w:after="0"/>
              <w:jc w:val="left"/>
            </w:pPr>
          </w:p>
        </w:tc>
        <w:tc>
          <w:tcPr>
            <w:tcW w:type="dxa" w:w="2131"/>
          </w:tcPr>
          <w:p>
            <w:pPr>
              <w:spacing w:after="0"/>
              <w:jc w:val="left"/>
            </w:pPr>
          </w:p>
        </w:tc>
        <w:tc>
          <w:tcPr>
            <w:tcW w:type="dxa" w:w="1543"/>
          </w:tcPr>
          <w:p>
            <w:pPr>
              <w:spacing w:after="0"/>
              <w:jc w:val="right"/>
            </w:pPr>
          </w:p>
        </w:tc>
        <w:tc>
          <w:tcPr>
            <w:tcW w:type="dxa" w:w="1584"/>
          </w:tcPr>
          <w:p>
            <w:pPr>
              <w:spacing w:after="0"/>
              <w:jc w:val="left"/>
            </w:pPr>
            <w:r>
              <w:rPr>
                <w:sz w:val="16"/>
              </w:rPr>
              <w:t>1851 to 2024 (Atlantic)</w:t>
            </w:r>
          </w:p>
        </w:tc>
        <w:tc>
          <w:tcPr>
            <w:tcW w:type="dxa" w:w="1037"/>
          </w:tcPr>
          <w:p>
            <w:pPr>
              <w:spacing w:after="0"/>
              <w:jc w:val="left"/>
            </w:pPr>
            <w:r>
              <w:rPr>
                <w:sz w:val="16"/>
              </w:rPr>
              <w:t>see B1-f</w:t>
            </w:r>
          </w:p>
        </w:tc>
        <w:tc>
          <w:tcPr>
            <w:tcW w:type="dxa" w:w="145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0.392</w:t>
            </w:r>
          </w:p>
        </w:tc>
        <w:tc>
          <w:tcPr>
            <w:tcW w:type="dxa" w:w="1301"/>
          </w:tcPr>
          <w:p>
            <w:pPr>
              <w:spacing w:after="0"/>
              <w:jc w:val="left"/>
            </w:pPr>
            <w:r>
              <w:rPr>
                <w:sz w:val="16"/>
              </w:rPr>
              <w:t>event-days per year</w:t>
            </w:r>
          </w:p>
        </w:tc>
        <w:tc>
          <w:tcPr>
            <w:tcW w:type="dxa" w:w="1642"/>
          </w:tcPr>
          <w:p>
            <w:pPr>
              <w:spacing w:after="0"/>
              <w:jc w:val="left"/>
            </w:pPr>
            <w:r>
              <w:rPr>
                <w:sz w:val="16"/>
              </w:rPr>
              <w:t>about 0.392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5 of 30 years, 1996 to 2025 (16.7%)</w:t>
            </w:r>
          </w:p>
        </w:tc>
        <w:tc>
          <w:tcPr>
            <w:tcW w:type="dxa" w:w="1543"/>
          </w:tcPr>
          <w:p>
            <w:pPr>
              <w:spacing w:after="0"/>
              <w:jc w:val="right"/>
            </w:pPr>
            <w:r>
              <w:rPr>
                <w:sz w:val="16"/>
              </w:rPr>
              <w:t>27</w:t>
            </w:r>
          </w:p>
        </w:tc>
        <w:tc>
          <w:tcPr>
            <w:tcW w:type="dxa" w:w="1584"/>
          </w:tcPr>
          <w:p>
            <w:pPr>
              <w:spacing w:after="0"/>
              <w:jc w:val="left"/>
            </w:pPr>
            <w:r>
              <w:rPr>
                <w:sz w:val="16"/>
              </w:rPr>
              <w:t>1946-12-31 to 2014-02-12 (67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1.89</w:t>
            </w:r>
          </w:p>
        </w:tc>
        <w:tc>
          <w:tcPr>
            <w:tcW w:type="dxa" w:w="1301"/>
          </w:tcPr>
          <w:p>
            <w:pPr>
              <w:spacing w:after="0"/>
              <w:jc w:val="left"/>
            </w:pPr>
            <w:r>
              <w:rPr>
                <w:sz w:val="16"/>
              </w:rPr>
              <w:t>event-days per year</w:t>
            </w:r>
          </w:p>
        </w:tc>
        <w:tc>
          <w:tcPr>
            <w:tcW w:type="dxa" w:w="1642"/>
          </w:tcPr>
          <w:p>
            <w:pPr>
              <w:spacing w:after="0"/>
              <w:jc w:val="left"/>
            </w:pPr>
            <w:r>
              <w:rPr>
                <w:sz w:val="16"/>
              </w:rPr>
              <w:t>about 1.89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24 of 30 years, 1996 to 2025 (80%)</w:t>
            </w:r>
          </w:p>
        </w:tc>
        <w:tc>
          <w:tcPr>
            <w:tcW w:type="dxa" w:w="1543"/>
          </w:tcPr>
          <w:p>
            <w:pPr>
              <w:spacing w:after="0"/>
              <w:jc w:val="right"/>
            </w:pPr>
            <w:r>
              <w:rPr>
                <w:sz w:val="16"/>
              </w:rPr>
              <w:t>53</w:t>
            </w:r>
          </w:p>
        </w:tc>
        <w:tc>
          <w:tcPr>
            <w:tcW w:type="dxa" w:w="1584"/>
          </w:tcPr>
          <w:p>
            <w:pPr>
              <w:spacing w:after="0"/>
              <w:jc w:val="left"/>
            </w:pPr>
            <w:r>
              <w:rPr>
                <w:sz w:val="16"/>
              </w:rPr>
              <w:t>1996 to 2023 (28 years)</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0.138</w:t>
            </w:r>
          </w:p>
        </w:tc>
        <w:tc>
          <w:tcPr>
            <w:tcW w:type="dxa" w:w="1301"/>
          </w:tcPr>
          <w:p>
            <w:pPr>
              <w:spacing w:after="0"/>
              <w:jc w:val="left"/>
            </w:pPr>
            <w:r>
              <w:rPr>
                <w:sz w:val="16"/>
              </w:rPr>
              <w:t>events per year (modeled)</w:t>
            </w:r>
          </w:p>
        </w:tc>
        <w:tc>
          <w:tcPr>
            <w:tcW w:type="dxa" w:w="1642"/>
          </w:tcPr>
          <w:p>
            <w:pPr>
              <w:spacing w:after="0"/>
              <w:jc w:val="left"/>
            </w:pPr>
            <w:r>
              <w:rPr>
                <w:sz w:val="16"/>
              </w:rPr>
              <w:t>about 1 in 7 years</w:t>
            </w:r>
          </w:p>
        </w:tc>
        <w:tc>
          <w:tcPr>
            <w:tcW w:type="dxa" w:w="1102"/>
          </w:tcPr>
          <w:p>
            <w:pPr>
              <w:spacing w:after="0"/>
              <w:jc w:val="left"/>
            </w:pPr>
            <w:r>
              <w:rPr>
                <w:sz w:val="16"/>
              </w:rPr>
              <w:t>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27.3</w:t>
            </w:r>
          </w:p>
        </w:tc>
        <w:tc>
          <w:tcPr>
            <w:tcW w:type="dxa" w:w="1301"/>
          </w:tcPr>
          <w:p>
            <w:pPr>
              <w:spacing w:after="0"/>
              <w:jc w:val="left"/>
            </w:pPr>
            <w:r>
              <w:rPr>
                <w:sz w:val="16"/>
              </w:rPr>
              <w:t>days per year with a strike</w:t>
            </w:r>
          </w:p>
        </w:tc>
        <w:tc>
          <w:tcPr>
            <w:tcW w:type="dxa" w:w="1642"/>
          </w:tcPr>
          <w:p>
            <w:pPr>
              <w:spacing w:after="0"/>
              <w:jc w:val="left"/>
            </w:pPr>
            <w:r>
              <w:rPr>
                <w:sz w:val="16"/>
              </w:rPr>
              <w:t>about 27.3 days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1995 to 2023 (29 years; CONUS)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2.19</w:t>
            </w:r>
          </w:p>
        </w:tc>
        <w:tc>
          <w:tcPr>
            <w:tcW w:type="dxa" w:w="1301"/>
          </w:tcPr>
          <w:p>
            <w:pPr>
              <w:spacing w:after="0"/>
              <w:jc w:val="left"/>
            </w:pPr>
            <w:r>
              <w:rPr>
                <w:sz w:val="16"/>
              </w:rPr>
              <w:t>events per year</w:t>
            </w:r>
          </w:p>
        </w:tc>
        <w:tc>
          <w:tcPr>
            <w:tcW w:type="dxa" w:w="1642"/>
          </w:tcPr>
          <w:p>
            <w:pPr>
              <w:spacing w:after="0"/>
              <w:jc w:val="left"/>
            </w:pPr>
            <w:r>
              <w:rPr>
                <w:sz w:val="16"/>
              </w:rPr>
              <w:t>about 2.19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84</w:t>
            </w:r>
          </w:p>
        </w:tc>
        <w:tc>
          <w:tcPr>
            <w:tcW w:type="dxa" w:w="1584"/>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1.02</w:t>
            </w:r>
          </w:p>
        </w:tc>
        <w:tc>
          <w:tcPr>
            <w:tcW w:type="dxa" w:w="1301"/>
          </w:tcPr>
          <w:p>
            <w:pPr>
              <w:spacing w:after="0"/>
              <w:jc w:val="left"/>
            </w:pPr>
            <w:r>
              <w:rPr>
                <w:sz w:val="16"/>
              </w:rPr>
              <w:t>events per year</w:t>
            </w:r>
          </w:p>
        </w:tc>
        <w:tc>
          <w:tcPr>
            <w:tcW w:type="dxa" w:w="1642"/>
          </w:tcPr>
          <w:p>
            <w:pPr>
              <w:spacing w:after="0"/>
              <w:jc w:val="left"/>
            </w:pPr>
            <w:r>
              <w:rPr>
                <w:sz w:val="16"/>
              </w:rPr>
              <w:t>about 1.02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1950 to 2023 (EF2+); 1986 to 2023 (EF0-1)</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0.000613</w:t>
            </w:r>
          </w:p>
        </w:tc>
        <w:tc>
          <w:tcPr>
            <w:tcW w:type="dxa" w:w="1301"/>
          </w:tcPr>
          <w:p>
            <w:pPr>
              <w:spacing w:after="0"/>
              <w:jc w:val="left"/>
            </w:pPr>
            <w:r>
              <w:rPr>
                <w:sz w:val="16"/>
              </w:rPr>
              <w:t>annual probability at a location</w:t>
            </w:r>
          </w:p>
        </w:tc>
        <w:tc>
          <w:tcPr>
            <w:tcW w:type="dxa" w:w="1642"/>
          </w:tcPr>
          <w:p>
            <w:pPr>
              <w:spacing w:after="0"/>
              <w:jc w:val="left"/>
            </w:pPr>
            <w:r>
              <w:rPr>
                <w:sz w:val="16"/>
              </w:rPr>
              <w:t>chance a given location in the county burns in a year: 0.0613%</w:t>
            </w:r>
          </w:p>
        </w:tc>
        <w:tc>
          <w:tcPr>
            <w:tcW w:type="dxa" w:w="1102"/>
          </w:tcPr>
          <w:p>
            <w:pPr>
              <w:spacing w:after="0"/>
              <w:jc w:val="left"/>
            </w:pPr>
            <w:r>
              <w:rPr>
                <w:sz w:val="16"/>
              </w:rPr>
              <w:t>Possible</w:t>
            </w:r>
          </w:p>
        </w:tc>
        <w:tc>
          <w:tcPr>
            <w:tcW w:type="dxa" w:w="2131"/>
          </w:tcPr>
          <w:p>
            <w:pPr>
              <w:spacing w:after="0"/>
              <w:jc w:val="left"/>
            </w:pPr>
            <w:r>
              <w:rPr>
                <w:sz w:val="16"/>
              </w:rPr>
              <w:t>Storm Events records in 1 of 30 years, 1996 to 2025 (3.33%)</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23.5</w:t>
            </w:r>
          </w:p>
        </w:tc>
        <w:tc>
          <w:tcPr>
            <w:tcW w:type="dxa" w:w="1301"/>
          </w:tcPr>
          <w:p>
            <w:pPr>
              <w:spacing w:after="0"/>
              <w:jc w:val="left"/>
            </w:pPr>
            <w:r>
              <w:rPr>
                <w:sz w:val="16"/>
              </w:rPr>
              <w:t>event-days per year</w:t>
            </w:r>
          </w:p>
        </w:tc>
        <w:tc>
          <w:tcPr>
            <w:tcW w:type="dxa" w:w="1642"/>
          </w:tcPr>
          <w:p>
            <w:pPr>
              <w:spacing w:after="0"/>
              <w:jc w:val="left"/>
            </w:pPr>
            <w:r>
              <w:rPr>
                <w:sz w:val="16"/>
              </w:rPr>
              <w:t>about 23.5 days per year</w:t>
            </w:r>
          </w:p>
        </w:tc>
        <w:tc>
          <w:tcPr>
            <w:tcW w:type="dxa" w:w="1102"/>
          </w:tcPr>
          <w:p>
            <w:pPr>
              <w:spacing w:after="0"/>
              <w:jc w:val="left"/>
            </w:pPr>
            <w:r>
              <w:rPr>
                <w:sz w:val="16"/>
              </w:rPr>
              <w:t>Highly likely</w:t>
            </w:r>
          </w:p>
        </w:tc>
        <w:tc>
          <w:tcPr>
            <w:tcW w:type="dxa" w:w="2131"/>
          </w:tcPr>
          <w:p>
            <w:pPr>
              <w:spacing w:after="0"/>
              <w:jc w:val="left"/>
            </w:pPr>
            <w:r>
              <w:rPr>
                <w:sz w:val="16"/>
              </w:rPr>
              <w:t>Storm Events event-days in 30 of 30 years, 1996 to 2025 (100%)</w:t>
            </w:r>
          </w:p>
        </w:tc>
        <w:tc>
          <w:tcPr>
            <w:tcW w:type="dxa" w:w="1543"/>
          </w:tcPr>
          <w:p>
            <w:pPr>
              <w:spacing w:after="0"/>
              <w:jc w:val="right"/>
            </w:pPr>
            <w:r>
              <w:rPr>
                <w:sz w:val="16"/>
              </w:rPr>
              <w:t>447</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170</w:t>
            </w:r>
          </w:p>
        </w:tc>
        <w:tc>
          <w:tcPr>
            <w:tcW w:type="dxa" w:w="1381"/>
          </w:tcPr>
          <w:p>
            <w:pPr>
              <w:spacing w:after="0"/>
              <w:jc w:val="right"/>
            </w:pPr>
            <w:r>
              <w:rPr>
                <w:sz w:val="16"/>
              </w:rPr>
              <w:t>30</w:t>
            </w:r>
          </w:p>
        </w:tc>
        <w:tc>
          <w:tcPr>
            <w:tcW w:type="dxa" w:w="1381"/>
          </w:tcPr>
          <w:p>
            <w:pPr>
              <w:spacing w:after="0"/>
              <w:jc w:val="right"/>
            </w:pPr>
            <w:r>
              <w:rPr>
                <w:sz w:val="16"/>
              </w:rPr>
              <w:t>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253</w:t>
            </w:r>
          </w:p>
        </w:tc>
        <w:tc>
          <w:tcPr>
            <w:tcW w:type="dxa" w:w="1381"/>
          </w:tcPr>
          <w:p>
            <w:pPr>
              <w:spacing w:after="0"/>
              <w:jc w:val="right"/>
            </w:pPr>
            <w:r>
              <w:rPr>
                <w:sz w:val="16"/>
              </w:rPr>
              <w:t>30</w:t>
            </w:r>
          </w:p>
        </w:tc>
        <w:tc>
          <w:tcPr>
            <w:tcW w:type="dxa" w:w="1381"/>
          </w:tcPr>
          <w:p>
            <w:pPr>
              <w:spacing w:after="0"/>
              <w:jc w:val="right"/>
            </w:pPr>
            <w:r>
              <w:rPr>
                <w:sz w:val="16"/>
              </w:rPr>
              <w:t>8.43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22 of 22</w:t>
            </w:r>
          </w:p>
        </w:tc>
        <w:tc>
          <w:tcPr>
            <w:tcW w:type="dxa" w:w="1035"/>
          </w:tcPr>
          <w:p>
            <w:pPr>
              <w:spacing w:after="0"/>
              <w:jc w:val="right"/>
            </w:pPr>
            <w:r>
              <w:rPr>
                <w:sz w:val="16"/>
              </w:rPr>
              <w:t>30.6</w:t>
            </w:r>
          </w:p>
        </w:tc>
        <w:tc>
          <w:tcPr>
            <w:tcW w:type="dxa" w:w="1086"/>
          </w:tcPr>
          <w:p>
            <w:pPr>
              <w:spacing w:after="0"/>
              <w:jc w:val="right"/>
            </w:pPr>
            <w:r>
              <w:rPr>
                <w:sz w:val="16"/>
              </w:rPr>
              <w:t>57.5</w:t>
            </w:r>
          </w:p>
        </w:tc>
        <w:tc>
          <w:tcPr>
            <w:tcW w:type="dxa" w:w="1035"/>
          </w:tcPr>
          <w:p>
            <w:pPr>
              <w:spacing w:after="0"/>
              <w:jc w:val="right"/>
            </w:pPr>
            <w:r>
              <w:rPr>
                <w:sz w:val="16"/>
              </w:rPr>
              <w:t>96.0</w:t>
            </w:r>
          </w:p>
        </w:tc>
        <w:tc>
          <w:tcPr>
            <w:tcW w:type="dxa" w:w="7930"/>
          </w:tcPr>
          <w:p>
            <w:pPr>
              <w:spacing w:after="0"/>
              <w:jc w:val="left"/>
            </w:pPr>
            <w:r>
              <w:rPr>
                <w:sz w:val="16"/>
              </w:rPr>
              <w:t>Very High 1, Relatively High 3, Relatively Moderate 11, Relatively Low 7</w:t>
            </w:r>
          </w:p>
        </w:tc>
      </w:tr>
      <w:tr>
        <w:trPr>
          <w:cantSplit/>
        </w:trPr>
        <w:tc>
          <w:tcPr>
            <w:tcW w:type="dxa" w:w="1656"/>
          </w:tcPr>
          <w:p>
            <w:pPr>
              <w:spacing w:after="0"/>
              <w:jc w:val="left"/>
            </w:pPr>
            <w:r>
              <w:rPr>
                <w:sz w:val="16"/>
              </w:rPr>
              <w:t>Drought</w:t>
            </w:r>
          </w:p>
        </w:tc>
        <w:tc>
          <w:tcPr>
            <w:tcW w:type="dxa" w:w="1371"/>
          </w:tcPr>
          <w:p>
            <w:pPr>
              <w:spacing w:after="0"/>
              <w:jc w:val="right"/>
            </w:pPr>
            <w:r>
              <w:rPr>
                <w:sz w:val="16"/>
              </w:rPr>
              <w:t>11 of 22</w:t>
            </w:r>
          </w:p>
        </w:tc>
        <w:tc>
          <w:tcPr>
            <w:tcW w:type="dxa" w:w="1035"/>
          </w:tcPr>
          <w:p>
            <w:pPr>
              <w:spacing w:after="0"/>
              <w:jc w:val="right"/>
            </w:pPr>
            <w:r>
              <w:rPr>
                <w:sz w:val="16"/>
              </w:rPr>
              <w:t>67.4</w:t>
            </w:r>
          </w:p>
        </w:tc>
        <w:tc>
          <w:tcPr>
            <w:tcW w:type="dxa" w:w="1086"/>
          </w:tcPr>
          <w:p>
            <w:pPr>
              <w:spacing w:after="0"/>
              <w:jc w:val="right"/>
            </w:pPr>
            <w:r>
              <w:rPr>
                <w:sz w:val="16"/>
              </w:rPr>
              <w:t>69.4</w:t>
            </w:r>
          </w:p>
        </w:tc>
        <w:tc>
          <w:tcPr>
            <w:tcW w:type="dxa" w:w="1035"/>
          </w:tcPr>
          <w:p>
            <w:pPr>
              <w:spacing w:after="0"/>
              <w:jc w:val="right"/>
            </w:pPr>
            <w:r>
              <w:rPr>
                <w:sz w:val="16"/>
              </w:rPr>
              <w:t>84.7</w:t>
            </w:r>
          </w:p>
        </w:tc>
        <w:tc>
          <w:tcPr>
            <w:tcW w:type="dxa" w:w="7930"/>
          </w:tcPr>
          <w:p>
            <w:pPr>
              <w:spacing w:after="0"/>
              <w:jc w:val="left"/>
            </w:pPr>
            <w:r>
              <w:rPr>
                <w:sz w:val="16"/>
              </w:rPr>
              <w:t>Relatively Low 4, Very Low 7, No Rating 11</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22 of 22</w:t>
            </w:r>
          </w:p>
        </w:tc>
        <w:tc>
          <w:tcPr>
            <w:tcW w:type="dxa" w:w="1035"/>
          </w:tcPr>
          <w:p>
            <w:pPr>
              <w:spacing w:after="0"/>
              <w:jc w:val="right"/>
            </w:pPr>
            <w:r>
              <w:rPr>
                <w:sz w:val="16"/>
              </w:rPr>
              <w:t>0.4</w:t>
            </w:r>
          </w:p>
        </w:tc>
        <w:tc>
          <w:tcPr>
            <w:tcW w:type="dxa" w:w="1086"/>
          </w:tcPr>
          <w:p>
            <w:pPr>
              <w:spacing w:after="0"/>
              <w:jc w:val="right"/>
            </w:pPr>
            <w:r>
              <w:rPr>
                <w:sz w:val="16"/>
              </w:rPr>
              <w:t>3.9</w:t>
            </w:r>
          </w:p>
        </w:tc>
        <w:tc>
          <w:tcPr>
            <w:tcW w:type="dxa" w:w="1035"/>
          </w:tcPr>
          <w:p>
            <w:pPr>
              <w:spacing w:after="0"/>
              <w:jc w:val="right"/>
            </w:pPr>
            <w:r>
              <w:rPr>
                <w:sz w:val="16"/>
              </w:rPr>
              <w:t>12.5</w:t>
            </w:r>
          </w:p>
        </w:tc>
        <w:tc>
          <w:tcPr>
            <w:tcW w:type="dxa" w:w="7930"/>
          </w:tcPr>
          <w:p>
            <w:pPr>
              <w:spacing w:after="0"/>
              <w:jc w:val="left"/>
            </w:pPr>
            <w:r>
              <w:rPr>
                <w:sz w:val="16"/>
              </w:rPr>
              <w:t>Very Low 22</w:t>
            </w:r>
          </w:p>
        </w:tc>
      </w:tr>
      <w:tr>
        <w:trPr>
          <w:cantSplit/>
        </w:trPr>
        <w:tc>
          <w:tcPr>
            <w:tcW w:type="dxa" w:w="1656"/>
          </w:tcPr>
          <w:p>
            <w:pPr>
              <w:spacing w:after="0"/>
              <w:jc w:val="left"/>
            </w:pPr>
            <w:r>
              <w:rPr>
                <w:sz w:val="16"/>
              </w:rPr>
              <w:t>Hail</w:t>
            </w:r>
          </w:p>
        </w:tc>
        <w:tc>
          <w:tcPr>
            <w:tcW w:type="dxa" w:w="1371"/>
          </w:tcPr>
          <w:p>
            <w:pPr>
              <w:spacing w:after="0"/>
              <w:jc w:val="right"/>
            </w:pPr>
            <w:r>
              <w:rPr>
                <w:sz w:val="16"/>
              </w:rPr>
              <w:t>22 of 22</w:t>
            </w:r>
          </w:p>
        </w:tc>
        <w:tc>
          <w:tcPr>
            <w:tcW w:type="dxa" w:w="1035"/>
          </w:tcPr>
          <w:p>
            <w:pPr>
              <w:spacing w:after="0"/>
              <w:jc w:val="right"/>
            </w:pPr>
            <w:r>
              <w:rPr>
                <w:sz w:val="16"/>
              </w:rPr>
              <w:t>64.0</w:t>
            </w:r>
          </w:p>
        </w:tc>
        <w:tc>
          <w:tcPr>
            <w:tcW w:type="dxa" w:w="1086"/>
          </w:tcPr>
          <w:p>
            <w:pPr>
              <w:spacing w:after="0"/>
              <w:jc w:val="right"/>
            </w:pPr>
            <w:r>
              <w:rPr>
                <w:sz w:val="16"/>
              </w:rPr>
              <w:t>87.3</w:t>
            </w:r>
          </w:p>
        </w:tc>
        <w:tc>
          <w:tcPr>
            <w:tcW w:type="dxa" w:w="1035"/>
          </w:tcPr>
          <w:p>
            <w:pPr>
              <w:spacing w:after="0"/>
              <w:jc w:val="right"/>
            </w:pPr>
            <w:r>
              <w:rPr>
                <w:sz w:val="16"/>
              </w:rPr>
              <w:t>96.1</w:t>
            </w:r>
          </w:p>
        </w:tc>
        <w:tc>
          <w:tcPr>
            <w:tcW w:type="dxa" w:w="7930"/>
          </w:tcPr>
          <w:p>
            <w:pPr>
              <w:spacing w:after="0"/>
              <w:jc w:val="left"/>
            </w:pPr>
            <w:r>
              <w:rPr>
                <w:sz w:val="16"/>
              </w:rPr>
              <w:t>Relatively High 8, Relatively Moderate 13, Relatively Low 1</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22 of 22</w:t>
            </w:r>
          </w:p>
        </w:tc>
        <w:tc>
          <w:tcPr>
            <w:tcW w:type="dxa" w:w="1035"/>
          </w:tcPr>
          <w:p>
            <w:pPr>
              <w:spacing w:after="0"/>
              <w:jc w:val="right"/>
            </w:pPr>
            <w:r>
              <w:rPr>
                <w:sz w:val="16"/>
              </w:rPr>
              <w:t>4.6</w:t>
            </w:r>
          </w:p>
        </w:tc>
        <w:tc>
          <w:tcPr>
            <w:tcW w:type="dxa" w:w="1086"/>
          </w:tcPr>
          <w:p>
            <w:pPr>
              <w:spacing w:after="0"/>
              <w:jc w:val="right"/>
            </w:pPr>
            <w:r>
              <w:rPr>
                <w:sz w:val="16"/>
              </w:rPr>
              <w:t>11.4</w:t>
            </w:r>
          </w:p>
        </w:tc>
        <w:tc>
          <w:tcPr>
            <w:tcW w:type="dxa" w:w="1035"/>
          </w:tcPr>
          <w:p>
            <w:pPr>
              <w:spacing w:after="0"/>
              <w:jc w:val="right"/>
            </w:pPr>
            <w:r>
              <w:rPr>
                <w:sz w:val="16"/>
              </w:rPr>
              <w:t>31.9</w:t>
            </w:r>
          </w:p>
        </w:tc>
        <w:tc>
          <w:tcPr>
            <w:tcW w:type="dxa" w:w="7930"/>
          </w:tcPr>
          <w:p>
            <w:pPr>
              <w:spacing w:after="0"/>
              <w:jc w:val="left"/>
            </w:pPr>
            <w:r>
              <w:rPr>
                <w:sz w:val="16"/>
              </w:rPr>
              <w:t>Relatively Low 7, Very Low 15</w:t>
            </w:r>
          </w:p>
        </w:tc>
      </w:tr>
      <w:tr>
        <w:trPr>
          <w:cantSplit/>
        </w:trPr>
        <w:tc>
          <w:tcPr>
            <w:tcW w:type="dxa" w:w="1656"/>
          </w:tcPr>
          <w:p>
            <w:pPr>
              <w:spacing w:after="0"/>
              <w:jc w:val="left"/>
            </w:pPr>
            <w:r>
              <w:rPr>
                <w:sz w:val="16"/>
              </w:rPr>
              <w:t>Hurricane</w:t>
            </w:r>
          </w:p>
        </w:tc>
        <w:tc>
          <w:tcPr>
            <w:tcW w:type="dxa" w:w="1371"/>
          </w:tcPr>
          <w:p>
            <w:pPr>
              <w:spacing w:after="0"/>
              <w:jc w:val="right"/>
            </w:pPr>
            <w:r>
              <w:rPr>
                <w:sz w:val="16"/>
              </w:rPr>
              <w:t>0 of 22</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Not Applicable 22</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22 of 22</w:t>
            </w:r>
          </w:p>
        </w:tc>
        <w:tc>
          <w:tcPr>
            <w:tcW w:type="dxa" w:w="1035"/>
          </w:tcPr>
          <w:p>
            <w:pPr>
              <w:spacing w:after="0"/>
              <w:jc w:val="right"/>
            </w:pPr>
            <w:r>
              <w:rPr>
                <w:sz w:val="16"/>
              </w:rPr>
              <w:t>78.5</w:t>
            </w:r>
          </w:p>
        </w:tc>
        <w:tc>
          <w:tcPr>
            <w:tcW w:type="dxa" w:w="1086"/>
          </w:tcPr>
          <w:p>
            <w:pPr>
              <w:spacing w:after="0"/>
              <w:jc w:val="right"/>
            </w:pPr>
            <w:r>
              <w:rPr>
                <w:sz w:val="16"/>
              </w:rPr>
              <w:t>94.3</w:t>
            </w:r>
          </w:p>
        </w:tc>
        <w:tc>
          <w:tcPr>
            <w:tcW w:type="dxa" w:w="1035"/>
          </w:tcPr>
          <w:p>
            <w:pPr>
              <w:spacing w:after="0"/>
              <w:jc w:val="right"/>
            </w:pPr>
            <w:r>
              <w:rPr>
                <w:sz w:val="16"/>
              </w:rPr>
              <w:t>98.1</w:t>
            </w:r>
          </w:p>
        </w:tc>
        <w:tc>
          <w:tcPr>
            <w:tcW w:type="dxa" w:w="7930"/>
          </w:tcPr>
          <w:p>
            <w:pPr>
              <w:spacing w:after="0"/>
              <w:jc w:val="left"/>
            </w:pPr>
            <w:r>
              <w:rPr>
                <w:sz w:val="16"/>
              </w:rPr>
              <w:t>Very High 1, Relatively High 18, Relatively Moderate 3</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22 of 22</w:t>
            </w:r>
          </w:p>
        </w:tc>
        <w:tc>
          <w:tcPr>
            <w:tcW w:type="dxa" w:w="1035"/>
          </w:tcPr>
          <w:p>
            <w:pPr>
              <w:spacing w:after="0"/>
              <w:jc w:val="right"/>
            </w:pPr>
            <w:r>
              <w:rPr>
                <w:sz w:val="16"/>
              </w:rPr>
              <w:t>0.8</w:t>
            </w:r>
          </w:p>
        </w:tc>
        <w:tc>
          <w:tcPr>
            <w:tcW w:type="dxa" w:w="1086"/>
          </w:tcPr>
          <w:p>
            <w:pPr>
              <w:spacing w:after="0"/>
              <w:jc w:val="right"/>
            </w:pPr>
            <w:r>
              <w:rPr>
                <w:sz w:val="16"/>
              </w:rPr>
              <w:t>34.8</w:t>
            </w:r>
          </w:p>
        </w:tc>
        <w:tc>
          <w:tcPr>
            <w:tcW w:type="dxa" w:w="1035"/>
          </w:tcPr>
          <w:p>
            <w:pPr>
              <w:spacing w:after="0"/>
              <w:jc w:val="right"/>
            </w:pPr>
            <w:r>
              <w:rPr>
                <w:sz w:val="16"/>
              </w:rPr>
              <w:t>84.1</w:t>
            </w:r>
          </w:p>
        </w:tc>
        <w:tc>
          <w:tcPr>
            <w:tcW w:type="dxa" w:w="7930"/>
          </w:tcPr>
          <w:p>
            <w:pPr>
              <w:spacing w:after="0"/>
              <w:jc w:val="left"/>
            </w:pPr>
            <w:r>
              <w:rPr>
                <w:sz w:val="16"/>
              </w:rPr>
              <w:t>Relatively High 1, Relatively Moderate 5, Relatively Low 10, Very Low 6</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19 of 22</w:t>
            </w:r>
          </w:p>
        </w:tc>
        <w:tc>
          <w:tcPr>
            <w:tcW w:type="dxa" w:w="1035"/>
          </w:tcPr>
          <w:p>
            <w:pPr>
              <w:spacing w:after="0"/>
              <w:jc w:val="right"/>
            </w:pPr>
            <w:r>
              <w:rPr>
                <w:sz w:val="16"/>
              </w:rPr>
              <w:t>8.8</w:t>
            </w:r>
          </w:p>
        </w:tc>
        <w:tc>
          <w:tcPr>
            <w:tcW w:type="dxa" w:w="1086"/>
          </w:tcPr>
          <w:p>
            <w:pPr>
              <w:spacing w:after="0"/>
              <w:jc w:val="right"/>
            </w:pPr>
            <w:r>
              <w:rPr>
                <w:sz w:val="16"/>
              </w:rPr>
              <w:t>34.6</w:t>
            </w:r>
          </w:p>
        </w:tc>
        <w:tc>
          <w:tcPr>
            <w:tcW w:type="dxa" w:w="1035"/>
          </w:tcPr>
          <w:p>
            <w:pPr>
              <w:spacing w:after="0"/>
              <w:jc w:val="right"/>
            </w:pPr>
            <w:r>
              <w:rPr>
                <w:sz w:val="16"/>
              </w:rPr>
              <w:t>84.1</w:t>
            </w:r>
          </w:p>
        </w:tc>
        <w:tc>
          <w:tcPr>
            <w:tcW w:type="dxa" w:w="7930"/>
          </w:tcPr>
          <w:p>
            <w:pPr>
              <w:spacing w:after="0"/>
              <w:jc w:val="left"/>
            </w:pPr>
            <w:r>
              <w:rPr>
                <w:sz w:val="16"/>
              </w:rPr>
              <w:t>Relatively Low 2, Very Low 17, No Rating 3</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22 of 22</w:t>
            </w:r>
          </w:p>
        </w:tc>
        <w:tc>
          <w:tcPr>
            <w:tcW w:type="dxa" w:w="1035"/>
          </w:tcPr>
          <w:p>
            <w:pPr>
              <w:spacing w:after="0"/>
              <w:jc w:val="right"/>
            </w:pPr>
            <w:r>
              <w:rPr>
                <w:sz w:val="16"/>
              </w:rPr>
              <w:t>19.8</w:t>
            </w:r>
          </w:p>
        </w:tc>
        <w:tc>
          <w:tcPr>
            <w:tcW w:type="dxa" w:w="1086"/>
          </w:tcPr>
          <w:p>
            <w:pPr>
              <w:spacing w:after="0"/>
              <w:jc w:val="right"/>
            </w:pPr>
            <w:r>
              <w:rPr>
                <w:sz w:val="16"/>
              </w:rPr>
              <w:t>31.7</w:t>
            </w:r>
          </w:p>
        </w:tc>
        <w:tc>
          <w:tcPr>
            <w:tcW w:type="dxa" w:w="1035"/>
          </w:tcPr>
          <w:p>
            <w:pPr>
              <w:spacing w:after="0"/>
              <w:jc w:val="right"/>
            </w:pPr>
            <w:r>
              <w:rPr>
                <w:sz w:val="16"/>
              </w:rPr>
              <w:t>58.6</w:t>
            </w:r>
          </w:p>
        </w:tc>
        <w:tc>
          <w:tcPr>
            <w:tcW w:type="dxa" w:w="7930"/>
          </w:tcPr>
          <w:p>
            <w:pPr>
              <w:spacing w:after="0"/>
              <w:jc w:val="left"/>
            </w:pPr>
            <w:r>
              <w:rPr>
                <w:sz w:val="16"/>
              </w:rPr>
              <w:t>Relatively Moderate 3, Relatively Low 18, Very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22 of 22</w:t>
            </w:r>
          </w:p>
        </w:tc>
        <w:tc>
          <w:tcPr>
            <w:tcW w:type="dxa" w:w="1035"/>
          </w:tcPr>
          <w:p>
            <w:pPr>
              <w:spacing w:after="0"/>
              <w:jc w:val="right"/>
            </w:pPr>
            <w:r>
              <w:rPr>
                <w:sz w:val="16"/>
              </w:rPr>
              <w:t>60.6</w:t>
            </w:r>
          </w:p>
        </w:tc>
        <w:tc>
          <w:tcPr>
            <w:tcW w:type="dxa" w:w="1086"/>
          </w:tcPr>
          <w:p>
            <w:pPr>
              <w:spacing w:after="0"/>
              <w:jc w:val="right"/>
            </w:pPr>
            <w:r>
              <w:rPr>
                <w:sz w:val="16"/>
              </w:rPr>
              <w:t>83.2</w:t>
            </w:r>
          </w:p>
        </w:tc>
        <w:tc>
          <w:tcPr>
            <w:tcW w:type="dxa" w:w="1035"/>
          </w:tcPr>
          <w:p>
            <w:pPr>
              <w:spacing w:after="0"/>
              <w:jc w:val="right"/>
            </w:pPr>
            <w:r>
              <w:rPr>
                <w:sz w:val="16"/>
              </w:rPr>
              <w:t>94.4</w:t>
            </w:r>
          </w:p>
        </w:tc>
        <w:tc>
          <w:tcPr>
            <w:tcW w:type="dxa" w:w="7930"/>
          </w:tcPr>
          <w:p>
            <w:pPr>
              <w:spacing w:after="0"/>
              <w:jc w:val="left"/>
            </w:pPr>
            <w:r>
              <w:rPr>
                <w:sz w:val="16"/>
              </w:rPr>
              <w:t>Relatively High 12, Relatively Moderate 10</w:t>
            </w:r>
          </w:p>
        </w:tc>
      </w:tr>
      <w:tr>
        <w:trPr>
          <w:cantSplit/>
        </w:trPr>
        <w:tc>
          <w:tcPr>
            <w:tcW w:type="dxa" w:w="1656"/>
          </w:tcPr>
          <w:p>
            <w:pPr>
              <w:spacing w:after="0"/>
              <w:jc w:val="left"/>
            </w:pPr>
            <w:r>
              <w:rPr>
                <w:sz w:val="16"/>
              </w:rPr>
              <w:t>Tornado</w:t>
            </w:r>
          </w:p>
        </w:tc>
        <w:tc>
          <w:tcPr>
            <w:tcW w:type="dxa" w:w="1371"/>
          </w:tcPr>
          <w:p>
            <w:pPr>
              <w:spacing w:after="0"/>
              <w:jc w:val="right"/>
            </w:pPr>
            <w:r>
              <w:rPr>
                <w:sz w:val="16"/>
              </w:rPr>
              <w:t>22 of 22</w:t>
            </w:r>
          </w:p>
        </w:tc>
        <w:tc>
          <w:tcPr>
            <w:tcW w:type="dxa" w:w="1035"/>
          </w:tcPr>
          <w:p>
            <w:pPr>
              <w:spacing w:after="0"/>
              <w:jc w:val="right"/>
            </w:pPr>
            <w:r>
              <w:rPr>
                <w:sz w:val="16"/>
              </w:rPr>
              <w:t>32.3</w:t>
            </w:r>
          </w:p>
        </w:tc>
        <w:tc>
          <w:tcPr>
            <w:tcW w:type="dxa" w:w="1086"/>
          </w:tcPr>
          <w:p>
            <w:pPr>
              <w:spacing w:after="0"/>
              <w:jc w:val="right"/>
            </w:pPr>
            <w:r>
              <w:rPr>
                <w:sz w:val="16"/>
              </w:rPr>
              <w:t>57.0</w:t>
            </w:r>
          </w:p>
        </w:tc>
        <w:tc>
          <w:tcPr>
            <w:tcW w:type="dxa" w:w="1035"/>
          </w:tcPr>
          <w:p>
            <w:pPr>
              <w:spacing w:after="0"/>
              <w:jc w:val="right"/>
            </w:pPr>
            <w:r>
              <w:rPr>
                <w:sz w:val="16"/>
              </w:rPr>
              <w:t>76.5</w:t>
            </w:r>
          </w:p>
        </w:tc>
        <w:tc>
          <w:tcPr>
            <w:tcW w:type="dxa" w:w="7930"/>
          </w:tcPr>
          <w:p>
            <w:pPr>
              <w:spacing w:after="0"/>
              <w:jc w:val="left"/>
            </w:pPr>
            <w:r>
              <w:rPr>
                <w:sz w:val="16"/>
              </w:rPr>
              <w:t>Relatively High 1, Relatively Moderate 13, Relatively Low 8</w:t>
            </w:r>
          </w:p>
        </w:tc>
      </w:tr>
      <w:tr>
        <w:trPr>
          <w:cantSplit/>
        </w:trPr>
        <w:tc>
          <w:tcPr>
            <w:tcW w:type="dxa" w:w="1656"/>
          </w:tcPr>
          <w:p>
            <w:pPr>
              <w:spacing w:after="0"/>
              <w:jc w:val="left"/>
            </w:pPr>
            <w:r>
              <w:rPr>
                <w:sz w:val="16"/>
              </w:rPr>
              <w:t>Wildfire</w:t>
            </w:r>
          </w:p>
        </w:tc>
        <w:tc>
          <w:tcPr>
            <w:tcW w:type="dxa" w:w="1371"/>
          </w:tcPr>
          <w:p>
            <w:pPr>
              <w:spacing w:after="0"/>
              <w:jc w:val="right"/>
            </w:pPr>
            <w:r>
              <w:rPr>
                <w:sz w:val="16"/>
              </w:rPr>
              <w:t>13 of 22</w:t>
            </w:r>
          </w:p>
        </w:tc>
        <w:tc>
          <w:tcPr>
            <w:tcW w:type="dxa" w:w="1035"/>
          </w:tcPr>
          <w:p>
            <w:pPr>
              <w:spacing w:after="0"/>
              <w:jc w:val="right"/>
            </w:pPr>
            <w:r>
              <w:rPr>
                <w:sz w:val="16"/>
              </w:rPr>
              <w:t>20.5</w:t>
            </w:r>
          </w:p>
        </w:tc>
        <w:tc>
          <w:tcPr>
            <w:tcW w:type="dxa" w:w="1086"/>
          </w:tcPr>
          <w:p>
            <w:pPr>
              <w:spacing w:after="0"/>
              <w:jc w:val="right"/>
            </w:pPr>
            <w:r>
              <w:rPr>
                <w:sz w:val="16"/>
              </w:rPr>
              <w:t>76.9</w:t>
            </w:r>
          </w:p>
        </w:tc>
        <w:tc>
          <w:tcPr>
            <w:tcW w:type="dxa" w:w="1035"/>
          </w:tcPr>
          <w:p>
            <w:pPr>
              <w:spacing w:after="0"/>
              <w:jc w:val="right"/>
            </w:pPr>
            <w:r>
              <w:rPr>
                <w:sz w:val="16"/>
              </w:rPr>
              <w:t>86.2</w:t>
            </w:r>
          </w:p>
        </w:tc>
        <w:tc>
          <w:tcPr>
            <w:tcW w:type="dxa" w:w="7930"/>
          </w:tcPr>
          <w:p>
            <w:pPr>
              <w:spacing w:after="0"/>
              <w:jc w:val="left"/>
            </w:pPr>
            <w:r>
              <w:rPr>
                <w:sz w:val="16"/>
              </w:rPr>
              <w:t>Relatively Low 9, Very Low 4, No Rating 9</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22 of 22</w:t>
            </w:r>
          </w:p>
        </w:tc>
        <w:tc>
          <w:tcPr>
            <w:tcW w:type="dxa" w:w="1035"/>
          </w:tcPr>
          <w:p>
            <w:pPr>
              <w:spacing w:after="0"/>
              <w:jc w:val="right"/>
            </w:pPr>
            <w:r>
              <w:rPr>
                <w:sz w:val="16"/>
              </w:rPr>
              <w:t>95.4</w:t>
            </w:r>
          </w:p>
        </w:tc>
        <w:tc>
          <w:tcPr>
            <w:tcW w:type="dxa" w:w="1086"/>
          </w:tcPr>
          <w:p>
            <w:pPr>
              <w:spacing w:after="0"/>
              <w:jc w:val="right"/>
            </w:pPr>
            <w:r>
              <w:rPr>
                <w:sz w:val="16"/>
              </w:rPr>
              <w:t>98.8</w:t>
            </w:r>
          </w:p>
        </w:tc>
        <w:tc>
          <w:tcPr>
            <w:tcW w:type="dxa" w:w="1035"/>
          </w:tcPr>
          <w:p>
            <w:pPr>
              <w:spacing w:after="0"/>
              <w:jc w:val="right"/>
            </w:pPr>
            <w:r>
              <w:rPr>
                <w:sz w:val="16"/>
              </w:rPr>
              <w:t>99.9</w:t>
            </w:r>
          </w:p>
        </w:tc>
        <w:tc>
          <w:tcPr>
            <w:tcW w:type="dxa" w:w="7930"/>
          </w:tcPr>
          <w:p>
            <w:pPr>
              <w:spacing w:after="0"/>
              <w:jc w:val="left"/>
            </w:pPr>
            <w:r>
              <w:rPr>
                <w:sz w:val="16"/>
              </w:rPr>
              <w:t>Very High 20,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60%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0"/>
        <w:gridCol w:w="858"/>
        <w:gridCol w:w="1730"/>
        <w:gridCol w:w="1838"/>
        <w:gridCol w:w="2339"/>
        <w:gridCol w:w="1966"/>
        <w:gridCol w:w="3851"/>
      </w:tblGrid>
      <w:tr>
        <w:trPr>
          <w:cantSplit/>
          <w:tblHeader/>
        </w:trPr>
        <w:tc>
          <w:tcPr>
            <w:tcW w:type="dxa" w:w="1530"/>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730"/>
            <w:shd w:val="clear" w:color="auto" w:fill="E8E8E8"/>
          </w:tcPr>
          <w:p>
            <w:pPr>
              <w:spacing w:after="0"/>
              <w:jc w:val="left"/>
            </w:pPr>
            <w:r>
              <w:rPr>
                <w:b/>
                <w:sz w:val="16"/>
              </w:rPr>
              <w:t>Plan status</w:t>
            </w:r>
          </w:p>
        </w:tc>
        <w:tc>
          <w:tcPr>
            <w:tcW w:type="dxa" w:w="18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3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6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51"/>
            <w:shd w:val="clear" w:color="auto" w:fill="E8E8E8"/>
          </w:tcPr>
          <w:p>
            <w:pPr>
              <w:spacing w:after="0"/>
              <w:jc w:val="left"/>
            </w:pPr>
            <w:r>
              <w:rPr>
                <w:b/>
                <w:sz w:val="16"/>
              </w:rPr>
              <w:t>Notes</w:t>
            </w:r>
          </w:p>
        </w:tc>
      </w:tr>
      <w:tr>
        <w:trPr>
          <w:cantSplit/>
        </w:trPr>
        <w:tc>
          <w:tcPr>
            <w:tcW w:type="dxa" w:w="1530"/>
          </w:tcPr>
          <w:p>
            <w:pPr>
              <w:spacing w:after="0"/>
              <w:jc w:val="left"/>
            </w:pPr>
            <w:r>
              <w:rPr>
                <w:sz w:val="16"/>
              </w:rPr>
              <w:t>Grand Forks County</w:t>
            </w:r>
          </w:p>
        </w:tc>
        <w:tc>
          <w:tcPr>
            <w:tcW w:type="dxa" w:w="858"/>
          </w:tcPr>
          <w:p>
            <w:pPr>
              <w:spacing w:after="0"/>
              <w:jc w:val="left"/>
            </w:pPr>
            <w:r>
              <w:rPr>
                <w:sz w:val="16"/>
              </w:rPr>
              <w:t>County</w:t>
            </w:r>
          </w:p>
        </w:tc>
        <w:tc>
          <w:tcPr>
            <w:tcW w:type="dxa" w:w="1730"/>
          </w:tcPr>
          <w:p>
            <w:pPr>
              <w:spacing w:after="0"/>
              <w:jc w:val="left"/>
            </w:pPr>
            <w:r>
              <w:rPr>
                <w:sz w:val="16"/>
              </w:rPr>
              <w:t>Expired on 2026-01-06</w:t>
            </w:r>
          </w:p>
        </w:tc>
        <w:tc>
          <w:tcPr>
            <w:tcW w:type="dxa" w:w="1838"/>
          </w:tcPr>
          <w:p>
            <w:pPr>
              <w:spacing w:after="0"/>
              <w:jc w:val="right"/>
            </w:pPr>
            <w:r>
              <w:rPr>
                <w:sz w:val="16"/>
              </w:rPr>
              <w:t>FMA RL 1, SRL 1; any 10</w:t>
            </w:r>
          </w:p>
        </w:tc>
        <w:tc>
          <w:tcPr>
            <w:tcW w:type="dxa" w:w="2339"/>
          </w:tcPr>
          <w:p>
            <w:pPr>
              <w:spacing w:after="0"/>
              <w:jc w:val="right"/>
            </w:pPr>
            <w:r>
              <w:rPr>
                <w:sz w:val="16"/>
              </w:rPr>
              <w:t>$12,641,676.89</w:t>
            </w:r>
          </w:p>
        </w:tc>
        <w:tc>
          <w:tcPr>
            <w:tcW w:type="dxa" w:w="1966"/>
          </w:tcPr>
          <w:p>
            <w:pPr>
              <w:spacing w:after="0"/>
              <w:jc w:val="right"/>
            </w:pPr>
            <w:r>
              <w:rPr>
                <w:sz w:val="16"/>
              </w:rPr>
              <w:t>0 total; 0 since its plan</w:t>
            </w:r>
          </w:p>
        </w:tc>
        <w:tc>
          <w:tcPr>
            <w:tcW w:type="dxa" w:w="3851"/>
          </w:tcPr>
          <w:p>
            <w:pPr>
              <w:spacing w:after="0"/>
              <w:jc w:val="left"/>
            </w:pPr>
            <w:r>
              <w:rPr>
                <w:sz w:val="16"/>
              </w:rPr>
              <w:t>Includes $13,029.87 for declarations not counted as hazard incidents (DR-4509-ND).</w:t>
            </w:r>
          </w:p>
        </w:tc>
      </w:tr>
      <w:tr>
        <w:trPr>
          <w:cantSplit/>
        </w:trPr>
        <w:tc>
          <w:tcPr>
            <w:tcW w:type="dxa" w:w="1530"/>
          </w:tcPr>
          <w:p>
            <w:pPr>
              <w:spacing w:after="0"/>
              <w:jc w:val="left"/>
            </w:pPr>
            <w:r>
              <w:rPr>
                <w:sz w:val="16"/>
              </w:rPr>
              <w:t>Emerado city</w:t>
            </w:r>
          </w:p>
        </w:tc>
        <w:tc>
          <w:tcPr>
            <w:tcW w:type="dxa" w:w="858"/>
          </w:tcPr>
          <w:p>
            <w:pPr>
              <w:spacing w:after="0"/>
              <w:jc w:val="left"/>
            </w:pPr>
            <w:r>
              <w:rPr>
                <w:sz w:val="16"/>
              </w:rPr>
              <w:t>City</w:t>
            </w:r>
          </w:p>
        </w:tc>
        <w:tc>
          <w:tcPr>
            <w:tcW w:type="dxa" w:w="1730"/>
          </w:tcPr>
          <w:p>
            <w:pPr>
              <w:spacing w:after="0"/>
              <w:jc w:val="left"/>
            </w:pPr>
            <w:r>
              <w:rPr>
                <w:sz w:val="16"/>
              </w:rPr>
              <w:t>Expired on 2026-01-06</w:t>
            </w:r>
          </w:p>
        </w:tc>
        <w:tc>
          <w:tcPr>
            <w:tcW w:type="dxa" w:w="1838"/>
          </w:tcPr>
          <w:p>
            <w:pPr>
              <w:spacing w:after="0"/>
              <w:jc w:val="right"/>
            </w:pPr>
            <w:r>
              <w:rPr>
                <w:sz w:val="16"/>
              </w:rPr>
              <w:t>FMA RL 0, SRL 0; any 0</w:t>
            </w:r>
          </w:p>
        </w:tc>
        <w:tc>
          <w:tcPr>
            <w:tcW w:type="dxa" w:w="2339"/>
          </w:tcPr>
          <w:p>
            <w:pPr>
              <w:spacing w:after="0"/>
              <w:jc w:val="right"/>
            </w:pPr>
            <w:r>
              <w:rPr>
                <w:sz w:val="16"/>
              </w:rPr>
              <w:t>$66,782.05</w:t>
            </w:r>
          </w:p>
        </w:tc>
        <w:tc>
          <w:tcPr>
            <w:tcW w:type="dxa" w:w="1966"/>
          </w:tcPr>
          <w:p>
            <w:pPr>
              <w:spacing w:after="0"/>
              <w:jc w:val="right"/>
            </w:pPr>
            <w:r>
              <w:rPr>
                <w:sz w:val="16"/>
              </w:rPr>
              <w:t>40 total; 4 since its plan</w:t>
            </w:r>
          </w:p>
        </w:tc>
        <w:tc>
          <w:tcPr>
            <w:tcW w:type="dxa" w:w="3851"/>
          </w:tcPr>
          <w:p>
            <w:pPr>
              <w:spacing w:after="0"/>
              <w:jc w:val="left"/>
            </w:pPr>
          </w:p>
        </w:tc>
      </w:tr>
      <w:tr>
        <w:trPr>
          <w:cantSplit/>
        </w:trPr>
        <w:tc>
          <w:tcPr>
            <w:tcW w:type="dxa" w:w="1530"/>
          </w:tcPr>
          <w:p>
            <w:pPr>
              <w:spacing w:after="0"/>
              <w:jc w:val="left"/>
            </w:pPr>
            <w:r>
              <w:rPr>
                <w:sz w:val="16"/>
              </w:rPr>
              <w:t>Gilby city</w:t>
            </w:r>
          </w:p>
        </w:tc>
        <w:tc>
          <w:tcPr>
            <w:tcW w:type="dxa" w:w="858"/>
          </w:tcPr>
          <w:p>
            <w:pPr>
              <w:spacing w:after="0"/>
              <w:jc w:val="left"/>
            </w:pPr>
            <w:r>
              <w:rPr>
                <w:sz w:val="16"/>
              </w:rPr>
              <w:t>City</w:t>
            </w:r>
          </w:p>
        </w:tc>
        <w:tc>
          <w:tcPr>
            <w:tcW w:type="dxa" w:w="1730"/>
          </w:tcPr>
          <w:p>
            <w:pPr>
              <w:spacing w:after="0"/>
              <w:jc w:val="left"/>
            </w:pPr>
            <w:r>
              <w:rPr>
                <w:sz w:val="16"/>
              </w:rPr>
              <w:t>Expired on 2026-01-06</w:t>
            </w:r>
          </w:p>
        </w:tc>
        <w:tc>
          <w:tcPr>
            <w:tcW w:type="dxa" w:w="1838"/>
          </w:tcPr>
          <w:p>
            <w:pPr>
              <w:spacing w:after="0"/>
              <w:jc w:val="right"/>
            </w:pPr>
            <w:r>
              <w:rPr>
                <w:sz w:val="16"/>
              </w:rPr>
              <w:t>FMA RL 0, SRL 0; any 0</w:t>
            </w:r>
          </w:p>
        </w:tc>
        <w:tc>
          <w:tcPr>
            <w:tcW w:type="dxa" w:w="2339"/>
          </w:tcPr>
          <w:p>
            <w:pPr>
              <w:spacing w:after="0"/>
              <w:jc w:val="right"/>
            </w:pPr>
            <w:r>
              <w:rPr>
                <w:sz w:val="16"/>
              </w:rPr>
              <w:t>$27,972.90</w:t>
            </w:r>
          </w:p>
        </w:tc>
        <w:tc>
          <w:tcPr>
            <w:tcW w:type="dxa" w:w="1966"/>
          </w:tcPr>
          <w:p>
            <w:pPr>
              <w:spacing w:after="0"/>
              <w:jc w:val="right"/>
            </w:pPr>
            <w:r>
              <w:rPr>
                <w:sz w:val="16"/>
              </w:rPr>
              <w:t>16 total; 1 since its plan</w:t>
            </w:r>
          </w:p>
        </w:tc>
        <w:tc>
          <w:tcPr>
            <w:tcW w:type="dxa" w:w="3851"/>
          </w:tcPr>
          <w:p>
            <w:pPr>
              <w:spacing w:after="0"/>
              <w:jc w:val="left"/>
            </w:pPr>
          </w:p>
        </w:tc>
      </w:tr>
      <w:tr>
        <w:trPr>
          <w:cantSplit/>
        </w:trPr>
        <w:tc>
          <w:tcPr>
            <w:tcW w:type="dxa" w:w="1530"/>
          </w:tcPr>
          <w:p>
            <w:pPr>
              <w:spacing w:after="0"/>
              <w:jc w:val="left"/>
            </w:pPr>
            <w:r>
              <w:rPr>
                <w:sz w:val="16"/>
              </w:rPr>
              <w:t>Grand Forks city</w:t>
            </w:r>
          </w:p>
        </w:tc>
        <w:tc>
          <w:tcPr>
            <w:tcW w:type="dxa" w:w="858"/>
          </w:tcPr>
          <w:p>
            <w:pPr>
              <w:spacing w:after="0"/>
              <w:jc w:val="left"/>
            </w:pPr>
            <w:r>
              <w:rPr>
                <w:sz w:val="16"/>
              </w:rPr>
              <w:t>City</w:t>
            </w:r>
          </w:p>
        </w:tc>
        <w:tc>
          <w:tcPr>
            <w:tcW w:type="dxa" w:w="1730"/>
          </w:tcPr>
          <w:p>
            <w:pPr>
              <w:spacing w:after="0"/>
              <w:jc w:val="left"/>
            </w:pPr>
            <w:r>
              <w:rPr>
                <w:sz w:val="16"/>
              </w:rPr>
              <w:t>Expired on 2026-01-06</w:t>
            </w:r>
          </w:p>
        </w:tc>
        <w:tc>
          <w:tcPr>
            <w:tcW w:type="dxa" w:w="1838"/>
          </w:tcPr>
          <w:p>
            <w:pPr>
              <w:spacing w:after="0"/>
              <w:jc w:val="right"/>
            </w:pPr>
            <w:r>
              <w:rPr>
                <w:sz w:val="16"/>
              </w:rPr>
              <w:t>FMA RL 0, SRL 22; any 28</w:t>
            </w:r>
          </w:p>
        </w:tc>
        <w:tc>
          <w:tcPr>
            <w:tcW w:type="dxa" w:w="2339"/>
          </w:tcPr>
          <w:p>
            <w:pPr>
              <w:spacing w:after="0"/>
              <w:jc w:val="right"/>
            </w:pPr>
            <w:r>
              <w:rPr>
                <w:sz w:val="16"/>
              </w:rPr>
              <w:t>$6,247,762.71</w:t>
            </w:r>
          </w:p>
        </w:tc>
        <w:tc>
          <w:tcPr>
            <w:tcW w:type="dxa" w:w="1966"/>
          </w:tcPr>
          <w:p>
            <w:pPr>
              <w:spacing w:after="0"/>
              <w:jc w:val="right"/>
            </w:pPr>
            <w:r>
              <w:rPr>
                <w:sz w:val="16"/>
              </w:rPr>
              <w:t>190 total; 21 since its plan</w:t>
            </w:r>
          </w:p>
        </w:tc>
        <w:tc>
          <w:tcPr>
            <w:tcW w:type="dxa" w:w="3851"/>
          </w:tcPr>
          <w:p>
            <w:pPr>
              <w:spacing w:after="0"/>
              <w:jc w:val="left"/>
            </w:pPr>
            <w:r>
              <w:rPr>
                <w:sz w:val="16"/>
              </w:rPr>
              <w:t>Includes $1,803,065.62 for declarations not counted as hazard incidents (DR-4509-ND).</w:t>
            </w:r>
          </w:p>
        </w:tc>
      </w:tr>
      <w:tr>
        <w:trPr>
          <w:cantSplit/>
        </w:trPr>
        <w:tc>
          <w:tcPr>
            <w:tcW w:type="dxa" w:w="1530"/>
          </w:tcPr>
          <w:p>
            <w:pPr>
              <w:spacing w:after="0"/>
              <w:jc w:val="left"/>
            </w:pPr>
            <w:r>
              <w:rPr>
                <w:sz w:val="16"/>
              </w:rPr>
              <w:t>Inkster city</w:t>
            </w:r>
          </w:p>
        </w:tc>
        <w:tc>
          <w:tcPr>
            <w:tcW w:type="dxa" w:w="858"/>
          </w:tcPr>
          <w:p>
            <w:pPr>
              <w:spacing w:after="0"/>
              <w:jc w:val="left"/>
            </w:pPr>
            <w:r>
              <w:rPr>
                <w:sz w:val="16"/>
              </w:rPr>
              <w:t>City</w:t>
            </w:r>
          </w:p>
        </w:tc>
        <w:tc>
          <w:tcPr>
            <w:tcW w:type="dxa" w:w="1730"/>
          </w:tcPr>
          <w:p>
            <w:pPr>
              <w:spacing w:after="0"/>
              <w:jc w:val="left"/>
            </w:pPr>
            <w:r>
              <w:rPr>
                <w:sz w:val="16"/>
              </w:rPr>
              <w:t>Expired on 2026-01-06</w:t>
            </w:r>
          </w:p>
        </w:tc>
        <w:tc>
          <w:tcPr>
            <w:tcW w:type="dxa" w:w="1838"/>
          </w:tcPr>
          <w:p>
            <w:pPr>
              <w:spacing w:after="0"/>
              <w:jc w:val="right"/>
            </w:pPr>
            <w:r>
              <w:rPr>
                <w:sz w:val="16"/>
              </w:rPr>
              <w:t>FMA RL 0, SRL 0; any 0</w:t>
            </w:r>
          </w:p>
        </w:tc>
        <w:tc>
          <w:tcPr>
            <w:tcW w:type="dxa" w:w="2339"/>
          </w:tcPr>
          <w:p>
            <w:pPr>
              <w:spacing w:after="0"/>
              <w:jc w:val="right"/>
            </w:pPr>
            <w:r>
              <w:rPr>
                <w:sz w:val="16"/>
              </w:rPr>
              <w:t>$6,453.19</w:t>
            </w:r>
          </w:p>
        </w:tc>
        <w:tc>
          <w:tcPr>
            <w:tcW w:type="dxa" w:w="1966"/>
          </w:tcPr>
          <w:p>
            <w:pPr>
              <w:spacing w:after="0"/>
              <w:jc w:val="right"/>
            </w:pPr>
            <w:r>
              <w:rPr>
                <w:sz w:val="16"/>
              </w:rPr>
              <w:t>19 total; 2 since its plan</w:t>
            </w:r>
          </w:p>
        </w:tc>
        <w:tc>
          <w:tcPr>
            <w:tcW w:type="dxa" w:w="3851"/>
          </w:tcPr>
          <w:p>
            <w:pPr>
              <w:spacing w:after="0"/>
              <w:jc w:val="left"/>
            </w:pPr>
          </w:p>
        </w:tc>
      </w:tr>
      <w:tr>
        <w:trPr>
          <w:cantSplit/>
        </w:trPr>
        <w:tc>
          <w:tcPr>
            <w:tcW w:type="dxa" w:w="1530"/>
          </w:tcPr>
          <w:p>
            <w:pPr>
              <w:spacing w:after="0"/>
              <w:jc w:val="left"/>
            </w:pPr>
            <w:r>
              <w:rPr>
                <w:sz w:val="16"/>
              </w:rPr>
              <w:t>Larimore city</w:t>
            </w:r>
          </w:p>
        </w:tc>
        <w:tc>
          <w:tcPr>
            <w:tcW w:type="dxa" w:w="858"/>
          </w:tcPr>
          <w:p>
            <w:pPr>
              <w:spacing w:after="0"/>
              <w:jc w:val="left"/>
            </w:pPr>
            <w:r>
              <w:rPr>
                <w:sz w:val="16"/>
              </w:rPr>
              <w:t>City</w:t>
            </w:r>
          </w:p>
        </w:tc>
        <w:tc>
          <w:tcPr>
            <w:tcW w:type="dxa" w:w="1730"/>
          </w:tcPr>
          <w:p>
            <w:pPr>
              <w:spacing w:after="0"/>
              <w:jc w:val="left"/>
            </w:pPr>
            <w:r>
              <w:rPr>
                <w:sz w:val="16"/>
              </w:rPr>
              <w:t>Expired on 2026-01-06</w:t>
            </w:r>
          </w:p>
        </w:tc>
        <w:tc>
          <w:tcPr>
            <w:tcW w:type="dxa" w:w="1838"/>
          </w:tcPr>
          <w:p>
            <w:pPr>
              <w:spacing w:after="0"/>
              <w:jc w:val="right"/>
            </w:pPr>
            <w:r>
              <w:rPr>
                <w:sz w:val="16"/>
              </w:rPr>
              <w:t>FMA RL 0, SRL 0; any 0</w:t>
            </w:r>
          </w:p>
        </w:tc>
        <w:tc>
          <w:tcPr>
            <w:tcW w:type="dxa" w:w="2339"/>
          </w:tcPr>
          <w:p>
            <w:pPr>
              <w:spacing w:after="0"/>
              <w:jc w:val="right"/>
            </w:pPr>
            <w:r>
              <w:rPr>
                <w:sz w:val="16"/>
              </w:rPr>
              <w:t>$418,916.90</w:t>
            </w:r>
          </w:p>
        </w:tc>
        <w:tc>
          <w:tcPr>
            <w:tcW w:type="dxa" w:w="1966"/>
          </w:tcPr>
          <w:p>
            <w:pPr>
              <w:spacing w:after="0"/>
              <w:jc w:val="right"/>
            </w:pPr>
            <w:r>
              <w:rPr>
                <w:sz w:val="16"/>
              </w:rPr>
              <w:t>56 total; 5 since its plan</w:t>
            </w:r>
          </w:p>
        </w:tc>
        <w:tc>
          <w:tcPr>
            <w:tcW w:type="dxa" w:w="3851"/>
          </w:tcPr>
          <w:p>
            <w:pPr>
              <w:spacing w:after="0"/>
              <w:jc w:val="left"/>
            </w:pPr>
          </w:p>
        </w:tc>
      </w:tr>
      <w:tr>
        <w:trPr>
          <w:cantSplit/>
        </w:trPr>
        <w:tc>
          <w:tcPr>
            <w:tcW w:type="dxa" w:w="1530"/>
          </w:tcPr>
          <w:p>
            <w:pPr>
              <w:spacing w:after="0"/>
              <w:jc w:val="left"/>
            </w:pPr>
            <w:r>
              <w:rPr>
                <w:sz w:val="16"/>
              </w:rPr>
              <w:t>Manvel city</w:t>
            </w:r>
          </w:p>
        </w:tc>
        <w:tc>
          <w:tcPr>
            <w:tcW w:type="dxa" w:w="858"/>
          </w:tcPr>
          <w:p>
            <w:pPr>
              <w:spacing w:after="0"/>
              <w:jc w:val="left"/>
            </w:pPr>
            <w:r>
              <w:rPr>
                <w:sz w:val="16"/>
              </w:rPr>
              <w:t>City</w:t>
            </w:r>
          </w:p>
        </w:tc>
        <w:tc>
          <w:tcPr>
            <w:tcW w:type="dxa" w:w="1730"/>
          </w:tcPr>
          <w:p>
            <w:pPr>
              <w:spacing w:after="0"/>
              <w:jc w:val="left"/>
            </w:pPr>
            <w:r>
              <w:rPr>
                <w:sz w:val="16"/>
              </w:rPr>
              <w:t>Expired on 2026-01-06</w:t>
            </w:r>
          </w:p>
        </w:tc>
        <w:tc>
          <w:tcPr>
            <w:tcW w:type="dxa" w:w="1838"/>
          </w:tcPr>
          <w:p>
            <w:pPr>
              <w:spacing w:after="0"/>
              <w:jc w:val="right"/>
            </w:pPr>
            <w:r>
              <w:rPr>
                <w:sz w:val="16"/>
              </w:rPr>
              <w:t>FMA RL 0, SRL 0; any 0</w:t>
            </w:r>
          </w:p>
        </w:tc>
        <w:tc>
          <w:tcPr>
            <w:tcW w:type="dxa" w:w="2339"/>
          </w:tcPr>
          <w:p>
            <w:pPr>
              <w:spacing w:after="0"/>
              <w:jc w:val="right"/>
            </w:pPr>
            <w:r>
              <w:rPr>
                <w:sz w:val="16"/>
              </w:rPr>
              <w:t>$194,960.97</w:t>
            </w:r>
          </w:p>
        </w:tc>
        <w:tc>
          <w:tcPr>
            <w:tcW w:type="dxa" w:w="1966"/>
          </w:tcPr>
          <w:p>
            <w:pPr>
              <w:spacing w:after="0"/>
              <w:jc w:val="right"/>
            </w:pPr>
            <w:r>
              <w:rPr>
                <w:sz w:val="16"/>
              </w:rPr>
              <w:t>29 total; 5 since its plan</w:t>
            </w:r>
          </w:p>
        </w:tc>
        <w:tc>
          <w:tcPr>
            <w:tcW w:type="dxa" w:w="3851"/>
          </w:tcPr>
          <w:p>
            <w:pPr>
              <w:spacing w:after="0"/>
              <w:jc w:val="left"/>
            </w:pPr>
          </w:p>
        </w:tc>
      </w:tr>
      <w:tr>
        <w:trPr>
          <w:cantSplit/>
        </w:trPr>
        <w:tc>
          <w:tcPr>
            <w:tcW w:type="dxa" w:w="1530"/>
          </w:tcPr>
          <w:p>
            <w:pPr>
              <w:spacing w:after="0"/>
              <w:jc w:val="left"/>
            </w:pPr>
            <w:r>
              <w:rPr>
                <w:sz w:val="16"/>
              </w:rPr>
              <w:t>Niagara city</w:t>
            </w:r>
          </w:p>
        </w:tc>
        <w:tc>
          <w:tcPr>
            <w:tcW w:type="dxa" w:w="858"/>
          </w:tcPr>
          <w:p>
            <w:pPr>
              <w:spacing w:after="0"/>
              <w:jc w:val="left"/>
            </w:pPr>
            <w:r>
              <w:rPr>
                <w:sz w:val="16"/>
              </w:rPr>
              <w:t>City</w:t>
            </w:r>
          </w:p>
        </w:tc>
        <w:tc>
          <w:tcPr>
            <w:tcW w:type="dxa" w:w="1730"/>
          </w:tcPr>
          <w:p>
            <w:pPr>
              <w:spacing w:after="0"/>
              <w:jc w:val="left"/>
            </w:pPr>
            <w:r>
              <w:rPr>
                <w:sz w:val="16"/>
              </w:rPr>
              <w:t>Expired on 2026-01-06</w:t>
            </w:r>
          </w:p>
        </w:tc>
        <w:tc>
          <w:tcPr>
            <w:tcW w:type="dxa" w:w="1838"/>
          </w:tcPr>
          <w:p>
            <w:pPr>
              <w:spacing w:after="0"/>
              <w:jc w:val="right"/>
            </w:pPr>
            <w:r>
              <w:rPr>
                <w:sz w:val="16"/>
              </w:rPr>
              <w:t>FMA RL 0, SRL 0; any 0</w:t>
            </w:r>
          </w:p>
        </w:tc>
        <w:tc>
          <w:tcPr>
            <w:tcW w:type="dxa" w:w="2339"/>
          </w:tcPr>
          <w:p>
            <w:pPr>
              <w:spacing w:after="0"/>
              <w:jc w:val="right"/>
            </w:pPr>
            <w:r>
              <w:rPr>
                <w:sz w:val="16"/>
              </w:rPr>
              <w:t>$951.14</w:t>
            </w:r>
          </w:p>
        </w:tc>
        <w:tc>
          <w:tcPr>
            <w:tcW w:type="dxa" w:w="1966"/>
          </w:tcPr>
          <w:p>
            <w:pPr>
              <w:spacing w:after="0"/>
              <w:jc w:val="right"/>
            </w:pPr>
            <w:r>
              <w:rPr>
                <w:sz w:val="16"/>
              </w:rPr>
              <w:t>23 total; 0 since its plan</w:t>
            </w:r>
          </w:p>
        </w:tc>
        <w:tc>
          <w:tcPr>
            <w:tcW w:type="dxa" w:w="3851"/>
          </w:tcPr>
          <w:p>
            <w:pPr>
              <w:spacing w:after="0"/>
              <w:jc w:val="left"/>
            </w:pPr>
          </w:p>
        </w:tc>
      </w:tr>
      <w:tr>
        <w:trPr>
          <w:cantSplit/>
        </w:trPr>
        <w:tc>
          <w:tcPr>
            <w:tcW w:type="dxa" w:w="1530"/>
          </w:tcPr>
          <w:p>
            <w:pPr>
              <w:spacing w:after="0"/>
              <w:jc w:val="left"/>
            </w:pPr>
            <w:r>
              <w:rPr>
                <w:sz w:val="16"/>
              </w:rPr>
              <w:t>Northwood city</w:t>
            </w:r>
          </w:p>
        </w:tc>
        <w:tc>
          <w:tcPr>
            <w:tcW w:type="dxa" w:w="858"/>
          </w:tcPr>
          <w:p>
            <w:pPr>
              <w:spacing w:after="0"/>
              <w:jc w:val="left"/>
            </w:pPr>
            <w:r>
              <w:rPr>
                <w:sz w:val="16"/>
              </w:rPr>
              <w:t>City</w:t>
            </w:r>
          </w:p>
        </w:tc>
        <w:tc>
          <w:tcPr>
            <w:tcW w:type="dxa" w:w="1730"/>
          </w:tcPr>
          <w:p>
            <w:pPr>
              <w:spacing w:after="0"/>
              <w:jc w:val="left"/>
            </w:pPr>
            <w:r>
              <w:rPr>
                <w:sz w:val="16"/>
              </w:rPr>
              <w:t>Expired on 2026-01-06</w:t>
            </w:r>
          </w:p>
        </w:tc>
        <w:tc>
          <w:tcPr>
            <w:tcW w:type="dxa" w:w="1838"/>
          </w:tcPr>
          <w:p>
            <w:pPr>
              <w:spacing w:after="0"/>
              <w:jc w:val="right"/>
            </w:pPr>
            <w:r>
              <w:rPr>
                <w:sz w:val="16"/>
              </w:rPr>
              <w:t>FMA RL 0, SRL 0; any 0</w:t>
            </w:r>
          </w:p>
        </w:tc>
        <w:tc>
          <w:tcPr>
            <w:tcW w:type="dxa" w:w="2339"/>
          </w:tcPr>
          <w:p>
            <w:pPr>
              <w:spacing w:after="0"/>
              <w:jc w:val="right"/>
            </w:pPr>
            <w:r>
              <w:rPr>
                <w:sz w:val="16"/>
              </w:rPr>
              <w:t>$2,462,367.64</w:t>
            </w:r>
          </w:p>
        </w:tc>
        <w:tc>
          <w:tcPr>
            <w:tcW w:type="dxa" w:w="1966"/>
          </w:tcPr>
          <w:p>
            <w:pPr>
              <w:spacing w:after="0"/>
              <w:jc w:val="right"/>
            </w:pPr>
            <w:r>
              <w:rPr>
                <w:sz w:val="16"/>
              </w:rPr>
              <w:t>54 total; 6 since its plan</w:t>
            </w:r>
          </w:p>
        </w:tc>
        <w:tc>
          <w:tcPr>
            <w:tcW w:type="dxa" w:w="3851"/>
          </w:tcPr>
          <w:p>
            <w:pPr>
              <w:spacing w:after="0"/>
              <w:jc w:val="left"/>
            </w:pPr>
          </w:p>
        </w:tc>
      </w:tr>
      <w:tr>
        <w:trPr>
          <w:cantSplit/>
        </w:trPr>
        <w:tc>
          <w:tcPr>
            <w:tcW w:type="dxa" w:w="1530"/>
          </w:tcPr>
          <w:p>
            <w:pPr>
              <w:spacing w:after="0"/>
              <w:jc w:val="left"/>
            </w:pPr>
            <w:r>
              <w:rPr>
                <w:sz w:val="16"/>
              </w:rPr>
              <w:t>Reynolds city</w:t>
            </w:r>
          </w:p>
        </w:tc>
        <w:tc>
          <w:tcPr>
            <w:tcW w:type="dxa" w:w="858"/>
          </w:tcPr>
          <w:p>
            <w:pPr>
              <w:spacing w:after="0"/>
              <w:jc w:val="left"/>
            </w:pPr>
            <w:r>
              <w:rPr>
                <w:sz w:val="16"/>
              </w:rPr>
              <w:t>City</w:t>
            </w:r>
          </w:p>
        </w:tc>
        <w:tc>
          <w:tcPr>
            <w:tcW w:type="dxa" w:w="1730"/>
          </w:tcPr>
          <w:p>
            <w:pPr>
              <w:spacing w:after="0"/>
              <w:jc w:val="left"/>
            </w:pPr>
            <w:r>
              <w:rPr>
                <w:sz w:val="16"/>
              </w:rPr>
              <w:t>Expired on 2026-01-06</w:t>
            </w:r>
          </w:p>
        </w:tc>
        <w:tc>
          <w:tcPr>
            <w:tcW w:type="dxa" w:w="1838"/>
          </w:tcPr>
          <w:p>
            <w:pPr>
              <w:spacing w:after="0"/>
              <w:jc w:val="right"/>
            </w:pPr>
            <w:r>
              <w:rPr>
                <w:sz w:val="16"/>
              </w:rPr>
              <w:t>FMA RL 0, SRL 0; any 0</w:t>
            </w:r>
          </w:p>
        </w:tc>
        <w:tc>
          <w:tcPr>
            <w:tcW w:type="dxa" w:w="2339"/>
          </w:tcPr>
          <w:p>
            <w:pPr>
              <w:spacing w:after="0"/>
              <w:jc w:val="right"/>
            </w:pPr>
            <w:r>
              <w:rPr>
                <w:sz w:val="16"/>
              </w:rPr>
              <w:t>no Public Assistance recorded</w:t>
            </w:r>
          </w:p>
        </w:tc>
        <w:tc>
          <w:tcPr>
            <w:tcW w:type="dxa" w:w="1966"/>
          </w:tcPr>
          <w:p>
            <w:pPr>
              <w:spacing w:after="0"/>
              <w:jc w:val="right"/>
            </w:pPr>
            <w:r>
              <w:rPr>
                <w:sz w:val="16"/>
              </w:rPr>
              <w:t>20 total; 3 since its plan</w:t>
            </w:r>
          </w:p>
        </w:tc>
        <w:tc>
          <w:tcPr>
            <w:tcW w:type="dxa" w:w="3851"/>
          </w:tcPr>
          <w:p>
            <w:pPr>
              <w:spacing w:after="0"/>
              <w:jc w:val="left"/>
            </w:pPr>
          </w:p>
        </w:tc>
      </w:tr>
      <w:tr>
        <w:trPr>
          <w:cantSplit/>
        </w:trPr>
        <w:tc>
          <w:tcPr>
            <w:tcW w:type="dxa" w:w="1530"/>
          </w:tcPr>
          <w:p>
            <w:pPr>
              <w:spacing w:after="0"/>
              <w:jc w:val="left"/>
            </w:pPr>
            <w:r>
              <w:rPr>
                <w:sz w:val="16"/>
              </w:rPr>
              <w:t>Thompson city</w:t>
            </w:r>
          </w:p>
        </w:tc>
        <w:tc>
          <w:tcPr>
            <w:tcW w:type="dxa" w:w="858"/>
          </w:tcPr>
          <w:p>
            <w:pPr>
              <w:spacing w:after="0"/>
              <w:jc w:val="left"/>
            </w:pPr>
            <w:r>
              <w:rPr>
                <w:sz w:val="16"/>
              </w:rPr>
              <w:t>City</w:t>
            </w:r>
          </w:p>
        </w:tc>
        <w:tc>
          <w:tcPr>
            <w:tcW w:type="dxa" w:w="1730"/>
          </w:tcPr>
          <w:p>
            <w:pPr>
              <w:spacing w:after="0"/>
              <w:jc w:val="left"/>
            </w:pPr>
            <w:r>
              <w:rPr>
                <w:sz w:val="16"/>
              </w:rPr>
              <w:t>Expired on 2026-01-06</w:t>
            </w:r>
          </w:p>
        </w:tc>
        <w:tc>
          <w:tcPr>
            <w:tcW w:type="dxa" w:w="1838"/>
          </w:tcPr>
          <w:p>
            <w:pPr>
              <w:spacing w:after="0"/>
              <w:jc w:val="right"/>
            </w:pPr>
            <w:r>
              <w:rPr>
                <w:sz w:val="16"/>
              </w:rPr>
              <w:t>FMA RL 0, SRL 0; any 0</w:t>
            </w:r>
          </w:p>
        </w:tc>
        <w:tc>
          <w:tcPr>
            <w:tcW w:type="dxa" w:w="2339"/>
          </w:tcPr>
          <w:p>
            <w:pPr>
              <w:spacing w:after="0"/>
              <w:jc w:val="right"/>
            </w:pPr>
            <w:r>
              <w:rPr>
                <w:sz w:val="16"/>
              </w:rPr>
              <w:t>$229,059.03</w:t>
            </w:r>
          </w:p>
        </w:tc>
        <w:tc>
          <w:tcPr>
            <w:tcW w:type="dxa" w:w="1966"/>
          </w:tcPr>
          <w:p>
            <w:pPr>
              <w:spacing w:after="0"/>
              <w:jc w:val="right"/>
            </w:pPr>
            <w:r>
              <w:rPr>
                <w:sz w:val="16"/>
              </w:rPr>
              <w:t>59 total; 8 since its plan</w:t>
            </w:r>
          </w:p>
        </w:tc>
        <w:tc>
          <w:tcPr>
            <w:tcW w:type="dxa" w:w="3851"/>
          </w:tcPr>
          <w:p>
            <w:pPr>
              <w:spacing w:after="0"/>
              <w:jc w:val="left"/>
            </w:pPr>
          </w:p>
        </w:tc>
      </w:tr>
      <w:tr>
        <w:trPr>
          <w:cantSplit/>
        </w:trPr>
        <w:tc>
          <w:tcPr>
            <w:tcW w:type="dxa" w:w="1530"/>
          </w:tcPr>
          <w:p>
            <w:pPr>
              <w:spacing w:after="0"/>
              <w:jc w:val="left"/>
            </w:pPr>
            <w:r>
              <w:rPr>
                <w:sz w:val="16"/>
              </w:rPr>
              <w:t>Americus township</w:t>
            </w:r>
          </w:p>
        </w:tc>
        <w:tc>
          <w:tcPr>
            <w:tcW w:type="dxa" w:w="858"/>
          </w:tcPr>
          <w:p>
            <w:pPr>
              <w:spacing w:after="0"/>
              <w:jc w:val="left"/>
            </w:pPr>
            <w:r>
              <w:rPr>
                <w:sz w:val="16"/>
              </w:rPr>
              <w:t>Township</w:t>
            </w:r>
          </w:p>
        </w:tc>
        <w:tc>
          <w:tcPr>
            <w:tcW w:type="dxa" w:w="1730"/>
          </w:tcPr>
          <w:p>
            <w:pPr>
              <w:spacing w:after="0"/>
              <w:jc w:val="left"/>
            </w:pPr>
            <w:r>
              <w:rPr>
                <w:sz w:val="16"/>
              </w:rPr>
              <w:t>Expired on 2026-01-06</w:t>
            </w:r>
          </w:p>
        </w:tc>
        <w:tc>
          <w:tcPr>
            <w:tcW w:type="dxa" w:w="1838"/>
          </w:tcPr>
          <w:p>
            <w:pPr>
              <w:spacing w:after="0"/>
              <w:jc w:val="right"/>
            </w:pPr>
            <w:r>
              <w:rPr>
                <w:sz w:val="16"/>
              </w:rPr>
              <w:t>FMA RL 0, SRL 0; any 0</w:t>
            </w:r>
          </w:p>
        </w:tc>
        <w:tc>
          <w:tcPr>
            <w:tcW w:type="dxa" w:w="2339"/>
          </w:tcPr>
          <w:p>
            <w:pPr>
              <w:spacing w:after="0"/>
              <w:jc w:val="right"/>
            </w:pPr>
            <w:r>
              <w:rPr>
                <w:sz w:val="16"/>
              </w:rPr>
              <w:t>no Public Assistance recorded</w:t>
            </w:r>
          </w:p>
        </w:tc>
        <w:tc>
          <w:tcPr>
            <w:tcW w:type="dxa" w:w="1966"/>
          </w:tcPr>
          <w:p>
            <w:pPr>
              <w:spacing w:after="0"/>
              <w:jc w:val="right"/>
            </w:pPr>
            <w:r>
              <w:rPr>
                <w:sz w:val="16"/>
              </w:rPr>
              <w:t>0 total; 0 since its plan</w:t>
            </w:r>
          </w:p>
        </w:tc>
        <w:tc>
          <w:tcPr>
            <w:tcW w:type="dxa" w:w="3851"/>
          </w:tcPr>
          <w:p>
            <w:pPr>
              <w:spacing w:after="0"/>
              <w:jc w:val="left"/>
            </w:pPr>
          </w:p>
        </w:tc>
      </w:tr>
      <w:tr>
        <w:trPr>
          <w:cantSplit/>
        </w:trPr>
        <w:tc>
          <w:tcPr>
            <w:tcW w:type="dxa" w:w="1530"/>
          </w:tcPr>
          <w:p>
            <w:pPr>
              <w:spacing w:after="0"/>
              <w:jc w:val="left"/>
            </w:pPr>
            <w:r>
              <w:rPr>
                <w:sz w:val="16"/>
              </w:rPr>
              <w:t>Fairfield township</w:t>
            </w:r>
          </w:p>
        </w:tc>
        <w:tc>
          <w:tcPr>
            <w:tcW w:type="dxa" w:w="858"/>
          </w:tcPr>
          <w:p>
            <w:pPr>
              <w:spacing w:after="0"/>
              <w:jc w:val="left"/>
            </w:pPr>
            <w:r>
              <w:rPr>
                <w:sz w:val="16"/>
              </w:rPr>
              <w:t>Township</w:t>
            </w:r>
          </w:p>
        </w:tc>
        <w:tc>
          <w:tcPr>
            <w:tcW w:type="dxa" w:w="1730"/>
          </w:tcPr>
          <w:p>
            <w:pPr>
              <w:spacing w:after="0"/>
              <w:jc w:val="left"/>
            </w:pPr>
            <w:r>
              <w:rPr>
                <w:sz w:val="16"/>
              </w:rPr>
              <w:t>Expired on 2026-01-06</w:t>
            </w:r>
          </w:p>
        </w:tc>
        <w:tc>
          <w:tcPr>
            <w:tcW w:type="dxa" w:w="1838"/>
          </w:tcPr>
          <w:p>
            <w:pPr>
              <w:spacing w:after="0"/>
              <w:jc w:val="right"/>
            </w:pPr>
            <w:r>
              <w:rPr>
                <w:sz w:val="16"/>
              </w:rPr>
              <w:t>FMA RL 0, SRL 0; any 0</w:t>
            </w:r>
          </w:p>
        </w:tc>
        <w:tc>
          <w:tcPr>
            <w:tcW w:type="dxa" w:w="2339"/>
          </w:tcPr>
          <w:p>
            <w:pPr>
              <w:spacing w:after="0"/>
              <w:jc w:val="right"/>
            </w:pPr>
            <w:r>
              <w:rPr>
                <w:sz w:val="16"/>
              </w:rPr>
              <w:t>no Public Assistance recorded</w:t>
            </w:r>
          </w:p>
        </w:tc>
        <w:tc>
          <w:tcPr>
            <w:tcW w:type="dxa" w:w="1966"/>
          </w:tcPr>
          <w:p>
            <w:pPr>
              <w:spacing w:after="0"/>
              <w:jc w:val="right"/>
            </w:pPr>
            <w:r>
              <w:rPr>
                <w:sz w:val="16"/>
              </w:rPr>
              <w:t>0 total; 0 since its plan</w:t>
            </w:r>
          </w:p>
        </w:tc>
        <w:tc>
          <w:tcPr>
            <w:tcW w:type="dxa" w:w="3851"/>
          </w:tcPr>
          <w:p>
            <w:pPr>
              <w:spacing w:after="0"/>
              <w:jc w:val="left"/>
            </w:pPr>
          </w:p>
        </w:tc>
      </w:tr>
      <w:tr>
        <w:trPr>
          <w:cantSplit/>
        </w:trPr>
        <w:tc>
          <w:tcPr>
            <w:tcW w:type="dxa" w:w="1530"/>
          </w:tcPr>
          <w:p>
            <w:pPr>
              <w:spacing w:after="0"/>
              <w:jc w:val="left"/>
            </w:pPr>
            <w:r>
              <w:rPr>
                <w:sz w:val="16"/>
              </w:rPr>
              <w:t>Falconer township</w:t>
            </w:r>
          </w:p>
        </w:tc>
        <w:tc>
          <w:tcPr>
            <w:tcW w:type="dxa" w:w="858"/>
          </w:tcPr>
          <w:p>
            <w:pPr>
              <w:spacing w:after="0"/>
              <w:jc w:val="left"/>
            </w:pPr>
            <w:r>
              <w:rPr>
                <w:sz w:val="16"/>
              </w:rPr>
              <w:t>Township</w:t>
            </w:r>
          </w:p>
        </w:tc>
        <w:tc>
          <w:tcPr>
            <w:tcW w:type="dxa" w:w="1730"/>
          </w:tcPr>
          <w:p>
            <w:pPr>
              <w:spacing w:after="0"/>
              <w:jc w:val="left"/>
            </w:pPr>
            <w:r>
              <w:rPr>
                <w:sz w:val="16"/>
              </w:rPr>
              <w:t>Expired on 2026-01-06</w:t>
            </w:r>
          </w:p>
        </w:tc>
        <w:tc>
          <w:tcPr>
            <w:tcW w:type="dxa" w:w="1838"/>
          </w:tcPr>
          <w:p>
            <w:pPr>
              <w:spacing w:after="0"/>
              <w:jc w:val="right"/>
            </w:pPr>
            <w:r>
              <w:rPr>
                <w:sz w:val="16"/>
              </w:rPr>
              <w:t>FMA RL 0, SRL 0; any 0</w:t>
            </w:r>
          </w:p>
        </w:tc>
        <w:tc>
          <w:tcPr>
            <w:tcW w:type="dxa" w:w="2339"/>
          </w:tcPr>
          <w:p>
            <w:pPr>
              <w:spacing w:after="0"/>
              <w:jc w:val="right"/>
            </w:pPr>
            <w:r>
              <w:rPr>
                <w:sz w:val="16"/>
              </w:rPr>
              <w:t>no Public Assistance recorded</w:t>
            </w:r>
          </w:p>
        </w:tc>
        <w:tc>
          <w:tcPr>
            <w:tcW w:type="dxa" w:w="1966"/>
          </w:tcPr>
          <w:p>
            <w:pPr>
              <w:spacing w:after="0"/>
              <w:jc w:val="right"/>
            </w:pPr>
            <w:r>
              <w:rPr>
                <w:sz w:val="16"/>
              </w:rPr>
              <w:t>0 total; 0 since its plan</w:t>
            </w:r>
          </w:p>
        </w:tc>
        <w:tc>
          <w:tcPr>
            <w:tcW w:type="dxa" w:w="3851"/>
          </w:tcPr>
          <w:p>
            <w:pPr>
              <w:spacing w:after="0"/>
              <w:jc w:val="left"/>
            </w:pPr>
          </w:p>
        </w:tc>
      </w:tr>
      <w:tr>
        <w:trPr>
          <w:cantSplit/>
        </w:trPr>
        <w:tc>
          <w:tcPr>
            <w:tcW w:type="dxa" w:w="1530"/>
          </w:tcPr>
          <w:p>
            <w:pPr>
              <w:spacing w:after="0"/>
              <w:jc w:val="left"/>
            </w:pPr>
            <w:r>
              <w:rPr>
                <w:sz w:val="16"/>
              </w:rPr>
              <w:t>Ferry township</w:t>
            </w:r>
          </w:p>
        </w:tc>
        <w:tc>
          <w:tcPr>
            <w:tcW w:type="dxa" w:w="858"/>
          </w:tcPr>
          <w:p>
            <w:pPr>
              <w:spacing w:after="0"/>
              <w:jc w:val="left"/>
            </w:pPr>
            <w:r>
              <w:rPr>
                <w:sz w:val="16"/>
              </w:rPr>
              <w:t>Township</w:t>
            </w:r>
          </w:p>
        </w:tc>
        <w:tc>
          <w:tcPr>
            <w:tcW w:type="dxa" w:w="1730"/>
          </w:tcPr>
          <w:p>
            <w:pPr>
              <w:spacing w:after="0"/>
              <w:jc w:val="left"/>
            </w:pPr>
            <w:r>
              <w:rPr>
                <w:sz w:val="16"/>
              </w:rPr>
              <w:t>Expired on 2026-01-06</w:t>
            </w:r>
          </w:p>
        </w:tc>
        <w:tc>
          <w:tcPr>
            <w:tcW w:type="dxa" w:w="1838"/>
          </w:tcPr>
          <w:p>
            <w:pPr>
              <w:spacing w:after="0"/>
              <w:jc w:val="right"/>
            </w:pPr>
            <w:r>
              <w:rPr>
                <w:sz w:val="16"/>
              </w:rPr>
              <w:t>FMA RL 0, SRL 0; any 1</w:t>
            </w:r>
          </w:p>
        </w:tc>
        <w:tc>
          <w:tcPr>
            <w:tcW w:type="dxa" w:w="2339"/>
          </w:tcPr>
          <w:p>
            <w:pPr>
              <w:spacing w:after="0"/>
              <w:jc w:val="right"/>
            </w:pPr>
            <w:r>
              <w:rPr>
                <w:sz w:val="16"/>
              </w:rPr>
              <w:t>no Public Assistance recorded</w:t>
            </w:r>
          </w:p>
        </w:tc>
        <w:tc>
          <w:tcPr>
            <w:tcW w:type="dxa" w:w="1966"/>
          </w:tcPr>
          <w:p>
            <w:pPr>
              <w:spacing w:after="0"/>
              <w:jc w:val="right"/>
            </w:pPr>
            <w:r>
              <w:rPr>
                <w:sz w:val="16"/>
              </w:rPr>
              <w:t>0 total; 0 since its plan</w:t>
            </w:r>
          </w:p>
        </w:tc>
        <w:tc>
          <w:tcPr>
            <w:tcW w:type="dxa" w:w="3851"/>
          </w:tcPr>
          <w:p>
            <w:pPr>
              <w:spacing w:after="0"/>
              <w:jc w:val="left"/>
            </w:pPr>
          </w:p>
        </w:tc>
      </w:tr>
      <w:tr>
        <w:trPr>
          <w:cantSplit/>
        </w:trPr>
        <w:tc>
          <w:tcPr>
            <w:tcW w:type="dxa" w:w="1530"/>
          </w:tcPr>
          <w:p>
            <w:pPr>
              <w:spacing w:after="0"/>
              <w:jc w:val="left"/>
            </w:pPr>
            <w:r>
              <w:rPr>
                <w:sz w:val="16"/>
              </w:rPr>
              <w:t>Hegton township</w:t>
            </w:r>
          </w:p>
        </w:tc>
        <w:tc>
          <w:tcPr>
            <w:tcW w:type="dxa" w:w="858"/>
          </w:tcPr>
          <w:p>
            <w:pPr>
              <w:spacing w:after="0"/>
              <w:jc w:val="left"/>
            </w:pPr>
            <w:r>
              <w:rPr>
                <w:sz w:val="16"/>
              </w:rPr>
              <w:t>Township</w:t>
            </w:r>
          </w:p>
        </w:tc>
        <w:tc>
          <w:tcPr>
            <w:tcW w:type="dxa" w:w="1730"/>
          </w:tcPr>
          <w:p>
            <w:pPr>
              <w:spacing w:after="0"/>
              <w:jc w:val="left"/>
            </w:pPr>
            <w:r>
              <w:rPr>
                <w:sz w:val="16"/>
              </w:rPr>
              <w:t>Expired on 2026-01-06</w:t>
            </w:r>
          </w:p>
        </w:tc>
        <w:tc>
          <w:tcPr>
            <w:tcW w:type="dxa" w:w="1838"/>
          </w:tcPr>
          <w:p>
            <w:pPr>
              <w:spacing w:after="0"/>
              <w:jc w:val="right"/>
            </w:pPr>
          </w:p>
        </w:tc>
        <w:tc>
          <w:tcPr>
            <w:tcW w:type="dxa" w:w="2339"/>
          </w:tcPr>
          <w:p>
            <w:pPr>
              <w:spacing w:after="0"/>
              <w:jc w:val="right"/>
            </w:pPr>
            <w:r>
              <w:rPr>
                <w:sz w:val="16"/>
              </w:rPr>
              <w:t>no Public Assistance recorded</w:t>
            </w:r>
          </w:p>
        </w:tc>
        <w:tc>
          <w:tcPr>
            <w:tcW w:type="dxa" w:w="1966"/>
          </w:tcPr>
          <w:p>
            <w:pPr>
              <w:spacing w:after="0"/>
              <w:jc w:val="right"/>
            </w:pPr>
            <w:r>
              <w:rPr>
                <w:sz w:val="16"/>
              </w:rPr>
              <w:t>0 total; 0 since its plan</w:t>
            </w:r>
          </w:p>
        </w:tc>
        <w:tc>
          <w:tcPr>
            <w:tcW w:type="dxa" w:w="3851"/>
          </w:tcPr>
          <w:p>
            <w:pPr>
              <w:spacing w:after="0"/>
              <w:jc w:val="left"/>
            </w:pPr>
            <w:r>
              <w:rPr>
                <w:sz w:val="16"/>
              </w:rPr>
              <w:t>No NFIP community ID on this jurisdiction's plan row.</w:t>
            </w:r>
          </w:p>
        </w:tc>
      </w:tr>
      <w:tr>
        <w:trPr>
          <w:cantSplit/>
        </w:trPr>
        <w:tc>
          <w:tcPr>
            <w:tcW w:type="dxa" w:w="1530"/>
          </w:tcPr>
          <w:p>
            <w:pPr>
              <w:spacing w:after="0"/>
              <w:jc w:val="left"/>
            </w:pPr>
            <w:r>
              <w:rPr>
                <w:sz w:val="16"/>
              </w:rPr>
              <w:t>Lakeville township</w:t>
            </w:r>
          </w:p>
        </w:tc>
        <w:tc>
          <w:tcPr>
            <w:tcW w:type="dxa" w:w="858"/>
          </w:tcPr>
          <w:p>
            <w:pPr>
              <w:spacing w:after="0"/>
              <w:jc w:val="left"/>
            </w:pPr>
            <w:r>
              <w:rPr>
                <w:sz w:val="16"/>
              </w:rPr>
              <w:t>Township</w:t>
            </w:r>
          </w:p>
        </w:tc>
        <w:tc>
          <w:tcPr>
            <w:tcW w:type="dxa" w:w="1730"/>
          </w:tcPr>
          <w:p>
            <w:pPr>
              <w:spacing w:after="0"/>
              <w:jc w:val="left"/>
            </w:pPr>
            <w:r>
              <w:rPr>
                <w:sz w:val="16"/>
              </w:rPr>
              <w:t>Expired on 2026-01-06</w:t>
            </w:r>
          </w:p>
        </w:tc>
        <w:tc>
          <w:tcPr>
            <w:tcW w:type="dxa" w:w="1838"/>
          </w:tcPr>
          <w:p>
            <w:pPr>
              <w:spacing w:after="0"/>
              <w:jc w:val="right"/>
            </w:pPr>
            <w:r>
              <w:rPr>
                <w:sz w:val="16"/>
              </w:rPr>
              <w:t>FMA RL 0, SRL 0; any 0</w:t>
            </w:r>
          </w:p>
        </w:tc>
        <w:tc>
          <w:tcPr>
            <w:tcW w:type="dxa" w:w="2339"/>
          </w:tcPr>
          <w:p>
            <w:pPr>
              <w:spacing w:after="0"/>
              <w:jc w:val="right"/>
            </w:pPr>
            <w:r>
              <w:rPr>
                <w:sz w:val="16"/>
              </w:rPr>
              <w:t>no Public Assistance recorded</w:t>
            </w:r>
          </w:p>
        </w:tc>
        <w:tc>
          <w:tcPr>
            <w:tcW w:type="dxa" w:w="1966"/>
          </w:tcPr>
          <w:p>
            <w:pPr>
              <w:spacing w:after="0"/>
              <w:jc w:val="right"/>
            </w:pPr>
            <w:r>
              <w:rPr>
                <w:sz w:val="16"/>
              </w:rPr>
              <w:t>0 total; 0 since its plan</w:t>
            </w:r>
          </w:p>
        </w:tc>
        <w:tc>
          <w:tcPr>
            <w:tcW w:type="dxa" w:w="3851"/>
          </w:tcPr>
          <w:p>
            <w:pPr>
              <w:spacing w:after="0"/>
              <w:jc w:val="left"/>
            </w:pPr>
          </w:p>
        </w:tc>
      </w:tr>
      <w:tr>
        <w:trPr>
          <w:cantSplit/>
        </w:trPr>
        <w:tc>
          <w:tcPr>
            <w:tcW w:type="dxa" w:w="1530"/>
          </w:tcPr>
          <w:p>
            <w:pPr>
              <w:spacing w:after="0"/>
              <w:jc w:val="left"/>
            </w:pPr>
            <w:r>
              <w:rPr>
                <w:sz w:val="16"/>
              </w:rPr>
              <w:t>Levant township</w:t>
            </w:r>
          </w:p>
        </w:tc>
        <w:tc>
          <w:tcPr>
            <w:tcW w:type="dxa" w:w="858"/>
          </w:tcPr>
          <w:p>
            <w:pPr>
              <w:spacing w:after="0"/>
              <w:jc w:val="left"/>
            </w:pPr>
            <w:r>
              <w:rPr>
                <w:sz w:val="16"/>
              </w:rPr>
              <w:t>Township</w:t>
            </w:r>
          </w:p>
        </w:tc>
        <w:tc>
          <w:tcPr>
            <w:tcW w:type="dxa" w:w="1730"/>
          </w:tcPr>
          <w:p>
            <w:pPr>
              <w:spacing w:after="0"/>
              <w:jc w:val="left"/>
            </w:pPr>
            <w:r>
              <w:rPr>
                <w:sz w:val="16"/>
              </w:rPr>
              <w:t>Expired on 2026-01-06</w:t>
            </w:r>
          </w:p>
        </w:tc>
        <w:tc>
          <w:tcPr>
            <w:tcW w:type="dxa" w:w="1838"/>
          </w:tcPr>
          <w:p>
            <w:pPr>
              <w:spacing w:after="0"/>
              <w:jc w:val="right"/>
            </w:pPr>
            <w:r>
              <w:rPr>
                <w:sz w:val="16"/>
              </w:rPr>
              <w:t>FMA RL 0, SRL 0; any 0</w:t>
            </w:r>
          </w:p>
        </w:tc>
        <w:tc>
          <w:tcPr>
            <w:tcW w:type="dxa" w:w="2339"/>
          </w:tcPr>
          <w:p>
            <w:pPr>
              <w:spacing w:after="0"/>
              <w:jc w:val="right"/>
            </w:pPr>
            <w:r>
              <w:rPr>
                <w:sz w:val="16"/>
              </w:rPr>
              <w:t>no Public Assistance recorded</w:t>
            </w:r>
          </w:p>
        </w:tc>
        <w:tc>
          <w:tcPr>
            <w:tcW w:type="dxa" w:w="1966"/>
          </w:tcPr>
          <w:p>
            <w:pPr>
              <w:spacing w:after="0"/>
              <w:jc w:val="right"/>
            </w:pPr>
            <w:r>
              <w:rPr>
                <w:sz w:val="16"/>
              </w:rPr>
              <w:t>0 total; 0 since its plan</w:t>
            </w:r>
          </w:p>
        </w:tc>
        <w:tc>
          <w:tcPr>
            <w:tcW w:type="dxa" w:w="3851"/>
          </w:tcPr>
          <w:p>
            <w:pPr>
              <w:spacing w:after="0"/>
              <w:jc w:val="left"/>
            </w:pPr>
          </w:p>
        </w:tc>
      </w:tr>
      <w:tr>
        <w:trPr>
          <w:cantSplit/>
        </w:trPr>
        <w:tc>
          <w:tcPr>
            <w:tcW w:type="dxa" w:w="1530"/>
          </w:tcPr>
          <w:p>
            <w:pPr>
              <w:spacing w:after="0"/>
              <w:jc w:val="left"/>
            </w:pPr>
            <w:r>
              <w:rPr>
                <w:sz w:val="16"/>
              </w:rPr>
              <w:t>Logan Center township</w:t>
            </w:r>
          </w:p>
        </w:tc>
        <w:tc>
          <w:tcPr>
            <w:tcW w:type="dxa" w:w="858"/>
          </w:tcPr>
          <w:p>
            <w:pPr>
              <w:spacing w:after="0"/>
              <w:jc w:val="left"/>
            </w:pPr>
            <w:r>
              <w:rPr>
                <w:sz w:val="16"/>
              </w:rPr>
              <w:t>Township</w:t>
            </w:r>
          </w:p>
        </w:tc>
        <w:tc>
          <w:tcPr>
            <w:tcW w:type="dxa" w:w="1730"/>
          </w:tcPr>
          <w:p>
            <w:pPr>
              <w:spacing w:after="0"/>
              <w:jc w:val="left"/>
            </w:pPr>
            <w:r>
              <w:rPr>
                <w:sz w:val="16"/>
              </w:rPr>
              <w:t>Expired on 2026-01-06</w:t>
            </w:r>
          </w:p>
        </w:tc>
        <w:tc>
          <w:tcPr>
            <w:tcW w:type="dxa" w:w="1838"/>
          </w:tcPr>
          <w:p>
            <w:pPr>
              <w:spacing w:after="0"/>
              <w:jc w:val="right"/>
            </w:pPr>
          </w:p>
        </w:tc>
        <w:tc>
          <w:tcPr>
            <w:tcW w:type="dxa" w:w="2339"/>
          </w:tcPr>
          <w:p>
            <w:pPr>
              <w:spacing w:after="0"/>
              <w:jc w:val="right"/>
            </w:pPr>
            <w:r>
              <w:rPr>
                <w:sz w:val="16"/>
              </w:rPr>
              <w:t>no Public Assistance recorded</w:t>
            </w:r>
          </w:p>
        </w:tc>
        <w:tc>
          <w:tcPr>
            <w:tcW w:type="dxa" w:w="1966"/>
          </w:tcPr>
          <w:p>
            <w:pPr>
              <w:spacing w:after="0"/>
              <w:jc w:val="right"/>
            </w:pPr>
            <w:r>
              <w:rPr>
                <w:sz w:val="16"/>
              </w:rPr>
              <w:t>36 total; 11 since its plan</w:t>
            </w:r>
          </w:p>
        </w:tc>
        <w:tc>
          <w:tcPr>
            <w:tcW w:type="dxa" w:w="3851"/>
          </w:tcPr>
          <w:p>
            <w:pPr>
              <w:spacing w:after="0"/>
              <w:jc w:val="left"/>
            </w:pPr>
            <w:r>
              <w:rPr>
                <w:sz w:val="16"/>
              </w:rPr>
              <w:t>No NFIP community ID on this jurisdiction's plan row.</w:t>
            </w:r>
          </w:p>
        </w:tc>
      </w:tr>
      <w:tr>
        <w:trPr>
          <w:cantSplit/>
        </w:trPr>
        <w:tc>
          <w:tcPr>
            <w:tcW w:type="dxa" w:w="1530"/>
          </w:tcPr>
          <w:p>
            <w:pPr>
              <w:spacing w:after="0"/>
              <w:jc w:val="left"/>
            </w:pPr>
            <w:r>
              <w:rPr>
                <w:sz w:val="16"/>
              </w:rPr>
              <w:t>Loretta township</w:t>
            </w:r>
          </w:p>
        </w:tc>
        <w:tc>
          <w:tcPr>
            <w:tcW w:type="dxa" w:w="858"/>
          </w:tcPr>
          <w:p>
            <w:pPr>
              <w:spacing w:after="0"/>
              <w:jc w:val="left"/>
            </w:pPr>
            <w:r>
              <w:rPr>
                <w:sz w:val="16"/>
              </w:rPr>
              <w:t>Township</w:t>
            </w:r>
          </w:p>
        </w:tc>
        <w:tc>
          <w:tcPr>
            <w:tcW w:type="dxa" w:w="1730"/>
          </w:tcPr>
          <w:p>
            <w:pPr>
              <w:spacing w:after="0"/>
              <w:jc w:val="left"/>
            </w:pPr>
            <w:r>
              <w:rPr>
                <w:sz w:val="16"/>
              </w:rPr>
              <w:t>Expired on 2026-01-06</w:t>
            </w:r>
          </w:p>
        </w:tc>
        <w:tc>
          <w:tcPr>
            <w:tcW w:type="dxa" w:w="1838"/>
          </w:tcPr>
          <w:p>
            <w:pPr>
              <w:spacing w:after="0"/>
              <w:jc w:val="right"/>
            </w:pPr>
          </w:p>
        </w:tc>
        <w:tc>
          <w:tcPr>
            <w:tcW w:type="dxa" w:w="2339"/>
          </w:tcPr>
          <w:p>
            <w:pPr>
              <w:spacing w:after="0"/>
              <w:jc w:val="right"/>
            </w:pPr>
            <w:r>
              <w:rPr>
                <w:sz w:val="16"/>
              </w:rPr>
              <w:t>no Public Assistance recorded</w:t>
            </w:r>
          </w:p>
        </w:tc>
        <w:tc>
          <w:tcPr>
            <w:tcW w:type="dxa" w:w="1966"/>
          </w:tcPr>
          <w:p>
            <w:pPr>
              <w:spacing w:after="0"/>
              <w:jc w:val="right"/>
            </w:pPr>
            <w:r>
              <w:rPr>
                <w:sz w:val="16"/>
              </w:rPr>
              <w:t>0 total; 0 since its plan</w:t>
            </w:r>
          </w:p>
        </w:tc>
        <w:tc>
          <w:tcPr>
            <w:tcW w:type="dxa" w:w="3851"/>
          </w:tcPr>
          <w:p>
            <w:pPr>
              <w:spacing w:after="0"/>
              <w:jc w:val="left"/>
            </w:pPr>
            <w:r>
              <w:rPr>
                <w:sz w:val="16"/>
              </w:rPr>
              <w:t>No NFIP community ID on this jurisdiction's plan row.</w:t>
            </w:r>
          </w:p>
        </w:tc>
      </w:tr>
      <w:tr>
        <w:trPr>
          <w:cantSplit/>
        </w:trPr>
        <w:tc>
          <w:tcPr>
            <w:tcW w:type="dxa" w:w="1530"/>
          </w:tcPr>
          <w:p>
            <w:pPr>
              <w:spacing w:after="0"/>
              <w:jc w:val="left"/>
            </w:pPr>
            <w:r>
              <w:rPr>
                <w:sz w:val="16"/>
              </w:rPr>
              <w:t>Mekinock township</w:t>
            </w:r>
          </w:p>
        </w:tc>
        <w:tc>
          <w:tcPr>
            <w:tcW w:type="dxa" w:w="858"/>
          </w:tcPr>
          <w:p>
            <w:pPr>
              <w:spacing w:after="0"/>
              <w:jc w:val="left"/>
            </w:pPr>
            <w:r>
              <w:rPr>
                <w:sz w:val="16"/>
              </w:rPr>
              <w:t>Township</w:t>
            </w:r>
          </w:p>
        </w:tc>
        <w:tc>
          <w:tcPr>
            <w:tcW w:type="dxa" w:w="1730"/>
          </w:tcPr>
          <w:p>
            <w:pPr>
              <w:spacing w:after="0"/>
              <w:jc w:val="left"/>
            </w:pPr>
            <w:r>
              <w:rPr>
                <w:sz w:val="16"/>
              </w:rPr>
              <w:t>Expired on 2026-01-06</w:t>
            </w:r>
          </w:p>
        </w:tc>
        <w:tc>
          <w:tcPr>
            <w:tcW w:type="dxa" w:w="1838"/>
          </w:tcPr>
          <w:p>
            <w:pPr>
              <w:spacing w:after="0"/>
              <w:jc w:val="right"/>
            </w:pPr>
            <w:r>
              <w:rPr>
                <w:sz w:val="16"/>
              </w:rPr>
              <w:t>FMA RL 0, SRL 0; any 0</w:t>
            </w:r>
          </w:p>
        </w:tc>
        <w:tc>
          <w:tcPr>
            <w:tcW w:type="dxa" w:w="2339"/>
          </w:tcPr>
          <w:p>
            <w:pPr>
              <w:spacing w:after="0"/>
              <w:jc w:val="right"/>
            </w:pPr>
            <w:r>
              <w:rPr>
                <w:sz w:val="16"/>
              </w:rPr>
              <w:t>no Public Assistance recorded</w:t>
            </w:r>
          </w:p>
        </w:tc>
        <w:tc>
          <w:tcPr>
            <w:tcW w:type="dxa" w:w="1966"/>
          </w:tcPr>
          <w:p>
            <w:pPr>
              <w:spacing w:after="0"/>
              <w:jc w:val="right"/>
            </w:pPr>
            <w:r>
              <w:rPr>
                <w:sz w:val="16"/>
              </w:rPr>
              <w:t>7 total; 2 since its plan</w:t>
            </w:r>
          </w:p>
        </w:tc>
        <w:tc>
          <w:tcPr>
            <w:tcW w:type="dxa" w:w="3851"/>
          </w:tcPr>
          <w:p>
            <w:pPr>
              <w:spacing w:after="0"/>
              <w:jc w:val="left"/>
            </w:pPr>
          </w:p>
        </w:tc>
      </w:tr>
      <w:tr>
        <w:trPr>
          <w:cantSplit/>
        </w:trPr>
        <w:tc>
          <w:tcPr>
            <w:tcW w:type="dxa" w:w="1530"/>
          </w:tcPr>
          <w:p>
            <w:pPr>
              <w:spacing w:after="0"/>
              <w:jc w:val="left"/>
            </w:pPr>
            <w:r>
              <w:rPr>
                <w:sz w:val="16"/>
              </w:rPr>
              <w:t>Rye township</w:t>
            </w:r>
          </w:p>
        </w:tc>
        <w:tc>
          <w:tcPr>
            <w:tcW w:type="dxa" w:w="858"/>
          </w:tcPr>
          <w:p>
            <w:pPr>
              <w:spacing w:after="0"/>
              <w:jc w:val="left"/>
            </w:pPr>
            <w:r>
              <w:rPr>
                <w:sz w:val="16"/>
              </w:rPr>
              <w:t>Township</w:t>
            </w:r>
          </w:p>
        </w:tc>
        <w:tc>
          <w:tcPr>
            <w:tcW w:type="dxa" w:w="1730"/>
          </w:tcPr>
          <w:p>
            <w:pPr>
              <w:spacing w:after="0"/>
              <w:jc w:val="left"/>
            </w:pPr>
            <w:r>
              <w:rPr>
                <w:sz w:val="16"/>
              </w:rPr>
              <w:t>Expired on 2026-01-06</w:t>
            </w:r>
          </w:p>
        </w:tc>
        <w:tc>
          <w:tcPr>
            <w:tcW w:type="dxa" w:w="1838"/>
          </w:tcPr>
          <w:p>
            <w:pPr>
              <w:spacing w:after="0"/>
              <w:jc w:val="right"/>
            </w:pPr>
            <w:r>
              <w:rPr>
                <w:sz w:val="16"/>
              </w:rPr>
              <w:t>FMA RL 0, SRL 0; any 0</w:t>
            </w:r>
          </w:p>
        </w:tc>
        <w:tc>
          <w:tcPr>
            <w:tcW w:type="dxa" w:w="2339"/>
          </w:tcPr>
          <w:p>
            <w:pPr>
              <w:spacing w:after="0"/>
              <w:jc w:val="right"/>
            </w:pPr>
            <w:r>
              <w:rPr>
                <w:sz w:val="16"/>
              </w:rPr>
              <w:t>no Public Assistance recorded</w:t>
            </w:r>
          </w:p>
        </w:tc>
        <w:tc>
          <w:tcPr>
            <w:tcW w:type="dxa" w:w="1966"/>
          </w:tcPr>
          <w:p>
            <w:pPr>
              <w:spacing w:after="0"/>
              <w:jc w:val="right"/>
            </w:pPr>
            <w:r>
              <w:rPr>
                <w:sz w:val="16"/>
              </w:rPr>
              <w:t>0 total; 0 since its plan</w:t>
            </w:r>
          </w:p>
        </w:tc>
        <w:tc>
          <w:tcPr>
            <w:tcW w:type="dxa" w:w="3851"/>
          </w:tcPr>
          <w:p>
            <w:pPr>
              <w:spacing w:after="0"/>
              <w:jc w:val="left"/>
            </w:pPr>
          </w:p>
        </w:tc>
      </w:tr>
      <w:tr>
        <w:trPr>
          <w:cantSplit/>
        </w:trPr>
        <w:tc>
          <w:tcPr>
            <w:tcW w:type="dxa" w:w="1530"/>
          </w:tcPr>
          <w:p>
            <w:pPr>
              <w:spacing w:after="0"/>
              <w:jc w:val="left"/>
            </w:pPr>
            <w:r>
              <w:rPr>
                <w:sz w:val="16"/>
              </w:rPr>
              <w:t>Strabane township</w:t>
            </w:r>
          </w:p>
        </w:tc>
        <w:tc>
          <w:tcPr>
            <w:tcW w:type="dxa" w:w="858"/>
          </w:tcPr>
          <w:p>
            <w:pPr>
              <w:spacing w:after="0"/>
              <w:jc w:val="left"/>
            </w:pPr>
            <w:r>
              <w:rPr>
                <w:sz w:val="16"/>
              </w:rPr>
              <w:t>Township</w:t>
            </w:r>
          </w:p>
        </w:tc>
        <w:tc>
          <w:tcPr>
            <w:tcW w:type="dxa" w:w="1730"/>
          </w:tcPr>
          <w:p>
            <w:pPr>
              <w:spacing w:after="0"/>
              <w:jc w:val="left"/>
            </w:pPr>
            <w:r>
              <w:rPr>
                <w:sz w:val="16"/>
              </w:rPr>
              <w:t>Expired on 2026-01-06</w:t>
            </w:r>
          </w:p>
        </w:tc>
        <w:tc>
          <w:tcPr>
            <w:tcW w:type="dxa" w:w="1838"/>
          </w:tcPr>
          <w:p>
            <w:pPr>
              <w:spacing w:after="0"/>
              <w:jc w:val="right"/>
            </w:pPr>
          </w:p>
        </w:tc>
        <w:tc>
          <w:tcPr>
            <w:tcW w:type="dxa" w:w="2339"/>
          </w:tcPr>
          <w:p>
            <w:pPr>
              <w:spacing w:after="0"/>
              <w:jc w:val="right"/>
            </w:pPr>
            <w:r>
              <w:rPr>
                <w:sz w:val="16"/>
              </w:rPr>
              <w:t>no Public Assistance recorded</w:t>
            </w:r>
          </w:p>
        </w:tc>
        <w:tc>
          <w:tcPr>
            <w:tcW w:type="dxa" w:w="1966"/>
          </w:tcPr>
          <w:p>
            <w:pPr>
              <w:spacing w:after="0"/>
              <w:jc w:val="right"/>
            </w:pPr>
            <w:r>
              <w:rPr>
                <w:sz w:val="16"/>
              </w:rPr>
              <w:t>0 total; 0 since its plan</w:t>
            </w:r>
          </w:p>
        </w:tc>
        <w:tc>
          <w:tcPr>
            <w:tcW w:type="dxa" w:w="3851"/>
          </w:tcPr>
          <w:p>
            <w:pPr>
              <w:spacing w:after="0"/>
              <w:jc w:val="left"/>
            </w:pPr>
            <w:r>
              <w:rPr>
                <w:sz w:val="16"/>
              </w:rPr>
              <w:t>No NFIP community ID on this jurisdiction's plan row.</w:t>
            </w:r>
          </w:p>
        </w:tc>
      </w:tr>
      <w:tr>
        <w:trPr>
          <w:cantSplit/>
        </w:trPr>
        <w:tc>
          <w:tcPr>
            <w:tcW w:type="dxa" w:w="1530"/>
          </w:tcPr>
          <w:p>
            <w:pPr>
              <w:spacing w:after="0"/>
              <w:jc w:val="left"/>
            </w:pPr>
            <w:r>
              <w:rPr>
                <w:sz w:val="16"/>
              </w:rPr>
              <w:t>Turtle River township</w:t>
            </w:r>
          </w:p>
        </w:tc>
        <w:tc>
          <w:tcPr>
            <w:tcW w:type="dxa" w:w="858"/>
          </w:tcPr>
          <w:p>
            <w:pPr>
              <w:spacing w:after="0"/>
              <w:jc w:val="left"/>
            </w:pPr>
            <w:r>
              <w:rPr>
                <w:sz w:val="16"/>
              </w:rPr>
              <w:t>Township</w:t>
            </w:r>
          </w:p>
        </w:tc>
        <w:tc>
          <w:tcPr>
            <w:tcW w:type="dxa" w:w="1730"/>
          </w:tcPr>
          <w:p>
            <w:pPr>
              <w:spacing w:after="0"/>
              <w:jc w:val="left"/>
            </w:pPr>
            <w:r>
              <w:rPr>
                <w:sz w:val="16"/>
              </w:rPr>
              <w:t>Expired on 2026-01-06</w:t>
            </w:r>
          </w:p>
        </w:tc>
        <w:tc>
          <w:tcPr>
            <w:tcW w:type="dxa" w:w="1838"/>
          </w:tcPr>
          <w:p>
            <w:pPr>
              <w:spacing w:after="0"/>
              <w:jc w:val="right"/>
            </w:pPr>
            <w:r>
              <w:rPr>
                <w:sz w:val="16"/>
              </w:rPr>
              <w:t>FMA RL 0, SRL 0; any 3</w:t>
            </w:r>
          </w:p>
        </w:tc>
        <w:tc>
          <w:tcPr>
            <w:tcW w:type="dxa" w:w="2339"/>
          </w:tcPr>
          <w:p>
            <w:pPr>
              <w:spacing w:after="0"/>
              <w:jc w:val="right"/>
            </w:pPr>
            <w:r>
              <w:rPr>
                <w:sz w:val="16"/>
              </w:rPr>
              <w:t>no Public Assistance recorded</w:t>
            </w:r>
          </w:p>
        </w:tc>
        <w:tc>
          <w:tcPr>
            <w:tcW w:type="dxa" w:w="1966"/>
          </w:tcPr>
          <w:p>
            <w:pPr>
              <w:spacing w:after="0"/>
              <w:jc w:val="right"/>
            </w:pPr>
            <w:r>
              <w:rPr>
                <w:sz w:val="16"/>
              </w:rPr>
              <w:t>0 total; 0 since its plan</w:t>
            </w:r>
          </w:p>
        </w:tc>
        <w:tc>
          <w:tcPr>
            <w:tcW w:type="dxa" w:w="3851"/>
          </w:tcPr>
          <w:p>
            <w:pPr>
              <w:spacing w:after="0"/>
              <w:jc w:val="left"/>
            </w:pPr>
          </w:p>
        </w:tc>
      </w:tr>
      <w:tr>
        <w:trPr>
          <w:cantSplit/>
        </w:trPr>
        <w:tc>
          <w:tcPr>
            <w:tcW w:type="dxa" w:w="1530"/>
          </w:tcPr>
          <w:p>
            <w:pPr>
              <w:spacing w:after="0"/>
              <w:jc w:val="left"/>
            </w:pPr>
            <w:r>
              <w:rPr>
                <w:sz w:val="16"/>
              </w:rPr>
              <w:t>Walle township</w:t>
            </w:r>
          </w:p>
        </w:tc>
        <w:tc>
          <w:tcPr>
            <w:tcW w:type="dxa" w:w="858"/>
          </w:tcPr>
          <w:p>
            <w:pPr>
              <w:spacing w:after="0"/>
              <w:jc w:val="left"/>
            </w:pPr>
            <w:r>
              <w:rPr>
                <w:sz w:val="16"/>
              </w:rPr>
              <w:t>Township</w:t>
            </w:r>
          </w:p>
        </w:tc>
        <w:tc>
          <w:tcPr>
            <w:tcW w:type="dxa" w:w="1730"/>
          </w:tcPr>
          <w:p>
            <w:pPr>
              <w:spacing w:after="0"/>
              <w:jc w:val="left"/>
            </w:pPr>
            <w:r>
              <w:rPr>
                <w:sz w:val="16"/>
              </w:rPr>
              <w:t>Expired on 2026-01-06</w:t>
            </w:r>
          </w:p>
        </w:tc>
        <w:tc>
          <w:tcPr>
            <w:tcW w:type="dxa" w:w="1838"/>
          </w:tcPr>
          <w:p>
            <w:pPr>
              <w:spacing w:after="0"/>
              <w:jc w:val="right"/>
            </w:pPr>
          </w:p>
        </w:tc>
        <w:tc>
          <w:tcPr>
            <w:tcW w:type="dxa" w:w="2339"/>
          </w:tcPr>
          <w:p>
            <w:pPr>
              <w:spacing w:after="0"/>
              <w:jc w:val="right"/>
            </w:pPr>
            <w:r>
              <w:rPr>
                <w:sz w:val="16"/>
              </w:rPr>
              <w:t>no Public Assistance recorded</w:t>
            </w:r>
          </w:p>
        </w:tc>
        <w:tc>
          <w:tcPr>
            <w:tcW w:type="dxa" w:w="1966"/>
          </w:tcPr>
          <w:p>
            <w:pPr>
              <w:spacing w:after="0"/>
              <w:jc w:val="right"/>
            </w:pPr>
            <w:r>
              <w:rPr>
                <w:sz w:val="16"/>
              </w:rPr>
              <w:t>0 total; 0 since its plan</w:t>
            </w:r>
          </w:p>
        </w:tc>
        <w:tc>
          <w:tcPr>
            <w:tcW w:type="dxa" w:w="3851"/>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061"/>
        <w:gridCol w:w="1305"/>
        <w:gridCol w:w="1131"/>
        <w:gridCol w:w="1051"/>
        <w:gridCol w:w="1313"/>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2021-01-07</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$17,934,989,388</w:t>
            </w:r>
          </w:p>
        </w:tc>
        <w:tc>
          <w:tcPr>
            <w:tcW w:type="dxa" w:w="1215"/>
          </w:tcPr>
          <w:p>
            <w:pPr>
              <w:spacing w:after="0"/>
              <w:jc w:val="right"/>
            </w:pPr>
            <w:r>
              <w:rPr>
                <w:sz w:val="16"/>
              </w:rPr>
              <w:t>$410,011,769</w:t>
            </w:r>
          </w:p>
        </w:tc>
        <w:tc>
          <w:tcPr>
            <w:tcW w:type="dxa" w:w="1038"/>
          </w:tcPr>
          <w:p>
            <w:pPr>
              <w:spacing w:after="0"/>
              <w:jc w:val="right"/>
            </w:pPr>
            <w:r>
              <w:rPr>
                <w:sz w:val="16"/>
              </w:rPr>
              <w:t>73,042</w:t>
            </w:r>
          </w:p>
        </w:tc>
        <w:tc>
          <w:tcPr>
            <w:tcW w:type="dxa" w:w="1126"/>
          </w:tcPr>
          <w:p>
            <w:pPr>
              <w:spacing w:after="0"/>
              <w:jc w:val="right"/>
            </w:pPr>
            <w:r>
              <w:rPr>
                <w:sz w:val="16"/>
              </w:rPr>
              <w:t>$8,597</w:t>
            </w:r>
          </w:p>
        </w:tc>
        <w:tc>
          <w:tcPr>
            <w:tcW w:type="dxa" w:w="1126"/>
          </w:tcPr>
          <w:p>
            <w:pPr>
              <w:spacing w:after="0"/>
              <w:jc w:val="right"/>
            </w:pPr>
            <w:r>
              <w:rPr>
                <w:sz w:val="16"/>
              </w:rPr>
              <w:t>$1,926,563</w:t>
            </w:r>
          </w:p>
        </w:tc>
        <w:tc>
          <w:tcPr>
            <w:tcW w:type="dxa" w:w="1061"/>
          </w:tcPr>
          <w:p>
            <w:pPr>
              <w:spacing w:after="0"/>
              <w:jc w:val="right"/>
            </w:pPr>
            <w:r>
              <w:rPr>
                <w:sz w:val="16"/>
              </w:rPr>
              <w:t>$1,299,964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$218,842,945</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$18,197</w:t>
            </w:r>
          </w:p>
        </w:tc>
        <w:tc>
          <w:tcPr>
            <w:tcW w:type="dxa" w:w="1061"/>
          </w:tcPr>
          <w:p>
            <w:pPr>
              <w:spacing w:after="0"/>
              <w:jc w:val="right"/>
            </w:pPr>
            <w:r>
              <w:rPr>
                <w:sz w:val="16"/>
              </w:rPr>
              <w:t>n/a</w:t>
            </w:r>
          </w:p>
        </w:tc>
        <w:tc>
          <w:tcPr>
            <w:tcW w:type="dxa" w:w="1305"/>
          </w:tcPr>
          <w:p>
            <w:pPr>
              <w:spacing w:after="0"/>
              <w:jc w:val="right"/>
            </w:pPr>
            <w:r>
              <w:rPr>
                <w:sz w:val="16"/>
              </w:rPr>
              <w:t>0.00831%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$32,987,216,499</w:t>
            </w:r>
          </w:p>
        </w:tc>
        <w:tc>
          <w:tcPr>
            <w:tcW w:type="dxa" w:w="1215"/>
          </w:tcPr>
          <w:p>
            <w:pPr>
              <w:spacing w:after="0"/>
              <w:jc w:val="right"/>
            </w:pPr>
            <w:r>
              <w:rPr>
                <w:sz w:val="16"/>
              </w:rPr>
              <w:t>n/a</w:t>
            </w:r>
          </w:p>
        </w:tc>
        <w:tc>
          <w:tcPr>
            <w:tcW w:type="dxa" w:w="1038"/>
          </w:tcPr>
          <w:p>
            <w:pPr>
              <w:spacing w:after="0"/>
              <w:jc w:val="right"/>
            </w:pPr>
            <w:r>
              <w:rPr>
                <w:sz w:val="16"/>
              </w:rPr>
              <w:t>73,170</w:t>
            </w:r>
          </w:p>
        </w:tc>
        <w:tc>
          <w:tcPr>
            <w:tcW w:type="dxa" w:w="1126"/>
          </w:tcPr>
          <w:p>
            <w:pPr>
              <w:spacing w:after="0"/>
              <w:jc w:val="right"/>
            </w:pPr>
            <w:r>
              <w:rPr>
                <w:sz w:val="16"/>
              </w:rPr>
              <w:t>$13,635</w:t>
            </w:r>
          </w:p>
        </w:tc>
        <w:tc>
          <w:tcPr>
            <w:tcW w:type="dxa" w:w="1126"/>
          </w:tcPr>
          <w:p>
            <w:pPr>
              <w:spacing w:after="0"/>
              <w:jc w:val="right"/>
            </w:pPr>
            <w:r>
              <w:rPr>
                <w:sz w:val="16"/>
              </w:rPr>
              <w:t>n/a</w:t>
            </w:r>
          </w:p>
        </w:tc>
        <w:tc>
          <w:tcPr>
            <w:tcW w:type="dxa" w:w="1061"/>
          </w:tcPr>
          <w:p>
            <w:pPr>
              <w:spacing w:after="0"/>
              <w:jc w:val="right"/>
            </w:pPr>
            <w:r>
              <w:rPr>
                <w:sz w:val="16"/>
              </w:rPr>
              <w:t>$3,199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$17,934,989,388</w:t>
            </w:r>
          </w:p>
        </w:tc>
        <w:tc>
          <w:tcPr>
            <w:tcW w:type="dxa" w:w="1215"/>
          </w:tcPr>
          <w:p>
            <w:pPr>
              <w:spacing w:after="0"/>
              <w:jc w:val="right"/>
            </w:pPr>
            <w:r>
              <w:rPr>
                <w:sz w:val="16"/>
              </w:rPr>
              <w:t>$410,011,769</w:t>
            </w:r>
          </w:p>
        </w:tc>
        <w:tc>
          <w:tcPr>
            <w:tcW w:type="dxa" w:w="1038"/>
          </w:tcPr>
          <w:p>
            <w:pPr>
              <w:spacing w:after="0"/>
              <w:jc w:val="right"/>
            </w:pPr>
            <w:r>
              <w:rPr>
                <w:sz w:val="16"/>
              </w:rPr>
              <w:t>73,042</w:t>
            </w:r>
          </w:p>
        </w:tc>
        <w:tc>
          <w:tcPr>
            <w:tcW w:type="dxa" w:w="1126"/>
          </w:tcPr>
          <w:p>
            <w:pPr>
              <w:spacing w:after="0"/>
              <w:jc w:val="right"/>
            </w:pPr>
            <w:r>
              <w:rPr>
                <w:sz w:val="16"/>
              </w:rPr>
              <w:t>$1,518,509</w:t>
            </w:r>
          </w:p>
        </w:tc>
        <w:tc>
          <w:tcPr>
            <w:tcW w:type="dxa" w:w="1126"/>
          </w:tcPr>
          <w:p>
            <w:pPr>
              <w:spacing w:after="0"/>
              <w:jc w:val="right"/>
            </w:pPr>
            <w:r>
              <w:rPr>
                <w:sz w:val="16"/>
              </w:rPr>
              <w:t>$584,292</w:t>
            </w:r>
          </w:p>
        </w:tc>
        <w:tc>
          <w:tcPr>
            <w:tcW w:type="dxa" w:w="1061"/>
          </w:tcPr>
          <w:p>
            <w:pPr>
              <w:spacing w:after="0"/>
              <w:jc w:val="right"/>
            </w:pPr>
            <w:r>
              <w:rPr>
                <w:sz w:val="16"/>
              </w:rPr>
              <w:t>$162,482</w:t>
            </w:r>
          </w:p>
        </w:tc>
        <w:tc>
          <w:tcPr>
            <w:tcW w:type="dxa" w:w="1305"/>
          </w:tcPr>
          <w:p>
            <w:pPr>
              <w:spacing w:after="0"/>
              <w:jc w:val="right"/>
            </w:pPr>
            <w:r>
              <w:rPr>
                <w:sz w:val="16"/>
              </w:rPr>
              <w:t>0.00847%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$17,934,989,388</w:t>
            </w:r>
          </w:p>
        </w:tc>
        <w:tc>
          <w:tcPr>
            <w:tcW w:type="dxa" w:w="1215"/>
          </w:tcPr>
          <w:p>
            <w:pPr>
              <w:spacing w:after="0"/>
              <w:jc w:val="right"/>
            </w:pPr>
            <w:r>
              <w:rPr>
                <w:sz w:val="16"/>
              </w:rPr>
              <w:t>$410,011,769</w:t>
            </w:r>
          </w:p>
        </w:tc>
        <w:tc>
          <w:tcPr>
            <w:tcW w:type="dxa" w:w="1038"/>
          </w:tcPr>
          <w:p>
            <w:pPr>
              <w:spacing w:after="0"/>
              <w:jc w:val="right"/>
            </w:pPr>
            <w:r>
              <w:rPr>
                <w:sz w:val="16"/>
              </w:rPr>
              <w:t>73,042</w:t>
            </w:r>
          </w:p>
        </w:tc>
        <w:tc>
          <w:tcPr>
            <w:tcW w:type="dxa" w:w="1126"/>
          </w:tcPr>
          <w:p>
            <w:pPr>
              <w:spacing w:after="0"/>
              <w:jc w:val="right"/>
            </w:pPr>
            <w:r>
              <w:rPr>
                <w:sz w:val="16"/>
              </w:rPr>
              <w:t>$1,679</w:t>
            </w:r>
          </w:p>
        </w:tc>
        <w:tc>
          <w:tcPr>
            <w:tcW w:type="dxa" w:w="1126"/>
          </w:tcPr>
          <w:p>
            <w:pPr>
              <w:spacing w:after="0"/>
              <w:jc w:val="right"/>
            </w:pPr>
            <w:r>
              <w:rPr>
                <w:sz w:val="16"/>
              </w:rPr>
              <w:t>$1</w:t>
            </w:r>
          </w:p>
        </w:tc>
        <w:tc>
          <w:tcPr>
            <w:tcW w:type="dxa" w:w="1061"/>
          </w:tcPr>
          <w:p>
            <w:pPr>
              <w:spacing w:after="0"/>
              <w:jc w:val="right"/>
            </w:pPr>
            <w:r>
              <w:rPr>
                <w:sz w:val="16"/>
              </w:rPr>
              <w:t>$253,428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061"/>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$17,934,989,388</w:t>
            </w:r>
          </w:p>
        </w:tc>
        <w:tc>
          <w:tcPr>
            <w:tcW w:type="dxa" w:w="1215"/>
          </w:tcPr>
          <w:p>
            <w:pPr>
              <w:spacing w:after="0"/>
              <w:jc w:val="right"/>
            </w:pPr>
            <w:r>
              <w:rPr>
                <w:sz w:val="16"/>
              </w:rPr>
              <w:t>n/a</w:t>
            </w:r>
          </w:p>
        </w:tc>
        <w:tc>
          <w:tcPr>
            <w:tcW w:type="dxa" w:w="1038"/>
          </w:tcPr>
          <w:p>
            <w:pPr>
              <w:spacing w:after="0"/>
              <w:jc w:val="right"/>
            </w:pPr>
            <w:r>
              <w:rPr>
                <w:sz w:val="16"/>
              </w:rPr>
              <w:t>73,042</w:t>
            </w:r>
          </w:p>
        </w:tc>
        <w:tc>
          <w:tcPr>
            <w:tcW w:type="dxa" w:w="1126"/>
          </w:tcPr>
          <w:p>
            <w:pPr>
              <w:spacing w:after="0"/>
              <w:jc w:val="right"/>
            </w:pPr>
            <w:r>
              <w:rPr>
                <w:sz w:val="16"/>
              </w:rPr>
              <w:t>$1,165,326</w:t>
            </w:r>
          </w:p>
        </w:tc>
        <w:tc>
          <w:tcPr>
            <w:tcW w:type="dxa" w:w="1126"/>
          </w:tcPr>
          <w:p>
            <w:pPr>
              <w:spacing w:after="0"/>
              <w:jc w:val="right"/>
            </w:pPr>
            <w:r>
              <w:rPr>
                <w:sz w:val="16"/>
              </w:rPr>
              <w:t>n/a</w:t>
            </w:r>
          </w:p>
        </w:tc>
        <w:tc>
          <w:tcPr>
            <w:tcW w:type="dxa" w:w="1061"/>
          </w:tcPr>
          <w:p>
            <w:pPr>
              <w:spacing w:after="0"/>
              <w:jc w:val="right"/>
            </w:pPr>
            <w:r>
              <w:rPr>
                <w:sz w:val="16"/>
              </w:rPr>
              <w:t>$237,688</w:t>
            </w:r>
          </w:p>
        </w:tc>
        <w:tc>
          <w:tcPr>
            <w:tcW w:type="dxa" w:w="1305"/>
          </w:tcPr>
          <w:p>
            <w:pPr>
              <w:spacing w:after="0"/>
              <w:jc w:val="right"/>
            </w:pPr>
            <w:r>
              <w:rPr>
                <w:sz w:val="16"/>
              </w:rPr>
              <w:t>0.0065%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$17,931,675,817</w:t>
            </w:r>
          </w:p>
        </w:tc>
        <w:tc>
          <w:tcPr>
            <w:tcW w:type="dxa" w:w="1215"/>
          </w:tcPr>
          <w:p>
            <w:pPr>
              <w:spacing w:after="0"/>
              <w:jc w:val="right"/>
            </w:pPr>
            <w:r>
              <w:rPr>
                <w:sz w:val="16"/>
              </w:rPr>
              <w:t>$23,364,782</w:t>
            </w:r>
          </w:p>
        </w:tc>
        <w:tc>
          <w:tcPr>
            <w:tcW w:type="dxa" w:w="1038"/>
          </w:tcPr>
          <w:p>
            <w:pPr>
              <w:spacing w:after="0"/>
              <w:jc w:val="right"/>
            </w:pPr>
            <w:r>
              <w:rPr>
                <w:sz w:val="16"/>
              </w:rPr>
              <w:t>1,586</w:t>
            </w:r>
          </w:p>
        </w:tc>
        <w:tc>
          <w:tcPr>
            <w:tcW w:type="dxa" w:w="1126"/>
          </w:tcPr>
          <w:p>
            <w:pPr>
              <w:spacing w:after="0"/>
              <w:jc w:val="right"/>
            </w:pPr>
            <w:r>
              <w:rPr>
                <w:sz w:val="16"/>
              </w:rPr>
              <w:t>$11,079,494</w:t>
            </w:r>
          </w:p>
        </w:tc>
        <w:tc>
          <w:tcPr>
            <w:tcW w:type="dxa" w:w="1126"/>
          </w:tcPr>
          <w:p>
            <w:pPr>
              <w:spacing w:after="0"/>
              <w:jc w:val="right"/>
            </w:pPr>
            <w:r>
              <w:rPr>
                <w:sz w:val="16"/>
              </w:rPr>
              <w:t>$903,633</w:t>
            </w:r>
          </w:p>
        </w:tc>
        <w:tc>
          <w:tcPr>
            <w:tcW w:type="dxa" w:w="1061"/>
          </w:tcPr>
          <w:p>
            <w:pPr>
              <w:spacing w:after="0"/>
              <w:jc w:val="right"/>
            </w:pPr>
            <w:r>
              <w:rPr>
                <w:sz w:val="16"/>
              </w:rPr>
              <w:t>$153,117</w:t>
            </w:r>
          </w:p>
        </w:tc>
        <w:tc>
          <w:tcPr>
            <w:tcW w:type="dxa" w:w="1305"/>
          </w:tcPr>
          <w:p>
            <w:pPr>
              <w:spacing w:after="0"/>
              <w:jc w:val="right"/>
            </w:pPr>
            <w:r>
              <w:rPr>
                <w:sz w:val="16"/>
              </w:rPr>
              <w:t>n/a (see note)</w:t>
            </w:r>
          </w:p>
        </w:tc>
        <w:tc>
          <w:tcPr>
            <w:tcW w:type="dxa" w:w="1131"/>
          </w:tcPr>
          <w:p>
            <w:pPr>
              <w:spacing w:after="0"/>
              <w:jc w:val="right"/>
            </w:pPr>
            <w:r>
              <w:rPr>
                <w:sz w:val="16"/>
              </w:rPr>
              <w:t>$1,467,000</w:t>
            </w:r>
          </w:p>
        </w:tc>
        <w:tc>
          <w:tcPr>
            <w:tcW w:type="dxa" w:w="1051"/>
          </w:tcPr>
          <w:p>
            <w:pPr>
              <w:spacing w:after="0"/>
              <w:jc w:val="right"/>
            </w:pPr>
          </w:p>
        </w:tc>
        <w:tc>
          <w:tcPr>
            <w:tcW w:type="dxa" w:w="1313"/>
          </w:tcPr>
          <w:p>
            <w:pPr>
              <w:spacing w:after="0"/>
              <w:jc w:val="right"/>
            </w:pPr>
            <w:r>
              <w:rPr>
                <w:sz w:val="16"/>
              </w:rPr>
              <w:t>$3,327,362.10</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$30,976,868</w:t>
            </w:r>
          </w:p>
        </w:tc>
        <w:tc>
          <w:tcPr>
            <w:tcW w:type="dxa" w:w="1215"/>
          </w:tcPr>
          <w:p>
            <w:pPr>
              <w:spacing w:after="0"/>
              <w:jc w:val="right"/>
            </w:pPr>
            <w:r>
              <w:rPr>
                <w:sz w:val="16"/>
              </w:rPr>
              <w:t>n/a</w:t>
            </w:r>
          </w:p>
        </w:tc>
        <w:tc>
          <w:tcPr>
            <w:tcW w:type="dxa" w:w="1038"/>
          </w:tcPr>
          <w:p>
            <w:pPr>
              <w:spacing w:after="0"/>
              <w:jc w:val="right"/>
            </w:pPr>
            <w:r>
              <w:rPr>
                <w:sz w:val="16"/>
              </w:rPr>
              <w:t>111</w:t>
            </w:r>
          </w:p>
        </w:tc>
        <w:tc>
          <w:tcPr>
            <w:tcW w:type="dxa" w:w="1126"/>
          </w:tcPr>
          <w:p>
            <w:pPr>
              <w:spacing w:after="0"/>
              <w:jc w:val="right"/>
            </w:pPr>
            <w:r>
              <w:rPr>
                <w:sz w:val="16"/>
              </w:rPr>
              <w:t>$67</w:t>
            </w:r>
          </w:p>
        </w:tc>
        <w:tc>
          <w:tcPr>
            <w:tcW w:type="dxa" w:w="1126"/>
          </w:tcPr>
          <w:p>
            <w:pPr>
              <w:spacing w:after="0"/>
              <w:jc w:val="right"/>
            </w:pPr>
            <w:r>
              <w:rPr>
                <w:sz w:val="16"/>
              </w:rPr>
              <w:t>n/a</w:t>
            </w:r>
          </w:p>
        </w:tc>
        <w:tc>
          <w:tcPr>
            <w:tcW w:type="dxa" w:w="1061"/>
          </w:tcPr>
          <w:p>
            <w:pPr>
              <w:spacing w:after="0"/>
              <w:jc w:val="right"/>
            </w:pPr>
            <w:r>
              <w:rPr>
                <w:sz w:val="16"/>
              </w:rPr>
              <w:t>$471</w:t>
            </w:r>
          </w:p>
        </w:tc>
        <w:tc>
          <w:tcPr>
            <w:tcW w:type="dxa" w:w="1305"/>
          </w:tcPr>
          <w:p>
            <w:pPr>
              <w:spacing w:after="0"/>
              <w:jc w:val="right"/>
            </w:pPr>
            <w:r>
              <w:rPr>
                <w:sz w:val="16"/>
              </w:rPr>
              <w:t>0.000218%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$17,934,989,388</w:t>
            </w:r>
          </w:p>
        </w:tc>
        <w:tc>
          <w:tcPr>
            <w:tcW w:type="dxa" w:w="1215"/>
          </w:tcPr>
          <w:p>
            <w:pPr>
              <w:spacing w:after="0"/>
              <w:jc w:val="right"/>
            </w:pPr>
            <w:r>
              <w:rPr>
                <w:sz w:val="16"/>
              </w:rPr>
              <w:t>n/a</w:t>
            </w:r>
          </w:p>
        </w:tc>
        <w:tc>
          <w:tcPr>
            <w:tcW w:type="dxa" w:w="1038"/>
          </w:tcPr>
          <w:p>
            <w:pPr>
              <w:spacing w:after="0"/>
              <w:jc w:val="right"/>
            </w:pPr>
            <w:r>
              <w:rPr>
                <w:sz w:val="16"/>
              </w:rPr>
              <w:t>73,042</w:t>
            </w:r>
          </w:p>
        </w:tc>
        <w:tc>
          <w:tcPr>
            <w:tcW w:type="dxa" w:w="1126"/>
          </w:tcPr>
          <w:p>
            <w:pPr>
              <w:spacing w:after="0"/>
              <w:jc w:val="right"/>
            </w:pPr>
            <w:r>
              <w:rPr>
                <w:sz w:val="16"/>
              </w:rPr>
              <w:t>$21,529</w:t>
            </w:r>
          </w:p>
        </w:tc>
        <w:tc>
          <w:tcPr>
            <w:tcW w:type="dxa" w:w="1126"/>
          </w:tcPr>
          <w:p>
            <w:pPr>
              <w:spacing w:after="0"/>
              <w:jc w:val="right"/>
            </w:pPr>
            <w:r>
              <w:rPr>
                <w:sz w:val="16"/>
              </w:rPr>
              <w:t>n/a</w:t>
            </w:r>
          </w:p>
        </w:tc>
        <w:tc>
          <w:tcPr>
            <w:tcW w:type="dxa" w:w="1061"/>
          </w:tcPr>
          <w:p>
            <w:pPr>
              <w:spacing w:after="0"/>
              <w:jc w:val="right"/>
            </w:pPr>
            <w:r>
              <w:rPr>
                <w:sz w:val="16"/>
              </w:rPr>
              <w:t>$150,655</w:t>
            </w:r>
          </w:p>
        </w:tc>
        <w:tc>
          <w:tcPr>
            <w:tcW w:type="dxa" w:w="1305"/>
          </w:tcPr>
          <w:p>
            <w:pPr>
              <w:spacing w:after="0"/>
              <w:jc w:val="right"/>
            </w:pPr>
            <w:r>
              <w:rPr>
                <w:sz w:val="16"/>
              </w:rPr>
              <w:t>0.00012%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$17,934,989,388</w:t>
            </w:r>
          </w:p>
        </w:tc>
        <w:tc>
          <w:tcPr>
            <w:tcW w:type="dxa" w:w="1215"/>
          </w:tcPr>
          <w:p>
            <w:pPr>
              <w:spacing w:after="0"/>
              <w:jc w:val="right"/>
            </w:pPr>
            <w:r>
              <w:rPr>
                <w:sz w:val="16"/>
              </w:rPr>
              <w:t>$410,011,769</w:t>
            </w:r>
          </w:p>
        </w:tc>
        <w:tc>
          <w:tcPr>
            <w:tcW w:type="dxa" w:w="1038"/>
          </w:tcPr>
          <w:p>
            <w:pPr>
              <w:spacing w:after="0"/>
              <w:jc w:val="right"/>
            </w:pPr>
            <w:r>
              <w:rPr>
                <w:sz w:val="16"/>
              </w:rPr>
              <w:t>73,042</w:t>
            </w:r>
          </w:p>
        </w:tc>
        <w:tc>
          <w:tcPr>
            <w:tcW w:type="dxa" w:w="1126"/>
          </w:tcPr>
          <w:p>
            <w:pPr>
              <w:spacing w:after="0"/>
              <w:jc w:val="right"/>
            </w:pPr>
            <w:r>
              <w:rPr>
                <w:sz w:val="16"/>
              </w:rPr>
              <w:t>$849,398</w:t>
            </w:r>
          </w:p>
        </w:tc>
        <w:tc>
          <w:tcPr>
            <w:tcW w:type="dxa" w:w="1126"/>
          </w:tcPr>
          <w:p>
            <w:pPr>
              <w:spacing w:after="0"/>
              <w:jc w:val="right"/>
            </w:pPr>
            <w:r>
              <w:rPr>
                <w:sz w:val="16"/>
              </w:rPr>
              <w:t>$49,992</w:t>
            </w:r>
          </w:p>
        </w:tc>
        <w:tc>
          <w:tcPr>
            <w:tcW w:type="dxa" w:w="1061"/>
          </w:tcPr>
          <w:p>
            <w:pPr>
              <w:spacing w:after="0"/>
              <w:jc w:val="right"/>
            </w:pPr>
            <w:r>
              <w:rPr>
                <w:sz w:val="16"/>
              </w:rPr>
              <w:t>$636,076</w:t>
            </w:r>
          </w:p>
        </w:tc>
        <w:tc>
          <w:tcPr>
            <w:tcW w:type="dxa" w:w="1305"/>
          </w:tcPr>
          <w:p>
            <w:pPr>
              <w:spacing w:after="0"/>
              <w:jc w:val="right"/>
            </w:pPr>
            <w:r>
              <w:rPr>
                <w:sz w:val="16"/>
              </w:rPr>
              <w:t>0.00474%</w:t>
            </w:r>
          </w:p>
        </w:tc>
        <w:tc>
          <w:tcPr>
            <w:tcW w:type="dxa" w:w="1131"/>
          </w:tcPr>
          <w:p>
            <w:pPr>
              <w:spacing w:after="0"/>
              <w:jc w:val="right"/>
            </w:pPr>
            <w:r>
              <w:rPr>
                <w:sz w:val="16"/>
              </w:rPr>
              <w:t>$41,250</w:t>
            </w:r>
          </w:p>
        </w:tc>
        <w:tc>
          <w:tcPr>
            <w:tcW w:type="dxa" w:w="1051"/>
          </w:tcPr>
          <w:p>
            <w:pPr>
              <w:spacing w:after="0"/>
              <w:jc w:val="right"/>
            </w:pPr>
            <w:r>
              <w:rPr>
                <w:sz w:val="16"/>
              </w:rPr>
              <w:t>$0</w:t>
            </w:r>
          </w:p>
        </w:tc>
        <w:tc>
          <w:tcPr>
            <w:tcW w:type="dxa" w:w="1313"/>
          </w:tcPr>
          <w:p>
            <w:pPr>
              <w:spacing w:after="0"/>
              <w:jc w:val="right"/>
            </w:pPr>
            <w:r>
              <w:rPr>
                <w:sz w:val="16"/>
              </w:rPr>
              <w:t>$207,061.74</w:t>
            </w: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$17,934,989,388</w:t>
            </w:r>
          </w:p>
        </w:tc>
        <w:tc>
          <w:tcPr>
            <w:tcW w:type="dxa" w:w="1215"/>
          </w:tcPr>
          <w:p>
            <w:pPr>
              <w:spacing w:after="0"/>
              <w:jc w:val="right"/>
            </w:pPr>
            <w:r>
              <w:rPr>
                <w:sz w:val="16"/>
              </w:rPr>
              <w:t>$410,011,769</w:t>
            </w:r>
          </w:p>
        </w:tc>
        <w:tc>
          <w:tcPr>
            <w:tcW w:type="dxa" w:w="1038"/>
          </w:tcPr>
          <w:p>
            <w:pPr>
              <w:spacing w:after="0"/>
              <w:jc w:val="right"/>
            </w:pPr>
            <w:r>
              <w:rPr>
                <w:sz w:val="16"/>
              </w:rPr>
              <w:t>73,042</w:t>
            </w:r>
          </w:p>
        </w:tc>
        <w:tc>
          <w:tcPr>
            <w:tcW w:type="dxa" w:w="1126"/>
          </w:tcPr>
          <w:p>
            <w:pPr>
              <w:spacing w:after="0"/>
              <w:jc w:val="right"/>
            </w:pPr>
            <w:r>
              <w:rPr>
                <w:sz w:val="16"/>
              </w:rPr>
              <w:t>$2,005,208</w:t>
            </w:r>
          </w:p>
        </w:tc>
        <w:tc>
          <w:tcPr>
            <w:tcW w:type="dxa" w:w="1126"/>
          </w:tcPr>
          <w:p>
            <w:pPr>
              <w:spacing w:after="0"/>
              <w:jc w:val="right"/>
            </w:pPr>
            <w:r>
              <w:rPr>
                <w:sz w:val="16"/>
              </w:rPr>
              <w:t>$14,478</w:t>
            </w:r>
          </w:p>
        </w:tc>
        <w:tc>
          <w:tcPr>
            <w:tcW w:type="dxa" w:w="1061"/>
          </w:tcPr>
          <w:p>
            <w:pPr>
              <w:spacing w:after="0"/>
              <w:jc w:val="right"/>
            </w:pPr>
            <w:r>
              <w:rPr>
                <w:sz w:val="16"/>
              </w:rPr>
              <w:t>$270,128</w:t>
            </w:r>
          </w:p>
        </w:tc>
        <w:tc>
          <w:tcPr>
            <w:tcW w:type="dxa" w:w="1305"/>
          </w:tcPr>
          <w:p>
            <w:pPr>
              <w:spacing w:after="0"/>
              <w:jc w:val="right"/>
            </w:pPr>
            <w:r>
              <w:rPr>
                <w:sz w:val="16"/>
              </w:rPr>
              <w:t>0.0112%</w:t>
            </w:r>
          </w:p>
        </w:tc>
        <w:tc>
          <w:tcPr>
            <w:tcW w:type="dxa" w:w="1131"/>
          </w:tcPr>
          <w:p>
            <w:pPr>
              <w:spacing w:after="0"/>
              <w:jc w:val="right"/>
            </w:pPr>
            <w:r>
              <w:rPr>
                <w:sz w:val="16"/>
              </w:rPr>
              <w:t>$1,000</w:t>
            </w:r>
          </w:p>
        </w:tc>
        <w:tc>
          <w:tcPr>
            <w:tcW w:type="dxa" w:w="1051"/>
          </w:tcPr>
          <w:p>
            <w:pPr>
              <w:spacing w:after="0"/>
              <w:jc w:val="right"/>
            </w:pPr>
          </w:p>
        </w:tc>
        <w:tc>
          <w:tcPr>
            <w:tcW w:type="dxa" w:w="1313"/>
          </w:tcPr>
          <w:p>
            <w:pPr>
              <w:spacing w:after="0"/>
              <w:jc w:val="right"/>
            </w:pPr>
            <w:r>
              <w:rPr>
                <w:sz w:val="16"/>
              </w:rPr>
              <w:t>$207,061.74</w:t>
            </w: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$876,793,416</w:t>
            </w:r>
          </w:p>
        </w:tc>
        <w:tc>
          <w:tcPr>
            <w:tcW w:type="dxa" w:w="1215"/>
          </w:tcPr>
          <w:p>
            <w:pPr>
              <w:spacing w:after="0"/>
              <w:jc w:val="right"/>
            </w:pPr>
            <w:r>
              <w:rPr>
                <w:sz w:val="16"/>
              </w:rPr>
              <w:t>$67,454,467</w:t>
            </w:r>
          </w:p>
        </w:tc>
        <w:tc>
          <w:tcPr>
            <w:tcW w:type="dxa" w:w="1038"/>
          </w:tcPr>
          <w:p>
            <w:pPr>
              <w:spacing w:after="0"/>
              <w:jc w:val="right"/>
            </w:pPr>
            <w:r>
              <w:rPr>
                <w:sz w:val="16"/>
              </w:rPr>
              <w:t>4,448</w:t>
            </w:r>
          </w:p>
        </w:tc>
        <w:tc>
          <w:tcPr>
            <w:tcW w:type="dxa" w:w="1126"/>
          </w:tcPr>
          <w:p>
            <w:pPr>
              <w:spacing w:after="0"/>
              <w:jc w:val="right"/>
            </w:pPr>
            <w:r>
              <w:rPr>
                <w:sz w:val="16"/>
              </w:rPr>
              <w:t>$76,031</w:t>
            </w:r>
          </w:p>
        </w:tc>
        <w:tc>
          <w:tcPr>
            <w:tcW w:type="dxa" w:w="1126"/>
          </w:tcPr>
          <w:p>
            <w:pPr>
              <w:spacing w:after="0"/>
              <w:jc w:val="right"/>
            </w:pPr>
            <w:r>
              <w:rPr>
                <w:sz w:val="16"/>
              </w:rPr>
              <w:t>$108</w:t>
            </w:r>
          </w:p>
        </w:tc>
        <w:tc>
          <w:tcPr>
            <w:tcW w:type="dxa" w:w="1061"/>
          </w:tcPr>
          <w:p>
            <w:pPr>
              <w:spacing w:after="0"/>
              <w:jc w:val="right"/>
            </w:pPr>
            <w:r>
              <w:rPr>
                <w:sz w:val="16"/>
              </w:rPr>
              <w:t>$4,720</w:t>
            </w:r>
          </w:p>
        </w:tc>
        <w:tc>
          <w:tcPr>
            <w:tcW w:type="dxa" w:w="1305"/>
          </w:tcPr>
          <w:p>
            <w:pPr>
              <w:spacing w:after="0"/>
              <w:jc w:val="right"/>
            </w:pPr>
            <w:r>
              <w:rPr>
                <w:sz w:val="16"/>
              </w:rPr>
              <w:t>0.00867%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$17,934,989,388</w:t>
            </w:r>
          </w:p>
        </w:tc>
        <w:tc>
          <w:tcPr>
            <w:tcW w:type="dxa" w:w="1215"/>
          </w:tcPr>
          <w:p>
            <w:pPr>
              <w:spacing w:after="0"/>
              <w:jc w:val="right"/>
            </w:pPr>
            <w:r>
              <w:rPr>
                <w:sz w:val="16"/>
              </w:rPr>
              <w:t>$410,011,769</w:t>
            </w:r>
          </w:p>
        </w:tc>
        <w:tc>
          <w:tcPr>
            <w:tcW w:type="dxa" w:w="1038"/>
          </w:tcPr>
          <w:p>
            <w:pPr>
              <w:spacing w:after="0"/>
              <w:jc w:val="right"/>
            </w:pPr>
            <w:r>
              <w:rPr>
                <w:sz w:val="16"/>
              </w:rPr>
              <w:t>73,042</w:t>
            </w:r>
          </w:p>
        </w:tc>
        <w:tc>
          <w:tcPr>
            <w:tcW w:type="dxa" w:w="1126"/>
          </w:tcPr>
          <w:p>
            <w:pPr>
              <w:spacing w:after="0"/>
              <w:jc w:val="right"/>
            </w:pPr>
            <w:r>
              <w:rPr>
                <w:sz w:val="16"/>
              </w:rPr>
              <w:t>$828,354</w:t>
            </w:r>
          </w:p>
        </w:tc>
        <w:tc>
          <w:tcPr>
            <w:tcW w:type="dxa" w:w="1126"/>
          </w:tcPr>
          <w:p>
            <w:pPr>
              <w:spacing w:after="0"/>
              <w:jc w:val="right"/>
            </w:pPr>
            <w:r>
              <w:rPr>
                <w:sz w:val="16"/>
              </w:rPr>
              <w:t>$606</w:t>
            </w:r>
          </w:p>
        </w:tc>
        <w:tc>
          <w:tcPr>
            <w:tcW w:type="dxa" w:w="1061"/>
          </w:tcPr>
          <w:p>
            <w:pPr>
              <w:spacing w:after="0"/>
              <w:jc w:val="right"/>
            </w:pPr>
            <w:r>
              <w:rPr>
                <w:sz w:val="16"/>
              </w:rPr>
              <w:t>$739,822</w:t>
            </w:r>
          </w:p>
        </w:tc>
        <w:tc>
          <w:tcPr>
            <w:tcW w:type="dxa" w:w="1305"/>
          </w:tcPr>
          <w:p>
            <w:pPr>
              <w:spacing w:after="0"/>
              <w:jc w:val="right"/>
            </w:pPr>
            <w:r>
              <w:rPr>
                <w:sz w:val="16"/>
              </w:rPr>
              <w:t>0.00462%</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$2,713,689.91</w:t>
            </w:r>
          </w:p>
        </w:tc>
        <w:tc>
          <w:tcPr>
            <w:tcW w:type="dxa" w:w="12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2021-01-07 (Storm Events through 2026-06-30): 122 county-coded records, 16 with a damage value recorded (including $0), $1,509,250; 76 zone-level records, 12 with a damage value recorded (including $0), $0 reported for the zone; Public Assistance: $3,534,423.84 on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73,042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$17,934,989,388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$410,011,769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$21,065,700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$3,911,751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1</w:t>
            </w:r>
          </w:p>
        </w:tc>
        <w:tc>
          <w:tcPr>
            <w:tcW w:type="dxa" w:w="1385"/>
          </w:tcPr>
          <w:p>
            <w:pPr>
              <w:spacing w:after="0"/>
              <w:jc w:val="right"/>
            </w:pPr>
            <w:r>
              <w:rPr>
                <w:sz w:val="16"/>
              </w:rPr>
              <w:t>23</w:t>
            </w:r>
          </w:p>
        </w:tc>
        <w:tc>
          <w:tcPr>
            <w:tcW w:type="dxa" w:w="1385"/>
          </w:tcPr>
          <w:p>
            <w:pPr>
              <w:spacing w:after="0"/>
              <w:jc w:val="right"/>
            </w:pPr>
            <w:r>
              <w:rPr>
                <w:sz w:val="16"/>
              </w:rPr>
              <w:t>20</w:t>
            </w:r>
          </w:p>
        </w:tc>
        <w:tc>
          <w:tcPr>
            <w:tcW w:type="dxa" w:w="1385"/>
          </w:tcPr>
          <w:p>
            <w:pPr>
              <w:spacing w:after="0"/>
              <w:jc w:val="right"/>
            </w:pPr>
            <w:r>
              <w:rPr>
                <w:sz w:val="16"/>
              </w:rPr>
              <w:t>4</w:t>
            </w:r>
          </w:p>
        </w:tc>
        <w:tc>
          <w:tcPr>
            <w:tcW w:type="dxa" w:w="1385"/>
          </w:tcPr>
          <w:p>
            <w:pPr>
              <w:spacing w:after="0"/>
              <w:jc w:val="right"/>
            </w:pPr>
            <w:r>
              <w:rPr>
                <w:sz w:val="16"/>
              </w:rPr>
              <w:t>42</w:t>
            </w:r>
          </w:p>
        </w:tc>
        <w:tc>
          <w:tcPr>
            <w:tcW w:type="dxa" w:w="1385"/>
          </w:tcPr>
          <w:p>
            <w:pPr>
              <w:spacing w:after="0"/>
              <w:jc w:val="right"/>
            </w:pPr>
            <w:r>
              <w:rPr>
                <w:sz w:val="16"/>
              </w:rPr>
              <w:t>8</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Grand Forks County (unincorporated area)</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9</w:t>
            </w:r>
          </w:p>
        </w:tc>
        <w:tc>
          <w:tcPr>
            <w:tcW w:type="dxa" w:w="1385"/>
          </w:tcPr>
          <w:p>
            <w:pPr>
              <w:spacing w:after="0"/>
              <w:jc w:val="right"/>
            </w:pPr>
            <w:r>
              <w:rPr>
                <w:sz w:val="16"/>
              </w:rPr>
              <w:t>1</w:t>
            </w:r>
          </w:p>
        </w:tc>
        <w:tc>
          <w:tcPr>
            <w:tcW w:type="dxa" w:w="1385"/>
          </w:tcPr>
          <w:p>
            <w:pPr>
              <w:spacing w:after="0"/>
              <w:jc w:val="right"/>
            </w:pPr>
            <w:r>
              <w:rPr>
                <w:sz w:val="16"/>
              </w:rPr>
              <w:t>10</w:t>
            </w:r>
          </w:p>
        </w:tc>
        <w:tc>
          <w:tcPr>
            <w:tcW w:type="dxa" w:w="1385"/>
          </w:tcPr>
          <w:p>
            <w:pPr>
              <w:spacing w:after="0"/>
              <w:jc w:val="right"/>
            </w:pPr>
            <w:r>
              <w:rPr>
                <w:sz w:val="16"/>
              </w:rPr>
              <w:t>2</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Ferry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Turtle River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Grand Forks city</w:t>
            </w:r>
          </w:p>
        </w:tc>
        <w:tc>
          <w:tcPr>
            <w:tcW w:type="dxa" w:w="1385"/>
          </w:tcPr>
          <w:p>
            <w:pPr>
              <w:spacing w:after="0"/>
              <w:jc w:val="right"/>
            </w:pPr>
            <w:r>
              <w:rPr>
                <w:sz w:val="16"/>
              </w:rPr>
              <w:t>0</w:t>
            </w:r>
          </w:p>
        </w:tc>
        <w:tc>
          <w:tcPr>
            <w:tcW w:type="dxa" w:w="1385"/>
          </w:tcPr>
          <w:p>
            <w:pPr>
              <w:spacing w:after="0"/>
              <w:jc w:val="right"/>
            </w:pPr>
            <w:r>
              <w:rPr>
                <w:sz w:val="16"/>
              </w:rPr>
              <w:t>22</w:t>
            </w:r>
          </w:p>
        </w:tc>
        <w:tc>
          <w:tcPr>
            <w:tcW w:type="dxa" w:w="1385"/>
          </w:tcPr>
          <w:p>
            <w:pPr>
              <w:spacing w:after="0"/>
              <w:jc w:val="right"/>
            </w:pPr>
            <w:r>
              <w:rPr>
                <w:sz w:val="16"/>
              </w:rPr>
              <w:t>7</w:t>
            </w:r>
          </w:p>
        </w:tc>
        <w:tc>
          <w:tcPr>
            <w:tcW w:type="dxa" w:w="1385"/>
          </w:tcPr>
          <w:p>
            <w:pPr>
              <w:spacing w:after="0"/>
              <w:jc w:val="right"/>
            </w:pPr>
            <w:r>
              <w:rPr>
                <w:sz w:val="16"/>
              </w:rPr>
              <w:t>3</w:t>
            </w:r>
          </w:p>
        </w:tc>
        <w:tc>
          <w:tcPr>
            <w:tcW w:type="dxa" w:w="1385"/>
          </w:tcPr>
          <w:p>
            <w:pPr>
              <w:spacing w:after="0"/>
              <w:jc w:val="right"/>
            </w:pPr>
            <w:r>
              <w:rPr>
                <w:sz w:val="16"/>
              </w:rPr>
              <w:t>28</w:t>
            </w:r>
          </w:p>
        </w:tc>
        <w:tc>
          <w:tcPr>
            <w:tcW w:type="dxa" w:w="1385"/>
          </w:tcPr>
          <w:p>
            <w:pPr>
              <w:spacing w:after="0"/>
              <w:jc w:val="right"/>
            </w:pPr>
            <w:r>
              <w:rPr>
                <w:sz w:val="16"/>
              </w:rPr>
              <w:t>6</w:t>
            </w:r>
          </w:p>
        </w:tc>
        <w:tc>
          <w:tcPr>
            <w:tcW w:type="dxa" w:w="154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Grand Forks County</w:t>
            </w:r>
          </w:p>
        </w:tc>
        <w:tc>
          <w:tcPr>
            <w:tcW w:type="dxa" w:w="1574"/>
          </w:tcPr>
          <w:p>
            <w:pPr>
              <w:spacing w:after="0"/>
              <w:jc w:val="left"/>
            </w:pPr>
            <w:r>
              <w:rPr>
                <w:sz w:val="16"/>
              </w:rPr>
              <w:t>380033</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9</w:t>
            </w:r>
          </w:p>
        </w:tc>
        <w:tc>
          <w:tcPr>
            <w:tcW w:type="dxa" w:w="1414"/>
          </w:tcPr>
          <w:p>
            <w:pPr>
              <w:spacing w:after="0"/>
              <w:jc w:val="right"/>
            </w:pPr>
            <w:r>
              <w:rPr>
                <w:sz w:val="16"/>
              </w:rPr>
              <w:t>1</w:t>
            </w:r>
          </w:p>
        </w:tc>
        <w:tc>
          <w:tcPr>
            <w:tcW w:type="dxa" w:w="1414"/>
          </w:tcPr>
          <w:p>
            <w:pPr>
              <w:spacing w:after="0"/>
              <w:jc w:val="right"/>
            </w:pPr>
            <w:r>
              <w:rPr>
                <w:sz w:val="16"/>
              </w:rPr>
              <w:t>10</w:t>
            </w:r>
          </w:p>
        </w:tc>
        <w:tc>
          <w:tcPr>
            <w:tcW w:type="dxa" w:w="1414"/>
          </w:tcPr>
          <w:p>
            <w:pPr>
              <w:spacing w:after="0"/>
              <w:jc w:val="right"/>
            </w:pPr>
            <w:r>
              <w:rPr>
                <w:sz w:val="16"/>
              </w:rPr>
              <w:t>2</w:t>
            </w:r>
          </w:p>
        </w:tc>
        <w:tc>
          <w:tcPr>
            <w:tcW w:type="dxa" w:w="1574"/>
          </w:tcPr>
          <w:p>
            <w:pPr>
              <w:spacing w:after="0"/>
              <w:jc w:val="right"/>
            </w:pPr>
            <w:r>
              <w:rPr>
                <w:sz w:val="16"/>
              </w:rPr>
              <w:t>0</w:t>
            </w:r>
          </w:p>
        </w:tc>
      </w:tr>
      <w:tr>
        <w:trPr>
          <w:cantSplit/>
        </w:trPr>
        <w:tc>
          <w:tcPr>
            <w:tcW w:type="dxa" w:w="2480"/>
          </w:tcPr>
          <w:p>
            <w:pPr>
              <w:spacing w:after="0"/>
              <w:jc w:val="left"/>
            </w:pPr>
            <w:r>
              <w:rPr>
                <w:sz w:val="16"/>
              </w:rPr>
              <w:t>Emerado city</w:t>
            </w:r>
          </w:p>
        </w:tc>
        <w:tc>
          <w:tcPr>
            <w:tcW w:type="dxa" w:w="1574"/>
          </w:tcPr>
          <w:p>
            <w:pPr>
              <w:spacing w:after="0"/>
              <w:jc w:val="left"/>
            </w:pPr>
            <w:r>
              <w:rPr>
                <w:sz w:val="16"/>
              </w:rPr>
              <w:t>380034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Gilby city</w:t>
            </w:r>
          </w:p>
        </w:tc>
        <w:tc>
          <w:tcPr>
            <w:tcW w:type="dxa" w:w="1574"/>
          </w:tcPr>
          <w:p>
            <w:pPr>
              <w:spacing w:after="0"/>
              <w:jc w:val="left"/>
            </w:pPr>
            <w:r>
              <w:rPr>
                <w:sz w:val="16"/>
              </w:rPr>
              <w:t>380035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Grand Forks city</w:t>
            </w:r>
          </w:p>
        </w:tc>
        <w:tc>
          <w:tcPr>
            <w:tcW w:type="dxa" w:w="1574"/>
          </w:tcPr>
          <w:p>
            <w:pPr>
              <w:spacing w:after="0"/>
              <w:jc w:val="left"/>
            </w:pPr>
            <w:r>
              <w:rPr>
                <w:sz w:val="16"/>
              </w:rPr>
              <w:t>385365</w:t>
            </w:r>
          </w:p>
        </w:tc>
        <w:tc>
          <w:tcPr>
            <w:tcW w:type="dxa" w:w="1414"/>
          </w:tcPr>
          <w:p>
            <w:pPr>
              <w:spacing w:after="0"/>
              <w:jc w:val="right"/>
            </w:pPr>
            <w:r>
              <w:rPr>
                <w:sz w:val="16"/>
              </w:rPr>
              <w:t>0</w:t>
            </w:r>
          </w:p>
        </w:tc>
        <w:tc>
          <w:tcPr>
            <w:tcW w:type="dxa" w:w="1414"/>
          </w:tcPr>
          <w:p>
            <w:pPr>
              <w:spacing w:after="0"/>
              <w:jc w:val="right"/>
            </w:pPr>
            <w:r>
              <w:rPr>
                <w:sz w:val="16"/>
              </w:rPr>
              <w:t>22</w:t>
            </w:r>
          </w:p>
        </w:tc>
        <w:tc>
          <w:tcPr>
            <w:tcW w:type="dxa" w:w="1414"/>
          </w:tcPr>
          <w:p>
            <w:pPr>
              <w:spacing w:after="0"/>
              <w:jc w:val="right"/>
            </w:pPr>
            <w:r>
              <w:rPr>
                <w:sz w:val="16"/>
              </w:rPr>
              <w:t>7</w:t>
            </w:r>
          </w:p>
        </w:tc>
        <w:tc>
          <w:tcPr>
            <w:tcW w:type="dxa" w:w="1414"/>
          </w:tcPr>
          <w:p>
            <w:pPr>
              <w:spacing w:after="0"/>
              <w:jc w:val="right"/>
            </w:pPr>
            <w:r>
              <w:rPr>
                <w:sz w:val="16"/>
              </w:rPr>
              <w:t>3</w:t>
            </w:r>
          </w:p>
        </w:tc>
        <w:tc>
          <w:tcPr>
            <w:tcW w:type="dxa" w:w="1414"/>
          </w:tcPr>
          <w:p>
            <w:pPr>
              <w:spacing w:after="0"/>
              <w:jc w:val="right"/>
            </w:pPr>
            <w:r>
              <w:rPr>
                <w:sz w:val="16"/>
              </w:rPr>
              <w:t>28</w:t>
            </w:r>
          </w:p>
        </w:tc>
        <w:tc>
          <w:tcPr>
            <w:tcW w:type="dxa" w:w="1414"/>
          </w:tcPr>
          <w:p>
            <w:pPr>
              <w:spacing w:after="0"/>
              <w:jc w:val="right"/>
            </w:pPr>
            <w:r>
              <w:rPr>
                <w:sz w:val="16"/>
              </w:rPr>
              <w:t>6</w:t>
            </w:r>
          </w:p>
        </w:tc>
        <w:tc>
          <w:tcPr>
            <w:tcW w:type="dxa" w:w="1574"/>
          </w:tcPr>
          <w:p>
            <w:pPr>
              <w:spacing w:after="0"/>
              <w:jc w:val="right"/>
            </w:pPr>
            <w:r>
              <w:rPr>
                <w:sz w:val="16"/>
              </w:rPr>
              <w:t>1</w:t>
            </w:r>
          </w:p>
        </w:tc>
      </w:tr>
      <w:tr>
        <w:trPr>
          <w:cantSplit/>
        </w:trPr>
        <w:tc>
          <w:tcPr>
            <w:tcW w:type="dxa" w:w="2480"/>
          </w:tcPr>
          <w:p>
            <w:pPr>
              <w:spacing w:after="0"/>
              <w:jc w:val="left"/>
            </w:pPr>
            <w:r>
              <w:rPr>
                <w:sz w:val="16"/>
              </w:rPr>
              <w:t>Inkster city</w:t>
            </w:r>
          </w:p>
        </w:tc>
        <w:tc>
          <w:tcPr>
            <w:tcW w:type="dxa" w:w="1574"/>
          </w:tcPr>
          <w:p>
            <w:pPr>
              <w:spacing w:after="0"/>
              <w:jc w:val="left"/>
            </w:pPr>
            <w:r>
              <w:rPr>
                <w:sz w:val="16"/>
              </w:rPr>
              <w:t>380090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Larimore city</w:t>
            </w:r>
          </w:p>
        </w:tc>
        <w:tc>
          <w:tcPr>
            <w:tcW w:type="dxa" w:w="1574"/>
          </w:tcPr>
          <w:p>
            <w:pPr>
              <w:spacing w:after="0"/>
              <w:jc w:val="left"/>
            </w:pPr>
            <w:r>
              <w:rPr>
                <w:sz w:val="16"/>
              </w:rPr>
              <w:t>380236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Manvel city</w:t>
            </w:r>
          </w:p>
        </w:tc>
        <w:tc>
          <w:tcPr>
            <w:tcW w:type="dxa" w:w="1574"/>
          </w:tcPr>
          <w:p>
            <w:pPr>
              <w:spacing w:after="0"/>
              <w:jc w:val="left"/>
            </w:pPr>
            <w:r>
              <w:rPr>
                <w:sz w:val="16"/>
              </w:rPr>
              <w:t>380037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Niagara city</w:t>
            </w:r>
          </w:p>
        </w:tc>
        <w:tc>
          <w:tcPr>
            <w:tcW w:type="dxa" w:w="1574"/>
          </w:tcPr>
          <w:p>
            <w:pPr>
              <w:spacing w:after="0"/>
              <w:jc w:val="left"/>
            </w:pPr>
            <w:r>
              <w:rPr>
                <w:sz w:val="16"/>
              </w:rPr>
              <w:t>380275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Northwood city</w:t>
            </w:r>
          </w:p>
        </w:tc>
        <w:tc>
          <w:tcPr>
            <w:tcW w:type="dxa" w:w="1574"/>
          </w:tcPr>
          <w:p>
            <w:pPr>
              <w:spacing w:after="0"/>
              <w:jc w:val="left"/>
            </w:pPr>
            <w:r>
              <w:rPr>
                <w:sz w:val="16"/>
              </w:rPr>
              <w:t>380245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Reynolds city</w:t>
            </w:r>
          </w:p>
        </w:tc>
        <w:tc>
          <w:tcPr>
            <w:tcW w:type="dxa" w:w="1574"/>
          </w:tcPr>
          <w:p>
            <w:pPr>
              <w:spacing w:after="0"/>
              <w:jc w:val="left"/>
            </w:pPr>
            <w:r>
              <w:rPr>
                <w:sz w:val="16"/>
              </w:rPr>
              <w:t>380199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Thompson city</w:t>
            </w:r>
          </w:p>
        </w:tc>
        <w:tc>
          <w:tcPr>
            <w:tcW w:type="dxa" w:w="1574"/>
          </w:tcPr>
          <w:p>
            <w:pPr>
              <w:spacing w:after="0"/>
              <w:jc w:val="left"/>
            </w:pPr>
            <w:r>
              <w:rPr>
                <w:sz w:val="16"/>
              </w:rPr>
              <w:t>380208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Americus township</w:t>
            </w:r>
          </w:p>
        </w:tc>
        <w:tc>
          <w:tcPr>
            <w:tcW w:type="dxa" w:w="1574"/>
          </w:tcPr>
          <w:p>
            <w:pPr>
              <w:spacing w:after="0"/>
              <w:jc w:val="left"/>
            </w:pPr>
            <w:r>
              <w:rPr>
                <w:sz w:val="16"/>
              </w:rPr>
              <w:t>380064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Fairfield township</w:t>
            </w:r>
          </w:p>
        </w:tc>
        <w:tc>
          <w:tcPr>
            <w:tcW w:type="dxa" w:w="1574"/>
          </w:tcPr>
          <w:p>
            <w:pPr>
              <w:spacing w:after="0"/>
              <w:jc w:val="left"/>
            </w:pPr>
            <w:r>
              <w:rPr>
                <w:sz w:val="16"/>
              </w:rPr>
              <w:t>380102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Falconer township</w:t>
            </w:r>
          </w:p>
        </w:tc>
        <w:tc>
          <w:tcPr>
            <w:tcW w:type="dxa" w:w="1574"/>
          </w:tcPr>
          <w:p>
            <w:pPr>
              <w:spacing w:after="0"/>
              <w:jc w:val="left"/>
            </w:pPr>
            <w:r>
              <w:rPr>
                <w:sz w:val="16"/>
              </w:rPr>
              <w:t>385399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Ferry township</w:t>
            </w:r>
          </w:p>
        </w:tc>
        <w:tc>
          <w:tcPr>
            <w:tcW w:type="dxa" w:w="1574"/>
          </w:tcPr>
          <w:p>
            <w:pPr>
              <w:spacing w:after="0"/>
              <w:jc w:val="left"/>
            </w:pPr>
            <w:r>
              <w:rPr>
                <w:sz w:val="16"/>
              </w:rPr>
              <w:t>380120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Lakeville township</w:t>
            </w:r>
          </w:p>
        </w:tc>
        <w:tc>
          <w:tcPr>
            <w:tcW w:type="dxa" w:w="1574"/>
          </w:tcPr>
          <w:p>
            <w:pPr>
              <w:spacing w:after="0"/>
              <w:jc w:val="left"/>
            </w:pPr>
            <w:r>
              <w:rPr>
                <w:sz w:val="16"/>
              </w:rPr>
              <w:t>380297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Levant township</w:t>
            </w:r>
          </w:p>
        </w:tc>
        <w:tc>
          <w:tcPr>
            <w:tcW w:type="dxa" w:w="1574"/>
          </w:tcPr>
          <w:p>
            <w:pPr>
              <w:spacing w:after="0"/>
              <w:jc w:val="left"/>
            </w:pPr>
            <w:r>
              <w:rPr>
                <w:sz w:val="16"/>
              </w:rPr>
              <w:t>380122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Mekinock township</w:t>
            </w:r>
          </w:p>
        </w:tc>
        <w:tc>
          <w:tcPr>
            <w:tcW w:type="dxa" w:w="1574"/>
          </w:tcPr>
          <w:p>
            <w:pPr>
              <w:spacing w:after="0"/>
              <w:jc w:val="left"/>
            </w:pPr>
            <w:r>
              <w:rPr>
                <w:sz w:val="16"/>
              </w:rPr>
              <w:t>380162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Rye township</w:t>
            </w:r>
          </w:p>
        </w:tc>
        <w:tc>
          <w:tcPr>
            <w:tcW w:type="dxa" w:w="1574"/>
          </w:tcPr>
          <w:p>
            <w:pPr>
              <w:spacing w:after="0"/>
              <w:jc w:val="left"/>
            </w:pPr>
            <w:r>
              <w:rPr>
                <w:sz w:val="16"/>
              </w:rPr>
              <w:t>380298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Turtle River township</w:t>
            </w:r>
          </w:p>
        </w:tc>
        <w:tc>
          <w:tcPr>
            <w:tcW w:type="dxa" w:w="1574"/>
          </w:tcPr>
          <w:p>
            <w:pPr>
              <w:spacing w:after="0"/>
              <w:jc w:val="left"/>
            </w:pPr>
            <w:r>
              <w:rPr>
                <w:sz w:val="16"/>
              </w:rPr>
              <w:t>380299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17</w:t>
            </w:r>
          </w:p>
        </w:tc>
        <w:tc>
          <w:tcPr>
            <w:tcW w:type="dxa" w:w="1496"/>
          </w:tcPr>
          <w:p>
            <w:pPr>
              <w:spacing w:after="0"/>
              <w:jc w:val="right"/>
            </w:pPr>
            <w:r>
              <w:rPr>
                <w:sz w:val="16"/>
              </w:rPr>
              <w:t>3</w:t>
            </w:r>
          </w:p>
        </w:tc>
        <w:tc>
          <w:tcPr>
            <w:tcW w:type="dxa" w:w="1496"/>
          </w:tcPr>
          <w:p>
            <w:pPr>
              <w:spacing w:after="0"/>
              <w:jc w:val="right"/>
            </w:pPr>
            <w:r>
              <w:rPr>
                <w:sz w:val="16"/>
              </w:rPr>
              <w:t>32</w:t>
            </w:r>
          </w:p>
        </w:tc>
        <w:tc>
          <w:tcPr>
            <w:tcW w:type="dxa" w:w="1496"/>
          </w:tcPr>
          <w:p>
            <w:pPr>
              <w:spacing w:after="0"/>
              <w:jc w:val="right"/>
            </w:pPr>
            <w:r>
              <w:rPr>
                <w:sz w:val="16"/>
              </w:rPr>
              <w:t>6</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Grand Forks County, ND: risk-assessment baseline packet, release 2026-10 (data as of 2026-09-30; County FIPS 38035). Automated baseline. </w:t>
      </w:r>
      <w:hyperlink r:id="rId15">
        <w:r>
          <w:rPr>
            <w:color w:val="1F4E99"/>
            <w:sz w:val="17"/>
            <w:u w:val="single"/>
          </w:rPr>
          <w:t>https://hazardplain.org/nd/38035/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Grand Forks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Forks County, ND: Risk-assessment baseline packet</dc:title>
  <dc:subject>Hazard Plain release 2026-10, as of 2026-09-30. Automated baseline</dc:subject>
  <dc:creator>Hazard Plain</dc:creator>
  <cp:keywords>Hazard Plain; hazard mitigation; risk assessment; 38035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