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Hoke County, NC</w:t>
      </w:r>
    </w:p>
    <w:p>
      <w:pPr>
        <w:spacing w:after="120" w:before="0"/>
      </w:pPr>
      <w:r>
        <w:rPr>
          <w:color w:val="555555"/>
          <w:sz w:val="24"/>
        </w:rPr>
        <w:t>Risk-assessment baseline packet</w:t>
      </w:r>
    </w:p>
    <w:p>
      <w:pPr>
        <w:spacing w:after="120" w:before="0"/>
      </w:pPr>
      <w:r>
        <w:rPr>
          <w:b/>
          <w:sz w:val="18"/>
        </w:rPr>
        <w:t xml:space="preserve">County FIPS: </w:t>
      </w:r>
      <w:r>
        <w:rPr>
          <w:sz w:val="18"/>
        </w:rPr>
        <w:t>37093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2031-08-18. Plan: Cumberland-Hoke Regional (FEMA plan 112203), approved 2026-08-19.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2026-08-19: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($4,356,762 a year), Hurricane ($2,647,277) and Tornado ($2,600,116).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37093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2031-08-18</w:t>
      </w:r>
    </w:p>
    <w:p>
      <w:pPr>
        <w:keepNext/>
        <w:spacing w:after="40" w:before="0"/>
      </w:pPr>
      <w:r>
        <w:rPr>
          <w:b/>
        </w:rPr>
        <w:t xml:space="preserve">Plan: </w:t>
      </w:r>
      <w:r>
        <w:rPr/>
        <w:t>Cumberland-Hoke Regional (FEMA plan 112203)</w:t>
      </w:r>
    </w:p>
    <w:p>
      <w:pPr>
        <w:keepNext/>
        <w:spacing w:after="40" w:before="0"/>
      </w:pPr>
      <w:r>
        <w:rPr>
          <w:b/>
        </w:rPr>
        <w:t xml:space="preserve">Approved: </w:t>
      </w:r>
      <w:r>
        <w:rPr/>
        <w:t>2026-08-19</w:t>
      </w:r>
    </w:p>
    <w:p>
      <w:pPr>
        <w:keepNext/>
        <w:spacing w:after="40" w:before="0"/>
      </w:pPr>
      <w:r>
        <w:rPr>
          <w:b/>
        </w:rPr>
        <w:t xml:space="preserve">Days to expiry: </w:t>
      </w:r>
      <w:r>
        <w:rPr/>
        <w:t>1,783</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2026-08-19)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20"/>
        <w:gridCol w:w="1428"/>
        <w:gridCol w:w="2709"/>
        <w:gridCol w:w="4081"/>
        <w:gridCol w:w="1062"/>
        <w:gridCol w:w="1062"/>
        <w:gridCol w:w="916"/>
        <w:gridCol w:w="1332"/>
      </w:tblGrid>
      <w:tr>
        <w:trPr>
          <w:cantSplit/>
          <w:tblHeader/>
        </w:trPr>
        <w:tc>
          <w:tcPr>
            <w:tcW w:type="dxa" w:w="1520"/>
            <w:shd w:val="clear" w:color="auto" w:fill="E8E8E8"/>
          </w:tcPr>
          <w:p>
            <w:pPr>
              <w:spacing w:after="0"/>
              <w:jc w:val="left"/>
            </w:pPr>
            <w:r>
              <w:rPr>
                <w:b/>
                <w:sz w:val="16"/>
              </w:rPr>
              <w:t>Jurisdiction</w:t>
            </w:r>
          </w:p>
        </w:tc>
        <w:tc>
          <w:tcPr>
            <w:tcW w:type="dxa" w:w="1428"/>
            <w:shd w:val="clear" w:color="auto" w:fill="E8E8E8"/>
          </w:tcPr>
          <w:p>
            <w:pPr>
              <w:spacing w:after="0"/>
              <w:jc w:val="left"/>
            </w:pPr>
            <w:r>
              <w:rPr>
                <w:b/>
                <w:sz w:val="16"/>
              </w:rPr>
              <w:t>Type</w:t>
            </w:r>
          </w:p>
        </w:tc>
        <w:tc>
          <w:tcPr>
            <w:tcW w:type="dxa" w:w="2709"/>
            <w:shd w:val="clear" w:color="auto" w:fill="E8E8E8"/>
          </w:tcPr>
          <w:p>
            <w:pPr>
              <w:spacing w:after="0"/>
              <w:jc w:val="left"/>
            </w:pPr>
            <w:r>
              <w:rPr>
                <w:b/>
                <w:sz w:val="16"/>
              </w:rPr>
              <w:t>Status</w:t>
            </w:r>
          </w:p>
        </w:tc>
        <w:tc>
          <w:tcPr>
            <w:tcW w:type="dxa" w:w="4081"/>
            <w:shd w:val="clear" w:color="auto" w:fill="E8E8E8"/>
          </w:tcPr>
          <w:p>
            <w:pPr>
              <w:spacing w:after="0"/>
              <w:jc w:val="left"/>
            </w:pPr>
            <w:r>
              <w:rPr>
                <w:b/>
                <w:sz w:val="16"/>
              </w:rPr>
              <w:t>Plan</w:t>
            </w:r>
          </w:p>
        </w:tc>
        <w:tc>
          <w:tcPr>
            <w:tcW w:type="dxa" w:w="1062"/>
            <w:shd w:val="clear" w:color="auto" w:fill="E8E8E8"/>
          </w:tcPr>
          <w:p>
            <w:pPr>
              <w:spacing w:after="0"/>
              <w:jc w:val="left"/>
            </w:pPr>
            <w:r>
              <w:rPr>
                <w:b/>
                <w:sz w:val="16"/>
              </w:rPr>
              <w:t>Approved</w:t>
            </w:r>
          </w:p>
        </w:tc>
        <w:tc>
          <w:tcPr>
            <w:tcW w:type="dxa" w:w="1062"/>
            <w:shd w:val="clear" w:color="auto" w:fill="E8E8E8"/>
          </w:tcPr>
          <w:p>
            <w:pPr>
              <w:spacing w:after="0"/>
              <w:jc w:val="left"/>
            </w:pPr>
            <w:r>
              <w:rPr>
                <w:b/>
                <w:sz w:val="16"/>
              </w:rPr>
              <w:t>Expires</w:t>
            </w:r>
          </w:p>
        </w:tc>
        <w:tc>
          <w:tcPr>
            <w:tcW w:type="dxa" w:w="91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32"/>
            <w:shd w:val="clear" w:color="auto" w:fill="E8E8E8"/>
          </w:tcPr>
          <w:p>
            <w:pPr>
              <w:spacing w:after="0"/>
              <w:jc w:val="left"/>
            </w:pPr>
            <w:r>
              <w:rPr>
                <w:b/>
                <w:sz w:val="16"/>
              </w:rPr>
              <w:t>Notes</w:t>
            </w:r>
          </w:p>
        </w:tc>
      </w:tr>
      <w:tr>
        <w:trPr>
          <w:cantSplit/>
        </w:trPr>
        <w:tc>
          <w:tcPr>
            <w:tcW w:type="dxa" w:w="1520"/>
          </w:tcPr>
          <w:p>
            <w:pPr>
              <w:spacing w:after="0"/>
              <w:jc w:val="left"/>
            </w:pPr>
            <w:r>
              <w:rPr>
                <w:sz w:val="16"/>
              </w:rPr>
              <w:t>Hoke County (unincorporated area)</w:t>
            </w:r>
          </w:p>
        </w:tc>
        <w:tc>
          <w:tcPr>
            <w:tcW w:type="dxa" w:w="1428"/>
          </w:tcPr>
          <w:p>
            <w:pPr>
              <w:spacing w:after="0"/>
              <w:jc w:val="left"/>
            </w:pPr>
            <w:r>
              <w:rPr>
                <w:sz w:val="16"/>
              </w:rPr>
              <w:t>Unincorporated</w:t>
            </w:r>
          </w:p>
        </w:tc>
        <w:tc>
          <w:tcPr>
            <w:tcW w:type="dxa" w:w="2709"/>
          </w:tcPr>
          <w:p>
            <w:pPr>
              <w:spacing w:after="0"/>
              <w:jc w:val="left"/>
            </w:pPr>
            <w:r>
              <w:rPr>
                <w:sz w:val="16"/>
              </w:rPr>
              <w:t>Approved, expires 2031-08-18</w:t>
            </w:r>
          </w:p>
        </w:tc>
        <w:tc>
          <w:tcPr>
            <w:tcW w:type="dxa" w:w="4081"/>
          </w:tcPr>
          <w:p>
            <w:pPr>
              <w:spacing w:after="0"/>
              <w:jc w:val="left"/>
            </w:pPr>
            <w:r>
              <w:rPr>
                <w:sz w:val="16"/>
              </w:rPr>
              <w:t>Cumberland-Hoke Regional (FEMA plan 112203)</w:t>
            </w:r>
          </w:p>
        </w:tc>
        <w:tc>
          <w:tcPr>
            <w:tcW w:type="dxa" w:w="1062"/>
          </w:tcPr>
          <w:p>
            <w:pPr>
              <w:spacing w:after="0"/>
              <w:jc w:val="left"/>
            </w:pPr>
            <w:r>
              <w:rPr>
                <w:sz w:val="16"/>
              </w:rPr>
              <w:t>2026-08-19</w:t>
            </w:r>
          </w:p>
        </w:tc>
        <w:tc>
          <w:tcPr>
            <w:tcW w:type="dxa" w:w="1062"/>
          </w:tcPr>
          <w:p>
            <w:pPr>
              <w:spacing w:after="0"/>
              <w:jc w:val="left"/>
            </w:pPr>
            <w:r>
              <w:rPr>
                <w:sz w:val="16"/>
              </w:rPr>
              <w:t>2031-08-18</w:t>
            </w:r>
          </w:p>
        </w:tc>
        <w:tc>
          <w:tcPr>
            <w:tcW w:type="dxa" w:w="916"/>
          </w:tcPr>
          <w:p>
            <w:pPr>
              <w:spacing w:after="0"/>
              <w:jc w:val="right"/>
            </w:pPr>
            <w:r>
              <w:rPr>
                <w:sz w:val="16"/>
              </w:rPr>
              <w:t>1,783</w:t>
            </w:r>
          </w:p>
        </w:tc>
        <w:tc>
          <w:tcPr>
            <w:tcW w:type="dxa" w:w="1332"/>
          </w:tcPr>
          <w:p>
            <w:pPr>
              <w:spacing w:after="0"/>
              <w:jc w:val="left"/>
            </w:pPr>
          </w:p>
        </w:tc>
      </w:tr>
      <w:tr>
        <w:trPr>
          <w:cantSplit/>
        </w:trPr>
        <w:tc>
          <w:tcPr>
            <w:tcW w:type="dxa" w:w="1520"/>
          </w:tcPr>
          <w:p>
            <w:pPr>
              <w:spacing w:after="0"/>
              <w:jc w:val="left"/>
            </w:pPr>
            <w:r>
              <w:rPr>
                <w:sz w:val="16"/>
              </w:rPr>
              <w:t>Raeford city</w:t>
            </w:r>
          </w:p>
        </w:tc>
        <w:tc>
          <w:tcPr>
            <w:tcW w:type="dxa" w:w="1428"/>
          </w:tcPr>
          <w:p>
            <w:pPr>
              <w:spacing w:after="0"/>
              <w:jc w:val="left"/>
            </w:pPr>
            <w:r>
              <w:rPr>
                <w:sz w:val="16"/>
              </w:rPr>
              <w:t>City</w:t>
            </w:r>
          </w:p>
        </w:tc>
        <w:tc>
          <w:tcPr>
            <w:tcW w:type="dxa" w:w="2709"/>
          </w:tcPr>
          <w:p>
            <w:pPr>
              <w:spacing w:after="0"/>
              <w:jc w:val="left"/>
            </w:pPr>
            <w:r>
              <w:rPr>
                <w:sz w:val="16"/>
              </w:rPr>
              <w:t>Approved, expires 2031-08-18</w:t>
            </w:r>
          </w:p>
        </w:tc>
        <w:tc>
          <w:tcPr>
            <w:tcW w:type="dxa" w:w="4081"/>
          </w:tcPr>
          <w:p>
            <w:pPr>
              <w:spacing w:after="0"/>
              <w:jc w:val="left"/>
            </w:pPr>
            <w:r>
              <w:rPr>
                <w:sz w:val="16"/>
              </w:rPr>
              <w:t>Cumberland-Hoke Regional (FEMA plan 112203)</w:t>
            </w:r>
          </w:p>
        </w:tc>
        <w:tc>
          <w:tcPr>
            <w:tcW w:type="dxa" w:w="1062"/>
          </w:tcPr>
          <w:p>
            <w:pPr>
              <w:spacing w:after="0"/>
              <w:jc w:val="left"/>
            </w:pPr>
            <w:r>
              <w:rPr>
                <w:sz w:val="16"/>
              </w:rPr>
              <w:t>2026-08-19</w:t>
            </w:r>
          </w:p>
        </w:tc>
        <w:tc>
          <w:tcPr>
            <w:tcW w:type="dxa" w:w="1062"/>
          </w:tcPr>
          <w:p>
            <w:pPr>
              <w:spacing w:after="0"/>
              <w:jc w:val="left"/>
            </w:pPr>
            <w:r>
              <w:rPr>
                <w:sz w:val="16"/>
              </w:rPr>
              <w:t>2031-08-18</w:t>
            </w:r>
          </w:p>
        </w:tc>
        <w:tc>
          <w:tcPr>
            <w:tcW w:type="dxa" w:w="916"/>
          </w:tcPr>
          <w:p>
            <w:pPr>
              <w:spacing w:after="0"/>
              <w:jc w:val="right"/>
            </w:pPr>
            <w:r>
              <w:rPr>
                <w:sz w:val="16"/>
              </w:rPr>
              <w:t>1,783</w:t>
            </w:r>
          </w:p>
        </w:tc>
        <w:tc>
          <w:tcPr>
            <w:tcW w:type="dxa" w:w="1332"/>
          </w:tcPr>
          <w:p>
            <w:pPr>
              <w:spacing w:after="0"/>
              <w:jc w:val="left"/>
            </w:pPr>
            <w:r>
              <w:rPr>
                <w:sz w:val="16"/>
              </w:rPr>
              <w:t>this jurisdiction approved 2026-08-25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112203 covers 10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439"/>
        <w:gridCol w:w="1215"/>
        <w:gridCol w:w="1037"/>
        <w:gridCol w:w="1126"/>
        <w:gridCol w:w="1555"/>
        <w:gridCol w:w="1126"/>
        <w:gridCol w:w="1662"/>
        <w:gridCol w:w="3225"/>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39"/>
            <w:shd w:val="clear" w:color="auto" w:fill="E8E8E8"/>
          </w:tcPr>
          <w:p>
            <w:pPr>
              <w:spacing w:after="0"/>
              <w:jc w:val="left"/>
            </w:pPr>
            <w:r>
              <w:rPr>
                <w:b/>
                <w:sz w:val="16"/>
              </w:rPr>
              <w:t>NRI risk rating</w:t>
            </w:r>
          </w:p>
        </w:tc>
        <w:tc>
          <w:tcPr>
            <w:tcW w:type="dxa" w:w="121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5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6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25"/>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439"/>
          </w:tcPr>
          <w:p>
            <w:pPr>
              <w:spacing w:after="0"/>
              <w:jc w:val="left"/>
            </w:pPr>
            <w:r>
              <w:rPr>
                <w:sz w:val="16"/>
              </w:rPr>
              <w:t>Relatively Low</w:t>
            </w:r>
          </w:p>
        </w:tc>
        <w:tc>
          <w:tcPr>
            <w:tcW w:type="dxa" w:w="1215"/>
          </w:tcPr>
          <w:p>
            <w:pPr>
              <w:spacing w:after="0"/>
              <w:jc w:val="left"/>
            </w:pPr>
            <w:r>
              <w:rPr>
                <w:sz w:val="16"/>
              </w:rPr>
              <w:t>Relatively Low</w:t>
            </w:r>
          </w:p>
        </w:tc>
        <w:tc>
          <w:tcPr>
            <w:tcW w:type="dxa" w:w="1037"/>
          </w:tcPr>
          <w:p>
            <w:pPr>
              <w:spacing w:after="0"/>
              <w:jc w:val="right"/>
            </w:pPr>
            <w:r>
              <w:rPr>
                <w:sz w:val="16"/>
              </w:rPr>
              <w:t>$4,338,096</w:t>
            </w:r>
          </w:p>
        </w:tc>
        <w:tc>
          <w:tcPr>
            <w:tcW w:type="dxa" w:w="1126"/>
          </w:tcPr>
          <w:p>
            <w:pPr>
              <w:spacing w:after="0"/>
              <w:jc w:val="right"/>
            </w:pPr>
            <w:r>
              <w:rPr>
                <w:sz w:val="16"/>
              </w:rPr>
              <w:t>$8,810</w:t>
            </w:r>
          </w:p>
        </w:tc>
        <w:tc>
          <w:tcPr>
            <w:tcW w:type="dxa" w:w="1555"/>
          </w:tcPr>
          <w:p>
            <w:pPr>
              <w:spacing w:after="0"/>
              <w:jc w:val="right"/>
            </w:pPr>
            <w:r>
              <w:rPr>
                <w:sz w:val="16"/>
              </w:rPr>
              <w:t>$9,856</w:t>
            </w:r>
          </w:p>
        </w:tc>
        <w:tc>
          <w:tcPr>
            <w:tcW w:type="dxa" w:w="1126"/>
          </w:tcPr>
          <w:p>
            <w:pPr>
              <w:spacing w:after="0"/>
              <w:jc w:val="right"/>
            </w:pPr>
            <w:r>
              <w:rPr>
                <w:sz w:val="16"/>
              </w:rPr>
              <w:t>$4,356,762</w:t>
            </w:r>
          </w:p>
        </w:tc>
        <w:tc>
          <w:tcPr>
            <w:tcW w:type="dxa" w:w="1662"/>
          </w:tcPr>
          <w:p>
            <w:pPr>
              <w:spacing w:after="0"/>
              <w:jc w:val="right"/>
            </w:pPr>
            <w:r>
              <w:rPr>
                <w:sz w:val="16"/>
              </w:rPr>
              <w:t>27</w:t>
            </w:r>
          </w:p>
        </w:tc>
        <w:tc>
          <w:tcPr>
            <w:tcW w:type="dxa" w:w="3225"/>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Hurricane</w:t>
            </w:r>
          </w:p>
        </w:tc>
        <w:tc>
          <w:tcPr>
            <w:tcW w:type="dxa" w:w="1439"/>
          </w:tcPr>
          <w:p>
            <w:pPr>
              <w:spacing w:after="0"/>
              <w:jc w:val="left"/>
            </w:pPr>
            <w:r>
              <w:rPr>
                <w:sz w:val="16"/>
              </w:rPr>
              <w:t>Relatively Moderate</w:t>
            </w:r>
          </w:p>
        </w:tc>
        <w:tc>
          <w:tcPr>
            <w:tcW w:type="dxa" w:w="1215"/>
          </w:tcPr>
          <w:p>
            <w:pPr>
              <w:spacing w:after="0"/>
              <w:jc w:val="left"/>
            </w:pPr>
            <w:r>
              <w:rPr>
                <w:sz w:val="16"/>
              </w:rPr>
              <w:t>Relatively Moderate</w:t>
            </w:r>
          </w:p>
        </w:tc>
        <w:tc>
          <w:tcPr>
            <w:tcW w:type="dxa" w:w="1037"/>
          </w:tcPr>
          <w:p>
            <w:pPr>
              <w:spacing w:after="0"/>
              <w:jc w:val="right"/>
            </w:pPr>
            <w:r>
              <w:rPr>
                <w:sz w:val="16"/>
              </w:rPr>
              <w:t>$1,847,563</w:t>
            </w:r>
          </w:p>
        </w:tc>
        <w:tc>
          <w:tcPr>
            <w:tcW w:type="dxa" w:w="1126"/>
          </w:tcPr>
          <w:p>
            <w:pPr>
              <w:spacing w:after="0"/>
              <w:jc w:val="right"/>
            </w:pPr>
            <w:r>
              <w:rPr>
                <w:sz w:val="16"/>
              </w:rPr>
              <w:t>$668,641</w:t>
            </w:r>
          </w:p>
        </w:tc>
        <w:tc>
          <w:tcPr>
            <w:tcW w:type="dxa" w:w="1555"/>
          </w:tcPr>
          <w:p>
            <w:pPr>
              <w:spacing w:after="0"/>
              <w:jc w:val="right"/>
            </w:pPr>
            <w:r>
              <w:rPr>
                <w:sz w:val="16"/>
              </w:rPr>
              <w:t>$131,072</w:t>
            </w:r>
          </w:p>
        </w:tc>
        <w:tc>
          <w:tcPr>
            <w:tcW w:type="dxa" w:w="1126"/>
          </w:tcPr>
          <w:p>
            <w:pPr>
              <w:spacing w:after="0"/>
              <w:jc w:val="right"/>
            </w:pPr>
            <w:r>
              <w:rPr>
                <w:sz w:val="16"/>
              </w:rPr>
              <w:t>$2,647,277</w:t>
            </w:r>
          </w:p>
        </w:tc>
        <w:tc>
          <w:tcPr>
            <w:tcW w:type="dxa" w:w="1662"/>
          </w:tcPr>
          <w:p>
            <w:pPr>
              <w:spacing w:after="0"/>
              <w:jc w:val="right"/>
            </w:pPr>
            <w:r>
              <w:rPr>
                <w:sz w:val="16"/>
              </w:rPr>
              <w:t>10</w:t>
            </w:r>
          </w:p>
        </w:tc>
        <w:tc>
          <w:tcPr>
            <w:tcW w:type="dxa" w:w="3225"/>
          </w:tcPr>
          <w:p>
            <w:pPr>
              <w:spacing w:after="0"/>
              <w:jc w:val="left"/>
            </w:pPr>
          </w:p>
        </w:tc>
      </w:tr>
      <w:tr>
        <w:trPr>
          <w:cantSplit/>
        </w:trPr>
        <w:tc>
          <w:tcPr>
            <w:tcW w:type="dxa" w:w="691"/>
          </w:tcPr>
          <w:p>
            <w:pPr>
              <w:spacing w:after="0"/>
              <w:jc w:val="right"/>
            </w:pPr>
            <w:r>
              <w:rPr>
                <w:sz w:val="16"/>
              </w:rPr>
              <w:t>3</w:t>
            </w:r>
          </w:p>
        </w:tc>
        <w:tc>
          <w:tcPr>
            <w:tcW w:type="dxa" w:w="1037"/>
          </w:tcPr>
          <w:p>
            <w:pPr>
              <w:spacing w:after="0"/>
              <w:jc w:val="left"/>
            </w:pPr>
            <w:r>
              <w:rPr>
                <w:sz w:val="16"/>
              </w:rPr>
              <w:t>Tornado</w:t>
            </w:r>
          </w:p>
        </w:tc>
        <w:tc>
          <w:tcPr>
            <w:tcW w:type="dxa" w:w="1439"/>
          </w:tcPr>
          <w:p>
            <w:pPr>
              <w:spacing w:after="0"/>
              <w:jc w:val="left"/>
            </w:pPr>
            <w:r>
              <w:rPr>
                <w:sz w:val="16"/>
              </w:rPr>
              <w:t>Relatively Moderate</w:t>
            </w:r>
          </w:p>
        </w:tc>
        <w:tc>
          <w:tcPr>
            <w:tcW w:type="dxa" w:w="1215"/>
          </w:tcPr>
          <w:p>
            <w:pPr>
              <w:spacing w:after="0"/>
              <w:jc w:val="left"/>
            </w:pPr>
            <w:r>
              <w:rPr>
                <w:sz w:val="16"/>
              </w:rPr>
              <w:t>Relatively Moderate</w:t>
            </w:r>
          </w:p>
        </w:tc>
        <w:tc>
          <w:tcPr>
            <w:tcW w:type="dxa" w:w="1037"/>
          </w:tcPr>
          <w:p>
            <w:pPr>
              <w:spacing w:after="0"/>
              <w:jc w:val="right"/>
            </w:pPr>
            <w:r>
              <w:rPr>
                <w:sz w:val="16"/>
              </w:rPr>
              <w:t>$870,553</w:t>
            </w:r>
          </w:p>
        </w:tc>
        <w:tc>
          <w:tcPr>
            <w:tcW w:type="dxa" w:w="1126"/>
          </w:tcPr>
          <w:p>
            <w:pPr>
              <w:spacing w:after="0"/>
              <w:jc w:val="right"/>
            </w:pPr>
            <w:r>
              <w:rPr>
                <w:sz w:val="16"/>
              </w:rPr>
              <w:t>$2,668</w:t>
            </w:r>
          </w:p>
        </w:tc>
        <w:tc>
          <w:tcPr>
            <w:tcW w:type="dxa" w:w="1555"/>
          </w:tcPr>
          <w:p>
            <w:pPr>
              <w:spacing w:after="0"/>
              <w:jc w:val="right"/>
            </w:pPr>
            <w:r>
              <w:rPr>
                <w:sz w:val="16"/>
              </w:rPr>
              <w:t>$1,726,895</w:t>
            </w:r>
          </w:p>
        </w:tc>
        <w:tc>
          <w:tcPr>
            <w:tcW w:type="dxa" w:w="1126"/>
          </w:tcPr>
          <w:p>
            <w:pPr>
              <w:spacing w:after="0"/>
              <w:jc w:val="right"/>
            </w:pPr>
            <w:r>
              <w:rPr>
                <w:sz w:val="16"/>
              </w:rPr>
              <w:t>$2,600,116</w:t>
            </w:r>
          </w:p>
        </w:tc>
        <w:tc>
          <w:tcPr>
            <w:tcW w:type="dxa" w:w="1662"/>
          </w:tcPr>
          <w:p>
            <w:pPr>
              <w:spacing w:after="0"/>
              <w:jc w:val="right"/>
            </w:pPr>
            <w:r>
              <w:rPr>
                <w:sz w:val="16"/>
              </w:rPr>
              <w:t>5</w:t>
            </w:r>
          </w:p>
        </w:tc>
        <w:tc>
          <w:tcPr>
            <w:tcW w:type="dxa" w:w="3225"/>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Heat Wave</w:t>
            </w:r>
          </w:p>
        </w:tc>
        <w:tc>
          <w:tcPr>
            <w:tcW w:type="dxa" w:w="1439"/>
          </w:tcPr>
          <w:p>
            <w:pPr>
              <w:spacing w:after="0"/>
              <w:jc w:val="left"/>
            </w:pPr>
            <w:r>
              <w:rPr>
                <w:sz w:val="16"/>
              </w:rPr>
              <w:t>Relatively Low</w:t>
            </w:r>
          </w:p>
        </w:tc>
        <w:tc>
          <w:tcPr>
            <w:tcW w:type="dxa" w:w="1215"/>
          </w:tcPr>
          <w:p>
            <w:pPr>
              <w:spacing w:after="0"/>
              <w:jc w:val="left"/>
            </w:pPr>
            <w:r>
              <w:rPr>
                <w:sz w:val="16"/>
              </w:rPr>
              <w:t>Relatively Low</w:t>
            </w:r>
          </w:p>
        </w:tc>
        <w:tc>
          <w:tcPr>
            <w:tcW w:type="dxa" w:w="1037"/>
          </w:tcPr>
          <w:p>
            <w:pPr>
              <w:spacing w:after="0"/>
              <w:jc w:val="right"/>
            </w:pPr>
            <w:r>
              <w:rPr>
                <w:sz w:val="16"/>
              </w:rPr>
              <w:t>$40</w:t>
            </w:r>
          </w:p>
        </w:tc>
        <w:tc>
          <w:tcPr>
            <w:tcW w:type="dxa" w:w="1126"/>
          </w:tcPr>
          <w:p>
            <w:pPr>
              <w:spacing w:after="0"/>
              <w:jc w:val="right"/>
            </w:pPr>
            <w:r>
              <w:rPr>
                <w:sz w:val="16"/>
              </w:rPr>
              <w:t>$224</w:t>
            </w:r>
          </w:p>
        </w:tc>
        <w:tc>
          <w:tcPr>
            <w:tcW w:type="dxa" w:w="1555"/>
          </w:tcPr>
          <w:p>
            <w:pPr>
              <w:spacing w:after="0"/>
              <w:jc w:val="right"/>
            </w:pPr>
            <w:r>
              <w:rPr>
                <w:sz w:val="16"/>
              </w:rPr>
              <w:t>$843,850</w:t>
            </w:r>
          </w:p>
        </w:tc>
        <w:tc>
          <w:tcPr>
            <w:tcW w:type="dxa" w:w="1126"/>
          </w:tcPr>
          <w:p>
            <w:pPr>
              <w:spacing w:after="0"/>
              <w:jc w:val="right"/>
            </w:pPr>
            <w:r>
              <w:rPr>
                <w:sz w:val="16"/>
              </w:rPr>
              <w:t>$844,114</w:t>
            </w:r>
          </w:p>
        </w:tc>
        <w:tc>
          <w:tcPr>
            <w:tcW w:type="dxa" w:w="1662"/>
          </w:tcPr>
          <w:p>
            <w:pPr>
              <w:spacing w:after="0"/>
              <w:jc w:val="right"/>
            </w:pPr>
            <w:r>
              <w:rPr>
                <w:sz w:val="16"/>
              </w:rPr>
              <w:t>4</w:t>
            </w:r>
          </w:p>
        </w:tc>
        <w:tc>
          <w:tcPr>
            <w:tcW w:type="dxa" w:w="3225"/>
          </w:tcPr>
          <w:p>
            <w:pPr>
              <w:spacing w:after="0"/>
              <w:jc w:val="left"/>
            </w:pPr>
          </w:p>
        </w:tc>
      </w:tr>
      <w:tr>
        <w:trPr>
          <w:cantSplit/>
        </w:trPr>
        <w:tc>
          <w:tcPr>
            <w:tcW w:type="dxa" w:w="691"/>
          </w:tcPr>
          <w:p>
            <w:pPr>
              <w:spacing w:after="0"/>
              <w:jc w:val="right"/>
            </w:pPr>
            <w:r>
              <w:rPr>
                <w:sz w:val="16"/>
              </w:rPr>
              <w:t>5</w:t>
            </w:r>
          </w:p>
        </w:tc>
        <w:tc>
          <w:tcPr>
            <w:tcW w:type="dxa" w:w="1037"/>
          </w:tcPr>
          <w:p>
            <w:pPr>
              <w:spacing w:after="0"/>
              <w:jc w:val="left"/>
            </w:pPr>
            <w:r>
              <w:rPr>
                <w:sz w:val="16"/>
              </w:rPr>
              <w:t>Cold Wave</w:t>
            </w:r>
          </w:p>
        </w:tc>
        <w:tc>
          <w:tcPr>
            <w:tcW w:type="dxa" w:w="1439"/>
          </w:tcPr>
          <w:p>
            <w:pPr>
              <w:spacing w:after="0"/>
              <w:jc w:val="left"/>
            </w:pPr>
            <w:r>
              <w:rPr>
                <w:sz w:val="16"/>
              </w:rPr>
              <w:t>Relatively Low</w:t>
            </w:r>
          </w:p>
        </w:tc>
        <w:tc>
          <w:tcPr>
            <w:tcW w:type="dxa" w:w="1215"/>
          </w:tcPr>
          <w:p>
            <w:pPr>
              <w:spacing w:after="0"/>
              <w:jc w:val="left"/>
            </w:pPr>
            <w:r>
              <w:rPr>
                <w:sz w:val="16"/>
              </w:rPr>
              <w:t>Relatively Low</w:t>
            </w:r>
          </w:p>
        </w:tc>
        <w:tc>
          <w:tcPr>
            <w:tcW w:type="dxa" w:w="1037"/>
          </w:tcPr>
          <w:p>
            <w:pPr>
              <w:spacing w:after="0"/>
              <w:jc w:val="right"/>
            </w:pPr>
            <w:r>
              <w:rPr>
                <w:sz w:val="16"/>
              </w:rPr>
              <w:t>$2,348</w:t>
            </w:r>
          </w:p>
        </w:tc>
        <w:tc>
          <w:tcPr>
            <w:tcW w:type="dxa" w:w="1126"/>
          </w:tcPr>
          <w:p>
            <w:pPr>
              <w:spacing w:after="0"/>
              <w:jc w:val="right"/>
            </w:pPr>
            <w:r>
              <w:rPr>
                <w:sz w:val="16"/>
              </w:rPr>
              <w:t>$41,608</w:t>
            </w:r>
          </w:p>
        </w:tc>
        <w:tc>
          <w:tcPr>
            <w:tcW w:type="dxa" w:w="1555"/>
          </w:tcPr>
          <w:p>
            <w:pPr>
              <w:spacing w:after="0"/>
              <w:jc w:val="right"/>
            </w:pPr>
            <w:r>
              <w:rPr>
                <w:sz w:val="16"/>
              </w:rPr>
              <w:t>$589,172</w:t>
            </w:r>
          </w:p>
        </w:tc>
        <w:tc>
          <w:tcPr>
            <w:tcW w:type="dxa" w:w="1126"/>
          </w:tcPr>
          <w:p>
            <w:pPr>
              <w:spacing w:after="0"/>
              <w:jc w:val="right"/>
            </w:pPr>
            <w:r>
              <w:rPr>
                <w:sz w:val="16"/>
              </w:rPr>
              <w:t>$633,128</w:t>
            </w:r>
          </w:p>
        </w:tc>
        <w:tc>
          <w:tcPr>
            <w:tcW w:type="dxa" w:w="1662"/>
          </w:tcPr>
          <w:p>
            <w:pPr>
              <w:spacing w:after="0"/>
              <w:jc w:val="right"/>
            </w:pPr>
            <w:r>
              <w:rPr>
                <w:sz w:val="16"/>
              </w:rPr>
              <w:t>2</w:t>
            </w:r>
          </w:p>
        </w:tc>
        <w:tc>
          <w:tcPr>
            <w:tcW w:type="dxa" w:w="3225"/>
          </w:tcPr>
          <w:p>
            <w:pPr>
              <w:spacing w:after="0"/>
              <w:jc w:val="left"/>
            </w:pPr>
            <w:r>
              <w:rPr>
                <w:sz w:val="16"/>
              </w:rPr>
              <w:t>Includes 1 Frost/Freeze record (outside NRI's Cold Wave definition; counted in this table and in B1-d, not in the B1-e descriptor).</w:t>
            </w:r>
          </w:p>
        </w:tc>
      </w:tr>
      <w:tr>
        <w:trPr>
          <w:cantSplit/>
        </w:trPr>
        <w:tc>
          <w:tcPr>
            <w:tcW w:type="dxa" w:w="691"/>
          </w:tcPr>
          <w:p>
            <w:pPr>
              <w:spacing w:after="0"/>
              <w:jc w:val="right"/>
            </w:pPr>
            <w:r>
              <w:rPr>
                <w:sz w:val="16"/>
              </w:rPr>
              <w:t>6</w:t>
            </w:r>
          </w:p>
        </w:tc>
        <w:tc>
          <w:tcPr>
            <w:tcW w:type="dxa" w:w="1037"/>
          </w:tcPr>
          <w:p>
            <w:pPr>
              <w:spacing w:after="0"/>
              <w:jc w:val="left"/>
            </w:pPr>
            <w:r>
              <w:rPr>
                <w:sz w:val="16"/>
              </w:rPr>
              <w:t>Strong Wind</w:t>
            </w:r>
          </w:p>
        </w:tc>
        <w:tc>
          <w:tcPr>
            <w:tcW w:type="dxa" w:w="1439"/>
          </w:tcPr>
          <w:p>
            <w:pPr>
              <w:spacing w:after="0"/>
              <w:jc w:val="left"/>
            </w:pPr>
            <w:r>
              <w:rPr>
                <w:sz w:val="16"/>
              </w:rPr>
              <w:t>Relatively Moderate</w:t>
            </w:r>
          </w:p>
        </w:tc>
        <w:tc>
          <w:tcPr>
            <w:tcW w:type="dxa" w:w="1215"/>
          </w:tcPr>
          <w:p>
            <w:pPr>
              <w:spacing w:after="0"/>
              <w:jc w:val="left"/>
            </w:pPr>
            <w:r>
              <w:rPr>
                <w:sz w:val="16"/>
              </w:rPr>
              <w:t>Relatively Low</w:t>
            </w:r>
          </w:p>
        </w:tc>
        <w:tc>
          <w:tcPr>
            <w:tcW w:type="dxa" w:w="1037"/>
          </w:tcPr>
          <w:p>
            <w:pPr>
              <w:spacing w:after="0"/>
              <w:jc w:val="right"/>
            </w:pPr>
            <w:r>
              <w:rPr>
                <w:sz w:val="16"/>
              </w:rPr>
              <w:t>$210,648</w:t>
            </w:r>
          </w:p>
        </w:tc>
        <w:tc>
          <w:tcPr>
            <w:tcW w:type="dxa" w:w="1126"/>
          </w:tcPr>
          <w:p>
            <w:pPr>
              <w:spacing w:after="0"/>
              <w:jc w:val="right"/>
            </w:pPr>
            <w:r>
              <w:rPr>
                <w:sz w:val="16"/>
              </w:rPr>
              <w:t>$36,899</w:t>
            </w:r>
          </w:p>
        </w:tc>
        <w:tc>
          <w:tcPr>
            <w:tcW w:type="dxa" w:w="1555"/>
          </w:tcPr>
          <w:p>
            <w:pPr>
              <w:spacing w:after="0"/>
              <w:jc w:val="right"/>
            </w:pPr>
            <w:r>
              <w:rPr>
                <w:sz w:val="16"/>
              </w:rPr>
              <w:t>$252,008</w:t>
            </w:r>
          </w:p>
        </w:tc>
        <w:tc>
          <w:tcPr>
            <w:tcW w:type="dxa" w:w="1126"/>
          </w:tcPr>
          <w:p>
            <w:pPr>
              <w:spacing w:after="0"/>
              <w:jc w:val="right"/>
            </w:pPr>
            <w:r>
              <w:rPr>
                <w:sz w:val="16"/>
              </w:rPr>
              <w:t>$499,554</w:t>
            </w:r>
          </w:p>
        </w:tc>
        <w:tc>
          <w:tcPr>
            <w:tcW w:type="dxa" w:w="1662"/>
          </w:tcPr>
          <w:p>
            <w:pPr>
              <w:spacing w:after="0"/>
              <w:jc w:val="right"/>
            </w:pPr>
            <w:r>
              <w:rPr>
                <w:sz w:val="16"/>
              </w:rPr>
              <w:t>114</w:t>
            </w:r>
          </w:p>
        </w:tc>
        <w:tc>
          <w:tcPr>
            <w:tcW w:type="dxa" w:w="3225"/>
          </w:tcPr>
          <w:p>
            <w:pPr>
              <w:spacing w:after="0"/>
              <w:jc w:val="left"/>
            </w:pPr>
            <w:r>
              <w:rPr>
                <w:sz w:val="16"/>
              </w:rPr>
              <w:t>Includes 4 High Wind and 7 Strong Wind records (NOAA non-thunderstorm wind types, outside NRI's Strong Wind definition).</w:t>
            </w:r>
          </w:p>
        </w:tc>
      </w:tr>
      <w:tr>
        <w:trPr>
          <w:cantSplit/>
        </w:trPr>
        <w:tc>
          <w:tcPr>
            <w:tcW w:type="dxa" w:w="691"/>
          </w:tcPr>
          <w:p>
            <w:pPr>
              <w:spacing w:after="0"/>
              <w:jc w:val="right"/>
            </w:pPr>
            <w:r>
              <w:rPr>
                <w:sz w:val="16"/>
              </w:rPr>
              <w:t>7</w:t>
            </w:r>
          </w:p>
        </w:tc>
        <w:tc>
          <w:tcPr>
            <w:tcW w:type="dxa" w:w="1037"/>
          </w:tcPr>
          <w:p>
            <w:pPr>
              <w:spacing w:after="0"/>
              <w:jc w:val="left"/>
            </w:pPr>
            <w:r>
              <w:rPr>
                <w:sz w:val="16"/>
              </w:rPr>
              <w:t>Earthquake</w:t>
            </w:r>
          </w:p>
        </w:tc>
        <w:tc>
          <w:tcPr>
            <w:tcW w:type="dxa" w:w="1439"/>
          </w:tcPr>
          <w:p>
            <w:pPr>
              <w:spacing w:after="0"/>
              <w:jc w:val="left"/>
            </w:pPr>
            <w:r>
              <w:rPr>
                <w:sz w:val="16"/>
              </w:rPr>
              <w:t>Relatively Low</w:t>
            </w:r>
          </w:p>
        </w:tc>
        <w:tc>
          <w:tcPr>
            <w:tcW w:type="dxa" w:w="1215"/>
          </w:tcPr>
          <w:p>
            <w:pPr>
              <w:spacing w:after="0"/>
              <w:jc w:val="left"/>
            </w:pPr>
            <w:r>
              <w:rPr>
                <w:sz w:val="16"/>
              </w:rPr>
              <w:t>Relatively Low</w:t>
            </w:r>
          </w:p>
        </w:tc>
        <w:tc>
          <w:tcPr>
            <w:tcW w:type="dxa" w:w="1037"/>
          </w:tcPr>
          <w:p>
            <w:pPr>
              <w:spacing w:after="0"/>
              <w:jc w:val="right"/>
            </w:pPr>
            <w:r>
              <w:rPr>
                <w:sz w:val="16"/>
              </w:rPr>
              <w:t>$321,419</w:t>
            </w:r>
          </w:p>
        </w:tc>
        <w:tc>
          <w:tcPr>
            <w:tcW w:type="dxa" w:w="1126"/>
          </w:tcPr>
          <w:p>
            <w:pPr>
              <w:spacing w:after="0"/>
              <w:jc w:val="right"/>
            </w:pPr>
            <w:r>
              <w:rPr>
                <w:sz w:val="16"/>
              </w:rPr>
              <w:t>n/a</w:t>
            </w:r>
          </w:p>
        </w:tc>
        <w:tc>
          <w:tcPr>
            <w:tcW w:type="dxa" w:w="1555"/>
          </w:tcPr>
          <w:p>
            <w:pPr>
              <w:spacing w:after="0"/>
              <w:jc w:val="right"/>
            </w:pPr>
            <w:r>
              <w:rPr>
                <w:sz w:val="16"/>
              </w:rPr>
              <w:t>$162,268</w:t>
            </w:r>
          </w:p>
        </w:tc>
        <w:tc>
          <w:tcPr>
            <w:tcW w:type="dxa" w:w="1126"/>
          </w:tcPr>
          <w:p>
            <w:pPr>
              <w:spacing w:after="0"/>
              <w:jc w:val="right"/>
            </w:pPr>
            <w:r>
              <w:rPr>
                <w:sz w:val="16"/>
              </w:rPr>
              <w:t>$483,687</w:t>
            </w:r>
          </w:p>
        </w:tc>
        <w:tc>
          <w:tcPr>
            <w:tcW w:type="dxa" w:w="1662"/>
          </w:tcPr>
          <w:p>
            <w:pPr>
              <w:spacing w:after="0"/>
              <w:jc w:val="right"/>
            </w:pPr>
          </w:p>
        </w:tc>
        <w:tc>
          <w:tcPr>
            <w:tcW w:type="dxa" w:w="3225"/>
          </w:tcPr>
          <w:p>
            <w:pPr>
              <w:spacing w:after="0"/>
              <w:jc w:val="left"/>
            </w:pPr>
            <w:r>
              <w:rPr>
                <w:sz w:val="16"/>
              </w:rPr>
              <w:t>Storm Events does not record earthquakes.</w:t>
            </w:r>
          </w:p>
        </w:tc>
      </w:tr>
      <w:tr>
        <w:trPr>
          <w:cantSplit/>
        </w:trPr>
        <w:tc>
          <w:tcPr>
            <w:tcW w:type="dxa" w:w="691"/>
          </w:tcPr>
          <w:p>
            <w:pPr>
              <w:spacing w:after="0"/>
              <w:jc w:val="right"/>
            </w:pPr>
            <w:r>
              <w:rPr>
                <w:sz w:val="16"/>
              </w:rPr>
              <w:t>8</w:t>
            </w:r>
          </w:p>
        </w:tc>
        <w:tc>
          <w:tcPr>
            <w:tcW w:type="dxa" w:w="1037"/>
          </w:tcPr>
          <w:p>
            <w:pPr>
              <w:spacing w:after="0"/>
              <w:jc w:val="left"/>
            </w:pPr>
            <w:r>
              <w:rPr>
                <w:sz w:val="16"/>
              </w:rPr>
              <w:t>Wildfire</w:t>
            </w:r>
          </w:p>
        </w:tc>
        <w:tc>
          <w:tcPr>
            <w:tcW w:type="dxa" w:w="1439"/>
          </w:tcPr>
          <w:p>
            <w:pPr>
              <w:spacing w:after="0"/>
              <w:jc w:val="left"/>
            </w:pPr>
            <w:r>
              <w:rPr>
                <w:sz w:val="16"/>
              </w:rPr>
              <w:t>Relatively Low</w:t>
            </w:r>
          </w:p>
        </w:tc>
        <w:tc>
          <w:tcPr>
            <w:tcW w:type="dxa" w:w="1215"/>
          </w:tcPr>
          <w:p>
            <w:pPr>
              <w:spacing w:after="0"/>
              <w:jc w:val="left"/>
            </w:pPr>
            <w:r>
              <w:rPr>
                <w:sz w:val="16"/>
              </w:rPr>
              <w:t>Relatively Low</w:t>
            </w:r>
          </w:p>
        </w:tc>
        <w:tc>
          <w:tcPr>
            <w:tcW w:type="dxa" w:w="1037"/>
          </w:tcPr>
          <w:p>
            <w:pPr>
              <w:spacing w:after="0"/>
              <w:jc w:val="right"/>
            </w:pPr>
            <w:r>
              <w:rPr>
                <w:sz w:val="16"/>
              </w:rPr>
              <w:t>$272,090</w:t>
            </w:r>
          </w:p>
        </w:tc>
        <w:tc>
          <w:tcPr>
            <w:tcW w:type="dxa" w:w="1126"/>
          </w:tcPr>
          <w:p>
            <w:pPr>
              <w:spacing w:after="0"/>
              <w:jc w:val="right"/>
            </w:pPr>
            <w:r>
              <w:rPr>
                <w:sz w:val="16"/>
              </w:rPr>
              <w:t>$967</w:t>
            </w:r>
          </w:p>
        </w:tc>
        <w:tc>
          <w:tcPr>
            <w:tcW w:type="dxa" w:w="1555"/>
          </w:tcPr>
          <w:p>
            <w:pPr>
              <w:spacing w:after="0"/>
              <w:jc w:val="right"/>
            </w:pPr>
            <w:r>
              <w:rPr>
                <w:sz w:val="16"/>
              </w:rPr>
              <w:t>$59,962</w:t>
            </w:r>
          </w:p>
        </w:tc>
        <w:tc>
          <w:tcPr>
            <w:tcW w:type="dxa" w:w="1126"/>
          </w:tcPr>
          <w:p>
            <w:pPr>
              <w:spacing w:after="0"/>
              <w:jc w:val="right"/>
            </w:pPr>
            <w:r>
              <w:rPr>
                <w:sz w:val="16"/>
              </w:rPr>
              <w:t>$333,019</w:t>
            </w:r>
          </w:p>
        </w:tc>
        <w:tc>
          <w:tcPr>
            <w:tcW w:type="dxa" w:w="1662"/>
          </w:tcPr>
          <w:p>
            <w:pPr>
              <w:spacing w:after="0"/>
              <w:jc w:val="right"/>
            </w:pPr>
            <w:r>
              <w:rPr>
                <w:sz w:val="16"/>
              </w:rPr>
              <w:t>0</w:t>
            </w:r>
          </w:p>
        </w:tc>
        <w:tc>
          <w:tcPr>
            <w:tcW w:type="dxa" w:w="3225"/>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9</w:t>
            </w:r>
          </w:p>
        </w:tc>
        <w:tc>
          <w:tcPr>
            <w:tcW w:type="dxa" w:w="1037"/>
          </w:tcPr>
          <w:p>
            <w:pPr>
              <w:spacing w:after="0"/>
              <w:jc w:val="left"/>
            </w:pPr>
            <w:r>
              <w:rPr>
                <w:sz w:val="16"/>
              </w:rPr>
              <w:t>Lightning</w:t>
            </w:r>
          </w:p>
        </w:tc>
        <w:tc>
          <w:tcPr>
            <w:tcW w:type="dxa" w:w="1439"/>
          </w:tcPr>
          <w:p>
            <w:pPr>
              <w:spacing w:after="0"/>
              <w:jc w:val="left"/>
            </w:pPr>
            <w:r>
              <w:rPr>
                <w:sz w:val="16"/>
              </w:rPr>
              <w:t>Relatively Low</w:t>
            </w:r>
          </w:p>
        </w:tc>
        <w:tc>
          <w:tcPr>
            <w:tcW w:type="dxa" w:w="1215"/>
          </w:tcPr>
          <w:p>
            <w:pPr>
              <w:spacing w:after="0"/>
              <w:jc w:val="left"/>
            </w:pPr>
            <w:r>
              <w:rPr>
                <w:sz w:val="16"/>
              </w:rPr>
              <w:t>Relatively Low</w:t>
            </w:r>
          </w:p>
        </w:tc>
        <w:tc>
          <w:tcPr>
            <w:tcW w:type="dxa" w:w="1037"/>
          </w:tcPr>
          <w:p>
            <w:pPr>
              <w:spacing w:after="0"/>
              <w:jc w:val="right"/>
            </w:pPr>
            <w:r>
              <w:rPr>
                <w:sz w:val="16"/>
              </w:rPr>
              <w:t>$11,214</w:t>
            </w:r>
          </w:p>
        </w:tc>
        <w:tc>
          <w:tcPr>
            <w:tcW w:type="dxa" w:w="1126"/>
          </w:tcPr>
          <w:p>
            <w:pPr>
              <w:spacing w:after="0"/>
              <w:jc w:val="right"/>
            </w:pPr>
            <w:r>
              <w:rPr>
                <w:sz w:val="16"/>
              </w:rPr>
              <w:t>n/a</w:t>
            </w:r>
          </w:p>
        </w:tc>
        <w:tc>
          <w:tcPr>
            <w:tcW w:type="dxa" w:w="1555"/>
          </w:tcPr>
          <w:p>
            <w:pPr>
              <w:spacing w:after="0"/>
              <w:jc w:val="right"/>
            </w:pPr>
            <w:r>
              <w:rPr>
                <w:sz w:val="16"/>
              </w:rPr>
              <w:t>$220,607</w:t>
            </w:r>
          </w:p>
        </w:tc>
        <w:tc>
          <w:tcPr>
            <w:tcW w:type="dxa" w:w="1126"/>
          </w:tcPr>
          <w:p>
            <w:pPr>
              <w:spacing w:after="0"/>
              <w:jc w:val="right"/>
            </w:pPr>
            <w:r>
              <w:rPr>
                <w:sz w:val="16"/>
              </w:rPr>
              <w:t>$231,821</w:t>
            </w:r>
          </w:p>
        </w:tc>
        <w:tc>
          <w:tcPr>
            <w:tcW w:type="dxa" w:w="1662"/>
          </w:tcPr>
          <w:p>
            <w:pPr>
              <w:spacing w:after="0"/>
              <w:jc w:val="right"/>
            </w:pPr>
            <w:r>
              <w:rPr>
                <w:sz w:val="16"/>
              </w:rPr>
              <w:t>4</w:t>
            </w:r>
          </w:p>
        </w:tc>
        <w:tc>
          <w:tcPr>
            <w:tcW w:type="dxa" w:w="3225"/>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Ice Storm</w:t>
            </w:r>
          </w:p>
        </w:tc>
        <w:tc>
          <w:tcPr>
            <w:tcW w:type="dxa" w:w="1439"/>
          </w:tcPr>
          <w:p>
            <w:pPr>
              <w:spacing w:after="0"/>
              <w:jc w:val="left"/>
            </w:pPr>
            <w:r>
              <w:rPr>
                <w:sz w:val="16"/>
              </w:rPr>
              <w:t>Relatively Moderate</w:t>
            </w:r>
          </w:p>
        </w:tc>
        <w:tc>
          <w:tcPr>
            <w:tcW w:type="dxa" w:w="1215"/>
          </w:tcPr>
          <w:p>
            <w:pPr>
              <w:spacing w:after="0"/>
              <w:jc w:val="left"/>
            </w:pPr>
            <w:r>
              <w:rPr>
                <w:sz w:val="16"/>
              </w:rPr>
              <w:t>Relatively Moderate</w:t>
            </w:r>
          </w:p>
        </w:tc>
        <w:tc>
          <w:tcPr>
            <w:tcW w:type="dxa" w:w="1037"/>
          </w:tcPr>
          <w:p>
            <w:pPr>
              <w:spacing w:after="0"/>
              <w:jc w:val="right"/>
            </w:pPr>
            <w:r>
              <w:rPr>
                <w:sz w:val="16"/>
              </w:rPr>
              <w:t>$112,880</w:t>
            </w:r>
          </w:p>
        </w:tc>
        <w:tc>
          <w:tcPr>
            <w:tcW w:type="dxa" w:w="1126"/>
          </w:tcPr>
          <w:p>
            <w:pPr>
              <w:spacing w:after="0"/>
              <w:jc w:val="right"/>
            </w:pPr>
            <w:r>
              <w:rPr>
                <w:sz w:val="16"/>
              </w:rPr>
              <w:t>n/a</w:t>
            </w:r>
          </w:p>
        </w:tc>
        <w:tc>
          <w:tcPr>
            <w:tcW w:type="dxa" w:w="1555"/>
          </w:tcPr>
          <w:p>
            <w:pPr>
              <w:spacing w:after="0"/>
              <w:jc w:val="right"/>
            </w:pPr>
            <w:r>
              <w:rPr>
                <w:sz w:val="16"/>
              </w:rPr>
              <w:t>$33,603</w:t>
            </w:r>
          </w:p>
        </w:tc>
        <w:tc>
          <w:tcPr>
            <w:tcW w:type="dxa" w:w="1126"/>
          </w:tcPr>
          <w:p>
            <w:pPr>
              <w:spacing w:after="0"/>
              <w:jc w:val="right"/>
            </w:pPr>
            <w:r>
              <w:rPr>
                <w:sz w:val="16"/>
              </w:rPr>
              <w:t>$146,483</w:t>
            </w:r>
          </w:p>
        </w:tc>
        <w:tc>
          <w:tcPr>
            <w:tcW w:type="dxa" w:w="1662"/>
          </w:tcPr>
          <w:p>
            <w:pPr>
              <w:spacing w:after="0"/>
              <w:jc w:val="right"/>
            </w:pPr>
            <w:r>
              <w:rPr>
                <w:sz w:val="16"/>
              </w:rPr>
              <w:t>4</w:t>
            </w:r>
          </w:p>
        </w:tc>
        <w:tc>
          <w:tcPr>
            <w:tcW w:type="dxa" w:w="3225"/>
          </w:tcPr>
          <w:p>
            <w:pPr>
              <w:spacing w:after="0"/>
              <w:jc w:val="left"/>
            </w:pPr>
          </w:p>
        </w:tc>
      </w:tr>
      <w:tr>
        <w:trPr>
          <w:cantSplit/>
        </w:trPr>
        <w:tc>
          <w:tcPr>
            <w:tcW w:type="dxa" w:w="691"/>
          </w:tcPr>
          <w:p>
            <w:pPr>
              <w:spacing w:after="0"/>
              <w:jc w:val="right"/>
            </w:pPr>
            <w:r>
              <w:rPr>
                <w:sz w:val="16"/>
              </w:rPr>
              <w:t>11</w:t>
            </w:r>
          </w:p>
        </w:tc>
        <w:tc>
          <w:tcPr>
            <w:tcW w:type="dxa" w:w="1037"/>
          </w:tcPr>
          <w:p>
            <w:pPr>
              <w:spacing w:after="0"/>
              <w:jc w:val="left"/>
            </w:pPr>
            <w:r>
              <w:rPr>
                <w:sz w:val="16"/>
              </w:rPr>
              <w:t>Hail</w:t>
            </w:r>
          </w:p>
        </w:tc>
        <w:tc>
          <w:tcPr>
            <w:tcW w:type="dxa" w:w="1439"/>
          </w:tcPr>
          <w:p>
            <w:pPr>
              <w:spacing w:after="0"/>
              <w:jc w:val="left"/>
            </w:pPr>
            <w:r>
              <w:rPr>
                <w:sz w:val="16"/>
              </w:rPr>
              <w:t>Relatively Low</w:t>
            </w:r>
          </w:p>
        </w:tc>
        <w:tc>
          <w:tcPr>
            <w:tcW w:type="dxa" w:w="1215"/>
          </w:tcPr>
          <w:p>
            <w:pPr>
              <w:spacing w:after="0"/>
              <w:jc w:val="left"/>
            </w:pPr>
            <w:r>
              <w:rPr>
                <w:sz w:val="16"/>
              </w:rPr>
              <w:t>Relatively Low</w:t>
            </w:r>
          </w:p>
        </w:tc>
        <w:tc>
          <w:tcPr>
            <w:tcW w:type="dxa" w:w="1037"/>
          </w:tcPr>
          <w:p>
            <w:pPr>
              <w:spacing w:after="0"/>
              <w:jc w:val="right"/>
            </w:pPr>
            <w:r>
              <w:rPr>
                <w:sz w:val="16"/>
              </w:rPr>
              <w:t>$101,339</w:t>
            </w:r>
          </w:p>
        </w:tc>
        <w:tc>
          <w:tcPr>
            <w:tcW w:type="dxa" w:w="1126"/>
          </w:tcPr>
          <w:p>
            <w:pPr>
              <w:spacing w:after="0"/>
              <w:jc w:val="right"/>
            </w:pPr>
            <w:r>
              <w:rPr>
                <w:sz w:val="16"/>
              </w:rPr>
              <w:t>$21,550</w:t>
            </w:r>
          </w:p>
        </w:tc>
        <w:tc>
          <w:tcPr>
            <w:tcW w:type="dxa" w:w="1555"/>
          </w:tcPr>
          <w:p>
            <w:pPr>
              <w:spacing w:after="0"/>
              <w:jc w:val="right"/>
            </w:pPr>
            <w:r>
              <w:rPr>
                <w:sz w:val="16"/>
              </w:rPr>
              <w:t>$5,487</w:t>
            </w:r>
          </w:p>
        </w:tc>
        <w:tc>
          <w:tcPr>
            <w:tcW w:type="dxa" w:w="1126"/>
          </w:tcPr>
          <w:p>
            <w:pPr>
              <w:spacing w:after="0"/>
              <w:jc w:val="right"/>
            </w:pPr>
            <w:r>
              <w:rPr>
                <w:sz w:val="16"/>
              </w:rPr>
              <w:t>$128,377</w:t>
            </w:r>
          </w:p>
        </w:tc>
        <w:tc>
          <w:tcPr>
            <w:tcW w:type="dxa" w:w="1662"/>
          </w:tcPr>
          <w:p>
            <w:pPr>
              <w:spacing w:after="0"/>
              <w:jc w:val="right"/>
            </w:pPr>
            <w:r>
              <w:rPr>
                <w:sz w:val="16"/>
              </w:rPr>
              <w:t>42</w:t>
            </w:r>
          </w:p>
        </w:tc>
        <w:tc>
          <w:tcPr>
            <w:tcW w:type="dxa" w:w="3225"/>
          </w:tcPr>
          <w:p>
            <w:pPr>
              <w:spacing w:after="0"/>
              <w:jc w:val="left"/>
            </w:pPr>
          </w:p>
        </w:tc>
      </w:tr>
      <w:tr>
        <w:trPr>
          <w:cantSplit/>
        </w:trPr>
        <w:tc>
          <w:tcPr>
            <w:tcW w:type="dxa" w:w="691"/>
          </w:tcPr>
          <w:p>
            <w:pPr>
              <w:spacing w:after="0"/>
              <w:jc w:val="right"/>
            </w:pPr>
            <w:r>
              <w:rPr>
                <w:sz w:val="16"/>
              </w:rPr>
              <w:t>12</w:t>
            </w:r>
          </w:p>
        </w:tc>
        <w:tc>
          <w:tcPr>
            <w:tcW w:type="dxa" w:w="1037"/>
          </w:tcPr>
          <w:p>
            <w:pPr>
              <w:spacing w:after="0"/>
              <w:jc w:val="left"/>
            </w:pPr>
            <w:r>
              <w:rPr>
                <w:sz w:val="16"/>
              </w:rPr>
              <w:t>Winter Weather</w:t>
            </w:r>
          </w:p>
        </w:tc>
        <w:tc>
          <w:tcPr>
            <w:tcW w:type="dxa" w:w="1439"/>
          </w:tcPr>
          <w:p>
            <w:pPr>
              <w:spacing w:after="0"/>
              <w:jc w:val="left"/>
            </w:pPr>
            <w:r>
              <w:rPr>
                <w:sz w:val="16"/>
              </w:rPr>
              <w:t>Relatively Moderate</w:t>
            </w:r>
          </w:p>
        </w:tc>
        <w:tc>
          <w:tcPr>
            <w:tcW w:type="dxa" w:w="1215"/>
          </w:tcPr>
          <w:p>
            <w:pPr>
              <w:spacing w:after="0"/>
              <w:jc w:val="left"/>
            </w:pPr>
            <w:r>
              <w:rPr>
                <w:sz w:val="16"/>
              </w:rPr>
              <w:t>Relatively Moderate</w:t>
            </w:r>
          </w:p>
        </w:tc>
        <w:tc>
          <w:tcPr>
            <w:tcW w:type="dxa" w:w="1037"/>
          </w:tcPr>
          <w:p>
            <w:pPr>
              <w:spacing w:after="0"/>
              <w:jc w:val="right"/>
            </w:pPr>
            <w:r>
              <w:rPr>
                <w:sz w:val="16"/>
              </w:rPr>
              <w:t>$1,593</w:t>
            </w:r>
          </w:p>
        </w:tc>
        <w:tc>
          <w:tcPr>
            <w:tcW w:type="dxa" w:w="1126"/>
          </w:tcPr>
          <w:p>
            <w:pPr>
              <w:spacing w:after="0"/>
              <w:jc w:val="right"/>
            </w:pPr>
            <w:r>
              <w:rPr>
                <w:sz w:val="16"/>
              </w:rPr>
              <w:t>$88</w:t>
            </w:r>
          </w:p>
        </w:tc>
        <w:tc>
          <w:tcPr>
            <w:tcW w:type="dxa" w:w="1555"/>
          </w:tcPr>
          <w:p>
            <w:pPr>
              <w:spacing w:after="0"/>
              <w:jc w:val="right"/>
            </w:pPr>
            <w:r>
              <w:rPr>
                <w:sz w:val="16"/>
              </w:rPr>
              <w:t>$96,586</w:t>
            </w:r>
          </w:p>
        </w:tc>
        <w:tc>
          <w:tcPr>
            <w:tcW w:type="dxa" w:w="1126"/>
          </w:tcPr>
          <w:p>
            <w:pPr>
              <w:spacing w:after="0"/>
              <w:jc w:val="right"/>
            </w:pPr>
            <w:r>
              <w:rPr>
                <w:sz w:val="16"/>
              </w:rPr>
              <w:t>$98,266</w:t>
            </w:r>
          </w:p>
        </w:tc>
        <w:tc>
          <w:tcPr>
            <w:tcW w:type="dxa" w:w="1662"/>
          </w:tcPr>
          <w:p>
            <w:pPr>
              <w:spacing w:after="0"/>
              <w:jc w:val="right"/>
            </w:pPr>
            <w:r>
              <w:rPr>
                <w:sz w:val="16"/>
              </w:rPr>
              <w:t>33</w:t>
            </w:r>
          </w:p>
        </w:tc>
        <w:tc>
          <w:tcPr>
            <w:tcW w:type="dxa" w:w="3225"/>
          </w:tcPr>
          <w:p>
            <w:pPr>
              <w:spacing w:after="0"/>
              <w:jc w:val="left"/>
            </w:pPr>
          </w:p>
        </w:tc>
      </w:tr>
      <w:tr>
        <w:trPr>
          <w:cantSplit/>
        </w:trPr>
        <w:tc>
          <w:tcPr>
            <w:tcW w:type="dxa" w:w="691"/>
          </w:tcPr>
          <w:p>
            <w:pPr>
              <w:spacing w:after="0"/>
              <w:jc w:val="right"/>
            </w:pPr>
            <w:r>
              <w:rPr>
                <w:sz w:val="16"/>
              </w:rPr>
              <w:t>13</w:t>
            </w:r>
          </w:p>
        </w:tc>
        <w:tc>
          <w:tcPr>
            <w:tcW w:type="dxa" w:w="1037"/>
          </w:tcPr>
          <w:p>
            <w:pPr>
              <w:spacing w:after="0"/>
              <w:jc w:val="left"/>
            </w:pPr>
            <w:r>
              <w:rPr>
                <w:sz w:val="16"/>
              </w:rPr>
              <w:t>Drought</w:t>
            </w:r>
          </w:p>
        </w:tc>
        <w:tc>
          <w:tcPr>
            <w:tcW w:type="dxa" w:w="1439"/>
          </w:tcPr>
          <w:p>
            <w:pPr>
              <w:spacing w:after="0"/>
              <w:jc w:val="left"/>
            </w:pPr>
            <w:r>
              <w:rPr>
                <w:sz w:val="16"/>
              </w:rPr>
              <w:t>Relatively Low</w:t>
            </w:r>
          </w:p>
        </w:tc>
        <w:tc>
          <w:tcPr>
            <w:tcW w:type="dxa" w:w="1215"/>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$76,047</w:t>
            </w:r>
          </w:p>
        </w:tc>
        <w:tc>
          <w:tcPr>
            <w:tcW w:type="dxa" w:w="1555"/>
          </w:tcPr>
          <w:p>
            <w:pPr>
              <w:spacing w:after="0"/>
              <w:jc w:val="right"/>
            </w:pPr>
            <w:r>
              <w:rPr>
                <w:sz w:val="16"/>
              </w:rPr>
              <w:t>n/a</w:t>
            </w:r>
          </w:p>
        </w:tc>
        <w:tc>
          <w:tcPr>
            <w:tcW w:type="dxa" w:w="1126"/>
          </w:tcPr>
          <w:p>
            <w:pPr>
              <w:spacing w:after="0"/>
              <w:jc w:val="right"/>
            </w:pPr>
            <w:r>
              <w:rPr>
                <w:sz w:val="16"/>
              </w:rPr>
              <w:t>$76,047</w:t>
            </w:r>
          </w:p>
        </w:tc>
        <w:tc>
          <w:tcPr>
            <w:tcW w:type="dxa" w:w="1662"/>
          </w:tcPr>
          <w:p>
            <w:pPr>
              <w:spacing w:after="0"/>
              <w:jc w:val="right"/>
            </w:pPr>
            <w:r>
              <w:rPr>
                <w:sz w:val="16"/>
              </w:rPr>
              <w:t>0</w:t>
            </w:r>
          </w:p>
        </w:tc>
        <w:tc>
          <w:tcPr>
            <w:tcW w:type="dxa" w:w="3225"/>
          </w:tcPr>
          <w:p>
            <w:pPr>
              <w:spacing w:after="0"/>
              <w:jc w:val="left"/>
            </w:pPr>
            <w:r>
              <w:rPr>
                <w:sz w:val="16"/>
              </w:rPr>
              <w:t>No recorded events in Storm Events since 1996 (data through 2026-06-30).</w:t>
            </w:r>
          </w:p>
        </w:tc>
      </w:tr>
      <w:tr>
        <w:trPr>
          <w:cantSplit/>
        </w:trPr>
        <w:tc>
          <w:tcPr>
            <w:tcW w:type="dxa" w:w="691"/>
          </w:tcPr>
          <w:p>
            <w:pPr>
              <w:spacing w:after="0"/>
              <w:jc w:val="right"/>
            </w:pPr>
            <w:r>
              <w:rPr>
                <w:sz w:val="16"/>
              </w:rPr>
              <w:t>14</w:t>
            </w:r>
          </w:p>
        </w:tc>
        <w:tc>
          <w:tcPr>
            <w:tcW w:type="dxa" w:w="1037"/>
          </w:tcPr>
          <w:p>
            <w:pPr>
              <w:spacing w:after="0"/>
              <w:jc w:val="left"/>
            </w:pPr>
            <w:r>
              <w:rPr>
                <w:sz w:val="16"/>
              </w:rPr>
              <w:t>Landslide</w:t>
            </w:r>
          </w:p>
        </w:tc>
        <w:tc>
          <w:tcPr>
            <w:tcW w:type="dxa" w:w="1439"/>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$86</w:t>
            </w:r>
          </w:p>
        </w:tc>
        <w:tc>
          <w:tcPr>
            <w:tcW w:type="dxa" w:w="1126"/>
          </w:tcPr>
          <w:p>
            <w:pPr>
              <w:spacing w:after="0"/>
              <w:jc w:val="right"/>
            </w:pPr>
            <w:r>
              <w:rPr>
                <w:sz w:val="16"/>
              </w:rPr>
              <w:t>n/a</w:t>
            </w:r>
          </w:p>
        </w:tc>
        <w:tc>
          <w:tcPr>
            <w:tcW w:type="dxa" w:w="1555"/>
          </w:tcPr>
          <w:p>
            <w:pPr>
              <w:spacing w:after="0"/>
              <w:jc w:val="right"/>
            </w:pPr>
            <w:r>
              <w:rPr>
                <w:sz w:val="16"/>
              </w:rPr>
              <w:t>$2</w:t>
            </w:r>
          </w:p>
        </w:tc>
        <w:tc>
          <w:tcPr>
            <w:tcW w:type="dxa" w:w="1126"/>
          </w:tcPr>
          <w:p>
            <w:pPr>
              <w:spacing w:after="0"/>
              <w:jc w:val="right"/>
            </w:pPr>
            <w:r>
              <w:rPr>
                <w:sz w:val="16"/>
              </w:rPr>
              <w:t>$88</w:t>
            </w:r>
          </w:p>
        </w:tc>
        <w:tc>
          <w:tcPr>
            <w:tcW w:type="dxa" w:w="1662"/>
          </w:tcPr>
          <w:p>
            <w:pPr>
              <w:spacing w:after="0"/>
              <w:jc w:val="right"/>
            </w:pPr>
            <w:r>
              <w:rPr>
                <w:sz w:val="16"/>
              </w:rPr>
              <w:t>0</w:t>
            </w:r>
          </w:p>
        </w:tc>
        <w:tc>
          <w:tcPr>
            <w:tcW w:type="dxa" w:w="3225"/>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58"/>
        <w:gridCol w:w="10954"/>
      </w:tblGrid>
      <w:tr>
        <w:trPr>
          <w:cantSplit/>
          <w:tblHeader/>
        </w:trPr>
        <w:tc>
          <w:tcPr>
            <w:tcW w:type="dxa" w:w="3158"/>
            <w:shd w:val="clear" w:color="auto" w:fill="E8E8E8"/>
          </w:tcPr>
          <w:p>
            <w:pPr>
              <w:spacing w:after="0"/>
              <w:jc w:val="left"/>
            </w:pPr>
            <w:r>
              <w:rPr>
                <w:b/>
                <w:sz w:val="16"/>
              </w:rPr>
              <w:t>Hazard</w:t>
            </w:r>
          </w:p>
        </w:tc>
        <w:tc>
          <w:tcPr>
            <w:tcW w:type="dxa" w:w="1095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58"/>
          </w:tcPr>
          <w:p>
            <w:pPr>
              <w:spacing w:after="0"/>
              <w:jc w:val="left"/>
            </w:pPr>
            <w:r>
              <w:rPr>
                <w:sz w:val="16"/>
              </w:rPr>
              <w:t>Earthquake</w:t>
            </w:r>
          </w:p>
        </w:tc>
        <w:tc>
          <w:tcPr>
            <w:tcW w:type="dxa" w:w="10954"/>
          </w:tcPr>
          <w:p>
            <w:pPr>
              <w:spacing w:after="0"/>
              <w:jc w:val="left"/>
            </w:pPr>
            <w:r>
              <w:rPr>
                <w:sz w:val="16"/>
              </w:rPr>
              <w:t>tract 9703 (Relatively Moderate, 81.7); tract 9704.01 (Relatively Low, 67.5); tract 9702.02 (Relatively Low, 64.4)</w:t>
            </w:r>
          </w:p>
        </w:tc>
      </w:tr>
      <w:tr>
        <w:trPr>
          <w:cantSplit/>
        </w:trPr>
        <w:tc>
          <w:tcPr>
            <w:tcW w:type="dxa" w:w="3158"/>
          </w:tcPr>
          <w:p>
            <w:pPr>
              <w:spacing w:after="0"/>
              <w:jc w:val="left"/>
            </w:pPr>
            <w:r>
              <w:rPr>
                <w:sz w:val="16"/>
              </w:rPr>
              <w:t>Hurricane</w:t>
            </w:r>
          </w:p>
        </w:tc>
        <w:tc>
          <w:tcPr>
            <w:tcW w:type="dxa" w:w="10954"/>
          </w:tcPr>
          <w:p>
            <w:pPr>
              <w:spacing w:after="0"/>
              <w:jc w:val="left"/>
            </w:pPr>
            <w:r>
              <w:rPr>
                <w:sz w:val="16"/>
              </w:rPr>
              <w:t>tract 9702.01 (Relatively High, 91.6); tract 9703 (Relatively High, 91.0); tract 9701.06 (Relatively Moderate, 88.5)</w:t>
            </w:r>
          </w:p>
        </w:tc>
      </w:tr>
      <w:tr>
        <w:trPr>
          <w:cantSplit/>
        </w:trPr>
        <w:tc>
          <w:tcPr>
            <w:tcW w:type="dxa" w:w="3158"/>
          </w:tcPr>
          <w:p>
            <w:pPr>
              <w:spacing w:after="0"/>
              <w:jc w:val="left"/>
            </w:pPr>
            <w:r>
              <w:rPr>
                <w:sz w:val="16"/>
              </w:rPr>
              <w:t>Landslide</w:t>
            </w:r>
          </w:p>
        </w:tc>
        <w:tc>
          <w:tcPr>
            <w:tcW w:type="dxa" w:w="10954"/>
          </w:tcPr>
          <w:p>
            <w:pPr>
              <w:spacing w:after="0"/>
              <w:jc w:val="left"/>
            </w:pPr>
            <w:r>
              <w:rPr>
                <w:sz w:val="16"/>
              </w:rPr>
              <w:t>tract 9702.01 (Very Low, 75.7); tract 9704.01 (Very Low, 66.6); tract 9703 (Very Low, 61.8)</w:t>
            </w:r>
          </w:p>
        </w:tc>
      </w:tr>
      <w:tr>
        <w:trPr>
          <w:cantSplit/>
        </w:trPr>
        <w:tc>
          <w:tcPr>
            <w:tcW w:type="dxa" w:w="3158"/>
          </w:tcPr>
          <w:p>
            <w:pPr>
              <w:spacing w:after="0"/>
              <w:jc w:val="left"/>
            </w:pPr>
            <w:r>
              <w:rPr>
                <w:sz w:val="16"/>
              </w:rPr>
              <w:t>Tornado</w:t>
            </w:r>
          </w:p>
        </w:tc>
        <w:tc>
          <w:tcPr>
            <w:tcW w:type="dxa" w:w="10954"/>
          </w:tcPr>
          <w:p>
            <w:pPr>
              <w:spacing w:after="0"/>
              <w:jc w:val="left"/>
            </w:pPr>
            <w:r>
              <w:rPr>
                <w:sz w:val="16"/>
              </w:rPr>
              <w:t>tract 9703 (Very High, 95.3); tract 9701.06 (Relatively High, 91.8); tract 9701.07 (Relatively High, 89.5)</w:t>
            </w:r>
          </w:p>
        </w:tc>
      </w:tr>
      <w:tr>
        <w:trPr>
          <w:cantSplit/>
        </w:trPr>
        <w:tc>
          <w:tcPr>
            <w:tcW w:type="dxa" w:w="3158"/>
          </w:tcPr>
          <w:p>
            <w:pPr>
              <w:spacing w:after="0"/>
              <w:jc w:val="left"/>
            </w:pPr>
            <w:r>
              <w:rPr>
                <w:sz w:val="16"/>
              </w:rPr>
              <w:t>Wildfire</w:t>
            </w:r>
          </w:p>
        </w:tc>
        <w:tc>
          <w:tcPr>
            <w:tcW w:type="dxa" w:w="10954"/>
          </w:tcPr>
          <w:p>
            <w:pPr>
              <w:spacing w:after="0"/>
              <w:jc w:val="left"/>
            </w:pPr>
            <w:r>
              <w:rPr>
                <w:sz w:val="16"/>
              </w:rPr>
              <w:t>tract 9702.01 (Relatively Moderate, 94.7); tract 9703 (Relatively Moderate, 91.9); tract 9704.01 (Relatively Moderate, 91.7)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9703 is Census Tract 9703).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45"/>
        <w:gridCol w:w="1941"/>
        <w:gridCol w:w="1830"/>
        <w:gridCol w:w="2083"/>
        <w:gridCol w:w="1511"/>
        <w:gridCol w:w="1578"/>
        <w:gridCol w:w="1591"/>
        <w:gridCol w:w="1632"/>
      </w:tblGrid>
      <w:tr>
        <w:trPr>
          <w:cantSplit/>
          <w:tblHeader/>
        </w:trPr>
        <w:tc>
          <w:tcPr>
            <w:tcW w:type="dxa" w:w="1945"/>
            <w:shd w:val="clear" w:color="auto" w:fill="E8E8E8"/>
          </w:tcPr>
          <w:p>
            <w:pPr>
              <w:spacing w:after="0"/>
              <w:jc w:val="left"/>
            </w:pPr>
            <w:r>
              <w:rPr>
                <w:b/>
                <w:sz w:val="16"/>
              </w:rPr>
              <w:t>Hazard</w:t>
            </w:r>
          </w:p>
        </w:tc>
        <w:tc>
          <w:tcPr>
            <w:tcW w:type="dxa" w:w="1941"/>
            <w:shd w:val="clear" w:color="auto" w:fill="E8E8E8"/>
          </w:tcPr>
          <w:p>
            <w:pPr>
              <w:spacing w:after="0"/>
              <w:jc w:val="left"/>
            </w:pPr>
            <w:r>
              <w:rPr>
                <w:b/>
                <w:sz w:val="16"/>
              </w:rPr>
              <w:t>Scale</w:t>
            </w:r>
          </w:p>
        </w:tc>
        <w:tc>
          <w:tcPr>
            <w:tcW w:type="dxa" w:w="183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83"/>
            <w:shd w:val="clear" w:color="auto" w:fill="E8E8E8"/>
          </w:tcPr>
          <w:p>
            <w:pPr>
              <w:spacing w:after="0"/>
              <w:jc w:val="left"/>
            </w:pPr>
            <w:r>
              <w:rPr>
                <w:b/>
                <w:sz w:val="16"/>
              </w:rPr>
              <w:t>Observed range</w:t>
            </w:r>
          </w:p>
        </w:tc>
        <w:tc>
          <w:tcPr>
            <w:tcW w:type="dxa" w:w="1511"/>
            <w:shd w:val="clear" w:color="auto" w:fill="E8E8E8"/>
          </w:tcPr>
          <w:p>
            <w:pPr>
              <w:spacing w:after="0"/>
              <w:jc w:val="left"/>
            </w:pPr>
            <w:r>
              <w:rPr>
                <w:b/>
                <w:sz w:val="16"/>
              </w:rPr>
              <w:t>Worst recorded event</w:t>
            </w:r>
          </w:p>
        </w:tc>
        <w:tc>
          <w:tcPr>
            <w:tcW w:type="dxa" w:w="1578"/>
            <w:shd w:val="clear" w:color="auto" w:fill="E8E8E8"/>
          </w:tcPr>
          <w:p>
            <w:pPr>
              <w:spacing w:after="0"/>
              <w:jc w:val="left"/>
            </w:pPr>
            <w:r>
              <w:rPr>
                <w:b/>
                <w:sz w:val="16"/>
              </w:rPr>
              <w:t>Most damaging (when different)</w:t>
            </w:r>
          </w:p>
        </w:tc>
        <w:tc>
          <w:tcPr>
            <w:tcW w:type="dxa" w:w="1591"/>
            <w:shd w:val="clear" w:color="auto" w:fill="E8E8E8"/>
          </w:tcPr>
          <w:p>
            <w:pPr>
              <w:spacing w:after="0"/>
              <w:jc w:val="left"/>
            </w:pPr>
            <w:r>
              <w:rPr>
                <w:b/>
                <w:sz w:val="16"/>
              </w:rPr>
              <w:t>How it applies to jurisdictions</w:t>
            </w:r>
          </w:p>
        </w:tc>
        <w:tc>
          <w:tcPr>
            <w:tcW w:type="dxa" w:w="1632"/>
            <w:shd w:val="clear" w:color="auto" w:fill="E8E8E8"/>
          </w:tcPr>
          <w:p>
            <w:pPr>
              <w:spacing w:after="0"/>
              <w:jc w:val="left"/>
            </w:pPr>
            <w:r>
              <w:rPr>
                <w:b/>
                <w:sz w:val="16"/>
              </w:rPr>
              <w:t>Note</w:t>
            </w:r>
          </w:p>
        </w:tc>
      </w:tr>
      <w:tr>
        <w:trPr>
          <w:cantSplit/>
        </w:trPr>
        <w:tc>
          <w:tcPr>
            <w:tcW w:type="dxa" w:w="1945"/>
          </w:tcPr>
          <w:p>
            <w:pPr>
              <w:spacing w:after="0"/>
              <w:jc w:val="left"/>
            </w:pPr>
            <w:r>
              <w:rPr>
                <w:sz w:val="16"/>
              </w:rPr>
              <w:t>Cold/Wind Chill, Extreme Cold/Wind Chill</w:t>
            </w:r>
          </w:p>
        </w:tc>
        <w:tc>
          <w:tcPr>
            <w:tcW w:type="dxa" w:w="1941"/>
          </w:tcPr>
          <w:p>
            <w:pPr>
              <w:spacing w:after="0"/>
              <w:jc w:val="left"/>
            </w:pPr>
            <w:r>
              <w:rPr>
                <w:sz w:val="16"/>
              </w:rPr>
              <w:t>wind chill</w:t>
            </w:r>
          </w:p>
        </w:tc>
        <w:tc>
          <w:tcPr>
            <w:tcW w:type="dxa" w:w="1830"/>
          </w:tcPr>
          <w:p>
            <w:pPr>
              <w:spacing w:after="0"/>
              <w:jc w:val="right"/>
            </w:pPr>
            <w:r>
              <w:rPr>
                <w:sz w:val="16"/>
              </w:rPr>
              <w:t>1 record, 1996 (1 zone-level)</w:t>
            </w:r>
          </w:p>
        </w:tc>
        <w:tc>
          <w:tcPr>
            <w:tcW w:type="dxa" w:w="2083"/>
          </w:tcPr>
          <w:p>
            <w:pPr>
              <w:spacing w:after="0"/>
              <w:jc w:val="left"/>
            </w:pPr>
            <w:r>
              <w:rPr>
                <w:sz w:val="16"/>
              </w:rPr>
              <w:t>3 days; 1 with a recorded value</w:t>
            </w:r>
          </w:p>
        </w:tc>
        <w:tc>
          <w:tcPr>
            <w:tcW w:type="dxa" w:w="1511"/>
          </w:tcPr>
          <w:p>
            <w:pPr>
              <w:spacing w:after="0"/>
              <w:jc w:val="left"/>
            </w:pPr>
            <w:r>
              <w:rPr>
                <w:sz w:val="16"/>
              </w:rPr>
              <w:t>3 consecutive days, 1996-02-03 to 1996-02-05, zone-level</w:t>
            </w:r>
          </w:p>
        </w:tc>
        <w:tc>
          <w:tcPr>
            <w:tcW w:type="dxa" w:w="1578"/>
          </w:tcPr>
          <w:p>
            <w:pPr>
              <w:spacing w:after="0"/>
              <w:jc w:val="left"/>
            </w:pPr>
          </w:p>
        </w:tc>
        <w:tc>
          <w:tcPr>
            <w:tcW w:type="dxa" w:w="1591"/>
          </w:tcPr>
          <w:p>
            <w:pPr>
              <w:spacing w:after="0"/>
              <w:jc w:val="left"/>
            </w:pPr>
            <w:r>
              <w:rPr>
                <w:sz w:val="16"/>
              </w:rPr>
              <w:t>Countywide (zone-level records).</w:t>
            </w:r>
          </w:p>
        </w:tc>
        <w:tc>
          <w:tcPr>
            <w:tcW w:type="dxa" w:w="1632"/>
          </w:tcPr>
          <w:p>
            <w:pPr>
              <w:spacing w:after="0"/>
              <w:jc w:val="left"/>
            </w:pPr>
          </w:p>
        </w:tc>
      </w:tr>
      <w:tr>
        <w:trPr>
          <w:cantSplit/>
        </w:trPr>
        <w:tc>
          <w:tcPr>
            <w:tcW w:type="dxa" w:w="1945"/>
          </w:tcPr>
          <w:p>
            <w:pPr>
              <w:spacing w:after="0"/>
              <w:jc w:val="left"/>
            </w:pPr>
            <w:r>
              <w:rPr>
                <w:sz w:val="16"/>
              </w:rPr>
              <w:t>Frost/Freeze (outside NRI's Cold Wave definition)</w:t>
            </w:r>
          </w:p>
        </w:tc>
        <w:tc>
          <w:tcPr>
            <w:tcW w:type="dxa" w:w="1941"/>
          </w:tcPr>
          <w:p>
            <w:pPr>
              <w:spacing w:after="0"/>
              <w:jc w:val="left"/>
            </w:pPr>
            <w:r>
              <w:rPr>
                <w:sz w:val="16"/>
              </w:rPr>
              <w:t>crop damage</w:t>
            </w:r>
          </w:p>
        </w:tc>
        <w:tc>
          <w:tcPr>
            <w:tcW w:type="dxa" w:w="1830"/>
          </w:tcPr>
          <w:p>
            <w:pPr>
              <w:spacing w:after="0"/>
              <w:jc w:val="right"/>
            </w:pPr>
            <w:r>
              <w:rPr>
                <w:sz w:val="16"/>
              </w:rPr>
              <w:t>1 record, 2025 (1 zone-level)</w:t>
            </w:r>
          </w:p>
        </w:tc>
        <w:tc>
          <w:tcPr>
            <w:tcW w:type="dxa" w:w="2083"/>
          </w:tcPr>
          <w:p>
            <w:pPr>
              <w:spacing w:after="0"/>
              <w:jc w:val="left"/>
            </w:pPr>
          </w:p>
        </w:tc>
        <w:tc>
          <w:tcPr>
            <w:tcW w:type="dxa" w:w="1511"/>
          </w:tcPr>
          <w:p>
            <w:pPr>
              <w:spacing w:after="0"/>
              <w:jc w:val="left"/>
            </w:pPr>
            <w:r>
              <w:rPr>
                <w:sz w:val="16"/>
              </w:rPr>
              <w:t>No crop damage reported in 1 record.</w:t>
            </w:r>
          </w:p>
        </w:tc>
        <w:tc>
          <w:tcPr>
            <w:tcW w:type="dxa" w:w="1578"/>
          </w:tcPr>
          <w:p>
            <w:pPr>
              <w:spacing w:after="0"/>
              <w:jc w:val="left"/>
            </w:pPr>
          </w:p>
        </w:tc>
        <w:tc>
          <w:tcPr>
            <w:tcW w:type="dxa" w:w="1591"/>
          </w:tcPr>
          <w:p>
            <w:pPr>
              <w:spacing w:after="0"/>
              <w:jc w:val="left"/>
            </w:pPr>
            <w:r>
              <w:rPr>
                <w:sz w:val="16"/>
              </w:rPr>
              <w:t>Countywide (zone-level records).</w:t>
            </w:r>
          </w:p>
        </w:tc>
        <w:tc>
          <w:tcPr>
            <w:tcW w:type="dxa" w:w="1632"/>
          </w:tcPr>
          <w:p>
            <w:pPr>
              <w:spacing w:after="0"/>
              <w:jc w:val="left"/>
            </w:pPr>
          </w:p>
        </w:tc>
      </w:tr>
      <w:tr>
        <w:trPr>
          <w:cantSplit/>
        </w:trPr>
        <w:tc>
          <w:tcPr>
            <w:tcW w:type="dxa" w:w="1945"/>
          </w:tcPr>
          <w:p>
            <w:pPr>
              <w:spacing w:after="0"/>
              <w:jc w:val="left"/>
            </w:pPr>
            <w:r>
              <w:rPr>
                <w:sz w:val="16"/>
              </w:rPr>
              <w:t>Drought</w:t>
            </w:r>
          </w:p>
        </w:tc>
        <w:tc>
          <w:tcPr>
            <w:tcW w:type="dxa" w:w="1941"/>
          </w:tcPr>
          <w:p>
            <w:pPr>
              <w:spacing w:after="0"/>
              <w:jc w:val="left"/>
            </w:pPr>
            <w:r>
              <w:rPr>
                <w:sz w:val="16"/>
              </w:rPr>
              <w:t>U.S. Drought Monitor scale (D0 to D4)</w:t>
            </w:r>
          </w:p>
        </w:tc>
        <w:tc>
          <w:tcPr>
            <w:tcW w:type="dxa" w:w="1830"/>
          </w:tcPr>
          <w:p>
            <w:pPr>
              <w:spacing w:after="0"/>
              <w:jc w:val="right"/>
            </w:pPr>
            <w:r>
              <w:rPr>
                <w:sz w:val="16"/>
              </w:rPr>
              <w:t>0</w:t>
            </w:r>
          </w:p>
        </w:tc>
        <w:tc>
          <w:tcPr>
            <w:tcW w:type="dxa" w:w="2083"/>
          </w:tcPr>
          <w:p>
            <w:pPr>
              <w:spacing w:after="0"/>
              <w:jc w:val="left"/>
            </w:pPr>
          </w:p>
        </w:tc>
        <w:tc>
          <w:tcPr>
            <w:tcW w:type="dxa" w:w="1511"/>
          </w:tcPr>
          <w:p>
            <w:pPr>
              <w:spacing w:after="0"/>
              <w:jc w:val="left"/>
            </w:pPr>
          </w:p>
        </w:tc>
        <w:tc>
          <w:tcPr>
            <w:tcW w:type="dxa" w:w="1578"/>
          </w:tcPr>
          <w:p>
            <w:pPr>
              <w:spacing w:after="0"/>
              <w:jc w:val="left"/>
            </w:pPr>
          </w:p>
        </w:tc>
        <w:tc>
          <w:tcPr>
            <w:tcW w:type="dxa" w:w="1591"/>
          </w:tcPr>
          <w:p>
            <w:pPr>
              <w:spacing w:after="0"/>
              <w:jc w:val="left"/>
            </w:pPr>
          </w:p>
        </w:tc>
        <w:tc>
          <w:tcPr>
            <w:tcW w:type="dxa" w:w="163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45"/>
          </w:tcPr>
          <w:p>
            <w:pPr>
              <w:spacing w:after="0"/>
              <w:jc w:val="left"/>
            </w:pPr>
            <w:r>
              <w:rPr>
                <w:sz w:val="16"/>
              </w:rPr>
              <w:t>Earthquake</w:t>
            </w:r>
          </w:p>
        </w:tc>
        <w:tc>
          <w:tcPr>
            <w:tcW w:type="dxa" w:w="1941"/>
          </w:tcPr>
          <w:p>
            <w:pPr>
              <w:spacing w:after="0"/>
              <w:jc w:val="left"/>
            </w:pPr>
            <w:r>
              <w:rPr>
                <w:sz w:val="16"/>
              </w:rPr>
              <w:t>Modified Mercalli (local data)</w:t>
            </w:r>
          </w:p>
        </w:tc>
        <w:tc>
          <w:tcPr>
            <w:tcW w:type="dxa" w:w="1830"/>
          </w:tcPr>
          <w:p>
            <w:pPr>
              <w:spacing w:after="0"/>
              <w:jc w:val="right"/>
            </w:pPr>
            <w:r>
              <w:rPr>
                <w:sz w:val="16"/>
              </w:rPr>
              <w:t>0</w:t>
            </w:r>
          </w:p>
        </w:tc>
        <w:tc>
          <w:tcPr>
            <w:tcW w:type="dxa" w:w="2083"/>
          </w:tcPr>
          <w:p>
            <w:pPr>
              <w:spacing w:after="0"/>
              <w:jc w:val="left"/>
            </w:pPr>
          </w:p>
        </w:tc>
        <w:tc>
          <w:tcPr>
            <w:tcW w:type="dxa" w:w="1511"/>
          </w:tcPr>
          <w:p>
            <w:pPr>
              <w:spacing w:after="0"/>
              <w:jc w:val="left"/>
            </w:pPr>
          </w:p>
        </w:tc>
        <w:tc>
          <w:tcPr>
            <w:tcW w:type="dxa" w:w="1578"/>
          </w:tcPr>
          <w:p>
            <w:pPr>
              <w:spacing w:after="0"/>
              <w:jc w:val="left"/>
            </w:pPr>
          </w:p>
        </w:tc>
        <w:tc>
          <w:tcPr>
            <w:tcW w:type="dxa" w:w="1591"/>
          </w:tcPr>
          <w:p>
            <w:pPr>
              <w:spacing w:after="0"/>
              <w:jc w:val="left"/>
            </w:pPr>
          </w:p>
        </w:tc>
        <w:tc>
          <w:tcPr>
            <w:tcW w:type="dxa" w:w="1632"/>
          </w:tcPr>
          <w:p>
            <w:pPr>
              <w:spacing w:after="0"/>
              <w:jc w:val="left"/>
            </w:pPr>
            <w:r>
              <w:rPr>
                <w:sz w:val="16"/>
              </w:rPr>
              <w:t>Storm Events does not record earthquakes; the USGS earthquake catalog is the source.</w:t>
            </w:r>
          </w:p>
        </w:tc>
      </w:tr>
      <w:tr>
        <w:trPr>
          <w:cantSplit/>
        </w:trPr>
        <w:tc>
          <w:tcPr>
            <w:tcW w:type="dxa" w:w="1945"/>
          </w:tcPr>
          <w:p>
            <w:pPr>
              <w:spacing w:after="0"/>
              <w:jc w:val="left"/>
            </w:pPr>
            <w:r>
              <w:rPr>
                <w:sz w:val="16"/>
              </w:rPr>
              <w:t>Hail</w:t>
            </w:r>
          </w:p>
        </w:tc>
        <w:tc>
          <w:tcPr>
            <w:tcW w:type="dxa" w:w="1941"/>
          </w:tcPr>
          <w:p>
            <w:pPr>
              <w:spacing w:after="0"/>
              <w:jc w:val="left"/>
            </w:pPr>
            <w:r>
              <w:rPr>
                <w:sz w:val="16"/>
              </w:rPr>
              <w:t>hail size (inches)</w:t>
            </w:r>
          </w:p>
        </w:tc>
        <w:tc>
          <w:tcPr>
            <w:tcW w:type="dxa" w:w="1830"/>
          </w:tcPr>
          <w:p>
            <w:pPr>
              <w:spacing w:after="0"/>
              <w:jc w:val="right"/>
            </w:pPr>
            <w:r>
              <w:rPr>
                <w:sz w:val="16"/>
              </w:rPr>
              <w:t>58 records, 1960 to 2019</w:t>
            </w:r>
          </w:p>
        </w:tc>
        <w:tc>
          <w:tcPr>
            <w:tcW w:type="dxa" w:w="2083"/>
          </w:tcPr>
          <w:p>
            <w:pPr>
              <w:spacing w:after="0"/>
              <w:jc w:val="left"/>
            </w:pPr>
            <w:r>
              <w:rPr>
                <w:sz w:val="16"/>
              </w:rPr>
              <w:t>0.75 in to 1.75 in (median 0.88 in); 58 with a recorded value</w:t>
            </w:r>
          </w:p>
        </w:tc>
        <w:tc>
          <w:tcPr>
            <w:tcW w:type="dxa" w:w="1511"/>
          </w:tcPr>
          <w:p>
            <w:pPr>
              <w:spacing w:after="0"/>
              <w:jc w:val="left"/>
            </w:pPr>
            <w:r>
              <w:rPr>
                <w:sz w:val="16"/>
              </w:rPr>
              <w:t>1.75 in hail, 2014-04-28; same size also recorded on 1960-05-01, 1991-03-13, 2008-05-20, 2012-07-01</w:t>
            </w:r>
          </w:p>
        </w:tc>
        <w:tc>
          <w:tcPr>
            <w:tcW w:type="dxa" w:w="1578"/>
          </w:tcPr>
          <w:p>
            <w:pPr>
              <w:spacing w:after="0"/>
              <w:jc w:val="left"/>
            </w:pPr>
          </w:p>
        </w:tc>
        <w:tc>
          <w:tcPr>
            <w:tcW w:type="dxa" w:w="1591"/>
          </w:tcPr>
          <w:p>
            <w:pPr>
              <w:spacing w:after="0"/>
              <w:jc w:val="left"/>
            </w:pPr>
            <w:r>
              <w:rPr>
                <w:sz w:val="16"/>
              </w:rPr>
              <w:t>Event records naming jurisdictions in the plan: Raeford city (16 records).</w:t>
            </w:r>
          </w:p>
        </w:tc>
        <w:tc>
          <w:tcPr>
            <w:tcW w:type="dxa" w:w="1632"/>
          </w:tcPr>
          <w:p>
            <w:pPr>
              <w:spacing w:after="0"/>
              <w:jc w:val="left"/>
            </w:pPr>
          </w:p>
        </w:tc>
      </w:tr>
      <w:tr>
        <w:trPr>
          <w:cantSplit/>
        </w:trPr>
        <w:tc>
          <w:tcPr>
            <w:tcW w:type="dxa" w:w="1945"/>
          </w:tcPr>
          <w:p>
            <w:pPr>
              <w:spacing w:after="0"/>
              <w:jc w:val="left"/>
            </w:pPr>
            <w:r>
              <w:rPr>
                <w:sz w:val="16"/>
              </w:rPr>
              <w:t>Excessive Heat, Heat</w:t>
            </w:r>
          </w:p>
        </w:tc>
        <w:tc>
          <w:tcPr>
            <w:tcW w:type="dxa" w:w="1941"/>
          </w:tcPr>
          <w:p>
            <w:pPr>
              <w:spacing w:after="0"/>
              <w:jc w:val="left"/>
            </w:pPr>
            <w:r>
              <w:rPr>
                <w:sz w:val="16"/>
              </w:rPr>
              <w:t>heat index (in event narratives)</w:t>
            </w:r>
          </w:p>
        </w:tc>
        <w:tc>
          <w:tcPr>
            <w:tcW w:type="dxa" w:w="1830"/>
          </w:tcPr>
          <w:p>
            <w:pPr>
              <w:spacing w:after="0"/>
              <w:jc w:val="right"/>
            </w:pPr>
            <w:r>
              <w:rPr>
                <w:sz w:val="16"/>
              </w:rPr>
              <w:t>4 records, 1998 to 2025 (4 zone-level)</w:t>
            </w:r>
          </w:p>
        </w:tc>
        <w:tc>
          <w:tcPr>
            <w:tcW w:type="dxa" w:w="2083"/>
          </w:tcPr>
          <w:p>
            <w:pPr>
              <w:spacing w:after="0"/>
              <w:jc w:val="left"/>
            </w:pPr>
            <w:r>
              <w:rPr>
                <w:sz w:val="16"/>
              </w:rPr>
              <w:t>2 days to 3 days (median 2.5 days); 2 with a recorded value</w:t>
            </w:r>
          </w:p>
        </w:tc>
        <w:tc>
          <w:tcPr>
            <w:tcW w:type="dxa" w:w="1511"/>
          </w:tcPr>
          <w:p>
            <w:pPr>
              <w:spacing w:after="0"/>
              <w:jc w:val="left"/>
            </w:pPr>
            <w:r>
              <w:rPr>
                <w:sz w:val="16"/>
              </w:rPr>
              <w:t>3 consecutive days, 2025-07-26 to 2025-07-28, zone-level</w:t>
            </w:r>
          </w:p>
        </w:tc>
        <w:tc>
          <w:tcPr>
            <w:tcW w:type="dxa" w:w="1578"/>
          </w:tcPr>
          <w:p>
            <w:pPr>
              <w:spacing w:after="0"/>
              <w:jc w:val="left"/>
            </w:pPr>
          </w:p>
        </w:tc>
        <w:tc>
          <w:tcPr>
            <w:tcW w:type="dxa" w:w="1591"/>
          </w:tcPr>
          <w:p>
            <w:pPr>
              <w:spacing w:after="0"/>
              <w:jc w:val="left"/>
            </w:pPr>
            <w:r>
              <w:rPr>
                <w:sz w:val="16"/>
              </w:rPr>
              <w:t>Countywide (zone-level records).</w:t>
            </w:r>
          </w:p>
        </w:tc>
        <w:tc>
          <w:tcPr>
            <w:tcW w:type="dxa" w:w="1632"/>
          </w:tcPr>
          <w:p>
            <w:pPr>
              <w:spacing w:after="0"/>
              <w:jc w:val="left"/>
            </w:pPr>
          </w:p>
        </w:tc>
      </w:tr>
      <w:tr>
        <w:trPr>
          <w:cantSplit/>
        </w:trPr>
        <w:tc>
          <w:tcPr>
            <w:tcW w:type="dxa" w:w="1945"/>
          </w:tcPr>
          <w:p>
            <w:pPr>
              <w:spacing w:after="0"/>
              <w:jc w:val="left"/>
            </w:pPr>
            <w:r>
              <w:rPr>
                <w:sz w:val="16"/>
              </w:rPr>
              <w:t>Hurricane, Tropical Storm, Tropical Depression</w:t>
            </w:r>
          </w:p>
        </w:tc>
        <w:tc>
          <w:tcPr>
            <w:tcW w:type="dxa" w:w="1941"/>
          </w:tcPr>
          <w:p>
            <w:pPr>
              <w:spacing w:after="0"/>
              <w:jc w:val="left"/>
            </w:pPr>
            <w:r>
              <w:rPr>
                <w:sz w:val="16"/>
              </w:rPr>
              <w:t>Saffir-Simpson</w:t>
            </w:r>
          </w:p>
        </w:tc>
        <w:tc>
          <w:tcPr>
            <w:tcW w:type="dxa" w:w="1830"/>
          </w:tcPr>
          <w:p>
            <w:pPr>
              <w:spacing w:after="0"/>
              <w:jc w:val="right"/>
            </w:pPr>
            <w:r>
              <w:rPr>
                <w:sz w:val="16"/>
              </w:rPr>
              <w:t>10 records, 1996 to 2022 (10 zone-level)</w:t>
            </w:r>
          </w:p>
        </w:tc>
        <w:tc>
          <w:tcPr>
            <w:tcW w:type="dxa" w:w="2083"/>
          </w:tcPr>
          <w:p>
            <w:pPr>
              <w:spacing w:after="0"/>
              <w:jc w:val="left"/>
            </w:pPr>
          </w:p>
        </w:tc>
        <w:tc>
          <w:tcPr>
            <w:tcW w:type="dxa" w:w="1511"/>
          </w:tcPr>
          <w:p>
            <w:pPr>
              <w:spacing w:after="0"/>
              <w:jc w:val="left"/>
            </w:pPr>
            <w:r>
              <w:rPr>
                <w:sz w:val="16"/>
              </w:rPr>
              <w:t>Strongest recorded: Tropical Storm record, 2018-09-13 to 2018-09-15, $1,000,000 property; $0 crops (2018 dollars); NWS zone NCZ086</w:t>
            </w:r>
          </w:p>
        </w:tc>
        <w:tc>
          <w:tcPr>
            <w:tcW w:type="dxa" w:w="1578"/>
          </w:tcPr>
          <w:p>
            <w:pPr>
              <w:spacing w:after="0"/>
              <w:jc w:val="left"/>
            </w:pPr>
          </w:p>
        </w:tc>
        <w:tc>
          <w:tcPr>
            <w:tcW w:type="dxa" w:w="1591"/>
          </w:tcPr>
          <w:p>
            <w:pPr>
              <w:spacing w:after="0"/>
              <w:jc w:val="left"/>
            </w:pPr>
            <w:r>
              <w:rPr>
                <w:sz w:val="16"/>
              </w:rPr>
              <w:t>Countywide (zone-level records).</w:t>
            </w:r>
          </w:p>
        </w:tc>
        <w:tc>
          <w:tcPr>
            <w:tcW w:type="dxa" w:w="163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45"/>
          </w:tcPr>
          <w:p>
            <w:pPr>
              <w:spacing w:after="0"/>
              <w:jc w:val="left"/>
            </w:pPr>
            <w:r>
              <w:rPr>
                <w:sz w:val="16"/>
              </w:rPr>
              <w:t>Ice Storm</w:t>
            </w:r>
          </w:p>
        </w:tc>
        <w:tc>
          <w:tcPr>
            <w:tcW w:type="dxa" w:w="1941"/>
          </w:tcPr>
          <w:p>
            <w:pPr>
              <w:spacing w:after="0"/>
              <w:jc w:val="left"/>
            </w:pPr>
            <w:r>
              <w:rPr>
                <w:sz w:val="16"/>
              </w:rPr>
              <w:t>Sperry-Piltz ice scale (local data)</w:t>
            </w:r>
          </w:p>
        </w:tc>
        <w:tc>
          <w:tcPr>
            <w:tcW w:type="dxa" w:w="1830"/>
          </w:tcPr>
          <w:p>
            <w:pPr>
              <w:spacing w:after="0"/>
              <w:jc w:val="right"/>
            </w:pPr>
            <w:r>
              <w:rPr>
                <w:sz w:val="16"/>
              </w:rPr>
              <w:t>4 records, 1996 to 1998 (4 zone-level)</w:t>
            </w:r>
          </w:p>
        </w:tc>
        <w:tc>
          <w:tcPr>
            <w:tcW w:type="dxa" w:w="2083"/>
          </w:tcPr>
          <w:p>
            <w:pPr>
              <w:spacing w:after="0"/>
              <w:jc w:val="left"/>
            </w:pPr>
          </w:p>
        </w:tc>
        <w:tc>
          <w:tcPr>
            <w:tcW w:type="dxa" w:w="1511"/>
          </w:tcPr>
          <w:p>
            <w:pPr>
              <w:spacing w:after="0"/>
              <w:jc w:val="left"/>
            </w:pPr>
            <w:r>
              <w:rPr>
                <w:sz w:val="16"/>
              </w:rPr>
              <w:t>No damage reported in 4 records.</w:t>
            </w:r>
          </w:p>
        </w:tc>
        <w:tc>
          <w:tcPr>
            <w:tcW w:type="dxa" w:w="1578"/>
          </w:tcPr>
          <w:p>
            <w:pPr>
              <w:spacing w:after="0"/>
              <w:jc w:val="left"/>
            </w:pPr>
          </w:p>
        </w:tc>
        <w:tc>
          <w:tcPr>
            <w:tcW w:type="dxa" w:w="1591"/>
          </w:tcPr>
          <w:p>
            <w:pPr>
              <w:spacing w:after="0"/>
              <w:jc w:val="left"/>
            </w:pPr>
            <w:r>
              <w:rPr>
                <w:sz w:val="16"/>
              </w:rPr>
              <w:t>Countywide (zone-level records).</w:t>
            </w:r>
          </w:p>
        </w:tc>
        <w:tc>
          <w:tcPr>
            <w:tcW w:type="dxa" w:w="1632"/>
          </w:tcPr>
          <w:p>
            <w:pPr>
              <w:spacing w:after="0"/>
              <w:jc w:val="left"/>
            </w:pPr>
          </w:p>
        </w:tc>
      </w:tr>
      <w:tr>
        <w:trPr>
          <w:cantSplit/>
        </w:trPr>
        <w:tc>
          <w:tcPr>
            <w:tcW w:type="dxa" w:w="1945"/>
          </w:tcPr>
          <w:p>
            <w:pPr>
              <w:spacing w:after="0"/>
              <w:jc w:val="left"/>
            </w:pPr>
            <w:r>
              <w:rPr>
                <w:sz w:val="16"/>
              </w:rPr>
              <w:t>Flash Flood, Flood, Lakeshore Flood</w:t>
            </w:r>
          </w:p>
        </w:tc>
        <w:tc>
          <w:tcPr>
            <w:tcW w:type="dxa" w:w="1941"/>
          </w:tcPr>
          <w:p>
            <w:pPr>
              <w:spacing w:after="0"/>
              <w:jc w:val="left"/>
            </w:pPr>
            <w:r>
              <w:rPr>
                <w:sz w:val="16"/>
              </w:rPr>
              <w:t>damage and flood days (flood depth: FIRM)</w:t>
            </w:r>
          </w:p>
        </w:tc>
        <w:tc>
          <w:tcPr>
            <w:tcW w:type="dxa" w:w="1830"/>
          </w:tcPr>
          <w:p>
            <w:pPr>
              <w:spacing w:after="0"/>
              <w:jc w:val="right"/>
            </w:pPr>
            <w:r>
              <w:rPr>
                <w:sz w:val="16"/>
              </w:rPr>
              <w:t>27 records, 1997 to 2025 (2 zone-level)</w:t>
            </w:r>
          </w:p>
        </w:tc>
        <w:tc>
          <w:tcPr>
            <w:tcW w:type="dxa" w:w="2083"/>
          </w:tcPr>
          <w:p>
            <w:pPr>
              <w:spacing w:after="0"/>
              <w:jc w:val="left"/>
            </w:pPr>
          </w:p>
        </w:tc>
        <w:tc>
          <w:tcPr>
            <w:tcW w:type="dxa" w:w="1511"/>
          </w:tcPr>
          <w:p>
            <w:pPr>
              <w:spacing w:after="0"/>
              <w:jc w:val="left"/>
            </w:pPr>
            <w:r>
              <w:rPr>
                <w:sz w:val="16"/>
              </w:rPr>
              <w:t>Flood, 2018-09-17, $575,000 property; $30,000,000 crops (2018 dollars)</w:t>
            </w:r>
          </w:p>
        </w:tc>
        <w:tc>
          <w:tcPr>
            <w:tcW w:type="dxa" w:w="1578"/>
          </w:tcPr>
          <w:p>
            <w:pPr>
              <w:spacing w:after="0"/>
              <w:jc w:val="left"/>
            </w:pPr>
          </w:p>
        </w:tc>
        <w:tc>
          <w:tcPr>
            <w:tcW w:type="dxa" w:w="1591"/>
          </w:tcPr>
          <w:p>
            <w:pPr>
              <w:spacing w:after="0"/>
              <w:jc w:val="left"/>
            </w:pPr>
            <w:r>
              <w:rPr>
                <w:sz w:val="16"/>
              </w:rPr>
              <w:t>Event records naming jurisdictions in the plan: Raeford city (6 records). Zone-level records (2) apply countywide.</w:t>
            </w:r>
          </w:p>
        </w:tc>
        <w:tc>
          <w:tcPr>
            <w:tcW w:type="dxa" w:w="163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45"/>
          </w:tcPr>
          <w:p>
            <w:pPr>
              <w:spacing w:after="0"/>
              <w:jc w:val="left"/>
            </w:pPr>
            <w:r>
              <w:rPr>
                <w:sz w:val="16"/>
              </w:rPr>
              <w:t>Debris Flow</w:t>
            </w:r>
          </w:p>
        </w:tc>
        <w:tc>
          <w:tcPr>
            <w:tcW w:type="dxa" w:w="1941"/>
          </w:tcPr>
          <w:p>
            <w:pPr>
              <w:spacing w:after="0"/>
              <w:jc w:val="left"/>
            </w:pPr>
            <w:r>
              <w:rPr>
                <w:sz w:val="16"/>
              </w:rPr>
              <w:t>none (count and damage only)</w:t>
            </w:r>
          </w:p>
        </w:tc>
        <w:tc>
          <w:tcPr>
            <w:tcW w:type="dxa" w:w="1830"/>
          </w:tcPr>
          <w:p>
            <w:pPr>
              <w:spacing w:after="0"/>
              <w:jc w:val="right"/>
            </w:pPr>
            <w:r>
              <w:rPr>
                <w:sz w:val="16"/>
              </w:rPr>
              <w:t>0</w:t>
            </w:r>
          </w:p>
        </w:tc>
        <w:tc>
          <w:tcPr>
            <w:tcW w:type="dxa" w:w="2083"/>
          </w:tcPr>
          <w:p>
            <w:pPr>
              <w:spacing w:after="0"/>
              <w:jc w:val="left"/>
            </w:pPr>
          </w:p>
        </w:tc>
        <w:tc>
          <w:tcPr>
            <w:tcW w:type="dxa" w:w="1511"/>
          </w:tcPr>
          <w:p>
            <w:pPr>
              <w:spacing w:after="0"/>
              <w:jc w:val="left"/>
            </w:pPr>
          </w:p>
        </w:tc>
        <w:tc>
          <w:tcPr>
            <w:tcW w:type="dxa" w:w="1578"/>
          </w:tcPr>
          <w:p>
            <w:pPr>
              <w:spacing w:after="0"/>
              <w:jc w:val="left"/>
            </w:pPr>
          </w:p>
        </w:tc>
        <w:tc>
          <w:tcPr>
            <w:tcW w:type="dxa" w:w="1591"/>
          </w:tcPr>
          <w:p>
            <w:pPr>
              <w:spacing w:after="0"/>
              <w:jc w:val="left"/>
            </w:pPr>
          </w:p>
        </w:tc>
        <w:tc>
          <w:tcPr>
            <w:tcW w:type="dxa" w:w="1632"/>
          </w:tcPr>
          <w:p>
            <w:pPr>
              <w:spacing w:after="0"/>
              <w:jc w:val="left"/>
            </w:pPr>
          </w:p>
        </w:tc>
      </w:tr>
      <w:tr>
        <w:trPr>
          <w:cantSplit/>
        </w:trPr>
        <w:tc>
          <w:tcPr>
            <w:tcW w:type="dxa" w:w="1945"/>
          </w:tcPr>
          <w:p>
            <w:pPr>
              <w:spacing w:after="0"/>
              <w:jc w:val="left"/>
            </w:pPr>
            <w:r>
              <w:rPr>
                <w:sz w:val="16"/>
              </w:rPr>
              <w:t>Lightning</w:t>
            </w:r>
          </w:p>
        </w:tc>
        <w:tc>
          <w:tcPr>
            <w:tcW w:type="dxa" w:w="1941"/>
          </w:tcPr>
          <w:p>
            <w:pPr>
              <w:spacing w:after="0"/>
              <w:jc w:val="left"/>
            </w:pPr>
            <w:r>
              <w:rPr>
                <w:sz w:val="16"/>
              </w:rPr>
              <w:t>annualized frequency (the measure FEMA's Local Mitigation Planning Handbook names)</w:t>
            </w:r>
          </w:p>
        </w:tc>
        <w:tc>
          <w:tcPr>
            <w:tcW w:type="dxa" w:w="1830"/>
          </w:tcPr>
          <w:p>
            <w:pPr>
              <w:spacing w:after="0"/>
              <w:jc w:val="right"/>
            </w:pPr>
            <w:r>
              <w:rPr>
                <w:sz w:val="16"/>
              </w:rPr>
              <w:t>4 records, 1997 to 2016</w:t>
            </w:r>
          </w:p>
        </w:tc>
        <w:tc>
          <w:tcPr>
            <w:tcW w:type="dxa" w:w="2083"/>
          </w:tcPr>
          <w:p>
            <w:pPr>
              <w:spacing w:after="0"/>
              <w:jc w:val="left"/>
            </w:pPr>
          </w:p>
        </w:tc>
        <w:tc>
          <w:tcPr>
            <w:tcW w:type="dxa" w:w="1511"/>
          </w:tcPr>
          <w:p>
            <w:pPr>
              <w:spacing w:after="0"/>
              <w:jc w:val="left"/>
            </w:pPr>
            <w:r>
              <w:rPr>
                <w:sz w:val="16"/>
              </w:rPr>
              <w:t>Lightning, 2011-02-28, $50,000 property; $0 crops (2011 dollars)</w:t>
            </w:r>
          </w:p>
        </w:tc>
        <w:tc>
          <w:tcPr>
            <w:tcW w:type="dxa" w:w="1578"/>
          </w:tcPr>
          <w:p>
            <w:pPr>
              <w:spacing w:after="0"/>
              <w:jc w:val="left"/>
            </w:pPr>
          </w:p>
        </w:tc>
        <w:tc>
          <w:tcPr>
            <w:tcW w:type="dxa" w:w="1591"/>
          </w:tcPr>
          <w:p>
            <w:pPr>
              <w:spacing w:after="0"/>
              <w:jc w:val="left"/>
            </w:pPr>
            <w:r>
              <w:rPr>
                <w:sz w:val="16"/>
              </w:rPr>
              <w:t>Event records naming jurisdictions in the plan: Raeford city (1 record).</w:t>
            </w:r>
          </w:p>
        </w:tc>
        <w:tc>
          <w:tcPr>
            <w:tcW w:type="dxa" w:w="1632"/>
          </w:tcPr>
          <w:p>
            <w:pPr>
              <w:spacing w:after="0"/>
              <w:jc w:val="left"/>
            </w:pPr>
            <w:r>
              <w:rPr>
                <w:sz w:val="16"/>
              </w:rPr>
              <w:t>Storm Events lists lightning with damage or casualties.</w:t>
            </w:r>
          </w:p>
        </w:tc>
      </w:tr>
      <w:tr>
        <w:trPr>
          <w:cantSplit/>
        </w:trPr>
        <w:tc>
          <w:tcPr>
            <w:tcW w:type="dxa" w:w="1945"/>
          </w:tcPr>
          <w:p>
            <w:pPr>
              <w:spacing w:after="0"/>
              <w:jc w:val="left"/>
            </w:pPr>
            <w:r>
              <w:rPr>
                <w:sz w:val="16"/>
              </w:rPr>
              <w:t>High Wind and Strong Wind (outside NRI's Strong Wind definition)</w:t>
            </w:r>
          </w:p>
        </w:tc>
        <w:tc>
          <w:tcPr>
            <w:tcW w:type="dxa" w:w="1941"/>
          </w:tcPr>
          <w:p>
            <w:pPr>
              <w:spacing w:after="0"/>
              <w:jc w:val="left"/>
            </w:pPr>
            <w:r>
              <w:rPr>
                <w:sz w:val="16"/>
              </w:rPr>
              <w:t>wind speed (kt and mph)</w:t>
            </w:r>
          </w:p>
        </w:tc>
        <w:tc>
          <w:tcPr>
            <w:tcW w:type="dxa" w:w="1830"/>
          </w:tcPr>
          <w:p>
            <w:pPr>
              <w:spacing w:after="0"/>
              <w:jc w:val="right"/>
            </w:pPr>
            <w:r>
              <w:rPr>
                <w:sz w:val="16"/>
              </w:rPr>
              <w:t>11 records, 1998 to 2020 (11 zone-level)</w:t>
            </w:r>
          </w:p>
        </w:tc>
        <w:tc>
          <w:tcPr>
            <w:tcW w:type="dxa" w:w="2083"/>
          </w:tcPr>
          <w:p>
            <w:pPr>
              <w:spacing w:after="0"/>
              <w:jc w:val="left"/>
            </w:pPr>
            <w:r>
              <w:rPr>
                <w:sz w:val="16"/>
              </w:rPr>
              <w:t>35 kt (40 mph) to 56 kt (64 mph) (median 40 kt (46 mph)); 11 with a recorded value</w:t>
            </w:r>
          </w:p>
        </w:tc>
        <w:tc>
          <w:tcPr>
            <w:tcW w:type="dxa" w:w="1511"/>
          </w:tcPr>
          <w:p>
            <w:pPr>
              <w:spacing w:after="0"/>
              <w:jc w:val="left"/>
            </w:pPr>
            <w:r>
              <w:rPr>
                <w:sz w:val="16"/>
              </w:rPr>
              <w:t>56 kt (64 mph) estimated gust, High Wind, 2016-10-08; NWS zone NCZ086</w:t>
            </w:r>
          </w:p>
        </w:tc>
        <w:tc>
          <w:tcPr>
            <w:tcW w:type="dxa" w:w="1578"/>
          </w:tcPr>
          <w:p>
            <w:pPr>
              <w:spacing w:after="0"/>
              <w:jc w:val="left"/>
            </w:pPr>
            <w:r>
              <w:rPr>
                <w:sz w:val="16"/>
              </w:rPr>
              <w:t>Strong Wind, 2020-10-29, $1,000,000 property; $0 crops (zone total, 2020 dollars)</w:t>
            </w:r>
          </w:p>
        </w:tc>
        <w:tc>
          <w:tcPr>
            <w:tcW w:type="dxa" w:w="1591"/>
          </w:tcPr>
          <w:p>
            <w:pPr>
              <w:spacing w:after="0"/>
              <w:jc w:val="left"/>
            </w:pPr>
            <w:r>
              <w:rPr>
                <w:sz w:val="16"/>
              </w:rPr>
              <w:t>Countywide (zone-level records).</w:t>
            </w:r>
          </w:p>
        </w:tc>
        <w:tc>
          <w:tcPr>
            <w:tcW w:type="dxa" w:w="1632"/>
          </w:tcPr>
          <w:p>
            <w:pPr>
              <w:spacing w:after="0"/>
              <w:jc w:val="left"/>
            </w:pPr>
          </w:p>
        </w:tc>
      </w:tr>
      <w:tr>
        <w:trPr>
          <w:cantSplit/>
        </w:trPr>
        <w:tc>
          <w:tcPr>
            <w:tcW w:type="dxa" w:w="1945"/>
          </w:tcPr>
          <w:p>
            <w:pPr>
              <w:spacing w:after="0"/>
              <w:jc w:val="left"/>
            </w:pPr>
            <w:r>
              <w:rPr>
                <w:sz w:val="16"/>
              </w:rPr>
              <w:t>Thunderstorm Wind</w:t>
            </w:r>
          </w:p>
        </w:tc>
        <w:tc>
          <w:tcPr>
            <w:tcW w:type="dxa" w:w="1941"/>
          </w:tcPr>
          <w:p>
            <w:pPr>
              <w:spacing w:after="0"/>
              <w:jc w:val="left"/>
            </w:pPr>
            <w:r>
              <w:rPr>
                <w:sz w:val="16"/>
              </w:rPr>
              <w:t>wind speed (kt and mph)</w:t>
            </w:r>
          </w:p>
        </w:tc>
        <w:tc>
          <w:tcPr>
            <w:tcW w:type="dxa" w:w="1830"/>
          </w:tcPr>
          <w:p>
            <w:pPr>
              <w:spacing w:after="0"/>
              <w:jc w:val="right"/>
            </w:pPr>
            <w:r>
              <w:rPr>
                <w:sz w:val="16"/>
              </w:rPr>
              <w:t>132 records, 1965 to 2026</w:t>
            </w:r>
          </w:p>
        </w:tc>
        <w:tc>
          <w:tcPr>
            <w:tcW w:type="dxa" w:w="2083"/>
          </w:tcPr>
          <w:p>
            <w:pPr>
              <w:spacing w:after="0"/>
              <w:jc w:val="left"/>
            </w:pPr>
            <w:r>
              <w:rPr>
                <w:sz w:val="16"/>
              </w:rPr>
              <w:t>50 kt (58 mph) to 70 kt (81 mph) (median 50 kt (58 mph)); 104 with a recorded value</w:t>
            </w:r>
          </w:p>
        </w:tc>
        <w:tc>
          <w:tcPr>
            <w:tcW w:type="dxa" w:w="1511"/>
          </w:tcPr>
          <w:p>
            <w:pPr>
              <w:spacing w:after="0"/>
              <w:jc w:val="left"/>
            </w:pPr>
            <w:r>
              <w:rPr>
                <w:sz w:val="16"/>
              </w:rPr>
              <w:t>70 kt (81 mph) estimated gust, Thunderstorm Wind, 2010-05-16, 1 direct injury</w:t>
            </w:r>
          </w:p>
        </w:tc>
        <w:tc>
          <w:tcPr>
            <w:tcW w:type="dxa" w:w="1578"/>
          </w:tcPr>
          <w:p>
            <w:pPr>
              <w:spacing w:after="0"/>
              <w:jc w:val="left"/>
            </w:pPr>
          </w:p>
        </w:tc>
        <w:tc>
          <w:tcPr>
            <w:tcW w:type="dxa" w:w="1591"/>
          </w:tcPr>
          <w:p>
            <w:pPr>
              <w:spacing w:after="0"/>
              <w:jc w:val="left"/>
            </w:pPr>
            <w:r>
              <w:rPr>
                <w:sz w:val="16"/>
              </w:rPr>
              <w:t>Event records naming jurisdictions in the plan: Raeford city (33 records).</w:t>
            </w:r>
          </w:p>
        </w:tc>
        <w:tc>
          <w:tcPr>
            <w:tcW w:type="dxa" w:w="1632"/>
          </w:tcPr>
          <w:p>
            <w:pPr>
              <w:spacing w:after="0"/>
              <w:jc w:val="left"/>
            </w:pPr>
          </w:p>
        </w:tc>
      </w:tr>
      <w:tr>
        <w:trPr>
          <w:cantSplit/>
        </w:trPr>
        <w:tc>
          <w:tcPr>
            <w:tcW w:type="dxa" w:w="1945"/>
          </w:tcPr>
          <w:p>
            <w:pPr>
              <w:spacing w:after="0"/>
              <w:jc w:val="left"/>
            </w:pPr>
            <w:r>
              <w:rPr>
                <w:sz w:val="16"/>
              </w:rPr>
              <w:t>Tornado</w:t>
            </w:r>
          </w:p>
        </w:tc>
        <w:tc>
          <w:tcPr>
            <w:tcW w:type="dxa" w:w="1941"/>
          </w:tcPr>
          <w:p>
            <w:pPr>
              <w:spacing w:after="0"/>
              <w:jc w:val="left"/>
            </w:pPr>
            <w:r>
              <w:rPr>
                <w:sz w:val="16"/>
              </w:rPr>
              <w:t>Enhanced Fujita (Fujita before Feb 2007)</w:t>
            </w:r>
          </w:p>
        </w:tc>
        <w:tc>
          <w:tcPr>
            <w:tcW w:type="dxa" w:w="1830"/>
          </w:tcPr>
          <w:p>
            <w:pPr>
              <w:spacing w:after="0"/>
              <w:jc w:val="right"/>
            </w:pPr>
            <w:r>
              <w:rPr>
                <w:sz w:val="16"/>
              </w:rPr>
              <w:t>11 records, 1975 to 2020</w:t>
            </w:r>
          </w:p>
        </w:tc>
        <w:tc>
          <w:tcPr>
            <w:tcW w:type="dxa" w:w="2083"/>
          </w:tcPr>
          <w:p>
            <w:pPr>
              <w:spacing w:after="0"/>
              <w:jc w:val="left"/>
            </w:pPr>
            <w:r>
              <w:rPr>
                <w:sz w:val="16"/>
              </w:rPr>
              <w:t>F/EF0 to F/EF2 (median F/EF0); 11 with a recorded value</w:t>
            </w:r>
          </w:p>
        </w:tc>
        <w:tc>
          <w:tcPr>
            <w:tcW w:type="dxa" w:w="1511"/>
          </w:tcPr>
          <w:p>
            <w:pPr>
              <w:spacing w:after="0"/>
              <w:jc w:val="left"/>
            </w:pPr>
            <w:r>
              <w:rPr>
                <w:sz w:val="16"/>
              </w:rPr>
              <w:t>F2 tornado, 1986-05-19, 13 mi path length (whole path, pre-1996), 100 yd wide, $250,000 property; crops not recorded (1986 dollars), 5 direct injuries</w:t>
            </w:r>
          </w:p>
        </w:tc>
        <w:tc>
          <w:tcPr>
            <w:tcW w:type="dxa" w:w="1578"/>
          </w:tcPr>
          <w:p>
            <w:pPr>
              <w:spacing w:after="0"/>
              <w:jc w:val="left"/>
            </w:pPr>
          </w:p>
        </w:tc>
        <w:tc>
          <w:tcPr>
            <w:tcW w:type="dxa" w:w="1591"/>
          </w:tcPr>
          <w:p>
            <w:pPr>
              <w:spacing w:after="0"/>
              <w:jc w:val="left"/>
            </w:pPr>
            <w:r>
              <w:rPr>
                <w:sz w:val="16"/>
              </w:rPr>
              <w:t>Event records naming jurisdictions in the plan: Raeford city (1 record).</w:t>
            </w:r>
          </w:p>
        </w:tc>
        <w:tc>
          <w:tcPr>
            <w:tcW w:type="dxa" w:w="163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45"/>
          </w:tcPr>
          <w:p>
            <w:pPr>
              <w:spacing w:after="0"/>
              <w:jc w:val="left"/>
            </w:pPr>
            <w:r>
              <w:rPr>
                <w:sz w:val="16"/>
              </w:rPr>
              <w:t>Wildfire</w:t>
            </w:r>
          </w:p>
        </w:tc>
        <w:tc>
          <w:tcPr>
            <w:tcW w:type="dxa" w:w="1941"/>
          </w:tcPr>
          <w:p>
            <w:pPr>
              <w:spacing w:after="0"/>
              <w:jc w:val="left"/>
            </w:pPr>
            <w:r>
              <w:rPr>
                <w:sz w:val="16"/>
              </w:rPr>
              <w:t>acres burned (local data)</w:t>
            </w:r>
          </w:p>
        </w:tc>
        <w:tc>
          <w:tcPr>
            <w:tcW w:type="dxa" w:w="1830"/>
          </w:tcPr>
          <w:p>
            <w:pPr>
              <w:spacing w:after="0"/>
              <w:jc w:val="right"/>
            </w:pPr>
            <w:r>
              <w:rPr>
                <w:sz w:val="16"/>
              </w:rPr>
              <w:t>0</w:t>
            </w:r>
          </w:p>
        </w:tc>
        <w:tc>
          <w:tcPr>
            <w:tcW w:type="dxa" w:w="2083"/>
          </w:tcPr>
          <w:p>
            <w:pPr>
              <w:spacing w:after="0"/>
              <w:jc w:val="left"/>
            </w:pPr>
          </w:p>
        </w:tc>
        <w:tc>
          <w:tcPr>
            <w:tcW w:type="dxa" w:w="1511"/>
          </w:tcPr>
          <w:p>
            <w:pPr>
              <w:spacing w:after="0"/>
              <w:jc w:val="left"/>
            </w:pPr>
          </w:p>
        </w:tc>
        <w:tc>
          <w:tcPr>
            <w:tcW w:type="dxa" w:w="1578"/>
          </w:tcPr>
          <w:p>
            <w:pPr>
              <w:spacing w:after="0"/>
              <w:jc w:val="left"/>
            </w:pPr>
          </w:p>
        </w:tc>
        <w:tc>
          <w:tcPr>
            <w:tcW w:type="dxa" w:w="1591"/>
          </w:tcPr>
          <w:p>
            <w:pPr>
              <w:spacing w:after="0"/>
              <w:jc w:val="left"/>
            </w:pPr>
          </w:p>
        </w:tc>
        <w:tc>
          <w:tcPr>
            <w:tcW w:type="dxa" w:w="1632"/>
          </w:tcPr>
          <w:p>
            <w:pPr>
              <w:spacing w:after="0"/>
              <w:jc w:val="left"/>
            </w:pPr>
          </w:p>
        </w:tc>
      </w:tr>
      <w:tr>
        <w:trPr>
          <w:cantSplit/>
        </w:trPr>
        <w:tc>
          <w:tcPr>
            <w:tcW w:type="dxa" w:w="1945"/>
          </w:tcPr>
          <w:p>
            <w:pPr>
              <w:spacing w:after="0"/>
              <w:jc w:val="left"/>
            </w:pPr>
            <w:r>
              <w:rPr>
                <w:sz w:val="16"/>
              </w:rPr>
              <w:t>Winter Storm, Heavy Snow, Blizzard, Lake-Effect Snow, Winter Weather, Sleet</w:t>
            </w:r>
          </w:p>
        </w:tc>
        <w:tc>
          <w:tcPr>
            <w:tcW w:type="dxa" w:w="1941"/>
          </w:tcPr>
          <w:p>
            <w:pPr>
              <w:spacing w:after="0"/>
              <w:jc w:val="left"/>
            </w:pPr>
            <w:r>
              <w:rPr>
                <w:sz w:val="16"/>
              </w:rPr>
              <w:t>none in data (snowfall: local data)</w:t>
            </w:r>
          </w:p>
        </w:tc>
        <w:tc>
          <w:tcPr>
            <w:tcW w:type="dxa" w:w="1830"/>
          </w:tcPr>
          <w:p>
            <w:pPr>
              <w:spacing w:after="0"/>
              <w:jc w:val="right"/>
            </w:pPr>
            <w:r>
              <w:rPr>
                <w:sz w:val="16"/>
              </w:rPr>
              <w:t>33 records, 1998 to 2026 (33 zone-level)</w:t>
            </w:r>
          </w:p>
        </w:tc>
        <w:tc>
          <w:tcPr>
            <w:tcW w:type="dxa" w:w="2083"/>
          </w:tcPr>
          <w:p>
            <w:pPr>
              <w:spacing w:after="0"/>
              <w:jc w:val="left"/>
            </w:pPr>
          </w:p>
        </w:tc>
        <w:tc>
          <w:tcPr>
            <w:tcW w:type="dxa" w:w="1511"/>
          </w:tcPr>
          <w:p>
            <w:pPr>
              <w:spacing w:after="0"/>
              <w:jc w:val="left"/>
            </w:pPr>
            <w:r>
              <w:rPr>
                <w:sz w:val="16"/>
              </w:rPr>
              <w:t>No damage reported in 33 records.</w:t>
            </w:r>
          </w:p>
        </w:tc>
        <w:tc>
          <w:tcPr>
            <w:tcW w:type="dxa" w:w="1578"/>
          </w:tcPr>
          <w:p>
            <w:pPr>
              <w:spacing w:after="0"/>
              <w:jc w:val="left"/>
            </w:pPr>
          </w:p>
        </w:tc>
        <w:tc>
          <w:tcPr>
            <w:tcW w:type="dxa" w:w="1591"/>
          </w:tcPr>
          <w:p>
            <w:pPr>
              <w:spacing w:after="0"/>
              <w:jc w:val="left"/>
            </w:pPr>
            <w:r>
              <w:rPr>
                <w:sz w:val="16"/>
              </w:rPr>
              <w:t>Countywide (zone-level records).</w:t>
            </w:r>
          </w:p>
        </w:tc>
        <w:tc>
          <w:tcPr>
            <w:tcW w:type="dxa" w:w="163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13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8"/>
        <w:gridCol w:w="1904"/>
        <w:gridCol w:w="2231"/>
        <w:gridCol w:w="2676"/>
        <w:gridCol w:w="1920"/>
        <w:gridCol w:w="89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8"/>
            <w:shd w:val="clear" w:color="auto" w:fill="E8E8E8"/>
          </w:tcPr>
          <w:p>
            <w:pPr>
              <w:spacing w:after="0"/>
              <w:jc w:val="left"/>
            </w:pPr>
            <w:r>
              <w:rPr>
                <w:b/>
                <w:sz w:val="16"/>
              </w:rPr>
              <w:t>Type</w:t>
            </w:r>
          </w:p>
        </w:tc>
        <w:tc>
          <w:tcPr>
            <w:tcW w:type="dxa" w:w="1904"/>
            <w:shd w:val="clear" w:color="auto" w:fill="E8E8E8"/>
          </w:tcPr>
          <w:p>
            <w:pPr>
              <w:spacing w:after="0"/>
              <w:jc w:val="left"/>
            </w:pPr>
            <w:r>
              <w:rPr>
                <w:b/>
                <w:sz w:val="16"/>
              </w:rPr>
              <w:t>Title</w:t>
            </w:r>
          </w:p>
        </w:tc>
        <w:tc>
          <w:tcPr>
            <w:tcW w:type="dxa" w:w="2231"/>
            <w:shd w:val="clear" w:color="auto" w:fill="E8E8E8"/>
          </w:tcPr>
          <w:p>
            <w:pPr>
              <w:spacing w:after="0"/>
              <w:jc w:val="left"/>
            </w:pPr>
            <w:r>
              <w:rPr>
                <w:b/>
                <w:sz w:val="16"/>
              </w:rPr>
              <w:t>Mapped hazard</w:t>
            </w:r>
          </w:p>
        </w:tc>
        <w:tc>
          <w:tcPr>
            <w:tcW w:type="dxa" w:w="26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920"/>
            <w:shd w:val="clear" w:color="auto" w:fill="E8E8E8"/>
          </w:tcPr>
          <w:p>
            <w:pPr>
              <w:spacing w:after="0"/>
              <w:jc w:val="left"/>
            </w:pPr>
            <w:r>
              <w:rPr>
                <w:b/>
                <w:sz w:val="16"/>
              </w:rPr>
              <w:t>Flags</w:t>
            </w:r>
          </w:p>
        </w:tc>
        <w:tc>
          <w:tcPr>
            <w:tcW w:type="dxa" w:w="893"/>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2026-01-21</w:t>
            </w:r>
          </w:p>
        </w:tc>
        <w:tc>
          <w:tcPr>
            <w:tcW w:type="dxa" w:w="1037"/>
          </w:tcPr>
          <w:p>
            <w:pPr>
              <w:spacing w:after="0"/>
              <w:jc w:val="left"/>
            </w:pPr>
            <w:r>
              <w:rPr>
                <w:sz w:val="16"/>
              </w:rPr>
              <w:t>EM-3637-NC</w:t>
            </w:r>
          </w:p>
        </w:tc>
        <w:tc>
          <w:tcPr>
            <w:tcW w:type="dxa" w:w="1378"/>
          </w:tcPr>
          <w:p>
            <w:pPr>
              <w:spacing w:after="0"/>
              <w:jc w:val="left"/>
            </w:pPr>
            <w:r>
              <w:rPr>
                <w:sz w:val="16"/>
              </w:rPr>
              <w:t>Emergency</w:t>
            </w:r>
          </w:p>
        </w:tc>
        <w:tc>
          <w:tcPr>
            <w:tcW w:type="dxa" w:w="1904"/>
          </w:tcPr>
          <w:p>
            <w:pPr>
              <w:spacing w:after="0"/>
              <w:jc w:val="left"/>
            </w:pPr>
            <w:r>
              <w:rPr>
                <w:sz w:val="16"/>
              </w:rPr>
              <w:t>Severe Winter Storm</w:t>
            </w:r>
          </w:p>
        </w:tc>
        <w:tc>
          <w:tcPr>
            <w:tcW w:type="dxa" w:w="2231"/>
          </w:tcPr>
          <w:p>
            <w:pPr>
              <w:spacing w:after="0"/>
              <w:jc w:val="left"/>
            </w:pPr>
            <w:r>
              <w:rPr>
                <w:sz w:val="16"/>
              </w:rPr>
              <w:t>Winter Weather</w:t>
            </w:r>
          </w:p>
        </w:tc>
        <w:tc>
          <w:tcPr>
            <w:tcW w:type="dxa" w:w="2676"/>
          </w:tcPr>
          <w:p>
            <w:pPr>
              <w:spacing w:after="0"/>
              <w:jc w:val="right"/>
            </w:pPr>
            <w:r>
              <w:rPr>
                <w:sz w:val="16"/>
              </w:rPr>
              <w:t>no Public Assistance recorded</w:t>
            </w:r>
          </w:p>
        </w:tc>
        <w:tc>
          <w:tcPr>
            <w:tcW w:type="dxa" w:w="1920"/>
          </w:tcPr>
          <w:p>
            <w:pPr>
              <w:spacing w:after="0"/>
              <w:jc w:val="left"/>
            </w:pPr>
            <w:r>
              <w:rPr>
                <w:sz w:val="16"/>
              </w:rPr>
              <w:t>in the 12 months before plan approval; within last 5 years</w:t>
            </w:r>
          </w:p>
        </w:tc>
        <w:tc>
          <w:tcPr>
            <w:tcW w:type="dxa" w:w="893"/>
          </w:tcPr>
          <w:p>
            <w:pPr>
              <w:spacing w:after="0"/>
              <w:jc w:val="left"/>
            </w:pPr>
          </w:p>
        </w:tc>
      </w:tr>
      <w:tr>
        <w:trPr>
          <w:cantSplit/>
        </w:trPr>
        <w:tc>
          <w:tcPr>
            <w:tcW w:type="dxa" w:w="1037"/>
          </w:tcPr>
          <w:p>
            <w:pPr>
              <w:spacing w:after="0"/>
              <w:jc w:val="left"/>
            </w:pPr>
            <w:r>
              <w:rPr>
                <w:sz w:val="16"/>
              </w:rPr>
              <w:t>2024-09-26</w:t>
            </w:r>
          </w:p>
        </w:tc>
        <w:tc>
          <w:tcPr>
            <w:tcW w:type="dxa" w:w="1037"/>
          </w:tcPr>
          <w:p>
            <w:pPr>
              <w:spacing w:after="0"/>
              <w:jc w:val="left"/>
            </w:pPr>
            <w:r>
              <w:rPr>
                <w:sz w:val="16"/>
              </w:rPr>
              <w:t>2024-09-25</w:t>
            </w:r>
          </w:p>
        </w:tc>
        <w:tc>
          <w:tcPr>
            <w:tcW w:type="dxa" w:w="1037"/>
          </w:tcPr>
          <w:p>
            <w:pPr>
              <w:spacing w:after="0"/>
              <w:jc w:val="left"/>
            </w:pPr>
            <w:r>
              <w:rPr>
                <w:sz w:val="16"/>
              </w:rPr>
              <w:t>EM-3617-NC</w:t>
            </w:r>
          </w:p>
        </w:tc>
        <w:tc>
          <w:tcPr>
            <w:tcW w:type="dxa" w:w="1378"/>
          </w:tcPr>
          <w:p>
            <w:pPr>
              <w:spacing w:after="0"/>
              <w:jc w:val="left"/>
            </w:pPr>
            <w:r>
              <w:rPr>
                <w:sz w:val="16"/>
              </w:rPr>
              <w:t>Emergency</w:t>
            </w:r>
          </w:p>
        </w:tc>
        <w:tc>
          <w:tcPr>
            <w:tcW w:type="dxa" w:w="1904"/>
          </w:tcPr>
          <w:p>
            <w:pPr>
              <w:spacing w:after="0"/>
              <w:jc w:val="left"/>
            </w:pPr>
            <w:r>
              <w:rPr>
                <w:sz w:val="16"/>
              </w:rPr>
              <w:t>Hurricane Helene</w:t>
            </w:r>
          </w:p>
        </w:tc>
        <w:tc>
          <w:tcPr>
            <w:tcW w:type="dxa" w:w="2231"/>
          </w:tcPr>
          <w:p>
            <w:pPr>
              <w:spacing w:after="0"/>
              <w:jc w:val="left"/>
            </w:pPr>
            <w:r>
              <w:rPr>
                <w:sz w:val="16"/>
              </w:rPr>
              <w:t>Hurricane (primary); also designated: Inland Flooding, Landslide</w:t>
            </w:r>
          </w:p>
        </w:tc>
        <w:tc>
          <w:tcPr>
            <w:tcW w:type="dxa" w:w="2676"/>
          </w:tcPr>
          <w:p>
            <w:pPr>
              <w:spacing w:after="0"/>
              <w:jc w:val="right"/>
            </w:pPr>
            <w:r>
              <w:rPr>
                <w:sz w:val="16"/>
              </w:rPr>
              <w:t>no Public Assistance recorded</w:t>
            </w:r>
          </w:p>
        </w:tc>
        <w:tc>
          <w:tcPr>
            <w:tcW w:type="dxa" w:w="1920"/>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2024-08-06</w:t>
            </w:r>
          </w:p>
        </w:tc>
        <w:tc>
          <w:tcPr>
            <w:tcW w:type="dxa" w:w="1037"/>
          </w:tcPr>
          <w:p>
            <w:pPr>
              <w:spacing w:after="0"/>
              <w:jc w:val="left"/>
            </w:pPr>
            <w:r>
              <w:rPr>
                <w:sz w:val="16"/>
              </w:rPr>
              <w:t>2024-08-05</w:t>
            </w:r>
          </w:p>
        </w:tc>
        <w:tc>
          <w:tcPr>
            <w:tcW w:type="dxa" w:w="1037"/>
          </w:tcPr>
          <w:p>
            <w:pPr>
              <w:spacing w:after="0"/>
              <w:jc w:val="left"/>
            </w:pPr>
            <w:r>
              <w:rPr>
                <w:sz w:val="16"/>
              </w:rPr>
              <w:t>EM-3608-NC</w:t>
            </w:r>
          </w:p>
        </w:tc>
        <w:tc>
          <w:tcPr>
            <w:tcW w:type="dxa" w:w="1378"/>
          </w:tcPr>
          <w:p>
            <w:pPr>
              <w:spacing w:after="0"/>
              <w:jc w:val="left"/>
            </w:pPr>
            <w:r>
              <w:rPr>
                <w:sz w:val="16"/>
              </w:rPr>
              <w:t>Emergency</w:t>
            </w:r>
          </w:p>
        </w:tc>
        <w:tc>
          <w:tcPr>
            <w:tcW w:type="dxa" w:w="1904"/>
          </w:tcPr>
          <w:p>
            <w:pPr>
              <w:spacing w:after="0"/>
              <w:jc w:val="left"/>
            </w:pPr>
            <w:r>
              <w:rPr>
                <w:sz w:val="16"/>
              </w:rPr>
              <w:t>Tropical Storm Debby</w:t>
            </w:r>
          </w:p>
        </w:tc>
        <w:tc>
          <w:tcPr>
            <w:tcW w:type="dxa" w:w="2231"/>
          </w:tcPr>
          <w:p>
            <w:pPr>
              <w:spacing w:after="0"/>
              <w:jc w:val="left"/>
            </w:pPr>
            <w:r>
              <w:rPr>
                <w:sz w:val="16"/>
              </w:rPr>
              <w:t>Hurricane</w:t>
            </w:r>
          </w:p>
        </w:tc>
        <w:tc>
          <w:tcPr>
            <w:tcW w:type="dxa" w:w="2676"/>
          </w:tcPr>
          <w:p>
            <w:pPr>
              <w:spacing w:after="0"/>
              <w:jc w:val="right"/>
            </w:pPr>
            <w:r>
              <w:rPr>
                <w:sz w:val="16"/>
              </w:rPr>
              <w:t>$80,127.26</w:t>
            </w:r>
          </w:p>
        </w:tc>
        <w:tc>
          <w:tcPr>
            <w:tcW w:type="dxa" w:w="1920"/>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2022-10-01</w:t>
            </w:r>
          </w:p>
        </w:tc>
        <w:tc>
          <w:tcPr>
            <w:tcW w:type="dxa" w:w="1037"/>
          </w:tcPr>
          <w:p>
            <w:pPr>
              <w:spacing w:after="0"/>
              <w:jc w:val="left"/>
            </w:pPr>
            <w:r>
              <w:rPr>
                <w:sz w:val="16"/>
              </w:rPr>
              <w:t>2022-09-28</w:t>
            </w:r>
          </w:p>
        </w:tc>
        <w:tc>
          <w:tcPr>
            <w:tcW w:type="dxa" w:w="1037"/>
          </w:tcPr>
          <w:p>
            <w:pPr>
              <w:spacing w:after="0"/>
              <w:jc w:val="left"/>
            </w:pPr>
            <w:r>
              <w:rPr>
                <w:sz w:val="16"/>
              </w:rPr>
              <w:t>EM-3586-NC</w:t>
            </w:r>
          </w:p>
        </w:tc>
        <w:tc>
          <w:tcPr>
            <w:tcW w:type="dxa" w:w="1378"/>
          </w:tcPr>
          <w:p>
            <w:pPr>
              <w:spacing w:after="0"/>
              <w:jc w:val="left"/>
            </w:pPr>
            <w:r>
              <w:rPr>
                <w:sz w:val="16"/>
              </w:rPr>
              <w:t>Emergency</w:t>
            </w:r>
          </w:p>
        </w:tc>
        <w:tc>
          <w:tcPr>
            <w:tcW w:type="dxa" w:w="1904"/>
          </w:tcPr>
          <w:p>
            <w:pPr>
              <w:spacing w:after="0"/>
              <w:jc w:val="left"/>
            </w:pPr>
            <w:r>
              <w:rPr>
                <w:sz w:val="16"/>
              </w:rPr>
              <w:t>Hurricane Ian</w:t>
            </w:r>
          </w:p>
        </w:tc>
        <w:tc>
          <w:tcPr>
            <w:tcW w:type="dxa" w:w="2231"/>
          </w:tcPr>
          <w:p>
            <w:pPr>
              <w:spacing w:after="0"/>
              <w:jc w:val="left"/>
            </w:pPr>
            <w:r>
              <w:rPr>
                <w:sz w:val="16"/>
              </w:rPr>
              <w:t>Hurricane</w:t>
            </w:r>
          </w:p>
        </w:tc>
        <w:tc>
          <w:tcPr>
            <w:tcW w:type="dxa" w:w="2676"/>
          </w:tcPr>
          <w:p>
            <w:pPr>
              <w:spacing w:after="0"/>
              <w:jc w:val="right"/>
            </w:pPr>
            <w:r>
              <w:rPr>
                <w:sz w:val="16"/>
              </w:rPr>
              <w:t>no Public Assistance recorded</w:t>
            </w:r>
          </w:p>
        </w:tc>
        <w:tc>
          <w:tcPr>
            <w:tcW w:type="dxa" w:w="1920"/>
          </w:tcPr>
          <w:p>
            <w:pPr>
              <w:spacing w:after="0"/>
              <w:jc w:val="left"/>
            </w:pPr>
            <w:r>
              <w:rPr>
                <w:sz w:val="16"/>
              </w:rPr>
              <w:t>within last 5 years</w:t>
            </w:r>
          </w:p>
        </w:tc>
        <w:tc>
          <w:tcPr>
            <w:tcW w:type="dxa" w:w="893"/>
          </w:tcPr>
          <w:p>
            <w:pPr>
              <w:spacing w:after="0"/>
              <w:jc w:val="left"/>
            </w:pPr>
          </w:p>
        </w:tc>
      </w:tr>
      <w:tr>
        <w:trPr>
          <w:cantSplit/>
        </w:trPr>
        <w:tc>
          <w:tcPr>
            <w:tcW w:type="dxa" w:w="1037"/>
          </w:tcPr>
          <w:p>
            <w:pPr>
              <w:spacing w:after="0"/>
              <w:jc w:val="left"/>
            </w:pPr>
            <w:r>
              <w:rPr>
                <w:sz w:val="16"/>
              </w:rPr>
              <w:t>2020-08-02</w:t>
            </w:r>
          </w:p>
        </w:tc>
        <w:tc>
          <w:tcPr>
            <w:tcW w:type="dxa" w:w="1037"/>
          </w:tcPr>
          <w:p>
            <w:pPr>
              <w:spacing w:after="0"/>
              <w:jc w:val="left"/>
            </w:pPr>
            <w:r>
              <w:rPr>
                <w:sz w:val="16"/>
              </w:rPr>
              <w:t>2020-07-31</w:t>
            </w:r>
          </w:p>
        </w:tc>
        <w:tc>
          <w:tcPr>
            <w:tcW w:type="dxa" w:w="1037"/>
          </w:tcPr>
          <w:p>
            <w:pPr>
              <w:spacing w:after="0"/>
              <w:jc w:val="left"/>
            </w:pPr>
            <w:r>
              <w:rPr>
                <w:sz w:val="16"/>
              </w:rPr>
              <w:t>EM-3534-NC</w:t>
            </w:r>
          </w:p>
        </w:tc>
        <w:tc>
          <w:tcPr>
            <w:tcW w:type="dxa" w:w="1378"/>
          </w:tcPr>
          <w:p>
            <w:pPr>
              <w:spacing w:after="0"/>
              <w:jc w:val="left"/>
            </w:pPr>
            <w:r>
              <w:rPr>
                <w:sz w:val="16"/>
              </w:rPr>
              <w:t>Emergency</w:t>
            </w:r>
          </w:p>
        </w:tc>
        <w:tc>
          <w:tcPr>
            <w:tcW w:type="dxa" w:w="1904"/>
          </w:tcPr>
          <w:p>
            <w:pPr>
              <w:spacing w:after="0"/>
              <w:jc w:val="left"/>
            </w:pPr>
            <w:r>
              <w:rPr>
                <w:sz w:val="16"/>
              </w:rPr>
              <w:t>Hurricane Isaias</w:t>
            </w:r>
          </w:p>
        </w:tc>
        <w:tc>
          <w:tcPr>
            <w:tcW w:type="dxa" w:w="2231"/>
          </w:tcPr>
          <w:p>
            <w:pPr>
              <w:spacing w:after="0"/>
              <w:jc w:val="left"/>
            </w:pPr>
            <w:r>
              <w:rPr>
                <w:sz w:val="16"/>
              </w:rPr>
              <w:t>Hurricane</w:t>
            </w:r>
          </w:p>
        </w:tc>
        <w:tc>
          <w:tcPr>
            <w:tcW w:type="dxa" w:w="2676"/>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DR-4487-NC</w:t>
            </w:r>
          </w:p>
        </w:tc>
        <w:tc>
          <w:tcPr>
            <w:tcW w:type="dxa" w:w="1378"/>
          </w:tcPr>
          <w:p>
            <w:pPr>
              <w:spacing w:after="0"/>
              <w:jc w:val="left"/>
            </w:pPr>
            <w:r>
              <w:rPr>
                <w:sz w:val="16"/>
              </w:rPr>
              <w:t>Major disaster</w:t>
            </w:r>
          </w:p>
        </w:tc>
        <w:tc>
          <w:tcPr>
            <w:tcW w:type="dxa" w:w="1904"/>
          </w:tcPr>
          <w:p>
            <w:pPr>
              <w:spacing w:after="0"/>
              <w:jc w:val="left"/>
            </w:pPr>
            <w:r>
              <w:rPr>
                <w:sz w:val="16"/>
              </w:rPr>
              <w:t>COVID-19 Pandemic</w:t>
            </w:r>
          </w:p>
        </w:tc>
        <w:tc>
          <w:tcPr>
            <w:tcW w:type="dxa" w:w="2231"/>
          </w:tcPr>
          <w:p>
            <w:pPr>
              <w:spacing w:after="0"/>
              <w:jc w:val="left"/>
            </w:pPr>
            <w:r>
              <w:rPr>
                <w:sz w:val="16"/>
              </w:rPr>
              <w:t>Non-natural, not counted</w:t>
            </w:r>
          </w:p>
        </w:tc>
        <w:tc>
          <w:tcPr>
            <w:tcW w:type="dxa" w:w="2676"/>
          </w:tcPr>
          <w:p>
            <w:pPr>
              <w:spacing w:after="0"/>
              <w:jc w:val="right"/>
            </w:pPr>
            <w:r>
              <w:rPr>
                <w:sz w:val="16"/>
              </w:rPr>
              <w:t>$21,302.92</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EM-3471-NC</w:t>
            </w:r>
          </w:p>
        </w:tc>
        <w:tc>
          <w:tcPr>
            <w:tcW w:type="dxa" w:w="1378"/>
          </w:tcPr>
          <w:p>
            <w:pPr>
              <w:spacing w:after="0"/>
              <w:jc w:val="left"/>
            </w:pPr>
            <w:r>
              <w:rPr>
                <w:sz w:val="16"/>
              </w:rPr>
              <w:t>Emergency</w:t>
            </w:r>
          </w:p>
        </w:tc>
        <w:tc>
          <w:tcPr>
            <w:tcW w:type="dxa" w:w="1904"/>
          </w:tcPr>
          <w:p>
            <w:pPr>
              <w:spacing w:after="0"/>
              <w:jc w:val="left"/>
            </w:pPr>
            <w:r>
              <w:rPr>
                <w:sz w:val="16"/>
              </w:rPr>
              <w:t>COVID-19</w:t>
            </w:r>
          </w:p>
        </w:tc>
        <w:tc>
          <w:tcPr>
            <w:tcW w:type="dxa" w:w="2231"/>
          </w:tcPr>
          <w:p>
            <w:pPr>
              <w:spacing w:after="0"/>
              <w:jc w:val="left"/>
            </w:pPr>
            <w:r>
              <w:rPr>
                <w:sz w:val="16"/>
              </w:rPr>
              <w:t>Non-natural, not counted</w:t>
            </w:r>
          </w:p>
        </w:tc>
        <w:tc>
          <w:tcPr>
            <w:tcW w:type="dxa" w:w="2676"/>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r>
              <w:rPr>
                <w:sz w:val="16"/>
              </w:rPr>
              <w:t>same incident as DR-4487</w:t>
            </w:r>
          </w:p>
        </w:tc>
      </w:tr>
      <w:tr>
        <w:trPr>
          <w:cantSplit/>
        </w:trPr>
        <w:tc>
          <w:tcPr>
            <w:tcW w:type="dxa" w:w="1037"/>
          </w:tcPr>
          <w:p>
            <w:pPr>
              <w:spacing w:after="0"/>
              <w:jc w:val="left"/>
            </w:pPr>
            <w:r>
              <w:rPr>
                <w:sz w:val="16"/>
              </w:rPr>
              <w:t>2019-10-04</w:t>
            </w:r>
          </w:p>
        </w:tc>
        <w:tc>
          <w:tcPr>
            <w:tcW w:type="dxa" w:w="1037"/>
          </w:tcPr>
          <w:p>
            <w:pPr>
              <w:spacing w:after="0"/>
              <w:jc w:val="left"/>
            </w:pPr>
            <w:r>
              <w:rPr>
                <w:sz w:val="16"/>
              </w:rPr>
              <w:t>2019-09-01</w:t>
            </w:r>
          </w:p>
        </w:tc>
        <w:tc>
          <w:tcPr>
            <w:tcW w:type="dxa" w:w="1037"/>
          </w:tcPr>
          <w:p>
            <w:pPr>
              <w:spacing w:after="0"/>
              <w:jc w:val="left"/>
            </w:pPr>
            <w:r>
              <w:rPr>
                <w:sz w:val="16"/>
              </w:rPr>
              <w:t>DR-4465-NC</w:t>
            </w:r>
          </w:p>
        </w:tc>
        <w:tc>
          <w:tcPr>
            <w:tcW w:type="dxa" w:w="1378"/>
          </w:tcPr>
          <w:p>
            <w:pPr>
              <w:spacing w:after="0"/>
              <w:jc w:val="left"/>
            </w:pPr>
            <w:r>
              <w:rPr>
                <w:sz w:val="16"/>
              </w:rPr>
              <w:t>Major disaster</w:t>
            </w:r>
          </w:p>
        </w:tc>
        <w:tc>
          <w:tcPr>
            <w:tcW w:type="dxa" w:w="1904"/>
          </w:tcPr>
          <w:p>
            <w:pPr>
              <w:spacing w:after="0"/>
              <w:jc w:val="left"/>
            </w:pPr>
            <w:r>
              <w:rPr>
                <w:sz w:val="16"/>
              </w:rPr>
              <w:t>Hurricane Dorian</w:t>
            </w:r>
          </w:p>
        </w:tc>
        <w:tc>
          <w:tcPr>
            <w:tcW w:type="dxa" w:w="2231"/>
          </w:tcPr>
          <w:p>
            <w:pPr>
              <w:spacing w:after="0"/>
              <w:jc w:val="left"/>
            </w:pPr>
            <w:r>
              <w:rPr>
                <w:sz w:val="16"/>
              </w:rPr>
              <w:t>Hurricane</w:t>
            </w:r>
          </w:p>
        </w:tc>
        <w:tc>
          <w:tcPr>
            <w:tcW w:type="dxa" w:w="2676"/>
          </w:tcPr>
          <w:p>
            <w:pPr>
              <w:spacing w:after="0"/>
              <w:jc w:val="right"/>
            </w:pPr>
            <w:r>
              <w:rPr>
                <w:sz w:val="16"/>
              </w:rPr>
              <w:t>$10,333.38</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2019-09-03</w:t>
            </w:r>
          </w:p>
        </w:tc>
        <w:tc>
          <w:tcPr>
            <w:tcW w:type="dxa" w:w="1037"/>
          </w:tcPr>
          <w:p>
            <w:pPr>
              <w:spacing w:after="0"/>
              <w:jc w:val="left"/>
            </w:pPr>
            <w:r>
              <w:rPr>
                <w:sz w:val="16"/>
              </w:rPr>
              <w:t>2019-09-01</w:t>
            </w:r>
          </w:p>
        </w:tc>
        <w:tc>
          <w:tcPr>
            <w:tcW w:type="dxa" w:w="1037"/>
          </w:tcPr>
          <w:p>
            <w:pPr>
              <w:spacing w:after="0"/>
              <w:jc w:val="left"/>
            </w:pPr>
            <w:r>
              <w:rPr>
                <w:sz w:val="16"/>
              </w:rPr>
              <w:t>EM-3423-NC</w:t>
            </w:r>
          </w:p>
        </w:tc>
        <w:tc>
          <w:tcPr>
            <w:tcW w:type="dxa" w:w="1378"/>
          </w:tcPr>
          <w:p>
            <w:pPr>
              <w:spacing w:after="0"/>
              <w:jc w:val="left"/>
            </w:pPr>
            <w:r>
              <w:rPr>
                <w:sz w:val="16"/>
              </w:rPr>
              <w:t>Emergency</w:t>
            </w:r>
          </w:p>
        </w:tc>
        <w:tc>
          <w:tcPr>
            <w:tcW w:type="dxa" w:w="1904"/>
          </w:tcPr>
          <w:p>
            <w:pPr>
              <w:spacing w:after="0"/>
              <w:jc w:val="left"/>
            </w:pPr>
            <w:r>
              <w:rPr>
                <w:sz w:val="16"/>
              </w:rPr>
              <w:t>Hurricane Dorian</w:t>
            </w:r>
          </w:p>
        </w:tc>
        <w:tc>
          <w:tcPr>
            <w:tcW w:type="dxa" w:w="2231"/>
          </w:tcPr>
          <w:p>
            <w:pPr>
              <w:spacing w:after="0"/>
              <w:jc w:val="left"/>
            </w:pPr>
            <w:r>
              <w:rPr>
                <w:sz w:val="16"/>
              </w:rPr>
              <w:t>Hurricane</w:t>
            </w:r>
          </w:p>
        </w:tc>
        <w:tc>
          <w:tcPr>
            <w:tcW w:type="dxa" w:w="2676"/>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r>
              <w:rPr>
                <w:sz w:val="16"/>
              </w:rPr>
              <w:t>same incident as DR-4465</w:t>
            </w:r>
          </w:p>
        </w:tc>
      </w:tr>
      <w:tr>
        <w:trPr>
          <w:cantSplit/>
        </w:trPr>
        <w:tc>
          <w:tcPr>
            <w:tcW w:type="dxa" w:w="1037"/>
          </w:tcPr>
          <w:p>
            <w:pPr>
              <w:spacing w:after="0"/>
              <w:jc w:val="left"/>
            </w:pPr>
            <w:r>
              <w:rPr>
                <w:sz w:val="16"/>
              </w:rPr>
              <w:t>2018-09-14</w:t>
            </w:r>
          </w:p>
        </w:tc>
        <w:tc>
          <w:tcPr>
            <w:tcW w:type="dxa" w:w="1037"/>
          </w:tcPr>
          <w:p>
            <w:pPr>
              <w:spacing w:after="0"/>
              <w:jc w:val="left"/>
            </w:pPr>
            <w:r>
              <w:rPr>
                <w:sz w:val="16"/>
              </w:rPr>
              <w:t>2018-09-07</w:t>
            </w:r>
          </w:p>
        </w:tc>
        <w:tc>
          <w:tcPr>
            <w:tcW w:type="dxa" w:w="1037"/>
          </w:tcPr>
          <w:p>
            <w:pPr>
              <w:spacing w:after="0"/>
              <w:jc w:val="left"/>
            </w:pPr>
            <w:r>
              <w:rPr>
                <w:sz w:val="16"/>
              </w:rPr>
              <w:t>DR-4393-NC</w:t>
            </w:r>
          </w:p>
        </w:tc>
        <w:tc>
          <w:tcPr>
            <w:tcW w:type="dxa" w:w="1378"/>
          </w:tcPr>
          <w:p>
            <w:pPr>
              <w:spacing w:after="0"/>
              <w:jc w:val="left"/>
            </w:pPr>
            <w:r>
              <w:rPr>
                <w:sz w:val="16"/>
              </w:rPr>
              <w:t>Major disaster</w:t>
            </w:r>
          </w:p>
        </w:tc>
        <w:tc>
          <w:tcPr>
            <w:tcW w:type="dxa" w:w="1904"/>
          </w:tcPr>
          <w:p>
            <w:pPr>
              <w:spacing w:after="0"/>
              <w:jc w:val="left"/>
            </w:pPr>
            <w:r>
              <w:rPr>
                <w:sz w:val="16"/>
              </w:rPr>
              <w:t>Hurricane Florence</w:t>
            </w:r>
          </w:p>
        </w:tc>
        <w:tc>
          <w:tcPr>
            <w:tcW w:type="dxa" w:w="2231"/>
          </w:tcPr>
          <w:p>
            <w:pPr>
              <w:spacing w:after="0"/>
              <w:jc w:val="left"/>
            </w:pPr>
            <w:r>
              <w:rPr>
                <w:sz w:val="16"/>
              </w:rPr>
              <w:t>Hurricane</w:t>
            </w:r>
          </w:p>
        </w:tc>
        <w:tc>
          <w:tcPr>
            <w:tcW w:type="dxa" w:w="2676"/>
          </w:tcPr>
          <w:p>
            <w:pPr>
              <w:spacing w:after="0"/>
              <w:jc w:val="right"/>
            </w:pPr>
            <w:r>
              <w:rPr>
                <w:sz w:val="16"/>
              </w:rPr>
              <w:t>$398,951.42</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2018-09-10</w:t>
            </w:r>
          </w:p>
        </w:tc>
        <w:tc>
          <w:tcPr>
            <w:tcW w:type="dxa" w:w="1037"/>
          </w:tcPr>
          <w:p>
            <w:pPr>
              <w:spacing w:after="0"/>
              <w:jc w:val="left"/>
            </w:pPr>
            <w:r>
              <w:rPr>
                <w:sz w:val="16"/>
              </w:rPr>
              <w:t>2018-09-07</w:t>
            </w:r>
          </w:p>
        </w:tc>
        <w:tc>
          <w:tcPr>
            <w:tcW w:type="dxa" w:w="1037"/>
          </w:tcPr>
          <w:p>
            <w:pPr>
              <w:spacing w:after="0"/>
              <w:jc w:val="left"/>
            </w:pPr>
            <w:r>
              <w:rPr>
                <w:sz w:val="16"/>
              </w:rPr>
              <w:t>EM-3401-NC</w:t>
            </w:r>
          </w:p>
        </w:tc>
        <w:tc>
          <w:tcPr>
            <w:tcW w:type="dxa" w:w="1378"/>
          </w:tcPr>
          <w:p>
            <w:pPr>
              <w:spacing w:after="0"/>
              <w:jc w:val="left"/>
            </w:pPr>
            <w:r>
              <w:rPr>
                <w:sz w:val="16"/>
              </w:rPr>
              <w:t>Emergency</w:t>
            </w:r>
          </w:p>
        </w:tc>
        <w:tc>
          <w:tcPr>
            <w:tcW w:type="dxa" w:w="1904"/>
          </w:tcPr>
          <w:p>
            <w:pPr>
              <w:spacing w:after="0"/>
              <w:jc w:val="left"/>
            </w:pPr>
            <w:r>
              <w:rPr>
                <w:sz w:val="16"/>
              </w:rPr>
              <w:t>Hurricane Florence</w:t>
            </w:r>
          </w:p>
        </w:tc>
        <w:tc>
          <w:tcPr>
            <w:tcW w:type="dxa" w:w="2231"/>
          </w:tcPr>
          <w:p>
            <w:pPr>
              <w:spacing w:after="0"/>
              <w:jc w:val="left"/>
            </w:pPr>
            <w:r>
              <w:rPr>
                <w:sz w:val="16"/>
              </w:rPr>
              <w:t>Hurricane</w:t>
            </w:r>
          </w:p>
        </w:tc>
        <w:tc>
          <w:tcPr>
            <w:tcW w:type="dxa" w:w="2676"/>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r>
              <w:rPr>
                <w:sz w:val="16"/>
              </w:rPr>
              <w:t>same incident as DR-4393</w:t>
            </w:r>
          </w:p>
        </w:tc>
      </w:tr>
      <w:tr>
        <w:trPr>
          <w:cantSplit/>
        </w:trPr>
        <w:tc>
          <w:tcPr>
            <w:tcW w:type="dxa" w:w="1037"/>
          </w:tcPr>
          <w:p>
            <w:pPr>
              <w:spacing w:after="0"/>
              <w:jc w:val="left"/>
            </w:pPr>
            <w:r>
              <w:rPr>
                <w:sz w:val="16"/>
              </w:rPr>
              <w:t>2016-10-10</w:t>
            </w:r>
          </w:p>
        </w:tc>
        <w:tc>
          <w:tcPr>
            <w:tcW w:type="dxa" w:w="1037"/>
          </w:tcPr>
          <w:p>
            <w:pPr>
              <w:spacing w:after="0"/>
              <w:jc w:val="left"/>
            </w:pPr>
            <w:r>
              <w:rPr>
                <w:sz w:val="16"/>
              </w:rPr>
              <w:t>2016-10-04</w:t>
            </w:r>
          </w:p>
        </w:tc>
        <w:tc>
          <w:tcPr>
            <w:tcW w:type="dxa" w:w="1037"/>
          </w:tcPr>
          <w:p>
            <w:pPr>
              <w:spacing w:after="0"/>
              <w:jc w:val="left"/>
            </w:pPr>
            <w:r>
              <w:rPr>
                <w:sz w:val="16"/>
              </w:rPr>
              <w:t>DR-4285-NC</w:t>
            </w:r>
          </w:p>
        </w:tc>
        <w:tc>
          <w:tcPr>
            <w:tcW w:type="dxa" w:w="1378"/>
          </w:tcPr>
          <w:p>
            <w:pPr>
              <w:spacing w:after="0"/>
              <w:jc w:val="left"/>
            </w:pPr>
            <w:r>
              <w:rPr>
                <w:sz w:val="16"/>
              </w:rPr>
              <w:t>Major disaster</w:t>
            </w:r>
          </w:p>
        </w:tc>
        <w:tc>
          <w:tcPr>
            <w:tcW w:type="dxa" w:w="1904"/>
          </w:tcPr>
          <w:p>
            <w:pPr>
              <w:spacing w:after="0"/>
              <w:jc w:val="left"/>
            </w:pPr>
            <w:r>
              <w:rPr>
                <w:sz w:val="16"/>
              </w:rPr>
              <w:t>Hurricane Matthew</w:t>
            </w:r>
          </w:p>
        </w:tc>
        <w:tc>
          <w:tcPr>
            <w:tcW w:type="dxa" w:w="2231"/>
          </w:tcPr>
          <w:p>
            <w:pPr>
              <w:spacing w:after="0"/>
              <w:jc w:val="left"/>
            </w:pPr>
            <w:r>
              <w:rPr>
                <w:sz w:val="16"/>
              </w:rPr>
              <w:t>Hurricane</w:t>
            </w:r>
          </w:p>
        </w:tc>
        <w:tc>
          <w:tcPr>
            <w:tcW w:type="dxa" w:w="2676"/>
          </w:tcPr>
          <w:p>
            <w:pPr>
              <w:spacing w:after="0"/>
              <w:jc w:val="right"/>
            </w:pPr>
            <w:r>
              <w:rPr>
                <w:sz w:val="16"/>
              </w:rPr>
              <w:t>$924,283.77</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2016-10-07</w:t>
            </w:r>
          </w:p>
        </w:tc>
        <w:tc>
          <w:tcPr>
            <w:tcW w:type="dxa" w:w="1037"/>
          </w:tcPr>
          <w:p>
            <w:pPr>
              <w:spacing w:after="0"/>
              <w:jc w:val="left"/>
            </w:pPr>
            <w:r>
              <w:rPr>
                <w:sz w:val="16"/>
              </w:rPr>
              <w:t>2016-10-04</w:t>
            </w:r>
          </w:p>
        </w:tc>
        <w:tc>
          <w:tcPr>
            <w:tcW w:type="dxa" w:w="1037"/>
          </w:tcPr>
          <w:p>
            <w:pPr>
              <w:spacing w:after="0"/>
              <w:jc w:val="left"/>
            </w:pPr>
            <w:r>
              <w:rPr>
                <w:sz w:val="16"/>
              </w:rPr>
              <w:t>EM-3380-NC</w:t>
            </w:r>
          </w:p>
        </w:tc>
        <w:tc>
          <w:tcPr>
            <w:tcW w:type="dxa" w:w="1378"/>
          </w:tcPr>
          <w:p>
            <w:pPr>
              <w:spacing w:after="0"/>
              <w:jc w:val="left"/>
            </w:pPr>
            <w:r>
              <w:rPr>
                <w:sz w:val="16"/>
              </w:rPr>
              <w:t>Emergency</w:t>
            </w:r>
          </w:p>
        </w:tc>
        <w:tc>
          <w:tcPr>
            <w:tcW w:type="dxa" w:w="1904"/>
          </w:tcPr>
          <w:p>
            <w:pPr>
              <w:spacing w:after="0"/>
              <w:jc w:val="left"/>
            </w:pPr>
            <w:r>
              <w:rPr>
                <w:sz w:val="16"/>
              </w:rPr>
              <w:t>Hurricane Matthew</w:t>
            </w:r>
          </w:p>
        </w:tc>
        <w:tc>
          <w:tcPr>
            <w:tcW w:type="dxa" w:w="2231"/>
          </w:tcPr>
          <w:p>
            <w:pPr>
              <w:spacing w:after="0"/>
              <w:jc w:val="left"/>
            </w:pPr>
            <w:r>
              <w:rPr>
                <w:sz w:val="16"/>
              </w:rPr>
              <w:t>Hurricane</w:t>
            </w:r>
          </w:p>
        </w:tc>
        <w:tc>
          <w:tcPr>
            <w:tcW w:type="dxa" w:w="2676"/>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r>
              <w:rPr>
                <w:sz w:val="16"/>
              </w:rPr>
              <w:t>same incident as DR-4285</w:t>
            </w:r>
          </w:p>
        </w:tc>
      </w:tr>
      <w:tr>
        <w:trPr>
          <w:cantSplit/>
        </w:trPr>
        <w:tc>
          <w:tcPr>
            <w:tcW w:type="dxa" w:w="1037"/>
          </w:tcPr>
          <w:p>
            <w:pPr>
              <w:spacing w:after="0"/>
              <w:jc w:val="left"/>
            </w:pPr>
            <w:r>
              <w:rPr>
                <w:sz w:val="16"/>
              </w:rPr>
              <w:t>2011-04-19</w:t>
            </w:r>
          </w:p>
        </w:tc>
        <w:tc>
          <w:tcPr>
            <w:tcW w:type="dxa" w:w="1037"/>
          </w:tcPr>
          <w:p>
            <w:pPr>
              <w:spacing w:after="0"/>
              <w:jc w:val="left"/>
            </w:pPr>
            <w:r>
              <w:rPr>
                <w:sz w:val="16"/>
              </w:rPr>
              <w:t>2011-04-16</w:t>
            </w:r>
          </w:p>
        </w:tc>
        <w:tc>
          <w:tcPr>
            <w:tcW w:type="dxa" w:w="1037"/>
          </w:tcPr>
          <w:p>
            <w:pPr>
              <w:spacing w:after="0"/>
              <w:jc w:val="left"/>
            </w:pPr>
            <w:r>
              <w:rPr>
                <w:sz w:val="16"/>
              </w:rPr>
              <w:t>DR-1969-NC</w:t>
            </w:r>
          </w:p>
        </w:tc>
        <w:tc>
          <w:tcPr>
            <w:tcW w:type="dxa" w:w="1378"/>
          </w:tcPr>
          <w:p>
            <w:pPr>
              <w:spacing w:after="0"/>
              <w:jc w:val="left"/>
            </w:pPr>
            <w:r>
              <w:rPr>
                <w:sz w:val="16"/>
              </w:rPr>
              <w:t>Major disaster</w:t>
            </w:r>
          </w:p>
        </w:tc>
        <w:tc>
          <w:tcPr>
            <w:tcW w:type="dxa" w:w="1904"/>
          </w:tcPr>
          <w:p>
            <w:pPr>
              <w:spacing w:after="0"/>
              <w:jc w:val="left"/>
            </w:pPr>
            <w:r>
              <w:rPr>
                <w:sz w:val="16"/>
              </w:rPr>
              <w:t>Severe Storms, Tornadoes, and Flooding</w:t>
            </w:r>
          </w:p>
        </w:tc>
        <w:tc>
          <w:tcPr>
            <w:tcW w:type="dxa" w:w="2231"/>
          </w:tcPr>
          <w:p>
            <w:pPr>
              <w:spacing w:after="0"/>
              <w:jc w:val="left"/>
            </w:pPr>
            <w:r>
              <w:rPr>
                <w:sz w:val="16"/>
              </w:rPr>
              <w:t>Inland Flooding; Tornado</w:t>
            </w:r>
          </w:p>
        </w:tc>
        <w:tc>
          <w:tcPr>
            <w:tcW w:type="dxa" w:w="2676"/>
          </w:tcPr>
          <w:p>
            <w:pPr>
              <w:spacing w:after="0"/>
              <w:jc w:val="right"/>
            </w:pPr>
            <w:r>
              <w:rPr>
                <w:sz w:val="16"/>
              </w:rPr>
              <w:t>$5,950.84</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EM-3222-NC</w:t>
            </w:r>
          </w:p>
        </w:tc>
        <w:tc>
          <w:tcPr>
            <w:tcW w:type="dxa" w:w="1378"/>
          </w:tcPr>
          <w:p>
            <w:pPr>
              <w:spacing w:after="0"/>
              <w:jc w:val="left"/>
            </w:pPr>
            <w:r>
              <w:rPr>
                <w:sz w:val="16"/>
              </w:rPr>
              <w:t>Emergency</w:t>
            </w:r>
          </w:p>
        </w:tc>
        <w:tc>
          <w:tcPr>
            <w:tcW w:type="dxa" w:w="1904"/>
          </w:tcPr>
          <w:p>
            <w:pPr>
              <w:spacing w:after="0"/>
              <w:jc w:val="left"/>
            </w:pPr>
            <w:r>
              <w:rPr>
                <w:sz w:val="16"/>
              </w:rPr>
              <w:t>Hurricane Katrina Evacuation</w:t>
            </w:r>
          </w:p>
        </w:tc>
        <w:tc>
          <w:tcPr>
            <w:tcW w:type="dxa" w:w="2231"/>
          </w:tcPr>
          <w:p>
            <w:pPr>
              <w:spacing w:after="0"/>
              <w:jc w:val="left"/>
            </w:pPr>
            <w:r>
              <w:rPr>
                <w:sz w:val="16"/>
              </w:rPr>
              <w:t>Hurricane: evacuation support, not a local hazard event; not counted</w:t>
            </w:r>
          </w:p>
        </w:tc>
        <w:tc>
          <w:tcPr>
            <w:tcW w:type="dxa" w:w="2676"/>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2004-09-10</w:t>
            </w:r>
          </w:p>
        </w:tc>
        <w:tc>
          <w:tcPr>
            <w:tcW w:type="dxa" w:w="1037"/>
          </w:tcPr>
          <w:p>
            <w:pPr>
              <w:spacing w:after="0"/>
              <w:jc w:val="left"/>
            </w:pPr>
            <w:r>
              <w:rPr>
                <w:sz w:val="16"/>
              </w:rPr>
              <w:t>2004-09-07</w:t>
            </w:r>
          </w:p>
        </w:tc>
        <w:tc>
          <w:tcPr>
            <w:tcW w:type="dxa" w:w="1037"/>
          </w:tcPr>
          <w:p>
            <w:pPr>
              <w:spacing w:after="0"/>
              <w:jc w:val="left"/>
            </w:pPr>
            <w:r>
              <w:rPr>
                <w:sz w:val="16"/>
              </w:rPr>
              <w:t>DR-1546-NC</w:t>
            </w:r>
          </w:p>
        </w:tc>
        <w:tc>
          <w:tcPr>
            <w:tcW w:type="dxa" w:w="1378"/>
          </w:tcPr>
          <w:p>
            <w:pPr>
              <w:spacing w:after="0"/>
              <w:jc w:val="left"/>
            </w:pPr>
            <w:r>
              <w:rPr>
                <w:sz w:val="16"/>
              </w:rPr>
              <w:t>Major disaster</w:t>
            </w:r>
          </w:p>
        </w:tc>
        <w:tc>
          <w:tcPr>
            <w:tcW w:type="dxa" w:w="1904"/>
          </w:tcPr>
          <w:p>
            <w:pPr>
              <w:spacing w:after="0"/>
              <w:jc w:val="left"/>
            </w:pPr>
            <w:r>
              <w:rPr>
                <w:sz w:val="16"/>
              </w:rPr>
              <w:t>Tropical Storm Frances</w:t>
            </w:r>
          </w:p>
        </w:tc>
        <w:tc>
          <w:tcPr>
            <w:tcW w:type="dxa" w:w="2231"/>
          </w:tcPr>
          <w:p>
            <w:pPr>
              <w:spacing w:after="0"/>
              <w:jc w:val="left"/>
            </w:pPr>
            <w:r>
              <w:rPr>
                <w:sz w:val="16"/>
              </w:rPr>
              <w:t>Hurricane</w:t>
            </w:r>
          </w:p>
        </w:tc>
        <w:tc>
          <w:tcPr>
            <w:tcW w:type="dxa" w:w="2676"/>
          </w:tcPr>
          <w:p>
            <w:pPr>
              <w:spacing w:after="0"/>
              <w:jc w:val="right"/>
            </w:pPr>
            <w:r>
              <w:rPr>
                <w:sz w:val="16"/>
              </w:rPr>
              <w:t>PA not declared for this county</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2000-01-31</w:t>
            </w:r>
          </w:p>
        </w:tc>
        <w:tc>
          <w:tcPr>
            <w:tcW w:type="dxa" w:w="1037"/>
          </w:tcPr>
          <w:p>
            <w:pPr>
              <w:spacing w:after="0"/>
              <w:jc w:val="left"/>
            </w:pPr>
            <w:r>
              <w:rPr>
                <w:sz w:val="16"/>
              </w:rPr>
              <w:t>2000-01-24</w:t>
            </w:r>
          </w:p>
        </w:tc>
        <w:tc>
          <w:tcPr>
            <w:tcW w:type="dxa" w:w="1037"/>
          </w:tcPr>
          <w:p>
            <w:pPr>
              <w:spacing w:after="0"/>
              <w:jc w:val="left"/>
            </w:pPr>
            <w:r>
              <w:rPr>
                <w:sz w:val="16"/>
              </w:rPr>
              <w:t>DR-1312-NC</w:t>
            </w:r>
          </w:p>
        </w:tc>
        <w:tc>
          <w:tcPr>
            <w:tcW w:type="dxa" w:w="1378"/>
          </w:tcPr>
          <w:p>
            <w:pPr>
              <w:spacing w:after="0"/>
              <w:jc w:val="left"/>
            </w:pPr>
            <w:r>
              <w:rPr>
                <w:sz w:val="16"/>
              </w:rPr>
              <w:t>Major disaster</w:t>
            </w:r>
          </w:p>
        </w:tc>
        <w:tc>
          <w:tcPr>
            <w:tcW w:type="dxa" w:w="1904"/>
          </w:tcPr>
          <w:p>
            <w:pPr>
              <w:spacing w:after="0"/>
              <w:jc w:val="left"/>
            </w:pPr>
            <w:r>
              <w:rPr>
                <w:sz w:val="16"/>
              </w:rPr>
              <w:t>Severe Winter Storm</w:t>
            </w:r>
          </w:p>
        </w:tc>
        <w:tc>
          <w:tcPr>
            <w:tcW w:type="dxa" w:w="2231"/>
          </w:tcPr>
          <w:p>
            <w:pPr>
              <w:spacing w:after="0"/>
              <w:jc w:val="left"/>
            </w:pPr>
            <w:r>
              <w:rPr>
                <w:sz w:val="16"/>
              </w:rPr>
              <w:t>Winter Weather</w:t>
            </w:r>
          </w:p>
        </w:tc>
        <w:tc>
          <w:tcPr>
            <w:tcW w:type="dxa" w:w="2676"/>
          </w:tcPr>
          <w:p>
            <w:pPr>
              <w:spacing w:after="0"/>
              <w:jc w:val="right"/>
            </w:pPr>
            <w:r>
              <w:rPr>
                <w:sz w:val="16"/>
              </w:rPr>
              <w:t>$14,295.12</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1999-09-16</w:t>
            </w:r>
          </w:p>
        </w:tc>
        <w:tc>
          <w:tcPr>
            <w:tcW w:type="dxa" w:w="1037"/>
          </w:tcPr>
          <w:p>
            <w:pPr>
              <w:spacing w:after="0"/>
              <w:jc w:val="left"/>
            </w:pPr>
            <w:r>
              <w:rPr>
                <w:sz w:val="16"/>
              </w:rPr>
              <w:t>1999-09-15</w:t>
            </w:r>
          </w:p>
        </w:tc>
        <w:tc>
          <w:tcPr>
            <w:tcW w:type="dxa" w:w="1037"/>
          </w:tcPr>
          <w:p>
            <w:pPr>
              <w:spacing w:after="0"/>
              <w:jc w:val="left"/>
            </w:pPr>
            <w:r>
              <w:rPr>
                <w:sz w:val="16"/>
              </w:rPr>
              <w:t>DR-1292-NC</w:t>
            </w:r>
          </w:p>
        </w:tc>
        <w:tc>
          <w:tcPr>
            <w:tcW w:type="dxa" w:w="1378"/>
          </w:tcPr>
          <w:p>
            <w:pPr>
              <w:spacing w:after="0"/>
              <w:jc w:val="left"/>
            </w:pPr>
            <w:r>
              <w:rPr>
                <w:sz w:val="16"/>
              </w:rPr>
              <w:t>Major disaster</w:t>
            </w:r>
          </w:p>
        </w:tc>
        <w:tc>
          <w:tcPr>
            <w:tcW w:type="dxa" w:w="1904"/>
          </w:tcPr>
          <w:p>
            <w:pPr>
              <w:spacing w:after="0"/>
              <w:jc w:val="left"/>
            </w:pPr>
            <w:r>
              <w:rPr>
                <w:sz w:val="16"/>
              </w:rPr>
              <w:t>Hurricane Floyd Major Disaster Declarations</w:t>
            </w:r>
          </w:p>
        </w:tc>
        <w:tc>
          <w:tcPr>
            <w:tcW w:type="dxa" w:w="2231"/>
          </w:tcPr>
          <w:p>
            <w:pPr>
              <w:spacing w:after="0"/>
              <w:jc w:val="left"/>
            </w:pPr>
            <w:r>
              <w:rPr>
                <w:sz w:val="16"/>
              </w:rPr>
              <w:t>Hurricane</w:t>
            </w:r>
          </w:p>
        </w:tc>
        <w:tc>
          <w:tcPr>
            <w:tcW w:type="dxa" w:w="2676"/>
          </w:tcPr>
          <w:p>
            <w:pPr>
              <w:spacing w:after="0"/>
              <w:jc w:val="right"/>
            </w:pPr>
            <w:r>
              <w:rPr>
                <w:sz w:val="16"/>
              </w:rPr>
              <w:t>$61,248.59</w:t>
            </w:r>
          </w:p>
        </w:tc>
        <w:tc>
          <w:tcPr>
            <w:tcW w:type="dxa" w:w="1920"/>
          </w:tcPr>
          <w:p>
            <w:pPr>
              <w:spacing w:after="0"/>
              <w:jc w:val="left"/>
            </w:pPr>
          </w:p>
        </w:tc>
        <w:tc>
          <w:tcPr>
            <w:tcW w:type="dxa" w:w="893"/>
          </w:tcPr>
          <w:p>
            <w:pPr>
              <w:spacing w:after="0"/>
              <w:jc w:val="left"/>
            </w:pPr>
          </w:p>
        </w:tc>
      </w:tr>
      <w:tr>
        <w:trPr>
          <w:cantSplit/>
        </w:trPr>
        <w:tc>
          <w:tcPr>
            <w:tcW w:type="dxa" w:w="1037"/>
          </w:tcPr>
          <w:p>
            <w:pPr>
              <w:spacing w:after="0"/>
              <w:jc w:val="left"/>
            </w:pPr>
            <w:r>
              <w:rPr>
                <w:sz w:val="16"/>
              </w:rPr>
              <w:t>1999-09-15</w:t>
            </w:r>
          </w:p>
        </w:tc>
        <w:tc>
          <w:tcPr>
            <w:tcW w:type="dxa" w:w="1037"/>
          </w:tcPr>
          <w:p>
            <w:pPr>
              <w:spacing w:after="0"/>
              <w:jc w:val="left"/>
            </w:pPr>
            <w:r>
              <w:rPr>
                <w:sz w:val="16"/>
              </w:rPr>
              <w:t>1999-09-15</w:t>
            </w:r>
          </w:p>
        </w:tc>
        <w:tc>
          <w:tcPr>
            <w:tcW w:type="dxa" w:w="1037"/>
          </w:tcPr>
          <w:p>
            <w:pPr>
              <w:spacing w:after="0"/>
              <w:jc w:val="left"/>
            </w:pPr>
            <w:r>
              <w:rPr>
                <w:sz w:val="16"/>
              </w:rPr>
              <w:t>EM-3146-NC</w:t>
            </w:r>
          </w:p>
        </w:tc>
        <w:tc>
          <w:tcPr>
            <w:tcW w:type="dxa" w:w="1378"/>
          </w:tcPr>
          <w:p>
            <w:pPr>
              <w:spacing w:after="0"/>
              <w:jc w:val="left"/>
            </w:pPr>
            <w:r>
              <w:rPr>
                <w:sz w:val="16"/>
              </w:rPr>
              <w:t>Emergency</w:t>
            </w:r>
          </w:p>
        </w:tc>
        <w:tc>
          <w:tcPr>
            <w:tcW w:type="dxa" w:w="1904"/>
          </w:tcPr>
          <w:p>
            <w:pPr>
              <w:spacing w:after="0"/>
              <w:jc w:val="left"/>
            </w:pPr>
            <w:r>
              <w:rPr>
                <w:sz w:val="16"/>
              </w:rPr>
              <w:t>Hurricane Floyd Emergency Declarations</w:t>
            </w:r>
          </w:p>
        </w:tc>
        <w:tc>
          <w:tcPr>
            <w:tcW w:type="dxa" w:w="2231"/>
          </w:tcPr>
          <w:p>
            <w:pPr>
              <w:spacing w:after="0"/>
              <w:jc w:val="left"/>
            </w:pPr>
            <w:r>
              <w:rPr>
                <w:sz w:val="16"/>
              </w:rPr>
              <w:t>Hurricane</w:t>
            </w:r>
          </w:p>
        </w:tc>
        <w:tc>
          <w:tcPr>
            <w:tcW w:type="dxa" w:w="2676"/>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r>
              <w:rPr>
                <w:sz w:val="16"/>
              </w:rPr>
              <w:t>same incident as DR-1292</w:t>
            </w:r>
          </w:p>
        </w:tc>
      </w:tr>
      <w:tr>
        <w:trPr>
          <w:cantSplit/>
        </w:trPr>
        <w:tc>
          <w:tcPr>
            <w:tcW w:type="dxa" w:w="1037"/>
          </w:tcPr>
          <w:p>
            <w:pPr>
              <w:spacing w:after="0"/>
              <w:jc w:val="left"/>
            </w:pPr>
            <w:r>
              <w:rPr>
                <w:sz w:val="16"/>
              </w:rPr>
              <w:t>1996-09-06</w:t>
            </w:r>
          </w:p>
        </w:tc>
        <w:tc>
          <w:tcPr>
            <w:tcW w:type="dxa" w:w="1037"/>
          </w:tcPr>
          <w:p>
            <w:pPr>
              <w:spacing w:after="0"/>
              <w:jc w:val="left"/>
            </w:pPr>
            <w:r>
              <w:rPr>
                <w:sz w:val="16"/>
              </w:rPr>
              <w:t>1996-09-05</w:t>
            </w:r>
          </w:p>
        </w:tc>
        <w:tc>
          <w:tcPr>
            <w:tcW w:type="dxa" w:w="1037"/>
          </w:tcPr>
          <w:p>
            <w:pPr>
              <w:spacing w:after="0"/>
              <w:jc w:val="left"/>
            </w:pPr>
            <w:r>
              <w:rPr>
                <w:sz w:val="16"/>
              </w:rPr>
              <w:t>DR-1134-NC</w:t>
            </w:r>
          </w:p>
        </w:tc>
        <w:tc>
          <w:tcPr>
            <w:tcW w:type="dxa" w:w="1378"/>
          </w:tcPr>
          <w:p>
            <w:pPr>
              <w:spacing w:after="0"/>
              <w:jc w:val="left"/>
            </w:pPr>
            <w:r>
              <w:rPr>
                <w:sz w:val="16"/>
              </w:rPr>
              <w:t>Major disaster</w:t>
            </w:r>
          </w:p>
        </w:tc>
        <w:tc>
          <w:tcPr>
            <w:tcW w:type="dxa" w:w="1904"/>
          </w:tcPr>
          <w:p>
            <w:pPr>
              <w:spacing w:after="0"/>
              <w:jc w:val="left"/>
            </w:pPr>
            <w:r>
              <w:rPr>
                <w:sz w:val="16"/>
              </w:rPr>
              <w:t>Hurricane Fran</w:t>
            </w:r>
          </w:p>
        </w:tc>
        <w:tc>
          <w:tcPr>
            <w:tcW w:type="dxa" w:w="2231"/>
          </w:tcPr>
          <w:p>
            <w:pPr>
              <w:spacing w:after="0"/>
              <w:jc w:val="left"/>
            </w:pPr>
            <w:r>
              <w:rPr>
                <w:sz w:val="16"/>
              </w:rPr>
              <w:t>Hurricane</w:t>
            </w:r>
          </w:p>
        </w:tc>
        <w:tc>
          <w:tcPr>
            <w:tcW w:type="dxa" w:w="2676"/>
          </w:tcPr>
          <w:p>
            <w:pPr>
              <w:spacing w:after="0"/>
              <w:jc w:val="right"/>
            </w:pPr>
            <w:r>
              <w:rPr>
                <w:sz w:val="16"/>
              </w:rPr>
              <w:t>no Public Assistance recorded</w:t>
            </w:r>
          </w:p>
        </w:tc>
        <w:tc>
          <w:tcPr>
            <w:tcW w:type="dxa" w:w="1920"/>
          </w:tcPr>
          <w:p>
            <w:pPr>
              <w:spacing w:after="0"/>
              <w:jc w:val="left"/>
            </w:pPr>
          </w:p>
        </w:tc>
        <w:tc>
          <w:tcPr>
            <w:tcW w:type="dxa" w:w="89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64"/>
        <w:gridCol w:w="1264"/>
        <w:gridCol w:w="1155"/>
        <w:gridCol w:w="1699"/>
        <w:gridCol w:w="2787"/>
        <w:gridCol w:w="5943"/>
      </w:tblGrid>
      <w:tr>
        <w:trPr>
          <w:cantSplit/>
          <w:tblHeader/>
        </w:trPr>
        <w:tc>
          <w:tcPr>
            <w:tcW w:type="dxa" w:w="1264"/>
            <w:shd w:val="clear" w:color="auto" w:fill="E8E8E8"/>
          </w:tcPr>
          <w:p>
            <w:pPr>
              <w:spacing w:after="0"/>
              <w:jc w:val="left"/>
            </w:pPr>
            <w:r>
              <w:rPr>
                <w:b/>
                <w:sz w:val="16"/>
              </w:rPr>
              <w:t>Declared</w:t>
            </w:r>
          </w:p>
        </w:tc>
        <w:tc>
          <w:tcPr>
            <w:tcW w:type="dxa" w:w="1264"/>
            <w:shd w:val="clear" w:color="auto" w:fill="E8E8E8"/>
          </w:tcPr>
          <w:p>
            <w:pPr>
              <w:spacing w:after="0"/>
              <w:jc w:val="left"/>
            </w:pPr>
            <w:r>
              <w:rPr>
                <w:b/>
                <w:sz w:val="16"/>
              </w:rPr>
              <w:t>Incident began</w:t>
            </w:r>
          </w:p>
        </w:tc>
        <w:tc>
          <w:tcPr>
            <w:tcW w:type="dxa" w:w="1155"/>
            <w:shd w:val="clear" w:color="auto" w:fill="E8E8E8"/>
          </w:tcPr>
          <w:p>
            <w:pPr>
              <w:spacing w:after="0"/>
              <w:jc w:val="left"/>
            </w:pPr>
            <w:r>
              <w:rPr>
                <w:b/>
                <w:sz w:val="16"/>
              </w:rPr>
              <w:t>FEMA number</w:t>
            </w:r>
          </w:p>
        </w:tc>
        <w:tc>
          <w:tcPr>
            <w:tcW w:type="dxa" w:w="1699"/>
            <w:shd w:val="clear" w:color="auto" w:fill="E8E8E8"/>
          </w:tcPr>
          <w:p>
            <w:pPr>
              <w:spacing w:after="0"/>
              <w:jc w:val="left"/>
            </w:pPr>
            <w:r>
              <w:rPr>
                <w:b/>
                <w:sz w:val="16"/>
              </w:rPr>
              <w:t>Type</w:t>
            </w:r>
          </w:p>
        </w:tc>
        <w:tc>
          <w:tcPr>
            <w:tcW w:type="dxa" w:w="2787"/>
            <w:shd w:val="clear" w:color="auto" w:fill="E8E8E8"/>
          </w:tcPr>
          <w:p>
            <w:pPr>
              <w:spacing w:after="0"/>
              <w:jc w:val="left"/>
            </w:pPr>
            <w:r>
              <w:rPr>
                <w:b/>
                <w:sz w:val="16"/>
              </w:rPr>
              <w:t>Title</w:t>
            </w:r>
          </w:p>
        </w:tc>
        <w:tc>
          <w:tcPr>
            <w:tcW w:type="dxa" w:w="5943"/>
            <w:shd w:val="clear" w:color="auto" w:fill="E8E8E8"/>
          </w:tcPr>
          <w:p>
            <w:pPr>
              <w:spacing w:after="0"/>
              <w:jc w:val="left"/>
            </w:pPr>
            <w:r>
              <w:rPr>
                <w:b/>
                <w:sz w:val="16"/>
              </w:rPr>
              <w:t>Mapped hazard</w:t>
            </w:r>
          </w:p>
        </w:tc>
      </w:tr>
      <w:tr>
        <w:trPr>
          <w:cantSplit/>
        </w:trPr>
        <w:tc>
          <w:tcPr>
            <w:tcW w:type="dxa" w:w="1264"/>
          </w:tcPr>
          <w:p>
            <w:pPr>
              <w:spacing w:after="0"/>
              <w:jc w:val="left"/>
            </w:pPr>
            <w:r>
              <w:rPr>
                <w:sz w:val="16"/>
              </w:rPr>
              <w:t>1964-10-13</w:t>
            </w:r>
          </w:p>
        </w:tc>
        <w:tc>
          <w:tcPr>
            <w:tcW w:type="dxa" w:w="1264"/>
          </w:tcPr>
          <w:p>
            <w:pPr>
              <w:spacing w:after="0"/>
              <w:jc w:val="left"/>
            </w:pPr>
            <w:r>
              <w:rPr>
                <w:sz w:val="16"/>
              </w:rPr>
              <w:t>1964-10-13</w:t>
            </w:r>
          </w:p>
        </w:tc>
        <w:tc>
          <w:tcPr>
            <w:tcW w:type="dxa" w:w="1155"/>
          </w:tcPr>
          <w:p>
            <w:pPr>
              <w:spacing w:after="0"/>
              <w:jc w:val="left"/>
            </w:pPr>
            <w:r>
              <w:rPr>
                <w:sz w:val="16"/>
              </w:rPr>
              <w:t>DR-179-NC</w:t>
            </w:r>
          </w:p>
        </w:tc>
        <w:tc>
          <w:tcPr>
            <w:tcW w:type="dxa" w:w="1699"/>
          </w:tcPr>
          <w:p>
            <w:pPr>
              <w:spacing w:after="0"/>
              <w:jc w:val="left"/>
            </w:pPr>
            <w:r>
              <w:rPr>
                <w:sz w:val="16"/>
              </w:rPr>
              <w:t>Major disaster</w:t>
            </w:r>
          </w:p>
        </w:tc>
        <w:tc>
          <w:tcPr>
            <w:tcW w:type="dxa" w:w="2787"/>
          </w:tcPr>
          <w:p>
            <w:pPr>
              <w:spacing w:after="0"/>
              <w:jc w:val="left"/>
            </w:pPr>
            <w:r>
              <w:rPr>
                <w:sz w:val="16"/>
              </w:rPr>
              <w:t>Severe Storms &amp; Flooding</w:t>
            </w:r>
          </w:p>
        </w:tc>
        <w:tc>
          <w:tcPr>
            <w:tcW w:type="dxa" w:w="5943"/>
          </w:tcPr>
          <w:p>
            <w:pPr>
              <w:spacing w:after="0"/>
              <w:jc w:val="left"/>
            </w:pPr>
            <w:r>
              <w:rPr>
                <w:sz w:val="16"/>
              </w:rPr>
              <w:t>Inland Flooding</w:t>
            </w:r>
          </w:p>
        </w:tc>
      </w:tr>
      <w:tr>
        <w:trPr>
          <w:cantSplit/>
        </w:trPr>
        <w:tc>
          <w:tcPr>
            <w:tcW w:type="dxa" w:w="1264"/>
          </w:tcPr>
          <w:p>
            <w:pPr>
              <w:spacing w:after="0"/>
              <w:jc w:val="left"/>
            </w:pPr>
            <w:r>
              <w:rPr>
                <w:sz w:val="16"/>
              </w:rPr>
              <w:t>1962-03-16</w:t>
            </w:r>
          </w:p>
        </w:tc>
        <w:tc>
          <w:tcPr>
            <w:tcW w:type="dxa" w:w="1264"/>
          </w:tcPr>
          <w:p>
            <w:pPr>
              <w:spacing w:after="0"/>
              <w:jc w:val="left"/>
            </w:pPr>
            <w:r>
              <w:rPr>
                <w:sz w:val="16"/>
              </w:rPr>
              <w:t>1962-03-16</w:t>
            </w:r>
          </w:p>
        </w:tc>
        <w:tc>
          <w:tcPr>
            <w:tcW w:type="dxa" w:w="1155"/>
          </w:tcPr>
          <w:p>
            <w:pPr>
              <w:spacing w:after="0"/>
              <w:jc w:val="left"/>
            </w:pPr>
            <w:r>
              <w:rPr>
                <w:sz w:val="16"/>
              </w:rPr>
              <w:t>DR-130-NC</w:t>
            </w:r>
          </w:p>
        </w:tc>
        <w:tc>
          <w:tcPr>
            <w:tcW w:type="dxa" w:w="1699"/>
          </w:tcPr>
          <w:p>
            <w:pPr>
              <w:spacing w:after="0"/>
              <w:jc w:val="left"/>
            </w:pPr>
            <w:r>
              <w:rPr>
                <w:sz w:val="16"/>
              </w:rPr>
              <w:t>Major disaster</w:t>
            </w:r>
          </w:p>
        </w:tc>
        <w:tc>
          <w:tcPr>
            <w:tcW w:type="dxa" w:w="2787"/>
          </w:tcPr>
          <w:p>
            <w:pPr>
              <w:spacing w:after="0"/>
              <w:jc w:val="left"/>
            </w:pPr>
            <w:r>
              <w:rPr>
                <w:sz w:val="16"/>
              </w:rPr>
              <w:t>Severe Storm, High Tides &amp; Flooding</w:t>
            </w:r>
          </w:p>
        </w:tc>
        <w:tc>
          <w:tcPr>
            <w:tcW w:type="dxa" w:w="5943"/>
          </w:tcPr>
          <w:p>
            <w:pPr>
              <w:spacing w:after="0"/>
              <w:jc w:val="left"/>
            </w:pPr>
            <w:r>
              <w:rPr>
                <w:sz w:val="16"/>
              </w:rPr>
              <w:t>Inland Flooding (primary); also designated: Coastal Flooding</w:t>
            </w:r>
          </w:p>
        </w:tc>
      </w:tr>
      <w:tr>
        <w:trPr>
          <w:cantSplit/>
        </w:trPr>
        <w:tc>
          <w:tcPr>
            <w:tcW w:type="dxa" w:w="1264"/>
          </w:tcPr>
          <w:p>
            <w:pPr>
              <w:spacing w:after="0"/>
              <w:jc w:val="left"/>
            </w:pPr>
            <w:r>
              <w:rPr>
                <w:sz w:val="16"/>
              </w:rPr>
              <w:t>1960-09-16</w:t>
            </w:r>
          </w:p>
        </w:tc>
        <w:tc>
          <w:tcPr>
            <w:tcW w:type="dxa" w:w="1264"/>
          </w:tcPr>
          <w:p>
            <w:pPr>
              <w:spacing w:after="0"/>
              <w:jc w:val="left"/>
            </w:pPr>
            <w:r>
              <w:rPr>
                <w:sz w:val="16"/>
              </w:rPr>
              <w:t>1960-09-16</w:t>
            </w:r>
          </w:p>
        </w:tc>
        <w:tc>
          <w:tcPr>
            <w:tcW w:type="dxa" w:w="1155"/>
          </w:tcPr>
          <w:p>
            <w:pPr>
              <w:spacing w:after="0"/>
              <w:jc w:val="left"/>
            </w:pPr>
            <w:r>
              <w:rPr>
                <w:sz w:val="16"/>
              </w:rPr>
              <w:t>DR-107-NC</w:t>
            </w:r>
          </w:p>
        </w:tc>
        <w:tc>
          <w:tcPr>
            <w:tcW w:type="dxa" w:w="1699"/>
          </w:tcPr>
          <w:p>
            <w:pPr>
              <w:spacing w:after="0"/>
              <w:jc w:val="left"/>
            </w:pPr>
            <w:r>
              <w:rPr>
                <w:sz w:val="16"/>
              </w:rPr>
              <w:t>Major disaster</w:t>
            </w:r>
          </w:p>
        </w:tc>
        <w:tc>
          <w:tcPr>
            <w:tcW w:type="dxa" w:w="2787"/>
          </w:tcPr>
          <w:p>
            <w:pPr>
              <w:spacing w:after="0"/>
              <w:jc w:val="left"/>
            </w:pPr>
            <w:r>
              <w:rPr>
                <w:sz w:val="16"/>
              </w:rPr>
              <w:t>Hurricane Donna</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1958-10-01</w:t>
            </w:r>
          </w:p>
        </w:tc>
        <w:tc>
          <w:tcPr>
            <w:tcW w:type="dxa" w:w="1264"/>
          </w:tcPr>
          <w:p>
            <w:pPr>
              <w:spacing w:after="0"/>
              <w:jc w:val="left"/>
            </w:pPr>
            <w:r>
              <w:rPr>
                <w:sz w:val="16"/>
              </w:rPr>
              <w:t>1958-10-01</w:t>
            </w:r>
          </w:p>
        </w:tc>
        <w:tc>
          <w:tcPr>
            <w:tcW w:type="dxa" w:w="1155"/>
          </w:tcPr>
          <w:p>
            <w:pPr>
              <w:spacing w:after="0"/>
              <w:jc w:val="left"/>
            </w:pPr>
            <w:r>
              <w:rPr>
                <w:sz w:val="16"/>
              </w:rPr>
              <w:t>DR-87-NC</w:t>
            </w:r>
          </w:p>
        </w:tc>
        <w:tc>
          <w:tcPr>
            <w:tcW w:type="dxa" w:w="1699"/>
          </w:tcPr>
          <w:p>
            <w:pPr>
              <w:spacing w:after="0"/>
              <w:jc w:val="left"/>
            </w:pPr>
            <w:r>
              <w:rPr>
                <w:sz w:val="16"/>
              </w:rPr>
              <w:t>Major disaster</w:t>
            </w:r>
          </w:p>
        </w:tc>
        <w:tc>
          <w:tcPr>
            <w:tcW w:type="dxa" w:w="2787"/>
          </w:tcPr>
          <w:p>
            <w:pPr>
              <w:spacing w:after="0"/>
              <w:jc w:val="left"/>
            </w:pPr>
            <w:r>
              <w:rPr>
                <w:sz w:val="16"/>
              </w:rPr>
              <w:t>Hurricane &amp; Severe Storm</w:t>
            </w:r>
          </w:p>
        </w:tc>
        <w:tc>
          <w:tcPr>
            <w:tcW w:type="dxa" w:w="5943"/>
          </w:tcPr>
          <w:p>
            <w:pPr>
              <w:spacing w:after="0"/>
              <w:jc w:val="left"/>
            </w:pPr>
            <w:r>
              <w:rPr>
                <w:sz w:val="16"/>
              </w:rPr>
              <w:t>Hurricane</w:t>
            </w:r>
          </w:p>
        </w:tc>
      </w:tr>
      <w:tr>
        <w:trPr>
          <w:cantSplit/>
        </w:trPr>
        <w:tc>
          <w:tcPr>
            <w:tcW w:type="dxa" w:w="1264"/>
          </w:tcPr>
          <w:p>
            <w:pPr>
              <w:spacing w:after="0"/>
              <w:jc w:val="left"/>
            </w:pPr>
            <w:r>
              <w:rPr>
                <w:sz w:val="16"/>
              </w:rPr>
              <w:t>1956-04-24</w:t>
            </w:r>
          </w:p>
        </w:tc>
        <w:tc>
          <w:tcPr>
            <w:tcW w:type="dxa" w:w="1264"/>
          </w:tcPr>
          <w:p>
            <w:pPr>
              <w:spacing w:after="0"/>
              <w:jc w:val="left"/>
            </w:pPr>
            <w:r>
              <w:rPr>
                <w:sz w:val="16"/>
              </w:rPr>
              <w:t>1956-04-24</w:t>
            </w:r>
          </w:p>
        </w:tc>
        <w:tc>
          <w:tcPr>
            <w:tcW w:type="dxa" w:w="1155"/>
          </w:tcPr>
          <w:p>
            <w:pPr>
              <w:spacing w:after="0"/>
              <w:jc w:val="left"/>
            </w:pPr>
            <w:r>
              <w:rPr>
                <w:sz w:val="16"/>
              </w:rPr>
              <w:t>DR-56-NC</w:t>
            </w:r>
          </w:p>
        </w:tc>
        <w:tc>
          <w:tcPr>
            <w:tcW w:type="dxa" w:w="1699"/>
          </w:tcPr>
          <w:p>
            <w:pPr>
              <w:spacing w:after="0"/>
              <w:jc w:val="left"/>
            </w:pPr>
            <w:r>
              <w:rPr>
                <w:sz w:val="16"/>
              </w:rPr>
              <w:t>Major disaster</w:t>
            </w:r>
          </w:p>
        </w:tc>
        <w:tc>
          <w:tcPr>
            <w:tcW w:type="dxa" w:w="2787"/>
          </w:tcPr>
          <w:p>
            <w:pPr>
              <w:spacing w:after="0"/>
              <w:jc w:val="left"/>
            </w:pPr>
            <w:r>
              <w:rPr>
                <w:sz w:val="16"/>
              </w:rPr>
              <w:t>Severe Storm</w:t>
            </w:r>
          </w:p>
        </w:tc>
        <w:tc>
          <w:tcPr>
            <w:tcW w:type="dxa" w:w="5943"/>
          </w:tcPr>
          <w:p>
            <w:pPr>
              <w:spacing w:after="0"/>
              <w:jc w:val="left"/>
            </w:pPr>
            <w:r>
              <w:rPr>
                <w:sz w:val="16"/>
              </w:rPr>
              <w:t>Hazard not mapped (severe storm title names no single hazard); not counted</w:t>
            </w:r>
          </w:p>
        </w:tc>
      </w:tr>
      <w:tr>
        <w:trPr>
          <w:cantSplit/>
        </w:trPr>
        <w:tc>
          <w:tcPr>
            <w:tcW w:type="dxa" w:w="1264"/>
          </w:tcPr>
          <w:p>
            <w:pPr>
              <w:spacing w:after="0"/>
              <w:jc w:val="left"/>
            </w:pPr>
            <w:r>
              <w:rPr>
                <w:sz w:val="16"/>
              </w:rPr>
              <w:t>1955-08-13</w:t>
            </w:r>
          </w:p>
        </w:tc>
        <w:tc>
          <w:tcPr>
            <w:tcW w:type="dxa" w:w="1264"/>
          </w:tcPr>
          <w:p>
            <w:pPr>
              <w:spacing w:after="0"/>
              <w:jc w:val="left"/>
            </w:pPr>
            <w:r>
              <w:rPr>
                <w:sz w:val="16"/>
              </w:rPr>
              <w:t>1955-08-13</w:t>
            </w:r>
          </w:p>
        </w:tc>
        <w:tc>
          <w:tcPr>
            <w:tcW w:type="dxa" w:w="1155"/>
          </w:tcPr>
          <w:p>
            <w:pPr>
              <w:spacing w:after="0"/>
              <w:jc w:val="left"/>
            </w:pPr>
            <w:r>
              <w:rPr>
                <w:sz w:val="16"/>
              </w:rPr>
              <w:t>DR-37-NC</w:t>
            </w:r>
          </w:p>
        </w:tc>
        <w:tc>
          <w:tcPr>
            <w:tcW w:type="dxa" w:w="1699"/>
          </w:tcPr>
          <w:p>
            <w:pPr>
              <w:spacing w:after="0"/>
              <w:jc w:val="left"/>
            </w:pPr>
            <w:r>
              <w:rPr>
                <w:sz w:val="16"/>
              </w:rPr>
              <w:t>Major disaster</w:t>
            </w:r>
          </w:p>
        </w:tc>
        <w:tc>
          <w:tcPr>
            <w:tcW w:type="dxa" w:w="2787"/>
          </w:tcPr>
          <w:p>
            <w:pPr>
              <w:spacing w:after="0"/>
              <w:jc w:val="left"/>
            </w:pPr>
            <w:r>
              <w:rPr>
                <w:sz w:val="16"/>
              </w:rPr>
              <w:t>Hurricanes</w:t>
            </w:r>
          </w:p>
        </w:tc>
        <w:tc>
          <w:tcPr>
            <w:tcW w:type="dxa" w:w="5943"/>
          </w:tcPr>
          <w:p>
            <w:pPr>
              <w:spacing w:after="0"/>
              <w:jc w:val="left"/>
            </w:pPr>
            <w:r>
              <w:rPr>
                <w:sz w:val="16"/>
              </w:rPr>
              <w:t>Hurricane (primary); also designated: Inland Flooding</w:t>
            </w:r>
          </w:p>
        </w:tc>
      </w:tr>
      <w:tr>
        <w:trPr>
          <w:cantSplit/>
        </w:trPr>
        <w:tc>
          <w:tcPr>
            <w:tcW w:type="dxa" w:w="1264"/>
          </w:tcPr>
          <w:p>
            <w:pPr>
              <w:spacing w:after="0"/>
              <w:jc w:val="left"/>
            </w:pPr>
            <w:r>
              <w:rPr>
                <w:sz w:val="16"/>
              </w:rPr>
              <w:t>1954-10-17</w:t>
            </w:r>
          </w:p>
        </w:tc>
        <w:tc>
          <w:tcPr>
            <w:tcW w:type="dxa" w:w="1264"/>
          </w:tcPr>
          <w:p>
            <w:pPr>
              <w:spacing w:after="0"/>
              <w:jc w:val="left"/>
            </w:pPr>
            <w:r>
              <w:rPr>
                <w:sz w:val="16"/>
              </w:rPr>
              <w:t>1954-10-17</w:t>
            </w:r>
          </w:p>
        </w:tc>
        <w:tc>
          <w:tcPr>
            <w:tcW w:type="dxa" w:w="1155"/>
          </w:tcPr>
          <w:p>
            <w:pPr>
              <w:spacing w:after="0"/>
              <w:jc w:val="left"/>
            </w:pPr>
            <w:r>
              <w:rPr>
                <w:sz w:val="16"/>
              </w:rPr>
              <w:t>DR-28-NC</w:t>
            </w:r>
          </w:p>
        </w:tc>
        <w:tc>
          <w:tcPr>
            <w:tcW w:type="dxa" w:w="1699"/>
          </w:tcPr>
          <w:p>
            <w:pPr>
              <w:spacing w:after="0"/>
              <w:jc w:val="left"/>
            </w:pPr>
            <w:r>
              <w:rPr>
                <w:sz w:val="16"/>
              </w:rPr>
              <w:t>Major disaster</w:t>
            </w:r>
          </w:p>
        </w:tc>
        <w:tc>
          <w:tcPr>
            <w:tcW w:type="dxa" w:w="2787"/>
          </w:tcPr>
          <w:p>
            <w:pPr>
              <w:spacing w:after="0"/>
              <w:jc w:val="left"/>
            </w:pPr>
            <w:r>
              <w:rPr>
                <w:sz w:val="16"/>
              </w:rPr>
              <w:t>Hurricane</w:t>
            </w:r>
          </w:p>
        </w:tc>
        <w:tc>
          <w:tcPr>
            <w:tcW w:type="dxa" w:w="5943"/>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(1986-05-10 to 1986-05-10)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2</w:t>
            </w:r>
          </w:p>
        </w:tc>
        <w:tc>
          <w:tcPr>
            <w:tcW w:type="dxa" w:w="1071"/>
          </w:tcPr>
          <w:p>
            <w:pPr>
              <w:spacing w:after="0"/>
              <w:jc w:val="right"/>
            </w:pPr>
          </w:p>
        </w:tc>
        <w:tc>
          <w:tcPr>
            <w:tcW w:type="dxa" w:w="1748"/>
          </w:tcPr>
          <w:p>
            <w:pPr>
              <w:spacing w:after="0"/>
              <w:jc w:val="right"/>
            </w:pPr>
            <w:r>
              <w:rPr>
                <w:sz w:val="16"/>
              </w:rPr>
              <w:t>1</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23"/>
          </w:tcPr>
          <w:p>
            <w:pPr>
              <w:spacing w:after="0"/>
              <w:jc w:val="right"/>
            </w:pPr>
            <w:r>
              <w:rPr>
                <w:sz w:val="16"/>
              </w:rPr>
              <w:t>0</w:t>
            </w:r>
          </w:p>
        </w:tc>
        <w:tc>
          <w:tcPr>
            <w:tcW w:type="dxa" w:w="1071"/>
          </w:tcPr>
          <w:p>
            <w:pPr>
              <w:spacing w:after="0"/>
              <w:jc w:val="right"/>
            </w:pP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58</w:t>
            </w:r>
          </w:p>
        </w:tc>
        <w:tc>
          <w:tcPr>
            <w:tcW w:type="dxa" w:w="1071"/>
          </w:tcPr>
          <w:p>
            <w:pPr>
              <w:spacing w:after="0"/>
              <w:jc w:val="right"/>
            </w:pP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4</w:t>
            </w:r>
          </w:p>
        </w:tc>
        <w:tc>
          <w:tcPr>
            <w:tcW w:type="dxa" w:w="1071"/>
          </w:tcPr>
          <w:p>
            <w:pPr>
              <w:spacing w:after="0"/>
              <w:jc w:val="right"/>
            </w:pPr>
          </w:p>
        </w:tc>
        <w:tc>
          <w:tcPr>
            <w:tcW w:type="dxa" w:w="1748"/>
          </w:tcPr>
          <w:p>
            <w:pPr>
              <w:spacing w:after="0"/>
              <w:jc w:val="right"/>
            </w:pPr>
            <w:r>
              <w:rPr>
                <w:sz w:val="16"/>
              </w:rPr>
              <w:t>0</w:t>
            </w:r>
          </w:p>
        </w:tc>
        <w:tc>
          <w:tcPr>
            <w:tcW w:type="dxa" w:w="763"/>
          </w:tcPr>
          <w:p>
            <w:pPr>
              <w:spacing w:after="0"/>
              <w:jc w:val="right"/>
            </w:pPr>
            <w:r>
              <w:rPr>
                <w:sz w:val="16"/>
              </w:rPr>
              <w:t>3</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10</w:t>
            </w:r>
          </w:p>
        </w:tc>
        <w:tc>
          <w:tcPr>
            <w:tcW w:type="dxa" w:w="1071"/>
          </w:tcPr>
          <w:p>
            <w:pPr>
              <w:spacing w:after="0"/>
              <w:jc w:val="right"/>
            </w:pP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10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Ice Storm</w:t>
            </w:r>
          </w:p>
        </w:tc>
        <w:tc>
          <w:tcPr>
            <w:tcW w:type="dxa" w:w="1823"/>
          </w:tcPr>
          <w:p>
            <w:pPr>
              <w:spacing w:after="0"/>
              <w:jc w:val="right"/>
            </w:pPr>
            <w:r>
              <w:rPr>
                <w:sz w:val="16"/>
              </w:rPr>
              <w:t>4</w:t>
            </w:r>
          </w:p>
        </w:tc>
        <w:tc>
          <w:tcPr>
            <w:tcW w:type="dxa" w:w="1071"/>
          </w:tcPr>
          <w:p>
            <w:pPr>
              <w:spacing w:after="0"/>
              <w:jc w:val="right"/>
            </w:pP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27</w:t>
            </w:r>
          </w:p>
        </w:tc>
        <w:tc>
          <w:tcPr>
            <w:tcW w:type="dxa" w:w="1071"/>
          </w:tcPr>
          <w:p>
            <w:pPr>
              <w:spacing w:after="0"/>
              <w:jc w:val="right"/>
            </w:pP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23"/>
          </w:tcPr>
          <w:p>
            <w:pPr>
              <w:spacing w:after="0"/>
              <w:jc w:val="right"/>
            </w:pPr>
            <w:r>
              <w:rPr>
                <w:sz w:val="16"/>
              </w:rPr>
              <w:t>4</w:t>
            </w:r>
          </w:p>
        </w:tc>
        <w:tc>
          <w:tcPr>
            <w:tcW w:type="dxa" w:w="1071"/>
          </w:tcPr>
          <w:p>
            <w:pPr>
              <w:spacing w:after="0"/>
              <w:jc w:val="right"/>
            </w:pP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143</w:t>
            </w:r>
          </w:p>
        </w:tc>
        <w:tc>
          <w:tcPr>
            <w:tcW w:type="dxa" w:w="1071"/>
          </w:tcPr>
          <w:p>
            <w:pPr>
              <w:spacing w:after="0"/>
              <w:jc w:val="right"/>
            </w:pPr>
          </w:p>
        </w:tc>
        <w:tc>
          <w:tcPr>
            <w:tcW w:type="dxa" w:w="1748"/>
          </w:tcPr>
          <w:p>
            <w:pPr>
              <w:spacing w:after="0"/>
              <w:jc w:val="right"/>
            </w:pPr>
            <w:r>
              <w:rPr>
                <w:sz w:val="16"/>
              </w:rPr>
              <w:t>1</w:t>
            </w:r>
          </w:p>
        </w:tc>
        <w:tc>
          <w:tcPr>
            <w:tcW w:type="dxa" w:w="763"/>
          </w:tcPr>
          <w:p>
            <w:pPr>
              <w:spacing w:after="0"/>
              <w:jc w:val="right"/>
            </w:pPr>
            <w:r>
              <w:rPr>
                <w:sz w:val="16"/>
              </w:rPr>
              <w:t>14</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4 High Wind and 7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11</w:t>
            </w:r>
          </w:p>
        </w:tc>
        <w:tc>
          <w:tcPr>
            <w:tcW w:type="dxa" w:w="1071"/>
          </w:tcPr>
          <w:p>
            <w:pPr>
              <w:spacing w:after="0"/>
              <w:jc w:val="right"/>
            </w:pP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33</w:t>
            </w:r>
          </w:p>
        </w:tc>
        <w:tc>
          <w:tcPr>
            <w:tcW w:type="dxa" w:w="1071"/>
          </w:tcPr>
          <w:p>
            <w:pPr>
              <w:spacing w:after="0"/>
              <w:jc w:val="right"/>
            </w:pPr>
          </w:p>
        </w:tc>
        <w:tc>
          <w:tcPr>
            <w:tcW w:type="dxa" w:w="1748"/>
          </w:tcPr>
          <w:p>
            <w:pPr>
              <w:spacing w:after="0"/>
              <w:jc w:val="right"/>
            </w:pPr>
            <w:r>
              <w:rPr>
                <w:sz w:val="16"/>
              </w:rPr>
              <w:t>2</w:t>
            </w:r>
          </w:p>
        </w:tc>
        <w:tc>
          <w:tcPr>
            <w:tcW w:type="dxa" w:w="763"/>
          </w:tcPr>
          <w:p>
            <w:pPr>
              <w:spacing w:after="0"/>
              <w:jc w:val="right"/>
            </w:pPr>
            <w:r>
              <w:rPr>
                <w:sz w:val="16"/>
              </w:rPr>
              <w:t>6</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2"/>
        <w:gridCol w:w="1955"/>
        <w:gridCol w:w="3107"/>
        <w:gridCol w:w="936"/>
        <w:gridCol w:w="2196"/>
        <w:gridCol w:w="711"/>
        <w:gridCol w:w="2858"/>
      </w:tblGrid>
      <w:tr>
        <w:trPr>
          <w:cantSplit/>
          <w:tblHeader/>
        </w:trPr>
        <w:tc>
          <w:tcPr>
            <w:tcW w:type="dxa" w:w="1037"/>
            <w:shd w:val="clear" w:color="auto" w:fill="E8E8E8"/>
          </w:tcPr>
          <w:p>
            <w:pPr>
              <w:spacing w:after="0"/>
              <w:jc w:val="left"/>
            </w:pPr>
            <w:r>
              <w:rPr>
                <w:b/>
                <w:sz w:val="16"/>
              </w:rPr>
              <w:t>Date</w:t>
            </w:r>
          </w:p>
        </w:tc>
        <w:tc>
          <w:tcPr>
            <w:tcW w:type="dxa" w:w="1312"/>
            <w:shd w:val="clear" w:color="auto" w:fill="E8E8E8"/>
          </w:tcPr>
          <w:p>
            <w:pPr>
              <w:spacing w:after="0"/>
              <w:jc w:val="left"/>
            </w:pPr>
            <w:r>
              <w:rPr>
                <w:b/>
                <w:sz w:val="16"/>
              </w:rPr>
              <w:t>Event type</w:t>
            </w:r>
          </w:p>
        </w:tc>
        <w:tc>
          <w:tcPr>
            <w:tcW w:type="dxa" w:w="1955"/>
            <w:shd w:val="clear" w:color="auto" w:fill="E8E8E8"/>
          </w:tcPr>
          <w:p>
            <w:pPr>
              <w:spacing w:after="0"/>
              <w:jc w:val="left"/>
            </w:pPr>
            <w:r>
              <w:rPr>
                <w:b/>
                <w:sz w:val="16"/>
              </w:rPr>
              <w:t>Magnitude or extent</w:t>
            </w:r>
          </w:p>
        </w:tc>
        <w:tc>
          <w:tcPr>
            <w:tcW w:type="dxa" w:w="3107"/>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96"/>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85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2025-07-26</w:t>
            </w:r>
          </w:p>
        </w:tc>
        <w:tc>
          <w:tcPr>
            <w:tcW w:type="dxa" w:w="1312"/>
          </w:tcPr>
          <w:p>
            <w:pPr>
              <w:spacing w:after="0"/>
              <w:jc w:val="left"/>
            </w:pPr>
            <w:r>
              <w:rPr>
                <w:sz w:val="16"/>
              </w:rPr>
              <w:t>Excessive Heat</w:t>
            </w:r>
          </w:p>
        </w:tc>
        <w:tc>
          <w:tcPr>
            <w:tcW w:type="dxa" w:w="1955"/>
          </w:tcPr>
          <w:p>
            <w:pPr>
              <w:spacing w:after="0"/>
              <w:jc w:val="left"/>
            </w:pPr>
          </w:p>
        </w:tc>
        <w:tc>
          <w:tcPr>
            <w:tcW w:type="dxa" w:w="3107"/>
          </w:tcPr>
          <w:p>
            <w:pPr>
              <w:spacing w:after="0"/>
              <w:jc w:val="left"/>
            </w:pPr>
            <w:r>
              <w:rPr>
                <w:sz w:val="16"/>
              </w:rPr>
              <w:t>$0 property; $0 crops (zone total, 2025 dollars)</w:t>
            </w:r>
          </w:p>
        </w:tc>
        <w:tc>
          <w:tcPr>
            <w:tcW w:type="dxa" w:w="936"/>
          </w:tcPr>
          <w:p>
            <w:pPr>
              <w:spacing w:after="0"/>
              <w:jc w:val="right"/>
            </w:pPr>
            <w:r>
              <w:rPr>
                <w:sz w:val="16"/>
              </w:rPr>
              <w:t>0, 0</w:t>
            </w:r>
          </w:p>
        </w:tc>
        <w:tc>
          <w:tcPr>
            <w:tcW w:type="dxa" w:w="2196"/>
          </w:tcPr>
          <w:p>
            <w:pPr>
              <w:spacing w:after="0"/>
              <w:jc w:val="left"/>
            </w:pPr>
            <w:r>
              <w:rPr>
                <w:sz w:val="16"/>
              </w:rPr>
              <w:t>NWS zone NCZ086 (HOKE), zone-level</w:t>
            </w:r>
          </w:p>
        </w:tc>
        <w:tc>
          <w:tcPr>
            <w:tcW w:type="dxa" w:w="711"/>
          </w:tcPr>
          <w:p>
            <w:pPr>
              <w:spacing w:after="0"/>
              <w:jc w:val="left"/>
            </w:pPr>
            <w:r>
              <w:rPr>
                <w:sz w:val="16"/>
              </w:rPr>
              <w:t>within last 5 years</w:t>
            </w:r>
          </w:p>
        </w:tc>
        <w:tc>
          <w:tcPr>
            <w:tcW w:type="dxa" w:w="2858"/>
          </w:tcPr>
          <w:p>
            <w:pPr>
              <w:spacing w:after="0"/>
              <w:jc w:val="left"/>
            </w:pPr>
            <w:r>
              <w:rPr>
                <w:sz w:val="16"/>
              </w:rPr>
              <w:t>B1-c worst recorded: Excessive Heat, Heat</w:t>
            </w:r>
          </w:p>
        </w:tc>
      </w:tr>
      <w:tr>
        <w:trPr>
          <w:cantSplit/>
        </w:trPr>
        <w:tc>
          <w:tcPr>
            <w:tcW w:type="dxa" w:w="1037"/>
          </w:tcPr>
          <w:p>
            <w:pPr>
              <w:spacing w:after="0"/>
              <w:jc w:val="left"/>
            </w:pPr>
            <w:r>
              <w:rPr>
                <w:sz w:val="16"/>
              </w:rPr>
              <w:t>2020-10-29</w:t>
            </w:r>
          </w:p>
        </w:tc>
        <w:tc>
          <w:tcPr>
            <w:tcW w:type="dxa" w:w="1312"/>
          </w:tcPr>
          <w:p>
            <w:pPr>
              <w:spacing w:after="0"/>
              <w:jc w:val="left"/>
            </w:pPr>
            <w:r>
              <w:rPr>
                <w:sz w:val="16"/>
              </w:rPr>
              <w:t>Strong Wind</w:t>
            </w:r>
          </w:p>
        </w:tc>
        <w:tc>
          <w:tcPr>
            <w:tcW w:type="dxa" w:w="1955"/>
          </w:tcPr>
          <w:p>
            <w:pPr>
              <w:spacing w:after="0"/>
              <w:jc w:val="left"/>
            </w:pPr>
            <w:r>
              <w:rPr>
                <w:sz w:val="16"/>
              </w:rPr>
              <w:t>40 kt (46 mph) estimated gust</w:t>
            </w:r>
          </w:p>
        </w:tc>
        <w:tc>
          <w:tcPr>
            <w:tcW w:type="dxa" w:w="3107"/>
          </w:tcPr>
          <w:p>
            <w:pPr>
              <w:spacing w:after="0"/>
              <w:jc w:val="left"/>
            </w:pPr>
            <w:r>
              <w:rPr>
                <w:sz w:val="16"/>
              </w:rPr>
              <w:t>$1,000,000 property; $0 crops (zone total, 2020 dollars)</w:t>
            </w:r>
          </w:p>
        </w:tc>
        <w:tc>
          <w:tcPr>
            <w:tcW w:type="dxa" w:w="936"/>
          </w:tcPr>
          <w:p>
            <w:pPr>
              <w:spacing w:after="0"/>
              <w:jc w:val="right"/>
            </w:pPr>
            <w:r>
              <w:rPr>
                <w:sz w:val="16"/>
              </w:rPr>
              <w:t>0, 0</w:t>
            </w:r>
          </w:p>
        </w:tc>
        <w:tc>
          <w:tcPr>
            <w:tcW w:type="dxa" w:w="2196"/>
          </w:tcPr>
          <w:p>
            <w:pPr>
              <w:spacing w:after="0"/>
              <w:jc w:val="left"/>
            </w:pPr>
            <w:r>
              <w:rPr>
                <w:sz w:val="16"/>
              </w:rPr>
              <w:t>NWS zone NCZ086 (HOKE), zone-level</w:t>
            </w:r>
          </w:p>
        </w:tc>
        <w:tc>
          <w:tcPr>
            <w:tcW w:type="dxa" w:w="711"/>
          </w:tcPr>
          <w:p>
            <w:pPr>
              <w:spacing w:after="0"/>
              <w:jc w:val="left"/>
            </w:pPr>
          </w:p>
        </w:tc>
        <w:tc>
          <w:tcPr>
            <w:tcW w:type="dxa" w:w="2858"/>
          </w:tcPr>
          <w:p>
            <w:pPr>
              <w:spacing w:after="0"/>
              <w:jc w:val="left"/>
            </w:pPr>
            <w:r>
              <w:rPr>
                <w:sz w:val="16"/>
              </w:rPr>
              <w:t>B1-c most damaging: High Wind and Strong Wind</w:t>
            </w:r>
          </w:p>
        </w:tc>
      </w:tr>
      <w:tr>
        <w:trPr>
          <w:cantSplit/>
        </w:trPr>
        <w:tc>
          <w:tcPr>
            <w:tcW w:type="dxa" w:w="1037"/>
          </w:tcPr>
          <w:p>
            <w:pPr>
              <w:spacing w:after="0"/>
              <w:jc w:val="left"/>
            </w:pPr>
            <w:r>
              <w:rPr>
                <w:sz w:val="16"/>
              </w:rPr>
              <w:t>2018-09-17</w:t>
            </w:r>
          </w:p>
        </w:tc>
        <w:tc>
          <w:tcPr>
            <w:tcW w:type="dxa" w:w="1312"/>
          </w:tcPr>
          <w:p>
            <w:pPr>
              <w:spacing w:after="0"/>
              <w:jc w:val="left"/>
            </w:pPr>
            <w:r>
              <w:rPr>
                <w:sz w:val="16"/>
              </w:rPr>
              <w:t>Flood</w:t>
            </w:r>
          </w:p>
        </w:tc>
        <w:tc>
          <w:tcPr>
            <w:tcW w:type="dxa" w:w="1955"/>
          </w:tcPr>
          <w:p>
            <w:pPr>
              <w:spacing w:after="0"/>
              <w:jc w:val="left"/>
            </w:pPr>
          </w:p>
        </w:tc>
        <w:tc>
          <w:tcPr>
            <w:tcW w:type="dxa" w:w="3107"/>
          </w:tcPr>
          <w:p>
            <w:pPr>
              <w:spacing w:after="0"/>
              <w:jc w:val="left"/>
            </w:pPr>
            <w:r>
              <w:rPr>
                <w:sz w:val="16"/>
              </w:rPr>
              <w:t>$575,000 property; $30,000,000 crops (2018 dollars)</w:t>
            </w:r>
          </w:p>
        </w:tc>
        <w:tc>
          <w:tcPr>
            <w:tcW w:type="dxa" w:w="936"/>
          </w:tcPr>
          <w:p>
            <w:pPr>
              <w:spacing w:after="0"/>
              <w:jc w:val="right"/>
            </w:pPr>
            <w:r>
              <w:rPr>
                <w:sz w:val="16"/>
              </w:rPr>
              <w:t>0, 0</w:t>
            </w:r>
          </w:p>
        </w:tc>
        <w:tc>
          <w:tcPr>
            <w:tcW w:type="dxa" w:w="2196"/>
          </w:tcPr>
          <w:p>
            <w:pPr>
              <w:spacing w:after="0"/>
              <w:jc w:val="left"/>
            </w:pPr>
            <w:r>
              <w:rPr>
                <w:sz w:val="16"/>
              </w:rPr>
              <w:t>EDENBURG to ANTIOCH</w:t>
            </w:r>
          </w:p>
        </w:tc>
        <w:tc>
          <w:tcPr>
            <w:tcW w:type="dxa" w:w="711"/>
          </w:tcPr>
          <w:p>
            <w:pPr>
              <w:spacing w:after="0"/>
              <w:jc w:val="left"/>
            </w:pPr>
          </w:p>
        </w:tc>
        <w:tc>
          <w:tcPr>
            <w:tcW w:type="dxa" w:w="285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2018-09-13</w:t>
            </w:r>
          </w:p>
        </w:tc>
        <w:tc>
          <w:tcPr>
            <w:tcW w:type="dxa" w:w="1312"/>
          </w:tcPr>
          <w:p>
            <w:pPr>
              <w:spacing w:after="0"/>
              <w:jc w:val="left"/>
            </w:pPr>
            <w:r>
              <w:rPr>
                <w:sz w:val="16"/>
              </w:rPr>
              <w:t>Tropical Storm</w:t>
            </w:r>
          </w:p>
        </w:tc>
        <w:tc>
          <w:tcPr>
            <w:tcW w:type="dxa" w:w="1955"/>
          </w:tcPr>
          <w:p>
            <w:pPr>
              <w:spacing w:after="0"/>
              <w:jc w:val="left"/>
            </w:pPr>
          </w:p>
        </w:tc>
        <w:tc>
          <w:tcPr>
            <w:tcW w:type="dxa" w:w="3107"/>
          </w:tcPr>
          <w:p>
            <w:pPr>
              <w:spacing w:after="0"/>
              <w:jc w:val="left"/>
            </w:pPr>
            <w:r>
              <w:rPr>
                <w:sz w:val="16"/>
              </w:rPr>
              <w:t>$1,000,000 property; $0 crops (zone total, 2018 dollars)</w:t>
            </w:r>
          </w:p>
        </w:tc>
        <w:tc>
          <w:tcPr>
            <w:tcW w:type="dxa" w:w="936"/>
          </w:tcPr>
          <w:p>
            <w:pPr>
              <w:spacing w:after="0"/>
              <w:jc w:val="right"/>
            </w:pPr>
            <w:r>
              <w:rPr>
                <w:sz w:val="16"/>
              </w:rPr>
              <w:t>0, 0</w:t>
            </w:r>
          </w:p>
        </w:tc>
        <w:tc>
          <w:tcPr>
            <w:tcW w:type="dxa" w:w="2196"/>
          </w:tcPr>
          <w:p>
            <w:pPr>
              <w:spacing w:after="0"/>
              <w:jc w:val="left"/>
            </w:pPr>
            <w:r>
              <w:rPr>
                <w:sz w:val="16"/>
              </w:rPr>
              <w:t>NWS zone NCZ086 (HOKE), zone-level</w:t>
            </w:r>
          </w:p>
        </w:tc>
        <w:tc>
          <w:tcPr>
            <w:tcW w:type="dxa" w:w="711"/>
          </w:tcPr>
          <w:p>
            <w:pPr>
              <w:spacing w:after="0"/>
              <w:jc w:val="left"/>
            </w:pPr>
          </w:p>
        </w:tc>
        <w:tc>
          <w:tcPr>
            <w:tcW w:type="dxa" w:w="285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2016-10-08</w:t>
            </w:r>
          </w:p>
        </w:tc>
        <w:tc>
          <w:tcPr>
            <w:tcW w:type="dxa" w:w="1312"/>
          </w:tcPr>
          <w:p>
            <w:pPr>
              <w:spacing w:after="0"/>
              <w:jc w:val="left"/>
            </w:pPr>
            <w:r>
              <w:rPr>
                <w:sz w:val="16"/>
              </w:rPr>
              <w:t>High Wind</w:t>
            </w:r>
          </w:p>
        </w:tc>
        <w:tc>
          <w:tcPr>
            <w:tcW w:type="dxa" w:w="1955"/>
          </w:tcPr>
          <w:p>
            <w:pPr>
              <w:spacing w:after="0"/>
              <w:jc w:val="left"/>
            </w:pPr>
            <w:r>
              <w:rPr>
                <w:sz w:val="16"/>
              </w:rPr>
              <w:t>56 kt (64 mph) estimated gust</w:t>
            </w:r>
          </w:p>
        </w:tc>
        <w:tc>
          <w:tcPr>
            <w:tcW w:type="dxa" w:w="3107"/>
          </w:tcPr>
          <w:p>
            <w:pPr>
              <w:spacing w:after="0"/>
              <w:jc w:val="left"/>
            </w:pPr>
            <w:r>
              <w:rPr>
                <w:sz w:val="16"/>
              </w:rPr>
              <w:t>$500,000 property; $0 crops (zone total, 2016 dollars)</w:t>
            </w:r>
          </w:p>
        </w:tc>
        <w:tc>
          <w:tcPr>
            <w:tcW w:type="dxa" w:w="936"/>
          </w:tcPr>
          <w:p>
            <w:pPr>
              <w:spacing w:after="0"/>
              <w:jc w:val="right"/>
            </w:pPr>
            <w:r>
              <w:rPr>
                <w:sz w:val="16"/>
              </w:rPr>
              <w:t>0, 0</w:t>
            </w:r>
          </w:p>
        </w:tc>
        <w:tc>
          <w:tcPr>
            <w:tcW w:type="dxa" w:w="2196"/>
          </w:tcPr>
          <w:p>
            <w:pPr>
              <w:spacing w:after="0"/>
              <w:jc w:val="left"/>
            </w:pPr>
            <w:r>
              <w:rPr>
                <w:sz w:val="16"/>
              </w:rPr>
              <w:t>NWS zone NCZ086 (HOKE), zone-level</w:t>
            </w:r>
          </w:p>
        </w:tc>
        <w:tc>
          <w:tcPr>
            <w:tcW w:type="dxa" w:w="711"/>
          </w:tcPr>
          <w:p>
            <w:pPr>
              <w:spacing w:after="0"/>
              <w:jc w:val="left"/>
            </w:pPr>
          </w:p>
        </w:tc>
        <w:tc>
          <w:tcPr>
            <w:tcW w:type="dxa" w:w="2858"/>
          </w:tcPr>
          <w:p>
            <w:pPr>
              <w:spacing w:after="0"/>
              <w:jc w:val="left"/>
            </w:pPr>
            <w:r>
              <w:rPr>
                <w:sz w:val="16"/>
              </w:rPr>
              <w:t>B1-c worst recorded: High Wind and Strong Wind</w:t>
            </w:r>
          </w:p>
        </w:tc>
      </w:tr>
      <w:tr>
        <w:trPr>
          <w:cantSplit/>
        </w:trPr>
        <w:tc>
          <w:tcPr>
            <w:tcW w:type="dxa" w:w="1037"/>
          </w:tcPr>
          <w:p>
            <w:pPr>
              <w:spacing w:after="0"/>
              <w:jc w:val="left"/>
            </w:pPr>
            <w:r>
              <w:rPr>
                <w:sz w:val="16"/>
              </w:rPr>
              <w:t>2014-04-28</w:t>
            </w:r>
          </w:p>
        </w:tc>
        <w:tc>
          <w:tcPr>
            <w:tcW w:type="dxa" w:w="1312"/>
          </w:tcPr>
          <w:p>
            <w:pPr>
              <w:spacing w:after="0"/>
              <w:jc w:val="left"/>
            </w:pPr>
            <w:r>
              <w:rPr>
                <w:sz w:val="16"/>
              </w:rPr>
              <w:t>Hail</w:t>
            </w:r>
          </w:p>
        </w:tc>
        <w:tc>
          <w:tcPr>
            <w:tcW w:type="dxa" w:w="1955"/>
          </w:tcPr>
          <w:p>
            <w:pPr>
              <w:spacing w:after="0"/>
              <w:jc w:val="left"/>
            </w:pPr>
            <w:r>
              <w:rPr>
                <w:sz w:val="16"/>
              </w:rPr>
              <w:t>1.75 in</w:t>
            </w:r>
          </w:p>
        </w:tc>
        <w:tc>
          <w:tcPr>
            <w:tcW w:type="dxa" w:w="3107"/>
          </w:tcPr>
          <w:p>
            <w:pPr>
              <w:spacing w:after="0"/>
              <w:jc w:val="left"/>
            </w:pPr>
            <w:r>
              <w:rPr>
                <w:sz w:val="16"/>
              </w:rPr>
              <w:t>$0 property; $0 crops (2014 dollars)</w:t>
            </w:r>
          </w:p>
        </w:tc>
        <w:tc>
          <w:tcPr>
            <w:tcW w:type="dxa" w:w="936"/>
          </w:tcPr>
          <w:p>
            <w:pPr>
              <w:spacing w:after="0"/>
              <w:jc w:val="right"/>
            </w:pPr>
            <w:r>
              <w:rPr>
                <w:sz w:val="16"/>
              </w:rPr>
              <w:t>0, 0</w:t>
            </w:r>
          </w:p>
        </w:tc>
        <w:tc>
          <w:tcPr>
            <w:tcW w:type="dxa" w:w="2196"/>
          </w:tcPr>
          <w:p>
            <w:pPr>
              <w:spacing w:after="0"/>
              <w:jc w:val="left"/>
            </w:pPr>
            <w:r>
              <w:rPr>
                <w:sz w:val="16"/>
              </w:rPr>
              <w:t>ANTIOCH</w:t>
            </w:r>
          </w:p>
        </w:tc>
        <w:tc>
          <w:tcPr>
            <w:tcW w:type="dxa" w:w="711"/>
          </w:tcPr>
          <w:p>
            <w:pPr>
              <w:spacing w:after="0"/>
              <w:jc w:val="left"/>
            </w:pPr>
          </w:p>
        </w:tc>
        <w:tc>
          <w:tcPr>
            <w:tcW w:type="dxa" w:w="2858"/>
          </w:tcPr>
          <w:p>
            <w:pPr>
              <w:spacing w:after="0"/>
              <w:jc w:val="left"/>
            </w:pPr>
            <w:r>
              <w:rPr>
                <w:sz w:val="16"/>
              </w:rPr>
              <w:t>B1-c worst recorded: Hail</w:t>
            </w:r>
          </w:p>
        </w:tc>
      </w:tr>
      <w:tr>
        <w:trPr>
          <w:cantSplit/>
        </w:trPr>
        <w:tc>
          <w:tcPr>
            <w:tcW w:type="dxa" w:w="1037"/>
          </w:tcPr>
          <w:p>
            <w:pPr>
              <w:spacing w:after="0"/>
              <w:jc w:val="left"/>
            </w:pPr>
            <w:r>
              <w:rPr>
                <w:sz w:val="16"/>
              </w:rPr>
              <w:t>2011-02-28</w:t>
            </w:r>
          </w:p>
        </w:tc>
        <w:tc>
          <w:tcPr>
            <w:tcW w:type="dxa" w:w="1312"/>
          </w:tcPr>
          <w:p>
            <w:pPr>
              <w:spacing w:after="0"/>
              <w:jc w:val="left"/>
            </w:pPr>
            <w:r>
              <w:rPr>
                <w:sz w:val="16"/>
              </w:rPr>
              <w:t>Lightning</w:t>
            </w:r>
          </w:p>
        </w:tc>
        <w:tc>
          <w:tcPr>
            <w:tcW w:type="dxa" w:w="1955"/>
          </w:tcPr>
          <w:p>
            <w:pPr>
              <w:spacing w:after="0"/>
              <w:jc w:val="left"/>
            </w:pPr>
          </w:p>
        </w:tc>
        <w:tc>
          <w:tcPr>
            <w:tcW w:type="dxa" w:w="3107"/>
          </w:tcPr>
          <w:p>
            <w:pPr>
              <w:spacing w:after="0"/>
              <w:jc w:val="left"/>
            </w:pPr>
            <w:r>
              <w:rPr>
                <w:sz w:val="16"/>
              </w:rPr>
              <w:t>$50,000 property; $0 crops (2011 dollars)</w:t>
            </w:r>
          </w:p>
        </w:tc>
        <w:tc>
          <w:tcPr>
            <w:tcW w:type="dxa" w:w="936"/>
          </w:tcPr>
          <w:p>
            <w:pPr>
              <w:spacing w:after="0"/>
              <w:jc w:val="right"/>
            </w:pPr>
            <w:r>
              <w:rPr>
                <w:sz w:val="16"/>
              </w:rPr>
              <w:t>0, 0</w:t>
            </w:r>
          </w:p>
        </w:tc>
        <w:tc>
          <w:tcPr>
            <w:tcW w:type="dxa" w:w="2196"/>
          </w:tcPr>
          <w:p>
            <w:pPr>
              <w:spacing w:after="0"/>
              <w:jc w:val="left"/>
            </w:pPr>
            <w:r>
              <w:rPr>
                <w:sz w:val="16"/>
              </w:rPr>
              <w:t>RAEFORD MUNI ARPT</w:t>
            </w:r>
          </w:p>
        </w:tc>
        <w:tc>
          <w:tcPr>
            <w:tcW w:type="dxa" w:w="711"/>
          </w:tcPr>
          <w:p>
            <w:pPr>
              <w:spacing w:after="0"/>
              <w:jc w:val="left"/>
            </w:pPr>
          </w:p>
        </w:tc>
        <w:tc>
          <w:tcPr>
            <w:tcW w:type="dxa" w:w="2858"/>
          </w:tcPr>
          <w:p>
            <w:pPr>
              <w:spacing w:after="0"/>
              <w:jc w:val="left"/>
            </w:pPr>
            <w:r>
              <w:rPr>
                <w:sz w:val="16"/>
              </w:rPr>
              <w:t>B1-c worst recorded: Lightning</w:t>
            </w:r>
          </w:p>
        </w:tc>
      </w:tr>
      <w:tr>
        <w:trPr>
          <w:cantSplit/>
        </w:trPr>
        <w:tc>
          <w:tcPr>
            <w:tcW w:type="dxa" w:w="1037"/>
          </w:tcPr>
          <w:p>
            <w:pPr>
              <w:spacing w:after="0"/>
              <w:jc w:val="left"/>
            </w:pPr>
            <w:r>
              <w:rPr>
                <w:sz w:val="16"/>
              </w:rPr>
              <w:t>2010-05-16</w:t>
            </w:r>
          </w:p>
        </w:tc>
        <w:tc>
          <w:tcPr>
            <w:tcW w:type="dxa" w:w="1312"/>
          </w:tcPr>
          <w:p>
            <w:pPr>
              <w:spacing w:after="0"/>
              <w:jc w:val="left"/>
            </w:pPr>
            <w:r>
              <w:rPr>
                <w:sz w:val="16"/>
              </w:rPr>
              <w:t>Thunderstorm Wind</w:t>
            </w:r>
          </w:p>
        </w:tc>
        <w:tc>
          <w:tcPr>
            <w:tcW w:type="dxa" w:w="1955"/>
          </w:tcPr>
          <w:p>
            <w:pPr>
              <w:spacing w:after="0"/>
              <w:jc w:val="left"/>
            </w:pPr>
            <w:r>
              <w:rPr>
                <w:sz w:val="16"/>
              </w:rPr>
              <w:t>70 kt (81 mph) estimated gust</w:t>
            </w:r>
          </w:p>
        </w:tc>
        <w:tc>
          <w:tcPr>
            <w:tcW w:type="dxa" w:w="3107"/>
          </w:tcPr>
          <w:p>
            <w:pPr>
              <w:spacing w:after="0"/>
              <w:jc w:val="left"/>
            </w:pPr>
            <w:r>
              <w:rPr>
                <w:sz w:val="16"/>
              </w:rPr>
              <w:t>$300,000 property; $0 crops (2010 dollars)</w:t>
            </w:r>
          </w:p>
        </w:tc>
        <w:tc>
          <w:tcPr>
            <w:tcW w:type="dxa" w:w="936"/>
          </w:tcPr>
          <w:p>
            <w:pPr>
              <w:spacing w:after="0"/>
              <w:jc w:val="right"/>
            </w:pPr>
            <w:r>
              <w:rPr>
                <w:sz w:val="16"/>
              </w:rPr>
              <w:t>0, 1</w:t>
            </w:r>
          </w:p>
        </w:tc>
        <w:tc>
          <w:tcPr>
            <w:tcW w:type="dxa" w:w="2196"/>
          </w:tcPr>
          <w:p>
            <w:pPr>
              <w:spacing w:after="0"/>
              <w:jc w:val="left"/>
            </w:pPr>
            <w:r>
              <w:rPr>
                <w:sz w:val="16"/>
              </w:rPr>
              <w:t>RAEFORD MUNI ARPT to ROCKFISH</w:t>
            </w:r>
          </w:p>
        </w:tc>
        <w:tc>
          <w:tcPr>
            <w:tcW w:type="dxa" w:w="711"/>
          </w:tcPr>
          <w:p>
            <w:pPr>
              <w:spacing w:after="0"/>
              <w:jc w:val="left"/>
            </w:pPr>
          </w:p>
        </w:tc>
        <w:tc>
          <w:tcPr>
            <w:tcW w:type="dxa" w:w="2858"/>
          </w:tcPr>
          <w:p>
            <w:pPr>
              <w:spacing w:after="0"/>
              <w:jc w:val="left"/>
            </w:pPr>
            <w:r>
              <w:rPr>
                <w:sz w:val="16"/>
              </w:rPr>
              <w:t>B1-c worst recorded: Thunderstorm Wind</w:t>
            </w:r>
          </w:p>
        </w:tc>
      </w:tr>
      <w:tr>
        <w:trPr>
          <w:cantSplit/>
        </w:trPr>
        <w:tc>
          <w:tcPr>
            <w:tcW w:type="dxa" w:w="1037"/>
          </w:tcPr>
          <w:p>
            <w:pPr>
              <w:spacing w:after="0"/>
              <w:jc w:val="left"/>
            </w:pPr>
            <w:r>
              <w:rPr>
                <w:sz w:val="16"/>
              </w:rPr>
              <w:t>1996-02-03</w:t>
            </w:r>
          </w:p>
        </w:tc>
        <w:tc>
          <w:tcPr>
            <w:tcW w:type="dxa" w:w="1312"/>
          </w:tcPr>
          <w:p>
            <w:pPr>
              <w:spacing w:after="0"/>
              <w:jc w:val="left"/>
            </w:pPr>
            <w:r>
              <w:rPr>
                <w:sz w:val="16"/>
              </w:rPr>
              <w:t>Cold/Wind Chill</w:t>
            </w:r>
          </w:p>
        </w:tc>
        <w:tc>
          <w:tcPr>
            <w:tcW w:type="dxa" w:w="1955"/>
          </w:tcPr>
          <w:p>
            <w:pPr>
              <w:spacing w:after="0"/>
              <w:jc w:val="left"/>
            </w:pPr>
          </w:p>
        </w:tc>
        <w:tc>
          <w:tcPr>
            <w:tcW w:type="dxa" w:w="3107"/>
          </w:tcPr>
          <w:p>
            <w:pPr>
              <w:spacing w:after="0"/>
              <w:jc w:val="left"/>
            </w:pPr>
            <w:r>
              <w:rPr>
                <w:sz w:val="16"/>
              </w:rPr>
              <w:t>damage not reported</w:t>
            </w:r>
          </w:p>
        </w:tc>
        <w:tc>
          <w:tcPr>
            <w:tcW w:type="dxa" w:w="936"/>
          </w:tcPr>
          <w:p>
            <w:pPr>
              <w:spacing w:after="0"/>
              <w:jc w:val="right"/>
            </w:pPr>
            <w:r>
              <w:rPr>
                <w:sz w:val="16"/>
              </w:rPr>
              <w:t>0, 0</w:t>
            </w:r>
          </w:p>
        </w:tc>
        <w:tc>
          <w:tcPr>
            <w:tcW w:type="dxa" w:w="2196"/>
          </w:tcPr>
          <w:p>
            <w:pPr>
              <w:spacing w:after="0"/>
              <w:jc w:val="left"/>
            </w:pPr>
            <w:r>
              <w:rPr>
                <w:sz w:val="16"/>
              </w:rPr>
              <w:t>NWS zone NCZ086 (HOKE), zone-level</w:t>
            </w:r>
          </w:p>
        </w:tc>
        <w:tc>
          <w:tcPr>
            <w:tcW w:type="dxa" w:w="711"/>
          </w:tcPr>
          <w:p>
            <w:pPr>
              <w:spacing w:after="0"/>
              <w:jc w:val="left"/>
            </w:pPr>
          </w:p>
        </w:tc>
        <w:tc>
          <w:tcPr>
            <w:tcW w:type="dxa" w:w="285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1986-05-19</w:t>
            </w:r>
          </w:p>
        </w:tc>
        <w:tc>
          <w:tcPr>
            <w:tcW w:type="dxa" w:w="1312"/>
          </w:tcPr>
          <w:p>
            <w:pPr>
              <w:spacing w:after="0"/>
              <w:jc w:val="left"/>
            </w:pPr>
            <w:r>
              <w:rPr>
                <w:sz w:val="16"/>
              </w:rPr>
              <w:t>Tornado</w:t>
            </w:r>
          </w:p>
        </w:tc>
        <w:tc>
          <w:tcPr>
            <w:tcW w:type="dxa" w:w="1955"/>
          </w:tcPr>
          <w:p>
            <w:pPr>
              <w:spacing w:after="0"/>
              <w:jc w:val="left"/>
            </w:pPr>
            <w:r>
              <w:rPr>
                <w:sz w:val="16"/>
              </w:rPr>
              <w:t>F2, 13 mi path length (whole path, pre-1996), 100 yd wide</w:t>
            </w:r>
          </w:p>
        </w:tc>
        <w:tc>
          <w:tcPr>
            <w:tcW w:type="dxa" w:w="3107"/>
          </w:tcPr>
          <w:p>
            <w:pPr>
              <w:spacing w:after="0"/>
              <w:jc w:val="left"/>
            </w:pPr>
            <w:r>
              <w:rPr>
                <w:sz w:val="16"/>
              </w:rPr>
              <w:t>$250,000 property; crops not recorded (1986 dollars)</w:t>
            </w:r>
          </w:p>
        </w:tc>
        <w:tc>
          <w:tcPr>
            <w:tcW w:type="dxa" w:w="936"/>
          </w:tcPr>
          <w:p>
            <w:pPr>
              <w:spacing w:after="0"/>
              <w:jc w:val="right"/>
            </w:pPr>
            <w:r>
              <w:rPr>
                <w:sz w:val="16"/>
              </w:rPr>
              <w:t>0, 5</w:t>
            </w:r>
          </w:p>
        </w:tc>
        <w:tc>
          <w:tcPr>
            <w:tcW w:type="dxa" w:w="2196"/>
          </w:tcPr>
          <w:p>
            <w:pPr>
              <w:spacing w:after="0"/>
              <w:jc w:val="left"/>
            </w:pPr>
            <w:r>
              <w:rPr>
                <w:sz w:val="16"/>
              </w:rPr>
              <w:t>location not recorded</w:t>
            </w:r>
          </w:p>
        </w:tc>
        <w:tc>
          <w:tcPr>
            <w:tcW w:type="dxa" w:w="711"/>
          </w:tcPr>
          <w:p>
            <w:pPr>
              <w:spacing w:after="0"/>
              <w:jc w:val="left"/>
            </w:pPr>
          </w:p>
        </w:tc>
        <w:tc>
          <w:tcPr>
            <w:tcW w:type="dxa" w:w="2858"/>
          </w:tcPr>
          <w:p>
            <w:pPr>
              <w:spacing w:after="0"/>
              <w:jc w:val="left"/>
            </w:pPr>
            <w:r>
              <w:rPr>
                <w:sz w:val="16"/>
              </w:rPr>
              <w:t>deaths or injuries recorded</w:t>
            </w:r>
          </w:p>
        </w:tc>
      </w:tr>
      <w:tr>
        <w:trPr>
          <w:cantSplit/>
        </w:trPr>
        <w:tc>
          <w:tcPr>
            <w:tcW w:type="dxa" w:w="1037"/>
          </w:tcPr>
          <w:p>
            <w:pPr>
              <w:spacing w:after="0"/>
              <w:jc w:val="left"/>
            </w:pPr>
            <w:r>
              <w:rPr>
                <w:sz w:val="16"/>
              </w:rPr>
              <w:t>1984-03-20</w:t>
            </w:r>
          </w:p>
        </w:tc>
        <w:tc>
          <w:tcPr>
            <w:tcW w:type="dxa" w:w="1312"/>
          </w:tcPr>
          <w:p>
            <w:pPr>
              <w:spacing w:after="0"/>
              <w:jc w:val="left"/>
            </w:pPr>
            <w:r>
              <w:rPr>
                <w:sz w:val="16"/>
              </w:rPr>
              <w:t>Thunderstorm Wind</w:t>
            </w:r>
          </w:p>
        </w:tc>
        <w:tc>
          <w:tcPr>
            <w:tcW w:type="dxa" w:w="1955"/>
          </w:tcPr>
          <w:p>
            <w:pPr>
              <w:spacing w:after="0"/>
              <w:jc w:val="left"/>
            </w:pPr>
            <w:r>
              <w:rPr>
                <w:sz w:val="16"/>
              </w:rPr>
              <w:t>speed not recorded</w:t>
            </w:r>
          </w:p>
        </w:tc>
        <w:tc>
          <w:tcPr>
            <w:tcW w:type="dxa" w:w="3107"/>
          </w:tcPr>
          <w:p>
            <w:pPr>
              <w:spacing w:after="0"/>
              <w:jc w:val="left"/>
            </w:pPr>
            <w:r>
              <w:rPr>
                <w:sz w:val="16"/>
              </w:rPr>
              <w:t>damage not recorded (pre-1996 record)</w:t>
            </w:r>
          </w:p>
        </w:tc>
        <w:tc>
          <w:tcPr>
            <w:tcW w:type="dxa" w:w="936"/>
          </w:tcPr>
          <w:p>
            <w:pPr>
              <w:spacing w:after="0"/>
              <w:jc w:val="right"/>
            </w:pPr>
            <w:r>
              <w:rPr>
                <w:sz w:val="16"/>
              </w:rPr>
              <w:t>0, 3</w:t>
            </w:r>
          </w:p>
        </w:tc>
        <w:tc>
          <w:tcPr>
            <w:tcW w:type="dxa" w:w="2196"/>
          </w:tcPr>
          <w:p>
            <w:pPr>
              <w:spacing w:after="0"/>
              <w:jc w:val="left"/>
            </w:pPr>
            <w:r>
              <w:rPr>
                <w:sz w:val="16"/>
              </w:rPr>
              <w:t>location not recorded</w:t>
            </w:r>
          </w:p>
        </w:tc>
        <w:tc>
          <w:tcPr>
            <w:tcW w:type="dxa" w:w="711"/>
          </w:tcPr>
          <w:p>
            <w:pPr>
              <w:spacing w:after="0"/>
              <w:jc w:val="left"/>
            </w:pPr>
          </w:p>
        </w:tc>
        <w:tc>
          <w:tcPr>
            <w:tcW w:type="dxa" w:w="2858"/>
          </w:tcPr>
          <w:p>
            <w:pPr>
              <w:spacing w:after="0"/>
              <w:jc w:val="left"/>
            </w:pPr>
            <w:r>
              <w:rPr>
                <w:sz w:val="16"/>
              </w:rPr>
              <w:t>deaths or injuries recorded</w:t>
            </w:r>
          </w:p>
        </w:tc>
      </w:tr>
      <w:tr>
        <w:trPr>
          <w:cantSplit/>
        </w:trPr>
        <w:tc>
          <w:tcPr>
            <w:tcW w:type="dxa" w:w="1037"/>
          </w:tcPr>
          <w:p>
            <w:pPr>
              <w:spacing w:after="0"/>
              <w:jc w:val="left"/>
            </w:pPr>
            <w:r>
              <w:rPr>
                <w:sz w:val="16"/>
              </w:rPr>
              <w:t>1981-02-11</w:t>
            </w:r>
          </w:p>
        </w:tc>
        <w:tc>
          <w:tcPr>
            <w:tcW w:type="dxa" w:w="1312"/>
          </w:tcPr>
          <w:p>
            <w:pPr>
              <w:spacing w:after="0"/>
              <w:jc w:val="left"/>
            </w:pPr>
            <w:r>
              <w:rPr>
                <w:sz w:val="16"/>
              </w:rPr>
              <w:t>Tornado</w:t>
            </w:r>
          </w:p>
        </w:tc>
        <w:tc>
          <w:tcPr>
            <w:tcW w:type="dxa" w:w="1955"/>
          </w:tcPr>
          <w:p>
            <w:pPr>
              <w:spacing w:after="0"/>
              <w:jc w:val="left"/>
            </w:pPr>
            <w:r>
              <w:rPr>
                <w:sz w:val="16"/>
              </w:rPr>
              <w:t>F2, 1.9 mi path length (whole path, pre-1996), 847 yd wide</w:t>
            </w:r>
          </w:p>
        </w:tc>
        <w:tc>
          <w:tcPr>
            <w:tcW w:type="dxa" w:w="3107"/>
          </w:tcPr>
          <w:p>
            <w:pPr>
              <w:spacing w:after="0"/>
              <w:jc w:val="left"/>
            </w:pPr>
            <w:r>
              <w:rPr>
                <w:sz w:val="16"/>
              </w:rPr>
              <w:t>$250,000 property; crops not recorded (1981 dollars)</w:t>
            </w:r>
          </w:p>
        </w:tc>
        <w:tc>
          <w:tcPr>
            <w:tcW w:type="dxa" w:w="936"/>
          </w:tcPr>
          <w:p>
            <w:pPr>
              <w:spacing w:after="0"/>
              <w:jc w:val="right"/>
            </w:pPr>
            <w:r>
              <w:rPr>
                <w:sz w:val="16"/>
              </w:rPr>
              <w:t>1, 0</w:t>
            </w:r>
          </w:p>
        </w:tc>
        <w:tc>
          <w:tcPr>
            <w:tcW w:type="dxa" w:w="2196"/>
          </w:tcPr>
          <w:p>
            <w:pPr>
              <w:spacing w:after="0"/>
              <w:jc w:val="left"/>
            </w:pPr>
            <w:r>
              <w:rPr>
                <w:sz w:val="16"/>
              </w:rPr>
              <w:t>location not recorded</w:t>
            </w:r>
          </w:p>
        </w:tc>
        <w:tc>
          <w:tcPr>
            <w:tcW w:type="dxa" w:w="711"/>
          </w:tcPr>
          <w:p>
            <w:pPr>
              <w:spacing w:after="0"/>
              <w:jc w:val="left"/>
            </w:pPr>
          </w:p>
        </w:tc>
        <w:tc>
          <w:tcPr>
            <w:tcW w:type="dxa" w:w="285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(296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0.474</w:t>
            </w:r>
          </w:p>
        </w:tc>
        <w:tc>
          <w:tcPr>
            <w:tcW w:type="dxa" w:w="1335"/>
          </w:tcPr>
          <w:p>
            <w:pPr>
              <w:spacing w:after="0"/>
              <w:jc w:val="left"/>
            </w:pPr>
            <w:r>
              <w:rPr>
                <w:sz w:val="16"/>
              </w:rPr>
              <w:t>event-days per year</w:t>
            </w:r>
          </w:p>
        </w:tc>
        <w:tc>
          <w:tcPr>
            <w:tcW w:type="dxa" w:w="1715"/>
          </w:tcPr>
          <w:p>
            <w:pPr>
              <w:spacing w:after="0"/>
              <w:jc w:val="left"/>
            </w:pPr>
            <w:r>
              <w:rPr>
                <w:sz w:val="16"/>
              </w:rPr>
              <w:t>about 0.474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1 of 30 years, 1996 to 2025 (3.33%)</w:t>
            </w:r>
          </w:p>
        </w:tc>
        <w:tc>
          <w:tcPr>
            <w:tcW w:type="dxa" w:w="1571"/>
          </w:tcPr>
          <w:p>
            <w:pPr>
              <w:spacing w:after="0"/>
              <w:jc w:val="right"/>
            </w:pPr>
            <w:r>
              <w:rPr>
                <w:sz w:val="16"/>
              </w:rPr>
              <w:t>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15.4</w:t>
            </w:r>
          </w:p>
        </w:tc>
        <w:tc>
          <w:tcPr>
            <w:tcW w:type="dxa" w:w="1335"/>
          </w:tcPr>
          <w:p>
            <w:pPr>
              <w:spacing w:after="0"/>
              <w:jc w:val="left"/>
            </w:pPr>
            <w:r>
              <w:rPr>
                <w:sz w:val="16"/>
              </w:rPr>
              <w:t>event-days per year</w:t>
            </w:r>
          </w:p>
        </w:tc>
        <w:tc>
          <w:tcPr>
            <w:tcW w:type="dxa" w:w="1715"/>
          </w:tcPr>
          <w:p>
            <w:pPr>
              <w:spacing w:after="0"/>
              <w:jc w:val="left"/>
            </w:pPr>
            <w:r>
              <w:rPr>
                <w:sz w:val="16"/>
              </w:rPr>
              <w:t>about 15.4 days per year</w:t>
            </w:r>
          </w:p>
        </w:tc>
        <w:tc>
          <w:tcPr>
            <w:tcW w:type="dxa" w:w="1037"/>
          </w:tcPr>
          <w:p>
            <w:pPr>
              <w:spacing w:after="0"/>
              <w:jc w:val="left"/>
            </w:pPr>
          </w:p>
        </w:tc>
        <w:tc>
          <w:tcPr>
            <w:tcW w:type="dxa" w:w="1315"/>
          </w:tcPr>
          <w:p>
            <w:pPr>
              <w:spacing w:after="0"/>
              <w:jc w:val="left"/>
            </w:pPr>
            <w:r>
              <w:rPr>
                <w:sz w:val="16"/>
              </w:rPr>
              <w:t>Storm Events event-days in 0 of 30 years, 1996 to 2025 (0%)</w:t>
            </w:r>
          </w:p>
        </w:tc>
        <w:tc>
          <w:tcPr>
            <w:tcW w:type="dxa" w:w="1571"/>
          </w:tcPr>
          <w:p>
            <w:pPr>
              <w:spacing w:after="0"/>
              <w:jc w:val="right"/>
            </w:pPr>
            <w:r>
              <w:rPr>
                <w:sz w:val="16"/>
              </w:rPr>
              <w:t>462</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0.00183</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0.183%</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3.7</w:t>
            </w:r>
          </w:p>
        </w:tc>
        <w:tc>
          <w:tcPr>
            <w:tcW w:type="dxa" w:w="1335"/>
          </w:tcPr>
          <w:p>
            <w:pPr>
              <w:spacing w:after="0"/>
              <w:jc w:val="left"/>
            </w:pPr>
            <w:r>
              <w:rPr>
                <w:sz w:val="16"/>
              </w:rPr>
              <w:t>events per year</w:t>
            </w:r>
          </w:p>
        </w:tc>
        <w:tc>
          <w:tcPr>
            <w:tcW w:type="dxa" w:w="1715"/>
          </w:tcPr>
          <w:p>
            <w:pPr>
              <w:spacing w:after="0"/>
              <w:jc w:val="left"/>
            </w:pPr>
            <w:r>
              <w:rPr>
                <w:sz w:val="16"/>
              </w:rPr>
              <w:t>about 3.7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140.5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8.32</w:t>
            </w:r>
          </w:p>
        </w:tc>
        <w:tc>
          <w:tcPr>
            <w:tcW w:type="dxa" w:w="1335"/>
          </w:tcPr>
          <w:p>
            <w:pPr>
              <w:spacing w:after="0"/>
              <w:jc w:val="left"/>
            </w:pPr>
            <w:r>
              <w:rPr>
                <w:sz w:val="16"/>
              </w:rPr>
              <w:t>event-days per year</w:t>
            </w:r>
          </w:p>
        </w:tc>
        <w:tc>
          <w:tcPr>
            <w:tcW w:type="dxa" w:w="1715"/>
          </w:tcPr>
          <w:p>
            <w:pPr>
              <w:spacing w:after="0"/>
              <w:jc w:val="left"/>
            </w:pPr>
            <w:r>
              <w:rPr>
                <w:sz w:val="16"/>
              </w:rPr>
              <w:t>about 8.32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135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0.209</w:t>
            </w:r>
          </w:p>
        </w:tc>
        <w:tc>
          <w:tcPr>
            <w:tcW w:type="dxa" w:w="1335"/>
          </w:tcPr>
          <w:p>
            <w:pPr>
              <w:spacing w:after="0"/>
              <w:jc w:val="left"/>
            </w:pPr>
            <w:r>
              <w:rPr>
                <w:sz w:val="16"/>
              </w:rPr>
              <w:t>events per year</w:t>
            </w:r>
          </w:p>
        </w:tc>
        <w:tc>
          <w:tcPr>
            <w:tcW w:type="dxa" w:w="1715"/>
          </w:tcPr>
          <w:p>
            <w:pPr>
              <w:spacing w:after="0"/>
              <w:jc w:val="left"/>
            </w:pPr>
            <w:r>
              <w:rPr>
                <w:sz w:val="16"/>
              </w:rPr>
              <w:t>about 1 in 5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61</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1.16</w:t>
            </w:r>
          </w:p>
        </w:tc>
        <w:tc>
          <w:tcPr>
            <w:tcW w:type="dxa" w:w="1335"/>
          </w:tcPr>
          <w:p>
            <w:pPr>
              <w:spacing w:after="0"/>
              <w:jc w:val="left"/>
            </w:pPr>
            <w:r>
              <w:rPr>
                <w:sz w:val="16"/>
              </w:rPr>
              <w:t>event-days per year</w:t>
            </w:r>
          </w:p>
        </w:tc>
        <w:tc>
          <w:tcPr>
            <w:tcW w:type="dxa" w:w="1715"/>
          </w:tcPr>
          <w:p>
            <w:pPr>
              <w:spacing w:after="0"/>
              <w:jc w:val="left"/>
            </w:pPr>
            <w:r>
              <w:rPr>
                <w:sz w:val="16"/>
              </w:rPr>
              <w:t>about 1.16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78</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0.821</w:t>
            </w:r>
          </w:p>
        </w:tc>
        <w:tc>
          <w:tcPr>
            <w:tcW w:type="dxa" w:w="1335"/>
          </w:tcPr>
          <w:p>
            <w:pPr>
              <w:spacing w:after="0"/>
              <w:jc w:val="left"/>
            </w:pPr>
            <w:r>
              <w:rPr>
                <w:sz w:val="16"/>
              </w:rPr>
              <w:t>event-days per year</w:t>
            </w:r>
          </w:p>
        </w:tc>
        <w:tc>
          <w:tcPr>
            <w:tcW w:type="dxa" w:w="1715"/>
          </w:tcPr>
          <w:p>
            <w:pPr>
              <w:spacing w:after="0"/>
              <w:jc w:val="left"/>
            </w:pPr>
            <w:r>
              <w:rPr>
                <w:sz w:val="16"/>
              </w:rPr>
              <w:t>about 0.821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11 of 30 years, 1996 to 2025 (36.7%)</w:t>
            </w:r>
          </w:p>
        </w:tc>
        <w:tc>
          <w:tcPr>
            <w:tcW w:type="dxa" w:w="1571"/>
          </w:tcPr>
          <w:p>
            <w:pPr>
              <w:spacing w:after="0"/>
              <w:jc w:val="right"/>
            </w:pPr>
            <w:r>
              <w:rPr>
                <w:sz w:val="16"/>
              </w:rPr>
              <w:t>23</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0.082</w:t>
            </w:r>
          </w:p>
        </w:tc>
        <w:tc>
          <w:tcPr>
            <w:tcW w:type="dxa" w:w="1335"/>
          </w:tcPr>
          <w:p>
            <w:pPr>
              <w:spacing w:after="0"/>
              <w:jc w:val="left"/>
            </w:pPr>
            <w:r>
              <w:rPr>
                <w:sz w:val="16"/>
              </w:rPr>
              <w:t>events per year (modeled)</w:t>
            </w:r>
          </w:p>
        </w:tc>
        <w:tc>
          <w:tcPr>
            <w:tcW w:type="dxa" w:w="1715"/>
          </w:tcPr>
          <w:p>
            <w:pPr>
              <w:spacing w:after="0"/>
              <w:jc w:val="left"/>
            </w:pPr>
            <w:r>
              <w:rPr>
                <w:sz w:val="16"/>
              </w:rPr>
              <w:t>about 1 in 12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54.9</w:t>
            </w:r>
          </w:p>
        </w:tc>
        <w:tc>
          <w:tcPr>
            <w:tcW w:type="dxa" w:w="1335"/>
          </w:tcPr>
          <w:p>
            <w:pPr>
              <w:spacing w:after="0"/>
              <w:jc w:val="left"/>
            </w:pPr>
            <w:r>
              <w:rPr>
                <w:sz w:val="16"/>
              </w:rPr>
              <w:t>days per year with a strike</w:t>
            </w:r>
          </w:p>
        </w:tc>
        <w:tc>
          <w:tcPr>
            <w:tcW w:type="dxa" w:w="1715"/>
          </w:tcPr>
          <w:p>
            <w:pPr>
              <w:spacing w:after="0"/>
              <w:jc w:val="left"/>
            </w:pPr>
            <w:r>
              <w:rPr>
                <w:sz w:val="16"/>
              </w:rPr>
              <w:t>about 54.9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2.3</w:t>
            </w:r>
          </w:p>
        </w:tc>
        <w:tc>
          <w:tcPr>
            <w:tcW w:type="dxa" w:w="1335"/>
          </w:tcPr>
          <w:p>
            <w:pPr>
              <w:spacing w:after="0"/>
              <w:jc w:val="left"/>
            </w:pPr>
            <w:r>
              <w:rPr>
                <w:sz w:val="16"/>
              </w:rPr>
              <w:t>events per year</w:t>
            </w:r>
          </w:p>
        </w:tc>
        <w:tc>
          <w:tcPr>
            <w:tcW w:type="dxa" w:w="1715"/>
          </w:tcPr>
          <w:p>
            <w:pPr>
              <w:spacing w:after="0"/>
              <w:jc w:val="left"/>
            </w:pPr>
            <w:r>
              <w:rPr>
                <w:sz w:val="16"/>
              </w:rPr>
              <w:t>about 2.3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88</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0.193</w:t>
            </w:r>
          </w:p>
        </w:tc>
        <w:tc>
          <w:tcPr>
            <w:tcW w:type="dxa" w:w="1335"/>
          </w:tcPr>
          <w:p>
            <w:pPr>
              <w:spacing w:after="0"/>
              <w:jc w:val="left"/>
            </w:pPr>
            <w:r>
              <w:rPr>
                <w:sz w:val="16"/>
              </w:rPr>
              <w:t>events per year</w:t>
            </w:r>
          </w:p>
        </w:tc>
        <w:tc>
          <w:tcPr>
            <w:tcW w:type="dxa" w:w="1715"/>
          </w:tcPr>
          <w:p>
            <w:pPr>
              <w:spacing w:after="0"/>
              <w:jc w:val="left"/>
            </w:pPr>
            <w:r>
              <w:rPr>
                <w:sz w:val="16"/>
              </w:rPr>
              <w:t>about 1 in 5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0.00267</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0.267%</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4.32</w:t>
            </w:r>
          </w:p>
        </w:tc>
        <w:tc>
          <w:tcPr>
            <w:tcW w:type="dxa" w:w="1335"/>
          </w:tcPr>
          <w:p>
            <w:pPr>
              <w:spacing w:after="0"/>
              <w:jc w:val="left"/>
            </w:pPr>
            <w:r>
              <w:rPr>
                <w:sz w:val="16"/>
              </w:rPr>
              <w:t>event-days per year</w:t>
            </w:r>
          </w:p>
        </w:tc>
        <w:tc>
          <w:tcPr>
            <w:tcW w:type="dxa" w:w="1715"/>
          </w:tcPr>
          <w:p>
            <w:pPr>
              <w:spacing w:after="0"/>
              <w:jc w:val="left"/>
            </w:pPr>
            <w:r>
              <w:rPr>
                <w:sz w:val="16"/>
              </w:rPr>
              <w:t>about 4.32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16 of 30 years, 1996 to 2025 (53.3%)</w:t>
            </w:r>
          </w:p>
        </w:tc>
        <w:tc>
          <w:tcPr>
            <w:tcW w:type="dxa" w:w="1571"/>
          </w:tcPr>
          <w:p>
            <w:pPr>
              <w:spacing w:after="0"/>
              <w:jc w:val="right"/>
            </w:pPr>
            <w:r>
              <w:rPr>
                <w:sz w:val="16"/>
              </w:rPr>
              <w:t>82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101</w:t>
            </w:r>
          </w:p>
        </w:tc>
        <w:tc>
          <w:tcPr>
            <w:tcW w:type="dxa" w:w="1381"/>
          </w:tcPr>
          <w:p>
            <w:pPr>
              <w:spacing w:after="0"/>
              <w:jc w:val="right"/>
            </w:pPr>
            <w:r>
              <w:rPr>
                <w:sz w:val="16"/>
              </w:rPr>
              <w:t>30</w:t>
            </w:r>
          </w:p>
        </w:tc>
        <w:tc>
          <w:tcPr>
            <w:tcW w:type="dxa" w:w="1381"/>
          </w:tcPr>
          <w:p>
            <w:pPr>
              <w:spacing w:after="0"/>
              <w:jc w:val="right"/>
            </w:pPr>
            <w:r>
              <w:rPr>
                <w:sz w:val="16"/>
              </w:rPr>
              <w:t>3.37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Cold Wave</w:t>
            </w:r>
          </w:p>
        </w:tc>
        <w:tc>
          <w:tcPr>
            <w:tcW w:type="dxa" w:w="1399"/>
          </w:tcPr>
          <w:p>
            <w:pPr>
              <w:spacing w:after="0"/>
              <w:jc w:val="right"/>
            </w:pPr>
            <w:r>
              <w:rPr>
                <w:sz w:val="16"/>
              </w:rPr>
              <w:t>12 of 12</w:t>
            </w:r>
          </w:p>
        </w:tc>
        <w:tc>
          <w:tcPr>
            <w:tcW w:type="dxa" w:w="1056"/>
          </w:tcPr>
          <w:p>
            <w:pPr>
              <w:spacing w:after="0"/>
              <w:jc w:val="right"/>
            </w:pPr>
            <w:r>
              <w:rPr>
                <w:sz w:val="16"/>
              </w:rPr>
              <w:t>16.4</w:t>
            </w:r>
          </w:p>
        </w:tc>
        <w:tc>
          <w:tcPr>
            <w:tcW w:type="dxa" w:w="1108"/>
          </w:tcPr>
          <w:p>
            <w:pPr>
              <w:spacing w:after="0"/>
              <w:jc w:val="right"/>
            </w:pPr>
            <w:r>
              <w:rPr>
                <w:sz w:val="16"/>
              </w:rPr>
              <w:t>59.4</w:t>
            </w:r>
          </w:p>
        </w:tc>
        <w:tc>
          <w:tcPr>
            <w:tcW w:type="dxa" w:w="1056"/>
          </w:tcPr>
          <w:p>
            <w:pPr>
              <w:spacing w:after="0"/>
              <w:jc w:val="right"/>
            </w:pPr>
            <w:r>
              <w:rPr>
                <w:sz w:val="16"/>
              </w:rPr>
              <w:t>66.1</w:t>
            </w:r>
          </w:p>
        </w:tc>
        <w:tc>
          <w:tcPr>
            <w:tcW w:type="dxa" w:w="7802"/>
          </w:tcPr>
          <w:p>
            <w:pPr>
              <w:spacing w:after="0"/>
              <w:jc w:val="left"/>
            </w:pPr>
            <w:r>
              <w:rPr>
                <w:sz w:val="16"/>
              </w:rPr>
              <w:t>Relatively Moderate 9, Relatively Low 2, Very Low 1</w:t>
            </w:r>
          </w:p>
        </w:tc>
      </w:tr>
      <w:tr>
        <w:trPr>
          <w:cantSplit/>
        </w:trPr>
        <w:tc>
          <w:tcPr>
            <w:tcW w:type="dxa" w:w="1690"/>
          </w:tcPr>
          <w:p>
            <w:pPr>
              <w:spacing w:after="0"/>
              <w:jc w:val="left"/>
            </w:pPr>
            <w:r>
              <w:rPr>
                <w:sz w:val="16"/>
              </w:rPr>
              <w:t>Drought</w:t>
            </w:r>
          </w:p>
        </w:tc>
        <w:tc>
          <w:tcPr>
            <w:tcW w:type="dxa" w:w="1399"/>
          </w:tcPr>
          <w:p>
            <w:pPr>
              <w:spacing w:after="0"/>
              <w:jc w:val="right"/>
            </w:pPr>
            <w:r>
              <w:rPr>
                <w:sz w:val="16"/>
              </w:rPr>
              <w:t>12 of 12</w:t>
            </w:r>
          </w:p>
        </w:tc>
        <w:tc>
          <w:tcPr>
            <w:tcW w:type="dxa" w:w="1056"/>
          </w:tcPr>
          <w:p>
            <w:pPr>
              <w:spacing w:after="0"/>
              <w:jc w:val="right"/>
            </w:pPr>
            <w:r>
              <w:rPr>
                <w:sz w:val="16"/>
              </w:rPr>
              <w:t>73.4</w:t>
            </w:r>
          </w:p>
        </w:tc>
        <w:tc>
          <w:tcPr>
            <w:tcW w:type="dxa" w:w="1108"/>
          </w:tcPr>
          <w:p>
            <w:pPr>
              <w:spacing w:after="0"/>
              <w:jc w:val="right"/>
            </w:pPr>
            <w:r>
              <w:rPr>
                <w:sz w:val="16"/>
              </w:rPr>
              <w:t>82.4</w:t>
            </w:r>
          </w:p>
        </w:tc>
        <w:tc>
          <w:tcPr>
            <w:tcW w:type="dxa" w:w="1056"/>
          </w:tcPr>
          <w:p>
            <w:pPr>
              <w:spacing w:after="0"/>
              <w:jc w:val="right"/>
            </w:pPr>
            <w:r>
              <w:rPr>
                <w:sz w:val="16"/>
              </w:rPr>
              <w:t>92.8</w:t>
            </w:r>
          </w:p>
        </w:tc>
        <w:tc>
          <w:tcPr>
            <w:tcW w:type="dxa" w:w="7802"/>
          </w:tcPr>
          <w:p>
            <w:pPr>
              <w:spacing w:after="0"/>
              <w:jc w:val="left"/>
            </w:pPr>
            <w:r>
              <w:rPr>
                <w:sz w:val="16"/>
              </w:rPr>
              <w:t>Relatively Moderate 1, Relatively Low 9, Very Low 2</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12 of 12</w:t>
            </w:r>
          </w:p>
        </w:tc>
        <w:tc>
          <w:tcPr>
            <w:tcW w:type="dxa" w:w="1056"/>
          </w:tcPr>
          <w:p>
            <w:pPr>
              <w:spacing w:after="0"/>
              <w:jc w:val="right"/>
            </w:pPr>
            <w:r>
              <w:rPr>
                <w:sz w:val="16"/>
              </w:rPr>
              <w:t>0.4</w:t>
            </w:r>
          </w:p>
        </w:tc>
        <w:tc>
          <w:tcPr>
            <w:tcW w:type="dxa" w:w="1108"/>
          </w:tcPr>
          <w:p>
            <w:pPr>
              <w:spacing w:after="0"/>
              <w:jc w:val="right"/>
            </w:pPr>
            <w:r>
              <w:rPr>
                <w:sz w:val="16"/>
              </w:rPr>
              <w:t>57.3</w:t>
            </w:r>
          </w:p>
        </w:tc>
        <w:tc>
          <w:tcPr>
            <w:tcW w:type="dxa" w:w="1056"/>
          </w:tcPr>
          <w:p>
            <w:pPr>
              <w:spacing w:after="0"/>
              <w:jc w:val="right"/>
            </w:pPr>
            <w:r>
              <w:rPr>
                <w:sz w:val="16"/>
              </w:rPr>
              <w:t>81.7</w:t>
            </w:r>
          </w:p>
        </w:tc>
        <w:tc>
          <w:tcPr>
            <w:tcW w:type="dxa" w:w="7802"/>
          </w:tcPr>
          <w:p>
            <w:pPr>
              <w:spacing w:after="0"/>
              <w:jc w:val="left"/>
            </w:pPr>
            <w:r>
              <w:rPr>
                <w:sz w:val="16"/>
              </w:rPr>
              <w:t>Relatively Moderate 1, Relatively Low 8, Very Low 3</w:t>
            </w:r>
          </w:p>
        </w:tc>
      </w:tr>
      <w:tr>
        <w:trPr>
          <w:cantSplit/>
        </w:trPr>
        <w:tc>
          <w:tcPr>
            <w:tcW w:type="dxa" w:w="1690"/>
          </w:tcPr>
          <w:p>
            <w:pPr>
              <w:spacing w:after="0"/>
              <w:jc w:val="left"/>
            </w:pPr>
            <w:r>
              <w:rPr>
                <w:sz w:val="16"/>
              </w:rPr>
              <w:t>Hail</w:t>
            </w:r>
          </w:p>
        </w:tc>
        <w:tc>
          <w:tcPr>
            <w:tcW w:type="dxa" w:w="1399"/>
          </w:tcPr>
          <w:p>
            <w:pPr>
              <w:spacing w:after="0"/>
              <w:jc w:val="right"/>
            </w:pPr>
            <w:r>
              <w:rPr>
                <w:sz w:val="16"/>
              </w:rPr>
              <w:t>12 of 12</w:t>
            </w:r>
          </w:p>
        </w:tc>
        <w:tc>
          <w:tcPr>
            <w:tcW w:type="dxa" w:w="1056"/>
          </w:tcPr>
          <w:p>
            <w:pPr>
              <w:spacing w:after="0"/>
              <w:jc w:val="right"/>
            </w:pPr>
            <w:r>
              <w:rPr>
                <w:sz w:val="16"/>
              </w:rPr>
              <w:t>9.1</w:t>
            </w:r>
          </w:p>
        </w:tc>
        <w:tc>
          <w:tcPr>
            <w:tcW w:type="dxa" w:w="1108"/>
          </w:tcPr>
          <w:p>
            <w:pPr>
              <w:spacing w:after="0"/>
              <w:jc w:val="right"/>
            </w:pPr>
            <w:r>
              <w:rPr>
                <w:sz w:val="16"/>
              </w:rPr>
              <w:t>62.9</w:t>
            </w:r>
          </w:p>
        </w:tc>
        <w:tc>
          <w:tcPr>
            <w:tcW w:type="dxa" w:w="1056"/>
          </w:tcPr>
          <w:p>
            <w:pPr>
              <w:spacing w:after="0"/>
              <w:jc w:val="right"/>
            </w:pPr>
            <w:r>
              <w:rPr>
                <w:sz w:val="16"/>
              </w:rPr>
              <w:t>76.0</w:t>
            </w:r>
          </w:p>
        </w:tc>
        <w:tc>
          <w:tcPr>
            <w:tcW w:type="dxa" w:w="7802"/>
          </w:tcPr>
          <w:p>
            <w:pPr>
              <w:spacing w:after="0"/>
              <w:jc w:val="left"/>
            </w:pPr>
            <w:r>
              <w:rPr>
                <w:sz w:val="16"/>
              </w:rPr>
              <w:t>Relatively Moderate 2, Relatively Low 9, Very Low 1</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12 of 12</w:t>
            </w:r>
          </w:p>
        </w:tc>
        <w:tc>
          <w:tcPr>
            <w:tcW w:type="dxa" w:w="1056"/>
          </w:tcPr>
          <w:p>
            <w:pPr>
              <w:spacing w:after="0"/>
              <w:jc w:val="right"/>
            </w:pPr>
            <w:r>
              <w:rPr>
                <w:sz w:val="16"/>
              </w:rPr>
              <w:t>1.8</w:t>
            </w:r>
          </w:p>
        </w:tc>
        <w:tc>
          <w:tcPr>
            <w:tcW w:type="dxa" w:w="1108"/>
          </w:tcPr>
          <w:p>
            <w:pPr>
              <w:spacing w:after="0"/>
              <w:jc w:val="right"/>
            </w:pPr>
            <w:r>
              <w:rPr>
                <w:sz w:val="16"/>
              </w:rPr>
              <w:t>76.2</w:t>
            </w:r>
          </w:p>
        </w:tc>
        <w:tc>
          <w:tcPr>
            <w:tcW w:type="dxa" w:w="1056"/>
          </w:tcPr>
          <w:p>
            <w:pPr>
              <w:spacing w:after="0"/>
              <w:jc w:val="right"/>
            </w:pPr>
            <w:r>
              <w:rPr>
                <w:sz w:val="16"/>
              </w:rPr>
              <w:t>85.2</w:t>
            </w:r>
          </w:p>
        </w:tc>
        <w:tc>
          <w:tcPr>
            <w:tcW w:type="dxa" w:w="7802"/>
          </w:tcPr>
          <w:p>
            <w:pPr>
              <w:spacing w:after="0"/>
              <w:jc w:val="left"/>
            </w:pPr>
            <w:r>
              <w:rPr>
                <w:sz w:val="16"/>
              </w:rPr>
              <w:t>Relatively High 1, Relatively Moderate 10, Very Low 1</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12 of 12</w:t>
            </w:r>
          </w:p>
        </w:tc>
        <w:tc>
          <w:tcPr>
            <w:tcW w:type="dxa" w:w="1056"/>
          </w:tcPr>
          <w:p>
            <w:pPr>
              <w:spacing w:after="0"/>
              <w:jc w:val="right"/>
            </w:pPr>
            <w:r>
              <w:rPr>
                <w:sz w:val="16"/>
              </w:rPr>
              <w:t>50.1</w:t>
            </w:r>
          </w:p>
        </w:tc>
        <w:tc>
          <w:tcPr>
            <w:tcW w:type="dxa" w:w="1108"/>
          </w:tcPr>
          <w:p>
            <w:pPr>
              <w:spacing w:after="0"/>
              <w:jc w:val="right"/>
            </w:pPr>
            <w:r>
              <w:rPr>
                <w:sz w:val="16"/>
              </w:rPr>
              <w:t>85.7</w:t>
            </w:r>
          </w:p>
        </w:tc>
        <w:tc>
          <w:tcPr>
            <w:tcW w:type="dxa" w:w="1056"/>
          </w:tcPr>
          <w:p>
            <w:pPr>
              <w:spacing w:after="0"/>
              <w:jc w:val="right"/>
            </w:pPr>
            <w:r>
              <w:rPr>
                <w:sz w:val="16"/>
              </w:rPr>
              <w:t>91.6</w:t>
            </w:r>
          </w:p>
        </w:tc>
        <w:tc>
          <w:tcPr>
            <w:tcW w:type="dxa" w:w="7802"/>
          </w:tcPr>
          <w:p>
            <w:pPr>
              <w:spacing w:after="0"/>
              <w:jc w:val="left"/>
            </w:pPr>
            <w:r>
              <w:rPr>
                <w:sz w:val="16"/>
              </w:rPr>
              <w:t>Relatively High 2, Relatively Moderate 9, Very Low 1</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12 of 12</w:t>
            </w:r>
          </w:p>
        </w:tc>
        <w:tc>
          <w:tcPr>
            <w:tcW w:type="dxa" w:w="1056"/>
          </w:tcPr>
          <w:p>
            <w:pPr>
              <w:spacing w:after="0"/>
              <w:jc w:val="right"/>
            </w:pPr>
            <w:r>
              <w:rPr>
                <w:sz w:val="16"/>
              </w:rPr>
              <w:t>1.1</w:t>
            </w:r>
          </w:p>
        </w:tc>
        <w:tc>
          <w:tcPr>
            <w:tcW w:type="dxa" w:w="1108"/>
          </w:tcPr>
          <w:p>
            <w:pPr>
              <w:spacing w:after="0"/>
              <w:jc w:val="right"/>
            </w:pPr>
            <w:r>
              <w:rPr>
                <w:sz w:val="16"/>
              </w:rPr>
              <w:t>77.6</w:t>
            </w:r>
          </w:p>
        </w:tc>
        <w:tc>
          <w:tcPr>
            <w:tcW w:type="dxa" w:w="1056"/>
          </w:tcPr>
          <w:p>
            <w:pPr>
              <w:spacing w:after="0"/>
              <w:jc w:val="right"/>
            </w:pPr>
            <w:r>
              <w:rPr>
                <w:sz w:val="16"/>
              </w:rPr>
              <w:t>91.9</w:t>
            </w:r>
          </w:p>
        </w:tc>
        <w:tc>
          <w:tcPr>
            <w:tcW w:type="dxa" w:w="7802"/>
          </w:tcPr>
          <w:p>
            <w:pPr>
              <w:spacing w:after="0"/>
              <w:jc w:val="left"/>
            </w:pPr>
            <w:r>
              <w:rPr>
                <w:sz w:val="16"/>
              </w:rPr>
              <w:t>Relatively High 1, Relatively Moderate 8, Relatively Low 2, Very Low 1</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12 of 12</w:t>
            </w:r>
          </w:p>
        </w:tc>
        <w:tc>
          <w:tcPr>
            <w:tcW w:type="dxa" w:w="1056"/>
          </w:tcPr>
          <w:p>
            <w:pPr>
              <w:spacing w:after="0"/>
              <w:jc w:val="right"/>
            </w:pPr>
            <w:r>
              <w:rPr>
                <w:sz w:val="16"/>
              </w:rPr>
              <w:t>0.3</w:t>
            </w:r>
          </w:p>
        </w:tc>
        <w:tc>
          <w:tcPr>
            <w:tcW w:type="dxa" w:w="1108"/>
          </w:tcPr>
          <w:p>
            <w:pPr>
              <w:spacing w:after="0"/>
              <w:jc w:val="right"/>
            </w:pPr>
            <w:r>
              <w:rPr>
                <w:sz w:val="16"/>
              </w:rPr>
              <w:t>36.0</w:t>
            </w:r>
          </w:p>
        </w:tc>
        <w:tc>
          <w:tcPr>
            <w:tcW w:type="dxa" w:w="1056"/>
          </w:tcPr>
          <w:p>
            <w:pPr>
              <w:spacing w:after="0"/>
              <w:jc w:val="right"/>
            </w:pPr>
            <w:r>
              <w:rPr>
                <w:sz w:val="16"/>
              </w:rPr>
              <w:t>62.0</w:t>
            </w:r>
          </w:p>
        </w:tc>
        <w:tc>
          <w:tcPr>
            <w:tcW w:type="dxa" w:w="7802"/>
          </w:tcPr>
          <w:p>
            <w:pPr>
              <w:spacing w:after="0"/>
              <w:jc w:val="left"/>
            </w:pPr>
            <w:r>
              <w:rPr>
                <w:sz w:val="16"/>
              </w:rPr>
              <w:t>Relatively Moderate 4, Relatively Low 6, Very Low 2</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12 of 12</w:t>
            </w:r>
          </w:p>
        </w:tc>
        <w:tc>
          <w:tcPr>
            <w:tcW w:type="dxa" w:w="1056"/>
          </w:tcPr>
          <w:p>
            <w:pPr>
              <w:spacing w:after="0"/>
              <w:jc w:val="right"/>
            </w:pPr>
            <w:r>
              <w:rPr>
                <w:sz w:val="16"/>
              </w:rPr>
              <w:t>25.1</w:t>
            </w:r>
          </w:p>
        </w:tc>
        <w:tc>
          <w:tcPr>
            <w:tcW w:type="dxa" w:w="1108"/>
          </w:tcPr>
          <w:p>
            <w:pPr>
              <w:spacing w:after="0"/>
              <w:jc w:val="right"/>
            </w:pPr>
            <w:r>
              <w:rPr>
                <w:sz w:val="16"/>
              </w:rPr>
              <w:t>58.3</w:t>
            </w:r>
          </w:p>
        </w:tc>
        <w:tc>
          <w:tcPr>
            <w:tcW w:type="dxa" w:w="1056"/>
          </w:tcPr>
          <w:p>
            <w:pPr>
              <w:spacing w:after="0"/>
              <w:jc w:val="right"/>
            </w:pPr>
            <w:r>
              <w:rPr>
                <w:sz w:val="16"/>
              </w:rPr>
              <w:t>75.7</w:t>
            </w:r>
          </w:p>
        </w:tc>
        <w:tc>
          <w:tcPr>
            <w:tcW w:type="dxa" w:w="7802"/>
          </w:tcPr>
          <w:p>
            <w:pPr>
              <w:spacing w:after="0"/>
              <w:jc w:val="left"/>
            </w:pPr>
            <w:r>
              <w:rPr>
                <w:sz w:val="16"/>
              </w:rPr>
              <w:t>Very Low 12</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12 of 12</w:t>
            </w:r>
          </w:p>
        </w:tc>
        <w:tc>
          <w:tcPr>
            <w:tcW w:type="dxa" w:w="1056"/>
          </w:tcPr>
          <w:p>
            <w:pPr>
              <w:spacing w:after="0"/>
              <w:jc w:val="right"/>
            </w:pPr>
            <w:r>
              <w:rPr>
                <w:sz w:val="16"/>
              </w:rPr>
              <w:t>0.3</w:t>
            </w:r>
          </w:p>
        </w:tc>
        <w:tc>
          <w:tcPr>
            <w:tcW w:type="dxa" w:w="1108"/>
          </w:tcPr>
          <w:p>
            <w:pPr>
              <w:spacing w:after="0"/>
              <w:jc w:val="right"/>
            </w:pPr>
            <w:r>
              <w:rPr>
                <w:sz w:val="16"/>
              </w:rPr>
              <w:t>74.2</w:t>
            </w:r>
          </w:p>
        </w:tc>
        <w:tc>
          <w:tcPr>
            <w:tcW w:type="dxa" w:w="1056"/>
          </w:tcPr>
          <w:p>
            <w:pPr>
              <w:spacing w:after="0"/>
              <w:jc w:val="right"/>
            </w:pPr>
            <w:r>
              <w:rPr>
                <w:sz w:val="16"/>
              </w:rPr>
              <w:t>85.7</w:t>
            </w:r>
          </w:p>
        </w:tc>
        <w:tc>
          <w:tcPr>
            <w:tcW w:type="dxa" w:w="7802"/>
          </w:tcPr>
          <w:p>
            <w:pPr>
              <w:spacing w:after="0"/>
              <w:jc w:val="left"/>
            </w:pPr>
            <w:r>
              <w:rPr>
                <w:sz w:val="16"/>
              </w:rPr>
              <w:t>Relatively High 4, Relatively Moderate 7, Very Low 1</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12 of 12</w:t>
            </w:r>
          </w:p>
        </w:tc>
        <w:tc>
          <w:tcPr>
            <w:tcW w:type="dxa" w:w="1056"/>
          </w:tcPr>
          <w:p>
            <w:pPr>
              <w:spacing w:after="0"/>
              <w:jc w:val="right"/>
            </w:pPr>
            <w:r>
              <w:rPr>
                <w:sz w:val="16"/>
              </w:rPr>
              <w:t>4.7</w:t>
            </w:r>
          </w:p>
        </w:tc>
        <w:tc>
          <w:tcPr>
            <w:tcW w:type="dxa" w:w="1108"/>
          </w:tcPr>
          <w:p>
            <w:pPr>
              <w:spacing w:after="0"/>
              <w:jc w:val="right"/>
            </w:pPr>
            <w:r>
              <w:rPr>
                <w:sz w:val="16"/>
              </w:rPr>
              <w:t>81.1</w:t>
            </w:r>
          </w:p>
        </w:tc>
        <w:tc>
          <w:tcPr>
            <w:tcW w:type="dxa" w:w="1056"/>
          </w:tcPr>
          <w:p>
            <w:pPr>
              <w:spacing w:after="0"/>
              <w:jc w:val="right"/>
            </w:pPr>
            <w:r>
              <w:rPr>
                <w:sz w:val="16"/>
              </w:rPr>
              <w:t>91.1</w:t>
            </w:r>
          </w:p>
        </w:tc>
        <w:tc>
          <w:tcPr>
            <w:tcW w:type="dxa" w:w="7802"/>
          </w:tcPr>
          <w:p>
            <w:pPr>
              <w:spacing w:after="0"/>
              <w:jc w:val="left"/>
            </w:pPr>
            <w:r>
              <w:rPr>
                <w:sz w:val="16"/>
              </w:rPr>
              <w:t>Relatively High 5, Relatively Moderate 6, Very Low 1</w:t>
            </w:r>
          </w:p>
        </w:tc>
      </w:tr>
      <w:tr>
        <w:trPr>
          <w:cantSplit/>
        </w:trPr>
        <w:tc>
          <w:tcPr>
            <w:tcW w:type="dxa" w:w="1690"/>
          </w:tcPr>
          <w:p>
            <w:pPr>
              <w:spacing w:after="0"/>
              <w:jc w:val="left"/>
            </w:pPr>
            <w:r>
              <w:rPr>
                <w:sz w:val="16"/>
              </w:rPr>
              <w:t>Tornado</w:t>
            </w:r>
          </w:p>
        </w:tc>
        <w:tc>
          <w:tcPr>
            <w:tcW w:type="dxa" w:w="1399"/>
          </w:tcPr>
          <w:p>
            <w:pPr>
              <w:spacing w:after="0"/>
              <w:jc w:val="right"/>
            </w:pPr>
            <w:r>
              <w:rPr>
                <w:sz w:val="16"/>
              </w:rPr>
              <w:t>12 of 12</w:t>
            </w:r>
          </w:p>
        </w:tc>
        <w:tc>
          <w:tcPr>
            <w:tcW w:type="dxa" w:w="1056"/>
          </w:tcPr>
          <w:p>
            <w:pPr>
              <w:spacing w:after="0"/>
              <w:jc w:val="right"/>
            </w:pPr>
            <w:r>
              <w:rPr>
                <w:sz w:val="16"/>
              </w:rPr>
              <w:t>1.7</w:t>
            </w:r>
          </w:p>
        </w:tc>
        <w:tc>
          <w:tcPr>
            <w:tcW w:type="dxa" w:w="1108"/>
          </w:tcPr>
          <w:p>
            <w:pPr>
              <w:spacing w:after="0"/>
              <w:jc w:val="right"/>
            </w:pPr>
            <w:r>
              <w:rPr>
                <w:sz w:val="16"/>
              </w:rPr>
              <w:t>82.7</w:t>
            </w:r>
          </w:p>
        </w:tc>
        <w:tc>
          <w:tcPr>
            <w:tcW w:type="dxa" w:w="1056"/>
          </w:tcPr>
          <w:p>
            <w:pPr>
              <w:spacing w:after="0"/>
              <w:jc w:val="right"/>
            </w:pPr>
            <w:r>
              <w:rPr>
                <w:sz w:val="16"/>
              </w:rPr>
              <w:t>95.3</w:t>
            </w:r>
          </w:p>
        </w:tc>
        <w:tc>
          <w:tcPr>
            <w:tcW w:type="dxa" w:w="7802"/>
          </w:tcPr>
          <w:p>
            <w:pPr>
              <w:spacing w:after="0"/>
              <w:jc w:val="left"/>
            </w:pPr>
            <w:r>
              <w:rPr>
                <w:sz w:val="16"/>
              </w:rPr>
              <w:t>Very High 1, Relatively High 8, Relatively Moderate 2, Very Low 1</w:t>
            </w:r>
          </w:p>
        </w:tc>
      </w:tr>
      <w:tr>
        <w:trPr>
          <w:cantSplit/>
        </w:trPr>
        <w:tc>
          <w:tcPr>
            <w:tcW w:type="dxa" w:w="1690"/>
          </w:tcPr>
          <w:p>
            <w:pPr>
              <w:spacing w:after="0"/>
              <w:jc w:val="left"/>
            </w:pPr>
            <w:r>
              <w:rPr>
                <w:sz w:val="16"/>
              </w:rPr>
              <w:t>Wildfire</w:t>
            </w:r>
          </w:p>
        </w:tc>
        <w:tc>
          <w:tcPr>
            <w:tcW w:type="dxa" w:w="1399"/>
          </w:tcPr>
          <w:p>
            <w:pPr>
              <w:spacing w:after="0"/>
              <w:jc w:val="right"/>
            </w:pPr>
            <w:r>
              <w:rPr>
                <w:sz w:val="16"/>
              </w:rPr>
              <w:t>12 of 12</w:t>
            </w:r>
          </w:p>
        </w:tc>
        <w:tc>
          <w:tcPr>
            <w:tcW w:type="dxa" w:w="1056"/>
          </w:tcPr>
          <w:p>
            <w:pPr>
              <w:spacing w:after="0"/>
              <w:jc w:val="right"/>
            </w:pPr>
            <w:r>
              <w:rPr>
                <w:sz w:val="16"/>
              </w:rPr>
              <w:t>30.3</w:t>
            </w:r>
          </w:p>
        </w:tc>
        <w:tc>
          <w:tcPr>
            <w:tcW w:type="dxa" w:w="1108"/>
          </w:tcPr>
          <w:p>
            <w:pPr>
              <w:spacing w:after="0"/>
              <w:jc w:val="right"/>
            </w:pPr>
            <w:r>
              <w:rPr>
                <w:sz w:val="16"/>
              </w:rPr>
              <w:t>89.8</w:t>
            </w:r>
          </w:p>
        </w:tc>
        <w:tc>
          <w:tcPr>
            <w:tcW w:type="dxa" w:w="1056"/>
          </w:tcPr>
          <w:p>
            <w:pPr>
              <w:spacing w:after="0"/>
              <w:jc w:val="right"/>
            </w:pPr>
            <w:r>
              <w:rPr>
                <w:sz w:val="16"/>
              </w:rPr>
              <w:t>94.7</w:t>
            </w:r>
          </w:p>
        </w:tc>
        <w:tc>
          <w:tcPr>
            <w:tcW w:type="dxa" w:w="7802"/>
          </w:tcPr>
          <w:p>
            <w:pPr>
              <w:spacing w:after="0"/>
              <w:jc w:val="left"/>
            </w:pPr>
            <w:r>
              <w:rPr>
                <w:sz w:val="16"/>
              </w:rPr>
              <w:t>Relatively Moderate 8, Relatively Low 3, Very Low 1</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12 of 12</w:t>
            </w:r>
          </w:p>
        </w:tc>
        <w:tc>
          <w:tcPr>
            <w:tcW w:type="dxa" w:w="1056"/>
          </w:tcPr>
          <w:p>
            <w:pPr>
              <w:spacing w:after="0"/>
              <w:jc w:val="right"/>
            </w:pPr>
            <w:r>
              <w:rPr>
                <w:sz w:val="16"/>
              </w:rPr>
              <w:t>11.8</w:t>
            </w:r>
          </w:p>
        </w:tc>
        <w:tc>
          <w:tcPr>
            <w:tcW w:type="dxa" w:w="1108"/>
          </w:tcPr>
          <w:p>
            <w:pPr>
              <w:spacing w:after="0"/>
              <w:jc w:val="right"/>
            </w:pPr>
            <w:r>
              <w:rPr>
                <w:sz w:val="16"/>
              </w:rPr>
              <w:t>82.6</w:t>
            </w:r>
          </w:p>
        </w:tc>
        <w:tc>
          <w:tcPr>
            <w:tcW w:type="dxa" w:w="1056"/>
          </w:tcPr>
          <w:p>
            <w:pPr>
              <w:spacing w:after="0"/>
              <w:jc w:val="right"/>
            </w:pPr>
            <w:r>
              <w:rPr>
                <w:sz w:val="16"/>
              </w:rPr>
              <w:t>89.5</w:t>
            </w:r>
          </w:p>
        </w:tc>
        <w:tc>
          <w:tcPr>
            <w:tcW w:type="dxa" w:w="7802"/>
          </w:tcPr>
          <w:p>
            <w:pPr>
              <w:spacing w:after="0"/>
              <w:jc w:val="left"/>
            </w:pPr>
            <w:r>
              <w:rPr>
                <w:sz w:val="16"/>
              </w:rPr>
              <w:t>Relatively High 9, Relatively Moderate 2,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75"/>
        <w:gridCol w:w="2011"/>
        <w:gridCol w:w="2078"/>
        <w:gridCol w:w="2111"/>
        <w:gridCol w:w="2559"/>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75"/>
            <w:shd w:val="clear" w:color="auto" w:fill="E8E8E8"/>
          </w:tcPr>
          <w:p>
            <w:pPr>
              <w:spacing w:after="0"/>
              <w:jc w:val="left"/>
            </w:pPr>
            <w:r>
              <w:rPr>
                <w:b/>
                <w:sz w:val="16"/>
              </w:rPr>
              <w:t>Plan status</w:t>
            </w:r>
          </w:p>
        </w:tc>
        <w:tc>
          <w:tcPr>
            <w:tcW w:type="dxa" w:w="201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7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1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59"/>
            <w:shd w:val="clear" w:color="auto" w:fill="E8E8E8"/>
          </w:tcPr>
          <w:p>
            <w:pPr>
              <w:spacing w:after="0"/>
              <w:jc w:val="left"/>
            </w:pPr>
            <w:r>
              <w:rPr>
                <w:b/>
                <w:sz w:val="16"/>
              </w:rPr>
              <w:t>Notes</w:t>
            </w:r>
          </w:p>
        </w:tc>
      </w:tr>
      <w:tr>
        <w:trPr>
          <w:cantSplit/>
        </w:trPr>
        <w:tc>
          <w:tcPr>
            <w:tcW w:type="dxa" w:w="1483"/>
          </w:tcPr>
          <w:p>
            <w:pPr>
              <w:spacing w:after="0"/>
              <w:jc w:val="left"/>
            </w:pPr>
            <w:r>
              <w:rPr>
                <w:sz w:val="16"/>
              </w:rPr>
              <w:t>Hoke County (unincorporated area)</w:t>
            </w:r>
          </w:p>
        </w:tc>
        <w:tc>
          <w:tcPr>
            <w:tcW w:type="dxa" w:w="1394"/>
          </w:tcPr>
          <w:p>
            <w:pPr>
              <w:spacing w:after="0"/>
              <w:jc w:val="left"/>
            </w:pPr>
            <w:r>
              <w:rPr>
                <w:sz w:val="16"/>
              </w:rPr>
              <w:t>Unincorporated</w:t>
            </w:r>
          </w:p>
        </w:tc>
        <w:tc>
          <w:tcPr>
            <w:tcW w:type="dxa" w:w="2475"/>
          </w:tcPr>
          <w:p>
            <w:pPr>
              <w:spacing w:after="0"/>
              <w:jc w:val="left"/>
            </w:pPr>
            <w:r>
              <w:rPr>
                <w:sz w:val="16"/>
              </w:rPr>
              <w:t>Approved, expires 2031-08-18</w:t>
            </w:r>
          </w:p>
        </w:tc>
        <w:tc>
          <w:tcPr>
            <w:tcW w:type="dxa" w:w="2011"/>
          </w:tcPr>
          <w:p>
            <w:pPr>
              <w:spacing w:after="0"/>
              <w:jc w:val="right"/>
            </w:pPr>
            <w:r>
              <w:rPr>
                <w:sz w:val="16"/>
              </w:rPr>
              <w:t>FMA RL 0, SRL 0; any 2</w:t>
            </w:r>
          </w:p>
        </w:tc>
        <w:tc>
          <w:tcPr>
            <w:tcW w:type="dxa" w:w="2078"/>
          </w:tcPr>
          <w:p>
            <w:pPr>
              <w:spacing w:after="0"/>
              <w:jc w:val="right"/>
            </w:pPr>
            <w:r>
              <w:rPr>
                <w:sz w:val="16"/>
              </w:rPr>
              <w:t>$317,959.04</w:t>
            </w:r>
          </w:p>
        </w:tc>
        <w:tc>
          <w:tcPr>
            <w:tcW w:type="dxa" w:w="2111"/>
          </w:tcPr>
          <w:p>
            <w:pPr>
              <w:spacing w:after="0"/>
              <w:jc w:val="right"/>
            </w:pPr>
            <w:r>
              <w:rPr>
                <w:sz w:val="16"/>
              </w:rPr>
              <w:t>0 total; Storm Events data end 2026-06-30, before this plan's approval</w:t>
            </w:r>
          </w:p>
        </w:tc>
        <w:tc>
          <w:tcPr>
            <w:tcW w:type="dxa" w:w="2559"/>
          </w:tcPr>
          <w:p>
            <w:pPr>
              <w:spacing w:after="0"/>
              <w:jc w:val="left"/>
            </w:pPr>
            <w:r>
              <w:rPr>
                <w:sz w:val="16"/>
              </w:rPr>
              <w:t>Includes $21,302.92 for declarations not counted as hazard incidents (DR-4487-NC).</w:t>
            </w:r>
          </w:p>
        </w:tc>
      </w:tr>
      <w:tr>
        <w:trPr>
          <w:cantSplit/>
        </w:trPr>
        <w:tc>
          <w:tcPr>
            <w:tcW w:type="dxa" w:w="1483"/>
          </w:tcPr>
          <w:p>
            <w:pPr>
              <w:spacing w:after="0"/>
              <w:jc w:val="left"/>
            </w:pPr>
            <w:r>
              <w:rPr>
                <w:sz w:val="16"/>
              </w:rPr>
              <w:t>Raeford city</w:t>
            </w:r>
          </w:p>
        </w:tc>
        <w:tc>
          <w:tcPr>
            <w:tcW w:type="dxa" w:w="1394"/>
          </w:tcPr>
          <w:p>
            <w:pPr>
              <w:spacing w:after="0"/>
              <w:jc w:val="left"/>
            </w:pPr>
            <w:r>
              <w:rPr>
                <w:sz w:val="16"/>
              </w:rPr>
              <w:t>City</w:t>
            </w:r>
          </w:p>
        </w:tc>
        <w:tc>
          <w:tcPr>
            <w:tcW w:type="dxa" w:w="2475"/>
          </w:tcPr>
          <w:p>
            <w:pPr>
              <w:spacing w:after="0"/>
              <w:jc w:val="left"/>
            </w:pPr>
            <w:r>
              <w:rPr>
                <w:sz w:val="16"/>
              </w:rPr>
              <w:t>Approved, expires 2031-08-18</w:t>
            </w:r>
          </w:p>
        </w:tc>
        <w:tc>
          <w:tcPr>
            <w:tcW w:type="dxa" w:w="2011"/>
          </w:tcPr>
          <w:p>
            <w:pPr>
              <w:spacing w:after="0"/>
              <w:jc w:val="right"/>
            </w:pPr>
            <w:r>
              <w:rPr>
                <w:sz w:val="16"/>
              </w:rPr>
              <w:t>FMA RL 0, SRL 0; any 0</w:t>
            </w:r>
          </w:p>
        </w:tc>
        <w:tc>
          <w:tcPr>
            <w:tcW w:type="dxa" w:w="2078"/>
          </w:tcPr>
          <w:p>
            <w:pPr>
              <w:spacing w:after="0"/>
              <w:jc w:val="right"/>
            </w:pPr>
            <w:r>
              <w:rPr>
                <w:sz w:val="16"/>
              </w:rPr>
              <w:t>$822,010.61</w:t>
            </w:r>
          </w:p>
        </w:tc>
        <w:tc>
          <w:tcPr>
            <w:tcW w:type="dxa" w:w="2111"/>
          </w:tcPr>
          <w:p>
            <w:pPr>
              <w:spacing w:after="0"/>
              <w:jc w:val="right"/>
            </w:pPr>
            <w:r>
              <w:rPr>
                <w:sz w:val="16"/>
              </w:rPr>
              <w:t>57 total; Storm Events data end 2026-06-30, before this plan's approval</w:t>
            </w:r>
          </w:p>
        </w:tc>
        <w:tc>
          <w:tcPr>
            <w:tcW w:type="dxa" w:w="255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037"/>
        <w:gridCol w:w="1126"/>
        <w:gridCol w:w="1120"/>
        <w:gridCol w:w="1305"/>
        <w:gridCol w:w="1186"/>
        <w:gridCol w:w="1086"/>
        <w:gridCol w:w="1086"/>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2026-08-19</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$7,077,562,424</w:t>
            </w:r>
          </w:p>
        </w:tc>
        <w:tc>
          <w:tcPr>
            <w:tcW w:type="dxa" w:w="1133"/>
          </w:tcPr>
          <w:p>
            <w:pPr>
              <w:spacing w:after="0"/>
              <w:jc w:val="right"/>
            </w:pPr>
            <w:r>
              <w:rPr>
                <w:sz w:val="16"/>
              </w:rPr>
              <w:t>$98,878,486</w:t>
            </w:r>
          </w:p>
        </w:tc>
        <w:tc>
          <w:tcPr>
            <w:tcW w:type="dxa" w:w="1043"/>
          </w:tcPr>
          <w:p>
            <w:pPr>
              <w:spacing w:after="0"/>
              <w:jc w:val="right"/>
            </w:pPr>
            <w:r>
              <w:rPr>
                <w:sz w:val="16"/>
              </w:rPr>
              <w:t>52,053</w:t>
            </w:r>
          </w:p>
        </w:tc>
        <w:tc>
          <w:tcPr>
            <w:tcW w:type="dxa" w:w="1037"/>
          </w:tcPr>
          <w:p>
            <w:pPr>
              <w:spacing w:after="0"/>
              <w:jc w:val="right"/>
            </w:pPr>
            <w:r>
              <w:rPr>
                <w:sz w:val="16"/>
              </w:rPr>
              <w:t>$2,348</w:t>
            </w:r>
          </w:p>
        </w:tc>
        <w:tc>
          <w:tcPr>
            <w:tcW w:type="dxa" w:w="1126"/>
          </w:tcPr>
          <w:p>
            <w:pPr>
              <w:spacing w:after="0"/>
              <w:jc w:val="right"/>
            </w:pPr>
            <w:r>
              <w:rPr>
                <w:sz w:val="16"/>
              </w:rPr>
              <w:t>$41,608</w:t>
            </w:r>
          </w:p>
        </w:tc>
        <w:tc>
          <w:tcPr>
            <w:tcW w:type="dxa" w:w="1120"/>
          </w:tcPr>
          <w:p>
            <w:pPr>
              <w:spacing w:after="0"/>
              <w:jc w:val="right"/>
            </w:pPr>
            <w:r>
              <w:rPr>
                <w:sz w:val="16"/>
              </w:rPr>
              <w:t>$589,172</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$13,746,064</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$76,047</w:t>
            </w:r>
          </w:p>
        </w:tc>
        <w:tc>
          <w:tcPr>
            <w:tcW w:type="dxa" w:w="1120"/>
          </w:tcPr>
          <w:p>
            <w:pPr>
              <w:spacing w:after="0"/>
              <w:jc w:val="right"/>
            </w:pPr>
            <w:r>
              <w:rPr>
                <w:sz w:val="16"/>
              </w:rPr>
              <w:t>n/a</w:t>
            </w:r>
          </w:p>
        </w:tc>
        <w:tc>
          <w:tcPr>
            <w:tcW w:type="dxa" w:w="1305"/>
          </w:tcPr>
          <w:p>
            <w:pPr>
              <w:spacing w:after="0"/>
              <w:jc w:val="right"/>
            </w:pPr>
            <w:r>
              <w:rPr>
                <w:sz w:val="16"/>
              </w:rPr>
              <w:t>0.553% (agriculture)</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$11,917,198,236</w:t>
            </w:r>
          </w:p>
        </w:tc>
        <w:tc>
          <w:tcPr>
            <w:tcW w:type="dxa" w:w="1133"/>
          </w:tcPr>
          <w:p>
            <w:pPr>
              <w:spacing w:after="0"/>
              <w:jc w:val="right"/>
            </w:pPr>
            <w:r>
              <w:rPr>
                <w:sz w:val="16"/>
              </w:rPr>
              <w:t>n/a</w:t>
            </w:r>
          </w:p>
        </w:tc>
        <w:tc>
          <w:tcPr>
            <w:tcW w:type="dxa" w:w="1043"/>
          </w:tcPr>
          <w:p>
            <w:pPr>
              <w:spacing w:after="0"/>
              <w:jc w:val="right"/>
            </w:pPr>
            <w:r>
              <w:rPr>
                <w:sz w:val="16"/>
              </w:rPr>
              <w:t>52,082</w:t>
            </w:r>
          </w:p>
        </w:tc>
        <w:tc>
          <w:tcPr>
            <w:tcW w:type="dxa" w:w="1037"/>
          </w:tcPr>
          <w:p>
            <w:pPr>
              <w:spacing w:after="0"/>
              <w:jc w:val="right"/>
            </w:pPr>
            <w:r>
              <w:rPr>
                <w:sz w:val="16"/>
              </w:rPr>
              <w:t>$321,419</w:t>
            </w:r>
          </w:p>
        </w:tc>
        <w:tc>
          <w:tcPr>
            <w:tcW w:type="dxa" w:w="1126"/>
          </w:tcPr>
          <w:p>
            <w:pPr>
              <w:spacing w:after="0"/>
              <w:jc w:val="right"/>
            </w:pPr>
            <w:r>
              <w:rPr>
                <w:sz w:val="16"/>
              </w:rPr>
              <w:t>n/a</w:t>
            </w:r>
          </w:p>
        </w:tc>
        <w:tc>
          <w:tcPr>
            <w:tcW w:type="dxa" w:w="1120"/>
          </w:tcPr>
          <w:p>
            <w:pPr>
              <w:spacing w:after="0"/>
              <w:jc w:val="right"/>
            </w:pPr>
            <w:r>
              <w:rPr>
                <w:sz w:val="16"/>
              </w:rPr>
              <w:t>$162,268</w:t>
            </w:r>
          </w:p>
        </w:tc>
        <w:tc>
          <w:tcPr>
            <w:tcW w:type="dxa" w:w="1305"/>
          </w:tcPr>
          <w:p>
            <w:pPr>
              <w:spacing w:after="0"/>
              <w:jc w:val="right"/>
            </w:pPr>
            <w:r>
              <w:rPr>
                <w:sz w:val="16"/>
              </w:rPr>
              <w:t>0.0027%</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$7,077,562,424</w:t>
            </w:r>
          </w:p>
        </w:tc>
        <w:tc>
          <w:tcPr>
            <w:tcW w:type="dxa" w:w="1133"/>
          </w:tcPr>
          <w:p>
            <w:pPr>
              <w:spacing w:after="0"/>
              <w:jc w:val="right"/>
            </w:pPr>
            <w:r>
              <w:rPr>
                <w:sz w:val="16"/>
              </w:rPr>
              <w:t>$98,878,486</w:t>
            </w:r>
          </w:p>
        </w:tc>
        <w:tc>
          <w:tcPr>
            <w:tcW w:type="dxa" w:w="1043"/>
          </w:tcPr>
          <w:p>
            <w:pPr>
              <w:spacing w:after="0"/>
              <w:jc w:val="right"/>
            </w:pPr>
            <w:r>
              <w:rPr>
                <w:sz w:val="16"/>
              </w:rPr>
              <w:t>52,053</w:t>
            </w:r>
          </w:p>
        </w:tc>
        <w:tc>
          <w:tcPr>
            <w:tcW w:type="dxa" w:w="1037"/>
          </w:tcPr>
          <w:p>
            <w:pPr>
              <w:spacing w:after="0"/>
              <w:jc w:val="right"/>
            </w:pPr>
            <w:r>
              <w:rPr>
                <w:sz w:val="16"/>
              </w:rPr>
              <w:t>$101,339</w:t>
            </w:r>
          </w:p>
        </w:tc>
        <w:tc>
          <w:tcPr>
            <w:tcW w:type="dxa" w:w="1126"/>
          </w:tcPr>
          <w:p>
            <w:pPr>
              <w:spacing w:after="0"/>
              <w:jc w:val="right"/>
            </w:pPr>
            <w:r>
              <w:rPr>
                <w:sz w:val="16"/>
              </w:rPr>
              <w:t>$21,550</w:t>
            </w:r>
          </w:p>
        </w:tc>
        <w:tc>
          <w:tcPr>
            <w:tcW w:type="dxa" w:w="1120"/>
          </w:tcPr>
          <w:p>
            <w:pPr>
              <w:spacing w:after="0"/>
              <w:jc w:val="right"/>
            </w:pPr>
            <w:r>
              <w:rPr>
                <w:sz w:val="16"/>
              </w:rPr>
              <w:t>$5,487</w:t>
            </w:r>
          </w:p>
        </w:tc>
        <w:tc>
          <w:tcPr>
            <w:tcW w:type="dxa" w:w="1305"/>
          </w:tcPr>
          <w:p>
            <w:pPr>
              <w:spacing w:after="0"/>
              <w:jc w:val="right"/>
            </w:pPr>
            <w:r>
              <w:rPr>
                <w:sz w:val="16"/>
              </w:rPr>
              <w:t>0.00143%</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$7,077,562,424</w:t>
            </w:r>
          </w:p>
        </w:tc>
        <w:tc>
          <w:tcPr>
            <w:tcW w:type="dxa" w:w="1133"/>
          </w:tcPr>
          <w:p>
            <w:pPr>
              <w:spacing w:after="0"/>
              <w:jc w:val="right"/>
            </w:pPr>
            <w:r>
              <w:rPr>
                <w:sz w:val="16"/>
              </w:rPr>
              <w:t>$98,878,486</w:t>
            </w:r>
          </w:p>
        </w:tc>
        <w:tc>
          <w:tcPr>
            <w:tcW w:type="dxa" w:w="1043"/>
          </w:tcPr>
          <w:p>
            <w:pPr>
              <w:spacing w:after="0"/>
              <w:jc w:val="right"/>
            </w:pPr>
            <w:r>
              <w:rPr>
                <w:sz w:val="16"/>
              </w:rPr>
              <w:t>52,053</w:t>
            </w:r>
          </w:p>
        </w:tc>
        <w:tc>
          <w:tcPr>
            <w:tcW w:type="dxa" w:w="1037"/>
          </w:tcPr>
          <w:p>
            <w:pPr>
              <w:spacing w:after="0"/>
              <w:jc w:val="right"/>
            </w:pPr>
            <w:r>
              <w:rPr>
                <w:sz w:val="16"/>
              </w:rPr>
              <w:t>$40</w:t>
            </w:r>
          </w:p>
        </w:tc>
        <w:tc>
          <w:tcPr>
            <w:tcW w:type="dxa" w:w="1126"/>
          </w:tcPr>
          <w:p>
            <w:pPr>
              <w:spacing w:after="0"/>
              <w:jc w:val="right"/>
            </w:pPr>
            <w:r>
              <w:rPr>
                <w:sz w:val="16"/>
              </w:rPr>
              <w:t>$224</w:t>
            </w:r>
          </w:p>
        </w:tc>
        <w:tc>
          <w:tcPr>
            <w:tcW w:type="dxa" w:w="1120"/>
          </w:tcPr>
          <w:p>
            <w:pPr>
              <w:spacing w:after="0"/>
              <w:jc w:val="right"/>
            </w:pPr>
            <w:r>
              <w:rPr>
                <w:sz w:val="16"/>
              </w:rPr>
              <w:t>$843,850</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$7,077,562,424</w:t>
            </w:r>
          </w:p>
        </w:tc>
        <w:tc>
          <w:tcPr>
            <w:tcW w:type="dxa" w:w="1133"/>
          </w:tcPr>
          <w:p>
            <w:pPr>
              <w:spacing w:after="0"/>
              <w:jc w:val="right"/>
            </w:pPr>
            <w:r>
              <w:rPr>
                <w:sz w:val="16"/>
              </w:rPr>
              <w:t>$98,878,486</w:t>
            </w:r>
          </w:p>
        </w:tc>
        <w:tc>
          <w:tcPr>
            <w:tcW w:type="dxa" w:w="1043"/>
          </w:tcPr>
          <w:p>
            <w:pPr>
              <w:spacing w:after="0"/>
              <w:jc w:val="right"/>
            </w:pPr>
            <w:r>
              <w:rPr>
                <w:sz w:val="16"/>
              </w:rPr>
              <w:t>52,053</w:t>
            </w:r>
          </w:p>
        </w:tc>
        <w:tc>
          <w:tcPr>
            <w:tcW w:type="dxa" w:w="1037"/>
          </w:tcPr>
          <w:p>
            <w:pPr>
              <w:spacing w:after="0"/>
              <w:jc w:val="right"/>
            </w:pPr>
            <w:r>
              <w:rPr>
                <w:sz w:val="16"/>
              </w:rPr>
              <w:t>$1,847,563</w:t>
            </w:r>
          </w:p>
        </w:tc>
        <w:tc>
          <w:tcPr>
            <w:tcW w:type="dxa" w:w="1126"/>
          </w:tcPr>
          <w:p>
            <w:pPr>
              <w:spacing w:after="0"/>
              <w:jc w:val="right"/>
            </w:pPr>
            <w:r>
              <w:rPr>
                <w:sz w:val="16"/>
              </w:rPr>
              <w:t>$668,641</w:t>
            </w:r>
          </w:p>
        </w:tc>
        <w:tc>
          <w:tcPr>
            <w:tcW w:type="dxa" w:w="1120"/>
          </w:tcPr>
          <w:p>
            <w:pPr>
              <w:spacing w:after="0"/>
              <w:jc w:val="right"/>
            </w:pPr>
            <w:r>
              <w:rPr>
                <w:sz w:val="16"/>
              </w:rPr>
              <w:t>$131,072</w:t>
            </w:r>
          </w:p>
        </w:tc>
        <w:tc>
          <w:tcPr>
            <w:tcW w:type="dxa" w:w="1305"/>
          </w:tcPr>
          <w:p>
            <w:pPr>
              <w:spacing w:after="0"/>
              <w:jc w:val="right"/>
            </w:pPr>
            <w:r>
              <w:rPr>
                <w:sz w:val="16"/>
              </w:rPr>
              <w:t>0.0261%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$7,077,562,424</w:t>
            </w:r>
          </w:p>
        </w:tc>
        <w:tc>
          <w:tcPr>
            <w:tcW w:type="dxa" w:w="1133"/>
          </w:tcPr>
          <w:p>
            <w:pPr>
              <w:spacing w:after="0"/>
              <w:jc w:val="right"/>
            </w:pPr>
            <w:r>
              <w:rPr>
                <w:sz w:val="16"/>
              </w:rPr>
              <w:t>n/a</w:t>
            </w:r>
          </w:p>
        </w:tc>
        <w:tc>
          <w:tcPr>
            <w:tcW w:type="dxa" w:w="1043"/>
          </w:tcPr>
          <w:p>
            <w:pPr>
              <w:spacing w:after="0"/>
              <w:jc w:val="right"/>
            </w:pPr>
            <w:r>
              <w:rPr>
                <w:sz w:val="16"/>
              </w:rPr>
              <w:t>52,053</w:t>
            </w:r>
          </w:p>
        </w:tc>
        <w:tc>
          <w:tcPr>
            <w:tcW w:type="dxa" w:w="1037"/>
          </w:tcPr>
          <w:p>
            <w:pPr>
              <w:spacing w:after="0"/>
              <w:jc w:val="right"/>
            </w:pPr>
            <w:r>
              <w:rPr>
                <w:sz w:val="16"/>
              </w:rPr>
              <w:t>$112,880</w:t>
            </w:r>
          </w:p>
        </w:tc>
        <w:tc>
          <w:tcPr>
            <w:tcW w:type="dxa" w:w="1126"/>
          </w:tcPr>
          <w:p>
            <w:pPr>
              <w:spacing w:after="0"/>
              <w:jc w:val="right"/>
            </w:pPr>
            <w:r>
              <w:rPr>
                <w:sz w:val="16"/>
              </w:rPr>
              <w:t>n/a</w:t>
            </w:r>
          </w:p>
        </w:tc>
        <w:tc>
          <w:tcPr>
            <w:tcW w:type="dxa" w:w="1120"/>
          </w:tcPr>
          <w:p>
            <w:pPr>
              <w:spacing w:after="0"/>
              <w:jc w:val="right"/>
            </w:pPr>
            <w:r>
              <w:rPr>
                <w:sz w:val="16"/>
              </w:rPr>
              <w:t>$33,603</w:t>
            </w:r>
          </w:p>
        </w:tc>
        <w:tc>
          <w:tcPr>
            <w:tcW w:type="dxa" w:w="1305"/>
          </w:tcPr>
          <w:p>
            <w:pPr>
              <w:spacing w:after="0"/>
              <w:jc w:val="right"/>
            </w:pPr>
            <w:r>
              <w:rPr>
                <w:sz w:val="16"/>
              </w:rPr>
              <w:t>0.00159%</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$7,075,175,423</w:t>
            </w:r>
          </w:p>
        </w:tc>
        <w:tc>
          <w:tcPr>
            <w:tcW w:type="dxa" w:w="1133"/>
          </w:tcPr>
          <w:p>
            <w:pPr>
              <w:spacing w:after="0"/>
              <w:jc w:val="right"/>
            </w:pPr>
            <w:r>
              <w:rPr>
                <w:sz w:val="16"/>
              </w:rPr>
              <w:t>$747,889</w:t>
            </w:r>
          </w:p>
        </w:tc>
        <w:tc>
          <w:tcPr>
            <w:tcW w:type="dxa" w:w="1043"/>
          </w:tcPr>
          <w:p>
            <w:pPr>
              <w:spacing w:after="0"/>
              <w:jc w:val="right"/>
            </w:pPr>
            <w:r>
              <w:rPr>
                <w:sz w:val="16"/>
              </w:rPr>
              <w:t>235</w:t>
            </w:r>
          </w:p>
        </w:tc>
        <w:tc>
          <w:tcPr>
            <w:tcW w:type="dxa" w:w="1037"/>
          </w:tcPr>
          <w:p>
            <w:pPr>
              <w:spacing w:after="0"/>
              <w:jc w:val="right"/>
            </w:pPr>
            <w:r>
              <w:rPr>
                <w:sz w:val="16"/>
              </w:rPr>
              <w:t>$4,338,096</w:t>
            </w:r>
          </w:p>
        </w:tc>
        <w:tc>
          <w:tcPr>
            <w:tcW w:type="dxa" w:w="1126"/>
          </w:tcPr>
          <w:p>
            <w:pPr>
              <w:spacing w:after="0"/>
              <w:jc w:val="right"/>
            </w:pPr>
            <w:r>
              <w:rPr>
                <w:sz w:val="16"/>
              </w:rPr>
              <w:t>$8,810</w:t>
            </w:r>
          </w:p>
        </w:tc>
        <w:tc>
          <w:tcPr>
            <w:tcW w:type="dxa" w:w="1120"/>
          </w:tcPr>
          <w:p>
            <w:pPr>
              <w:spacing w:after="0"/>
              <w:jc w:val="right"/>
            </w:pPr>
            <w:r>
              <w:rPr>
                <w:sz w:val="16"/>
              </w:rPr>
              <w:t>$9,856</w:t>
            </w:r>
          </w:p>
        </w:tc>
        <w:tc>
          <w:tcPr>
            <w:tcW w:type="dxa" w:w="1305"/>
          </w:tcPr>
          <w:p>
            <w:pPr>
              <w:spacing w:after="0"/>
              <w:jc w:val="right"/>
            </w:pPr>
            <w:r>
              <w:rPr>
                <w:sz w:val="16"/>
              </w:rPr>
              <w:t>n/a (see note)</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$19,111,580</w:t>
            </w:r>
          </w:p>
        </w:tc>
        <w:tc>
          <w:tcPr>
            <w:tcW w:type="dxa" w:w="1133"/>
          </w:tcPr>
          <w:p>
            <w:pPr>
              <w:spacing w:after="0"/>
              <w:jc w:val="right"/>
            </w:pPr>
            <w:r>
              <w:rPr>
                <w:sz w:val="16"/>
              </w:rPr>
              <w:t>n/a</w:t>
            </w:r>
          </w:p>
        </w:tc>
        <w:tc>
          <w:tcPr>
            <w:tcW w:type="dxa" w:w="1043"/>
          </w:tcPr>
          <w:p>
            <w:pPr>
              <w:spacing w:after="0"/>
              <w:jc w:val="right"/>
            </w:pPr>
            <w:r>
              <w:rPr>
                <w:sz w:val="16"/>
              </w:rPr>
              <w:t>131</w:t>
            </w:r>
          </w:p>
        </w:tc>
        <w:tc>
          <w:tcPr>
            <w:tcW w:type="dxa" w:w="1037"/>
          </w:tcPr>
          <w:p>
            <w:pPr>
              <w:spacing w:after="0"/>
              <w:jc w:val="right"/>
            </w:pPr>
            <w:r>
              <w:rPr>
                <w:sz w:val="16"/>
              </w:rPr>
              <w:t>$86</w:t>
            </w:r>
          </w:p>
        </w:tc>
        <w:tc>
          <w:tcPr>
            <w:tcW w:type="dxa" w:w="1126"/>
          </w:tcPr>
          <w:p>
            <w:pPr>
              <w:spacing w:after="0"/>
              <w:jc w:val="right"/>
            </w:pPr>
            <w:r>
              <w:rPr>
                <w:sz w:val="16"/>
              </w:rPr>
              <w:t>n/a</w:t>
            </w:r>
          </w:p>
        </w:tc>
        <w:tc>
          <w:tcPr>
            <w:tcW w:type="dxa" w:w="1120"/>
          </w:tcPr>
          <w:p>
            <w:pPr>
              <w:spacing w:after="0"/>
              <w:jc w:val="right"/>
            </w:pPr>
            <w:r>
              <w:rPr>
                <w:sz w:val="16"/>
              </w:rPr>
              <w:t>$2</w:t>
            </w:r>
          </w:p>
        </w:tc>
        <w:tc>
          <w:tcPr>
            <w:tcW w:type="dxa" w:w="1305"/>
          </w:tcPr>
          <w:p>
            <w:pPr>
              <w:spacing w:after="0"/>
              <w:jc w:val="right"/>
            </w:pPr>
            <w:r>
              <w:rPr>
                <w:sz w:val="16"/>
              </w:rPr>
              <w:t>0.000448%</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$7,077,562,424</w:t>
            </w:r>
          </w:p>
        </w:tc>
        <w:tc>
          <w:tcPr>
            <w:tcW w:type="dxa" w:w="1133"/>
          </w:tcPr>
          <w:p>
            <w:pPr>
              <w:spacing w:after="0"/>
              <w:jc w:val="right"/>
            </w:pPr>
            <w:r>
              <w:rPr>
                <w:sz w:val="16"/>
              </w:rPr>
              <w:t>n/a</w:t>
            </w:r>
          </w:p>
        </w:tc>
        <w:tc>
          <w:tcPr>
            <w:tcW w:type="dxa" w:w="1043"/>
          </w:tcPr>
          <w:p>
            <w:pPr>
              <w:spacing w:after="0"/>
              <w:jc w:val="right"/>
            </w:pPr>
            <w:r>
              <w:rPr>
                <w:sz w:val="16"/>
              </w:rPr>
              <w:t>52,053</w:t>
            </w:r>
          </w:p>
        </w:tc>
        <w:tc>
          <w:tcPr>
            <w:tcW w:type="dxa" w:w="1037"/>
          </w:tcPr>
          <w:p>
            <w:pPr>
              <w:spacing w:after="0"/>
              <w:jc w:val="right"/>
            </w:pPr>
            <w:r>
              <w:rPr>
                <w:sz w:val="16"/>
              </w:rPr>
              <w:t>$11,214</w:t>
            </w:r>
          </w:p>
        </w:tc>
        <w:tc>
          <w:tcPr>
            <w:tcW w:type="dxa" w:w="1126"/>
          </w:tcPr>
          <w:p>
            <w:pPr>
              <w:spacing w:after="0"/>
              <w:jc w:val="right"/>
            </w:pPr>
            <w:r>
              <w:rPr>
                <w:sz w:val="16"/>
              </w:rPr>
              <w:t>n/a</w:t>
            </w:r>
          </w:p>
        </w:tc>
        <w:tc>
          <w:tcPr>
            <w:tcW w:type="dxa" w:w="1120"/>
          </w:tcPr>
          <w:p>
            <w:pPr>
              <w:spacing w:after="0"/>
              <w:jc w:val="right"/>
            </w:pPr>
            <w:r>
              <w:rPr>
                <w:sz w:val="16"/>
              </w:rPr>
              <w:t>$220,607</w:t>
            </w:r>
          </w:p>
        </w:tc>
        <w:tc>
          <w:tcPr>
            <w:tcW w:type="dxa" w:w="1305"/>
          </w:tcPr>
          <w:p>
            <w:pPr>
              <w:spacing w:after="0"/>
              <w:jc w:val="right"/>
            </w:pPr>
            <w:r>
              <w:rPr>
                <w:sz w:val="16"/>
              </w:rPr>
              <w:t>0.000158%</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$7,077,562,424</w:t>
            </w:r>
          </w:p>
        </w:tc>
        <w:tc>
          <w:tcPr>
            <w:tcW w:type="dxa" w:w="1133"/>
          </w:tcPr>
          <w:p>
            <w:pPr>
              <w:spacing w:after="0"/>
              <w:jc w:val="right"/>
            </w:pPr>
            <w:r>
              <w:rPr>
                <w:sz w:val="16"/>
              </w:rPr>
              <w:t>$98,878,486</w:t>
            </w:r>
          </w:p>
        </w:tc>
        <w:tc>
          <w:tcPr>
            <w:tcW w:type="dxa" w:w="1043"/>
          </w:tcPr>
          <w:p>
            <w:pPr>
              <w:spacing w:after="0"/>
              <w:jc w:val="right"/>
            </w:pPr>
            <w:r>
              <w:rPr>
                <w:sz w:val="16"/>
              </w:rPr>
              <w:t>52,053</w:t>
            </w:r>
          </w:p>
        </w:tc>
        <w:tc>
          <w:tcPr>
            <w:tcW w:type="dxa" w:w="1037"/>
          </w:tcPr>
          <w:p>
            <w:pPr>
              <w:spacing w:after="0"/>
              <w:jc w:val="right"/>
            </w:pPr>
            <w:r>
              <w:rPr>
                <w:sz w:val="16"/>
              </w:rPr>
              <w:t>$210,648</w:t>
            </w:r>
          </w:p>
        </w:tc>
        <w:tc>
          <w:tcPr>
            <w:tcW w:type="dxa" w:w="1126"/>
          </w:tcPr>
          <w:p>
            <w:pPr>
              <w:spacing w:after="0"/>
              <w:jc w:val="right"/>
            </w:pPr>
            <w:r>
              <w:rPr>
                <w:sz w:val="16"/>
              </w:rPr>
              <w:t>$36,899</w:t>
            </w:r>
          </w:p>
        </w:tc>
        <w:tc>
          <w:tcPr>
            <w:tcW w:type="dxa" w:w="1120"/>
          </w:tcPr>
          <w:p>
            <w:pPr>
              <w:spacing w:after="0"/>
              <w:jc w:val="right"/>
            </w:pPr>
            <w:r>
              <w:rPr>
                <w:sz w:val="16"/>
              </w:rPr>
              <w:t>$252,008</w:t>
            </w:r>
          </w:p>
        </w:tc>
        <w:tc>
          <w:tcPr>
            <w:tcW w:type="dxa" w:w="1305"/>
          </w:tcPr>
          <w:p>
            <w:pPr>
              <w:spacing w:after="0"/>
              <w:jc w:val="right"/>
            </w:pPr>
            <w:r>
              <w:rPr>
                <w:sz w:val="16"/>
              </w:rPr>
              <w:t>0.00298%</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$7,077,562,424</w:t>
            </w:r>
          </w:p>
        </w:tc>
        <w:tc>
          <w:tcPr>
            <w:tcW w:type="dxa" w:w="1133"/>
          </w:tcPr>
          <w:p>
            <w:pPr>
              <w:spacing w:after="0"/>
              <w:jc w:val="right"/>
            </w:pPr>
            <w:r>
              <w:rPr>
                <w:sz w:val="16"/>
              </w:rPr>
              <w:t>$98,878,486</w:t>
            </w:r>
          </w:p>
        </w:tc>
        <w:tc>
          <w:tcPr>
            <w:tcW w:type="dxa" w:w="1043"/>
          </w:tcPr>
          <w:p>
            <w:pPr>
              <w:spacing w:after="0"/>
              <w:jc w:val="right"/>
            </w:pPr>
            <w:r>
              <w:rPr>
                <w:sz w:val="16"/>
              </w:rPr>
              <w:t>52,053</w:t>
            </w:r>
          </w:p>
        </w:tc>
        <w:tc>
          <w:tcPr>
            <w:tcW w:type="dxa" w:w="1037"/>
          </w:tcPr>
          <w:p>
            <w:pPr>
              <w:spacing w:after="0"/>
              <w:jc w:val="right"/>
            </w:pPr>
            <w:r>
              <w:rPr>
                <w:sz w:val="16"/>
              </w:rPr>
              <w:t>$870,553</w:t>
            </w:r>
          </w:p>
        </w:tc>
        <w:tc>
          <w:tcPr>
            <w:tcW w:type="dxa" w:w="1126"/>
          </w:tcPr>
          <w:p>
            <w:pPr>
              <w:spacing w:after="0"/>
              <w:jc w:val="right"/>
            </w:pPr>
            <w:r>
              <w:rPr>
                <w:sz w:val="16"/>
              </w:rPr>
              <w:t>$2,668</w:t>
            </w:r>
          </w:p>
        </w:tc>
        <w:tc>
          <w:tcPr>
            <w:tcW w:type="dxa" w:w="1120"/>
          </w:tcPr>
          <w:p>
            <w:pPr>
              <w:spacing w:after="0"/>
              <w:jc w:val="right"/>
            </w:pPr>
            <w:r>
              <w:rPr>
                <w:sz w:val="16"/>
              </w:rPr>
              <w:t>$1,726,895</w:t>
            </w:r>
          </w:p>
        </w:tc>
        <w:tc>
          <w:tcPr>
            <w:tcW w:type="dxa" w:w="1305"/>
          </w:tcPr>
          <w:p>
            <w:pPr>
              <w:spacing w:after="0"/>
              <w:jc w:val="right"/>
            </w:pPr>
            <w:r>
              <w:rPr>
                <w:sz w:val="16"/>
              </w:rPr>
              <w:t>0.0123%</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$1,229,965,077</w:t>
            </w:r>
          </w:p>
        </w:tc>
        <w:tc>
          <w:tcPr>
            <w:tcW w:type="dxa" w:w="1133"/>
          </w:tcPr>
          <w:p>
            <w:pPr>
              <w:spacing w:after="0"/>
              <w:jc w:val="right"/>
            </w:pPr>
            <w:r>
              <w:rPr>
                <w:sz w:val="16"/>
              </w:rPr>
              <w:t>$44,277,972</w:t>
            </w:r>
          </w:p>
        </w:tc>
        <w:tc>
          <w:tcPr>
            <w:tcW w:type="dxa" w:w="1043"/>
          </w:tcPr>
          <w:p>
            <w:pPr>
              <w:spacing w:after="0"/>
              <w:jc w:val="right"/>
            </w:pPr>
            <w:r>
              <w:rPr>
                <w:sz w:val="16"/>
              </w:rPr>
              <w:t>16,120</w:t>
            </w:r>
          </w:p>
        </w:tc>
        <w:tc>
          <w:tcPr>
            <w:tcW w:type="dxa" w:w="1037"/>
          </w:tcPr>
          <w:p>
            <w:pPr>
              <w:spacing w:after="0"/>
              <w:jc w:val="right"/>
            </w:pPr>
            <w:r>
              <w:rPr>
                <w:sz w:val="16"/>
              </w:rPr>
              <w:t>$272,090</w:t>
            </w:r>
          </w:p>
        </w:tc>
        <w:tc>
          <w:tcPr>
            <w:tcW w:type="dxa" w:w="1126"/>
          </w:tcPr>
          <w:p>
            <w:pPr>
              <w:spacing w:after="0"/>
              <w:jc w:val="right"/>
            </w:pPr>
            <w:r>
              <w:rPr>
                <w:sz w:val="16"/>
              </w:rPr>
              <w:t>$967</w:t>
            </w:r>
          </w:p>
        </w:tc>
        <w:tc>
          <w:tcPr>
            <w:tcW w:type="dxa" w:w="1120"/>
          </w:tcPr>
          <w:p>
            <w:pPr>
              <w:spacing w:after="0"/>
              <w:jc w:val="right"/>
            </w:pPr>
            <w:r>
              <w:rPr>
                <w:sz w:val="16"/>
              </w:rPr>
              <w:t>$59,962</w:t>
            </w:r>
          </w:p>
        </w:tc>
        <w:tc>
          <w:tcPr>
            <w:tcW w:type="dxa" w:w="1305"/>
          </w:tcPr>
          <w:p>
            <w:pPr>
              <w:spacing w:after="0"/>
              <w:jc w:val="right"/>
            </w:pPr>
            <w:r>
              <w:rPr>
                <w:sz w:val="16"/>
              </w:rPr>
              <w:t>0.0221%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$7,077,562,424</w:t>
            </w:r>
          </w:p>
        </w:tc>
        <w:tc>
          <w:tcPr>
            <w:tcW w:type="dxa" w:w="1133"/>
          </w:tcPr>
          <w:p>
            <w:pPr>
              <w:spacing w:after="0"/>
              <w:jc w:val="right"/>
            </w:pPr>
            <w:r>
              <w:rPr>
                <w:sz w:val="16"/>
              </w:rPr>
              <w:t>$98,878,486</w:t>
            </w:r>
          </w:p>
        </w:tc>
        <w:tc>
          <w:tcPr>
            <w:tcW w:type="dxa" w:w="1043"/>
          </w:tcPr>
          <w:p>
            <w:pPr>
              <w:spacing w:after="0"/>
              <w:jc w:val="right"/>
            </w:pPr>
            <w:r>
              <w:rPr>
                <w:sz w:val="16"/>
              </w:rPr>
              <w:t>52,053</w:t>
            </w:r>
          </w:p>
        </w:tc>
        <w:tc>
          <w:tcPr>
            <w:tcW w:type="dxa" w:w="1037"/>
          </w:tcPr>
          <w:p>
            <w:pPr>
              <w:spacing w:after="0"/>
              <w:jc w:val="right"/>
            </w:pPr>
            <w:r>
              <w:rPr>
                <w:sz w:val="16"/>
              </w:rPr>
              <w:t>$1,593</w:t>
            </w:r>
          </w:p>
        </w:tc>
        <w:tc>
          <w:tcPr>
            <w:tcW w:type="dxa" w:w="1126"/>
          </w:tcPr>
          <w:p>
            <w:pPr>
              <w:spacing w:after="0"/>
              <w:jc w:val="right"/>
            </w:pPr>
            <w:r>
              <w:rPr>
                <w:sz w:val="16"/>
              </w:rPr>
              <w:t>$88</w:t>
            </w:r>
          </w:p>
        </w:tc>
        <w:tc>
          <w:tcPr>
            <w:tcW w:type="dxa" w:w="1120"/>
          </w:tcPr>
          <w:p>
            <w:pPr>
              <w:spacing w:after="0"/>
              <w:jc w:val="right"/>
            </w:pPr>
            <w:r>
              <w:rPr>
                <w:sz w:val="16"/>
              </w:rPr>
              <w:t>$96,586</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2026-08-19: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52,053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$7,077,562,424</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$98,878,486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$8,947,369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$4,131,369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Hoke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Hoke County (unincorporated area)</w:t>
            </w:r>
          </w:p>
        </w:tc>
        <w:tc>
          <w:tcPr>
            <w:tcW w:type="dxa" w:w="1604"/>
          </w:tcPr>
          <w:p>
            <w:pPr>
              <w:spacing w:after="0"/>
              <w:jc w:val="left"/>
            </w:pPr>
            <w:r>
              <w:rPr>
                <w:sz w:val="16"/>
              </w:rPr>
              <w:t>370397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2</w:t>
            </w:r>
          </w:p>
        </w:tc>
      </w:tr>
      <w:tr>
        <w:trPr>
          <w:cantSplit/>
        </w:trPr>
        <w:tc>
          <w:tcPr>
            <w:tcW w:type="dxa" w:w="2256"/>
          </w:tcPr>
          <w:p>
            <w:pPr>
              <w:spacing w:after="0"/>
              <w:jc w:val="left"/>
            </w:pPr>
            <w:r>
              <w:rPr>
                <w:sz w:val="16"/>
              </w:rPr>
              <w:t>Raeford city</w:t>
            </w:r>
          </w:p>
        </w:tc>
        <w:tc>
          <w:tcPr>
            <w:tcW w:type="dxa" w:w="1604"/>
          </w:tcPr>
          <w:p>
            <w:pPr>
              <w:spacing w:after="0"/>
              <w:jc w:val="left"/>
            </w:pPr>
            <w:r>
              <w:rPr>
                <w:sz w:val="16"/>
              </w:rPr>
              <w:t>370132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Hoke County, NC: risk-assessment baseline packet, release 2026-10 (data as of 2026-09-30; County FIPS 37093). Automated baseline. </w:t>
      </w:r>
      <w:hyperlink r:id="rId15">
        <w:r>
          <w:rPr>
            <w:color w:val="1F4E99"/>
            <w:sz w:val="17"/>
            <w:u w:val="single"/>
          </w:rPr>
          <w:t>https://hazardplain.org/nc/37093/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hazard-plain_2026-10_NC_37093.docx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Hoke County, NC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c/3709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Hoke County, NC: Risk-assessment baseline packet</dc:title>
  <dc:subject>Hazard Plain release 2026-10, as of 2026-09-30. Automated baseline</dc:subject>
  <dc:creator>Hazard Plain</dc:creator>
  <cp:keywords>Hazard Plain; hazard mitigation; risk assessment; 37093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