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Davidson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37057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2030-10-05</w:t>
      </w:r>
    </w:p>
    <w:p>
      <w:pPr>
        <w:keepNext/>
        <w:spacing w:after="40" w:before="0"/>
      </w:pPr>
      <w:r>
        <w:rPr>
          <w:b/>
        </w:rPr>
        <w:t xml:space="preserve">Plan: </w:t>
      </w:r>
      <w:r>
        <w:rPr/>
        <w:t>Davidson Randolph Regional (FEMA plan 110806)</w:t>
      </w:r>
    </w:p>
    <w:p>
      <w:pPr>
        <w:keepNext/>
        <w:spacing w:after="40" w:before="0"/>
      </w:pPr>
      <w:r>
        <w:rPr>
          <w:b/>
        </w:rPr>
        <w:t xml:space="preserve">Approved: </w:t>
      </w:r>
      <w:r>
        <w:rPr/>
        <w:t>2025-10-06</w:t>
      </w:r>
    </w:p>
    <w:p>
      <w:pPr>
        <w:keepNext/>
        <w:spacing w:after="40" w:before="0"/>
      </w:pPr>
      <w:r>
        <w:rPr>
          <w:b/>
        </w:rPr>
        <w:t xml:space="preserve">Expires: </w:t>
      </w:r>
      <w:r>
        <w:rPr/>
        <w:t>2030-10-05</w:t>
      </w:r>
    </w:p>
    <w:p>
      <w:pPr>
        <w:keepNext/>
        <w:spacing w:after="40" w:before="0"/>
      </w:pPr>
      <w:r>
        <w:rPr>
          <w:b/>
        </w:rPr>
        <w:t xml:space="preserve">As of: </w:t>
      </w:r>
      <w:r>
        <w:rPr/>
        <w:t>2026-09-28</w:t>
      </w:r>
    </w:p>
    <w:p>
      <w:pPr>
        <w:keepNext/>
        <w:spacing w:after="40" w:before="0"/>
      </w:pPr>
      <w:r>
        <w:rPr>
          <w:b/>
        </w:rPr>
        <w:t xml:space="preserve">Days: </w:t>
      </w:r>
      <w:r>
        <w:rPr/>
        <w:t>1,468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EM-3637-NC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79"/>
        <w:gridCol w:w="3824"/>
        <w:gridCol w:w="1037"/>
        <w:gridCol w:w="1037"/>
        <w:gridCol w:w="883"/>
        <w:gridCol w:w="938"/>
        <w:gridCol w:w="103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79"/>
            <w:shd w:val="clear" w:color="auto" w:fill="E8E8E8"/>
          </w:tcPr>
          <w:p>
            <w:pPr>
              <w:spacing w:after="0"/>
              <w:jc w:val="left"/>
            </w:pPr>
            <w:r>
              <w:rPr>
                <w:b/>
                <w:sz w:val="16"/>
              </w:rPr>
              <w:t>Status</w:t>
            </w:r>
          </w:p>
        </w:tc>
        <w:tc>
          <w:tcPr>
            <w:tcW w:type="dxa" w:w="382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8"/>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483"/>
          </w:tcPr>
          <w:p>
            <w:pPr>
              <w:spacing w:after="0"/>
              <w:jc w:val="left"/>
            </w:pPr>
            <w:r>
              <w:rPr>
                <w:sz w:val="16"/>
              </w:rPr>
              <w:t>Davidson County (unincorporated area)</w:t>
            </w:r>
          </w:p>
        </w:tc>
        <w:tc>
          <w:tcPr>
            <w:tcW w:type="dxa" w:w="1394"/>
          </w:tcPr>
          <w:p>
            <w:pPr>
              <w:spacing w:after="0"/>
              <w:jc w:val="left"/>
            </w:pPr>
            <w:r>
              <w:rPr>
                <w:sz w:val="16"/>
              </w:rPr>
              <w:t>Unincorporated</w:t>
            </w:r>
          </w:p>
        </w:tc>
        <w:tc>
          <w:tcPr>
            <w:tcW w:type="dxa" w:w="2479"/>
          </w:tcPr>
          <w:p>
            <w:pPr>
              <w:spacing w:after="0"/>
              <w:jc w:val="left"/>
            </w:pPr>
            <w:r>
              <w:rPr>
                <w:sz w:val="16"/>
              </w:rPr>
              <w:t>Approved, expires 2030-10-05</w:t>
            </w:r>
          </w:p>
        </w:tc>
        <w:tc>
          <w:tcPr>
            <w:tcW w:type="dxa" w:w="3824"/>
          </w:tcPr>
          <w:p>
            <w:pPr>
              <w:spacing w:after="0"/>
              <w:jc w:val="left"/>
            </w:pPr>
            <w:r>
              <w:rPr>
                <w:sz w:val="16"/>
              </w:rPr>
              <w:t>Davidson Randolph Regional (FEMA plan 110806)</w:t>
            </w:r>
          </w:p>
        </w:tc>
        <w:tc>
          <w:tcPr>
            <w:tcW w:type="dxa" w:w="1037"/>
          </w:tcPr>
          <w:p>
            <w:pPr>
              <w:spacing w:after="0"/>
              <w:jc w:val="left"/>
            </w:pPr>
            <w:r>
              <w:rPr>
                <w:sz w:val="16"/>
              </w:rPr>
              <w:t>2025-10-06</w:t>
            </w:r>
          </w:p>
        </w:tc>
        <w:tc>
          <w:tcPr>
            <w:tcW w:type="dxa" w:w="1037"/>
          </w:tcPr>
          <w:p>
            <w:pPr>
              <w:spacing w:after="0"/>
              <w:jc w:val="left"/>
            </w:pPr>
            <w:r>
              <w:rPr>
                <w:sz w:val="16"/>
              </w:rPr>
              <w:t>2030-10-05</w:t>
            </w:r>
          </w:p>
        </w:tc>
        <w:tc>
          <w:tcPr>
            <w:tcW w:type="dxa" w:w="883"/>
          </w:tcPr>
          <w:p>
            <w:pPr>
              <w:spacing w:after="0"/>
              <w:jc w:val="right"/>
            </w:pPr>
            <w:r>
              <w:rPr>
                <w:sz w:val="16"/>
              </w:rPr>
              <w:t>1,468</w:t>
            </w:r>
          </w:p>
        </w:tc>
        <w:tc>
          <w:tcPr>
            <w:tcW w:type="dxa" w:w="938"/>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Denton town</w:t>
            </w:r>
          </w:p>
        </w:tc>
        <w:tc>
          <w:tcPr>
            <w:tcW w:type="dxa" w:w="1394"/>
          </w:tcPr>
          <w:p>
            <w:pPr>
              <w:spacing w:after="0"/>
              <w:jc w:val="left"/>
            </w:pPr>
            <w:r>
              <w:rPr>
                <w:sz w:val="16"/>
              </w:rPr>
              <w:t>Town</w:t>
            </w:r>
          </w:p>
        </w:tc>
        <w:tc>
          <w:tcPr>
            <w:tcW w:type="dxa" w:w="2479"/>
          </w:tcPr>
          <w:p>
            <w:pPr>
              <w:spacing w:after="0"/>
              <w:jc w:val="left"/>
            </w:pPr>
            <w:r>
              <w:rPr>
                <w:sz w:val="16"/>
              </w:rPr>
              <w:t>Approved, expires 2030-10-05</w:t>
            </w:r>
          </w:p>
        </w:tc>
        <w:tc>
          <w:tcPr>
            <w:tcW w:type="dxa" w:w="3824"/>
          </w:tcPr>
          <w:p>
            <w:pPr>
              <w:spacing w:after="0"/>
              <w:jc w:val="left"/>
            </w:pPr>
            <w:r>
              <w:rPr>
                <w:sz w:val="16"/>
              </w:rPr>
              <w:t>Davidson Randolph Regional (FEMA plan 110806)</w:t>
            </w:r>
          </w:p>
        </w:tc>
        <w:tc>
          <w:tcPr>
            <w:tcW w:type="dxa" w:w="1037"/>
          </w:tcPr>
          <w:p>
            <w:pPr>
              <w:spacing w:after="0"/>
              <w:jc w:val="left"/>
            </w:pPr>
            <w:r>
              <w:rPr>
                <w:sz w:val="16"/>
              </w:rPr>
              <w:t>2025-10-06</w:t>
            </w:r>
          </w:p>
        </w:tc>
        <w:tc>
          <w:tcPr>
            <w:tcW w:type="dxa" w:w="1037"/>
          </w:tcPr>
          <w:p>
            <w:pPr>
              <w:spacing w:after="0"/>
              <w:jc w:val="left"/>
            </w:pPr>
            <w:r>
              <w:rPr>
                <w:sz w:val="16"/>
              </w:rPr>
              <w:t>2030-10-05</w:t>
            </w:r>
          </w:p>
        </w:tc>
        <w:tc>
          <w:tcPr>
            <w:tcW w:type="dxa" w:w="883"/>
          </w:tcPr>
          <w:p>
            <w:pPr>
              <w:spacing w:after="0"/>
              <w:jc w:val="right"/>
            </w:pPr>
            <w:r>
              <w:rPr>
                <w:sz w:val="16"/>
              </w:rPr>
              <w:t>1,468</w:t>
            </w:r>
          </w:p>
        </w:tc>
        <w:tc>
          <w:tcPr>
            <w:tcW w:type="dxa" w:w="938"/>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High Point city</w:t>
            </w:r>
          </w:p>
        </w:tc>
        <w:tc>
          <w:tcPr>
            <w:tcW w:type="dxa" w:w="1394"/>
          </w:tcPr>
          <w:p>
            <w:pPr>
              <w:spacing w:after="0"/>
              <w:jc w:val="left"/>
            </w:pPr>
            <w:r>
              <w:rPr>
                <w:sz w:val="16"/>
              </w:rPr>
              <w:t>City</w:t>
            </w:r>
          </w:p>
        </w:tc>
        <w:tc>
          <w:tcPr>
            <w:tcW w:type="dxa" w:w="2479"/>
          </w:tcPr>
          <w:p>
            <w:pPr>
              <w:spacing w:after="0"/>
              <w:jc w:val="left"/>
            </w:pPr>
            <w:r>
              <w:rPr>
                <w:sz w:val="16"/>
              </w:rPr>
              <w:t>Approved, expires 2031-01-11</w:t>
            </w:r>
          </w:p>
        </w:tc>
        <w:tc>
          <w:tcPr>
            <w:tcW w:type="dxa" w:w="3824"/>
          </w:tcPr>
          <w:p>
            <w:pPr>
              <w:spacing w:after="0"/>
              <w:jc w:val="left"/>
            </w:pPr>
            <w:r>
              <w:rPr>
                <w:sz w:val="16"/>
              </w:rPr>
              <w:t>Guilford County (FEMA plan 111397)</w:t>
            </w:r>
          </w:p>
        </w:tc>
        <w:tc>
          <w:tcPr>
            <w:tcW w:type="dxa" w:w="1037"/>
          </w:tcPr>
          <w:p>
            <w:pPr>
              <w:spacing w:after="0"/>
              <w:jc w:val="left"/>
            </w:pPr>
            <w:r>
              <w:rPr>
                <w:sz w:val="16"/>
              </w:rPr>
              <w:t>2026-01-12</w:t>
            </w:r>
          </w:p>
        </w:tc>
        <w:tc>
          <w:tcPr>
            <w:tcW w:type="dxa" w:w="1037"/>
          </w:tcPr>
          <w:p>
            <w:pPr>
              <w:spacing w:after="0"/>
              <w:jc w:val="left"/>
            </w:pPr>
            <w:r>
              <w:rPr>
                <w:sz w:val="16"/>
              </w:rPr>
              <w:t>2031-01-11</w:t>
            </w:r>
          </w:p>
        </w:tc>
        <w:tc>
          <w:tcPr>
            <w:tcW w:type="dxa" w:w="883"/>
          </w:tcPr>
          <w:p>
            <w:pPr>
              <w:spacing w:after="0"/>
              <w:jc w:val="right"/>
            </w:pPr>
            <w:r>
              <w:rPr>
                <w:sz w:val="16"/>
              </w:rPr>
              <w:t>1,566</w:t>
            </w:r>
          </w:p>
        </w:tc>
        <w:tc>
          <w:tcPr>
            <w:tcW w:type="dxa" w:w="938"/>
          </w:tcPr>
          <w:p>
            <w:pPr>
              <w:spacing w:after="0"/>
              <w:jc w:val="left"/>
            </w:pPr>
          </w:p>
        </w:tc>
        <w:tc>
          <w:tcPr>
            <w:tcW w:type="dxa" w:w="1037"/>
          </w:tcPr>
          <w:p>
            <w:pPr>
              <w:spacing w:after="0"/>
              <w:jc w:val="left"/>
            </w:pPr>
            <w:r>
              <w:rPr>
                <w:sz w:val="16"/>
              </w:rPr>
              <w:t>member approved 2026-03-24</w:t>
            </w:r>
          </w:p>
        </w:tc>
      </w:tr>
      <w:tr>
        <w:trPr>
          <w:cantSplit/>
        </w:trPr>
        <w:tc>
          <w:tcPr>
            <w:tcW w:type="dxa" w:w="1483"/>
          </w:tcPr>
          <w:p>
            <w:pPr>
              <w:spacing w:after="0"/>
              <w:jc w:val="left"/>
            </w:pPr>
            <w:r>
              <w:rPr>
                <w:sz w:val="16"/>
              </w:rPr>
              <w:t>Lexington city</w:t>
            </w:r>
          </w:p>
        </w:tc>
        <w:tc>
          <w:tcPr>
            <w:tcW w:type="dxa" w:w="1394"/>
          </w:tcPr>
          <w:p>
            <w:pPr>
              <w:spacing w:after="0"/>
              <w:jc w:val="left"/>
            </w:pPr>
            <w:r>
              <w:rPr>
                <w:sz w:val="16"/>
              </w:rPr>
              <w:t>City</w:t>
            </w:r>
          </w:p>
        </w:tc>
        <w:tc>
          <w:tcPr>
            <w:tcW w:type="dxa" w:w="2479"/>
          </w:tcPr>
          <w:p>
            <w:pPr>
              <w:spacing w:after="0"/>
              <w:jc w:val="left"/>
            </w:pPr>
            <w:r>
              <w:rPr>
                <w:sz w:val="16"/>
              </w:rPr>
              <w:t>Approved, expires 2030-10-05</w:t>
            </w:r>
          </w:p>
        </w:tc>
        <w:tc>
          <w:tcPr>
            <w:tcW w:type="dxa" w:w="3824"/>
          </w:tcPr>
          <w:p>
            <w:pPr>
              <w:spacing w:after="0"/>
              <w:jc w:val="left"/>
            </w:pPr>
            <w:r>
              <w:rPr>
                <w:sz w:val="16"/>
              </w:rPr>
              <w:t>Davidson Randolph Regional (FEMA plan 110806)</w:t>
            </w:r>
          </w:p>
        </w:tc>
        <w:tc>
          <w:tcPr>
            <w:tcW w:type="dxa" w:w="1037"/>
          </w:tcPr>
          <w:p>
            <w:pPr>
              <w:spacing w:after="0"/>
              <w:jc w:val="left"/>
            </w:pPr>
            <w:r>
              <w:rPr>
                <w:sz w:val="16"/>
              </w:rPr>
              <w:t>2025-10-06</w:t>
            </w:r>
          </w:p>
        </w:tc>
        <w:tc>
          <w:tcPr>
            <w:tcW w:type="dxa" w:w="1037"/>
          </w:tcPr>
          <w:p>
            <w:pPr>
              <w:spacing w:after="0"/>
              <w:jc w:val="left"/>
            </w:pPr>
            <w:r>
              <w:rPr>
                <w:sz w:val="16"/>
              </w:rPr>
              <w:t>2030-10-05</w:t>
            </w:r>
          </w:p>
        </w:tc>
        <w:tc>
          <w:tcPr>
            <w:tcW w:type="dxa" w:w="883"/>
          </w:tcPr>
          <w:p>
            <w:pPr>
              <w:spacing w:after="0"/>
              <w:jc w:val="right"/>
            </w:pPr>
            <w:r>
              <w:rPr>
                <w:sz w:val="16"/>
              </w:rPr>
              <w:t>1,468</w:t>
            </w:r>
          </w:p>
        </w:tc>
        <w:tc>
          <w:tcPr>
            <w:tcW w:type="dxa" w:w="938"/>
          </w:tcPr>
          <w:p>
            <w:pPr>
              <w:spacing w:after="0"/>
              <w:jc w:val="left"/>
            </w:pPr>
          </w:p>
        </w:tc>
        <w:tc>
          <w:tcPr>
            <w:tcW w:type="dxa" w:w="1037"/>
          </w:tcPr>
          <w:p>
            <w:pPr>
              <w:spacing w:after="0"/>
              <w:jc w:val="left"/>
            </w:pPr>
            <w:r>
              <w:rPr>
                <w:sz w:val="16"/>
              </w:rPr>
              <w:t>member approved 2025-10-07</w:t>
            </w:r>
          </w:p>
        </w:tc>
      </w:tr>
      <w:tr>
        <w:trPr>
          <w:cantSplit/>
        </w:trPr>
        <w:tc>
          <w:tcPr>
            <w:tcW w:type="dxa" w:w="1483"/>
          </w:tcPr>
          <w:p>
            <w:pPr>
              <w:spacing w:after="0"/>
              <w:jc w:val="left"/>
            </w:pPr>
            <w:r>
              <w:rPr>
                <w:sz w:val="16"/>
              </w:rPr>
              <w:t>Midway town</w:t>
            </w:r>
          </w:p>
        </w:tc>
        <w:tc>
          <w:tcPr>
            <w:tcW w:type="dxa" w:w="1394"/>
          </w:tcPr>
          <w:p>
            <w:pPr>
              <w:spacing w:after="0"/>
              <w:jc w:val="left"/>
            </w:pPr>
            <w:r>
              <w:rPr>
                <w:sz w:val="16"/>
              </w:rPr>
              <w:t>Town</w:t>
            </w:r>
          </w:p>
        </w:tc>
        <w:tc>
          <w:tcPr>
            <w:tcW w:type="dxa" w:w="2479"/>
          </w:tcPr>
          <w:p>
            <w:pPr>
              <w:spacing w:after="0"/>
              <w:jc w:val="left"/>
            </w:pPr>
            <w:r>
              <w:rPr>
                <w:sz w:val="16"/>
              </w:rPr>
              <w:t>Approved, expires 2030-10-05</w:t>
            </w:r>
          </w:p>
        </w:tc>
        <w:tc>
          <w:tcPr>
            <w:tcW w:type="dxa" w:w="3824"/>
          </w:tcPr>
          <w:p>
            <w:pPr>
              <w:spacing w:after="0"/>
              <w:jc w:val="left"/>
            </w:pPr>
            <w:r>
              <w:rPr>
                <w:sz w:val="16"/>
              </w:rPr>
              <w:t>Davidson Randolph Regional (FEMA plan 110806)</w:t>
            </w:r>
          </w:p>
        </w:tc>
        <w:tc>
          <w:tcPr>
            <w:tcW w:type="dxa" w:w="1037"/>
          </w:tcPr>
          <w:p>
            <w:pPr>
              <w:spacing w:after="0"/>
              <w:jc w:val="left"/>
            </w:pPr>
            <w:r>
              <w:rPr>
                <w:sz w:val="16"/>
              </w:rPr>
              <w:t>2025-10-06</w:t>
            </w:r>
          </w:p>
        </w:tc>
        <w:tc>
          <w:tcPr>
            <w:tcW w:type="dxa" w:w="1037"/>
          </w:tcPr>
          <w:p>
            <w:pPr>
              <w:spacing w:after="0"/>
              <w:jc w:val="left"/>
            </w:pPr>
            <w:r>
              <w:rPr>
                <w:sz w:val="16"/>
              </w:rPr>
              <w:t>2030-10-05</w:t>
            </w:r>
          </w:p>
        </w:tc>
        <w:tc>
          <w:tcPr>
            <w:tcW w:type="dxa" w:w="883"/>
          </w:tcPr>
          <w:p>
            <w:pPr>
              <w:spacing w:after="0"/>
              <w:jc w:val="right"/>
            </w:pPr>
            <w:r>
              <w:rPr>
                <w:sz w:val="16"/>
              </w:rPr>
              <w:t>1,468</w:t>
            </w:r>
          </w:p>
        </w:tc>
        <w:tc>
          <w:tcPr>
            <w:tcW w:type="dxa" w:w="938"/>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Thomasville city</w:t>
            </w:r>
          </w:p>
        </w:tc>
        <w:tc>
          <w:tcPr>
            <w:tcW w:type="dxa" w:w="1394"/>
          </w:tcPr>
          <w:p>
            <w:pPr>
              <w:spacing w:after="0"/>
              <w:jc w:val="left"/>
            </w:pPr>
            <w:r>
              <w:rPr>
                <w:sz w:val="16"/>
              </w:rPr>
              <w:t>City</w:t>
            </w:r>
          </w:p>
        </w:tc>
        <w:tc>
          <w:tcPr>
            <w:tcW w:type="dxa" w:w="2479"/>
          </w:tcPr>
          <w:p>
            <w:pPr>
              <w:spacing w:after="0"/>
              <w:jc w:val="left"/>
            </w:pPr>
            <w:r>
              <w:rPr>
                <w:sz w:val="16"/>
              </w:rPr>
              <w:t>Approved, expires 2030-10-05</w:t>
            </w:r>
          </w:p>
        </w:tc>
        <w:tc>
          <w:tcPr>
            <w:tcW w:type="dxa" w:w="3824"/>
          </w:tcPr>
          <w:p>
            <w:pPr>
              <w:spacing w:after="0"/>
              <w:jc w:val="left"/>
            </w:pPr>
            <w:r>
              <w:rPr>
                <w:sz w:val="16"/>
              </w:rPr>
              <w:t>Davidson Randolph Regional (FEMA plan 110806)</w:t>
            </w:r>
          </w:p>
        </w:tc>
        <w:tc>
          <w:tcPr>
            <w:tcW w:type="dxa" w:w="1037"/>
          </w:tcPr>
          <w:p>
            <w:pPr>
              <w:spacing w:after="0"/>
              <w:jc w:val="left"/>
            </w:pPr>
            <w:r>
              <w:rPr>
                <w:sz w:val="16"/>
              </w:rPr>
              <w:t>2025-10-06</w:t>
            </w:r>
          </w:p>
        </w:tc>
        <w:tc>
          <w:tcPr>
            <w:tcW w:type="dxa" w:w="1037"/>
          </w:tcPr>
          <w:p>
            <w:pPr>
              <w:spacing w:after="0"/>
              <w:jc w:val="left"/>
            </w:pPr>
            <w:r>
              <w:rPr>
                <w:sz w:val="16"/>
              </w:rPr>
              <w:t>2030-10-05</w:t>
            </w:r>
          </w:p>
        </w:tc>
        <w:tc>
          <w:tcPr>
            <w:tcW w:type="dxa" w:w="883"/>
          </w:tcPr>
          <w:p>
            <w:pPr>
              <w:spacing w:after="0"/>
              <w:jc w:val="right"/>
            </w:pPr>
            <w:r>
              <w:rPr>
                <w:sz w:val="16"/>
              </w:rPr>
              <w:t>1,468</w:t>
            </w:r>
          </w:p>
        </w:tc>
        <w:tc>
          <w:tcPr>
            <w:tcW w:type="dxa" w:w="938"/>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Wallburg town</w:t>
            </w:r>
          </w:p>
        </w:tc>
        <w:tc>
          <w:tcPr>
            <w:tcW w:type="dxa" w:w="1394"/>
          </w:tcPr>
          <w:p>
            <w:pPr>
              <w:spacing w:after="0"/>
              <w:jc w:val="left"/>
            </w:pPr>
            <w:r>
              <w:rPr>
                <w:sz w:val="16"/>
              </w:rPr>
              <w:t>Town</w:t>
            </w:r>
          </w:p>
        </w:tc>
        <w:tc>
          <w:tcPr>
            <w:tcW w:type="dxa" w:w="2479"/>
          </w:tcPr>
          <w:p>
            <w:pPr>
              <w:spacing w:after="0"/>
              <w:jc w:val="left"/>
            </w:pPr>
            <w:r>
              <w:rPr>
                <w:sz w:val="16"/>
              </w:rPr>
              <w:t>Approved, expires 2030-10-05</w:t>
            </w:r>
          </w:p>
        </w:tc>
        <w:tc>
          <w:tcPr>
            <w:tcW w:type="dxa" w:w="3824"/>
          </w:tcPr>
          <w:p>
            <w:pPr>
              <w:spacing w:after="0"/>
              <w:jc w:val="left"/>
            </w:pPr>
            <w:r>
              <w:rPr>
                <w:sz w:val="16"/>
              </w:rPr>
              <w:t>Davidson Randolph Regional (FEMA plan 110806)</w:t>
            </w:r>
          </w:p>
        </w:tc>
        <w:tc>
          <w:tcPr>
            <w:tcW w:type="dxa" w:w="1037"/>
          </w:tcPr>
          <w:p>
            <w:pPr>
              <w:spacing w:after="0"/>
              <w:jc w:val="left"/>
            </w:pPr>
            <w:r>
              <w:rPr>
                <w:sz w:val="16"/>
              </w:rPr>
              <w:t>2025-10-06</w:t>
            </w:r>
          </w:p>
        </w:tc>
        <w:tc>
          <w:tcPr>
            <w:tcW w:type="dxa" w:w="1037"/>
          </w:tcPr>
          <w:p>
            <w:pPr>
              <w:spacing w:after="0"/>
              <w:jc w:val="left"/>
            </w:pPr>
            <w:r>
              <w:rPr>
                <w:sz w:val="16"/>
              </w:rPr>
              <w:t>2030-10-05</w:t>
            </w:r>
          </w:p>
        </w:tc>
        <w:tc>
          <w:tcPr>
            <w:tcW w:type="dxa" w:w="883"/>
          </w:tcPr>
          <w:p>
            <w:pPr>
              <w:spacing w:after="0"/>
              <w:jc w:val="right"/>
            </w:pPr>
            <w:r>
              <w:rPr>
                <w:sz w:val="16"/>
              </w:rPr>
              <w:t>1,468</w:t>
            </w:r>
          </w:p>
        </w:tc>
        <w:tc>
          <w:tcPr>
            <w:tcW w:type="dxa" w:w="938"/>
          </w:tcPr>
          <w:p>
            <w:pPr>
              <w:spacing w:after="0"/>
              <w:jc w:val="left"/>
            </w:pPr>
          </w:p>
        </w:tc>
        <w:tc>
          <w:tcPr>
            <w:tcW w:type="dxa" w:w="1037"/>
          </w:tcPr>
          <w:p>
            <w:pPr>
              <w:spacing w:after="0"/>
              <w:jc w:val="left"/>
            </w:pPr>
          </w:p>
        </w:tc>
      </w:tr>
    </w:tbl>
    <w:p>
      <w:pPr>
        <w:spacing w:after="40" w:before="60"/>
      </w:pPr>
      <w:r>
        <w:rPr>
          <w:sz w:val="15"/>
        </w:rPr>
        <w:t>Plan 110806 also covers 10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$42,773,942</w:t>
            </w:r>
          </w:p>
        </w:tc>
        <w:tc>
          <w:tcPr>
            <w:tcW w:type="dxa" w:w="1126"/>
          </w:tcPr>
          <w:p>
            <w:pPr>
              <w:spacing w:after="0"/>
              <w:jc w:val="right"/>
            </w:pPr>
            <w:r>
              <w:rPr>
                <w:sz w:val="16"/>
              </w:rPr>
              <w:t>$111,689</w:t>
            </w:r>
          </w:p>
        </w:tc>
        <w:tc>
          <w:tcPr>
            <w:tcW w:type="dxa" w:w="1270"/>
          </w:tcPr>
          <w:p>
            <w:pPr>
              <w:spacing w:after="0"/>
              <w:jc w:val="right"/>
            </w:pPr>
            <w:r>
              <w:rPr>
                <w:sz w:val="16"/>
              </w:rPr>
              <w:t>$901,404</w:t>
            </w:r>
          </w:p>
        </w:tc>
        <w:tc>
          <w:tcPr>
            <w:tcW w:type="dxa" w:w="1157"/>
          </w:tcPr>
          <w:p>
            <w:pPr>
              <w:spacing w:after="0"/>
              <w:jc w:val="right"/>
            </w:pPr>
            <w:r>
              <w:rPr>
                <w:sz w:val="16"/>
              </w:rPr>
              <w:t>$43,787,035</w:t>
            </w:r>
          </w:p>
        </w:tc>
        <w:tc>
          <w:tcPr>
            <w:tcW w:type="dxa" w:w="1131"/>
          </w:tcPr>
          <w:p>
            <w:pPr>
              <w:spacing w:after="0"/>
              <w:jc w:val="right"/>
            </w:pPr>
            <w:r>
              <w:rPr>
                <w:sz w:val="16"/>
              </w:rPr>
              <w:t>74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$3,253,754</w:t>
            </w:r>
          </w:p>
        </w:tc>
        <w:tc>
          <w:tcPr>
            <w:tcW w:type="dxa" w:w="1126"/>
          </w:tcPr>
          <w:p>
            <w:pPr>
              <w:spacing w:after="0"/>
              <w:jc w:val="right"/>
            </w:pPr>
            <w:r>
              <w:rPr>
                <w:sz w:val="16"/>
              </w:rPr>
              <w:t>$1,126</w:t>
            </w:r>
          </w:p>
        </w:tc>
        <w:tc>
          <w:tcPr>
            <w:tcW w:type="dxa" w:w="1270"/>
          </w:tcPr>
          <w:p>
            <w:pPr>
              <w:spacing w:after="0"/>
              <w:jc w:val="right"/>
            </w:pPr>
            <w:r>
              <w:rPr>
                <w:sz w:val="16"/>
              </w:rPr>
              <w:t>$2,345,835</w:t>
            </w:r>
          </w:p>
        </w:tc>
        <w:tc>
          <w:tcPr>
            <w:tcW w:type="dxa" w:w="1157"/>
          </w:tcPr>
          <w:p>
            <w:pPr>
              <w:spacing w:after="0"/>
              <w:jc w:val="right"/>
            </w:pPr>
            <w:r>
              <w:rPr>
                <w:sz w:val="16"/>
              </w:rPr>
              <w:t>$5,600,716</w:t>
            </w:r>
          </w:p>
        </w:tc>
        <w:tc>
          <w:tcPr>
            <w:tcW w:type="dxa" w:w="1131"/>
          </w:tcPr>
          <w:p>
            <w:pPr>
              <w:spacing w:after="0"/>
              <w:jc w:val="right"/>
            </w:pPr>
            <w:r>
              <w:rPr>
                <w:sz w:val="16"/>
              </w:rPr>
              <w:t>7</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318"/>
          </w:tcPr>
          <w:p>
            <w:pPr>
              <w:spacing w:after="0"/>
              <w:jc w:val="left"/>
            </w:pPr>
            <w:r>
              <w:rPr>
                <w:sz w:val="16"/>
              </w:rPr>
              <w:t>Relatively High</w:t>
            </w:r>
          </w:p>
        </w:tc>
        <w:tc>
          <w:tcPr>
            <w:tcW w:type="dxa" w:w="1126"/>
          </w:tcPr>
          <w:p>
            <w:pPr>
              <w:spacing w:after="0"/>
              <w:jc w:val="right"/>
            </w:pPr>
            <w:r>
              <w:rPr>
                <w:sz w:val="16"/>
              </w:rPr>
              <w:t>$71</w:t>
            </w:r>
          </w:p>
        </w:tc>
        <w:tc>
          <w:tcPr>
            <w:tcW w:type="dxa" w:w="1126"/>
          </w:tcPr>
          <w:p>
            <w:pPr>
              <w:spacing w:after="0"/>
              <w:jc w:val="right"/>
            </w:pPr>
            <w:r>
              <w:rPr>
                <w:sz w:val="16"/>
              </w:rPr>
              <w:t>$33,097</w:t>
            </w:r>
          </w:p>
        </w:tc>
        <w:tc>
          <w:tcPr>
            <w:tcW w:type="dxa" w:w="1270"/>
          </w:tcPr>
          <w:p>
            <w:pPr>
              <w:spacing w:after="0"/>
              <w:jc w:val="right"/>
            </w:pPr>
            <w:r>
              <w:rPr>
                <w:sz w:val="16"/>
              </w:rPr>
              <w:t>$4,837,603</w:t>
            </w:r>
          </w:p>
        </w:tc>
        <w:tc>
          <w:tcPr>
            <w:tcW w:type="dxa" w:w="1157"/>
          </w:tcPr>
          <w:p>
            <w:pPr>
              <w:spacing w:after="0"/>
              <w:jc w:val="right"/>
            </w:pPr>
            <w:r>
              <w:rPr>
                <w:sz w:val="16"/>
              </w:rPr>
              <w:t>$4,870,771</w:t>
            </w:r>
          </w:p>
        </w:tc>
        <w:tc>
          <w:tcPr>
            <w:tcW w:type="dxa" w:w="1131"/>
          </w:tcPr>
          <w:p>
            <w:pPr>
              <w:spacing w:after="0"/>
              <w:jc w:val="right"/>
            </w:pPr>
            <w:r>
              <w:rPr>
                <w:sz w:val="16"/>
              </w:rPr>
              <w:t>2</w:t>
            </w:r>
          </w:p>
        </w:tc>
        <w:tc>
          <w:tcPr>
            <w:tcW w:type="dxa" w:w="2007"/>
          </w:tcPr>
          <w:p>
            <w:pPr>
              <w:spacing w:after="0"/>
              <w:jc w:val="left"/>
            </w:pPr>
          </w:p>
        </w:tc>
        <w:tc>
          <w:tcPr>
            <w:tcW w:type="dxa" w:w="1944"/>
          </w:tcPr>
          <w:p>
            <w:pPr>
              <w:spacing w:after="0"/>
              <w:jc w:val="left"/>
            </w:pPr>
            <w:r>
              <w:rPr>
                <w:sz w:val="16"/>
              </w:rPr>
              <w:t>Includes 1 Frost/Freeze record, event types the NRI definition of this hazard leaves out.</w:t>
            </w:r>
          </w:p>
        </w:tc>
      </w:tr>
      <w:tr>
        <w:trPr>
          <w:cantSplit/>
        </w:trPr>
        <w:tc>
          <w:tcPr>
            <w:tcW w:type="dxa" w:w="678"/>
          </w:tcPr>
          <w:p>
            <w:pPr>
              <w:spacing w:after="0"/>
              <w:jc w:val="right"/>
            </w:pPr>
            <w:r>
              <w:rPr>
                <w:sz w:val="16"/>
              </w:rPr>
              <w:t>4</w:t>
            </w:r>
          </w:p>
        </w:tc>
        <w:tc>
          <w:tcPr>
            <w:tcW w:type="dxa" w:w="1037"/>
          </w:tcPr>
          <w:p>
            <w:pPr>
              <w:spacing w:after="0"/>
              <w:jc w:val="left"/>
            </w:pPr>
            <w:r>
              <w:rPr>
                <w:sz w:val="16"/>
              </w:rPr>
              <w:t>Hurricane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$3,014,808</w:t>
            </w:r>
          </w:p>
        </w:tc>
        <w:tc>
          <w:tcPr>
            <w:tcW w:type="dxa" w:w="1126"/>
          </w:tcPr>
          <w:p>
            <w:pPr>
              <w:spacing w:after="0"/>
              <w:jc w:val="right"/>
            </w:pPr>
            <w:r>
              <w:rPr>
                <w:sz w:val="16"/>
              </w:rPr>
              <w:t>$125,148</w:t>
            </w:r>
          </w:p>
        </w:tc>
        <w:tc>
          <w:tcPr>
            <w:tcW w:type="dxa" w:w="1270"/>
          </w:tcPr>
          <w:p>
            <w:pPr>
              <w:spacing w:after="0"/>
              <w:jc w:val="right"/>
            </w:pPr>
            <w:r>
              <w:rPr>
                <w:sz w:val="16"/>
              </w:rPr>
              <w:t>$127,172</w:t>
            </w:r>
          </w:p>
        </w:tc>
        <w:tc>
          <w:tcPr>
            <w:tcW w:type="dxa" w:w="1157"/>
          </w:tcPr>
          <w:p>
            <w:pPr>
              <w:spacing w:after="0"/>
              <w:jc w:val="right"/>
            </w:pPr>
            <w:r>
              <w:rPr>
                <w:sz w:val="16"/>
              </w:rPr>
              <w:t>$3,267,127</w:t>
            </w:r>
          </w:p>
        </w:tc>
        <w:tc>
          <w:tcPr>
            <w:tcW w:type="dxa" w:w="1131"/>
          </w:tcPr>
          <w:p>
            <w:pPr>
              <w:spacing w:after="0"/>
              <w:jc w:val="right"/>
            </w:pPr>
            <w:r>
              <w:rPr>
                <w:sz w:val="16"/>
              </w:rPr>
              <w:t>7</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Ice Storm</w:t>
            </w:r>
          </w:p>
        </w:tc>
        <w:tc>
          <w:tcPr>
            <w:tcW w:type="dxa" w:w="1318"/>
          </w:tcPr>
          <w:p>
            <w:pPr>
              <w:spacing w:after="0"/>
              <w:jc w:val="left"/>
            </w:pPr>
            <w:r>
              <w:rPr>
                <w:sz w:val="16"/>
              </w:rPr>
              <w:t>Very High</w:t>
            </w:r>
          </w:p>
        </w:tc>
        <w:tc>
          <w:tcPr>
            <w:tcW w:type="dxa" w:w="1318"/>
          </w:tcPr>
          <w:p>
            <w:pPr>
              <w:spacing w:after="0"/>
              <w:jc w:val="left"/>
            </w:pPr>
            <w:r>
              <w:rPr>
                <w:sz w:val="16"/>
              </w:rPr>
              <w:t>Very High</w:t>
            </w:r>
          </w:p>
        </w:tc>
        <w:tc>
          <w:tcPr>
            <w:tcW w:type="dxa" w:w="1126"/>
          </w:tcPr>
          <w:p>
            <w:pPr>
              <w:spacing w:after="0"/>
              <w:jc w:val="right"/>
            </w:pPr>
            <w:r>
              <w:rPr>
                <w:sz w:val="16"/>
              </w:rPr>
              <w:t>$1,504,877</w:t>
            </w:r>
          </w:p>
        </w:tc>
        <w:tc>
          <w:tcPr>
            <w:tcW w:type="dxa" w:w="1126"/>
          </w:tcPr>
          <w:p>
            <w:pPr>
              <w:spacing w:after="0"/>
              <w:jc w:val="right"/>
            </w:pPr>
          </w:p>
        </w:tc>
        <w:tc>
          <w:tcPr>
            <w:tcW w:type="dxa" w:w="1270"/>
          </w:tcPr>
          <w:p>
            <w:pPr>
              <w:spacing w:after="0"/>
              <w:jc w:val="right"/>
            </w:pPr>
            <w:r>
              <w:rPr>
                <w:sz w:val="16"/>
              </w:rPr>
              <w:t>$175,360</w:t>
            </w:r>
          </w:p>
        </w:tc>
        <w:tc>
          <w:tcPr>
            <w:tcW w:type="dxa" w:w="1157"/>
          </w:tcPr>
          <w:p>
            <w:pPr>
              <w:spacing w:after="0"/>
              <w:jc w:val="right"/>
            </w:pPr>
            <w:r>
              <w:rPr>
                <w:sz w:val="16"/>
              </w:rPr>
              <w:t>$1,680,237</w:t>
            </w:r>
          </w:p>
        </w:tc>
        <w:tc>
          <w:tcPr>
            <w:tcW w:type="dxa" w:w="1131"/>
          </w:tcPr>
          <w:p>
            <w:pPr>
              <w:spacing w:after="0"/>
              <w:jc w:val="right"/>
            </w:pPr>
            <w:r>
              <w:rPr>
                <w:sz w:val="16"/>
              </w:rPr>
              <w:t>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Strong Wind</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$211,818</w:t>
            </w:r>
          </w:p>
        </w:tc>
        <w:tc>
          <w:tcPr>
            <w:tcW w:type="dxa" w:w="1126"/>
          </w:tcPr>
          <w:p>
            <w:pPr>
              <w:spacing w:after="0"/>
              <w:jc w:val="right"/>
            </w:pPr>
            <w:r>
              <w:rPr>
                <w:sz w:val="16"/>
              </w:rPr>
              <w:t>$3,955</w:t>
            </w:r>
          </w:p>
        </w:tc>
        <w:tc>
          <w:tcPr>
            <w:tcW w:type="dxa" w:w="1270"/>
          </w:tcPr>
          <w:p>
            <w:pPr>
              <w:spacing w:after="0"/>
              <w:jc w:val="right"/>
            </w:pPr>
            <w:r>
              <w:rPr>
                <w:sz w:val="16"/>
              </w:rPr>
              <w:t>$1,238,215</w:t>
            </w:r>
          </w:p>
        </w:tc>
        <w:tc>
          <w:tcPr>
            <w:tcW w:type="dxa" w:w="1157"/>
          </w:tcPr>
          <w:p>
            <w:pPr>
              <w:spacing w:after="0"/>
              <w:jc w:val="right"/>
            </w:pPr>
            <w:r>
              <w:rPr>
                <w:sz w:val="16"/>
              </w:rPr>
              <w:t>$1,453,988</w:t>
            </w:r>
          </w:p>
        </w:tc>
        <w:tc>
          <w:tcPr>
            <w:tcW w:type="dxa" w:w="1131"/>
          </w:tcPr>
          <w:p>
            <w:pPr>
              <w:spacing w:after="0"/>
              <w:jc w:val="right"/>
            </w:pPr>
            <w:r>
              <w:rPr>
                <w:sz w:val="16"/>
              </w:rPr>
              <w:t>279</w:t>
            </w:r>
          </w:p>
        </w:tc>
        <w:tc>
          <w:tcPr>
            <w:tcW w:type="dxa" w:w="2007"/>
          </w:tcPr>
          <w:p>
            <w:pPr>
              <w:spacing w:after="0"/>
              <w:jc w:val="left"/>
            </w:pPr>
          </w:p>
        </w:tc>
        <w:tc>
          <w:tcPr>
            <w:tcW w:type="dxa" w:w="1944"/>
          </w:tcPr>
          <w:p>
            <w:pPr>
              <w:spacing w:after="0"/>
              <w:jc w:val="left"/>
            </w:pPr>
            <w:r>
              <w:rPr>
                <w:sz w:val="16"/>
              </w:rPr>
              <w:t>Includes 3 High Wind records and 13 Strong Wind records, event types the NRI definition of this hazard leaves out.</w:t>
            </w:r>
          </w:p>
        </w:tc>
      </w:tr>
      <w:tr>
        <w:trPr>
          <w:cantSplit/>
        </w:trPr>
        <w:tc>
          <w:tcPr>
            <w:tcW w:type="dxa" w:w="678"/>
          </w:tcPr>
          <w:p>
            <w:pPr>
              <w:spacing w:after="0"/>
              <w:jc w:val="right"/>
            </w:pPr>
            <w:r>
              <w:rPr>
                <w:sz w:val="16"/>
              </w:rPr>
              <w:t>7</w:t>
            </w:r>
          </w:p>
        </w:tc>
        <w:tc>
          <w:tcPr>
            <w:tcW w:type="dxa" w:w="1037"/>
          </w:tcPr>
          <w:p>
            <w:pPr>
              <w:spacing w:after="0"/>
              <w:jc w:val="left"/>
            </w:pPr>
            <w:r>
              <w:rPr>
                <w:sz w:val="16"/>
              </w:rPr>
              <w:t>Earthquake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$1,045,552</w:t>
            </w:r>
          </w:p>
        </w:tc>
        <w:tc>
          <w:tcPr>
            <w:tcW w:type="dxa" w:w="1126"/>
          </w:tcPr>
          <w:p>
            <w:pPr>
              <w:spacing w:after="0"/>
              <w:jc w:val="right"/>
            </w:pPr>
          </w:p>
        </w:tc>
        <w:tc>
          <w:tcPr>
            <w:tcW w:type="dxa" w:w="1270"/>
          </w:tcPr>
          <w:p>
            <w:pPr>
              <w:spacing w:after="0"/>
              <w:jc w:val="right"/>
            </w:pPr>
            <w:r>
              <w:rPr>
                <w:sz w:val="16"/>
              </w:rPr>
              <w:t>$177,793</w:t>
            </w:r>
          </w:p>
        </w:tc>
        <w:tc>
          <w:tcPr>
            <w:tcW w:type="dxa" w:w="1157"/>
          </w:tcPr>
          <w:p>
            <w:pPr>
              <w:spacing w:after="0"/>
              <w:jc w:val="right"/>
            </w:pPr>
            <w:r>
              <w:rPr>
                <w:sz w:val="16"/>
              </w:rPr>
              <w:t>$1,223,345</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8</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$420,563</w:t>
            </w:r>
          </w:p>
        </w:tc>
        <w:tc>
          <w:tcPr>
            <w:tcW w:type="dxa" w:w="1126"/>
          </w:tcPr>
          <w:p>
            <w:pPr>
              <w:spacing w:after="0"/>
              <w:jc w:val="right"/>
            </w:pPr>
            <w:r>
              <w:rPr>
                <w:sz w:val="16"/>
              </w:rPr>
              <w:t>$15,951</w:t>
            </w:r>
          </w:p>
        </w:tc>
        <w:tc>
          <w:tcPr>
            <w:tcW w:type="dxa" w:w="1270"/>
          </w:tcPr>
          <w:p>
            <w:pPr>
              <w:spacing w:after="0"/>
              <w:jc w:val="right"/>
            </w:pPr>
            <w:r>
              <w:rPr>
                <w:sz w:val="16"/>
              </w:rPr>
              <w:t>$279,968</w:t>
            </w:r>
          </w:p>
        </w:tc>
        <w:tc>
          <w:tcPr>
            <w:tcW w:type="dxa" w:w="1157"/>
          </w:tcPr>
          <w:p>
            <w:pPr>
              <w:spacing w:after="0"/>
              <w:jc w:val="right"/>
            </w:pPr>
            <w:r>
              <w:rPr>
                <w:sz w:val="16"/>
              </w:rPr>
              <w:t>$716,482</w:t>
            </w:r>
          </w:p>
        </w:tc>
        <w:tc>
          <w:tcPr>
            <w:tcW w:type="dxa" w:w="1131"/>
          </w:tcPr>
          <w:p>
            <w:pPr>
              <w:spacing w:after="0"/>
              <w:jc w:val="right"/>
            </w:pPr>
            <w:r>
              <w:rPr>
                <w:sz w:val="16"/>
              </w:rPr>
              <w:t>95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Heat Wave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$55</w:t>
            </w:r>
          </w:p>
        </w:tc>
        <w:tc>
          <w:tcPr>
            <w:tcW w:type="dxa" w:w="1126"/>
          </w:tcPr>
          <w:p>
            <w:pPr>
              <w:spacing w:after="0"/>
              <w:jc w:val="right"/>
            </w:pPr>
            <w:r>
              <w:rPr>
                <w:sz w:val="16"/>
              </w:rPr>
              <w:t>$30</w:t>
            </w:r>
          </w:p>
        </w:tc>
        <w:tc>
          <w:tcPr>
            <w:tcW w:type="dxa" w:w="1270"/>
          </w:tcPr>
          <w:p>
            <w:pPr>
              <w:spacing w:after="0"/>
              <w:jc w:val="right"/>
            </w:pPr>
            <w:r>
              <w:rPr>
                <w:sz w:val="16"/>
              </w:rPr>
              <w:t>$688,168</w:t>
            </w:r>
          </w:p>
        </w:tc>
        <w:tc>
          <w:tcPr>
            <w:tcW w:type="dxa" w:w="1157"/>
          </w:tcPr>
          <w:p>
            <w:pPr>
              <w:spacing w:after="0"/>
              <w:jc w:val="right"/>
            </w:pPr>
            <w:r>
              <w:rPr>
                <w:sz w:val="16"/>
              </w:rPr>
              <w:t>$688,253</w:t>
            </w:r>
          </w:p>
        </w:tc>
        <w:tc>
          <w:tcPr>
            <w:tcW w:type="dxa" w:w="1131"/>
          </w:tcPr>
          <w:p>
            <w:pPr>
              <w:spacing w:after="0"/>
              <w:jc w:val="right"/>
            </w:pPr>
            <w:r>
              <w:rPr>
                <w:sz w:val="16"/>
              </w:rPr>
              <w:t>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Lightning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$84,252</w:t>
            </w:r>
          </w:p>
        </w:tc>
        <w:tc>
          <w:tcPr>
            <w:tcW w:type="dxa" w:w="1126"/>
          </w:tcPr>
          <w:p>
            <w:pPr>
              <w:spacing w:after="0"/>
              <w:jc w:val="right"/>
            </w:pPr>
          </w:p>
        </w:tc>
        <w:tc>
          <w:tcPr>
            <w:tcW w:type="dxa" w:w="1270"/>
          </w:tcPr>
          <w:p>
            <w:pPr>
              <w:spacing w:after="0"/>
              <w:jc w:val="right"/>
            </w:pPr>
            <w:r>
              <w:rPr>
                <w:sz w:val="16"/>
              </w:rPr>
              <w:t>$382,384</w:t>
            </w:r>
          </w:p>
        </w:tc>
        <w:tc>
          <w:tcPr>
            <w:tcW w:type="dxa" w:w="1157"/>
          </w:tcPr>
          <w:p>
            <w:pPr>
              <w:spacing w:after="0"/>
              <w:jc w:val="right"/>
            </w:pPr>
            <w:r>
              <w:rPr>
                <w:sz w:val="16"/>
              </w:rPr>
              <w:t>$466,636</w:t>
            </w:r>
          </w:p>
        </w:tc>
        <w:tc>
          <w:tcPr>
            <w:tcW w:type="dxa" w:w="1131"/>
          </w:tcPr>
          <w:p>
            <w:pPr>
              <w:spacing w:after="0"/>
              <w:jc w:val="right"/>
            </w:pPr>
            <w:r>
              <w:rPr>
                <w:sz w:val="16"/>
              </w:rPr>
              <w:t>10</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Drought</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$242,171</w:t>
            </w:r>
          </w:p>
        </w:tc>
        <w:tc>
          <w:tcPr>
            <w:tcW w:type="dxa" w:w="1270"/>
          </w:tcPr>
          <w:p>
            <w:pPr>
              <w:spacing w:after="0"/>
              <w:jc w:val="right"/>
            </w:pPr>
          </w:p>
        </w:tc>
        <w:tc>
          <w:tcPr>
            <w:tcW w:type="dxa" w:w="1157"/>
          </w:tcPr>
          <w:p>
            <w:pPr>
              <w:spacing w:after="0"/>
              <w:jc w:val="right"/>
            </w:pPr>
            <w:r>
              <w:rPr>
                <w:sz w:val="16"/>
              </w:rPr>
              <w:t>$242,171</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Declared 2 times; no Storm Events record of this type.</w:t>
            </w:r>
          </w:p>
        </w:tc>
      </w:tr>
      <w:tr>
        <w:trPr>
          <w:cantSplit/>
        </w:trPr>
        <w:tc>
          <w:tcPr>
            <w:tcW w:type="dxa" w:w="678"/>
          </w:tcPr>
          <w:p>
            <w:pPr>
              <w:spacing w:after="0"/>
              <w:jc w:val="right"/>
            </w:pPr>
            <w:r>
              <w:rPr>
                <w:sz w:val="16"/>
              </w:rPr>
              <w:t>12</w:t>
            </w:r>
          </w:p>
        </w:tc>
        <w:tc>
          <w:tcPr>
            <w:tcW w:type="dxa" w:w="1037"/>
          </w:tcPr>
          <w:p>
            <w:pPr>
              <w:spacing w:after="0"/>
              <w:jc w:val="left"/>
            </w:pPr>
            <w:r>
              <w:rPr>
                <w:sz w:val="16"/>
              </w:rPr>
              <w:t>Winter Weather</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$15,217</w:t>
            </w:r>
          </w:p>
        </w:tc>
        <w:tc>
          <w:tcPr>
            <w:tcW w:type="dxa" w:w="1126"/>
          </w:tcPr>
          <w:p>
            <w:pPr>
              <w:spacing w:after="0"/>
              <w:jc w:val="right"/>
            </w:pPr>
            <w:r>
              <w:rPr>
                <w:sz w:val="16"/>
              </w:rPr>
              <w:t>$310</w:t>
            </w:r>
          </w:p>
        </w:tc>
        <w:tc>
          <w:tcPr>
            <w:tcW w:type="dxa" w:w="1270"/>
          </w:tcPr>
          <w:p>
            <w:pPr>
              <w:spacing w:after="0"/>
              <w:jc w:val="right"/>
            </w:pPr>
            <w:r>
              <w:rPr>
                <w:sz w:val="16"/>
              </w:rPr>
              <w:t>$192,458</w:t>
            </w:r>
          </w:p>
        </w:tc>
        <w:tc>
          <w:tcPr>
            <w:tcW w:type="dxa" w:w="1157"/>
          </w:tcPr>
          <w:p>
            <w:pPr>
              <w:spacing w:after="0"/>
              <w:jc w:val="right"/>
            </w:pPr>
            <w:r>
              <w:rPr>
                <w:sz w:val="16"/>
              </w:rPr>
              <w:t>$207,985</w:t>
            </w:r>
          </w:p>
        </w:tc>
        <w:tc>
          <w:tcPr>
            <w:tcW w:type="dxa" w:w="1131"/>
          </w:tcPr>
          <w:p>
            <w:pPr>
              <w:spacing w:after="0"/>
              <w:jc w:val="right"/>
            </w:pPr>
            <w:r>
              <w:rPr>
                <w:sz w:val="16"/>
              </w:rPr>
              <w:t>75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$36,823</w:t>
            </w:r>
          </w:p>
        </w:tc>
        <w:tc>
          <w:tcPr>
            <w:tcW w:type="dxa" w:w="1126"/>
          </w:tcPr>
          <w:p>
            <w:pPr>
              <w:spacing w:after="0"/>
              <w:jc w:val="right"/>
            </w:pPr>
            <w:r>
              <w:rPr>
                <w:sz w:val="16"/>
              </w:rPr>
              <w:t>$20</w:t>
            </w:r>
          </w:p>
        </w:tc>
        <w:tc>
          <w:tcPr>
            <w:tcW w:type="dxa" w:w="1270"/>
          </w:tcPr>
          <w:p>
            <w:pPr>
              <w:spacing w:after="0"/>
              <w:jc w:val="right"/>
            </w:pPr>
            <w:r>
              <w:rPr>
                <w:sz w:val="16"/>
              </w:rPr>
              <w:t>$7,724</w:t>
            </w:r>
          </w:p>
        </w:tc>
        <w:tc>
          <w:tcPr>
            <w:tcW w:type="dxa" w:w="1157"/>
          </w:tcPr>
          <w:p>
            <w:pPr>
              <w:spacing w:after="0"/>
              <w:jc w:val="right"/>
            </w:pPr>
            <w:r>
              <w:rPr>
                <w:sz w:val="16"/>
              </w:rPr>
              <w:t>$44,568</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Relatively Low</w:t>
            </w:r>
          </w:p>
        </w:tc>
        <w:tc>
          <w:tcPr>
            <w:tcW w:type="dxa" w:w="1318"/>
          </w:tcPr>
          <w:p>
            <w:pPr>
              <w:spacing w:after="0"/>
              <w:jc w:val="left"/>
            </w:pPr>
            <w:r>
              <w:rPr>
                <w:sz w:val="16"/>
              </w:rPr>
              <w:t>Very Low</w:t>
            </w:r>
          </w:p>
        </w:tc>
        <w:tc>
          <w:tcPr>
            <w:tcW w:type="dxa" w:w="1126"/>
          </w:tcPr>
          <w:p>
            <w:pPr>
              <w:spacing w:after="0"/>
              <w:jc w:val="right"/>
            </w:pPr>
            <w:r>
              <w:rPr>
                <w:sz w:val="16"/>
              </w:rPr>
              <w:t>$3,055</w:t>
            </w:r>
          </w:p>
        </w:tc>
        <w:tc>
          <w:tcPr>
            <w:tcW w:type="dxa" w:w="1126"/>
          </w:tcPr>
          <w:p>
            <w:pPr>
              <w:spacing w:after="0"/>
              <w:jc w:val="right"/>
            </w:pPr>
          </w:p>
        </w:tc>
        <w:tc>
          <w:tcPr>
            <w:tcW w:type="dxa" w:w="1270"/>
          </w:tcPr>
          <w:p>
            <w:pPr>
              <w:spacing w:after="0"/>
              <w:jc w:val="right"/>
            </w:pPr>
            <w:r>
              <w:rPr>
                <w:sz w:val="16"/>
              </w:rPr>
              <w:t>$295</w:t>
            </w:r>
          </w:p>
        </w:tc>
        <w:tc>
          <w:tcPr>
            <w:tcW w:type="dxa" w:w="1157"/>
          </w:tcPr>
          <w:p>
            <w:pPr>
              <w:spacing w:after="0"/>
              <w:jc w:val="right"/>
            </w:pPr>
            <w:r>
              <w:rPr>
                <w:sz w:val="16"/>
              </w:rPr>
              <w:t>$3,350</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42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42 of 42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1"/>
        <w:gridCol w:w="1770"/>
        <w:gridCol w:w="1602"/>
        <w:gridCol w:w="1434"/>
        <w:gridCol w:w="1803"/>
        <w:gridCol w:w="1721"/>
        <w:gridCol w:w="1677"/>
        <w:gridCol w:w="2314"/>
      </w:tblGrid>
      <w:tr>
        <w:trPr>
          <w:cantSplit/>
          <w:tblHeader/>
        </w:trPr>
        <w:tc>
          <w:tcPr>
            <w:tcW w:type="dxa" w:w="1791"/>
            <w:shd w:val="clear" w:color="auto" w:fill="E8E8E8"/>
          </w:tcPr>
          <w:p>
            <w:pPr>
              <w:spacing w:after="0"/>
              <w:jc w:val="left"/>
            </w:pPr>
            <w:r>
              <w:rPr>
                <w:b/>
                <w:sz w:val="16"/>
              </w:rPr>
              <w:t>Hazard</w:t>
            </w:r>
          </w:p>
        </w:tc>
        <w:tc>
          <w:tcPr>
            <w:tcW w:type="dxa" w:w="1770"/>
            <w:shd w:val="clear" w:color="auto" w:fill="E8E8E8"/>
          </w:tcPr>
          <w:p>
            <w:pPr>
              <w:spacing w:after="0"/>
              <w:jc w:val="left"/>
            </w:pPr>
            <w:r>
              <w:rPr>
                <w:b/>
                <w:sz w:val="16"/>
              </w:rPr>
              <w:t>Scale</w:t>
            </w:r>
          </w:p>
        </w:tc>
        <w:tc>
          <w:tcPr>
            <w:tcW w:type="dxa" w:w="1602"/>
            <w:shd w:val="clear" w:color="auto" w:fill="E8E8E8"/>
          </w:tcPr>
          <w:p>
            <w:pPr>
              <w:spacing w:after="0"/>
              <w:jc w:val="right"/>
            </w:pPr>
            <w:r>
              <w:rPr>
                <w:b/>
                <w:sz w:val="16"/>
              </w:rPr>
              <w:t>Records</w:t>
            </w:r>
          </w:p>
          <w:p>
            <w:pPr>
              <w:spacing w:after="0"/>
              <w:jc w:val="right"/>
            </w:pPr>
            <w:r>
              <w:rPr>
                <w:i/>
                <w:color w:val="555555"/>
                <w:sz w:val="14"/>
              </w:rPr>
              <w:t>count, years</w:t>
            </w:r>
          </w:p>
        </w:tc>
        <w:tc>
          <w:tcPr>
            <w:tcW w:type="dxa" w:w="1434"/>
            <w:shd w:val="clear" w:color="auto" w:fill="E8E8E8"/>
          </w:tcPr>
          <w:p>
            <w:pPr>
              <w:spacing w:after="0"/>
              <w:jc w:val="left"/>
            </w:pPr>
            <w:r>
              <w:rPr>
                <w:b/>
                <w:sz w:val="16"/>
              </w:rPr>
              <w:t>Observed range</w:t>
            </w:r>
          </w:p>
        </w:tc>
        <w:tc>
          <w:tcPr>
            <w:tcW w:type="dxa" w:w="1803"/>
            <w:shd w:val="clear" w:color="auto" w:fill="E8E8E8"/>
          </w:tcPr>
          <w:p>
            <w:pPr>
              <w:spacing w:after="0"/>
              <w:jc w:val="left"/>
            </w:pPr>
            <w:r>
              <w:rPr>
                <w:b/>
                <w:sz w:val="16"/>
              </w:rPr>
              <w:t>Worst recorded event</w:t>
            </w:r>
          </w:p>
        </w:tc>
        <w:tc>
          <w:tcPr>
            <w:tcW w:type="dxa" w:w="1721"/>
            <w:shd w:val="clear" w:color="auto" w:fill="E8E8E8"/>
          </w:tcPr>
          <w:p>
            <w:pPr>
              <w:spacing w:after="0"/>
              <w:jc w:val="left"/>
            </w:pPr>
            <w:r>
              <w:rPr>
                <w:b/>
                <w:sz w:val="16"/>
              </w:rPr>
              <w:t>Most damaging (when different)</w:t>
            </w:r>
          </w:p>
        </w:tc>
        <w:tc>
          <w:tcPr>
            <w:tcW w:type="dxa" w:w="1677"/>
            <w:shd w:val="clear" w:color="auto" w:fill="E8E8E8"/>
          </w:tcPr>
          <w:p>
            <w:pPr>
              <w:spacing w:after="0"/>
              <w:jc w:val="left"/>
            </w:pPr>
            <w:r>
              <w:rPr>
                <w:b/>
                <w:sz w:val="16"/>
              </w:rPr>
              <w:t>How it applies to members</w:t>
            </w:r>
          </w:p>
        </w:tc>
        <w:tc>
          <w:tcPr>
            <w:tcW w:type="dxa" w:w="2314"/>
            <w:shd w:val="clear" w:color="auto" w:fill="E8E8E8"/>
          </w:tcPr>
          <w:p>
            <w:pPr>
              <w:spacing w:after="0"/>
              <w:jc w:val="left"/>
            </w:pPr>
            <w:r>
              <w:rPr>
                <w:b/>
                <w:sz w:val="16"/>
              </w:rPr>
              <w:t>Note</w:t>
            </w:r>
          </w:p>
        </w:tc>
      </w:tr>
      <w:tr>
        <w:trPr>
          <w:cantSplit/>
        </w:trPr>
        <w:tc>
          <w:tcPr>
            <w:tcW w:type="dxa" w:w="1791"/>
          </w:tcPr>
          <w:p>
            <w:pPr>
              <w:spacing w:after="0"/>
              <w:jc w:val="left"/>
            </w:pPr>
            <w:r>
              <w:rPr>
                <w:sz w:val="16"/>
              </w:rPr>
              <w:t>Avalanche</w:t>
            </w:r>
          </w:p>
        </w:tc>
        <w:tc>
          <w:tcPr>
            <w:tcW w:type="dxa" w:w="1770"/>
          </w:tcPr>
          <w:p>
            <w:pPr>
              <w:spacing w:after="0"/>
              <w:jc w:val="left"/>
            </w:pPr>
            <w:r>
              <w:rPr>
                <w:sz w:val="16"/>
              </w:rPr>
              <w:t>none (count and damage)</w:t>
            </w:r>
          </w:p>
        </w:tc>
        <w:tc>
          <w:tcPr>
            <w:tcW w:type="dxa" w:w="1602"/>
          </w:tcPr>
          <w:p>
            <w:pPr>
              <w:spacing w:after="0"/>
              <w:jc w:val="right"/>
            </w:pPr>
            <w:r>
              <w:rPr>
                <w:sz w:val="16"/>
              </w:rPr>
              <w:t>0</w:t>
            </w:r>
          </w:p>
        </w:tc>
        <w:tc>
          <w:tcPr>
            <w:tcW w:type="dxa" w:w="1434"/>
          </w:tcPr>
          <w:p>
            <w:pPr>
              <w:spacing w:after="0"/>
              <w:jc w:val="left"/>
            </w:pPr>
          </w:p>
        </w:tc>
        <w:tc>
          <w:tcPr>
            <w:tcW w:type="dxa" w:w="1803"/>
          </w:tcPr>
          <w:p>
            <w:pPr>
              <w:spacing w:after="0"/>
              <w:jc w:val="left"/>
            </w:pPr>
          </w:p>
        </w:tc>
        <w:tc>
          <w:tcPr>
            <w:tcW w:type="dxa" w:w="1721"/>
          </w:tcPr>
          <w:p>
            <w:pPr>
              <w:spacing w:after="0"/>
              <w:jc w:val="left"/>
            </w:pPr>
          </w:p>
        </w:tc>
        <w:tc>
          <w:tcPr>
            <w:tcW w:type="dxa" w:w="1677"/>
          </w:tcPr>
          <w:p>
            <w:pPr>
              <w:spacing w:after="0"/>
              <w:jc w:val="left"/>
            </w:pPr>
          </w:p>
        </w:tc>
        <w:tc>
          <w:tcPr>
            <w:tcW w:type="dxa" w:w="2314"/>
          </w:tcPr>
          <w:p>
            <w:pPr>
              <w:spacing w:after="0"/>
              <w:jc w:val="left"/>
            </w:pPr>
            <w:r>
              <w:rPr>
                <w:sz w:val="16"/>
              </w:rPr>
              <w:t>Physical measure: in event narratives only; local data required.</w:t>
            </w:r>
          </w:p>
        </w:tc>
      </w:tr>
      <w:tr>
        <w:trPr>
          <w:cantSplit/>
        </w:trPr>
        <w:tc>
          <w:tcPr>
            <w:tcW w:type="dxa" w:w="1791"/>
          </w:tcPr>
          <w:p>
            <w:pPr>
              <w:spacing w:after="0"/>
              <w:jc w:val="left"/>
            </w:pPr>
            <w:r>
              <w:rPr>
                <w:sz w:val="16"/>
              </w:rPr>
              <w:t>Coastal Flood, Storm Surge/Tide</w:t>
            </w:r>
          </w:p>
        </w:tc>
        <w:tc>
          <w:tcPr>
            <w:tcW w:type="dxa" w:w="1770"/>
          </w:tcPr>
          <w:p>
            <w:pPr>
              <w:spacing w:after="0"/>
              <w:jc w:val="left"/>
            </w:pPr>
            <w:r>
              <w:rPr>
                <w:sz w:val="16"/>
              </w:rPr>
              <w:t>none in data (FIRM for depth)</w:t>
            </w:r>
          </w:p>
        </w:tc>
        <w:tc>
          <w:tcPr>
            <w:tcW w:type="dxa" w:w="1602"/>
          </w:tcPr>
          <w:p>
            <w:pPr>
              <w:spacing w:after="0"/>
              <w:jc w:val="right"/>
            </w:pPr>
            <w:r>
              <w:rPr>
                <w:sz w:val="16"/>
              </w:rPr>
              <w:t>0</w:t>
            </w:r>
          </w:p>
        </w:tc>
        <w:tc>
          <w:tcPr>
            <w:tcW w:type="dxa" w:w="1434"/>
          </w:tcPr>
          <w:p>
            <w:pPr>
              <w:spacing w:after="0"/>
              <w:jc w:val="left"/>
            </w:pPr>
          </w:p>
        </w:tc>
        <w:tc>
          <w:tcPr>
            <w:tcW w:type="dxa" w:w="1803"/>
          </w:tcPr>
          <w:p>
            <w:pPr>
              <w:spacing w:after="0"/>
              <w:jc w:val="left"/>
            </w:pPr>
          </w:p>
        </w:tc>
        <w:tc>
          <w:tcPr>
            <w:tcW w:type="dxa" w:w="1721"/>
          </w:tcPr>
          <w:p>
            <w:pPr>
              <w:spacing w:after="0"/>
              <w:jc w:val="left"/>
            </w:pPr>
          </w:p>
        </w:tc>
        <w:tc>
          <w:tcPr>
            <w:tcW w:type="dxa" w:w="1677"/>
          </w:tcPr>
          <w:p>
            <w:pPr>
              <w:spacing w:after="0"/>
              <w:jc w:val="left"/>
            </w:pPr>
          </w:p>
        </w:tc>
        <w:tc>
          <w:tcPr>
            <w:tcW w:type="dxa" w:w="2314"/>
          </w:tcPr>
          <w:p>
            <w:pPr>
              <w:spacing w:after="0"/>
              <w:jc w:val="left"/>
            </w:pPr>
            <w:r>
              <w:rPr>
                <w:sz w:val="16"/>
              </w:rPr>
              <w:t>Flood depth: see the FEMA Flood Insurance Rate Map.</w:t>
            </w:r>
          </w:p>
        </w:tc>
      </w:tr>
      <w:tr>
        <w:trPr>
          <w:cantSplit/>
        </w:trPr>
        <w:tc>
          <w:tcPr>
            <w:tcW w:type="dxa" w:w="1791"/>
          </w:tcPr>
          <w:p>
            <w:pPr>
              <w:spacing w:after="0"/>
              <w:jc w:val="left"/>
            </w:pPr>
            <w:r>
              <w:rPr>
                <w:sz w:val="16"/>
              </w:rPr>
              <w:t>Cold/Wind Chill, Extreme Cold/Wind Chill</w:t>
            </w:r>
          </w:p>
        </w:tc>
        <w:tc>
          <w:tcPr>
            <w:tcW w:type="dxa" w:w="1770"/>
          </w:tcPr>
          <w:p>
            <w:pPr>
              <w:spacing w:after="0"/>
              <w:jc w:val="left"/>
            </w:pPr>
            <w:r>
              <w:rPr>
                <w:sz w:val="16"/>
              </w:rPr>
              <w:t>wind chill</w:t>
            </w:r>
          </w:p>
        </w:tc>
        <w:tc>
          <w:tcPr>
            <w:tcW w:type="dxa" w:w="1602"/>
          </w:tcPr>
          <w:p>
            <w:pPr>
              <w:spacing w:after="0"/>
              <w:jc w:val="right"/>
            </w:pPr>
            <w:r>
              <w:rPr>
                <w:sz w:val="16"/>
              </w:rPr>
              <w:t>1, 1996 to 1996 (1 zone-level)</w:t>
            </w:r>
          </w:p>
        </w:tc>
        <w:tc>
          <w:tcPr>
            <w:tcW w:type="dxa" w:w="1434"/>
          </w:tcPr>
          <w:p>
            <w:pPr>
              <w:spacing w:after="0"/>
              <w:jc w:val="left"/>
            </w:pPr>
            <w:r>
              <w:rPr>
                <w:sz w:val="16"/>
              </w:rPr>
              <w:t>3 days; 1 with a recorded value</w:t>
            </w:r>
          </w:p>
        </w:tc>
        <w:tc>
          <w:tcPr>
            <w:tcW w:type="dxa" w:w="1803"/>
          </w:tcPr>
          <w:p>
            <w:pPr>
              <w:spacing w:after="0"/>
              <w:jc w:val="left"/>
            </w:pPr>
            <w:r>
              <w:rPr>
                <w:sz w:val="16"/>
              </w:rPr>
              <w:t>3 consecutive days, 1996-02-03 to 1996-02-05, zone-level</w:t>
            </w:r>
          </w:p>
        </w:tc>
        <w:tc>
          <w:tcPr>
            <w:tcW w:type="dxa" w:w="1721"/>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r>
              <w:rPr>
                <w:sz w:val="16"/>
              </w:rPr>
              <w:t>Wind chill: in event narratives only; local data required.</w:t>
            </w:r>
          </w:p>
        </w:tc>
      </w:tr>
      <w:tr>
        <w:trPr>
          <w:cantSplit/>
        </w:trPr>
        <w:tc>
          <w:tcPr>
            <w:tcW w:type="dxa" w:w="1791"/>
          </w:tcPr>
          <w:p>
            <w:pPr>
              <w:spacing w:after="0"/>
              <w:jc w:val="left"/>
            </w:pPr>
            <w:r>
              <w:rPr>
                <w:sz w:val="16"/>
              </w:rPr>
              <w:t>Frost/Freeze (outside NRI Cold Wave definition)</w:t>
            </w:r>
          </w:p>
        </w:tc>
        <w:tc>
          <w:tcPr>
            <w:tcW w:type="dxa" w:w="1770"/>
          </w:tcPr>
          <w:p>
            <w:pPr>
              <w:spacing w:after="0"/>
              <w:jc w:val="left"/>
            </w:pPr>
            <w:r>
              <w:rPr>
                <w:sz w:val="16"/>
              </w:rPr>
              <w:t>crop damage</w:t>
            </w:r>
          </w:p>
        </w:tc>
        <w:tc>
          <w:tcPr>
            <w:tcW w:type="dxa" w:w="1602"/>
          </w:tcPr>
          <w:p>
            <w:pPr>
              <w:spacing w:after="0"/>
              <w:jc w:val="right"/>
            </w:pPr>
            <w:r>
              <w:rPr>
                <w:sz w:val="16"/>
              </w:rPr>
              <w:t>1, 2025 to 2025 (1 zone-level)</w:t>
            </w:r>
          </w:p>
        </w:tc>
        <w:tc>
          <w:tcPr>
            <w:tcW w:type="dxa" w:w="1434"/>
          </w:tcPr>
          <w:p>
            <w:pPr>
              <w:spacing w:after="0"/>
              <w:jc w:val="left"/>
            </w:pPr>
          </w:p>
        </w:tc>
        <w:tc>
          <w:tcPr>
            <w:tcW w:type="dxa" w:w="1803"/>
          </w:tcPr>
          <w:p>
            <w:pPr>
              <w:spacing w:after="0"/>
              <w:jc w:val="left"/>
            </w:pPr>
            <w:r>
              <w:rPr>
                <w:sz w:val="16"/>
              </w:rPr>
              <w:t>No crop damage reported in 1 records.</w:t>
            </w:r>
          </w:p>
        </w:tc>
        <w:tc>
          <w:tcPr>
            <w:tcW w:type="dxa" w:w="1721"/>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r>
              <w:rPr>
                <w:sz w:val="16"/>
              </w:rPr>
              <w:t>Temperature: in event narratives only; local data required.</w:t>
            </w:r>
          </w:p>
        </w:tc>
      </w:tr>
      <w:tr>
        <w:trPr>
          <w:cantSplit/>
        </w:trPr>
        <w:tc>
          <w:tcPr>
            <w:tcW w:type="dxa" w:w="1791"/>
          </w:tcPr>
          <w:p>
            <w:pPr>
              <w:spacing w:after="0"/>
              <w:jc w:val="left"/>
            </w:pPr>
            <w:r>
              <w:rPr>
                <w:sz w:val="16"/>
              </w:rPr>
              <w:t>Drought</w:t>
            </w:r>
          </w:p>
        </w:tc>
        <w:tc>
          <w:tcPr>
            <w:tcW w:type="dxa" w:w="1770"/>
          </w:tcPr>
          <w:p>
            <w:pPr>
              <w:spacing w:after="0"/>
              <w:jc w:val="left"/>
            </w:pPr>
            <w:r>
              <w:rPr>
                <w:sz w:val="16"/>
              </w:rPr>
              <w:t>US Drought Monitor D-scale</w:t>
            </w:r>
          </w:p>
        </w:tc>
        <w:tc>
          <w:tcPr>
            <w:tcW w:type="dxa" w:w="1602"/>
          </w:tcPr>
          <w:p>
            <w:pPr>
              <w:spacing w:after="0"/>
              <w:jc w:val="right"/>
            </w:pPr>
            <w:r>
              <w:rPr>
                <w:sz w:val="16"/>
              </w:rPr>
              <w:t>0</w:t>
            </w:r>
          </w:p>
        </w:tc>
        <w:tc>
          <w:tcPr>
            <w:tcW w:type="dxa" w:w="1434"/>
          </w:tcPr>
          <w:p>
            <w:pPr>
              <w:spacing w:after="0"/>
              <w:jc w:val="left"/>
            </w:pPr>
          </w:p>
        </w:tc>
        <w:tc>
          <w:tcPr>
            <w:tcW w:type="dxa" w:w="1803"/>
          </w:tcPr>
          <w:p>
            <w:pPr>
              <w:spacing w:after="0"/>
              <w:jc w:val="left"/>
            </w:pPr>
          </w:p>
        </w:tc>
        <w:tc>
          <w:tcPr>
            <w:tcW w:type="dxa" w:w="1721"/>
          </w:tcPr>
          <w:p>
            <w:pPr>
              <w:spacing w:after="0"/>
              <w:jc w:val="left"/>
            </w:pPr>
          </w:p>
        </w:tc>
        <w:tc>
          <w:tcPr>
            <w:tcW w:type="dxa" w:w="1677"/>
          </w:tcPr>
          <w:p>
            <w:pPr>
              <w:spacing w:after="0"/>
              <w:jc w:val="left"/>
            </w:pPr>
          </w:p>
        </w:tc>
        <w:tc>
          <w:tcPr>
            <w:tcW w:type="dxa" w:w="23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1"/>
          </w:tcPr>
          <w:p>
            <w:pPr>
              <w:spacing w:after="0"/>
              <w:jc w:val="left"/>
            </w:pPr>
            <w:r>
              <w:rPr>
                <w:sz w:val="16"/>
              </w:rPr>
              <w:t>Earthquake</w:t>
            </w:r>
          </w:p>
        </w:tc>
        <w:tc>
          <w:tcPr>
            <w:tcW w:type="dxa" w:w="1770"/>
          </w:tcPr>
          <w:p>
            <w:pPr>
              <w:spacing w:after="0"/>
              <w:jc w:val="left"/>
            </w:pPr>
            <w:r>
              <w:rPr>
                <w:sz w:val="16"/>
              </w:rPr>
              <w:t>Modified Mercalli (local data)</w:t>
            </w:r>
          </w:p>
        </w:tc>
        <w:tc>
          <w:tcPr>
            <w:tcW w:type="dxa" w:w="1602"/>
          </w:tcPr>
          <w:p>
            <w:pPr>
              <w:spacing w:after="0"/>
              <w:jc w:val="right"/>
            </w:pPr>
            <w:r>
              <w:rPr>
                <w:sz w:val="16"/>
              </w:rPr>
              <w:t>0</w:t>
            </w:r>
          </w:p>
        </w:tc>
        <w:tc>
          <w:tcPr>
            <w:tcW w:type="dxa" w:w="1434"/>
          </w:tcPr>
          <w:p>
            <w:pPr>
              <w:spacing w:after="0"/>
              <w:jc w:val="left"/>
            </w:pPr>
          </w:p>
        </w:tc>
        <w:tc>
          <w:tcPr>
            <w:tcW w:type="dxa" w:w="1803"/>
          </w:tcPr>
          <w:p>
            <w:pPr>
              <w:spacing w:after="0"/>
              <w:jc w:val="left"/>
            </w:pPr>
          </w:p>
        </w:tc>
        <w:tc>
          <w:tcPr>
            <w:tcW w:type="dxa" w:w="1721"/>
          </w:tcPr>
          <w:p>
            <w:pPr>
              <w:spacing w:after="0"/>
              <w:jc w:val="left"/>
            </w:pPr>
          </w:p>
        </w:tc>
        <w:tc>
          <w:tcPr>
            <w:tcW w:type="dxa" w:w="1677"/>
          </w:tcPr>
          <w:p>
            <w:pPr>
              <w:spacing w:after="0"/>
              <w:jc w:val="left"/>
            </w:pPr>
          </w:p>
        </w:tc>
        <w:tc>
          <w:tcPr>
            <w:tcW w:type="dxa" w:w="2314"/>
          </w:tcPr>
          <w:p>
            <w:pPr>
              <w:spacing w:after="0"/>
              <w:jc w:val="left"/>
            </w:pPr>
            <w:r>
              <w:rPr>
                <w:sz w:val="16"/>
              </w:rPr>
              <w:t>No Storm Events record; local data required (e.g., USGS).</w:t>
            </w:r>
          </w:p>
        </w:tc>
      </w:tr>
      <w:tr>
        <w:trPr>
          <w:cantSplit/>
        </w:trPr>
        <w:tc>
          <w:tcPr>
            <w:tcW w:type="dxa" w:w="1791"/>
          </w:tcPr>
          <w:p>
            <w:pPr>
              <w:spacing w:after="0"/>
              <w:jc w:val="left"/>
            </w:pPr>
            <w:r>
              <w:rPr>
                <w:sz w:val="16"/>
              </w:rPr>
              <w:t>Hail</w:t>
            </w:r>
          </w:p>
        </w:tc>
        <w:tc>
          <w:tcPr>
            <w:tcW w:type="dxa" w:w="1770"/>
          </w:tcPr>
          <w:p>
            <w:pPr>
              <w:spacing w:after="0"/>
              <w:jc w:val="left"/>
            </w:pPr>
            <w:r>
              <w:rPr>
                <w:sz w:val="16"/>
              </w:rPr>
              <w:t>hail size (inches)</w:t>
            </w:r>
          </w:p>
        </w:tc>
        <w:tc>
          <w:tcPr>
            <w:tcW w:type="dxa" w:w="1602"/>
          </w:tcPr>
          <w:p>
            <w:pPr>
              <w:spacing w:after="0"/>
              <w:jc w:val="right"/>
            </w:pPr>
            <w:r>
              <w:rPr>
                <w:sz w:val="16"/>
              </w:rPr>
              <w:t>116, 1956 to 2023</w:t>
            </w:r>
          </w:p>
        </w:tc>
        <w:tc>
          <w:tcPr>
            <w:tcW w:type="dxa" w:w="1434"/>
          </w:tcPr>
          <w:p>
            <w:pPr>
              <w:spacing w:after="0"/>
              <w:jc w:val="left"/>
            </w:pPr>
            <w:r>
              <w:rPr>
                <w:sz w:val="16"/>
              </w:rPr>
              <w:t>0.75 in to 2.75 in (median 1 in); 116 with a recorded value</w:t>
            </w:r>
          </w:p>
        </w:tc>
        <w:tc>
          <w:tcPr>
            <w:tcW w:type="dxa" w:w="1803"/>
          </w:tcPr>
          <w:p>
            <w:pPr>
              <w:spacing w:after="0"/>
              <w:jc w:val="left"/>
            </w:pPr>
            <w:r>
              <w:rPr>
                <w:sz w:val="16"/>
              </w:rPr>
              <w:t>2.75 in hail, 2003-05-03; same size also recorded on 1985-06-06</w:t>
            </w:r>
          </w:p>
        </w:tc>
        <w:tc>
          <w:tcPr>
            <w:tcW w:type="dxa" w:w="1721"/>
          </w:tcPr>
          <w:p>
            <w:pPr>
              <w:spacing w:after="0"/>
              <w:jc w:val="left"/>
            </w:pPr>
          </w:p>
        </w:tc>
        <w:tc>
          <w:tcPr>
            <w:tcW w:type="dxa" w:w="1677"/>
          </w:tcPr>
          <w:p>
            <w:pPr>
              <w:spacing w:after="0"/>
              <w:jc w:val="left"/>
            </w:pPr>
            <w:r>
              <w:rPr>
                <w:sz w:val="16"/>
              </w:rPr>
              <w:t>Event records naming member places: Lexington city (25 records), Thomasville city (14 records), Denton town (6 records), Wallburg town (5 records), Midway town (2 records).</w:t>
            </w:r>
          </w:p>
        </w:tc>
        <w:tc>
          <w:tcPr>
            <w:tcW w:type="dxa" w:w="2314"/>
          </w:tcPr>
          <w:p>
            <w:pPr>
              <w:spacing w:after="0"/>
              <w:jc w:val="left"/>
            </w:pPr>
          </w:p>
        </w:tc>
      </w:tr>
      <w:tr>
        <w:trPr>
          <w:cantSplit/>
        </w:trPr>
        <w:tc>
          <w:tcPr>
            <w:tcW w:type="dxa" w:w="1791"/>
          </w:tcPr>
          <w:p>
            <w:pPr>
              <w:spacing w:after="0"/>
              <w:jc w:val="left"/>
            </w:pPr>
            <w:r>
              <w:rPr>
                <w:sz w:val="16"/>
              </w:rPr>
              <w:t>Excessive Heat, Heat</w:t>
            </w:r>
          </w:p>
        </w:tc>
        <w:tc>
          <w:tcPr>
            <w:tcW w:type="dxa" w:w="1770"/>
          </w:tcPr>
          <w:p>
            <w:pPr>
              <w:spacing w:after="0"/>
              <w:jc w:val="left"/>
            </w:pPr>
            <w:r>
              <w:rPr>
                <w:sz w:val="16"/>
              </w:rPr>
              <w:t>heat index (narratives)</w:t>
            </w:r>
          </w:p>
        </w:tc>
        <w:tc>
          <w:tcPr>
            <w:tcW w:type="dxa" w:w="1602"/>
          </w:tcPr>
          <w:p>
            <w:pPr>
              <w:spacing w:after="0"/>
              <w:jc w:val="right"/>
            </w:pPr>
            <w:r>
              <w:rPr>
                <w:sz w:val="16"/>
              </w:rPr>
              <w:t>1, 1998 to 1998 (1 zone-level)</w:t>
            </w:r>
          </w:p>
        </w:tc>
        <w:tc>
          <w:tcPr>
            <w:tcW w:type="dxa" w:w="1434"/>
          </w:tcPr>
          <w:p>
            <w:pPr>
              <w:spacing w:after="0"/>
              <w:jc w:val="left"/>
            </w:pPr>
            <w:r>
              <w:rPr>
                <w:sz w:val="16"/>
              </w:rPr>
              <w:t>2 days; 1 with a recorded value</w:t>
            </w:r>
          </w:p>
        </w:tc>
        <w:tc>
          <w:tcPr>
            <w:tcW w:type="dxa" w:w="1803"/>
          </w:tcPr>
          <w:p>
            <w:pPr>
              <w:spacing w:after="0"/>
              <w:jc w:val="left"/>
            </w:pPr>
            <w:r>
              <w:rPr>
                <w:sz w:val="16"/>
              </w:rPr>
              <w:t>2 consecutive days, 1998-07-22 to 1998-07-23, zone-level</w:t>
            </w:r>
          </w:p>
        </w:tc>
        <w:tc>
          <w:tcPr>
            <w:tcW w:type="dxa" w:w="1721"/>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r>
              <w:rPr>
                <w:sz w:val="16"/>
              </w:rPr>
              <w:t>Heat index: in event narratives only; local data required.</w:t>
            </w:r>
          </w:p>
        </w:tc>
      </w:tr>
      <w:tr>
        <w:trPr>
          <w:cantSplit/>
        </w:trPr>
        <w:tc>
          <w:tcPr>
            <w:tcW w:type="dxa" w:w="1791"/>
          </w:tcPr>
          <w:p>
            <w:pPr>
              <w:spacing w:after="0"/>
              <w:jc w:val="left"/>
            </w:pPr>
            <w:r>
              <w:rPr>
                <w:sz w:val="16"/>
              </w:rPr>
              <w:t>Hurricane, Tropical Storm, Tropical Depression</w:t>
            </w:r>
          </w:p>
        </w:tc>
        <w:tc>
          <w:tcPr>
            <w:tcW w:type="dxa" w:w="1770"/>
          </w:tcPr>
          <w:p>
            <w:pPr>
              <w:spacing w:after="0"/>
              <w:jc w:val="left"/>
            </w:pPr>
            <w:r>
              <w:rPr>
                <w:sz w:val="16"/>
              </w:rPr>
              <w:t>Saffir-Simpson</w:t>
            </w:r>
          </w:p>
        </w:tc>
        <w:tc>
          <w:tcPr>
            <w:tcW w:type="dxa" w:w="1602"/>
          </w:tcPr>
          <w:p>
            <w:pPr>
              <w:spacing w:after="0"/>
              <w:jc w:val="right"/>
            </w:pPr>
            <w:r>
              <w:rPr>
                <w:sz w:val="16"/>
              </w:rPr>
              <w:t>7, 1996 to 2022 (7 zone-level)</w:t>
            </w:r>
          </w:p>
        </w:tc>
        <w:tc>
          <w:tcPr>
            <w:tcW w:type="dxa" w:w="1434"/>
          </w:tcPr>
          <w:p>
            <w:pPr>
              <w:spacing w:after="0"/>
              <w:jc w:val="left"/>
            </w:pPr>
          </w:p>
        </w:tc>
        <w:tc>
          <w:tcPr>
            <w:tcW w:type="dxa" w:w="1803"/>
          </w:tcPr>
          <w:p>
            <w:pPr>
              <w:spacing w:after="0"/>
              <w:jc w:val="left"/>
            </w:pPr>
            <w:r>
              <w:rPr>
                <w:sz w:val="16"/>
              </w:rPr>
              <w:t>Strongest recorded (records with damage, a wind speed or direct casualties first, then storm type, category and wind): Tropical Storm record, 2020-10-29, $1,500,000 property; $0 crops, reported for the zone (2020 dollars); NWS zone NCZ038 (DAVIDSON), zone-level: may include parts of neighboring counties</w:t>
            </w:r>
          </w:p>
        </w:tc>
        <w:tc>
          <w:tcPr>
            <w:tcW w:type="dxa" w:w="1721"/>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91"/>
          </w:tcPr>
          <w:p>
            <w:pPr>
              <w:spacing w:after="0"/>
              <w:jc w:val="left"/>
            </w:pPr>
            <w:r>
              <w:rPr>
                <w:sz w:val="16"/>
              </w:rPr>
              <w:t>Ice Storm</w:t>
            </w:r>
          </w:p>
        </w:tc>
        <w:tc>
          <w:tcPr>
            <w:tcW w:type="dxa" w:w="1770"/>
          </w:tcPr>
          <w:p>
            <w:pPr>
              <w:spacing w:after="0"/>
              <w:jc w:val="left"/>
            </w:pPr>
            <w:r>
              <w:rPr>
                <w:sz w:val="16"/>
              </w:rPr>
              <w:t>Sperry-Piltz (local data)</w:t>
            </w:r>
          </w:p>
        </w:tc>
        <w:tc>
          <w:tcPr>
            <w:tcW w:type="dxa" w:w="1602"/>
          </w:tcPr>
          <w:p>
            <w:pPr>
              <w:spacing w:after="0"/>
              <w:jc w:val="right"/>
            </w:pPr>
            <w:r>
              <w:rPr>
                <w:sz w:val="16"/>
              </w:rPr>
              <w:t>5, 1996 to 2014 (5 zone-level)</w:t>
            </w:r>
          </w:p>
        </w:tc>
        <w:tc>
          <w:tcPr>
            <w:tcW w:type="dxa" w:w="1434"/>
          </w:tcPr>
          <w:p>
            <w:pPr>
              <w:spacing w:after="0"/>
              <w:jc w:val="left"/>
            </w:pPr>
          </w:p>
        </w:tc>
        <w:tc>
          <w:tcPr>
            <w:tcW w:type="dxa" w:w="1803"/>
          </w:tcPr>
          <w:p>
            <w:pPr>
              <w:spacing w:after="0"/>
              <w:jc w:val="left"/>
            </w:pPr>
            <w:r>
              <w:rPr>
                <w:sz w:val="16"/>
              </w:rPr>
              <w:t>Ice Storm, 2014-03-06, $6,200,000 property; $0 crops, reported for the zone (2014 dollars); NWS zone NCZ038 (DAVIDSON), zone-level: may include parts of neighboring counties</w:t>
            </w:r>
          </w:p>
        </w:tc>
        <w:tc>
          <w:tcPr>
            <w:tcW w:type="dxa" w:w="1721"/>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r>
              <w:rPr>
                <w:sz w:val="16"/>
              </w:rPr>
              <w:t>Ice thickness: in event narratives only; local data required.</w:t>
            </w:r>
          </w:p>
        </w:tc>
      </w:tr>
      <w:tr>
        <w:trPr>
          <w:cantSplit/>
        </w:trPr>
        <w:tc>
          <w:tcPr>
            <w:tcW w:type="dxa" w:w="1791"/>
          </w:tcPr>
          <w:p>
            <w:pPr>
              <w:spacing w:after="0"/>
              <w:jc w:val="left"/>
            </w:pPr>
            <w:r>
              <w:rPr>
                <w:sz w:val="16"/>
              </w:rPr>
              <w:t>Flash Flood, Flood, Lakeshore Flood</w:t>
            </w:r>
          </w:p>
        </w:tc>
        <w:tc>
          <w:tcPr>
            <w:tcW w:type="dxa" w:w="1770"/>
          </w:tcPr>
          <w:p>
            <w:pPr>
              <w:spacing w:after="0"/>
              <w:jc w:val="left"/>
            </w:pPr>
            <w:r>
              <w:rPr>
                <w:sz w:val="16"/>
              </w:rPr>
              <w:t>damage and flood days (FIRM for depth)</w:t>
            </w:r>
          </w:p>
        </w:tc>
        <w:tc>
          <w:tcPr>
            <w:tcW w:type="dxa" w:w="1602"/>
          </w:tcPr>
          <w:p>
            <w:pPr>
              <w:spacing w:after="0"/>
              <w:jc w:val="right"/>
            </w:pPr>
            <w:r>
              <w:rPr>
                <w:sz w:val="16"/>
              </w:rPr>
              <w:t>74, 1996 to 2026 (2 zone-level)</w:t>
            </w:r>
          </w:p>
        </w:tc>
        <w:tc>
          <w:tcPr>
            <w:tcW w:type="dxa" w:w="1434"/>
          </w:tcPr>
          <w:p>
            <w:pPr>
              <w:spacing w:after="0"/>
              <w:jc w:val="left"/>
            </w:pPr>
          </w:p>
        </w:tc>
        <w:tc>
          <w:tcPr>
            <w:tcW w:type="dxa" w:w="1803"/>
          </w:tcPr>
          <w:p>
            <w:pPr>
              <w:spacing w:after="0"/>
              <w:jc w:val="left"/>
            </w:pPr>
            <w:r>
              <w:rPr>
                <w:sz w:val="16"/>
              </w:rPr>
              <w:t>Flood, 2018-09-17, $1,510,000 property; $5,000,000 crops (2018 dollars)</w:t>
            </w:r>
          </w:p>
        </w:tc>
        <w:tc>
          <w:tcPr>
            <w:tcW w:type="dxa" w:w="1721"/>
          </w:tcPr>
          <w:p>
            <w:pPr>
              <w:spacing w:after="0"/>
              <w:jc w:val="left"/>
            </w:pPr>
          </w:p>
        </w:tc>
        <w:tc>
          <w:tcPr>
            <w:tcW w:type="dxa" w:w="1677"/>
          </w:tcPr>
          <w:p>
            <w:pPr>
              <w:spacing w:after="0"/>
              <w:jc w:val="left"/>
            </w:pPr>
            <w:r>
              <w:rPr>
                <w:sz w:val="16"/>
              </w:rPr>
              <w:t>Event records naming member places: Thomasville city (21 records), Lexington city (11 records), Denton town (5 records), Wallburg town (2 records). Zone-level records (2) apply countywide.</w:t>
            </w:r>
          </w:p>
        </w:tc>
        <w:tc>
          <w:tcPr>
            <w:tcW w:type="dxa" w:w="231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91"/>
          </w:tcPr>
          <w:p>
            <w:pPr>
              <w:spacing w:after="0"/>
              <w:jc w:val="left"/>
            </w:pPr>
            <w:r>
              <w:rPr>
                <w:sz w:val="16"/>
              </w:rPr>
              <w:t>Debris Flow</w:t>
            </w:r>
          </w:p>
        </w:tc>
        <w:tc>
          <w:tcPr>
            <w:tcW w:type="dxa" w:w="1770"/>
          </w:tcPr>
          <w:p>
            <w:pPr>
              <w:spacing w:after="0"/>
              <w:jc w:val="left"/>
            </w:pPr>
            <w:r>
              <w:rPr>
                <w:sz w:val="16"/>
              </w:rPr>
              <w:t>none (count and damage)</w:t>
            </w:r>
          </w:p>
        </w:tc>
        <w:tc>
          <w:tcPr>
            <w:tcW w:type="dxa" w:w="1602"/>
          </w:tcPr>
          <w:p>
            <w:pPr>
              <w:spacing w:after="0"/>
              <w:jc w:val="right"/>
            </w:pPr>
            <w:r>
              <w:rPr>
                <w:sz w:val="16"/>
              </w:rPr>
              <w:t>0</w:t>
            </w:r>
          </w:p>
        </w:tc>
        <w:tc>
          <w:tcPr>
            <w:tcW w:type="dxa" w:w="1434"/>
          </w:tcPr>
          <w:p>
            <w:pPr>
              <w:spacing w:after="0"/>
              <w:jc w:val="left"/>
            </w:pPr>
          </w:p>
        </w:tc>
        <w:tc>
          <w:tcPr>
            <w:tcW w:type="dxa" w:w="1803"/>
          </w:tcPr>
          <w:p>
            <w:pPr>
              <w:spacing w:after="0"/>
              <w:jc w:val="left"/>
            </w:pPr>
          </w:p>
        </w:tc>
        <w:tc>
          <w:tcPr>
            <w:tcW w:type="dxa" w:w="1721"/>
          </w:tcPr>
          <w:p>
            <w:pPr>
              <w:spacing w:after="0"/>
              <w:jc w:val="left"/>
            </w:pPr>
          </w:p>
        </w:tc>
        <w:tc>
          <w:tcPr>
            <w:tcW w:type="dxa" w:w="1677"/>
          </w:tcPr>
          <w:p>
            <w:pPr>
              <w:spacing w:after="0"/>
              <w:jc w:val="left"/>
            </w:pPr>
          </w:p>
        </w:tc>
        <w:tc>
          <w:tcPr>
            <w:tcW w:type="dxa" w:w="2314"/>
          </w:tcPr>
          <w:p>
            <w:pPr>
              <w:spacing w:after="0"/>
              <w:jc w:val="left"/>
            </w:pPr>
            <w:r>
              <w:rPr>
                <w:sz w:val="16"/>
              </w:rPr>
              <w:t>Physical measure: in event narratives only; local data required.</w:t>
            </w:r>
          </w:p>
        </w:tc>
      </w:tr>
      <w:tr>
        <w:trPr>
          <w:cantSplit/>
        </w:trPr>
        <w:tc>
          <w:tcPr>
            <w:tcW w:type="dxa" w:w="1791"/>
          </w:tcPr>
          <w:p>
            <w:pPr>
              <w:spacing w:after="0"/>
              <w:jc w:val="left"/>
            </w:pPr>
            <w:r>
              <w:rPr>
                <w:sz w:val="16"/>
              </w:rPr>
              <w:t>Lightning</w:t>
            </w:r>
          </w:p>
        </w:tc>
        <w:tc>
          <w:tcPr>
            <w:tcW w:type="dxa" w:w="1770"/>
          </w:tcPr>
          <w:p>
            <w:pPr>
              <w:spacing w:after="0"/>
              <w:jc w:val="left"/>
            </w:pPr>
            <w:r>
              <w:rPr>
                <w:sz w:val="16"/>
              </w:rPr>
              <w:t>annualized frequency (the measure FEMA's Local Mitigation Planning Handbook names)</w:t>
            </w:r>
          </w:p>
        </w:tc>
        <w:tc>
          <w:tcPr>
            <w:tcW w:type="dxa" w:w="1602"/>
          </w:tcPr>
          <w:p>
            <w:pPr>
              <w:spacing w:after="0"/>
              <w:jc w:val="right"/>
            </w:pPr>
            <w:r>
              <w:rPr>
                <w:sz w:val="16"/>
              </w:rPr>
              <w:t>10, 1997 to 2018</w:t>
            </w:r>
          </w:p>
        </w:tc>
        <w:tc>
          <w:tcPr>
            <w:tcW w:type="dxa" w:w="1434"/>
          </w:tcPr>
          <w:p>
            <w:pPr>
              <w:spacing w:after="0"/>
              <w:jc w:val="left"/>
            </w:pPr>
          </w:p>
        </w:tc>
        <w:tc>
          <w:tcPr>
            <w:tcW w:type="dxa" w:w="1803"/>
          </w:tcPr>
          <w:p>
            <w:pPr>
              <w:spacing w:after="0"/>
              <w:jc w:val="left"/>
            </w:pPr>
            <w:r>
              <w:rPr>
                <w:sz w:val="16"/>
              </w:rPr>
              <w:t>Lightning, 2007-06-25, $250,000 property; $0 crops (2007 dollars)</w:t>
            </w:r>
          </w:p>
        </w:tc>
        <w:tc>
          <w:tcPr>
            <w:tcW w:type="dxa" w:w="1721"/>
          </w:tcPr>
          <w:p>
            <w:pPr>
              <w:spacing w:after="0"/>
              <w:jc w:val="left"/>
            </w:pPr>
          </w:p>
        </w:tc>
        <w:tc>
          <w:tcPr>
            <w:tcW w:type="dxa" w:w="1677"/>
          </w:tcPr>
          <w:p>
            <w:pPr>
              <w:spacing w:after="0"/>
              <w:jc w:val="left"/>
            </w:pPr>
            <w:r>
              <w:rPr>
                <w:sz w:val="16"/>
              </w:rPr>
              <w:t>Event records naming member places: Lexington city (5 records), Thomasville city (2 records), Wallburg town (1 record).</w:t>
            </w:r>
          </w:p>
        </w:tc>
        <w:tc>
          <w:tcPr>
            <w:tcW w:type="dxa" w:w="2314"/>
          </w:tcPr>
          <w:p>
            <w:pPr>
              <w:spacing w:after="0"/>
              <w:jc w:val="left"/>
            </w:pPr>
            <w:r>
              <w:rPr>
                <w:sz w:val="16"/>
              </w:rPr>
              <w:t>Storm Events lists lightning with damage or casualties; physical measure in event narratives only; local data required.</w:t>
            </w:r>
          </w:p>
        </w:tc>
      </w:tr>
      <w:tr>
        <w:trPr>
          <w:cantSplit/>
        </w:trPr>
        <w:tc>
          <w:tcPr>
            <w:tcW w:type="dxa" w:w="1791"/>
          </w:tcPr>
          <w:p>
            <w:pPr>
              <w:spacing w:after="0"/>
              <w:jc w:val="left"/>
            </w:pPr>
            <w:r>
              <w:rPr>
                <w:sz w:val="16"/>
              </w:rPr>
              <w:t>High Wind and Strong Wind (outside NRI Strong Wind definition)</w:t>
            </w:r>
          </w:p>
        </w:tc>
        <w:tc>
          <w:tcPr>
            <w:tcW w:type="dxa" w:w="1770"/>
          </w:tcPr>
          <w:p>
            <w:pPr>
              <w:spacing w:after="0"/>
              <w:jc w:val="left"/>
            </w:pPr>
            <w:r>
              <w:rPr>
                <w:sz w:val="16"/>
              </w:rPr>
              <w:t>wind speed (kt and mph)</w:t>
            </w:r>
          </w:p>
        </w:tc>
        <w:tc>
          <w:tcPr>
            <w:tcW w:type="dxa" w:w="1602"/>
          </w:tcPr>
          <w:p>
            <w:pPr>
              <w:spacing w:after="0"/>
              <w:jc w:val="right"/>
            </w:pPr>
            <w:r>
              <w:rPr>
                <w:sz w:val="16"/>
              </w:rPr>
              <w:t>16, 1998 to 2020 (16 zone-level)</w:t>
            </w:r>
          </w:p>
        </w:tc>
        <w:tc>
          <w:tcPr>
            <w:tcW w:type="dxa" w:w="1434"/>
          </w:tcPr>
          <w:p>
            <w:pPr>
              <w:spacing w:after="0"/>
              <w:jc w:val="left"/>
            </w:pPr>
            <w:r>
              <w:rPr>
                <w:sz w:val="16"/>
              </w:rPr>
              <w:t>30 kt (35 mph) to 65 kt (75 mph) (median 40 kt (46 mph)); 16 with a recorded value</w:t>
            </w:r>
          </w:p>
        </w:tc>
        <w:tc>
          <w:tcPr>
            <w:tcW w:type="dxa" w:w="1803"/>
          </w:tcPr>
          <w:p>
            <w:pPr>
              <w:spacing w:after="0"/>
              <w:jc w:val="left"/>
            </w:pPr>
            <w:r>
              <w:rPr>
                <w:sz w:val="16"/>
              </w:rPr>
              <w:t>65 kt (75 mph) measured gust, High Wind, 2004-03-07; NWS zone NCZ038 (DAVIDSON), zone-level: may include parts of neighboring counties</w:t>
            </w:r>
          </w:p>
        </w:tc>
        <w:tc>
          <w:tcPr>
            <w:tcW w:type="dxa" w:w="1721"/>
          </w:tcPr>
          <w:p>
            <w:pPr>
              <w:spacing w:after="0"/>
              <w:jc w:val="left"/>
            </w:pPr>
            <w:r>
              <w:rPr>
                <w:sz w:val="16"/>
              </w:rPr>
              <w:t>Strong Wind, 2011-02-25, $1,000,000 property; $0 crops, reported for the zone (2011 dollars)</w:t>
            </w: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p>
        </w:tc>
      </w:tr>
      <w:tr>
        <w:trPr>
          <w:cantSplit/>
        </w:trPr>
        <w:tc>
          <w:tcPr>
            <w:tcW w:type="dxa" w:w="1791"/>
          </w:tcPr>
          <w:p>
            <w:pPr>
              <w:spacing w:after="0"/>
              <w:jc w:val="left"/>
            </w:pPr>
            <w:r>
              <w:rPr>
                <w:sz w:val="16"/>
              </w:rPr>
              <w:t>Thunderstorm Wind</w:t>
            </w:r>
          </w:p>
        </w:tc>
        <w:tc>
          <w:tcPr>
            <w:tcW w:type="dxa" w:w="1770"/>
          </w:tcPr>
          <w:p>
            <w:pPr>
              <w:spacing w:after="0"/>
              <w:jc w:val="left"/>
            </w:pPr>
            <w:r>
              <w:rPr>
                <w:sz w:val="16"/>
              </w:rPr>
              <w:t>wind speed (kt and mph)</w:t>
            </w:r>
          </w:p>
        </w:tc>
        <w:tc>
          <w:tcPr>
            <w:tcW w:type="dxa" w:w="1602"/>
          </w:tcPr>
          <w:p>
            <w:pPr>
              <w:spacing w:after="0"/>
              <w:jc w:val="right"/>
            </w:pPr>
            <w:r>
              <w:rPr>
                <w:sz w:val="16"/>
              </w:rPr>
              <w:t>305, 1964 to 2026</w:t>
            </w:r>
          </w:p>
        </w:tc>
        <w:tc>
          <w:tcPr>
            <w:tcW w:type="dxa" w:w="1434"/>
          </w:tcPr>
          <w:p>
            <w:pPr>
              <w:spacing w:after="0"/>
              <w:jc w:val="left"/>
            </w:pPr>
            <w:r>
              <w:rPr>
                <w:sz w:val="16"/>
              </w:rPr>
              <w:t>50 kt (58 mph) to 65 kt (75 mph) (median 50 kt (58 mph)); 256 with a recorded value</w:t>
            </w:r>
          </w:p>
        </w:tc>
        <w:tc>
          <w:tcPr>
            <w:tcW w:type="dxa" w:w="1803"/>
          </w:tcPr>
          <w:p>
            <w:pPr>
              <w:spacing w:after="0"/>
              <w:jc w:val="left"/>
            </w:pPr>
            <w:r>
              <w:rPr>
                <w:sz w:val="16"/>
              </w:rPr>
              <w:t>65 kt (75 mph) estimated gust, Thunderstorm Wind, 2003-09-23</w:t>
            </w:r>
          </w:p>
        </w:tc>
        <w:tc>
          <w:tcPr>
            <w:tcW w:type="dxa" w:w="1721"/>
          </w:tcPr>
          <w:p>
            <w:pPr>
              <w:spacing w:after="0"/>
              <w:jc w:val="left"/>
            </w:pPr>
            <w:r>
              <w:rPr>
                <w:sz w:val="16"/>
              </w:rPr>
              <w:t>Thunderstorm Wind, 2011-04-05, $950,000 property; $0 crops (2011 dollars)</w:t>
            </w:r>
          </w:p>
        </w:tc>
        <w:tc>
          <w:tcPr>
            <w:tcW w:type="dxa" w:w="1677"/>
          </w:tcPr>
          <w:p>
            <w:pPr>
              <w:spacing w:after="0"/>
              <w:jc w:val="left"/>
            </w:pPr>
            <w:r>
              <w:rPr>
                <w:sz w:val="16"/>
              </w:rPr>
              <w:t>Event records naming member places: Lexington city (53 records), Thomasville city (25 records), Denton town (16 records), Wallburg town (16 records), Midway town (8 records).</w:t>
            </w:r>
          </w:p>
        </w:tc>
        <w:tc>
          <w:tcPr>
            <w:tcW w:type="dxa" w:w="2314"/>
          </w:tcPr>
          <w:p>
            <w:pPr>
              <w:spacing w:after="0"/>
              <w:jc w:val="left"/>
            </w:pPr>
          </w:p>
        </w:tc>
      </w:tr>
      <w:tr>
        <w:trPr>
          <w:cantSplit/>
        </w:trPr>
        <w:tc>
          <w:tcPr>
            <w:tcW w:type="dxa" w:w="1791"/>
          </w:tcPr>
          <w:p>
            <w:pPr>
              <w:spacing w:after="0"/>
              <w:jc w:val="left"/>
            </w:pPr>
            <w:r>
              <w:rPr>
                <w:sz w:val="16"/>
              </w:rPr>
              <w:t>Tornado</w:t>
            </w:r>
          </w:p>
        </w:tc>
        <w:tc>
          <w:tcPr>
            <w:tcW w:type="dxa" w:w="1770"/>
          </w:tcPr>
          <w:p>
            <w:pPr>
              <w:spacing w:after="0"/>
              <w:jc w:val="left"/>
            </w:pPr>
            <w:r>
              <w:rPr>
                <w:sz w:val="16"/>
              </w:rPr>
              <w:t>Enhanced Fujita (F before Feb 2007)</w:t>
            </w:r>
          </w:p>
        </w:tc>
        <w:tc>
          <w:tcPr>
            <w:tcW w:type="dxa" w:w="1602"/>
          </w:tcPr>
          <w:p>
            <w:pPr>
              <w:spacing w:after="0"/>
              <w:jc w:val="right"/>
            </w:pPr>
            <w:r>
              <w:rPr>
                <w:sz w:val="16"/>
              </w:rPr>
              <w:t>15, 1958 to 2016</w:t>
            </w:r>
          </w:p>
        </w:tc>
        <w:tc>
          <w:tcPr>
            <w:tcW w:type="dxa" w:w="1434"/>
          </w:tcPr>
          <w:p>
            <w:pPr>
              <w:spacing w:after="0"/>
              <w:jc w:val="left"/>
            </w:pPr>
            <w:r>
              <w:rPr>
                <w:sz w:val="16"/>
              </w:rPr>
              <w:t>F/EF0 to F/EF2 (median F/EF1); 15 with a recorded value</w:t>
            </w:r>
          </w:p>
        </w:tc>
        <w:tc>
          <w:tcPr>
            <w:tcW w:type="dxa" w:w="1803"/>
          </w:tcPr>
          <w:p>
            <w:pPr>
              <w:spacing w:after="0"/>
              <w:jc w:val="left"/>
            </w:pPr>
            <w:r>
              <w:rPr>
                <w:sz w:val="16"/>
              </w:rPr>
              <w:t>EF2 tornado, 2011-11-16, 10.07 mi within this county, 200 yd wide, $20,000,000 property; $0 crops (2011 dollars), 2 direct deaths, 15 direct injuries</w:t>
            </w:r>
          </w:p>
        </w:tc>
        <w:tc>
          <w:tcPr>
            <w:tcW w:type="dxa" w:w="1721"/>
          </w:tcPr>
          <w:p>
            <w:pPr>
              <w:spacing w:after="0"/>
              <w:jc w:val="left"/>
            </w:pPr>
          </w:p>
        </w:tc>
        <w:tc>
          <w:tcPr>
            <w:tcW w:type="dxa" w:w="1677"/>
          </w:tcPr>
          <w:p>
            <w:pPr>
              <w:spacing w:after="0"/>
              <w:jc w:val="left"/>
            </w:pPr>
            <w:r>
              <w:rPr>
                <w:sz w:val="16"/>
              </w:rPr>
              <w:t>Event records naming member places: Wallburg town (2 records), Thomasville city (1 record).</w:t>
            </w:r>
          </w:p>
        </w:tc>
        <w:tc>
          <w:tcPr>
            <w:tcW w:type="dxa" w:w="231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91"/>
          </w:tcPr>
          <w:p>
            <w:pPr>
              <w:spacing w:after="0"/>
              <w:jc w:val="left"/>
            </w:pPr>
            <w:r>
              <w:rPr>
                <w:sz w:val="16"/>
              </w:rPr>
              <w:t>Tsunami</w:t>
            </w:r>
          </w:p>
        </w:tc>
        <w:tc>
          <w:tcPr>
            <w:tcW w:type="dxa" w:w="1770"/>
          </w:tcPr>
          <w:p>
            <w:pPr>
              <w:spacing w:after="0"/>
              <w:jc w:val="left"/>
            </w:pPr>
            <w:r>
              <w:rPr>
                <w:sz w:val="16"/>
              </w:rPr>
              <w:t>none (count and damage)</w:t>
            </w:r>
          </w:p>
        </w:tc>
        <w:tc>
          <w:tcPr>
            <w:tcW w:type="dxa" w:w="1602"/>
          </w:tcPr>
          <w:p>
            <w:pPr>
              <w:spacing w:after="0"/>
              <w:jc w:val="right"/>
            </w:pPr>
            <w:r>
              <w:rPr>
                <w:sz w:val="16"/>
              </w:rPr>
              <w:t>0</w:t>
            </w:r>
          </w:p>
        </w:tc>
        <w:tc>
          <w:tcPr>
            <w:tcW w:type="dxa" w:w="1434"/>
          </w:tcPr>
          <w:p>
            <w:pPr>
              <w:spacing w:after="0"/>
              <w:jc w:val="left"/>
            </w:pPr>
          </w:p>
        </w:tc>
        <w:tc>
          <w:tcPr>
            <w:tcW w:type="dxa" w:w="1803"/>
          </w:tcPr>
          <w:p>
            <w:pPr>
              <w:spacing w:after="0"/>
              <w:jc w:val="left"/>
            </w:pPr>
          </w:p>
        </w:tc>
        <w:tc>
          <w:tcPr>
            <w:tcW w:type="dxa" w:w="1721"/>
          </w:tcPr>
          <w:p>
            <w:pPr>
              <w:spacing w:after="0"/>
              <w:jc w:val="left"/>
            </w:pPr>
          </w:p>
        </w:tc>
        <w:tc>
          <w:tcPr>
            <w:tcW w:type="dxa" w:w="1677"/>
          </w:tcPr>
          <w:p>
            <w:pPr>
              <w:spacing w:after="0"/>
              <w:jc w:val="left"/>
            </w:pPr>
          </w:p>
        </w:tc>
        <w:tc>
          <w:tcPr>
            <w:tcW w:type="dxa" w:w="2314"/>
          </w:tcPr>
          <w:p>
            <w:pPr>
              <w:spacing w:after="0"/>
              <w:jc w:val="left"/>
            </w:pPr>
            <w:r>
              <w:rPr>
                <w:sz w:val="16"/>
              </w:rPr>
              <w:t>Physical measure: in event narratives only; local data required.</w:t>
            </w:r>
          </w:p>
        </w:tc>
      </w:tr>
      <w:tr>
        <w:trPr>
          <w:cantSplit/>
        </w:trPr>
        <w:tc>
          <w:tcPr>
            <w:tcW w:type="dxa" w:w="1791"/>
          </w:tcPr>
          <w:p>
            <w:pPr>
              <w:spacing w:after="0"/>
              <w:jc w:val="left"/>
            </w:pPr>
            <w:r>
              <w:rPr>
                <w:sz w:val="16"/>
              </w:rPr>
              <w:t>Volcanic Ash, Volcanic Ashfall</w:t>
            </w:r>
          </w:p>
        </w:tc>
        <w:tc>
          <w:tcPr>
            <w:tcW w:type="dxa" w:w="1770"/>
          </w:tcPr>
          <w:p>
            <w:pPr>
              <w:spacing w:after="0"/>
              <w:jc w:val="left"/>
            </w:pPr>
            <w:r>
              <w:rPr>
                <w:sz w:val="16"/>
              </w:rPr>
              <w:t>Volcanic Explosivity Index (local data)</w:t>
            </w:r>
          </w:p>
        </w:tc>
        <w:tc>
          <w:tcPr>
            <w:tcW w:type="dxa" w:w="1602"/>
          </w:tcPr>
          <w:p>
            <w:pPr>
              <w:spacing w:after="0"/>
              <w:jc w:val="right"/>
            </w:pPr>
            <w:r>
              <w:rPr>
                <w:sz w:val="16"/>
              </w:rPr>
              <w:t>0</w:t>
            </w:r>
          </w:p>
        </w:tc>
        <w:tc>
          <w:tcPr>
            <w:tcW w:type="dxa" w:w="1434"/>
          </w:tcPr>
          <w:p>
            <w:pPr>
              <w:spacing w:after="0"/>
              <w:jc w:val="left"/>
            </w:pPr>
          </w:p>
        </w:tc>
        <w:tc>
          <w:tcPr>
            <w:tcW w:type="dxa" w:w="1803"/>
          </w:tcPr>
          <w:p>
            <w:pPr>
              <w:spacing w:after="0"/>
              <w:jc w:val="left"/>
            </w:pPr>
          </w:p>
        </w:tc>
        <w:tc>
          <w:tcPr>
            <w:tcW w:type="dxa" w:w="1721"/>
          </w:tcPr>
          <w:p>
            <w:pPr>
              <w:spacing w:after="0"/>
              <w:jc w:val="left"/>
            </w:pPr>
          </w:p>
        </w:tc>
        <w:tc>
          <w:tcPr>
            <w:tcW w:type="dxa" w:w="1677"/>
          </w:tcPr>
          <w:p>
            <w:pPr>
              <w:spacing w:after="0"/>
              <w:jc w:val="left"/>
            </w:pPr>
          </w:p>
        </w:tc>
        <w:tc>
          <w:tcPr>
            <w:tcW w:type="dxa" w:w="2314"/>
          </w:tcPr>
          <w:p>
            <w:pPr>
              <w:spacing w:after="0"/>
              <w:jc w:val="left"/>
            </w:pPr>
            <w:r>
              <w:rPr>
                <w:sz w:val="16"/>
              </w:rPr>
              <w:t>Physical measure: in event narratives only; local data required.</w:t>
            </w:r>
          </w:p>
        </w:tc>
      </w:tr>
      <w:tr>
        <w:trPr>
          <w:cantSplit/>
        </w:trPr>
        <w:tc>
          <w:tcPr>
            <w:tcW w:type="dxa" w:w="1791"/>
          </w:tcPr>
          <w:p>
            <w:pPr>
              <w:spacing w:after="0"/>
              <w:jc w:val="left"/>
            </w:pPr>
            <w:r>
              <w:rPr>
                <w:sz w:val="16"/>
              </w:rPr>
              <w:t>Wildfire</w:t>
            </w:r>
          </w:p>
        </w:tc>
        <w:tc>
          <w:tcPr>
            <w:tcW w:type="dxa" w:w="1770"/>
          </w:tcPr>
          <w:p>
            <w:pPr>
              <w:spacing w:after="0"/>
              <w:jc w:val="left"/>
            </w:pPr>
            <w:r>
              <w:rPr>
                <w:sz w:val="16"/>
              </w:rPr>
              <w:t>acres burned (local data)</w:t>
            </w:r>
          </w:p>
        </w:tc>
        <w:tc>
          <w:tcPr>
            <w:tcW w:type="dxa" w:w="1602"/>
          </w:tcPr>
          <w:p>
            <w:pPr>
              <w:spacing w:after="0"/>
              <w:jc w:val="right"/>
            </w:pPr>
            <w:r>
              <w:rPr>
                <w:sz w:val="16"/>
              </w:rPr>
              <w:t>0</w:t>
            </w:r>
          </w:p>
        </w:tc>
        <w:tc>
          <w:tcPr>
            <w:tcW w:type="dxa" w:w="1434"/>
          </w:tcPr>
          <w:p>
            <w:pPr>
              <w:spacing w:after="0"/>
              <w:jc w:val="left"/>
            </w:pPr>
          </w:p>
        </w:tc>
        <w:tc>
          <w:tcPr>
            <w:tcW w:type="dxa" w:w="1803"/>
          </w:tcPr>
          <w:p>
            <w:pPr>
              <w:spacing w:after="0"/>
              <w:jc w:val="left"/>
            </w:pPr>
          </w:p>
        </w:tc>
        <w:tc>
          <w:tcPr>
            <w:tcW w:type="dxa" w:w="1721"/>
          </w:tcPr>
          <w:p>
            <w:pPr>
              <w:spacing w:after="0"/>
              <w:jc w:val="left"/>
            </w:pPr>
          </w:p>
        </w:tc>
        <w:tc>
          <w:tcPr>
            <w:tcW w:type="dxa" w:w="1677"/>
          </w:tcPr>
          <w:p>
            <w:pPr>
              <w:spacing w:after="0"/>
              <w:jc w:val="left"/>
            </w:pPr>
          </w:p>
        </w:tc>
        <w:tc>
          <w:tcPr>
            <w:tcW w:type="dxa" w:w="2314"/>
          </w:tcPr>
          <w:p>
            <w:pPr>
              <w:spacing w:after="0"/>
              <w:jc w:val="left"/>
            </w:pPr>
            <w:r>
              <w:rPr>
                <w:sz w:val="16"/>
              </w:rPr>
              <w:t>Acres burned: in event narratives only; local data required.</w:t>
            </w:r>
          </w:p>
        </w:tc>
      </w:tr>
      <w:tr>
        <w:trPr>
          <w:cantSplit/>
        </w:trPr>
        <w:tc>
          <w:tcPr>
            <w:tcW w:type="dxa" w:w="1791"/>
          </w:tcPr>
          <w:p>
            <w:pPr>
              <w:spacing w:after="0"/>
              <w:jc w:val="left"/>
            </w:pPr>
            <w:r>
              <w:rPr>
                <w:sz w:val="16"/>
              </w:rPr>
              <w:t>Winter Storm, Heavy Snow, Blizzard, Lake-Effect Snow, Winter Weather, Sleet</w:t>
            </w:r>
          </w:p>
        </w:tc>
        <w:tc>
          <w:tcPr>
            <w:tcW w:type="dxa" w:w="1770"/>
          </w:tcPr>
          <w:p>
            <w:pPr>
              <w:spacing w:after="0"/>
              <w:jc w:val="left"/>
            </w:pPr>
            <w:r>
              <w:rPr>
                <w:sz w:val="16"/>
              </w:rPr>
              <w:t>none in data (snowfall local)</w:t>
            </w:r>
          </w:p>
        </w:tc>
        <w:tc>
          <w:tcPr>
            <w:tcW w:type="dxa" w:w="1602"/>
          </w:tcPr>
          <w:p>
            <w:pPr>
              <w:spacing w:after="0"/>
              <w:jc w:val="right"/>
            </w:pPr>
            <w:r>
              <w:rPr>
                <w:sz w:val="16"/>
              </w:rPr>
              <w:t>75, 1996 to 2026 (75 zone-level)</w:t>
            </w:r>
          </w:p>
        </w:tc>
        <w:tc>
          <w:tcPr>
            <w:tcW w:type="dxa" w:w="1434"/>
          </w:tcPr>
          <w:p>
            <w:pPr>
              <w:spacing w:after="0"/>
              <w:jc w:val="left"/>
            </w:pPr>
          </w:p>
        </w:tc>
        <w:tc>
          <w:tcPr>
            <w:tcW w:type="dxa" w:w="1803"/>
          </w:tcPr>
          <w:p>
            <w:pPr>
              <w:spacing w:after="0"/>
              <w:jc w:val="left"/>
            </w:pPr>
            <w:r>
              <w:rPr>
                <w:sz w:val="16"/>
              </w:rPr>
              <w:t>Winter Storm, 2019-01-12, $0 property; $25,000 crops, reported for the zone (2019 dollars); NWS zone NCZ038 (DAVIDSON), zone-level: may include parts of neighboring counties</w:t>
            </w:r>
          </w:p>
        </w:tc>
        <w:tc>
          <w:tcPr>
            <w:tcW w:type="dxa" w:w="1721"/>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7"/>
        <w:gridCol w:w="1187"/>
        <w:gridCol w:w="1187"/>
        <w:gridCol w:w="1595"/>
        <w:gridCol w:w="2106"/>
        <w:gridCol w:w="2597"/>
        <w:gridCol w:w="1636"/>
        <w:gridCol w:w="1595"/>
        <w:gridCol w:w="1023"/>
      </w:tblGrid>
      <w:tr>
        <w:trPr>
          <w:cantSplit/>
          <w:tblHeader/>
        </w:trPr>
        <w:tc>
          <w:tcPr>
            <w:tcW w:type="dxa" w:w="1187"/>
            <w:shd w:val="clear" w:color="auto" w:fill="E8E8E8"/>
          </w:tcPr>
          <w:p>
            <w:pPr>
              <w:spacing w:after="0"/>
              <w:jc w:val="left"/>
            </w:pPr>
            <w:r>
              <w:rPr>
                <w:b/>
                <w:sz w:val="16"/>
              </w:rPr>
              <w:t>Declared</w:t>
            </w:r>
          </w:p>
        </w:tc>
        <w:tc>
          <w:tcPr>
            <w:tcW w:type="dxa" w:w="1187"/>
            <w:shd w:val="clear" w:color="auto" w:fill="E8E8E8"/>
          </w:tcPr>
          <w:p>
            <w:pPr>
              <w:spacing w:after="0"/>
              <w:jc w:val="left"/>
            </w:pPr>
            <w:r>
              <w:rPr>
                <w:b/>
                <w:sz w:val="16"/>
              </w:rPr>
              <w:t>Incident began</w:t>
            </w:r>
          </w:p>
        </w:tc>
        <w:tc>
          <w:tcPr>
            <w:tcW w:type="dxa" w:w="1187"/>
            <w:shd w:val="clear" w:color="auto" w:fill="E8E8E8"/>
          </w:tcPr>
          <w:p>
            <w:pPr>
              <w:spacing w:after="0"/>
              <w:jc w:val="left"/>
            </w:pPr>
            <w:r>
              <w:rPr>
                <w:b/>
                <w:sz w:val="16"/>
              </w:rPr>
              <w:t>FEMA number</w:t>
            </w:r>
          </w:p>
        </w:tc>
        <w:tc>
          <w:tcPr>
            <w:tcW w:type="dxa" w:w="1595"/>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Title</w:t>
            </w:r>
          </w:p>
        </w:tc>
        <w:tc>
          <w:tcPr>
            <w:tcW w:type="dxa" w:w="2597"/>
            <w:shd w:val="clear" w:color="auto" w:fill="E8E8E8"/>
          </w:tcPr>
          <w:p>
            <w:pPr>
              <w:spacing w:after="0"/>
              <w:jc w:val="left"/>
            </w:pPr>
            <w:r>
              <w:rPr>
                <w:b/>
                <w:sz w:val="16"/>
              </w:rPr>
              <w:t>Mapped hazard</w:t>
            </w:r>
          </w:p>
        </w:tc>
        <w:tc>
          <w:tcPr>
            <w:tcW w:type="dxa" w:w="16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5"/>
            <w:shd w:val="clear" w:color="auto" w:fill="E8E8E8"/>
          </w:tcPr>
          <w:p>
            <w:pPr>
              <w:spacing w:after="0"/>
              <w:jc w:val="left"/>
            </w:pPr>
            <w:r>
              <w:rPr>
                <w:b/>
                <w:sz w:val="16"/>
              </w:rPr>
              <w:t>Flags</w:t>
            </w:r>
          </w:p>
        </w:tc>
        <w:tc>
          <w:tcPr>
            <w:tcW w:type="dxa" w:w="1023"/>
            <w:shd w:val="clear" w:color="auto" w:fill="E8E8E8"/>
          </w:tcPr>
          <w:p>
            <w:pPr>
              <w:spacing w:after="0"/>
              <w:jc w:val="left"/>
            </w:pPr>
            <w:r>
              <w:rPr>
                <w:b/>
                <w:sz w:val="16"/>
              </w:rPr>
              <w:t>Notes</w:t>
            </w:r>
          </w:p>
        </w:tc>
      </w:tr>
      <w:tr>
        <w:trPr>
          <w:cantSplit/>
        </w:trPr>
        <w:tc>
          <w:tcPr>
            <w:tcW w:type="dxa" w:w="1187"/>
          </w:tcPr>
          <w:p>
            <w:pPr>
              <w:spacing w:after="0"/>
              <w:jc w:val="left"/>
            </w:pPr>
            <w:r>
              <w:rPr>
                <w:sz w:val="16"/>
              </w:rPr>
              <w:t>2026-01-24</w:t>
            </w:r>
          </w:p>
        </w:tc>
        <w:tc>
          <w:tcPr>
            <w:tcW w:type="dxa" w:w="1187"/>
          </w:tcPr>
          <w:p>
            <w:pPr>
              <w:spacing w:after="0"/>
              <w:jc w:val="left"/>
            </w:pPr>
            <w:r>
              <w:rPr>
                <w:sz w:val="16"/>
              </w:rPr>
              <w:t>2026-01-21</w:t>
            </w:r>
          </w:p>
        </w:tc>
        <w:tc>
          <w:tcPr>
            <w:tcW w:type="dxa" w:w="1187"/>
          </w:tcPr>
          <w:p>
            <w:pPr>
              <w:spacing w:after="0"/>
              <w:jc w:val="left"/>
            </w:pPr>
            <w:r>
              <w:rPr>
                <w:sz w:val="16"/>
              </w:rPr>
              <w:t>EM-3637-NC</w:t>
            </w:r>
          </w:p>
        </w:tc>
        <w:tc>
          <w:tcPr>
            <w:tcW w:type="dxa" w:w="1595"/>
          </w:tcPr>
          <w:p>
            <w:pPr>
              <w:spacing w:after="0"/>
              <w:jc w:val="left"/>
            </w:pPr>
            <w:r>
              <w:rPr>
                <w:sz w:val="16"/>
              </w:rPr>
              <w:t>Emergency</w:t>
            </w:r>
          </w:p>
        </w:tc>
        <w:tc>
          <w:tcPr>
            <w:tcW w:type="dxa" w:w="2106"/>
          </w:tcPr>
          <w:p>
            <w:pPr>
              <w:spacing w:after="0"/>
              <w:jc w:val="left"/>
            </w:pPr>
            <w:r>
              <w:rPr>
                <w:sz w:val="16"/>
              </w:rPr>
              <w:t>SEVERE WINTER STORM</w:t>
            </w:r>
          </w:p>
        </w:tc>
        <w:tc>
          <w:tcPr>
            <w:tcW w:type="dxa" w:w="2597"/>
          </w:tcPr>
          <w:p>
            <w:pPr>
              <w:spacing w:after="0"/>
              <w:jc w:val="left"/>
            </w:pPr>
            <w:r>
              <w:rPr>
                <w:sz w:val="16"/>
              </w:rPr>
              <w:t>Winter Weather</w:t>
            </w:r>
          </w:p>
        </w:tc>
        <w:tc>
          <w:tcPr>
            <w:tcW w:type="dxa" w:w="1636"/>
          </w:tcPr>
          <w:p>
            <w:pPr>
              <w:spacing w:after="0"/>
              <w:jc w:val="right"/>
            </w:pPr>
            <w:r>
              <w:rPr>
                <w:sz w:val="16"/>
              </w:rPr>
              <w:t>none found</w:t>
            </w:r>
          </w:p>
        </w:tc>
        <w:tc>
          <w:tcPr>
            <w:tcW w:type="dxa" w:w="1595"/>
          </w:tcPr>
          <w:p>
            <w:pPr>
              <w:spacing w:after="0"/>
              <w:jc w:val="left"/>
            </w:pPr>
            <w:r>
              <w:rPr>
                <w:sz w:val="16"/>
              </w:rPr>
              <w:t>new since last plan; within last 5 years</w:t>
            </w:r>
          </w:p>
        </w:tc>
        <w:tc>
          <w:tcPr>
            <w:tcW w:type="dxa" w:w="1023"/>
          </w:tcPr>
          <w:p>
            <w:pPr>
              <w:spacing w:after="0"/>
              <w:jc w:val="left"/>
            </w:pPr>
          </w:p>
        </w:tc>
      </w:tr>
      <w:tr>
        <w:trPr>
          <w:cantSplit/>
        </w:trPr>
        <w:tc>
          <w:tcPr>
            <w:tcW w:type="dxa" w:w="1187"/>
          </w:tcPr>
          <w:p>
            <w:pPr>
              <w:spacing w:after="0"/>
              <w:jc w:val="left"/>
            </w:pPr>
            <w:r>
              <w:rPr>
                <w:sz w:val="16"/>
              </w:rPr>
              <w:t>2024-09-26</w:t>
            </w:r>
          </w:p>
        </w:tc>
        <w:tc>
          <w:tcPr>
            <w:tcW w:type="dxa" w:w="1187"/>
          </w:tcPr>
          <w:p>
            <w:pPr>
              <w:spacing w:after="0"/>
              <w:jc w:val="left"/>
            </w:pPr>
            <w:r>
              <w:rPr>
                <w:sz w:val="16"/>
              </w:rPr>
              <w:t>2024-09-25</w:t>
            </w:r>
          </w:p>
        </w:tc>
        <w:tc>
          <w:tcPr>
            <w:tcW w:type="dxa" w:w="1187"/>
          </w:tcPr>
          <w:p>
            <w:pPr>
              <w:spacing w:after="0"/>
              <w:jc w:val="left"/>
            </w:pPr>
            <w:r>
              <w:rPr>
                <w:sz w:val="16"/>
              </w:rPr>
              <w:t>EM-3617-NC</w:t>
            </w:r>
          </w:p>
        </w:tc>
        <w:tc>
          <w:tcPr>
            <w:tcW w:type="dxa" w:w="1595"/>
          </w:tcPr>
          <w:p>
            <w:pPr>
              <w:spacing w:after="0"/>
              <w:jc w:val="left"/>
            </w:pPr>
            <w:r>
              <w:rPr>
                <w:sz w:val="16"/>
              </w:rPr>
              <w:t>Emergency</w:t>
            </w:r>
          </w:p>
        </w:tc>
        <w:tc>
          <w:tcPr>
            <w:tcW w:type="dxa" w:w="2106"/>
          </w:tcPr>
          <w:p>
            <w:pPr>
              <w:spacing w:after="0"/>
              <w:jc w:val="left"/>
            </w:pPr>
            <w:r>
              <w:rPr>
                <w:sz w:val="16"/>
              </w:rPr>
              <w:t>HURRICANE HELENE</w:t>
            </w:r>
          </w:p>
        </w:tc>
        <w:tc>
          <w:tcPr>
            <w:tcW w:type="dxa" w:w="2597"/>
          </w:tcPr>
          <w:p>
            <w:pPr>
              <w:spacing w:after="0"/>
              <w:jc w:val="left"/>
            </w:pPr>
            <w:r>
              <w:rPr>
                <w:sz w:val="16"/>
              </w:rPr>
              <w:t>Hurricane (primary); also designated: Inland Flooding, Landslide</w:t>
            </w:r>
          </w:p>
        </w:tc>
        <w:tc>
          <w:tcPr>
            <w:tcW w:type="dxa" w:w="1636"/>
          </w:tcPr>
          <w:p>
            <w:pPr>
              <w:spacing w:after="0"/>
              <w:jc w:val="right"/>
            </w:pPr>
            <w:r>
              <w:rPr>
                <w:sz w:val="16"/>
              </w:rPr>
              <w:t>none found</w:t>
            </w:r>
          </w:p>
        </w:tc>
        <w:tc>
          <w:tcPr>
            <w:tcW w:type="dxa" w:w="1595"/>
          </w:tcPr>
          <w:p>
            <w:pPr>
              <w:spacing w:after="0"/>
              <w:jc w:val="left"/>
            </w:pPr>
            <w:r>
              <w:rPr>
                <w:sz w:val="16"/>
              </w:rPr>
              <w:t>within last 5 years</w:t>
            </w:r>
          </w:p>
        </w:tc>
        <w:tc>
          <w:tcPr>
            <w:tcW w:type="dxa" w:w="1023"/>
          </w:tcPr>
          <w:p>
            <w:pPr>
              <w:spacing w:after="0"/>
              <w:jc w:val="left"/>
            </w:pPr>
          </w:p>
        </w:tc>
      </w:tr>
      <w:tr>
        <w:trPr>
          <w:cantSplit/>
        </w:trPr>
        <w:tc>
          <w:tcPr>
            <w:tcW w:type="dxa" w:w="1187"/>
          </w:tcPr>
          <w:p>
            <w:pPr>
              <w:spacing w:after="0"/>
              <w:jc w:val="left"/>
            </w:pPr>
            <w:r>
              <w:rPr>
                <w:sz w:val="16"/>
              </w:rPr>
              <w:t>2024-08-06</w:t>
            </w:r>
          </w:p>
        </w:tc>
        <w:tc>
          <w:tcPr>
            <w:tcW w:type="dxa" w:w="1187"/>
          </w:tcPr>
          <w:p>
            <w:pPr>
              <w:spacing w:after="0"/>
              <w:jc w:val="left"/>
            </w:pPr>
            <w:r>
              <w:rPr>
                <w:sz w:val="16"/>
              </w:rPr>
              <w:t>2024-08-05</w:t>
            </w:r>
          </w:p>
        </w:tc>
        <w:tc>
          <w:tcPr>
            <w:tcW w:type="dxa" w:w="1187"/>
          </w:tcPr>
          <w:p>
            <w:pPr>
              <w:spacing w:after="0"/>
              <w:jc w:val="left"/>
            </w:pPr>
            <w:r>
              <w:rPr>
                <w:sz w:val="16"/>
              </w:rPr>
              <w:t>EM-3608-NC</w:t>
            </w:r>
          </w:p>
        </w:tc>
        <w:tc>
          <w:tcPr>
            <w:tcW w:type="dxa" w:w="1595"/>
          </w:tcPr>
          <w:p>
            <w:pPr>
              <w:spacing w:after="0"/>
              <w:jc w:val="left"/>
            </w:pPr>
            <w:r>
              <w:rPr>
                <w:sz w:val="16"/>
              </w:rPr>
              <w:t>Emergency</w:t>
            </w:r>
          </w:p>
        </w:tc>
        <w:tc>
          <w:tcPr>
            <w:tcW w:type="dxa" w:w="2106"/>
          </w:tcPr>
          <w:p>
            <w:pPr>
              <w:spacing w:after="0"/>
              <w:jc w:val="left"/>
            </w:pPr>
            <w:r>
              <w:rPr>
                <w:sz w:val="16"/>
              </w:rPr>
              <w:t>TROPICAL STORM DEBBY</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r>
              <w:rPr>
                <w:sz w:val="16"/>
              </w:rPr>
              <w:t>within last 5 years</w:t>
            </w:r>
          </w:p>
        </w:tc>
        <w:tc>
          <w:tcPr>
            <w:tcW w:type="dxa" w:w="1023"/>
          </w:tcPr>
          <w:p>
            <w:pPr>
              <w:spacing w:after="0"/>
              <w:jc w:val="left"/>
            </w:pPr>
          </w:p>
        </w:tc>
      </w:tr>
      <w:tr>
        <w:trPr>
          <w:cantSplit/>
        </w:trPr>
        <w:tc>
          <w:tcPr>
            <w:tcW w:type="dxa" w:w="1187"/>
          </w:tcPr>
          <w:p>
            <w:pPr>
              <w:spacing w:after="0"/>
              <w:jc w:val="left"/>
            </w:pPr>
            <w:r>
              <w:rPr>
                <w:sz w:val="16"/>
              </w:rPr>
              <w:t>2022-10-01</w:t>
            </w:r>
          </w:p>
        </w:tc>
        <w:tc>
          <w:tcPr>
            <w:tcW w:type="dxa" w:w="1187"/>
          </w:tcPr>
          <w:p>
            <w:pPr>
              <w:spacing w:after="0"/>
              <w:jc w:val="left"/>
            </w:pPr>
            <w:r>
              <w:rPr>
                <w:sz w:val="16"/>
              </w:rPr>
              <w:t>2022-09-28</w:t>
            </w:r>
          </w:p>
        </w:tc>
        <w:tc>
          <w:tcPr>
            <w:tcW w:type="dxa" w:w="1187"/>
          </w:tcPr>
          <w:p>
            <w:pPr>
              <w:spacing w:after="0"/>
              <w:jc w:val="left"/>
            </w:pPr>
            <w:r>
              <w:rPr>
                <w:sz w:val="16"/>
              </w:rPr>
              <w:t>EM-3586-NC</w:t>
            </w:r>
          </w:p>
        </w:tc>
        <w:tc>
          <w:tcPr>
            <w:tcW w:type="dxa" w:w="1595"/>
          </w:tcPr>
          <w:p>
            <w:pPr>
              <w:spacing w:after="0"/>
              <w:jc w:val="left"/>
            </w:pPr>
            <w:r>
              <w:rPr>
                <w:sz w:val="16"/>
              </w:rPr>
              <w:t>Emergency</w:t>
            </w:r>
          </w:p>
        </w:tc>
        <w:tc>
          <w:tcPr>
            <w:tcW w:type="dxa" w:w="2106"/>
          </w:tcPr>
          <w:p>
            <w:pPr>
              <w:spacing w:after="0"/>
              <w:jc w:val="left"/>
            </w:pPr>
            <w:r>
              <w:rPr>
                <w:sz w:val="16"/>
              </w:rPr>
              <w:t>HURRICANE IAN</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r>
              <w:rPr>
                <w:sz w:val="16"/>
              </w:rPr>
              <w:t>within last 5 years</w:t>
            </w:r>
          </w:p>
        </w:tc>
        <w:tc>
          <w:tcPr>
            <w:tcW w:type="dxa" w:w="1023"/>
          </w:tcPr>
          <w:p>
            <w:pPr>
              <w:spacing w:after="0"/>
              <w:jc w:val="left"/>
            </w:pPr>
          </w:p>
        </w:tc>
      </w:tr>
      <w:tr>
        <w:trPr>
          <w:cantSplit/>
        </w:trPr>
        <w:tc>
          <w:tcPr>
            <w:tcW w:type="dxa" w:w="1187"/>
          </w:tcPr>
          <w:p>
            <w:pPr>
              <w:spacing w:after="0"/>
              <w:jc w:val="left"/>
            </w:pPr>
            <w:r>
              <w:rPr>
                <w:sz w:val="16"/>
              </w:rPr>
              <w:t>2021-03-03</w:t>
            </w:r>
          </w:p>
        </w:tc>
        <w:tc>
          <w:tcPr>
            <w:tcW w:type="dxa" w:w="1187"/>
          </w:tcPr>
          <w:p>
            <w:pPr>
              <w:spacing w:after="0"/>
              <w:jc w:val="left"/>
            </w:pPr>
            <w:r>
              <w:rPr>
                <w:sz w:val="16"/>
              </w:rPr>
              <w:t>2020-11-12</w:t>
            </w:r>
          </w:p>
        </w:tc>
        <w:tc>
          <w:tcPr>
            <w:tcW w:type="dxa" w:w="1187"/>
          </w:tcPr>
          <w:p>
            <w:pPr>
              <w:spacing w:after="0"/>
              <w:jc w:val="left"/>
            </w:pPr>
            <w:r>
              <w:rPr>
                <w:sz w:val="16"/>
              </w:rPr>
              <w:t>DR-4588-NC</w:t>
            </w:r>
          </w:p>
        </w:tc>
        <w:tc>
          <w:tcPr>
            <w:tcW w:type="dxa" w:w="1595"/>
          </w:tcPr>
          <w:p>
            <w:pPr>
              <w:spacing w:after="0"/>
              <w:jc w:val="left"/>
            </w:pPr>
            <w:r>
              <w:rPr>
                <w:sz w:val="16"/>
              </w:rPr>
              <w:t>Major disaster</w:t>
            </w:r>
          </w:p>
        </w:tc>
        <w:tc>
          <w:tcPr>
            <w:tcW w:type="dxa" w:w="2106"/>
          </w:tcPr>
          <w:p>
            <w:pPr>
              <w:spacing w:after="0"/>
              <w:jc w:val="left"/>
            </w:pPr>
            <w:r>
              <w:rPr>
                <w:sz w:val="16"/>
              </w:rPr>
              <w:t>TROPICAL STORM ETA</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2020-08-02</w:t>
            </w:r>
          </w:p>
        </w:tc>
        <w:tc>
          <w:tcPr>
            <w:tcW w:type="dxa" w:w="1187"/>
          </w:tcPr>
          <w:p>
            <w:pPr>
              <w:spacing w:after="0"/>
              <w:jc w:val="left"/>
            </w:pPr>
            <w:r>
              <w:rPr>
                <w:sz w:val="16"/>
              </w:rPr>
              <w:t>2020-07-31</w:t>
            </w:r>
          </w:p>
        </w:tc>
        <w:tc>
          <w:tcPr>
            <w:tcW w:type="dxa" w:w="1187"/>
          </w:tcPr>
          <w:p>
            <w:pPr>
              <w:spacing w:after="0"/>
              <w:jc w:val="left"/>
            </w:pPr>
            <w:r>
              <w:rPr>
                <w:sz w:val="16"/>
              </w:rPr>
              <w:t>EM-3534-NC</w:t>
            </w:r>
          </w:p>
        </w:tc>
        <w:tc>
          <w:tcPr>
            <w:tcW w:type="dxa" w:w="1595"/>
          </w:tcPr>
          <w:p>
            <w:pPr>
              <w:spacing w:after="0"/>
              <w:jc w:val="left"/>
            </w:pPr>
            <w:r>
              <w:rPr>
                <w:sz w:val="16"/>
              </w:rPr>
              <w:t>Emergency</w:t>
            </w:r>
          </w:p>
        </w:tc>
        <w:tc>
          <w:tcPr>
            <w:tcW w:type="dxa" w:w="2106"/>
          </w:tcPr>
          <w:p>
            <w:pPr>
              <w:spacing w:after="0"/>
              <w:jc w:val="left"/>
            </w:pPr>
            <w:r>
              <w:rPr>
                <w:sz w:val="16"/>
              </w:rPr>
              <w:t>HURRICANE ISAIAS</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2020-03-25</w:t>
            </w:r>
          </w:p>
        </w:tc>
        <w:tc>
          <w:tcPr>
            <w:tcW w:type="dxa" w:w="1187"/>
          </w:tcPr>
          <w:p>
            <w:pPr>
              <w:spacing w:after="0"/>
              <w:jc w:val="left"/>
            </w:pPr>
            <w:r>
              <w:rPr>
                <w:sz w:val="16"/>
              </w:rPr>
              <w:t>2020-01-20</w:t>
            </w:r>
          </w:p>
        </w:tc>
        <w:tc>
          <w:tcPr>
            <w:tcW w:type="dxa" w:w="1187"/>
          </w:tcPr>
          <w:p>
            <w:pPr>
              <w:spacing w:after="0"/>
              <w:jc w:val="left"/>
            </w:pPr>
            <w:r>
              <w:rPr>
                <w:sz w:val="16"/>
              </w:rPr>
              <w:t>DR-4487-NC</w:t>
            </w:r>
          </w:p>
        </w:tc>
        <w:tc>
          <w:tcPr>
            <w:tcW w:type="dxa" w:w="1595"/>
          </w:tcPr>
          <w:p>
            <w:pPr>
              <w:spacing w:after="0"/>
              <w:jc w:val="left"/>
            </w:pPr>
            <w:r>
              <w:rPr>
                <w:sz w:val="16"/>
              </w:rPr>
              <w:t>Major disaster</w:t>
            </w:r>
          </w:p>
        </w:tc>
        <w:tc>
          <w:tcPr>
            <w:tcW w:type="dxa" w:w="2106"/>
          </w:tcPr>
          <w:p>
            <w:pPr>
              <w:spacing w:after="0"/>
              <w:jc w:val="left"/>
            </w:pPr>
            <w:r>
              <w:rPr>
                <w:sz w:val="16"/>
              </w:rPr>
              <w:t>COVID-19 PANDEMIC</w:t>
            </w:r>
          </w:p>
        </w:tc>
        <w:tc>
          <w:tcPr>
            <w:tcW w:type="dxa" w:w="2597"/>
          </w:tcPr>
          <w:p>
            <w:pPr>
              <w:spacing w:after="0"/>
              <w:jc w:val="left"/>
            </w:pPr>
            <w:r>
              <w:rPr>
                <w:sz w:val="16"/>
              </w:rPr>
              <w:t>Non-natural, not counted</w:t>
            </w:r>
          </w:p>
        </w:tc>
        <w:tc>
          <w:tcPr>
            <w:tcW w:type="dxa" w:w="1636"/>
          </w:tcPr>
          <w:p>
            <w:pPr>
              <w:spacing w:after="0"/>
              <w:jc w:val="right"/>
            </w:pPr>
            <w:r>
              <w:rPr>
                <w:sz w:val="16"/>
              </w:rPr>
              <w:t>$67,688.30</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2020-03-13</w:t>
            </w:r>
          </w:p>
        </w:tc>
        <w:tc>
          <w:tcPr>
            <w:tcW w:type="dxa" w:w="1187"/>
          </w:tcPr>
          <w:p>
            <w:pPr>
              <w:spacing w:after="0"/>
              <w:jc w:val="left"/>
            </w:pPr>
            <w:r>
              <w:rPr>
                <w:sz w:val="16"/>
              </w:rPr>
              <w:t>2020-01-20</w:t>
            </w:r>
          </w:p>
        </w:tc>
        <w:tc>
          <w:tcPr>
            <w:tcW w:type="dxa" w:w="1187"/>
          </w:tcPr>
          <w:p>
            <w:pPr>
              <w:spacing w:after="0"/>
              <w:jc w:val="left"/>
            </w:pPr>
            <w:r>
              <w:rPr>
                <w:sz w:val="16"/>
              </w:rPr>
              <w:t>EM-3471-NC</w:t>
            </w:r>
          </w:p>
        </w:tc>
        <w:tc>
          <w:tcPr>
            <w:tcW w:type="dxa" w:w="1595"/>
          </w:tcPr>
          <w:p>
            <w:pPr>
              <w:spacing w:after="0"/>
              <w:jc w:val="left"/>
            </w:pPr>
            <w:r>
              <w:rPr>
                <w:sz w:val="16"/>
              </w:rPr>
              <w:t>Emergency</w:t>
            </w:r>
          </w:p>
        </w:tc>
        <w:tc>
          <w:tcPr>
            <w:tcW w:type="dxa" w:w="2106"/>
          </w:tcPr>
          <w:p>
            <w:pPr>
              <w:spacing w:after="0"/>
              <w:jc w:val="left"/>
            </w:pPr>
            <w:r>
              <w:rPr>
                <w:sz w:val="16"/>
              </w:rPr>
              <w:t>COVID-19</w:t>
            </w:r>
          </w:p>
        </w:tc>
        <w:tc>
          <w:tcPr>
            <w:tcW w:type="dxa" w:w="2597"/>
          </w:tcPr>
          <w:p>
            <w:pPr>
              <w:spacing w:after="0"/>
              <w:jc w:val="left"/>
            </w:pPr>
            <w:r>
              <w:rPr>
                <w:sz w:val="16"/>
              </w:rPr>
              <w:t>Non-natural, not counted</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DR-4487</w:t>
            </w:r>
          </w:p>
        </w:tc>
      </w:tr>
      <w:tr>
        <w:trPr>
          <w:cantSplit/>
        </w:trPr>
        <w:tc>
          <w:tcPr>
            <w:tcW w:type="dxa" w:w="1187"/>
          </w:tcPr>
          <w:p>
            <w:pPr>
              <w:spacing w:after="0"/>
              <w:jc w:val="left"/>
            </w:pPr>
            <w:r>
              <w:rPr>
                <w:sz w:val="16"/>
              </w:rPr>
              <w:t>2019-09-03</w:t>
            </w:r>
          </w:p>
        </w:tc>
        <w:tc>
          <w:tcPr>
            <w:tcW w:type="dxa" w:w="1187"/>
          </w:tcPr>
          <w:p>
            <w:pPr>
              <w:spacing w:after="0"/>
              <w:jc w:val="left"/>
            </w:pPr>
            <w:r>
              <w:rPr>
                <w:sz w:val="16"/>
              </w:rPr>
              <w:t>2019-09-01</w:t>
            </w:r>
          </w:p>
        </w:tc>
        <w:tc>
          <w:tcPr>
            <w:tcW w:type="dxa" w:w="1187"/>
          </w:tcPr>
          <w:p>
            <w:pPr>
              <w:spacing w:after="0"/>
              <w:jc w:val="left"/>
            </w:pPr>
            <w:r>
              <w:rPr>
                <w:sz w:val="16"/>
              </w:rPr>
              <w:t>EM-3423-NC</w:t>
            </w:r>
          </w:p>
        </w:tc>
        <w:tc>
          <w:tcPr>
            <w:tcW w:type="dxa" w:w="1595"/>
          </w:tcPr>
          <w:p>
            <w:pPr>
              <w:spacing w:after="0"/>
              <w:jc w:val="left"/>
            </w:pPr>
            <w:r>
              <w:rPr>
                <w:sz w:val="16"/>
              </w:rPr>
              <w:t>Emergency</w:t>
            </w:r>
          </w:p>
        </w:tc>
        <w:tc>
          <w:tcPr>
            <w:tcW w:type="dxa" w:w="2106"/>
          </w:tcPr>
          <w:p>
            <w:pPr>
              <w:spacing w:after="0"/>
              <w:jc w:val="left"/>
            </w:pPr>
            <w:r>
              <w:rPr>
                <w:sz w:val="16"/>
              </w:rPr>
              <w:t>HURRICANE DORIAN</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2019-01-31</w:t>
            </w:r>
          </w:p>
        </w:tc>
        <w:tc>
          <w:tcPr>
            <w:tcW w:type="dxa" w:w="1187"/>
          </w:tcPr>
          <w:p>
            <w:pPr>
              <w:spacing w:after="0"/>
              <w:jc w:val="left"/>
            </w:pPr>
            <w:r>
              <w:rPr>
                <w:sz w:val="16"/>
              </w:rPr>
              <w:t>2018-10-10</w:t>
            </w:r>
          </w:p>
        </w:tc>
        <w:tc>
          <w:tcPr>
            <w:tcW w:type="dxa" w:w="1187"/>
          </w:tcPr>
          <w:p>
            <w:pPr>
              <w:spacing w:after="0"/>
              <w:jc w:val="left"/>
            </w:pPr>
            <w:r>
              <w:rPr>
                <w:sz w:val="16"/>
              </w:rPr>
              <w:t>DR-4412-NC</w:t>
            </w:r>
          </w:p>
        </w:tc>
        <w:tc>
          <w:tcPr>
            <w:tcW w:type="dxa" w:w="1595"/>
          </w:tcPr>
          <w:p>
            <w:pPr>
              <w:spacing w:after="0"/>
              <w:jc w:val="left"/>
            </w:pPr>
            <w:r>
              <w:rPr>
                <w:sz w:val="16"/>
              </w:rPr>
              <w:t>Major disaster</w:t>
            </w:r>
          </w:p>
        </w:tc>
        <w:tc>
          <w:tcPr>
            <w:tcW w:type="dxa" w:w="2106"/>
          </w:tcPr>
          <w:p>
            <w:pPr>
              <w:spacing w:after="0"/>
              <w:jc w:val="left"/>
            </w:pPr>
            <w:r>
              <w:rPr>
                <w:sz w:val="16"/>
              </w:rPr>
              <w:t>TROPICAL STORM MICHAEL</w:t>
            </w:r>
          </w:p>
        </w:tc>
        <w:tc>
          <w:tcPr>
            <w:tcW w:type="dxa" w:w="2597"/>
          </w:tcPr>
          <w:p>
            <w:pPr>
              <w:spacing w:after="0"/>
              <w:jc w:val="left"/>
            </w:pPr>
            <w:r>
              <w:rPr>
                <w:sz w:val="16"/>
              </w:rPr>
              <w:t>Hurricane</w:t>
            </w:r>
          </w:p>
        </w:tc>
        <w:tc>
          <w:tcPr>
            <w:tcW w:type="dxa" w:w="1636"/>
          </w:tcPr>
          <w:p>
            <w:pPr>
              <w:spacing w:after="0"/>
              <w:jc w:val="right"/>
            </w:pPr>
            <w:r>
              <w:rPr>
                <w:sz w:val="16"/>
              </w:rPr>
              <w:t>$719,516.31</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2018-09-14</w:t>
            </w:r>
          </w:p>
        </w:tc>
        <w:tc>
          <w:tcPr>
            <w:tcW w:type="dxa" w:w="1187"/>
          </w:tcPr>
          <w:p>
            <w:pPr>
              <w:spacing w:after="0"/>
              <w:jc w:val="left"/>
            </w:pPr>
            <w:r>
              <w:rPr>
                <w:sz w:val="16"/>
              </w:rPr>
              <w:t>2018-09-07</w:t>
            </w:r>
          </w:p>
        </w:tc>
        <w:tc>
          <w:tcPr>
            <w:tcW w:type="dxa" w:w="1187"/>
          </w:tcPr>
          <w:p>
            <w:pPr>
              <w:spacing w:after="0"/>
              <w:jc w:val="left"/>
            </w:pPr>
            <w:r>
              <w:rPr>
                <w:sz w:val="16"/>
              </w:rPr>
              <w:t>DR-4393-NC</w:t>
            </w:r>
          </w:p>
        </w:tc>
        <w:tc>
          <w:tcPr>
            <w:tcW w:type="dxa" w:w="1595"/>
          </w:tcPr>
          <w:p>
            <w:pPr>
              <w:spacing w:after="0"/>
              <w:jc w:val="left"/>
            </w:pPr>
            <w:r>
              <w:rPr>
                <w:sz w:val="16"/>
              </w:rPr>
              <w:t>Major disaster</w:t>
            </w:r>
          </w:p>
        </w:tc>
        <w:tc>
          <w:tcPr>
            <w:tcW w:type="dxa" w:w="2106"/>
          </w:tcPr>
          <w:p>
            <w:pPr>
              <w:spacing w:after="0"/>
              <w:jc w:val="left"/>
            </w:pPr>
            <w:r>
              <w:rPr>
                <w:sz w:val="16"/>
              </w:rPr>
              <w:t>HURRICANE FLORENCE</w:t>
            </w:r>
          </w:p>
        </w:tc>
        <w:tc>
          <w:tcPr>
            <w:tcW w:type="dxa" w:w="2597"/>
          </w:tcPr>
          <w:p>
            <w:pPr>
              <w:spacing w:after="0"/>
              <w:jc w:val="left"/>
            </w:pPr>
            <w:r>
              <w:rPr>
                <w:sz w:val="16"/>
              </w:rPr>
              <w:t>Hurricane</w:t>
            </w:r>
          </w:p>
        </w:tc>
        <w:tc>
          <w:tcPr>
            <w:tcW w:type="dxa" w:w="1636"/>
          </w:tcPr>
          <w:p>
            <w:pPr>
              <w:spacing w:after="0"/>
              <w:jc w:val="right"/>
            </w:pPr>
            <w:r>
              <w:rPr>
                <w:sz w:val="16"/>
              </w:rPr>
              <w:t>$328,048.44</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2018-09-10</w:t>
            </w:r>
          </w:p>
        </w:tc>
        <w:tc>
          <w:tcPr>
            <w:tcW w:type="dxa" w:w="1187"/>
          </w:tcPr>
          <w:p>
            <w:pPr>
              <w:spacing w:after="0"/>
              <w:jc w:val="left"/>
            </w:pPr>
            <w:r>
              <w:rPr>
                <w:sz w:val="16"/>
              </w:rPr>
              <w:t>2018-09-07</w:t>
            </w:r>
          </w:p>
        </w:tc>
        <w:tc>
          <w:tcPr>
            <w:tcW w:type="dxa" w:w="1187"/>
          </w:tcPr>
          <w:p>
            <w:pPr>
              <w:spacing w:after="0"/>
              <w:jc w:val="left"/>
            </w:pPr>
            <w:r>
              <w:rPr>
                <w:sz w:val="16"/>
              </w:rPr>
              <w:t>EM-3401-NC</w:t>
            </w:r>
          </w:p>
        </w:tc>
        <w:tc>
          <w:tcPr>
            <w:tcW w:type="dxa" w:w="1595"/>
          </w:tcPr>
          <w:p>
            <w:pPr>
              <w:spacing w:after="0"/>
              <w:jc w:val="left"/>
            </w:pPr>
            <w:r>
              <w:rPr>
                <w:sz w:val="16"/>
              </w:rPr>
              <w:t>Emergency</w:t>
            </w:r>
          </w:p>
        </w:tc>
        <w:tc>
          <w:tcPr>
            <w:tcW w:type="dxa" w:w="2106"/>
          </w:tcPr>
          <w:p>
            <w:pPr>
              <w:spacing w:after="0"/>
              <w:jc w:val="left"/>
            </w:pPr>
            <w:r>
              <w:rPr>
                <w:sz w:val="16"/>
              </w:rPr>
              <w:t>HURRICANE FLORENCE</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DR-4393</w:t>
            </w:r>
          </w:p>
        </w:tc>
      </w:tr>
      <w:tr>
        <w:trPr>
          <w:cantSplit/>
        </w:trPr>
        <w:tc>
          <w:tcPr>
            <w:tcW w:type="dxa" w:w="1187"/>
          </w:tcPr>
          <w:p>
            <w:pPr>
              <w:spacing w:after="0"/>
              <w:jc w:val="left"/>
            </w:pPr>
            <w:r>
              <w:rPr>
                <w:sz w:val="16"/>
              </w:rPr>
              <w:t>2016-10-07</w:t>
            </w:r>
          </w:p>
        </w:tc>
        <w:tc>
          <w:tcPr>
            <w:tcW w:type="dxa" w:w="1187"/>
          </w:tcPr>
          <w:p>
            <w:pPr>
              <w:spacing w:after="0"/>
              <w:jc w:val="left"/>
            </w:pPr>
            <w:r>
              <w:rPr>
                <w:sz w:val="16"/>
              </w:rPr>
              <w:t>2016-10-04</w:t>
            </w:r>
          </w:p>
        </w:tc>
        <w:tc>
          <w:tcPr>
            <w:tcW w:type="dxa" w:w="1187"/>
          </w:tcPr>
          <w:p>
            <w:pPr>
              <w:spacing w:after="0"/>
              <w:jc w:val="left"/>
            </w:pPr>
            <w:r>
              <w:rPr>
                <w:sz w:val="16"/>
              </w:rPr>
              <w:t>EM-3380-NC</w:t>
            </w:r>
          </w:p>
        </w:tc>
        <w:tc>
          <w:tcPr>
            <w:tcW w:type="dxa" w:w="1595"/>
          </w:tcPr>
          <w:p>
            <w:pPr>
              <w:spacing w:after="0"/>
              <w:jc w:val="left"/>
            </w:pPr>
            <w:r>
              <w:rPr>
                <w:sz w:val="16"/>
              </w:rPr>
              <w:t>Emergency</w:t>
            </w:r>
          </w:p>
        </w:tc>
        <w:tc>
          <w:tcPr>
            <w:tcW w:type="dxa" w:w="2106"/>
          </w:tcPr>
          <w:p>
            <w:pPr>
              <w:spacing w:after="0"/>
              <w:jc w:val="left"/>
            </w:pPr>
            <w:r>
              <w:rPr>
                <w:sz w:val="16"/>
              </w:rPr>
              <w:t>HURRICANE MATTHEW</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2014-03-31</w:t>
            </w:r>
          </w:p>
        </w:tc>
        <w:tc>
          <w:tcPr>
            <w:tcW w:type="dxa" w:w="1187"/>
          </w:tcPr>
          <w:p>
            <w:pPr>
              <w:spacing w:after="0"/>
              <w:jc w:val="left"/>
            </w:pPr>
            <w:r>
              <w:rPr>
                <w:sz w:val="16"/>
              </w:rPr>
              <w:t>2014-03-06</w:t>
            </w:r>
          </w:p>
        </w:tc>
        <w:tc>
          <w:tcPr>
            <w:tcW w:type="dxa" w:w="1187"/>
          </w:tcPr>
          <w:p>
            <w:pPr>
              <w:spacing w:after="0"/>
              <w:jc w:val="left"/>
            </w:pPr>
            <w:r>
              <w:rPr>
                <w:sz w:val="16"/>
              </w:rPr>
              <w:t>DR-4167-NC</w:t>
            </w:r>
          </w:p>
        </w:tc>
        <w:tc>
          <w:tcPr>
            <w:tcW w:type="dxa" w:w="1595"/>
          </w:tcPr>
          <w:p>
            <w:pPr>
              <w:spacing w:after="0"/>
              <w:jc w:val="left"/>
            </w:pPr>
            <w:r>
              <w:rPr>
                <w:sz w:val="16"/>
              </w:rPr>
              <w:t>Major disaster</w:t>
            </w:r>
          </w:p>
        </w:tc>
        <w:tc>
          <w:tcPr>
            <w:tcW w:type="dxa" w:w="2106"/>
          </w:tcPr>
          <w:p>
            <w:pPr>
              <w:spacing w:after="0"/>
              <w:jc w:val="left"/>
            </w:pPr>
            <w:r>
              <w:rPr>
                <w:sz w:val="16"/>
              </w:rPr>
              <w:t>SEVERE WINTER STORM</w:t>
            </w:r>
          </w:p>
        </w:tc>
        <w:tc>
          <w:tcPr>
            <w:tcW w:type="dxa" w:w="2597"/>
          </w:tcPr>
          <w:p>
            <w:pPr>
              <w:spacing w:after="0"/>
              <w:jc w:val="left"/>
            </w:pPr>
            <w:r>
              <w:rPr>
                <w:sz w:val="16"/>
              </w:rPr>
              <w:t>Ice Storm</w:t>
            </w:r>
          </w:p>
        </w:tc>
        <w:tc>
          <w:tcPr>
            <w:tcW w:type="dxa" w:w="1636"/>
          </w:tcPr>
          <w:p>
            <w:pPr>
              <w:spacing w:after="0"/>
              <w:jc w:val="right"/>
            </w:pPr>
            <w:r>
              <w:rPr>
                <w:sz w:val="16"/>
              </w:rPr>
              <w:t>$1,415,262.56</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2005-09-05</w:t>
            </w:r>
          </w:p>
        </w:tc>
        <w:tc>
          <w:tcPr>
            <w:tcW w:type="dxa" w:w="1187"/>
          </w:tcPr>
          <w:p>
            <w:pPr>
              <w:spacing w:after="0"/>
              <w:jc w:val="left"/>
            </w:pPr>
            <w:r>
              <w:rPr>
                <w:sz w:val="16"/>
              </w:rPr>
              <w:t>2005-08-29</w:t>
            </w:r>
          </w:p>
        </w:tc>
        <w:tc>
          <w:tcPr>
            <w:tcW w:type="dxa" w:w="1187"/>
          </w:tcPr>
          <w:p>
            <w:pPr>
              <w:spacing w:after="0"/>
              <w:jc w:val="left"/>
            </w:pPr>
            <w:r>
              <w:rPr>
                <w:sz w:val="16"/>
              </w:rPr>
              <w:t>EM-3222-NC</w:t>
            </w:r>
          </w:p>
        </w:tc>
        <w:tc>
          <w:tcPr>
            <w:tcW w:type="dxa" w:w="1595"/>
          </w:tcPr>
          <w:p>
            <w:pPr>
              <w:spacing w:after="0"/>
              <w:jc w:val="left"/>
            </w:pPr>
            <w:r>
              <w:rPr>
                <w:sz w:val="16"/>
              </w:rPr>
              <w:t>Emergency</w:t>
            </w:r>
          </w:p>
        </w:tc>
        <w:tc>
          <w:tcPr>
            <w:tcW w:type="dxa" w:w="2106"/>
          </w:tcPr>
          <w:p>
            <w:pPr>
              <w:spacing w:after="0"/>
              <w:jc w:val="left"/>
            </w:pPr>
            <w:r>
              <w:rPr>
                <w:sz w:val="16"/>
              </w:rPr>
              <w:t>HURRICANE KATRINA EVACUATION</w:t>
            </w:r>
          </w:p>
        </w:tc>
        <w:tc>
          <w:tcPr>
            <w:tcW w:type="dxa" w:w="2597"/>
          </w:tcPr>
          <w:p>
            <w:pPr>
              <w:spacing w:after="0"/>
              <w:jc w:val="left"/>
            </w:pPr>
            <w:r>
              <w:rPr>
                <w:sz w:val="16"/>
              </w:rPr>
              <w:t>Hurricane: evacuation support, not a local hazard event; not counted</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2004-09-18</w:t>
            </w:r>
          </w:p>
        </w:tc>
        <w:tc>
          <w:tcPr>
            <w:tcW w:type="dxa" w:w="1187"/>
          </w:tcPr>
          <w:p>
            <w:pPr>
              <w:spacing w:after="0"/>
              <w:jc w:val="left"/>
            </w:pPr>
            <w:r>
              <w:rPr>
                <w:sz w:val="16"/>
              </w:rPr>
              <w:t>2004-09-16</w:t>
            </w:r>
          </w:p>
        </w:tc>
        <w:tc>
          <w:tcPr>
            <w:tcW w:type="dxa" w:w="1187"/>
          </w:tcPr>
          <w:p>
            <w:pPr>
              <w:spacing w:after="0"/>
              <w:jc w:val="left"/>
            </w:pPr>
            <w:r>
              <w:rPr>
                <w:sz w:val="16"/>
              </w:rPr>
              <w:t>DR-1553-NC</w:t>
            </w:r>
          </w:p>
        </w:tc>
        <w:tc>
          <w:tcPr>
            <w:tcW w:type="dxa" w:w="1595"/>
          </w:tcPr>
          <w:p>
            <w:pPr>
              <w:spacing w:after="0"/>
              <w:jc w:val="left"/>
            </w:pPr>
            <w:r>
              <w:rPr>
                <w:sz w:val="16"/>
              </w:rPr>
              <w:t>Major disaster</w:t>
            </w:r>
          </w:p>
        </w:tc>
        <w:tc>
          <w:tcPr>
            <w:tcW w:type="dxa" w:w="2106"/>
          </w:tcPr>
          <w:p>
            <w:pPr>
              <w:spacing w:after="0"/>
              <w:jc w:val="left"/>
            </w:pPr>
            <w:r>
              <w:rPr>
                <w:sz w:val="16"/>
              </w:rPr>
              <w:t>HURRICANE IVAN</w:t>
            </w:r>
          </w:p>
        </w:tc>
        <w:tc>
          <w:tcPr>
            <w:tcW w:type="dxa" w:w="2597"/>
          </w:tcPr>
          <w:p>
            <w:pPr>
              <w:spacing w:after="0"/>
              <w:jc w:val="left"/>
            </w:pPr>
            <w:r>
              <w:rPr>
                <w:sz w:val="16"/>
              </w:rPr>
              <w:t>Hurricane</w:t>
            </w:r>
          </w:p>
        </w:tc>
        <w:tc>
          <w:tcPr>
            <w:tcW w:type="dxa" w:w="1636"/>
          </w:tcPr>
          <w:p>
            <w:pPr>
              <w:spacing w:after="0"/>
              <w:jc w:val="right"/>
            </w:pPr>
            <w:r>
              <w:rPr>
                <w:sz w:val="16"/>
              </w:rPr>
              <w:t>PA not declared for this county</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2003-09-18</w:t>
            </w:r>
          </w:p>
        </w:tc>
        <w:tc>
          <w:tcPr>
            <w:tcW w:type="dxa" w:w="1187"/>
          </w:tcPr>
          <w:p>
            <w:pPr>
              <w:spacing w:after="0"/>
              <w:jc w:val="left"/>
            </w:pPr>
            <w:r>
              <w:rPr>
                <w:sz w:val="16"/>
              </w:rPr>
              <w:t>2003-09-18</w:t>
            </w:r>
          </w:p>
        </w:tc>
        <w:tc>
          <w:tcPr>
            <w:tcW w:type="dxa" w:w="1187"/>
          </w:tcPr>
          <w:p>
            <w:pPr>
              <w:spacing w:after="0"/>
              <w:jc w:val="left"/>
            </w:pPr>
            <w:r>
              <w:rPr>
                <w:sz w:val="16"/>
              </w:rPr>
              <w:t>DR-1490-NC</w:t>
            </w:r>
          </w:p>
        </w:tc>
        <w:tc>
          <w:tcPr>
            <w:tcW w:type="dxa" w:w="1595"/>
          </w:tcPr>
          <w:p>
            <w:pPr>
              <w:spacing w:after="0"/>
              <w:jc w:val="left"/>
            </w:pPr>
            <w:r>
              <w:rPr>
                <w:sz w:val="16"/>
              </w:rPr>
              <w:t>Major disaster</w:t>
            </w:r>
          </w:p>
        </w:tc>
        <w:tc>
          <w:tcPr>
            <w:tcW w:type="dxa" w:w="2106"/>
          </w:tcPr>
          <w:p>
            <w:pPr>
              <w:spacing w:after="0"/>
              <w:jc w:val="left"/>
            </w:pPr>
            <w:r>
              <w:rPr>
                <w:sz w:val="16"/>
              </w:rPr>
              <w:t>HURRICANE ISABEL</w:t>
            </w:r>
          </w:p>
        </w:tc>
        <w:tc>
          <w:tcPr>
            <w:tcW w:type="dxa" w:w="2597"/>
          </w:tcPr>
          <w:p>
            <w:pPr>
              <w:spacing w:after="0"/>
              <w:jc w:val="left"/>
            </w:pPr>
            <w:r>
              <w:rPr>
                <w:sz w:val="16"/>
              </w:rPr>
              <w:t>Hurricane</w:t>
            </w:r>
          </w:p>
        </w:tc>
        <w:tc>
          <w:tcPr>
            <w:tcW w:type="dxa" w:w="1636"/>
          </w:tcPr>
          <w:p>
            <w:pPr>
              <w:spacing w:after="0"/>
              <w:jc w:val="right"/>
            </w:pPr>
            <w:r>
              <w:rPr>
                <w:sz w:val="16"/>
              </w:rPr>
              <w:t>PA not declared for this county</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2002-12-12</w:t>
            </w:r>
          </w:p>
        </w:tc>
        <w:tc>
          <w:tcPr>
            <w:tcW w:type="dxa" w:w="1187"/>
          </w:tcPr>
          <w:p>
            <w:pPr>
              <w:spacing w:after="0"/>
              <w:jc w:val="left"/>
            </w:pPr>
            <w:r>
              <w:rPr>
                <w:sz w:val="16"/>
              </w:rPr>
              <w:t>2002-12-04</w:t>
            </w:r>
          </w:p>
        </w:tc>
        <w:tc>
          <w:tcPr>
            <w:tcW w:type="dxa" w:w="1187"/>
          </w:tcPr>
          <w:p>
            <w:pPr>
              <w:spacing w:after="0"/>
              <w:jc w:val="left"/>
            </w:pPr>
            <w:r>
              <w:rPr>
                <w:sz w:val="16"/>
              </w:rPr>
              <w:t>DR-1448-NC</w:t>
            </w:r>
          </w:p>
        </w:tc>
        <w:tc>
          <w:tcPr>
            <w:tcW w:type="dxa" w:w="1595"/>
          </w:tcPr>
          <w:p>
            <w:pPr>
              <w:spacing w:after="0"/>
              <w:jc w:val="left"/>
            </w:pPr>
            <w:r>
              <w:rPr>
                <w:sz w:val="16"/>
              </w:rPr>
              <w:t>Major disaster</w:t>
            </w:r>
          </w:p>
        </w:tc>
        <w:tc>
          <w:tcPr>
            <w:tcW w:type="dxa" w:w="2106"/>
          </w:tcPr>
          <w:p>
            <w:pPr>
              <w:spacing w:after="0"/>
              <w:jc w:val="left"/>
            </w:pPr>
            <w:r>
              <w:rPr>
                <w:sz w:val="16"/>
              </w:rPr>
              <w:t>SEVERE ICE STORM</w:t>
            </w:r>
          </w:p>
        </w:tc>
        <w:tc>
          <w:tcPr>
            <w:tcW w:type="dxa" w:w="2597"/>
          </w:tcPr>
          <w:p>
            <w:pPr>
              <w:spacing w:after="0"/>
              <w:jc w:val="left"/>
            </w:pPr>
            <w:r>
              <w:rPr>
                <w:sz w:val="16"/>
              </w:rPr>
              <w:t>Ice Storm</w:t>
            </w:r>
          </w:p>
        </w:tc>
        <w:tc>
          <w:tcPr>
            <w:tcW w:type="dxa" w:w="1636"/>
          </w:tcPr>
          <w:p>
            <w:pPr>
              <w:spacing w:after="0"/>
              <w:jc w:val="right"/>
            </w:pPr>
            <w:r>
              <w:rPr>
                <w:sz w:val="16"/>
              </w:rPr>
              <w:t>$1,655,443.28</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2000-01-31</w:t>
            </w:r>
          </w:p>
        </w:tc>
        <w:tc>
          <w:tcPr>
            <w:tcW w:type="dxa" w:w="1187"/>
          </w:tcPr>
          <w:p>
            <w:pPr>
              <w:spacing w:after="0"/>
              <w:jc w:val="left"/>
            </w:pPr>
            <w:r>
              <w:rPr>
                <w:sz w:val="16"/>
              </w:rPr>
              <w:t>2000-01-24</w:t>
            </w:r>
          </w:p>
        </w:tc>
        <w:tc>
          <w:tcPr>
            <w:tcW w:type="dxa" w:w="1187"/>
          </w:tcPr>
          <w:p>
            <w:pPr>
              <w:spacing w:after="0"/>
              <w:jc w:val="left"/>
            </w:pPr>
            <w:r>
              <w:rPr>
                <w:sz w:val="16"/>
              </w:rPr>
              <w:t>DR-1312-NC</w:t>
            </w:r>
          </w:p>
        </w:tc>
        <w:tc>
          <w:tcPr>
            <w:tcW w:type="dxa" w:w="1595"/>
          </w:tcPr>
          <w:p>
            <w:pPr>
              <w:spacing w:after="0"/>
              <w:jc w:val="left"/>
            </w:pPr>
            <w:r>
              <w:rPr>
                <w:sz w:val="16"/>
              </w:rPr>
              <w:t>Major disaster</w:t>
            </w:r>
          </w:p>
        </w:tc>
        <w:tc>
          <w:tcPr>
            <w:tcW w:type="dxa" w:w="2106"/>
          </w:tcPr>
          <w:p>
            <w:pPr>
              <w:spacing w:after="0"/>
              <w:jc w:val="left"/>
            </w:pPr>
            <w:r>
              <w:rPr>
                <w:sz w:val="16"/>
              </w:rPr>
              <w:t>SEVERE WINTER STORM</w:t>
            </w:r>
          </w:p>
        </w:tc>
        <w:tc>
          <w:tcPr>
            <w:tcW w:type="dxa" w:w="2597"/>
          </w:tcPr>
          <w:p>
            <w:pPr>
              <w:spacing w:after="0"/>
              <w:jc w:val="left"/>
            </w:pPr>
            <w:r>
              <w:rPr>
                <w:sz w:val="16"/>
              </w:rPr>
              <w:t>Winter Weather</w:t>
            </w:r>
          </w:p>
        </w:tc>
        <w:tc>
          <w:tcPr>
            <w:tcW w:type="dxa" w:w="1636"/>
          </w:tcPr>
          <w:p>
            <w:pPr>
              <w:spacing w:after="0"/>
              <w:jc w:val="right"/>
            </w:pPr>
            <w:r>
              <w:rPr>
                <w:sz w:val="16"/>
              </w:rPr>
              <w:t>$32,838</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1999-09-16</w:t>
            </w:r>
          </w:p>
        </w:tc>
        <w:tc>
          <w:tcPr>
            <w:tcW w:type="dxa" w:w="1187"/>
          </w:tcPr>
          <w:p>
            <w:pPr>
              <w:spacing w:after="0"/>
              <w:jc w:val="left"/>
            </w:pPr>
            <w:r>
              <w:rPr>
                <w:sz w:val="16"/>
              </w:rPr>
              <w:t>1999-09-15</w:t>
            </w:r>
          </w:p>
        </w:tc>
        <w:tc>
          <w:tcPr>
            <w:tcW w:type="dxa" w:w="1187"/>
          </w:tcPr>
          <w:p>
            <w:pPr>
              <w:spacing w:after="0"/>
              <w:jc w:val="left"/>
            </w:pPr>
            <w:r>
              <w:rPr>
                <w:sz w:val="16"/>
              </w:rPr>
              <w:t>DR-1292-NC</w:t>
            </w:r>
          </w:p>
        </w:tc>
        <w:tc>
          <w:tcPr>
            <w:tcW w:type="dxa" w:w="1595"/>
          </w:tcPr>
          <w:p>
            <w:pPr>
              <w:spacing w:after="0"/>
              <w:jc w:val="left"/>
            </w:pPr>
            <w:r>
              <w:rPr>
                <w:sz w:val="16"/>
              </w:rPr>
              <w:t>Major disaster</w:t>
            </w:r>
          </w:p>
        </w:tc>
        <w:tc>
          <w:tcPr>
            <w:tcW w:type="dxa" w:w="2106"/>
          </w:tcPr>
          <w:p>
            <w:pPr>
              <w:spacing w:after="0"/>
              <w:jc w:val="left"/>
            </w:pPr>
            <w:r>
              <w:rPr>
                <w:sz w:val="16"/>
              </w:rPr>
              <w:t>HURRICANE FLOYD MAJOR DISASTER DECLARATIONS</w:t>
            </w:r>
          </w:p>
        </w:tc>
        <w:tc>
          <w:tcPr>
            <w:tcW w:type="dxa" w:w="2597"/>
          </w:tcPr>
          <w:p>
            <w:pPr>
              <w:spacing w:after="0"/>
              <w:jc w:val="left"/>
            </w:pPr>
            <w:r>
              <w:rPr>
                <w:sz w:val="16"/>
              </w:rPr>
              <w:t>Hurricane</w:t>
            </w:r>
          </w:p>
        </w:tc>
        <w:tc>
          <w:tcPr>
            <w:tcW w:type="dxa" w:w="1636"/>
          </w:tcPr>
          <w:p>
            <w:pPr>
              <w:spacing w:after="0"/>
              <w:jc w:val="right"/>
            </w:pPr>
            <w:r>
              <w:rPr>
                <w:sz w:val="16"/>
              </w:rPr>
              <w:t>$11,129.52</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1999-09-15</w:t>
            </w:r>
          </w:p>
        </w:tc>
        <w:tc>
          <w:tcPr>
            <w:tcW w:type="dxa" w:w="1187"/>
          </w:tcPr>
          <w:p>
            <w:pPr>
              <w:spacing w:after="0"/>
              <w:jc w:val="left"/>
            </w:pPr>
            <w:r>
              <w:rPr>
                <w:sz w:val="16"/>
              </w:rPr>
              <w:t>1999-09-15</w:t>
            </w:r>
          </w:p>
        </w:tc>
        <w:tc>
          <w:tcPr>
            <w:tcW w:type="dxa" w:w="1187"/>
          </w:tcPr>
          <w:p>
            <w:pPr>
              <w:spacing w:after="0"/>
              <w:jc w:val="left"/>
            </w:pPr>
            <w:r>
              <w:rPr>
                <w:sz w:val="16"/>
              </w:rPr>
              <w:t>EM-3146-NC</w:t>
            </w:r>
          </w:p>
        </w:tc>
        <w:tc>
          <w:tcPr>
            <w:tcW w:type="dxa" w:w="1595"/>
          </w:tcPr>
          <w:p>
            <w:pPr>
              <w:spacing w:after="0"/>
              <w:jc w:val="left"/>
            </w:pPr>
            <w:r>
              <w:rPr>
                <w:sz w:val="16"/>
              </w:rPr>
              <w:t>Emergency</w:t>
            </w:r>
          </w:p>
        </w:tc>
        <w:tc>
          <w:tcPr>
            <w:tcW w:type="dxa" w:w="2106"/>
          </w:tcPr>
          <w:p>
            <w:pPr>
              <w:spacing w:after="0"/>
              <w:jc w:val="left"/>
            </w:pPr>
            <w:r>
              <w:rPr>
                <w:sz w:val="16"/>
              </w:rPr>
              <w:t>HURRICANE FLOYD EMERGENCY DECLARATIONS</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DR-1292</w:t>
            </w:r>
          </w:p>
        </w:tc>
      </w:tr>
      <w:tr>
        <w:trPr>
          <w:cantSplit/>
        </w:trPr>
        <w:tc>
          <w:tcPr>
            <w:tcW w:type="dxa" w:w="1187"/>
          </w:tcPr>
          <w:p>
            <w:pPr>
              <w:spacing w:after="0"/>
              <w:jc w:val="left"/>
            </w:pPr>
            <w:r>
              <w:rPr>
                <w:sz w:val="16"/>
              </w:rPr>
              <w:t>1996-09-06</w:t>
            </w:r>
          </w:p>
        </w:tc>
        <w:tc>
          <w:tcPr>
            <w:tcW w:type="dxa" w:w="1187"/>
          </w:tcPr>
          <w:p>
            <w:pPr>
              <w:spacing w:after="0"/>
              <w:jc w:val="left"/>
            </w:pPr>
            <w:r>
              <w:rPr>
                <w:sz w:val="16"/>
              </w:rPr>
              <w:t>1996-09-05</w:t>
            </w:r>
          </w:p>
        </w:tc>
        <w:tc>
          <w:tcPr>
            <w:tcW w:type="dxa" w:w="1187"/>
          </w:tcPr>
          <w:p>
            <w:pPr>
              <w:spacing w:after="0"/>
              <w:jc w:val="left"/>
            </w:pPr>
            <w:r>
              <w:rPr>
                <w:sz w:val="16"/>
              </w:rPr>
              <w:t>DR-1134-NC</w:t>
            </w:r>
          </w:p>
        </w:tc>
        <w:tc>
          <w:tcPr>
            <w:tcW w:type="dxa" w:w="1595"/>
          </w:tcPr>
          <w:p>
            <w:pPr>
              <w:spacing w:after="0"/>
              <w:jc w:val="left"/>
            </w:pPr>
            <w:r>
              <w:rPr>
                <w:sz w:val="16"/>
              </w:rPr>
              <w:t>Major disaster</w:t>
            </w:r>
          </w:p>
        </w:tc>
        <w:tc>
          <w:tcPr>
            <w:tcW w:type="dxa" w:w="2106"/>
          </w:tcPr>
          <w:p>
            <w:pPr>
              <w:spacing w:after="0"/>
              <w:jc w:val="left"/>
            </w:pPr>
            <w:r>
              <w:rPr>
                <w:sz w:val="16"/>
              </w:rPr>
              <w:t>HURRICANE FRAN</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1996-02-23</w:t>
            </w:r>
          </w:p>
        </w:tc>
        <w:tc>
          <w:tcPr>
            <w:tcW w:type="dxa" w:w="1187"/>
          </w:tcPr>
          <w:p>
            <w:pPr>
              <w:spacing w:after="0"/>
              <w:jc w:val="left"/>
            </w:pPr>
            <w:r>
              <w:rPr>
                <w:sz w:val="16"/>
              </w:rPr>
              <w:t>1996-02-02</w:t>
            </w:r>
          </w:p>
        </w:tc>
        <w:tc>
          <w:tcPr>
            <w:tcW w:type="dxa" w:w="1187"/>
          </w:tcPr>
          <w:p>
            <w:pPr>
              <w:spacing w:after="0"/>
              <w:jc w:val="left"/>
            </w:pPr>
            <w:r>
              <w:rPr>
                <w:sz w:val="16"/>
              </w:rPr>
              <w:t>DR-1103-NC</w:t>
            </w:r>
          </w:p>
        </w:tc>
        <w:tc>
          <w:tcPr>
            <w:tcW w:type="dxa" w:w="1595"/>
          </w:tcPr>
          <w:p>
            <w:pPr>
              <w:spacing w:after="0"/>
              <w:jc w:val="left"/>
            </w:pPr>
            <w:r>
              <w:rPr>
                <w:sz w:val="16"/>
              </w:rPr>
              <w:t>Major disaster</w:t>
            </w:r>
          </w:p>
        </w:tc>
        <w:tc>
          <w:tcPr>
            <w:tcW w:type="dxa" w:w="2106"/>
          </w:tcPr>
          <w:p>
            <w:pPr>
              <w:spacing w:after="0"/>
              <w:jc w:val="left"/>
            </w:pPr>
            <w:r>
              <w:rPr>
                <w:sz w:val="16"/>
              </w:rPr>
              <w:t>WINTER STORM</w:t>
            </w:r>
          </w:p>
        </w:tc>
        <w:tc>
          <w:tcPr>
            <w:tcW w:type="dxa" w:w="2597"/>
          </w:tcPr>
          <w:p>
            <w:pPr>
              <w:spacing w:after="0"/>
              <w:jc w:val="left"/>
            </w:pPr>
            <w:r>
              <w:rPr>
                <w:sz w:val="16"/>
              </w:rPr>
              <w:t>Winter Weather</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1996-01-13</w:t>
            </w:r>
          </w:p>
        </w:tc>
        <w:tc>
          <w:tcPr>
            <w:tcW w:type="dxa" w:w="1187"/>
          </w:tcPr>
          <w:p>
            <w:pPr>
              <w:spacing w:after="0"/>
              <w:jc w:val="left"/>
            </w:pPr>
            <w:r>
              <w:rPr>
                <w:sz w:val="16"/>
              </w:rPr>
              <w:t>1996-01-06</w:t>
            </w:r>
          </w:p>
        </w:tc>
        <w:tc>
          <w:tcPr>
            <w:tcW w:type="dxa" w:w="1187"/>
          </w:tcPr>
          <w:p>
            <w:pPr>
              <w:spacing w:after="0"/>
              <w:jc w:val="left"/>
            </w:pPr>
            <w:r>
              <w:rPr>
                <w:sz w:val="16"/>
              </w:rPr>
              <w:t>DR-1087-NC</w:t>
            </w:r>
          </w:p>
        </w:tc>
        <w:tc>
          <w:tcPr>
            <w:tcW w:type="dxa" w:w="1595"/>
          </w:tcPr>
          <w:p>
            <w:pPr>
              <w:spacing w:after="0"/>
              <w:jc w:val="left"/>
            </w:pPr>
            <w:r>
              <w:rPr>
                <w:sz w:val="16"/>
              </w:rPr>
              <w:t>Major disaster</w:t>
            </w:r>
          </w:p>
        </w:tc>
        <w:tc>
          <w:tcPr>
            <w:tcW w:type="dxa" w:w="2106"/>
          </w:tcPr>
          <w:p>
            <w:pPr>
              <w:spacing w:after="0"/>
              <w:jc w:val="left"/>
            </w:pPr>
            <w:r>
              <w:rPr>
                <w:sz w:val="16"/>
              </w:rPr>
              <w:t>BLIZZARD OF 96</w:t>
            </w:r>
          </w:p>
        </w:tc>
        <w:tc>
          <w:tcPr>
            <w:tcW w:type="dxa" w:w="2597"/>
          </w:tcPr>
          <w:p>
            <w:pPr>
              <w:spacing w:after="0"/>
              <w:jc w:val="left"/>
            </w:pPr>
            <w:r>
              <w:rPr>
                <w:sz w:val="16"/>
              </w:rPr>
              <w:t>Winter Weather</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1993-03-17</w:t>
            </w:r>
          </w:p>
        </w:tc>
        <w:tc>
          <w:tcPr>
            <w:tcW w:type="dxa" w:w="1187"/>
          </w:tcPr>
          <w:p>
            <w:pPr>
              <w:spacing w:after="0"/>
              <w:jc w:val="left"/>
            </w:pPr>
            <w:r>
              <w:rPr>
                <w:sz w:val="16"/>
              </w:rPr>
              <w:t>1993-03-13</w:t>
            </w:r>
          </w:p>
        </w:tc>
        <w:tc>
          <w:tcPr>
            <w:tcW w:type="dxa" w:w="1187"/>
          </w:tcPr>
          <w:p>
            <w:pPr>
              <w:spacing w:after="0"/>
              <w:jc w:val="left"/>
            </w:pPr>
            <w:r>
              <w:rPr>
                <w:sz w:val="16"/>
              </w:rPr>
              <w:t>EM-3110-NC</w:t>
            </w:r>
          </w:p>
        </w:tc>
        <w:tc>
          <w:tcPr>
            <w:tcW w:type="dxa" w:w="1595"/>
          </w:tcPr>
          <w:p>
            <w:pPr>
              <w:spacing w:after="0"/>
              <w:jc w:val="left"/>
            </w:pPr>
            <w:r>
              <w:rPr>
                <w:sz w:val="16"/>
              </w:rPr>
              <w:t>Emergency</w:t>
            </w:r>
          </w:p>
        </w:tc>
        <w:tc>
          <w:tcPr>
            <w:tcW w:type="dxa" w:w="2106"/>
          </w:tcPr>
          <w:p>
            <w:pPr>
              <w:spacing w:after="0"/>
              <w:jc w:val="left"/>
            </w:pPr>
            <w:r>
              <w:rPr>
                <w:sz w:val="16"/>
              </w:rPr>
              <w:t>SEVERE SNOWFALL &amp; WINTER STORM</w:t>
            </w:r>
          </w:p>
        </w:tc>
        <w:tc>
          <w:tcPr>
            <w:tcW w:type="dxa" w:w="2597"/>
          </w:tcPr>
          <w:p>
            <w:pPr>
              <w:spacing w:after="0"/>
              <w:jc w:val="left"/>
            </w:pPr>
            <w:r>
              <w:rPr>
                <w:sz w:val="16"/>
              </w:rPr>
              <w:t>Winter Weather</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1989-09-25</w:t>
            </w:r>
          </w:p>
        </w:tc>
        <w:tc>
          <w:tcPr>
            <w:tcW w:type="dxa" w:w="1187"/>
          </w:tcPr>
          <w:p>
            <w:pPr>
              <w:spacing w:after="0"/>
              <w:jc w:val="left"/>
            </w:pPr>
            <w:r>
              <w:rPr>
                <w:sz w:val="16"/>
              </w:rPr>
              <w:t>1989-09-21</w:t>
            </w:r>
          </w:p>
        </w:tc>
        <w:tc>
          <w:tcPr>
            <w:tcW w:type="dxa" w:w="1187"/>
          </w:tcPr>
          <w:p>
            <w:pPr>
              <w:spacing w:after="0"/>
              <w:jc w:val="left"/>
            </w:pPr>
            <w:r>
              <w:rPr>
                <w:sz w:val="16"/>
              </w:rPr>
              <w:t>DR-844-NC</w:t>
            </w:r>
          </w:p>
        </w:tc>
        <w:tc>
          <w:tcPr>
            <w:tcW w:type="dxa" w:w="1595"/>
          </w:tcPr>
          <w:p>
            <w:pPr>
              <w:spacing w:after="0"/>
              <w:jc w:val="left"/>
            </w:pPr>
            <w:r>
              <w:rPr>
                <w:sz w:val="16"/>
              </w:rPr>
              <w:t>Major disaster</w:t>
            </w:r>
          </w:p>
        </w:tc>
        <w:tc>
          <w:tcPr>
            <w:tcW w:type="dxa" w:w="2106"/>
          </w:tcPr>
          <w:p>
            <w:pPr>
              <w:spacing w:after="0"/>
              <w:jc w:val="left"/>
            </w:pPr>
            <w:r>
              <w:rPr>
                <w:sz w:val="16"/>
              </w:rPr>
              <w:t>HURRICANE HUGO</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1989-05-17</w:t>
            </w:r>
          </w:p>
        </w:tc>
        <w:tc>
          <w:tcPr>
            <w:tcW w:type="dxa" w:w="1187"/>
          </w:tcPr>
          <w:p>
            <w:pPr>
              <w:spacing w:after="0"/>
              <w:jc w:val="left"/>
            </w:pPr>
            <w:r>
              <w:rPr>
                <w:sz w:val="16"/>
              </w:rPr>
              <w:t>1989-05-05</w:t>
            </w:r>
          </w:p>
        </w:tc>
        <w:tc>
          <w:tcPr>
            <w:tcW w:type="dxa" w:w="1187"/>
          </w:tcPr>
          <w:p>
            <w:pPr>
              <w:spacing w:after="0"/>
              <w:jc w:val="left"/>
            </w:pPr>
            <w:r>
              <w:rPr>
                <w:sz w:val="16"/>
              </w:rPr>
              <w:t>DR-827-NC</w:t>
            </w:r>
          </w:p>
        </w:tc>
        <w:tc>
          <w:tcPr>
            <w:tcW w:type="dxa" w:w="1595"/>
          </w:tcPr>
          <w:p>
            <w:pPr>
              <w:spacing w:after="0"/>
              <w:jc w:val="left"/>
            </w:pPr>
            <w:r>
              <w:rPr>
                <w:sz w:val="16"/>
              </w:rPr>
              <w:t>Major disaster</w:t>
            </w:r>
          </w:p>
        </w:tc>
        <w:tc>
          <w:tcPr>
            <w:tcW w:type="dxa" w:w="2106"/>
          </w:tcPr>
          <w:p>
            <w:pPr>
              <w:spacing w:after="0"/>
              <w:jc w:val="left"/>
            </w:pPr>
            <w:r>
              <w:rPr>
                <w:sz w:val="16"/>
              </w:rPr>
              <w:t>TORNADOES</w:t>
            </w:r>
          </w:p>
        </w:tc>
        <w:tc>
          <w:tcPr>
            <w:tcW w:type="dxa" w:w="2597"/>
          </w:tcPr>
          <w:p>
            <w:pPr>
              <w:spacing w:after="0"/>
              <w:jc w:val="left"/>
            </w:pPr>
            <w:r>
              <w:rPr>
                <w:sz w:val="16"/>
              </w:rPr>
              <w:t>Tornado</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1977-08-11</w:t>
            </w:r>
          </w:p>
        </w:tc>
        <w:tc>
          <w:tcPr>
            <w:tcW w:type="dxa" w:w="1187"/>
          </w:tcPr>
          <w:p>
            <w:pPr>
              <w:spacing w:after="0"/>
              <w:jc w:val="left"/>
            </w:pPr>
            <w:r>
              <w:rPr>
                <w:sz w:val="16"/>
              </w:rPr>
              <w:t>1977-08-11</w:t>
            </w:r>
          </w:p>
        </w:tc>
        <w:tc>
          <w:tcPr>
            <w:tcW w:type="dxa" w:w="1187"/>
          </w:tcPr>
          <w:p>
            <w:pPr>
              <w:spacing w:after="0"/>
              <w:jc w:val="left"/>
            </w:pPr>
            <w:r>
              <w:rPr>
                <w:sz w:val="16"/>
              </w:rPr>
              <w:t>EM-3049-NC</w:t>
            </w:r>
          </w:p>
        </w:tc>
        <w:tc>
          <w:tcPr>
            <w:tcW w:type="dxa" w:w="1595"/>
          </w:tcPr>
          <w:p>
            <w:pPr>
              <w:spacing w:after="0"/>
              <w:jc w:val="left"/>
            </w:pPr>
            <w:r>
              <w:rPr>
                <w:sz w:val="16"/>
              </w:rPr>
              <w:t>Emergency</w:t>
            </w:r>
          </w:p>
        </w:tc>
        <w:tc>
          <w:tcPr>
            <w:tcW w:type="dxa" w:w="2106"/>
          </w:tcPr>
          <w:p>
            <w:pPr>
              <w:spacing w:after="0"/>
              <w:jc w:val="left"/>
            </w:pPr>
            <w:r>
              <w:rPr>
                <w:sz w:val="16"/>
              </w:rPr>
              <w:t>DROUGHT</w:t>
            </w:r>
          </w:p>
        </w:tc>
        <w:tc>
          <w:tcPr>
            <w:tcW w:type="dxa" w:w="2597"/>
          </w:tcPr>
          <w:p>
            <w:pPr>
              <w:spacing w:after="0"/>
              <w:jc w:val="left"/>
            </w:pPr>
            <w:r>
              <w:rPr>
                <w:sz w:val="16"/>
              </w:rPr>
              <w:t>Drought</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1977-03-02</w:t>
            </w:r>
          </w:p>
        </w:tc>
        <w:tc>
          <w:tcPr>
            <w:tcW w:type="dxa" w:w="1187"/>
          </w:tcPr>
          <w:p>
            <w:pPr>
              <w:spacing w:after="0"/>
              <w:jc w:val="left"/>
            </w:pPr>
            <w:r>
              <w:rPr>
                <w:sz w:val="16"/>
              </w:rPr>
              <w:t>1977-03-02</w:t>
            </w:r>
          </w:p>
        </w:tc>
        <w:tc>
          <w:tcPr>
            <w:tcW w:type="dxa" w:w="1187"/>
          </w:tcPr>
          <w:p>
            <w:pPr>
              <w:spacing w:after="0"/>
              <w:jc w:val="left"/>
            </w:pPr>
            <w:r>
              <w:rPr>
                <w:sz w:val="16"/>
              </w:rPr>
              <w:t>EM-3033-NC</w:t>
            </w:r>
          </w:p>
        </w:tc>
        <w:tc>
          <w:tcPr>
            <w:tcW w:type="dxa" w:w="1595"/>
          </w:tcPr>
          <w:p>
            <w:pPr>
              <w:spacing w:after="0"/>
              <w:jc w:val="left"/>
            </w:pPr>
            <w:r>
              <w:rPr>
                <w:sz w:val="16"/>
              </w:rPr>
              <w:t>Emergency</w:t>
            </w:r>
          </w:p>
        </w:tc>
        <w:tc>
          <w:tcPr>
            <w:tcW w:type="dxa" w:w="2106"/>
          </w:tcPr>
          <w:p>
            <w:pPr>
              <w:spacing w:after="0"/>
              <w:jc w:val="left"/>
            </w:pPr>
            <w:r>
              <w:rPr>
                <w:sz w:val="16"/>
              </w:rPr>
              <w:t>DROUGHT &amp; FREEZING</w:t>
            </w:r>
          </w:p>
        </w:tc>
        <w:tc>
          <w:tcPr>
            <w:tcW w:type="dxa" w:w="2597"/>
          </w:tcPr>
          <w:p>
            <w:pPr>
              <w:spacing w:after="0"/>
              <w:jc w:val="left"/>
            </w:pPr>
            <w:r>
              <w:rPr>
                <w:sz w:val="16"/>
              </w:rPr>
              <w:t>Winter Weather (primary); also designated: Drought</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74</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321</w:t>
            </w:r>
          </w:p>
        </w:tc>
        <w:tc>
          <w:tcPr>
            <w:tcW w:type="dxa" w:w="1422"/>
          </w:tcPr>
          <w:p>
            <w:pPr>
              <w:spacing w:after="0"/>
              <w:jc w:val="right"/>
            </w:pPr>
            <w:r>
              <w:rPr>
                <w:sz w:val="16"/>
              </w:rPr>
              <w:t>2</w:t>
            </w:r>
          </w:p>
        </w:tc>
        <w:tc>
          <w:tcPr>
            <w:tcW w:type="dxa" w:w="1356"/>
          </w:tcPr>
          <w:p>
            <w:pPr>
              <w:spacing w:after="0"/>
              <w:jc w:val="right"/>
            </w:pPr>
            <w:r>
              <w:rPr>
                <w:sz w:val="16"/>
              </w:rPr>
              <w:t>13</w:t>
            </w:r>
          </w:p>
        </w:tc>
        <w:tc>
          <w:tcPr>
            <w:tcW w:type="dxa" w:w="963"/>
          </w:tcPr>
          <w:p>
            <w:pPr>
              <w:spacing w:after="0"/>
              <w:jc w:val="right"/>
            </w:pPr>
            <w:r>
              <w:rPr>
                <w:sz w:val="16"/>
              </w:rPr>
              <w:t>76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4"/>
        <w:gridCol w:w="1824"/>
        <w:gridCol w:w="3016"/>
        <w:gridCol w:w="1126"/>
        <w:gridCol w:w="1864"/>
        <w:gridCol w:w="648"/>
        <w:gridCol w:w="3244"/>
      </w:tblGrid>
      <w:tr>
        <w:trPr>
          <w:cantSplit/>
          <w:tblHeader/>
        </w:trPr>
        <w:tc>
          <w:tcPr>
            <w:tcW w:type="dxa" w:w="1037"/>
            <w:shd w:val="clear" w:color="auto" w:fill="E8E8E8"/>
          </w:tcPr>
          <w:p>
            <w:pPr>
              <w:spacing w:after="0"/>
              <w:jc w:val="left"/>
            </w:pPr>
            <w:r>
              <w:rPr>
                <w:b/>
                <w:sz w:val="16"/>
              </w:rPr>
              <w:t>Date</w:t>
            </w:r>
          </w:p>
        </w:tc>
        <w:tc>
          <w:tcPr>
            <w:tcW w:type="dxa" w:w="1354"/>
            <w:shd w:val="clear" w:color="auto" w:fill="E8E8E8"/>
          </w:tcPr>
          <w:p>
            <w:pPr>
              <w:spacing w:after="0"/>
              <w:jc w:val="left"/>
            </w:pPr>
            <w:r>
              <w:rPr>
                <w:b/>
                <w:sz w:val="16"/>
              </w:rPr>
              <w:t>Event type</w:t>
            </w:r>
          </w:p>
        </w:tc>
        <w:tc>
          <w:tcPr>
            <w:tcW w:type="dxa" w:w="1824"/>
            <w:shd w:val="clear" w:color="auto" w:fill="E8E8E8"/>
          </w:tcPr>
          <w:p>
            <w:pPr>
              <w:spacing w:after="0"/>
              <w:jc w:val="left"/>
            </w:pPr>
            <w:r>
              <w:rPr>
                <w:b/>
                <w:sz w:val="16"/>
              </w:rPr>
              <w:t>Magnitude or extent</w:t>
            </w:r>
          </w:p>
        </w:tc>
        <w:tc>
          <w:tcPr>
            <w:tcW w:type="dxa" w:w="3016"/>
            <w:shd w:val="clear" w:color="auto" w:fill="E8E8E8"/>
          </w:tcPr>
          <w:p>
            <w:pPr>
              <w:spacing w:after="0"/>
              <w:jc w:val="left"/>
            </w:pPr>
            <w:r>
              <w:rPr>
                <w:b/>
                <w:sz w:val="16"/>
              </w:rPr>
              <w:t>Damage</w:t>
            </w:r>
          </w:p>
          <w:p>
            <w:pPr>
              <w:spacing w:after="0"/>
              <w:jc w:val="left"/>
            </w:pPr>
            <w:r>
              <w:rPr>
                <w:i/>
                <w:color w:val="555555"/>
                <w:sz w:val="14"/>
              </w:rPr>
              <w:t>nominal dollars</w:t>
            </w:r>
          </w:p>
        </w:tc>
        <w:tc>
          <w:tcPr>
            <w:tcW w:type="dxa" w:w="112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4"/>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2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2020-10-29</w:t>
            </w:r>
          </w:p>
        </w:tc>
        <w:tc>
          <w:tcPr>
            <w:tcW w:type="dxa" w:w="1354"/>
          </w:tcPr>
          <w:p>
            <w:pPr>
              <w:spacing w:after="0"/>
              <w:jc w:val="left"/>
            </w:pPr>
            <w:r>
              <w:rPr>
                <w:sz w:val="16"/>
              </w:rPr>
              <w:t>Tropical Storm</w:t>
            </w:r>
          </w:p>
        </w:tc>
        <w:tc>
          <w:tcPr>
            <w:tcW w:type="dxa" w:w="1824"/>
          </w:tcPr>
          <w:p>
            <w:pPr>
              <w:spacing w:after="0"/>
              <w:jc w:val="left"/>
            </w:pPr>
          </w:p>
        </w:tc>
        <w:tc>
          <w:tcPr>
            <w:tcW w:type="dxa" w:w="3016"/>
          </w:tcPr>
          <w:p>
            <w:pPr>
              <w:spacing w:after="0"/>
              <w:jc w:val="left"/>
            </w:pPr>
            <w:r>
              <w:rPr>
                <w:sz w:val="16"/>
              </w:rPr>
              <w:t>$1,500,000 property; $0 crops, reported for the zone (2020 dollars)</w:t>
            </w:r>
          </w:p>
        </w:tc>
        <w:tc>
          <w:tcPr>
            <w:tcW w:type="dxa" w:w="1126"/>
          </w:tcPr>
          <w:p>
            <w:pPr>
              <w:spacing w:after="0"/>
              <w:jc w:val="right"/>
            </w:pPr>
            <w:r>
              <w:rPr>
                <w:sz w:val="16"/>
              </w:rPr>
              <w:t>0, 0</w:t>
            </w:r>
          </w:p>
        </w:tc>
        <w:tc>
          <w:tcPr>
            <w:tcW w:type="dxa" w:w="1864"/>
          </w:tcPr>
          <w:p>
            <w:pPr>
              <w:spacing w:after="0"/>
              <w:jc w:val="left"/>
            </w:pPr>
            <w:r>
              <w:rPr>
                <w:sz w:val="16"/>
              </w:rPr>
              <w:t>NWS zone NCZ038 (DAVIDSON), zone-level: may include parts of neighboring counties</w:t>
            </w:r>
          </w:p>
        </w:tc>
        <w:tc>
          <w:tcPr>
            <w:tcW w:type="dxa" w:w="648"/>
          </w:tcPr>
          <w:p>
            <w:pPr>
              <w:spacing w:after="0"/>
              <w:jc w:val="left"/>
            </w:pPr>
          </w:p>
        </w:tc>
        <w:tc>
          <w:tcPr>
            <w:tcW w:type="dxa" w:w="324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2020-04-13</w:t>
            </w:r>
          </w:p>
        </w:tc>
        <w:tc>
          <w:tcPr>
            <w:tcW w:type="dxa" w:w="1354"/>
          </w:tcPr>
          <w:p>
            <w:pPr>
              <w:spacing w:after="0"/>
              <w:jc w:val="left"/>
            </w:pPr>
            <w:r>
              <w:rPr>
                <w:sz w:val="16"/>
              </w:rPr>
              <w:t>Thunderstorm Wind</w:t>
            </w:r>
          </w:p>
        </w:tc>
        <w:tc>
          <w:tcPr>
            <w:tcW w:type="dxa" w:w="1824"/>
          </w:tcPr>
          <w:p>
            <w:pPr>
              <w:spacing w:after="0"/>
              <w:jc w:val="left"/>
            </w:pPr>
            <w:r>
              <w:rPr>
                <w:sz w:val="16"/>
              </w:rPr>
              <w:t>50 kt (58 mph) estimated gust</w:t>
            </w:r>
          </w:p>
        </w:tc>
        <w:tc>
          <w:tcPr>
            <w:tcW w:type="dxa" w:w="3016"/>
          </w:tcPr>
          <w:p>
            <w:pPr>
              <w:spacing w:after="0"/>
              <w:jc w:val="left"/>
            </w:pPr>
            <w:r>
              <w:rPr>
                <w:sz w:val="16"/>
              </w:rPr>
              <w:t>$50,000 property; $0 crops (2020 dollars)</w:t>
            </w:r>
          </w:p>
        </w:tc>
        <w:tc>
          <w:tcPr>
            <w:tcW w:type="dxa" w:w="1126"/>
          </w:tcPr>
          <w:p>
            <w:pPr>
              <w:spacing w:after="0"/>
              <w:jc w:val="right"/>
            </w:pPr>
            <w:r>
              <w:rPr>
                <w:sz w:val="16"/>
              </w:rPr>
              <w:t>1, 1</w:t>
            </w:r>
          </w:p>
        </w:tc>
        <w:tc>
          <w:tcPr>
            <w:tcW w:type="dxa" w:w="1864"/>
          </w:tcPr>
          <w:p>
            <w:pPr>
              <w:spacing w:after="0"/>
              <w:jc w:val="left"/>
            </w:pPr>
            <w:r>
              <w:rPr>
                <w:sz w:val="16"/>
              </w:rPr>
              <w:t>SOUTHMONT</w:t>
            </w:r>
          </w:p>
        </w:tc>
        <w:tc>
          <w:tcPr>
            <w:tcW w:type="dxa" w:w="648"/>
          </w:tcPr>
          <w:p>
            <w:pPr>
              <w:spacing w:after="0"/>
              <w:jc w:val="left"/>
            </w:pPr>
          </w:p>
        </w:tc>
        <w:tc>
          <w:tcPr>
            <w:tcW w:type="dxa" w:w="3244"/>
          </w:tcPr>
          <w:p>
            <w:pPr>
              <w:spacing w:after="0"/>
              <w:jc w:val="left"/>
            </w:pPr>
            <w:r>
              <w:rPr>
                <w:sz w:val="16"/>
              </w:rPr>
              <w:t>deaths or injuries recorded</w:t>
            </w:r>
          </w:p>
        </w:tc>
      </w:tr>
      <w:tr>
        <w:trPr>
          <w:cantSplit/>
        </w:trPr>
        <w:tc>
          <w:tcPr>
            <w:tcW w:type="dxa" w:w="1037"/>
          </w:tcPr>
          <w:p>
            <w:pPr>
              <w:spacing w:after="0"/>
              <w:jc w:val="left"/>
            </w:pPr>
            <w:r>
              <w:rPr>
                <w:sz w:val="16"/>
              </w:rPr>
              <w:t>2018-09-17</w:t>
            </w:r>
          </w:p>
        </w:tc>
        <w:tc>
          <w:tcPr>
            <w:tcW w:type="dxa" w:w="1354"/>
          </w:tcPr>
          <w:p>
            <w:pPr>
              <w:spacing w:after="0"/>
              <w:jc w:val="left"/>
            </w:pPr>
            <w:r>
              <w:rPr>
                <w:sz w:val="16"/>
              </w:rPr>
              <w:t>Flood</w:t>
            </w:r>
          </w:p>
        </w:tc>
        <w:tc>
          <w:tcPr>
            <w:tcW w:type="dxa" w:w="1824"/>
          </w:tcPr>
          <w:p>
            <w:pPr>
              <w:spacing w:after="0"/>
              <w:jc w:val="left"/>
            </w:pPr>
          </w:p>
        </w:tc>
        <w:tc>
          <w:tcPr>
            <w:tcW w:type="dxa" w:w="3016"/>
          </w:tcPr>
          <w:p>
            <w:pPr>
              <w:spacing w:after="0"/>
              <w:jc w:val="left"/>
            </w:pPr>
            <w:r>
              <w:rPr>
                <w:sz w:val="16"/>
              </w:rPr>
              <w:t>$1,510,000 property; $5,000,000 crops (2018 dollars)</w:t>
            </w:r>
          </w:p>
        </w:tc>
        <w:tc>
          <w:tcPr>
            <w:tcW w:type="dxa" w:w="1126"/>
          </w:tcPr>
          <w:p>
            <w:pPr>
              <w:spacing w:after="0"/>
              <w:jc w:val="right"/>
            </w:pPr>
            <w:r>
              <w:rPr>
                <w:sz w:val="16"/>
              </w:rPr>
              <w:t>0, 0</w:t>
            </w:r>
          </w:p>
        </w:tc>
        <w:tc>
          <w:tcPr>
            <w:tcW w:type="dxa" w:w="1864"/>
          </w:tcPr>
          <w:p>
            <w:pPr>
              <w:spacing w:after="0"/>
              <w:jc w:val="left"/>
            </w:pPr>
            <w:r>
              <w:rPr>
                <w:sz w:val="16"/>
              </w:rPr>
              <w:t>NEWSOM to DENTON ARPT</w:t>
            </w:r>
          </w:p>
        </w:tc>
        <w:tc>
          <w:tcPr>
            <w:tcW w:type="dxa" w:w="648"/>
          </w:tcPr>
          <w:p>
            <w:pPr>
              <w:spacing w:after="0"/>
              <w:jc w:val="left"/>
            </w:pPr>
          </w:p>
        </w:tc>
        <w:tc>
          <w:tcPr>
            <w:tcW w:type="dxa" w:w="32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2014-03-06</w:t>
            </w:r>
          </w:p>
        </w:tc>
        <w:tc>
          <w:tcPr>
            <w:tcW w:type="dxa" w:w="1354"/>
          </w:tcPr>
          <w:p>
            <w:pPr>
              <w:spacing w:after="0"/>
              <w:jc w:val="left"/>
            </w:pPr>
            <w:r>
              <w:rPr>
                <w:sz w:val="16"/>
              </w:rPr>
              <w:t>Ice Storm</w:t>
            </w:r>
          </w:p>
        </w:tc>
        <w:tc>
          <w:tcPr>
            <w:tcW w:type="dxa" w:w="1824"/>
          </w:tcPr>
          <w:p>
            <w:pPr>
              <w:spacing w:after="0"/>
              <w:jc w:val="left"/>
            </w:pPr>
          </w:p>
        </w:tc>
        <w:tc>
          <w:tcPr>
            <w:tcW w:type="dxa" w:w="3016"/>
          </w:tcPr>
          <w:p>
            <w:pPr>
              <w:spacing w:after="0"/>
              <w:jc w:val="left"/>
            </w:pPr>
            <w:r>
              <w:rPr>
                <w:sz w:val="16"/>
              </w:rPr>
              <w:t>$6,200,000 property; $0 crops, reported for the zone (2014 dollars)</w:t>
            </w:r>
          </w:p>
        </w:tc>
        <w:tc>
          <w:tcPr>
            <w:tcW w:type="dxa" w:w="1126"/>
          </w:tcPr>
          <w:p>
            <w:pPr>
              <w:spacing w:after="0"/>
              <w:jc w:val="right"/>
            </w:pPr>
            <w:r>
              <w:rPr>
                <w:sz w:val="16"/>
              </w:rPr>
              <w:t>0, 0</w:t>
            </w:r>
          </w:p>
        </w:tc>
        <w:tc>
          <w:tcPr>
            <w:tcW w:type="dxa" w:w="1864"/>
          </w:tcPr>
          <w:p>
            <w:pPr>
              <w:spacing w:after="0"/>
              <w:jc w:val="left"/>
            </w:pPr>
            <w:r>
              <w:rPr>
                <w:sz w:val="16"/>
              </w:rPr>
              <w:t>NWS zone NCZ038 (DAVIDSON), zone-level: may include parts of neighboring counties</w:t>
            </w:r>
          </w:p>
        </w:tc>
        <w:tc>
          <w:tcPr>
            <w:tcW w:type="dxa" w:w="648"/>
          </w:tcPr>
          <w:p>
            <w:pPr>
              <w:spacing w:after="0"/>
              <w:jc w:val="left"/>
            </w:pPr>
          </w:p>
        </w:tc>
        <w:tc>
          <w:tcPr>
            <w:tcW w:type="dxa" w:w="3244"/>
          </w:tcPr>
          <w:p>
            <w:pPr>
              <w:spacing w:after="0"/>
              <w:jc w:val="left"/>
            </w:pPr>
            <w:r>
              <w:rPr>
                <w:sz w:val="16"/>
              </w:rPr>
              <w:t>B1-c worst recorded: Ice Storm</w:t>
            </w:r>
          </w:p>
        </w:tc>
      </w:tr>
      <w:tr>
        <w:trPr>
          <w:cantSplit/>
        </w:trPr>
        <w:tc>
          <w:tcPr>
            <w:tcW w:type="dxa" w:w="1037"/>
          </w:tcPr>
          <w:p>
            <w:pPr>
              <w:spacing w:after="0"/>
              <w:jc w:val="left"/>
            </w:pPr>
            <w:r>
              <w:rPr>
                <w:sz w:val="16"/>
              </w:rPr>
              <w:t>2011-11-16</w:t>
            </w:r>
          </w:p>
        </w:tc>
        <w:tc>
          <w:tcPr>
            <w:tcW w:type="dxa" w:w="1354"/>
          </w:tcPr>
          <w:p>
            <w:pPr>
              <w:spacing w:after="0"/>
              <w:jc w:val="left"/>
            </w:pPr>
            <w:r>
              <w:rPr>
                <w:sz w:val="16"/>
              </w:rPr>
              <w:t>Tornado</w:t>
            </w:r>
          </w:p>
        </w:tc>
        <w:tc>
          <w:tcPr>
            <w:tcW w:type="dxa" w:w="1824"/>
          </w:tcPr>
          <w:p>
            <w:pPr>
              <w:spacing w:after="0"/>
              <w:jc w:val="left"/>
            </w:pPr>
            <w:r>
              <w:rPr>
                <w:sz w:val="16"/>
              </w:rPr>
              <w:t>EF2, 10.07 mi within this county, 200 yd wide</w:t>
            </w:r>
          </w:p>
        </w:tc>
        <w:tc>
          <w:tcPr>
            <w:tcW w:type="dxa" w:w="3016"/>
          </w:tcPr>
          <w:p>
            <w:pPr>
              <w:spacing w:after="0"/>
              <w:jc w:val="left"/>
            </w:pPr>
            <w:r>
              <w:rPr>
                <w:sz w:val="16"/>
              </w:rPr>
              <w:t>$20,000,000 property; $0 crops (2011 dollars)</w:t>
            </w:r>
          </w:p>
        </w:tc>
        <w:tc>
          <w:tcPr>
            <w:tcW w:type="dxa" w:w="1126"/>
          </w:tcPr>
          <w:p>
            <w:pPr>
              <w:spacing w:after="0"/>
              <w:jc w:val="right"/>
            </w:pPr>
            <w:r>
              <w:rPr>
                <w:sz w:val="16"/>
              </w:rPr>
              <w:t>2, 15</w:t>
            </w:r>
          </w:p>
        </w:tc>
        <w:tc>
          <w:tcPr>
            <w:tcW w:type="dxa" w:w="1864"/>
          </w:tcPr>
          <w:p>
            <w:pPr>
              <w:spacing w:after="0"/>
              <w:jc w:val="left"/>
            </w:pPr>
            <w:r>
              <w:rPr>
                <w:sz w:val="16"/>
              </w:rPr>
              <w:t>SILVER HILL to LAMBETH</w:t>
            </w:r>
          </w:p>
        </w:tc>
        <w:tc>
          <w:tcPr>
            <w:tcW w:type="dxa" w:w="648"/>
          </w:tcPr>
          <w:p>
            <w:pPr>
              <w:spacing w:after="0"/>
              <w:jc w:val="left"/>
            </w:pPr>
          </w:p>
        </w:tc>
        <w:tc>
          <w:tcPr>
            <w:tcW w:type="dxa" w:w="3244"/>
          </w:tcPr>
          <w:p>
            <w:pPr>
              <w:spacing w:after="0"/>
              <w:jc w:val="left"/>
            </w:pPr>
            <w:r>
              <w:rPr>
                <w:sz w:val="16"/>
              </w:rPr>
              <w:t>deaths or injuries recorded</w:t>
            </w:r>
          </w:p>
        </w:tc>
      </w:tr>
      <w:tr>
        <w:trPr>
          <w:cantSplit/>
        </w:trPr>
        <w:tc>
          <w:tcPr>
            <w:tcW w:type="dxa" w:w="1037"/>
          </w:tcPr>
          <w:p>
            <w:pPr>
              <w:spacing w:after="0"/>
              <w:jc w:val="left"/>
            </w:pPr>
            <w:r>
              <w:rPr>
                <w:sz w:val="16"/>
              </w:rPr>
              <w:t>2007-06-25</w:t>
            </w:r>
          </w:p>
        </w:tc>
        <w:tc>
          <w:tcPr>
            <w:tcW w:type="dxa" w:w="1354"/>
          </w:tcPr>
          <w:p>
            <w:pPr>
              <w:spacing w:after="0"/>
              <w:jc w:val="left"/>
            </w:pPr>
            <w:r>
              <w:rPr>
                <w:sz w:val="16"/>
              </w:rPr>
              <w:t>Lightning</w:t>
            </w:r>
          </w:p>
        </w:tc>
        <w:tc>
          <w:tcPr>
            <w:tcW w:type="dxa" w:w="1824"/>
          </w:tcPr>
          <w:p>
            <w:pPr>
              <w:spacing w:after="0"/>
              <w:jc w:val="left"/>
            </w:pPr>
          </w:p>
        </w:tc>
        <w:tc>
          <w:tcPr>
            <w:tcW w:type="dxa" w:w="3016"/>
          </w:tcPr>
          <w:p>
            <w:pPr>
              <w:spacing w:after="0"/>
              <w:jc w:val="left"/>
            </w:pPr>
            <w:r>
              <w:rPr>
                <w:sz w:val="16"/>
              </w:rPr>
              <w:t>$250,000 property; $0 crops (2007 dollars)</w:t>
            </w:r>
          </w:p>
        </w:tc>
        <w:tc>
          <w:tcPr>
            <w:tcW w:type="dxa" w:w="1126"/>
          </w:tcPr>
          <w:p>
            <w:pPr>
              <w:spacing w:after="0"/>
              <w:jc w:val="right"/>
            </w:pPr>
            <w:r>
              <w:rPr>
                <w:sz w:val="16"/>
              </w:rPr>
              <w:t>0, 0</w:t>
            </w:r>
          </w:p>
        </w:tc>
        <w:tc>
          <w:tcPr>
            <w:tcW w:type="dxa" w:w="1864"/>
          </w:tcPr>
          <w:p>
            <w:pPr>
              <w:spacing w:after="0"/>
              <w:jc w:val="left"/>
            </w:pPr>
            <w:r>
              <w:rPr>
                <w:sz w:val="16"/>
              </w:rPr>
              <w:t>LEXINGTON</w:t>
            </w:r>
          </w:p>
        </w:tc>
        <w:tc>
          <w:tcPr>
            <w:tcW w:type="dxa" w:w="648"/>
          </w:tcPr>
          <w:p>
            <w:pPr>
              <w:spacing w:after="0"/>
              <w:jc w:val="left"/>
            </w:pPr>
          </w:p>
        </w:tc>
        <w:tc>
          <w:tcPr>
            <w:tcW w:type="dxa" w:w="3244"/>
          </w:tcPr>
          <w:p>
            <w:pPr>
              <w:spacing w:after="0"/>
              <w:jc w:val="left"/>
            </w:pPr>
            <w:r>
              <w:rPr>
                <w:sz w:val="16"/>
              </w:rPr>
              <w:t>B1-c worst recorded: Lightning</w:t>
            </w:r>
          </w:p>
        </w:tc>
      </w:tr>
      <w:tr>
        <w:trPr>
          <w:cantSplit/>
        </w:trPr>
        <w:tc>
          <w:tcPr>
            <w:tcW w:type="dxa" w:w="1037"/>
          </w:tcPr>
          <w:p>
            <w:pPr>
              <w:spacing w:after="0"/>
              <w:jc w:val="left"/>
            </w:pPr>
            <w:r>
              <w:rPr>
                <w:sz w:val="16"/>
              </w:rPr>
              <w:t>2004-03-07</w:t>
            </w:r>
          </w:p>
        </w:tc>
        <w:tc>
          <w:tcPr>
            <w:tcW w:type="dxa" w:w="1354"/>
          </w:tcPr>
          <w:p>
            <w:pPr>
              <w:spacing w:after="0"/>
              <w:jc w:val="left"/>
            </w:pPr>
            <w:r>
              <w:rPr>
                <w:sz w:val="16"/>
              </w:rPr>
              <w:t>High Wind</w:t>
            </w:r>
          </w:p>
        </w:tc>
        <w:tc>
          <w:tcPr>
            <w:tcW w:type="dxa" w:w="1824"/>
          </w:tcPr>
          <w:p>
            <w:pPr>
              <w:spacing w:after="0"/>
              <w:jc w:val="left"/>
            </w:pPr>
            <w:r>
              <w:rPr>
                <w:sz w:val="16"/>
              </w:rPr>
              <w:t>65 kt (75 mph) measured gust</w:t>
            </w:r>
          </w:p>
        </w:tc>
        <w:tc>
          <w:tcPr>
            <w:tcW w:type="dxa" w:w="3016"/>
          </w:tcPr>
          <w:p>
            <w:pPr>
              <w:spacing w:after="0"/>
              <w:jc w:val="left"/>
            </w:pPr>
            <w:r>
              <w:rPr>
                <w:sz w:val="16"/>
              </w:rPr>
              <w:t>damage not reported</w:t>
            </w:r>
          </w:p>
        </w:tc>
        <w:tc>
          <w:tcPr>
            <w:tcW w:type="dxa" w:w="1126"/>
          </w:tcPr>
          <w:p>
            <w:pPr>
              <w:spacing w:after="0"/>
              <w:jc w:val="right"/>
            </w:pPr>
            <w:r>
              <w:rPr>
                <w:sz w:val="16"/>
              </w:rPr>
              <w:t>0, 0</w:t>
            </w:r>
          </w:p>
        </w:tc>
        <w:tc>
          <w:tcPr>
            <w:tcW w:type="dxa" w:w="1864"/>
          </w:tcPr>
          <w:p>
            <w:pPr>
              <w:spacing w:after="0"/>
              <w:jc w:val="left"/>
            </w:pPr>
            <w:r>
              <w:rPr>
                <w:sz w:val="16"/>
              </w:rPr>
              <w:t>NWS zone NCZ038 (DAVIDSON), zone-level: may include parts of neighboring counties</w:t>
            </w:r>
          </w:p>
        </w:tc>
        <w:tc>
          <w:tcPr>
            <w:tcW w:type="dxa" w:w="648"/>
          </w:tcPr>
          <w:p>
            <w:pPr>
              <w:spacing w:after="0"/>
              <w:jc w:val="left"/>
            </w:pPr>
          </w:p>
        </w:tc>
        <w:tc>
          <w:tcPr>
            <w:tcW w:type="dxa" w:w="324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2003-09-23</w:t>
            </w:r>
          </w:p>
        </w:tc>
        <w:tc>
          <w:tcPr>
            <w:tcW w:type="dxa" w:w="1354"/>
          </w:tcPr>
          <w:p>
            <w:pPr>
              <w:spacing w:after="0"/>
              <w:jc w:val="left"/>
            </w:pPr>
            <w:r>
              <w:rPr>
                <w:sz w:val="16"/>
              </w:rPr>
              <w:t>Thunderstorm Wind</w:t>
            </w:r>
          </w:p>
        </w:tc>
        <w:tc>
          <w:tcPr>
            <w:tcW w:type="dxa" w:w="1824"/>
          </w:tcPr>
          <w:p>
            <w:pPr>
              <w:spacing w:after="0"/>
              <w:jc w:val="left"/>
            </w:pPr>
            <w:r>
              <w:rPr>
                <w:sz w:val="16"/>
              </w:rPr>
              <w:t>65 kt (75 mph) estimated gust</w:t>
            </w:r>
          </w:p>
        </w:tc>
        <w:tc>
          <w:tcPr>
            <w:tcW w:type="dxa" w:w="3016"/>
          </w:tcPr>
          <w:p>
            <w:pPr>
              <w:spacing w:after="0"/>
              <w:jc w:val="left"/>
            </w:pPr>
            <w:r>
              <w:rPr>
                <w:sz w:val="16"/>
              </w:rPr>
              <w:t>damage not reported</w:t>
            </w:r>
          </w:p>
        </w:tc>
        <w:tc>
          <w:tcPr>
            <w:tcW w:type="dxa" w:w="1126"/>
          </w:tcPr>
          <w:p>
            <w:pPr>
              <w:spacing w:after="0"/>
              <w:jc w:val="right"/>
            </w:pPr>
            <w:r>
              <w:rPr>
                <w:sz w:val="16"/>
              </w:rPr>
              <w:t>0, 0</w:t>
            </w:r>
          </w:p>
        </w:tc>
        <w:tc>
          <w:tcPr>
            <w:tcW w:type="dxa" w:w="1864"/>
          </w:tcPr>
          <w:p>
            <w:pPr>
              <w:spacing w:after="0"/>
              <w:jc w:val="left"/>
            </w:pPr>
            <w:r>
              <w:rPr>
                <w:sz w:val="16"/>
              </w:rPr>
              <w:t>LEXINGTON</w:t>
            </w:r>
          </w:p>
        </w:tc>
        <w:tc>
          <w:tcPr>
            <w:tcW w:type="dxa" w:w="648"/>
          </w:tcPr>
          <w:p>
            <w:pPr>
              <w:spacing w:after="0"/>
              <w:jc w:val="left"/>
            </w:pPr>
          </w:p>
        </w:tc>
        <w:tc>
          <w:tcPr>
            <w:tcW w:type="dxa" w:w="3244"/>
          </w:tcPr>
          <w:p>
            <w:pPr>
              <w:spacing w:after="0"/>
              <w:jc w:val="left"/>
            </w:pPr>
            <w:r>
              <w:rPr>
                <w:sz w:val="16"/>
              </w:rPr>
              <w:t>B1-c worst recorded: Thunderstorm Wind</w:t>
            </w:r>
          </w:p>
        </w:tc>
      </w:tr>
      <w:tr>
        <w:trPr>
          <w:cantSplit/>
        </w:trPr>
        <w:tc>
          <w:tcPr>
            <w:tcW w:type="dxa" w:w="1037"/>
          </w:tcPr>
          <w:p>
            <w:pPr>
              <w:spacing w:after="0"/>
              <w:jc w:val="left"/>
            </w:pPr>
            <w:r>
              <w:rPr>
                <w:sz w:val="16"/>
              </w:rPr>
              <w:t>2003-05-03</w:t>
            </w:r>
          </w:p>
        </w:tc>
        <w:tc>
          <w:tcPr>
            <w:tcW w:type="dxa" w:w="1354"/>
          </w:tcPr>
          <w:p>
            <w:pPr>
              <w:spacing w:after="0"/>
              <w:jc w:val="left"/>
            </w:pPr>
            <w:r>
              <w:rPr>
                <w:sz w:val="16"/>
              </w:rPr>
              <w:t>Hail</w:t>
            </w:r>
          </w:p>
        </w:tc>
        <w:tc>
          <w:tcPr>
            <w:tcW w:type="dxa" w:w="1824"/>
          </w:tcPr>
          <w:p>
            <w:pPr>
              <w:spacing w:after="0"/>
              <w:jc w:val="left"/>
            </w:pPr>
            <w:r>
              <w:rPr>
                <w:sz w:val="16"/>
              </w:rPr>
              <w:t>2.75 in</w:t>
            </w:r>
          </w:p>
        </w:tc>
        <w:tc>
          <w:tcPr>
            <w:tcW w:type="dxa" w:w="3016"/>
          </w:tcPr>
          <w:p>
            <w:pPr>
              <w:spacing w:after="0"/>
              <w:jc w:val="left"/>
            </w:pPr>
            <w:r>
              <w:rPr>
                <w:sz w:val="16"/>
              </w:rPr>
              <w:t>$1,000,000 property; crops not reported (2003 dollars)</w:t>
            </w:r>
          </w:p>
        </w:tc>
        <w:tc>
          <w:tcPr>
            <w:tcW w:type="dxa" w:w="1126"/>
          </w:tcPr>
          <w:p>
            <w:pPr>
              <w:spacing w:after="0"/>
              <w:jc w:val="right"/>
            </w:pPr>
            <w:r>
              <w:rPr>
                <w:sz w:val="16"/>
              </w:rPr>
              <w:t>0, 0</w:t>
            </w:r>
          </w:p>
        </w:tc>
        <w:tc>
          <w:tcPr>
            <w:tcW w:type="dxa" w:w="1864"/>
          </w:tcPr>
          <w:p>
            <w:pPr>
              <w:spacing w:after="0"/>
              <w:jc w:val="left"/>
            </w:pPr>
            <w:r>
              <w:rPr>
                <w:sz w:val="16"/>
              </w:rPr>
              <w:t>LINWOOD</w:t>
            </w:r>
          </w:p>
        </w:tc>
        <w:tc>
          <w:tcPr>
            <w:tcW w:type="dxa" w:w="648"/>
          </w:tcPr>
          <w:p>
            <w:pPr>
              <w:spacing w:after="0"/>
              <w:jc w:val="left"/>
            </w:pPr>
          </w:p>
        </w:tc>
        <w:tc>
          <w:tcPr>
            <w:tcW w:type="dxa" w:w="3244"/>
          </w:tcPr>
          <w:p>
            <w:pPr>
              <w:spacing w:after="0"/>
              <w:jc w:val="left"/>
            </w:pPr>
            <w:r>
              <w:rPr>
                <w:sz w:val="16"/>
              </w:rPr>
              <w:t>B1-c worst recorded: Hail</w:t>
            </w:r>
          </w:p>
        </w:tc>
      </w:tr>
      <w:tr>
        <w:trPr>
          <w:cantSplit/>
        </w:trPr>
        <w:tc>
          <w:tcPr>
            <w:tcW w:type="dxa" w:w="1037"/>
          </w:tcPr>
          <w:p>
            <w:pPr>
              <w:spacing w:after="0"/>
              <w:jc w:val="left"/>
            </w:pPr>
            <w:r>
              <w:rPr>
                <w:sz w:val="16"/>
              </w:rPr>
              <w:t>1998-07-22</w:t>
            </w:r>
          </w:p>
        </w:tc>
        <w:tc>
          <w:tcPr>
            <w:tcW w:type="dxa" w:w="1354"/>
          </w:tcPr>
          <w:p>
            <w:pPr>
              <w:spacing w:after="0"/>
              <w:jc w:val="left"/>
            </w:pPr>
            <w:r>
              <w:rPr>
                <w:sz w:val="16"/>
              </w:rPr>
              <w:t>Heat</w:t>
            </w:r>
          </w:p>
        </w:tc>
        <w:tc>
          <w:tcPr>
            <w:tcW w:type="dxa" w:w="1824"/>
          </w:tcPr>
          <w:p>
            <w:pPr>
              <w:spacing w:after="0"/>
              <w:jc w:val="left"/>
            </w:pPr>
          </w:p>
        </w:tc>
        <w:tc>
          <w:tcPr>
            <w:tcW w:type="dxa" w:w="3016"/>
          </w:tcPr>
          <w:p>
            <w:pPr>
              <w:spacing w:after="0"/>
              <w:jc w:val="left"/>
            </w:pPr>
            <w:r>
              <w:rPr>
                <w:sz w:val="16"/>
              </w:rPr>
              <w:t>damage not reported</w:t>
            </w:r>
          </w:p>
        </w:tc>
        <w:tc>
          <w:tcPr>
            <w:tcW w:type="dxa" w:w="1126"/>
          </w:tcPr>
          <w:p>
            <w:pPr>
              <w:spacing w:after="0"/>
              <w:jc w:val="right"/>
            </w:pPr>
            <w:r>
              <w:rPr>
                <w:sz w:val="16"/>
              </w:rPr>
              <w:t>0, 0</w:t>
            </w:r>
          </w:p>
        </w:tc>
        <w:tc>
          <w:tcPr>
            <w:tcW w:type="dxa" w:w="1864"/>
          </w:tcPr>
          <w:p>
            <w:pPr>
              <w:spacing w:after="0"/>
              <w:jc w:val="left"/>
            </w:pPr>
            <w:r>
              <w:rPr>
                <w:sz w:val="16"/>
              </w:rPr>
              <w:t>NWS zone NCZ038 (DAVIDSON), zone-level: may include parts of neighboring counties</w:t>
            </w:r>
          </w:p>
        </w:tc>
        <w:tc>
          <w:tcPr>
            <w:tcW w:type="dxa" w:w="648"/>
          </w:tcPr>
          <w:p>
            <w:pPr>
              <w:spacing w:after="0"/>
              <w:jc w:val="left"/>
            </w:pPr>
          </w:p>
        </w:tc>
        <w:tc>
          <w:tcPr>
            <w:tcW w:type="dxa" w:w="3244"/>
          </w:tcPr>
          <w:p>
            <w:pPr>
              <w:spacing w:after="0"/>
              <w:jc w:val="left"/>
            </w:pPr>
            <w:r>
              <w:rPr>
                <w:sz w:val="16"/>
              </w:rPr>
              <w:t>B1-c worst recorded: Excessive Heat, Heat</w:t>
            </w:r>
          </w:p>
        </w:tc>
      </w:tr>
      <w:tr>
        <w:trPr>
          <w:cantSplit/>
        </w:trPr>
        <w:tc>
          <w:tcPr>
            <w:tcW w:type="dxa" w:w="1037"/>
          </w:tcPr>
          <w:p>
            <w:pPr>
              <w:spacing w:after="0"/>
              <w:jc w:val="left"/>
            </w:pPr>
            <w:r>
              <w:rPr>
                <w:sz w:val="16"/>
              </w:rPr>
              <w:t>1996-02-03</w:t>
            </w:r>
          </w:p>
        </w:tc>
        <w:tc>
          <w:tcPr>
            <w:tcW w:type="dxa" w:w="1354"/>
          </w:tcPr>
          <w:p>
            <w:pPr>
              <w:spacing w:after="0"/>
              <w:jc w:val="left"/>
            </w:pPr>
            <w:r>
              <w:rPr>
                <w:sz w:val="16"/>
              </w:rPr>
              <w:t>Cold/Wind Chill</w:t>
            </w:r>
          </w:p>
        </w:tc>
        <w:tc>
          <w:tcPr>
            <w:tcW w:type="dxa" w:w="1824"/>
          </w:tcPr>
          <w:p>
            <w:pPr>
              <w:spacing w:after="0"/>
              <w:jc w:val="left"/>
            </w:pPr>
          </w:p>
        </w:tc>
        <w:tc>
          <w:tcPr>
            <w:tcW w:type="dxa" w:w="3016"/>
          </w:tcPr>
          <w:p>
            <w:pPr>
              <w:spacing w:after="0"/>
              <w:jc w:val="left"/>
            </w:pPr>
            <w:r>
              <w:rPr>
                <w:sz w:val="16"/>
              </w:rPr>
              <w:t>damage not reported</w:t>
            </w:r>
          </w:p>
        </w:tc>
        <w:tc>
          <w:tcPr>
            <w:tcW w:type="dxa" w:w="1126"/>
          </w:tcPr>
          <w:p>
            <w:pPr>
              <w:spacing w:after="0"/>
              <w:jc w:val="right"/>
            </w:pPr>
            <w:r>
              <w:rPr>
                <w:sz w:val="16"/>
              </w:rPr>
              <w:t>0, 0</w:t>
            </w:r>
          </w:p>
        </w:tc>
        <w:tc>
          <w:tcPr>
            <w:tcW w:type="dxa" w:w="1864"/>
          </w:tcPr>
          <w:p>
            <w:pPr>
              <w:spacing w:after="0"/>
              <w:jc w:val="left"/>
            </w:pPr>
            <w:r>
              <w:rPr>
                <w:sz w:val="16"/>
              </w:rPr>
              <w:t>NWS zone NCZ038 (DAVIDSON), zone-level: may include parts of neighboring counties</w:t>
            </w:r>
          </w:p>
        </w:tc>
        <w:tc>
          <w:tcPr>
            <w:tcW w:type="dxa" w:w="648"/>
          </w:tcPr>
          <w:p>
            <w:pPr>
              <w:spacing w:after="0"/>
              <w:jc w:val="left"/>
            </w:pPr>
          </w:p>
        </w:tc>
        <w:tc>
          <w:tcPr>
            <w:tcW w:type="dxa" w:w="32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1985-05-15</w:t>
            </w:r>
          </w:p>
        </w:tc>
        <w:tc>
          <w:tcPr>
            <w:tcW w:type="dxa" w:w="1354"/>
          </w:tcPr>
          <w:p>
            <w:pPr>
              <w:spacing w:after="0"/>
              <w:jc w:val="left"/>
            </w:pPr>
            <w:r>
              <w:rPr>
                <w:sz w:val="16"/>
              </w:rPr>
              <w:t>Thunderstorm Wind</w:t>
            </w:r>
          </w:p>
        </w:tc>
        <w:tc>
          <w:tcPr>
            <w:tcW w:type="dxa" w:w="1824"/>
          </w:tcPr>
          <w:p>
            <w:pPr>
              <w:spacing w:after="0"/>
              <w:jc w:val="left"/>
            </w:pPr>
            <w:r>
              <w:rPr>
                <w:sz w:val="16"/>
              </w:rPr>
              <w:t>speed not recorded</w:t>
            </w:r>
          </w:p>
        </w:tc>
        <w:tc>
          <w:tcPr>
            <w:tcW w:type="dxa" w:w="3016"/>
          </w:tcPr>
          <w:p>
            <w:pPr>
              <w:spacing w:after="0"/>
              <w:jc w:val="left"/>
            </w:pPr>
            <w:r>
              <w:rPr>
                <w:sz w:val="16"/>
              </w:rPr>
              <w:t>damage not recorded (pre-1996 record)</w:t>
            </w:r>
          </w:p>
        </w:tc>
        <w:tc>
          <w:tcPr>
            <w:tcW w:type="dxa" w:w="1126"/>
          </w:tcPr>
          <w:p>
            <w:pPr>
              <w:spacing w:after="0"/>
              <w:jc w:val="right"/>
            </w:pPr>
            <w:r>
              <w:rPr>
                <w:sz w:val="16"/>
              </w:rPr>
              <w:t>1, 1</w:t>
            </w:r>
          </w:p>
        </w:tc>
        <w:tc>
          <w:tcPr>
            <w:tcW w:type="dxa" w:w="1864"/>
          </w:tcPr>
          <w:p>
            <w:pPr>
              <w:spacing w:after="0"/>
              <w:jc w:val="left"/>
            </w:pPr>
            <w:r>
              <w:rPr>
                <w:sz w:val="16"/>
              </w:rPr>
              <w:t>location not recorded</w:t>
            </w:r>
          </w:p>
        </w:tc>
        <w:tc>
          <w:tcPr>
            <w:tcW w:type="dxa" w:w="648"/>
          </w:tcPr>
          <w:p>
            <w:pPr>
              <w:spacing w:after="0"/>
              <w:jc w:val="left"/>
            </w:pPr>
          </w:p>
        </w:tc>
        <w:tc>
          <w:tcPr>
            <w:tcW w:type="dxa" w:w="324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9"/>
        <w:gridCol w:w="1530"/>
        <w:gridCol w:w="1538"/>
        <w:gridCol w:w="1037"/>
        <w:gridCol w:w="1803"/>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9"/>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0.684</w:t>
            </w:r>
          </w:p>
        </w:tc>
        <w:tc>
          <w:tcPr>
            <w:tcW w:type="dxa" w:w="1474"/>
          </w:tcPr>
          <w:p>
            <w:pPr>
              <w:spacing w:after="0"/>
              <w:jc w:val="left"/>
            </w:pPr>
            <w:r>
              <w:rPr>
                <w:sz w:val="16"/>
              </w:rPr>
              <w:t>event-days per year</w:t>
            </w:r>
          </w:p>
        </w:tc>
        <w:tc>
          <w:tcPr>
            <w:tcW w:type="dxa" w:w="1599"/>
          </w:tcPr>
          <w:p>
            <w:pPr>
              <w:spacing w:after="0"/>
              <w:jc w:val="left"/>
            </w:pPr>
            <w:r>
              <w:rPr>
                <w:sz w:val="16"/>
              </w:rPr>
              <w:t>about 0.684 days per year</w:t>
            </w:r>
          </w:p>
        </w:tc>
        <w:tc>
          <w:tcPr>
            <w:tcW w:type="dxa" w:w="1037"/>
          </w:tcPr>
          <w:p>
            <w:pPr>
              <w:spacing w:after="0"/>
              <w:jc w:val="left"/>
            </w:pPr>
            <w:r>
              <w:rPr>
                <w:sz w:val="16"/>
              </w:rPr>
              <w:t>Possible</w:t>
            </w:r>
          </w:p>
        </w:tc>
        <w:tc>
          <w:tcPr>
            <w:tcW w:type="dxa" w:w="1799"/>
          </w:tcPr>
          <w:p>
            <w:pPr>
              <w:spacing w:after="0"/>
              <w:jc w:val="left"/>
            </w:pPr>
            <w:r>
              <w:rPr>
                <w:sz w:val="16"/>
              </w:rPr>
              <w:t>event-days in 1 of 30 years, 1996 to 2025 (3.33%)</w:t>
            </w:r>
          </w:p>
        </w:tc>
        <w:tc>
          <w:tcPr>
            <w:tcW w:type="dxa" w:w="1530"/>
          </w:tcPr>
          <w:p>
            <w:pPr>
              <w:spacing w:after="0"/>
              <w:jc w:val="right"/>
            </w:pPr>
            <w:r>
              <w:rPr>
                <w:sz w:val="16"/>
              </w:rPr>
              <w:t>13</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22.3</w:t>
            </w:r>
          </w:p>
        </w:tc>
        <w:tc>
          <w:tcPr>
            <w:tcW w:type="dxa" w:w="1474"/>
          </w:tcPr>
          <w:p>
            <w:pPr>
              <w:spacing w:after="0"/>
              <w:jc w:val="left"/>
            </w:pPr>
            <w:r>
              <w:rPr>
                <w:sz w:val="16"/>
              </w:rPr>
              <w:t>event-days per year</w:t>
            </w:r>
          </w:p>
        </w:tc>
        <w:tc>
          <w:tcPr>
            <w:tcW w:type="dxa" w:w="1599"/>
          </w:tcPr>
          <w:p>
            <w:pPr>
              <w:spacing w:after="0"/>
              <w:jc w:val="left"/>
            </w:pPr>
            <w:r>
              <w:rPr>
                <w:sz w:val="16"/>
              </w:rPr>
              <w:t>about 22.3 days per year</w:t>
            </w:r>
          </w:p>
        </w:tc>
        <w:tc>
          <w:tcPr>
            <w:tcW w:type="dxa" w:w="1037"/>
          </w:tcPr>
          <w:p>
            <w:pPr>
              <w:spacing w:after="0"/>
              <w:jc w:val="left"/>
            </w:pPr>
          </w:p>
        </w:tc>
        <w:tc>
          <w:tcPr>
            <w:tcW w:type="dxa" w:w="1799"/>
          </w:tcPr>
          <w:p>
            <w:pPr>
              <w:spacing w:after="0"/>
              <w:jc w:val="left"/>
            </w:pPr>
            <w:r>
              <w:rPr>
                <w:sz w:val="16"/>
              </w:rPr>
              <w:t>event-days in 0 of 30 years, 1996 to 2025 (0%)</w:t>
            </w:r>
          </w:p>
        </w:tc>
        <w:tc>
          <w:tcPr>
            <w:tcW w:type="dxa" w:w="1530"/>
          </w:tcPr>
          <w:p>
            <w:pPr>
              <w:spacing w:after="0"/>
              <w:jc w:val="right"/>
            </w:pPr>
            <w:r>
              <w:rPr>
                <w:sz w:val="16"/>
              </w:rPr>
              <w:t>714</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0.00147</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0.147%</w:t>
            </w: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4.84</w:t>
            </w:r>
          </w:p>
        </w:tc>
        <w:tc>
          <w:tcPr>
            <w:tcW w:type="dxa" w:w="1474"/>
          </w:tcPr>
          <w:p>
            <w:pPr>
              <w:spacing w:after="0"/>
              <w:jc w:val="left"/>
            </w:pPr>
            <w:r>
              <w:rPr>
                <w:sz w:val="16"/>
              </w:rPr>
              <w:t>events per year</w:t>
            </w:r>
          </w:p>
        </w:tc>
        <w:tc>
          <w:tcPr>
            <w:tcW w:type="dxa" w:w="1599"/>
          </w:tcPr>
          <w:p>
            <w:pPr>
              <w:spacing w:after="0"/>
              <w:jc w:val="left"/>
            </w:pPr>
            <w:r>
              <w:rPr>
                <w:sz w:val="16"/>
              </w:rPr>
              <w:t>about 4.84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183.7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1.84</w:t>
            </w:r>
          </w:p>
        </w:tc>
        <w:tc>
          <w:tcPr>
            <w:tcW w:type="dxa" w:w="1474"/>
          </w:tcPr>
          <w:p>
            <w:pPr>
              <w:spacing w:after="0"/>
              <w:jc w:val="left"/>
            </w:pPr>
            <w:r>
              <w:rPr>
                <w:sz w:val="16"/>
              </w:rPr>
              <w:t>event-days per year</w:t>
            </w:r>
          </w:p>
        </w:tc>
        <w:tc>
          <w:tcPr>
            <w:tcW w:type="dxa" w:w="1599"/>
          </w:tcPr>
          <w:p>
            <w:pPr>
              <w:spacing w:after="0"/>
              <w:jc w:val="left"/>
            </w:pPr>
            <w:r>
              <w:rPr>
                <w:sz w:val="16"/>
              </w:rPr>
              <w:t>about 1.84 days per year</w:t>
            </w:r>
          </w:p>
        </w:tc>
        <w:tc>
          <w:tcPr>
            <w:tcW w:type="dxa" w:w="1037"/>
          </w:tcPr>
          <w:p>
            <w:pPr>
              <w:spacing w:after="0"/>
              <w:jc w:val="left"/>
            </w:pPr>
            <w:r>
              <w:rPr>
                <w:sz w:val="16"/>
              </w:rPr>
              <w:t>Possible</w:t>
            </w:r>
          </w:p>
        </w:tc>
        <w:tc>
          <w:tcPr>
            <w:tcW w:type="dxa" w:w="1799"/>
          </w:tcPr>
          <w:p>
            <w:pPr>
              <w:spacing w:after="0"/>
              <w:jc w:val="left"/>
            </w:pPr>
            <w:r>
              <w:rPr>
                <w:sz w:val="16"/>
              </w:rPr>
              <w:t>event-days in 1 of 30 years, 1996 to 2025 (3.33%)</w:t>
            </w:r>
          </w:p>
        </w:tc>
        <w:tc>
          <w:tcPr>
            <w:tcW w:type="dxa" w:w="1530"/>
          </w:tcPr>
          <w:p>
            <w:pPr>
              <w:spacing w:after="0"/>
              <w:jc w:val="right"/>
            </w:pPr>
            <w:r>
              <w:rPr>
                <w:sz w:val="16"/>
              </w:rPr>
              <w:t>30</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NRI gives about 1.84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0.0937</w:t>
            </w:r>
          </w:p>
        </w:tc>
        <w:tc>
          <w:tcPr>
            <w:tcW w:type="dxa" w:w="1474"/>
          </w:tcPr>
          <w:p>
            <w:pPr>
              <w:spacing w:after="0"/>
              <w:jc w:val="left"/>
            </w:pPr>
            <w:r>
              <w:rPr>
                <w:sz w:val="16"/>
              </w:rPr>
              <w:t>events per year</w:t>
            </w:r>
          </w:p>
        </w:tc>
        <w:tc>
          <w:tcPr>
            <w:tcW w:type="dxa" w:w="1599"/>
          </w:tcPr>
          <w:p>
            <w:pPr>
              <w:spacing w:after="0"/>
              <w:jc w:val="left"/>
            </w:pPr>
            <w:r>
              <w:rPr>
                <w:sz w:val="16"/>
              </w:rPr>
              <w:t>about 1 in 11 years</w:t>
            </w:r>
          </w:p>
        </w:tc>
        <w:tc>
          <w:tcPr>
            <w:tcW w:type="dxa" w:w="1037"/>
          </w:tcPr>
          <w:p>
            <w:pPr>
              <w:spacing w:after="0"/>
              <w:jc w:val="left"/>
            </w:pPr>
            <w:r>
              <w:rPr>
                <w:sz w:val="16"/>
              </w:rPr>
              <w:t>Possible</w:t>
            </w:r>
          </w:p>
        </w:tc>
        <w:tc>
          <w:tcPr>
            <w:tcW w:type="dxa" w:w="1799"/>
          </w:tcPr>
          <w:p>
            <w:pPr>
              <w:spacing w:after="0"/>
              <w:jc w:val="left"/>
            </w:pPr>
            <w:r>
              <w:rPr>
                <w:sz w:val="16"/>
              </w:rPr>
              <w:t>FEMA annualized frequency (modeled)</w:t>
            </w:r>
          </w:p>
        </w:tc>
        <w:tc>
          <w:tcPr>
            <w:tcW w:type="dxa" w:w="1530"/>
          </w:tcPr>
          <w:p>
            <w:pPr>
              <w:spacing w:after="0"/>
              <w:jc w:val="right"/>
            </w:pPr>
            <w:r>
              <w:rPr>
                <w:sz w:val="16"/>
              </w:rPr>
              <w:t>29</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2.12</w:t>
            </w:r>
          </w:p>
        </w:tc>
        <w:tc>
          <w:tcPr>
            <w:tcW w:type="dxa" w:w="1474"/>
          </w:tcPr>
          <w:p>
            <w:pPr>
              <w:spacing w:after="0"/>
              <w:jc w:val="left"/>
            </w:pPr>
            <w:r>
              <w:rPr>
                <w:sz w:val="16"/>
              </w:rPr>
              <w:t>event-days per year</w:t>
            </w:r>
          </w:p>
        </w:tc>
        <w:tc>
          <w:tcPr>
            <w:tcW w:type="dxa" w:w="1599"/>
          </w:tcPr>
          <w:p>
            <w:pPr>
              <w:spacing w:after="0"/>
              <w:jc w:val="left"/>
            </w:pPr>
            <w:r>
              <w:rPr>
                <w:sz w:val="16"/>
              </w:rPr>
              <w:t>about 2.12 days per year</w:t>
            </w:r>
          </w:p>
        </w:tc>
        <w:tc>
          <w:tcPr>
            <w:tcW w:type="dxa" w:w="1037"/>
          </w:tcPr>
          <w:p>
            <w:pPr>
              <w:spacing w:after="0"/>
              <w:jc w:val="left"/>
            </w:pPr>
            <w:r>
              <w:rPr>
                <w:sz w:val="16"/>
              </w:rPr>
              <w:t>Likely</w:t>
            </w:r>
          </w:p>
        </w:tc>
        <w:tc>
          <w:tcPr>
            <w:tcW w:type="dxa" w:w="1799"/>
          </w:tcPr>
          <w:p>
            <w:pPr>
              <w:spacing w:after="0"/>
              <w:jc w:val="left"/>
            </w:pPr>
            <w:r>
              <w:rPr>
                <w:sz w:val="16"/>
              </w:rPr>
              <w:t>event-days in 4 of 30 years, 1996 to 2025 (13.3%)</w:t>
            </w:r>
          </w:p>
        </w:tc>
        <w:tc>
          <w:tcPr>
            <w:tcW w:type="dxa" w:w="1530"/>
          </w:tcPr>
          <w:p>
            <w:pPr>
              <w:spacing w:after="0"/>
              <w:jc w:val="right"/>
            </w:pPr>
            <w:r>
              <w:rPr>
                <w:sz w:val="16"/>
              </w:rPr>
              <w:t>143</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3"/>
          </w:tcPr>
          <w:p>
            <w:pPr>
              <w:spacing w:after="0"/>
              <w:jc w:val="left"/>
            </w:pPr>
            <w:r>
              <w:rPr>
                <w:sz w:val="16"/>
              </w:rPr>
              <w:t>NRI gives about 2.12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1.86</w:t>
            </w:r>
          </w:p>
        </w:tc>
        <w:tc>
          <w:tcPr>
            <w:tcW w:type="dxa" w:w="1474"/>
          </w:tcPr>
          <w:p>
            <w:pPr>
              <w:spacing w:after="0"/>
              <w:jc w:val="left"/>
            </w:pPr>
            <w:r>
              <w:rPr>
                <w:sz w:val="16"/>
              </w:rPr>
              <w:t>event-days per year</w:t>
            </w:r>
          </w:p>
        </w:tc>
        <w:tc>
          <w:tcPr>
            <w:tcW w:type="dxa" w:w="1599"/>
          </w:tcPr>
          <w:p>
            <w:pPr>
              <w:spacing w:after="0"/>
              <w:jc w:val="left"/>
            </w:pPr>
            <w:r>
              <w:rPr>
                <w:sz w:val="16"/>
              </w:rPr>
              <w:t>about 1.86 days per year</w:t>
            </w:r>
          </w:p>
        </w:tc>
        <w:tc>
          <w:tcPr>
            <w:tcW w:type="dxa" w:w="1037"/>
          </w:tcPr>
          <w:p>
            <w:pPr>
              <w:spacing w:after="0"/>
              <w:jc w:val="left"/>
            </w:pPr>
            <w:r>
              <w:rPr>
                <w:sz w:val="16"/>
              </w:rPr>
              <w:t>Likely</w:t>
            </w:r>
          </w:p>
        </w:tc>
        <w:tc>
          <w:tcPr>
            <w:tcW w:type="dxa" w:w="1799"/>
          </w:tcPr>
          <w:p>
            <w:pPr>
              <w:spacing w:after="0"/>
              <w:jc w:val="left"/>
            </w:pPr>
            <w:r>
              <w:rPr>
                <w:sz w:val="16"/>
              </w:rPr>
              <w:t>event-days in 24 of 30 years, 1996 to 2025 (80%)</w:t>
            </w:r>
          </w:p>
        </w:tc>
        <w:tc>
          <w:tcPr>
            <w:tcW w:type="dxa" w:w="1530"/>
          </w:tcPr>
          <w:p>
            <w:pPr>
              <w:spacing w:after="0"/>
              <w:jc w:val="right"/>
            </w:pPr>
            <w:r>
              <w:rPr>
                <w:sz w:val="16"/>
              </w:rPr>
              <w:t>52</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0.507</w:t>
            </w:r>
          </w:p>
        </w:tc>
        <w:tc>
          <w:tcPr>
            <w:tcW w:type="dxa" w:w="1474"/>
          </w:tcPr>
          <w:p>
            <w:pPr>
              <w:spacing w:after="0"/>
              <w:jc w:val="left"/>
            </w:pPr>
            <w:r>
              <w:rPr>
                <w:sz w:val="16"/>
              </w:rPr>
              <w:t>events per year (modeled)</w:t>
            </w:r>
          </w:p>
        </w:tc>
        <w:tc>
          <w:tcPr>
            <w:tcW w:type="dxa" w:w="1599"/>
          </w:tcPr>
          <w:p>
            <w:pPr>
              <w:spacing w:after="0"/>
              <w:jc w:val="left"/>
            </w:pPr>
            <w:r>
              <w:rPr>
                <w:sz w:val="16"/>
              </w:rPr>
              <w:t>about 0.51 per year</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49.2</w:t>
            </w:r>
          </w:p>
        </w:tc>
        <w:tc>
          <w:tcPr>
            <w:tcW w:type="dxa" w:w="1474"/>
          </w:tcPr>
          <w:p>
            <w:pPr>
              <w:spacing w:after="0"/>
              <w:jc w:val="left"/>
            </w:pPr>
            <w:r>
              <w:rPr>
                <w:sz w:val="16"/>
              </w:rPr>
              <w:t>days per year with a strike</w:t>
            </w:r>
          </w:p>
        </w:tc>
        <w:tc>
          <w:tcPr>
            <w:tcW w:type="dxa" w:w="1599"/>
          </w:tcPr>
          <w:p>
            <w:pPr>
              <w:spacing w:after="0"/>
              <w:jc w:val="left"/>
            </w:pPr>
            <w:r>
              <w:rPr>
                <w:sz w:val="16"/>
              </w:rPr>
              <w:t>about 49.2 days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2.33</w:t>
            </w:r>
          </w:p>
        </w:tc>
        <w:tc>
          <w:tcPr>
            <w:tcW w:type="dxa" w:w="1474"/>
          </w:tcPr>
          <w:p>
            <w:pPr>
              <w:spacing w:after="0"/>
              <w:jc w:val="left"/>
            </w:pPr>
            <w:r>
              <w:rPr>
                <w:sz w:val="16"/>
              </w:rPr>
              <w:t>events per year</w:t>
            </w:r>
          </w:p>
        </w:tc>
        <w:tc>
          <w:tcPr>
            <w:tcW w:type="dxa" w:w="1599"/>
          </w:tcPr>
          <w:p>
            <w:pPr>
              <w:spacing w:after="0"/>
              <w:jc w:val="left"/>
            </w:pPr>
            <w:r>
              <w:rPr>
                <w:sz w:val="16"/>
              </w:rPr>
              <w:t>about 2.33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89</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0.22</w:t>
            </w:r>
          </w:p>
        </w:tc>
        <w:tc>
          <w:tcPr>
            <w:tcW w:type="dxa" w:w="1474"/>
          </w:tcPr>
          <w:p>
            <w:pPr>
              <w:spacing w:after="0"/>
              <w:jc w:val="left"/>
            </w:pPr>
            <w:r>
              <w:rPr>
                <w:sz w:val="16"/>
              </w:rPr>
              <w:t>events per year</w:t>
            </w:r>
          </w:p>
        </w:tc>
        <w:tc>
          <w:tcPr>
            <w:tcW w:type="dxa" w:w="1599"/>
          </w:tcPr>
          <w:p>
            <w:pPr>
              <w:spacing w:after="0"/>
              <w:jc w:val="left"/>
            </w:pPr>
            <w:r>
              <w:rPr>
                <w:sz w:val="16"/>
              </w:rPr>
              <w:t>about 1 in 5 years</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0.000118</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0.0118%</w:t>
            </w:r>
          </w:p>
        </w:tc>
        <w:tc>
          <w:tcPr>
            <w:tcW w:type="dxa" w:w="1037"/>
          </w:tcPr>
          <w:p>
            <w:pPr>
              <w:spacing w:after="0"/>
              <w:jc w:val="left"/>
            </w:pPr>
          </w:p>
        </w:tc>
        <w:tc>
          <w:tcPr>
            <w:tcW w:type="dxa" w:w="1799"/>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7.47</w:t>
            </w:r>
          </w:p>
        </w:tc>
        <w:tc>
          <w:tcPr>
            <w:tcW w:type="dxa" w:w="1474"/>
          </w:tcPr>
          <w:p>
            <w:pPr>
              <w:spacing w:after="0"/>
              <w:jc w:val="left"/>
            </w:pPr>
            <w:r>
              <w:rPr>
                <w:sz w:val="16"/>
              </w:rPr>
              <w:t>event-days per year</w:t>
            </w:r>
          </w:p>
        </w:tc>
        <w:tc>
          <w:tcPr>
            <w:tcW w:type="dxa" w:w="1599"/>
          </w:tcPr>
          <w:p>
            <w:pPr>
              <w:spacing w:after="0"/>
              <w:jc w:val="left"/>
            </w:pPr>
            <w:r>
              <w:rPr>
                <w:sz w:val="16"/>
              </w:rPr>
              <w:t>about 7.47 days per year</w:t>
            </w:r>
          </w:p>
        </w:tc>
        <w:tc>
          <w:tcPr>
            <w:tcW w:type="dxa" w:w="1037"/>
          </w:tcPr>
          <w:p>
            <w:pPr>
              <w:spacing w:after="0"/>
              <w:jc w:val="left"/>
            </w:pPr>
            <w:r>
              <w:rPr>
                <w:sz w:val="16"/>
              </w:rPr>
              <w:t>Likely</w:t>
            </w:r>
          </w:p>
        </w:tc>
        <w:tc>
          <w:tcPr>
            <w:tcW w:type="dxa" w:w="1799"/>
          </w:tcPr>
          <w:p>
            <w:pPr>
              <w:spacing w:after="0"/>
              <w:jc w:val="left"/>
            </w:pPr>
            <w:r>
              <w:rPr>
                <w:sz w:val="16"/>
              </w:rPr>
              <w:t>event-days in 23 of 30 years, 1996 to 2025 (76.7%)</w:t>
            </w:r>
          </w:p>
        </w:tc>
        <w:tc>
          <w:tcPr>
            <w:tcW w:type="dxa" w:w="1530"/>
          </w:tcPr>
          <w:p>
            <w:pPr>
              <w:spacing w:after="0"/>
              <w:jc w:val="right"/>
            </w:pPr>
            <w:r>
              <w:rPr>
                <w:sz w:val="16"/>
              </w:rPr>
              <w:t>142</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251</w:t>
            </w:r>
          </w:p>
        </w:tc>
        <w:tc>
          <w:tcPr>
            <w:tcW w:type="dxa" w:w="1476"/>
          </w:tcPr>
          <w:p>
            <w:pPr>
              <w:spacing w:after="0"/>
              <w:jc w:val="right"/>
            </w:pPr>
            <w:r>
              <w:rPr>
                <w:sz w:val="16"/>
              </w:rPr>
              <w:t>30</w:t>
            </w:r>
          </w:p>
        </w:tc>
        <w:tc>
          <w:tcPr>
            <w:tcW w:type="dxa" w:w="1476"/>
          </w:tcPr>
          <w:p>
            <w:pPr>
              <w:spacing w:after="0"/>
              <w:jc w:val="right"/>
            </w:pPr>
            <w:r>
              <w:rPr>
                <w:sz w:val="16"/>
              </w:rPr>
              <w:t>8.37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42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42</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42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42</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42 of 42</w:t>
            </w:r>
          </w:p>
        </w:tc>
        <w:tc>
          <w:tcPr>
            <w:tcW w:type="dxa" w:w="874"/>
          </w:tcPr>
          <w:p>
            <w:pPr>
              <w:spacing w:after="0"/>
              <w:jc w:val="right"/>
            </w:pPr>
            <w:r>
              <w:rPr>
                <w:sz w:val="16"/>
              </w:rPr>
              <w:t>55.4</w:t>
            </w:r>
          </w:p>
        </w:tc>
        <w:tc>
          <w:tcPr>
            <w:tcW w:type="dxa" w:w="680"/>
          </w:tcPr>
          <w:p>
            <w:pPr>
              <w:spacing w:after="0"/>
              <w:jc w:val="right"/>
            </w:pPr>
            <w:r>
              <w:rPr>
                <w:sz w:val="16"/>
              </w:rPr>
              <w:t>71.5</w:t>
            </w:r>
          </w:p>
        </w:tc>
        <w:tc>
          <w:tcPr>
            <w:tcW w:type="dxa" w:w="648"/>
          </w:tcPr>
          <w:p>
            <w:pPr>
              <w:spacing w:after="0"/>
              <w:jc w:val="right"/>
            </w:pPr>
            <w:r>
              <w:rPr>
                <w:sz w:val="16"/>
              </w:rPr>
              <w:t>85.0</w:t>
            </w:r>
          </w:p>
        </w:tc>
        <w:tc>
          <w:tcPr>
            <w:tcW w:type="dxa" w:w="3577"/>
          </w:tcPr>
          <w:p>
            <w:pPr>
              <w:spacing w:after="0"/>
              <w:jc w:val="left"/>
            </w:pPr>
            <w:r>
              <w:rPr>
                <w:sz w:val="16"/>
              </w:rPr>
              <w:t>Relatively High 9, Relatively Moderate 33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34 of 42</w:t>
            </w:r>
          </w:p>
        </w:tc>
        <w:tc>
          <w:tcPr>
            <w:tcW w:type="dxa" w:w="874"/>
          </w:tcPr>
          <w:p>
            <w:pPr>
              <w:spacing w:after="0"/>
              <w:jc w:val="right"/>
            </w:pPr>
            <w:r>
              <w:rPr>
                <w:sz w:val="16"/>
              </w:rPr>
              <w:t>74.1</w:t>
            </w:r>
          </w:p>
        </w:tc>
        <w:tc>
          <w:tcPr>
            <w:tcW w:type="dxa" w:w="680"/>
          </w:tcPr>
          <w:p>
            <w:pPr>
              <w:spacing w:after="0"/>
              <w:jc w:val="right"/>
            </w:pPr>
            <w:r>
              <w:rPr>
                <w:sz w:val="16"/>
              </w:rPr>
              <w:t>84.2</w:t>
            </w:r>
          </w:p>
        </w:tc>
        <w:tc>
          <w:tcPr>
            <w:tcW w:type="dxa" w:w="648"/>
          </w:tcPr>
          <w:p>
            <w:pPr>
              <w:spacing w:after="0"/>
              <w:jc w:val="right"/>
            </w:pPr>
            <w:r>
              <w:rPr>
                <w:sz w:val="16"/>
              </w:rPr>
              <w:t>92.1</w:t>
            </w:r>
          </w:p>
        </w:tc>
        <w:tc>
          <w:tcPr>
            <w:tcW w:type="dxa" w:w="3577"/>
          </w:tcPr>
          <w:p>
            <w:pPr>
              <w:spacing w:after="0"/>
              <w:jc w:val="left"/>
            </w:pPr>
            <w:r>
              <w:rPr>
                <w:sz w:val="16"/>
              </w:rPr>
              <w:t>Relatively Moderate 1, Relatively Low 26, Very Low 7, No Rating 8</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42 of 42</w:t>
            </w:r>
          </w:p>
        </w:tc>
        <w:tc>
          <w:tcPr>
            <w:tcW w:type="dxa" w:w="874"/>
          </w:tcPr>
          <w:p>
            <w:pPr>
              <w:spacing w:after="0"/>
              <w:jc w:val="right"/>
            </w:pPr>
            <w:r>
              <w:rPr>
                <w:sz w:val="16"/>
              </w:rPr>
              <w:t>27.8</w:t>
            </w:r>
          </w:p>
        </w:tc>
        <w:tc>
          <w:tcPr>
            <w:tcW w:type="dxa" w:w="680"/>
          </w:tcPr>
          <w:p>
            <w:pPr>
              <w:spacing w:after="0"/>
              <w:jc w:val="right"/>
            </w:pPr>
            <w:r>
              <w:rPr>
                <w:sz w:val="16"/>
              </w:rPr>
              <w:t>45.9</w:t>
            </w:r>
          </w:p>
        </w:tc>
        <w:tc>
          <w:tcPr>
            <w:tcW w:type="dxa" w:w="648"/>
          </w:tcPr>
          <w:p>
            <w:pPr>
              <w:spacing w:after="0"/>
              <w:jc w:val="right"/>
            </w:pPr>
            <w:r>
              <w:rPr>
                <w:sz w:val="16"/>
              </w:rPr>
              <w:t>73.1</w:t>
            </w:r>
          </w:p>
        </w:tc>
        <w:tc>
          <w:tcPr>
            <w:tcW w:type="dxa" w:w="3577"/>
          </w:tcPr>
          <w:p>
            <w:pPr>
              <w:spacing w:after="0"/>
              <w:jc w:val="left"/>
            </w:pPr>
            <w:r>
              <w:rPr>
                <w:sz w:val="16"/>
              </w:rPr>
              <w:t>Relatively Low 31, Very Low 11</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42 of 42</w:t>
            </w:r>
          </w:p>
        </w:tc>
        <w:tc>
          <w:tcPr>
            <w:tcW w:type="dxa" w:w="874"/>
          </w:tcPr>
          <w:p>
            <w:pPr>
              <w:spacing w:after="0"/>
              <w:jc w:val="right"/>
            </w:pPr>
            <w:r>
              <w:rPr>
                <w:sz w:val="16"/>
              </w:rPr>
              <w:t>56.5</w:t>
            </w:r>
          </w:p>
        </w:tc>
        <w:tc>
          <w:tcPr>
            <w:tcW w:type="dxa" w:w="680"/>
          </w:tcPr>
          <w:p>
            <w:pPr>
              <w:spacing w:after="0"/>
              <w:jc w:val="right"/>
            </w:pPr>
            <w:r>
              <w:rPr>
                <w:sz w:val="16"/>
              </w:rPr>
              <w:t>65.5</w:t>
            </w:r>
          </w:p>
        </w:tc>
        <w:tc>
          <w:tcPr>
            <w:tcW w:type="dxa" w:w="648"/>
          </w:tcPr>
          <w:p>
            <w:pPr>
              <w:spacing w:after="0"/>
              <w:jc w:val="right"/>
            </w:pPr>
            <w:r>
              <w:rPr>
                <w:sz w:val="16"/>
              </w:rPr>
              <w:t>76.8</w:t>
            </w:r>
          </w:p>
        </w:tc>
        <w:tc>
          <w:tcPr>
            <w:tcW w:type="dxa" w:w="3577"/>
          </w:tcPr>
          <w:p>
            <w:pPr>
              <w:spacing w:after="0"/>
              <w:jc w:val="left"/>
            </w:pPr>
            <w:r>
              <w:rPr>
                <w:sz w:val="16"/>
              </w:rPr>
              <w:t>Relatively Moderate 13, Relatively Low 29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42 of 42</w:t>
            </w:r>
          </w:p>
        </w:tc>
        <w:tc>
          <w:tcPr>
            <w:tcW w:type="dxa" w:w="874"/>
          </w:tcPr>
          <w:p>
            <w:pPr>
              <w:spacing w:after="0"/>
              <w:jc w:val="right"/>
            </w:pPr>
            <w:r>
              <w:rPr>
                <w:sz w:val="16"/>
              </w:rPr>
              <w:t>11.3</w:t>
            </w:r>
          </w:p>
        </w:tc>
        <w:tc>
          <w:tcPr>
            <w:tcW w:type="dxa" w:w="680"/>
          </w:tcPr>
          <w:p>
            <w:pPr>
              <w:spacing w:after="0"/>
              <w:jc w:val="right"/>
            </w:pPr>
            <w:r>
              <w:rPr>
                <w:sz w:val="16"/>
              </w:rPr>
              <w:t>24.1</w:t>
            </w:r>
          </w:p>
        </w:tc>
        <w:tc>
          <w:tcPr>
            <w:tcW w:type="dxa" w:w="648"/>
          </w:tcPr>
          <w:p>
            <w:pPr>
              <w:spacing w:after="0"/>
              <w:jc w:val="right"/>
            </w:pPr>
            <w:r>
              <w:rPr>
                <w:sz w:val="16"/>
              </w:rPr>
              <w:t>43.7</w:t>
            </w:r>
          </w:p>
        </w:tc>
        <w:tc>
          <w:tcPr>
            <w:tcW w:type="dxa" w:w="3577"/>
          </w:tcPr>
          <w:p>
            <w:pPr>
              <w:spacing w:after="0"/>
              <w:jc w:val="left"/>
            </w:pPr>
            <w:r>
              <w:rPr>
                <w:sz w:val="16"/>
              </w:rPr>
              <w:t>Relatively Low 31, Very Low 11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42 of 42</w:t>
            </w:r>
          </w:p>
        </w:tc>
        <w:tc>
          <w:tcPr>
            <w:tcW w:type="dxa" w:w="874"/>
          </w:tcPr>
          <w:p>
            <w:pPr>
              <w:spacing w:after="0"/>
              <w:jc w:val="right"/>
            </w:pPr>
            <w:r>
              <w:rPr>
                <w:sz w:val="16"/>
              </w:rPr>
              <w:t>64.7</w:t>
            </w:r>
          </w:p>
        </w:tc>
        <w:tc>
          <w:tcPr>
            <w:tcW w:type="dxa" w:w="680"/>
          </w:tcPr>
          <w:p>
            <w:pPr>
              <w:spacing w:after="0"/>
              <w:jc w:val="right"/>
            </w:pPr>
            <w:r>
              <w:rPr>
                <w:sz w:val="16"/>
              </w:rPr>
              <w:t>73.9</w:t>
            </w:r>
          </w:p>
        </w:tc>
        <w:tc>
          <w:tcPr>
            <w:tcW w:type="dxa" w:w="648"/>
          </w:tcPr>
          <w:p>
            <w:pPr>
              <w:spacing w:after="0"/>
              <w:jc w:val="right"/>
            </w:pPr>
            <w:r>
              <w:rPr>
                <w:sz w:val="16"/>
              </w:rPr>
              <w:t>82.2</w:t>
            </w:r>
          </w:p>
        </w:tc>
        <w:tc>
          <w:tcPr>
            <w:tcW w:type="dxa" w:w="3577"/>
          </w:tcPr>
          <w:p>
            <w:pPr>
              <w:spacing w:after="0"/>
              <w:jc w:val="left"/>
            </w:pPr>
            <w:r>
              <w:rPr>
                <w:sz w:val="16"/>
              </w:rPr>
              <w:t>Relatively Moderate 10, Relatively Low 32</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42 of 42</w:t>
            </w:r>
          </w:p>
        </w:tc>
        <w:tc>
          <w:tcPr>
            <w:tcW w:type="dxa" w:w="874"/>
          </w:tcPr>
          <w:p>
            <w:pPr>
              <w:spacing w:after="0"/>
              <w:jc w:val="right"/>
            </w:pPr>
            <w:r>
              <w:rPr>
                <w:sz w:val="16"/>
              </w:rPr>
              <w:t>83.9</w:t>
            </w:r>
          </w:p>
        </w:tc>
        <w:tc>
          <w:tcPr>
            <w:tcW w:type="dxa" w:w="680"/>
          </w:tcPr>
          <w:p>
            <w:pPr>
              <w:spacing w:after="0"/>
              <w:jc w:val="right"/>
            </w:pPr>
            <w:r>
              <w:rPr>
                <w:sz w:val="16"/>
              </w:rPr>
              <w:t>91.6</w:t>
            </w:r>
          </w:p>
        </w:tc>
        <w:tc>
          <w:tcPr>
            <w:tcW w:type="dxa" w:w="648"/>
          </w:tcPr>
          <w:p>
            <w:pPr>
              <w:spacing w:after="0"/>
              <w:jc w:val="right"/>
            </w:pPr>
            <w:r>
              <w:rPr>
                <w:sz w:val="16"/>
              </w:rPr>
              <w:t>96.0</w:t>
            </w:r>
          </w:p>
        </w:tc>
        <w:tc>
          <w:tcPr>
            <w:tcW w:type="dxa" w:w="3577"/>
          </w:tcPr>
          <w:p>
            <w:pPr>
              <w:spacing w:after="0"/>
              <w:jc w:val="left"/>
            </w:pPr>
            <w:r>
              <w:rPr>
                <w:sz w:val="16"/>
              </w:rPr>
              <w:t>Relatively High 27, Relatively Moderate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42 of 42</w:t>
            </w:r>
          </w:p>
        </w:tc>
        <w:tc>
          <w:tcPr>
            <w:tcW w:type="dxa" w:w="874"/>
          </w:tcPr>
          <w:p>
            <w:pPr>
              <w:spacing w:after="0"/>
              <w:jc w:val="right"/>
            </w:pPr>
            <w:r>
              <w:rPr>
                <w:sz w:val="16"/>
              </w:rPr>
              <w:t>40.0</w:t>
            </w:r>
          </w:p>
        </w:tc>
        <w:tc>
          <w:tcPr>
            <w:tcW w:type="dxa" w:w="680"/>
          </w:tcPr>
          <w:p>
            <w:pPr>
              <w:spacing w:after="0"/>
              <w:jc w:val="right"/>
            </w:pPr>
            <w:r>
              <w:rPr>
                <w:sz w:val="16"/>
              </w:rPr>
              <w:t>78.3</w:t>
            </w:r>
          </w:p>
        </w:tc>
        <w:tc>
          <w:tcPr>
            <w:tcW w:type="dxa" w:w="648"/>
          </w:tcPr>
          <w:p>
            <w:pPr>
              <w:spacing w:after="0"/>
              <w:jc w:val="right"/>
            </w:pPr>
            <w:r>
              <w:rPr>
                <w:sz w:val="16"/>
              </w:rPr>
              <w:t>95.2</w:t>
            </w:r>
          </w:p>
        </w:tc>
        <w:tc>
          <w:tcPr>
            <w:tcW w:type="dxa" w:w="3577"/>
          </w:tcPr>
          <w:p>
            <w:pPr>
              <w:spacing w:after="0"/>
              <w:jc w:val="left"/>
            </w:pPr>
            <w:r>
              <w:rPr>
                <w:sz w:val="16"/>
              </w:rPr>
              <w:t>Relatively High 20, Relatively Moderate 18, Relatively Low 4</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42 of 42</w:t>
            </w:r>
          </w:p>
        </w:tc>
        <w:tc>
          <w:tcPr>
            <w:tcW w:type="dxa" w:w="874"/>
          </w:tcPr>
          <w:p>
            <w:pPr>
              <w:spacing w:after="0"/>
              <w:jc w:val="right"/>
            </w:pPr>
            <w:r>
              <w:rPr>
                <w:sz w:val="16"/>
              </w:rPr>
              <w:t>37.1</w:t>
            </w:r>
          </w:p>
        </w:tc>
        <w:tc>
          <w:tcPr>
            <w:tcW w:type="dxa" w:w="680"/>
          </w:tcPr>
          <w:p>
            <w:pPr>
              <w:spacing w:after="0"/>
              <w:jc w:val="right"/>
            </w:pPr>
            <w:r>
              <w:rPr>
                <w:sz w:val="16"/>
              </w:rPr>
              <w:t>70.9</w:t>
            </w:r>
          </w:p>
        </w:tc>
        <w:tc>
          <w:tcPr>
            <w:tcW w:type="dxa" w:w="648"/>
          </w:tcPr>
          <w:p>
            <w:pPr>
              <w:spacing w:after="0"/>
              <w:jc w:val="right"/>
            </w:pPr>
            <w:r>
              <w:rPr>
                <w:sz w:val="16"/>
              </w:rPr>
              <w:t>93.5</w:t>
            </w:r>
          </w:p>
        </w:tc>
        <w:tc>
          <w:tcPr>
            <w:tcW w:type="dxa" w:w="3577"/>
          </w:tcPr>
          <w:p>
            <w:pPr>
              <w:spacing w:after="0"/>
              <w:jc w:val="left"/>
            </w:pPr>
            <w:r>
              <w:rPr>
                <w:sz w:val="16"/>
              </w:rPr>
              <w:t>Relatively Low 5, Very Low 37</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42 of 42</w:t>
            </w:r>
          </w:p>
        </w:tc>
        <w:tc>
          <w:tcPr>
            <w:tcW w:type="dxa" w:w="874"/>
          </w:tcPr>
          <w:p>
            <w:pPr>
              <w:spacing w:after="0"/>
              <w:jc w:val="right"/>
            </w:pPr>
            <w:r>
              <w:rPr>
                <w:sz w:val="16"/>
              </w:rPr>
              <w:t>32.0</w:t>
            </w:r>
          </w:p>
        </w:tc>
        <w:tc>
          <w:tcPr>
            <w:tcW w:type="dxa" w:w="680"/>
          </w:tcPr>
          <w:p>
            <w:pPr>
              <w:spacing w:after="0"/>
              <w:jc w:val="right"/>
            </w:pPr>
            <w:r>
              <w:rPr>
                <w:sz w:val="16"/>
              </w:rPr>
              <w:t>48.6</w:t>
            </w:r>
          </w:p>
        </w:tc>
        <w:tc>
          <w:tcPr>
            <w:tcW w:type="dxa" w:w="648"/>
          </w:tcPr>
          <w:p>
            <w:pPr>
              <w:spacing w:after="0"/>
              <w:jc w:val="right"/>
            </w:pPr>
            <w:r>
              <w:rPr>
                <w:sz w:val="16"/>
              </w:rPr>
              <w:t>70.8</w:t>
            </w:r>
          </w:p>
        </w:tc>
        <w:tc>
          <w:tcPr>
            <w:tcW w:type="dxa" w:w="3577"/>
          </w:tcPr>
          <w:p>
            <w:pPr>
              <w:spacing w:after="0"/>
              <w:jc w:val="left"/>
            </w:pPr>
            <w:r>
              <w:rPr>
                <w:sz w:val="16"/>
              </w:rPr>
              <w:t>Relatively Moderate 20, Relatively Low 22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42 of 42</w:t>
            </w:r>
          </w:p>
        </w:tc>
        <w:tc>
          <w:tcPr>
            <w:tcW w:type="dxa" w:w="874"/>
          </w:tcPr>
          <w:p>
            <w:pPr>
              <w:spacing w:after="0"/>
              <w:jc w:val="right"/>
            </w:pPr>
            <w:r>
              <w:rPr>
                <w:sz w:val="16"/>
              </w:rPr>
              <w:t>53.9</w:t>
            </w:r>
          </w:p>
        </w:tc>
        <w:tc>
          <w:tcPr>
            <w:tcW w:type="dxa" w:w="680"/>
          </w:tcPr>
          <w:p>
            <w:pPr>
              <w:spacing w:after="0"/>
              <w:jc w:val="right"/>
            </w:pPr>
            <w:r>
              <w:rPr>
                <w:sz w:val="16"/>
              </w:rPr>
              <w:t>70.4</w:t>
            </w:r>
          </w:p>
        </w:tc>
        <w:tc>
          <w:tcPr>
            <w:tcW w:type="dxa" w:w="648"/>
          </w:tcPr>
          <w:p>
            <w:pPr>
              <w:spacing w:after="0"/>
              <w:jc w:val="right"/>
            </w:pPr>
            <w:r>
              <w:rPr>
                <w:sz w:val="16"/>
              </w:rPr>
              <w:t>84.9</w:t>
            </w:r>
          </w:p>
        </w:tc>
        <w:tc>
          <w:tcPr>
            <w:tcW w:type="dxa" w:w="3577"/>
          </w:tcPr>
          <w:p>
            <w:pPr>
              <w:spacing w:after="0"/>
              <w:jc w:val="left"/>
            </w:pPr>
            <w:r>
              <w:rPr>
                <w:sz w:val="16"/>
              </w:rPr>
              <w:t>Relatively High 3, Relatively Moderate 38,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42 of 42</w:t>
            </w:r>
          </w:p>
        </w:tc>
        <w:tc>
          <w:tcPr>
            <w:tcW w:type="dxa" w:w="874"/>
          </w:tcPr>
          <w:p>
            <w:pPr>
              <w:spacing w:after="0"/>
              <w:jc w:val="right"/>
            </w:pPr>
            <w:r>
              <w:rPr>
                <w:sz w:val="16"/>
              </w:rPr>
              <w:t>53.8</w:t>
            </w:r>
          </w:p>
        </w:tc>
        <w:tc>
          <w:tcPr>
            <w:tcW w:type="dxa" w:w="680"/>
          </w:tcPr>
          <w:p>
            <w:pPr>
              <w:spacing w:after="0"/>
              <w:jc w:val="right"/>
            </w:pPr>
            <w:r>
              <w:rPr>
                <w:sz w:val="16"/>
              </w:rPr>
              <w:t>63.6</w:t>
            </w:r>
          </w:p>
        </w:tc>
        <w:tc>
          <w:tcPr>
            <w:tcW w:type="dxa" w:w="648"/>
          </w:tcPr>
          <w:p>
            <w:pPr>
              <w:spacing w:after="0"/>
              <w:jc w:val="right"/>
            </w:pPr>
            <w:r>
              <w:rPr>
                <w:sz w:val="16"/>
              </w:rPr>
              <w:t>85.7</w:t>
            </w:r>
          </w:p>
        </w:tc>
        <w:tc>
          <w:tcPr>
            <w:tcW w:type="dxa" w:w="3577"/>
          </w:tcPr>
          <w:p>
            <w:pPr>
              <w:spacing w:after="0"/>
              <w:jc w:val="left"/>
            </w:pPr>
            <w:r>
              <w:rPr>
                <w:sz w:val="16"/>
              </w:rPr>
              <w:t>Relatively High 7, Relatively Moderate 35</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42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42</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42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42</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42 of 42</w:t>
            </w:r>
          </w:p>
        </w:tc>
        <w:tc>
          <w:tcPr>
            <w:tcW w:type="dxa" w:w="874"/>
          </w:tcPr>
          <w:p>
            <w:pPr>
              <w:spacing w:after="0"/>
              <w:jc w:val="right"/>
            </w:pPr>
            <w:r>
              <w:rPr>
                <w:sz w:val="16"/>
              </w:rPr>
              <w:t>36.0</w:t>
            </w:r>
          </w:p>
        </w:tc>
        <w:tc>
          <w:tcPr>
            <w:tcW w:type="dxa" w:w="680"/>
          </w:tcPr>
          <w:p>
            <w:pPr>
              <w:spacing w:after="0"/>
              <w:jc w:val="right"/>
            </w:pPr>
            <w:r>
              <w:rPr>
                <w:sz w:val="16"/>
              </w:rPr>
              <w:t>65.3</w:t>
            </w:r>
          </w:p>
        </w:tc>
        <w:tc>
          <w:tcPr>
            <w:tcW w:type="dxa" w:w="648"/>
          </w:tcPr>
          <w:p>
            <w:pPr>
              <w:spacing w:after="0"/>
              <w:jc w:val="right"/>
            </w:pPr>
            <w:r>
              <w:rPr>
                <w:sz w:val="16"/>
              </w:rPr>
              <w:t>77.6</w:t>
            </w:r>
          </w:p>
        </w:tc>
        <w:tc>
          <w:tcPr>
            <w:tcW w:type="dxa" w:w="3577"/>
          </w:tcPr>
          <w:p>
            <w:pPr>
              <w:spacing w:after="0"/>
              <w:jc w:val="left"/>
            </w:pPr>
            <w:r>
              <w:rPr>
                <w:sz w:val="16"/>
              </w:rPr>
              <w:t>Relatively Low 14, Very Low 28</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42 of 42</w:t>
            </w:r>
          </w:p>
        </w:tc>
        <w:tc>
          <w:tcPr>
            <w:tcW w:type="dxa" w:w="874"/>
          </w:tcPr>
          <w:p>
            <w:pPr>
              <w:spacing w:after="0"/>
              <w:jc w:val="right"/>
            </w:pPr>
            <w:r>
              <w:rPr>
                <w:sz w:val="16"/>
              </w:rPr>
              <w:t>51.1</w:t>
            </w:r>
          </w:p>
        </w:tc>
        <w:tc>
          <w:tcPr>
            <w:tcW w:type="dxa" w:w="680"/>
          </w:tcPr>
          <w:p>
            <w:pPr>
              <w:spacing w:after="0"/>
              <w:jc w:val="right"/>
            </w:pPr>
            <w:r>
              <w:rPr>
                <w:sz w:val="16"/>
              </w:rPr>
              <w:t>66.1</w:t>
            </w:r>
          </w:p>
        </w:tc>
        <w:tc>
          <w:tcPr>
            <w:tcW w:type="dxa" w:w="648"/>
          </w:tcPr>
          <w:p>
            <w:pPr>
              <w:spacing w:after="0"/>
              <w:jc w:val="right"/>
            </w:pPr>
            <w:r>
              <w:rPr>
                <w:sz w:val="16"/>
              </w:rPr>
              <w:t>81.0</w:t>
            </w:r>
          </w:p>
        </w:tc>
        <w:tc>
          <w:tcPr>
            <w:tcW w:type="dxa" w:w="3577"/>
          </w:tcPr>
          <w:p>
            <w:pPr>
              <w:spacing w:after="0"/>
              <w:jc w:val="left"/>
            </w:pPr>
            <w:r>
              <w:rPr>
                <w:sz w:val="16"/>
              </w:rPr>
              <w:t>Relatively High 3, Relatively Moderate 39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83"/>
        <w:gridCol w:w="1394"/>
        <w:gridCol w:w="2533"/>
        <w:gridCol w:w="2045"/>
        <w:gridCol w:w="1471"/>
        <w:gridCol w:w="1734"/>
        <w:gridCol w:w="3453"/>
      </w:tblGrid>
      <w:tr>
        <w:trPr>
          <w:cantSplit/>
          <w:tblHeader/>
        </w:trPr>
        <w:tc>
          <w:tcPr>
            <w:tcW w:type="dxa" w:w="1483"/>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533"/>
            <w:shd w:val="clear" w:color="auto" w:fill="E8E8E8"/>
          </w:tcPr>
          <w:p>
            <w:pPr>
              <w:spacing w:after="0"/>
              <w:jc w:val="left"/>
            </w:pPr>
            <w:r>
              <w:rPr>
                <w:b/>
                <w:sz w:val="16"/>
              </w:rPr>
              <w:t>Plan status</w:t>
            </w:r>
          </w:p>
        </w:tc>
        <w:tc>
          <w:tcPr>
            <w:tcW w:type="dxa" w:w="204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453"/>
            <w:shd w:val="clear" w:color="auto" w:fill="E8E8E8"/>
          </w:tcPr>
          <w:p>
            <w:pPr>
              <w:spacing w:after="0"/>
              <w:jc w:val="left"/>
            </w:pPr>
            <w:r>
              <w:rPr>
                <w:b/>
                <w:sz w:val="16"/>
              </w:rPr>
              <w:t>Notes</w:t>
            </w:r>
          </w:p>
        </w:tc>
      </w:tr>
      <w:tr>
        <w:trPr>
          <w:cantSplit/>
        </w:trPr>
        <w:tc>
          <w:tcPr>
            <w:tcW w:type="dxa" w:w="1483"/>
          </w:tcPr>
          <w:p>
            <w:pPr>
              <w:spacing w:after="0"/>
              <w:jc w:val="left"/>
            </w:pPr>
            <w:r>
              <w:rPr>
                <w:sz w:val="16"/>
              </w:rPr>
              <w:t>Davidson County (unincorporated area)</w:t>
            </w:r>
          </w:p>
        </w:tc>
        <w:tc>
          <w:tcPr>
            <w:tcW w:type="dxa" w:w="1394"/>
          </w:tcPr>
          <w:p>
            <w:pPr>
              <w:spacing w:after="0"/>
              <w:jc w:val="left"/>
            </w:pPr>
            <w:r>
              <w:rPr>
                <w:sz w:val="16"/>
              </w:rPr>
              <w:t>Unincorporated</w:t>
            </w:r>
          </w:p>
        </w:tc>
        <w:tc>
          <w:tcPr>
            <w:tcW w:type="dxa" w:w="2533"/>
          </w:tcPr>
          <w:p>
            <w:pPr>
              <w:spacing w:after="0"/>
              <w:jc w:val="left"/>
            </w:pPr>
            <w:r>
              <w:rPr>
                <w:sz w:val="16"/>
              </w:rPr>
              <w:t>Approved, expires 2030-10-05</w:t>
            </w:r>
          </w:p>
        </w:tc>
        <w:tc>
          <w:tcPr>
            <w:tcW w:type="dxa" w:w="2045"/>
          </w:tcPr>
          <w:p>
            <w:pPr>
              <w:spacing w:after="0"/>
              <w:jc w:val="right"/>
            </w:pPr>
            <w:r>
              <w:rPr>
                <w:sz w:val="16"/>
              </w:rPr>
              <w:t>FMA RL 0, SRL 0; any 10</w:t>
            </w:r>
          </w:p>
        </w:tc>
        <w:tc>
          <w:tcPr>
            <w:tcW w:type="dxa" w:w="1471"/>
          </w:tcPr>
          <w:p>
            <w:pPr>
              <w:spacing w:after="0"/>
              <w:jc w:val="right"/>
            </w:pPr>
            <w:r>
              <w:rPr>
                <w:sz w:val="16"/>
              </w:rPr>
              <w:t>$221,821.51</w:t>
            </w:r>
          </w:p>
        </w:tc>
        <w:tc>
          <w:tcPr>
            <w:tcW w:type="dxa" w:w="1734"/>
          </w:tcPr>
          <w:p>
            <w:pPr>
              <w:spacing w:after="0"/>
              <w:jc w:val="right"/>
            </w:pPr>
            <w:r>
              <w:rPr>
                <w:sz w:val="16"/>
              </w:rPr>
              <w:t>0; 0</w:t>
            </w:r>
          </w:p>
        </w:tc>
        <w:tc>
          <w:tcPr>
            <w:tcW w:type="dxa" w:w="3453"/>
          </w:tcPr>
          <w:p>
            <w:pPr>
              <w:spacing w:after="0"/>
              <w:jc w:val="left"/>
            </w:pPr>
          </w:p>
        </w:tc>
      </w:tr>
      <w:tr>
        <w:trPr>
          <w:cantSplit/>
        </w:trPr>
        <w:tc>
          <w:tcPr>
            <w:tcW w:type="dxa" w:w="1483"/>
          </w:tcPr>
          <w:p>
            <w:pPr>
              <w:spacing w:after="0"/>
              <w:jc w:val="left"/>
            </w:pPr>
            <w:r>
              <w:rPr>
                <w:sz w:val="16"/>
              </w:rPr>
              <w:t>Denton town</w:t>
            </w:r>
          </w:p>
        </w:tc>
        <w:tc>
          <w:tcPr>
            <w:tcW w:type="dxa" w:w="1394"/>
          </w:tcPr>
          <w:p>
            <w:pPr>
              <w:spacing w:after="0"/>
              <w:jc w:val="left"/>
            </w:pPr>
            <w:r>
              <w:rPr>
                <w:sz w:val="16"/>
              </w:rPr>
              <w:t>Town</w:t>
            </w:r>
          </w:p>
        </w:tc>
        <w:tc>
          <w:tcPr>
            <w:tcW w:type="dxa" w:w="2533"/>
          </w:tcPr>
          <w:p>
            <w:pPr>
              <w:spacing w:after="0"/>
              <w:jc w:val="left"/>
            </w:pPr>
            <w:r>
              <w:rPr>
                <w:sz w:val="16"/>
              </w:rPr>
              <w:t>Approved, expires 2030-10-05</w:t>
            </w:r>
          </w:p>
        </w:tc>
        <w:tc>
          <w:tcPr>
            <w:tcW w:type="dxa" w:w="2045"/>
          </w:tcPr>
          <w:p>
            <w:pPr>
              <w:spacing w:after="0"/>
              <w:jc w:val="right"/>
            </w:pPr>
            <w:r>
              <w:rPr>
                <w:sz w:val="16"/>
              </w:rPr>
              <w:t>FMA RL 0, SRL 0; any 0</w:t>
            </w:r>
          </w:p>
        </w:tc>
        <w:tc>
          <w:tcPr>
            <w:tcW w:type="dxa" w:w="1471"/>
          </w:tcPr>
          <w:p>
            <w:pPr>
              <w:spacing w:after="0"/>
              <w:jc w:val="right"/>
            </w:pPr>
            <w:r>
              <w:rPr>
                <w:sz w:val="16"/>
              </w:rPr>
              <w:t>$35,615.85</w:t>
            </w:r>
          </w:p>
        </w:tc>
        <w:tc>
          <w:tcPr>
            <w:tcW w:type="dxa" w:w="1734"/>
          </w:tcPr>
          <w:p>
            <w:pPr>
              <w:spacing w:after="0"/>
              <w:jc w:val="right"/>
            </w:pPr>
            <w:r>
              <w:rPr>
                <w:sz w:val="16"/>
              </w:rPr>
              <w:t>27; 0</w:t>
            </w:r>
          </w:p>
        </w:tc>
        <w:tc>
          <w:tcPr>
            <w:tcW w:type="dxa" w:w="3453"/>
          </w:tcPr>
          <w:p>
            <w:pPr>
              <w:spacing w:after="0"/>
              <w:jc w:val="left"/>
            </w:pPr>
          </w:p>
        </w:tc>
      </w:tr>
      <w:tr>
        <w:trPr>
          <w:cantSplit/>
        </w:trPr>
        <w:tc>
          <w:tcPr>
            <w:tcW w:type="dxa" w:w="1483"/>
          </w:tcPr>
          <w:p>
            <w:pPr>
              <w:spacing w:after="0"/>
              <w:jc w:val="left"/>
            </w:pPr>
            <w:r>
              <w:rPr>
                <w:sz w:val="16"/>
              </w:rPr>
              <w:t>High Point city</w:t>
            </w:r>
          </w:p>
        </w:tc>
        <w:tc>
          <w:tcPr>
            <w:tcW w:type="dxa" w:w="1394"/>
          </w:tcPr>
          <w:p>
            <w:pPr>
              <w:spacing w:after="0"/>
              <w:jc w:val="left"/>
            </w:pPr>
            <w:r>
              <w:rPr>
                <w:sz w:val="16"/>
              </w:rPr>
              <w:t>City</w:t>
            </w:r>
          </w:p>
        </w:tc>
        <w:tc>
          <w:tcPr>
            <w:tcW w:type="dxa" w:w="2533"/>
          </w:tcPr>
          <w:p>
            <w:pPr>
              <w:spacing w:after="0"/>
              <w:jc w:val="left"/>
            </w:pPr>
            <w:r>
              <w:rPr>
                <w:sz w:val="16"/>
              </w:rPr>
              <w:t>Approved, expires 2031-01-11</w:t>
            </w:r>
          </w:p>
        </w:tc>
        <w:tc>
          <w:tcPr>
            <w:tcW w:type="dxa" w:w="2045"/>
          </w:tcPr>
          <w:p>
            <w:pPr>
              <w:spacing w:after="0"/>
              <w:jc w:val="right"/>
            </w:pPr>
            <w:r>
              <w:rPr>
                <w:sz w:val="16"/>
              </w:rPr>
              <w:t>FMA RL 0, SRL 0; any 8</w:t>
            </w:r>
          </w:p>
        </w:tc>
        <w:tc>
          <w:tcPr>
            <w:tcW w:type="dxa" w:w="1471"/>
          </w:tcPr>
          <w:p>
            <w:pPr>
              <w:spacing w:after="0"/>
              <w:jc w:val="right"/>
            </w:pPr>
            <w:r>
              <w:rPr>
                <w:sz w:val="16"/>
              </w:rPr>
              <w:t>none found</w:t>
            </w:r>
          </w:p>
        </w:tc>
        <w:tc>
          <w:tcPr>
            <w:tcW w:type="dxa" w:w="1734"/>
          </w:tcPr>
          <w:p>
            <w:pPr>
              <w:spacing w:after="0"/>
              <w:jc w:val="right"/>
            </w:pPr>
            <w:r>
              <w:rPr>
                <w:sz w:val="16"/>
              </w:rPr>
              <w:t>0; 0</w:t>
            </w:r>
          </w:p>
        </w:tc>
        <w:tc>
          <w:tcPr>
            <w:tcW w:type="dxa" w:w="3453"/>
          </w:tcPr>
          <w:p>
            <w:pPr>
              <w:spacing w:after="0"/>
              <w:jc w:val="left"/>
            </w:pPr>
            <w:r>
              <w:rPr>
                <w:sz w:val="16"/>
              </w:rPr>
              <w:t>Whole community, including the part in Guilford County; none of its repeat-flood properties are in this county.</w:t>
            </w:r>
          </w:p>
        </w:tc>
      </w:tr>
      <w:tr>
        <w:trPr>
          <w:cantSplit/>
        </w:trPr>
        <w:tc>
          <w:tcPr>
            <w:tcW w:type="dxa" w:w="1483"/>
          </w:tcPr>
          <w:p>
            <w:pPr>
              <w:spacing w:after="0"/>
              <w:jc w:val="left"/>
            </w:pPr>
            <w:r>
              <w:rPr>
                <w:sz w:val="16"/>
              </w:rPr>
              <w:t>Lexington city</w:t>
            </w:r>
          </w:p>
        </w:tc>
        <w:tc>
          <w:tcPr>
            <w:tcW w:type="dxa" w:w="1394"/>
          </w:tcPr>
          <w:p>
            <w:pPr>
              <w:spacing w:after="0"/>
              <w:jc w:val="left"/>
            </w:pPr>
            <w:r>
              <w:rPr>
                <w:sz w:val="16"/>
              </w:rPr>
              <w:t>City</w:t>
            </w:r>
          </w:p>
        </w:tc>
        <w:tc>
          <w:tcPr>
            <w:tcW w:type="dxa" w:w="2533"/>
          </w:tcPr>
          <w:p>
            <w:pPr>
              <w:spacing w:after="0"/>
              <w:jc w:val="left"/>
            </w:pPr>
            <w:r>
              <w:rPr>
                <w:sz w:val="16"/>
              </w:rPr>
              <w:t>Approved, expires 2030-10-05</w:t>
            </w:r>
          </w:p>
        </w:tc>
        <w:tc>
          <w:tcPr>
            <w:tcW w:type="dxa" w:w="2045"/>
          </w:tcPr>
          <w:p>
            <w:pPr>
              <w:spacing w:after="0"/>
              <w:jc w:val="right"/>
            </w:pPr>
            <w:r>
              <w:rPr>
                <w:sz w:val="16"/>
              </w:rPr>
              <w:t>FMA RL 0, SRL 0; any 2</w:t>
            </w:r>
          </w:p>
        </w:tc>
        <w:tc>
          <w:tcPr>
            <w:tcW w:type="dxa" w:w="1471"/>
          </w:tcPr>
          <w:p>
            <w:pPr>
              <w:spacing w:after="0"/>
              <w:jc w:val="right"/>
            </w:pPr>
            <w:r>
              <w:rPr>
                <w:sz w:val="16"/>
              </w:rPr>
              <w:t>$2,160,611.51</w:t>
            </w:r>
          </w:p>
        </w:tc>
        <w:tc>
          <w:tcPr>
            <w:tcW w:type="dxa" w:w="1734"/>
          </w:tcPr>
          <w:p>
            <w:pPr>
              <w:spacing w:after="0"/>
              <w:jc w:val="right"/>
            </w:pPr>
            <w:r>
              <w:rPr>
                <w:sz w:val="16"/>
              </w:rPr>
              <w:t>94; 0</w:t>
            </w:r>
          </w:p>
        </w:tc>
        <w:tc>
          <w:tcPr>
            <w:tcW w:type="dxa" w:w="3453"/>
          </w:tcPr>
          <w:p>
            <w:pPr>
              <w:spacing w:after="0"/>
              <w:jc w:val="left"/>
            </w:pPr>
            <w:r>
              <w:rPr>
                <w:sz w:val="16"/>
              </w:rPr>
              <w:t>Includes $67,688.30 for declarations not counted as hazard incidents (DR-4487-NC).</w:t>
            </w:r>
          </w:p>
        </w:tc>
      </w:tr>
      <w:tr>
        <w:trPr>
          <w:cantSplit/>
        </w:trPr>
        <w:tc>
          <w:tcPr>
            <w:tcW w:type="dxa" w:w="1483"/>
          </w:tcPr>
          <w:p>
            <w:pPr>
              <w:spacing w:after="0"/>
              <w:jc w:val="left"/>
            </w:pPr>
            <w:r>
              <w:rPr>
                <w:sz w:val="16"/>
              </w:rPr>
              <w:t>Midway town</w:t>
            </w:r>
          </w:p>
        </w:tc>
        <w:tc>
          <w:tcPr>
            <w:tcW w:type="dxa" w:w="1394"/>
          </w:tcPr>
          <w:p>
            <w:pPr>
              <w:spacing w:after="0"/>
              <w:jc w:val="left"/>
            </w:pPr>
            <w:r>
              <w:rPr>
                <w:sz w:val="16"/>
              </w:rPr>
              <w:t>Town</w:t>
            </w:r>
          </w:p>
        </w:tc>
        <w:tc>
          <w:tcPr>
            <w:tcW w:type="dxa" w:w="2533"/>
          </w:tcPr>
          <w:p>
            <w:pPr>
              <w:spacing w:after="0"/>
              <w:jc w:val="left"/>
            </w:pPr>
            <w:r>
              <w:rPr>
                <w:sz w:val="16"/>
              </w:rPr>
              <w:t>Approved, expires 2030-10-05</w:t>
            </w:r>
          </w:p>
        </w:tc>
        <w:tc>
          <w:tcPr>
            <w:tcW w:type="dxa" w:w="2045"/>
          </w:tcPr>
          <w:p>
            <w:pPr>
              <w:spacing w:after="0"/>
              <w:jc w:val="right"/>
            </w:pPr>
            <w:r>
              <w:rPr>
                <w:sz w:val="16"/>
              </w:rPr>
              <w:t>FMA RL 0, SRL 0; any 0</w:t>
            </w:r>
          </w:p>
        </w:tc>
        <w:tc>
          <w:tcPr>
            <w:tcW w:type="dxa" w:w="1471"/>
          </w:tcPr>
          <w:p>
            <w:pPr>
              <w:spacing w:after="0"/>
              <w:jc w:val="right"/>
            </w:pPr>
            <w:r>
              <w:rPr>
                <w:sz w:val="16"/>
              </w:rPr>
              <w:t>none found</w:t>
            </w:r>
          </w:p>
        </w:tc>
        <w:tc>
          <w:tcPr>
            <w:tcW w:type="dxa" w:w="1734"/>
          </w:tcPr>
          <w:p>
            <w:pPr>
              <w:spacing w:after="0"/>
              <w:jc w:val="right"/>
            </w:pPr>
            <w:r>
              <w:rPr>
                <w:sz w:val="16"/>
              </w:rPr>
              <w:t>10; 0</w:t>
            </w:r>
          </w:p>
        </w:tc>
        <w:tc>
          <w:tcPr>
            <w:tcW w:type="dxa" w:w="3453"/>
          </w:tcPr>
          <w:p>
            <w:pPr>
              <w:spacing w:after="0"/>
              <w:jc w:val="left"/>
            </w:pPr>
          </w:p>
        </w:tc>
      </w:tr>
      <w:tr>
        <w:trPr>
          <w:cantSplit/>
        </w:trPr>
        <w:tc>
          <w:tcPr>
            <w:tcW w:type="dxa" w:w="1483"/>
          </w:tcPr>
          <w:p>
            <w:pPr>
              <w:spacing w:after="0"/>
              <w:jc w:val="left"/>
            </w:pPr>
            <w:r>
              <w:rPr>
                <w:sz w:val="16"/>
              </w:rPr>
              <w:t>Thomasville city</w:t>
            </w:r>
          </w:p>
        </w:tc>
        <w:tc>
          <w:tcPr>
            <w:tcW w:type="dxa" w:w="1394"/>
          </w:tcPr>
          <w:p>
            <w:pPr>
              <w:spacing w:after="0"/>
              <w:jc w:val="left"/>
            </w:pPr>
            <w:r>
              <w:rPr>
                <w:sz w:val="16"/>
              </w:rPr>
              <w:t>City</w:t>
            </w:r>
          </w:p>
        </w:tc>
        <w:tc>
          <w:tcPr>
            <w:tcW w:type="dxa" w:w="2533"/>
          </w:tcPr>
          <w:p>
            <w:pPr>
              <w:spacing w:after="0"/>
              <w:jc w:val="left"/>
            </w:pPr>
            <w:r>
              <w:rPr>
                <w:sz w:val="16"/>
              </w:rPr>
              <w:t>Approved, expires 2030-10-05</w:t>
            </w:r>
          </w:p>
        </w:tc>
        <w:tc>
          <w:tcPr>
            <w:tcW w:type="dxa" w:w="2045"/>
          </w:tcPr>
          <w:p>
            <w:pPr>
              <w:spacing w:after="0"/>
              <w:jc w:val="right"/>
            </w:pPr>
            <w:r>
              <w:rPr>
                <w:sz w:val="16"/>
              </w:rPr>
              <w:t>FMA RL 0, SRL 1; any 4</w:t>
            </w:r>
          </w:p>
        </w:tc>
        <w:tc>
          <w:tcPr>
            <w:tcW w:type="dxa" w:w="1471"/>
          </w:tcPr>
          <w:p>
            <w:pPr>
              <w:spacing w:after="0"/>
              <w:jc w:val="right"/>
            </w:pPr>
            <w:r>
              <w:rPr>
                <w:sz w:val="16"/>
              </w:rPr>
              <w:t>$1,272,014.60</w:t>
            </w:r>
          </w:p>
        </w:tc>
        <w:tc>
          <w:tcPr>
            <w:tcW w:type="dxa" w:w="1734"/>
          </w:tcPr>
          <w:p>
            <w:pPr>
              <w:spacing w:after="0"/>
              <w:jc w:val="right"/>
            </w:pPr>
            <w:r>
              <w:rPr>
                <w:sz w:val="16"/>
              </w:rPr>
              <w:t>63; 0</w:t>
            </w:r>
          </w:p>
        </w:tc>
        <w:tc>
          <w:tcPr>
            <w:tcW w:type="dxa" w:w="3453"/>
          </w:tcPr>
          <w:p>
            <w:pPr>
              <w:spacing w:after="0"/>
              <w:jc w:val="left"/>
            </w:pPr>
          </w:p>
        </w:tc>
      </w:tr>
      <w:tr>
        <w:trPr>
          <w:cantSplit/>
        </w:trPr>
        <w:tc>
          <w:tcPr>
            <w:tcW w:type="dxa" w:w="1483"/>
          </w:tcPr>
          <w:p>
            <w:pPr>
              <w:spacing w:after="0"/>
              <w:jc w:val="left"/>
            </w:pPr>
            <w:r>
              <w:rPr>
                <w:sz w:val="16"/>
              </w:rPr>
              <w:t>Wallburg town</w:t>
            </w:r>
          </w:p>
        </w:tc>
        <w:tc>
          <w:tcPr>
            <w:tcW w:type="dxa" w:w="1394"/>
          </w:tcPr>
          <w:p>
            <w:pPr>
              <w:spacing w:after="0"/>
              <w:jc w:val="left"/>
            </w:pPr>
            <w:r>
              <w:rPr>
                <w:sz w:val="16"/>
              </w:rPr>
              <w:t>Town</w:t>
            </w:r>
          </w:p>
        </w:tc>
        <w:tc>
          <w:tcPr>
            <w:tcW w:type="dxa" w:w="2533"/>
          </w:tcPr>
          <w:p>
            <w:pPr>
              <w:spacing w:after="0"/>
              <w:jc w:val="left"/>
            </w:pPr>
            <w:r>
              <w:rPr>
                <w:sz w:val="16"/>
              </w:rPr>
              <w:t>Approved, expires 2030-10-05</w:t>
            </w:r>
          </w:p>
        </w:tc>
        <w:tc>
          <w:tcPr>
            <w:tcW w:type="dxa" w:w="2045"/>
          </w:tcPr>
          <w:p>
            <w:pPr>
              <w:spacing w:after="0"/>
              <w:jc w:val="right"/>
            </w:pPr>
            <w:r>
              <w:rPr>
                <w:sz w:val="16"/>
              </w:rPr>
              <w:t>FMA RL 0, SRL 0; any 0</w:t>
            </w:r>
          </w:p>
        </w:tc>
        <w:tc>
          <w:tcPr>
            <w:tcW w:type="dxa" w:w="1471"/>
          </w:tcPr>
          <w:p>
            <w:pPr>
              <w:spacing w:after="0"/>
              <w:jc w:val="right"/>
            </w:pPr>
            <w:r>
              <w:rPr>
                <w:sz w:val="16"/>
              </w:rPr>
              <w:t>none found</w:t>
            </w:r>
          </w:p>
        </w:tc>
        <w:tc>
          <w:tcPr>
            <w:tcW w:type="dxa" w:w="1734"/>
          </w:tcPr>
          <w:p>
            <w:pPr>
              <w:spacing w:after="0"/>
              <w:jc w:val="right"/>
            </w:pPr>
            <w:r>
              <w:rPr>
                <w:sz w:val="16"/>
              </w:rPr>
              <w:t>26; 1</w:t>
            </w:r>
          </w:p>
        </w:tc>
        <w:tc>
          <w:tcPr>
            <w:tcW w:type="dxa" w:w="345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2025-10-06</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$44,316,447,206</w:t>
            </w:r>
          </w:p>
        </w:tc>
        <w:tc>
          <w:tcPr>
            <w:tcW w:type="dxa" w:w="1132"/>
          </w:tcPr>
          <w:p>
            <w:pPr>
              <w:spacing w:after="0"/>
              <w:jc w:val="right"/>
            </w:pPr>
            <w:r>
              <w:rPr>
                <w:sz w:val="16"/>
              </w:rPr>
              <w:t>$60,602,465</w:t>
            </w:r>
          </w:p>
        </w:tc>
        <w:tc>
          <w:tcPr>
            <w:tcW w:type="dxa" w:w="1042"/>
          </w:tcPr>
          <w:p>
            <w:pPr>
              <w:spacing w:after="0"/>
              <w:jc w:val="right"/>
            </w:pPr>
            <w:r>
              <w:rPr>
                <w:sz w:val="16"/>
              </w:rPr>
              <w:t>168,808</w:t>
            </w:r>
          </w:p>
        </w:tc>
        <w:tc>
          <w:tcPr>
            <w:tcW w:type="dxa" w:w="1126"/>
          </w:tcPr>
          <w:p>
            <w:pPr>
              <w:spacing w:after="0"/>
              <w:jc w:val="right"/>
            </w:pPr>
            <w:r>
              <w:rPr>
                <w:sz w:val="16"/>
              </w:rPr>
              <w:t>$71</w:t>
            </w:r>
          </w:p>
        </w:tc>
        <w:tc>
          <w:tcPr>
            <w:tcW w:type="dxa" w:w="1126"/>
          </w:tcPr>
          <w:p>
            <w:pPr>
              <w:spacing w:after="0"/>
              <w:jc w:val="right"/>
            </w:pPr>
            <w:r>
              <w:rPr>
                <w:sz w:val="16"/>
              </w:rPr>
              <w:t>$33,097</w:t>
            </w:r>
          </w:p>
        </w:tc>
        <w:tc>
          <w:tcPr>
            <w:tcW w:type="dxa" w:w="1155"/>
          </w:tcPr>
          <w:p>
            <w:pPr>
              <w:spacing w:after="0"/>
              <w:jc w:val="right"/>
            </w:pPr>
            <w:r>
              <w:rPr>
                <w:sz w:val="16"/>
              </w:rPr>
              <w:t>$4,837,603</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$18,963,774</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$242,171</w:t>
            </w:r>
          </w:p>
        </w:tc>
        <w:tc>
          <w:tcPr>
            <w:tcW w:type="dxa" w:w="1155"/>
          </w:tcPr>
          <w:p>
            <w:pPr>
              <w:spacing w:after="0"/>
              <w:jc w:val="right"/>
            </w:pPr>
          </w:p>
        </w:tc>
        <w:tc>
          <w:tcPr>
            <w:tcW w:type="dxa" w:w="1305"/>
          </w:tcPr>
          <w:p>
            <w:pPr>
              <w:spacing w:after="0"/>
              <w:jc w:val="right"/>
            </w:pPr>
            <w:r>
              <w:rPr>
                <w:sz w:val="16"/>
              </w:rPr>
              <w:t>1.28% (agriculture)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$74,223,048,091</w:t>
            </w:r>
          </w:p>
        </w:tc>
        <w:tc>
          <w:tcPr>
            <w:tcW w:type="dxa" w:w="1132"/>
          </w:tcPr>
          <w:p>
            <w:pPr>
              <w:spacing w:after="0"/>
              <w:jc w:val="right"/>
            </w:pPr>
          </w:p>
        </w:tc>
        <w:tc>
          <w:tcPr>
            <w:tcW w:type="dxa" w:w="1042"/>
          </w:tcPr>
          <w:p>
            <w:pPr>
              <w:spacing w:after="0"/>
              <w:jc w:val="right"/>
            </w:pPr>
            <w:r>
              <w:rPr>
                <w:sz w:val="16"/>
              </w:rPr>
              <w:t>168,930</w:t>
            </w:r>
          </w:p>
        </w:tc>
        <w:tc>
          <w:tcPr>
            <w:tcW w:type="dxa" w:w="1126"/>
          </w:tcPr>
          <w:p>
            <w:pPr>
              <w:spacing w:after="0"/>
              <w:jc w:val="right"/>
            </w:pPr>
            <w:r>
              <w:rPr>
                <w:sz w:val="16"/>
              </w:rPr>
              <w:t>$1,045,552</w:t>
            </w:r>
          </w:p>
        </w:tc>
        <w:tc>
          <w:tcPr>
            <w:tcW w:type="dxa" w:w="1126"/>
          </w:tcPr>
          <w:p>
            <w:pPr>
              <w:spacing w:after="0"/>
              <w:jc w:val="right"/>
            </w:pPr>
          </w:p>
        </w:tc>
        <w:tc>
          <w:tcPr>
            <w:tcW w:type="dxa" w:w="1155"/>
          </w:tcPr>
          <w:p>
            <w:pPr>
              <w:spacing w:after="0"/>
              <w:jc w:val="right"/>
            </w:pPr>
            <w:r>
              <w:rPr>
                <w:sz w:val="16"/>
              </w:rPr>
              <w:t>$177,793</w:t>
            </w:r>
          </w:p>
        </w:tc>
        <w:tc>
          <w:tcPr>
            <w:tcW w:type="dxa" w:w="1305"/>
          </w:tcPr>
          <w:p>
            <w:pPr>
              <w:spacing w:after="0"/>
              <w:jc w:val="right"/>
            </w:pPr>
            <w:r>
              <w:rPr>
                <w:sz w:val="16"/>
              </w:rPr>
              <w:t>0.00141%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$44,316,447,206</w:t>
            </w:r>
          </w:p>
        </w:tc>
        <w:tc>
          <w:tcPr>
            <w:tcW w:type="dxa" w:w="1132"/>
          </w:tcPr>
          <w:p>
            <w:pPr>
              <w:spacing w:after="0"/>
              <w:jc w:val="right"/>
            </w:pPr>
            <w:r>
              <w:rPr>
                <w:sz w:val="16"/>
              </w:rPr>
              <w:t>$60,602,465</w:t>
            </w:r>
          </w:p>
        </w:tc>
        <w:tc>
          <w:tcPr>
            <w:tcW w:type="dxa" w:w="1042"/>
          </w:tcPr>
          <w:p>
            <w:pPr>
              <w:spacing w:after="0"/>
              <w:jc w:val="right"/>
            </w:pPr>
            <w:r>
              <w:rPr>
                <w:sz w:val="16"/>
              </w:rPr>
              <w:t>168,808</w:t>
            </w:r>
          </w:p>
        </w:tc>
        <w:tc>
          <w:tcPr>
            <w:tcW w:type="dxa" w:w="1126"/>
          </w:tcPr>
          <w:p>
            <w:pPr>
              <w:spacing w:after="0"/>
              <w:jc w:val="right"/>
            </w:pPr>
            <w:r>
              <w:rPr>
                <w:sz w:val="16"/>
              </w:rPr>
              <w:t>$420,563</w:t>
            </w:r>
          </w:p>
        </w:tc>
        <w:tc>
          <w:tcPr>
            <w:tcW w:type="dxa" w:w="1126"/>
          </w:tcPr>
          <w:p>
            <w:pPr>
              <w:spacing w:after="0"/>
              <w:jc w:val="right"/>
            </w:pPr>
            <w:r>
              <w:rPr>
                <w:sz w:val="16"/>
              </w:rPr>
              <w:t>$15,951</w:t>
            </w:r>
          </w:p>
        </w:tc>
        <w:tc>
          <w:tcPr>
            <w:tcW w:type="dxa" w:w="1155"/>
          </w:tcPr>
          <w:p>
            <w:pPr>
              <w:spacing w:after="0"/>
              <w:jc w:val="right"/>
            </w:pPr>
            <w:r>
              <w:rPr>
                <w:sz w:val="16"/>
              </w:rPr>
              <w:t>$279,968</w:t>
            </w:r>
          </w:p>
        </w:tc>
        <w:tc>
          <w:tcPr>
            <w:tcW w:type="dxa" w:w="1305"/>
          </w:tcPr>
          <w:p>
            <w:pPr>
              <w:spacing w:after="0"/>
              <w:jc w:val="right"/>
            </w:pPr>
            <w:r>
              <w:rPr>
                <w:sz w:val="16"/>
              </w:rPr>
              <w:t>0.000949%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$44,316,447,206</w:t>
            </w:r>
          </w:p>
        </w:tc>
        <w:tc>
          <w:tcPr>
            <w:tcW w:type="dxa" w:w="1132"/>
          </w:tcPr>
          <w:p>
            <w:pPr>
              <w:spacing w:after="0"/>
              <w:jc w:val="right"/>
            </w:pPr>
            <w:r>
              <w:rPr>
                <w:sz w:val="16"/>
              </w:rPr>
              <w:t>$60,602,465</w:t>
            </w:r>
          </w:p>
        </w:tc>
        <w:tc>
          <w:tcPr>
            <w:tcW w:type="dxa" w:w="1042"/>
          </w:tcPr>
          <w:p>
            <w:pPr>
              <w:spacing w:after="0"/>
              <w:jc w:val="right"/>
            </w:pPr>
            <w:r>
              <w:rPr>
                <w:sz w:val="16"/>
              </w:rPr>
              <w:t>168,808</w:t>
            </w:r>
          </w:p>
        </w:tc>
        <w:tc>
          <w:tcPr>
            <w:tcW w:type="dxa" w:w="1126"/>
          </w:tcPr>
          <w:p>
            <w:pPr>
              <w:spacing w:after="0"/>
              <w:jc w:val="right"/>
            </w:pPr>
            <w:r>
              <w:rPr>
                <w:sz w:val="16"/>
              </w:rPr>
              <w:t>$55</w:t>
            </w:r>
          </w:p>
        </w:tc>
        <w:tc>
          <w:tcPr>
            <w:tcW w:type="dxa" w:w="1126"/>
          </w:tcPr>
          <w:p>
            <w:pPr>
              <w:spacing w:after="0"/>
              <w:jc w:val="right"/>
            </w:pPr>
            <w:r>
              <w:rPr>
                <w:sz w:val="16"/>
              </w:rPr>
              <w:t>$30</w:t>
            </w:r>
          </w:p>
        </w:tc>
        <w:tc>
          <w:tcPr>
            <w:tcW w:type="dxa" w:w="1155"/>
          </w:tcPr>
          <w:p>
            <w:pPr>
              <w:spacing w:after="0"/>
              <w:jc w:val="right"/>
            </w:pPr>
            <w:r>
              <w:rPr>
                <w:sz w:val="16"/>
              </w:rPr>
              <w:t>$688,168</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$44,315,750,004</w:t>
            </w:r>
          </w:p>
        </w:tc>
        <w:tc>
          <w:tcPr>
            <w:tcW w:type="dxa" w:w="1132"/>
          </w:tcPr>
          <w:p>
            <w:pPr>
              <w:spacing w:after="0"/>
              <w:jc w:val="right"/>
            </w:pPr>
            <w:r>
              <w:rPr>
                <w:sz w:val="16"/>
              </w:rPr>
              <w:t>$60,602,465</w:t>
            </w:r>
          </w:p>
        </w:tc>
        <w:tc>
          <w:tcPr>
            <w:tcW w:type="dxa" w:w="1042"/>
          </w:tcPr>
          <w:p>
            <w:pPr>
              <w:spacing w:after="0"/>
              <w:jc w:val="right"/>
            </w:pPr>
            <w:r>
              <w:rPr>
                <w:sz w:val="16"/>
              </w:rPr>
              <w:t>168,805</w:t>
            </w:r>
          </w:p>
        </w:tc>
        <w:tc>
          <w:tcPr>
            <w:tcW w:type="dxa" w:w="1126"/>
          </w:tcPr>
          <w:p>
            <w:pPr>
              <w:spacing w:after="0"/>
              <w:jc w:val="right"/>
            </w:pPr>
            <w:r>
              <w:rPr>
                <w:sz w:val="16"/>
              </w:rPr>
              <w:t>$3,014,808</w:t>
            </w:r>
          </w:p>
        </w:tc>
        <w:tc>
          <w:tcPr>
            <w:tcW w:type="dxa" w:w="1126"/>
          </w:tcPr>
          <w:p>
            <w:pPr>
              <w:spacing w:after="0"/>
              <w:jc w:val="right"/>
            </w:pPr>
            <w:r>
              <w:rPr>
                <w:sz w:val="16"/>
              </w:rPr>
              <w:t>$125,148</w:t>
            </w:r>
          </w:p>
        </w:tc>
        <w:tc>
          <w:tcPr>
            <w:tcW w:type="dxa" w:w="1155"/>
          </w:tcPr>
          <w:p>
            <w:pPr>
              <w:spacing w:after="0"/>
              <w:jc w:val="right"/>
            </w:pPr>
            <w:r>
              <w:rPr>
                <w:sz w:val="16"/>
              </w:rPr>
              <w:t>$127,172</w:t>
            </w:r>
          </w:p>
        </w:tc>
        <w:tc>
          <w:tcPr>
            <w:tcW w:type="dxa" w:w="1305"/>
          </w:tcPr>
          <w:p>
            <w:pPr>
              <w:spacing w:after="0"/>
              <w:jc w:val="right"/>
            </w:pPr>
            <w:r>
              <w:rPr>
                <w:sz w:val="16"/>
              </w:rPr>
              <w:t>0.0068%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$44,316,447,206</w:t>
            </w:r>
          </w:p>
        </w:tc>
        <w:tc>
          <w:tcPr>
            <w:tcW w:type="dxa" w:w="1132"/>
          </w:tcPr>
          <w:p>
            <w:pPr>
              <w:spacing w:after="0"/>
              <w:jc w:val="right"/>
            </w:pPr>
          </w:p>
        </w:tc>
        <w:tc>
          <w:tcPr>
            <w:tcW w:type="dxa" w:w="1042"/>
          </w:tcPr>
          <w:p>
            <w:pPr>
              <w:spacing w:after="0"/>
              <w:jc w:val="right"/>
            </w:pPr>
            <w:r>
              <w:rPr>
                <w:sz w:val="16"/>
              </w:rPr>
              <w:t>168,808</w:t>
            </w:r>
          </w:p>
        </w:tc>
        <w:tc>
          <w:tcPr>
            <w:tcW w:type="dxa" w:w="1126"/>
          </w:tcPr>
          <w:p>
            <w:pPr>
              <w:spacing w:after="0"/>
              <w:jc w:val="right"/>
            </w:pPr>
            <w:r>
              <w:rPr>
                <w:sz w:val="16"/>
              </w:rPr>
              <w:t>$1,504,877</w:t>
            </w:r>
          </w:p>
        </w:tc>
        <w:tc>
          <w:tcPr>
            <w:tcW w:type="dxa" w:w="1126"/>
          </w:tcPr>
          <w:p>
            <w:pPr>
              <w:spacing w:after="0"/>
              <w:jc w:val="right"/>
            </w:pPr>
          </w:p>
        </w:tc>
        <w:tc>
          <w:tcPr>
            <w:tcW w:type="dxa" w:w="1155"/>
          </w:tcPr>
          <w:p>
            <w:pPr>
              <w:spacing w:after="0"/>
              <w:jc w:val="right"/>
            </w:pPr>
            <w:r>
              <w:rPr>
                <w:sz w:val="16"/>
              </w:rPr>
              <w:t>$175,360</w:t>
            </w:r>
          </w:p>
        </w:tc>
        <w:tc>
          <w:tcPr>
            <w:tcW w:type="dxa" w:w="1305"/>
          </w:tcPr>
          <w:p>
            <w:pPr>
              <w:spacing w:after="0"/>
              <w:jc w:val="right"/>
            </w:pPr>
            <w:r>
              <w:rPr>
                <w:sz w:val="16"/>
              </w:rPr>
              <w:t>0.0034%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$44,268,257,119</w:t>
            </w:r>
          </w:p>
        </w:tc>
        <w:tc>
          <w:tcPr>
            <w:tcW w:type="dxa" w:w="1132"/>
          </w:tcPr>
          <w:p>
            <w:pPr>
              <w:spacing w:after="0"/>
              <w:jc w:val="right"/>
            </w:pPr>
            <w:r>
              <w:rPr>
                <w:sz w:val="16"/>
              </w:rPr>
              <w:t>$4,185,944</w:t>
            </w:r>
          </w:p>
        </w:tc>
        <w:tc>
          <w:tcPr>
            <w:tcW w:type="dxa" w:w="1042"/>
          </w:tcPr>
          <w:p>
            <w:pPr>
              <w:spacing w:after="0"/>
              <w:jc w:val="right"/>
            </w:pPr>
            <w:r>
              <w:rPr>
                <w:sz w:val="16"/>
              </w:rPr>
              <w:t>1,566</w:t>
            </w:r>
          </w:p>
        </w:tc>
        <w:tc>
          <w:tcPr>
            <w:tcW w:type="dxa" w:w="1126"/>
          </w:tcPr>
          <w:p>
            <w:pPr>
              <w:spacing w:after="0"/>
              <w:jc w:val="right"/>
            </w:pPr>
            <w:r>
              <w:rPr>
                <w:sz w:val="16"/>
              </w:rPr>
              <w:t>$42,773,942</w:t>
            </w:r>
          </w:p>
        </w:tc>
        <w:tc>
          <w:tcPr>
            <w:tcW w:type="dxa" w:w="1126"/>
          </w:tcPr>
          <w:p>
            <w:pPr>
              <w:spacing w:after="0"/>
              <w:jc w:val="right"/>
            </w:pPr>
            <w:r>
              <w:rPr>
                <w:sz w:val="16"/>
              </w:rPr>
              <w:t>$111,689</w:t>
            </w:r>
          </w:p>
        </w:tc>
        <w:tc>
          <w:tcPr>
            <w:tcW w:type="dxa" w:w="1155"/>
          </w:tcPr>
          <w:p>
            <w:pPr>
              <w:spacing w:after="0"/>
              <w:jc w:val="right"/>
            </w:pPr>
            <w:r>
              <w:rPr>
                <w:sz w:val="16"/>
              </w:rPr>
              <w:t>$901,404</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$1,192,369,295</w:t>
            </w:r>
          </w:p>
        </w:tc>
        <w:tc>
          <w:tcPr>
            <w:tcW w:type="dxa" w:w="1132"/>
          </w:tcPr>
          <w:p>
            <w:pPr>
              <w:spacing w:after="0"/>
              <w:jc w:val="right"/>
            </w:pPr>
          </w:p>
        </w:tc>
        <w:tc>
          <w:tcPr>
            <w:tcW w:type="dxa" w:w="1042"/>
          </w:tcPr>
          <w:p>
            <w:pPr>
              <w:spacing w:after="0"/>
              <w:jc w:val="right"/>
            </w:pPr>
            <w:r>
              <w:rPr>
                <w:sz w:val="16"/>
              </w:rPr>
              <w:t>4,402</w:t>
            </w:r>
          </w:p>
        </w:tc>
        <w:tc>
          <w:tcPr>
            <w:tcW w:type="dxa" w:w="1126"/>
          </w:tcPr>
          <w:p>
            <w:pPr>
              <w:spacing w:after="0"/>
              <w:jc w:val="right"/>
            </w:pPr>
            <w:r>
              <w:rPr>
                <w:sz w:val="16"/>
              </w:rPr>
              <w:t>$3,055</w:t>
            </w:r>
          </w:p>
        </w:tc>
        <w:tc>
          <w:tcPr>
            <w:tcW w:type="dxa" w:w="1126"/>
          </w:tcPr>
          <w:p>
            <w:pPr>
              <w:spacing w:after="0"/>
              <w:jc w:val="right"/>
            </w:pPr>
          </w:p>
        </w:tc>
        <w:tc>
          <w:tcPr>
            <w:tcW w:type="dxa" w:w="1155"/>
          </w:tcPr>
          <w:p>
            <w:pPr>
              <w:spacing w:after="0"/>
              <w:jc w:val="right"/>
            </w:pPr>
            <w:r>
              <w:rPr>
                <w:sz w:val="16"/>
              </w:rPr>
              <w:t>$295</w:t>
            </w:r>
          </w:p>
        </w:tc>
        <w:tc>
          <w:tcPr>
            <w:tcW w:type="dxa" w:w="1305"/>
          </w:tcPr>
          <w:p>
            <w:pPr>
              <w:spacing w:after="0"/>
              <w:jc w:val="right"/>
            </w:pPr>
            <w:r>
              <w:rPr>
                <w:sz w:val="16"/>
              </w:rPr>
              <w:t>0.000256%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$44,316,447,206</w:t>
            </w:r>
          </w:p>
        </w:tc>
        <w:tc>
          <w:tcPr>
            <w:tcW w:type="dxa" w:w="1132"/>
          </w:tcPr>
          <w:p>
            <w:pPr>
              <w:spacing w:after="0"/>
              <w:jc w:val="right"/>
            </w:pPr>
          </w:p>
        </w:tc>
        <w:tc>
          <w:tcPr>
            <w:tcW w:type="dxa" w:w="1042"/>
          </w:tcPr>
          <w:p>
            <w:pPr>
              <w:spacing w:after="0"/>
              <w:jc w:val="right"/>
            </w:pPr>
            <w:r>
              <w:rPr>
                <w:sz w:val="16"/>
              </w:rPr>
              <w:t>168,808</w:t>
            </w:r>
          </w:p>
        </w:tc>
        <w:tc>
          <w:tcPr>
            <w:tcW w:type="dxa" w:w="1126"/>
          </w:tcPr>
          <w:p>
            <w:pPr>
              <w:spacing w:after="0"/>
              <w:jc w:val="right"/>
            </w:pPr>
            <w:r>
              <w:rPr>
                <w:sz w:val="16"/>
              </w:rPr>
              <w:t>$84,252</w:t>
            </w:r>
          </w:p>
        </w:tc>
        <w:tc>
          <w:tcPr>
            <w:tcW w:type="dxa" w:w="1126"/>
          </w:tcPr>
          <w:p>
            <w:pPr>
              <w:spacing w:after="0"/>
              <w:jc w:val="right"/>
            </w:pPr>
          </w:p>
        </w:tc>
        <w:tc>
          <w:tcPr>
            <w:tcW w:type="dxa" w:w="1155"/>
          </w:tcPr>
          <w:p>
            <w:pPr>
              <w:spacing w:after="0"/>
              <w:jc w:val="right"/>
            </w:pPr>
            <w:r>
              <w:rPr>
                <w:sz w:val="16"/>
              </w:rPr>
              <w:t>$382,384</w:t>
            </w:r>
          </w:p>
        </w:tc>
        <w:tc>
          <w:tcPr>
            <w:tcW w:type="dxa" w:w="1305"/>
          </w:tcPr>
          <w:p>
            <w:pPr>
              <w:spacing w:after="0"/>
              <w:jc w:val="right"/>
            </w:pPr>
            <w:r>
              <w:rPr>
                <w:sz w:val="16"/>
              </w:rPr>
              <w:t>0.00019%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$44,316,447,206</w:t>
            </w:r>
          </w:p>
        </w:tc>
        <w:tc>
          <w:tcPr>
            <w:tcW w:type="dxa" w:w="1132"/>
          </w:tcPr>
          <w:p>
            <w:pPr>
              <w:spacing w:after="0"/>
              <w:jc w:val="right"/>
            </w:pPr>
            <w:r>
              <w:rPr>
                <w:sz w:val="16"/>
              </w:rPr>
              <w:t>$60,602,465</w:t>
            </w:r>
          </w:p>
        </w:tc>
        <w:tc>
          <w:tcPr>
            <w:tcW w:type="dxa" w:w="1042"/>
          </w:tcPr>
          <w:p>
            <w:pPr>
              <w:spacing w:after="0"/>
              <w:jc w:val="right"/>
            </w:pPr>
            <w:r>
              <w:rPr>
                <w:sz w:val="16"/>
              </w:rPr>
              <w:t>168,808</w:t>
            </w:r>
          </w:p>
        </w:tc>
        <w:tc>
          <w:tcPr>
            <w:tcW w:type="dxa" w:w="1126"/>
          </w:tcPr>
          <w:p>
            <w:pPr>
              <w:spacing w:after="0"/>
              <w:jc w:val="right"/>
            </w:pPr>
            <w:r>
              <w:rPr>
                <w:sz w:val="16"/>
              </w:rPr>
              <w:t>$211,818</w:t>
            </w:r>
          </w:p>
        </w:tc>
        <w:tc>
          <w:tcPr>
            <w:tcW w:type="dxa" w:w="1126"/>
          </w:tcPr>
          <w:p>
            <w:pPr>
              <w:spacing w:after="0"/>
              <w:jc w:val="right"/>
            </w:pPr>
            <w:r>
              <w:rPr>
                <w:sz w:val="16"/>
              </w:rPr>
              <w:t>$3,955</w:t>
            </w:r>
          </w:p>
        </w:tc>
        <w:tc>
          <w:tcPr>
            <w:tcW w:type="dxa" w:w="1155"/>
          </w:tcPr>
          <w:p>
            <w:pPr>
              <w:spacing w:after="0"/>
              <w:jc w:val="right"/>
            </w:pPr>
            <w:r>
              <w:rPr>
                <w:sz w:val="16"/>
              </w:rPr>
              <w:t>$1,238,215</w:t>
            </w:r>
          </w:p>
        </w:tc>
        <w:tc>
          <w:tcPr>
            <w:tcW w:type="dxa" w:w="1305"/>
          </w:tcPr>
          <w:p>
            <w:pPr>
              <w:spacing w:after="0"/>
              <w:jc w:val="right"/>
            </w:pPr>
            <w:r>
              <w:rPr>
                <w:sz w:val="16"/>
              </w:rPr>
              <w:t>0.000478%</w:t>
            </w:r>
          </w:p>
        </w:tc>
        <w:tc>
          <w:tcPr>
            <w:tcW w:type="dxa" w:w="1177"/>
          </w:tcPr>
          <w:p>
            <w:pPr>
              <w:spacing w:after="0"/>
              <w:jc w:val="right"/>
            </w:pPr>
            <w:r>
              <w:rPr>
                <w:sz w:val="16"/>
              </w:rPr>
              <w:t>$17,000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$44,316,447,206</w:t>
            </w:r>
          </w:p>
        </w:tc>
        <w:tc>
          <w:tcPr>
            <w:tcW w:type="dxa" w:w="1132"/>
          </w:tcPr>
          <w:p>
            <w:pPr>
              <w:spacing w:after="0"/>
              <w:jc w:val="right"/>
            </w:pPr>
            <w:r>
              <w:rPr>
                <w:sz w:val="16"/>
              </w:rPr>
              <w:t>$60,602,465</w:t>
            </w:r>
          </w:p>
        </w:tc>
        <w:tc>
          <w:tcPr>
            <w:tcW w:type="dxa" w:w="1042"/>
          </w:tcPr>
          <w:p>
            <w:pPr>
              <w:spacing w:after="0"/>
              <w:jc w:val="right"/>
            </w:pPr>
            <w:r>
              <w:rPr>
                <w:sz w:val="16"/>
              </w:rPr>
              <w:t>168,808</w:t>
            </w:r>
          </w:p>
        </w:tc>
        <w:tc>
          <w:tcPr>
            <w:tcW w:type="dxa" w:w="1126"/>
          </w:tcPr>
          <w:p>
            <w:pPr>
              <w:spacing w:after="0"/>
              <w:jc w:val="right"/>
            </w:pPr>
            <w:r>
              <w:rPr>
                <w:sz w:val="16"/>
              </w:rPr>
              <w:t>$3,253,754</w:t>
            </w:r>
          </w:p>
        </w:tc>
        <w:tc>
          <w:tcPr>
            <w:tcW w:type="dxa" w:w="1126"/>
          </w:tcPr>
          <w:p>
            <w:pPr>
              <w:spacing w:after="0"/>
              <w:jc w:val="right"/>
            </w:pPr>
            <w:r>
              <w:rPr>
                <w:sz w:val="16"/>
              </w:rPr>
              <w:t>$1,126</w:t>
            </w:r>
          </w:p>
        </w:tc>
        <w:tc>
          <w:tcPr>
            <w:tcW w:type="dxa" w:w="1155"/>
          </w:tcPr>
          <w:p>
            <w:pPr>
              <w:spacing w:after="0"/>
              <w:jc w:val="right"/>
            </w:pPr>
            <w:r>
              <w:rPr>
                <w:sz w:val="16"/>
              </w:rPr>
              <w:t>$2,345,835</w:t>
            </w:r>
          </w:p>
        </w:tc>
        <w:tc>
          <w:tcPr>
            <w:tcW w:type="dxa" w:w="1305"/>
          </w:tcPr>
          <w:p>
            <w:pPr>
              <w:spacing w:after="0"/>
              <w:jc w:val="right"/>
            </w:pPr>
            <w:r>
              <w:rPr>
                <w:sz w:val="16"/>
              </w:rPr>
              <w:t>0.00734%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$10,561,042,261</w:t>
            </w:r>
          </w:p>
        </w:tc>
        <w:tc>
          <w:tcPr>
            <w:tcW w:type="dxa" w:w="1132"/>
          </w:tcPr>
          <w:p>
            <w:pPr>
              <w:spacing w:after="0"/>
              <w:jc w:val="right"/>
            </w:pPr>
            <w:r>
              <w:rPr>
                <w:sz w:val="16"/>
              </w:rPr>
              <w:t>$17,639,513</w:t>
            </w:r>
          </w:p>
        </w:tc>
        <w:tc>
          <w:tcPr>
            <w:tcW w:type="dxa" w:w="1042"/>
          </w:tcPr>
          <w:p>
            <w:pPr>
              <w:spacing w:after="0"/>
              <w:jc w:val="right"/>
            </w:pPr>
            <w:r>
              <w:rPr>
                <w:sz w:val="16"/>
              </w:rPr>
              <w:t>47,391</w:t>
            </w:r>
          </w:p>
        </w:tc>
        <w:tc>
          <w:tcPr>
            <w:tcW w:type="dxa" w:w="1126"/>
          </w:tcPr>
          <w:p>
            <w:pPr>
              <w:spacing w:after="0"/>
              <w:jc w:val="right"/>
            </w:pPr>
            <w:r>
              <w:rPr>
                <w:sz w:val="16"/>
              </w:rPr>
              <w:t>$36,823</w:t>
            </w:r>
          </w:p>
        </w:tc>
        <w:tc>
          <w:tcPr>
            <w:tcW w:type="dxa" w:w="1126"/>
          </w:tcPr>
          <w:p>
            <w:pPr>
              <w:spacing w:after="0"/>
              <w:jc w:val="right"/>
            </w:pPr>
            <w:r>
              <w:rPr>
                <w:sz w:val="16"/>
              </w:rPr>
              <w:t>$20</w:t>
            </w:r>
          </w:p>
        </w:tc>
        <w:tc>
          <w:tcPr>
            <w:tcW w:type="dxa" w:w="1155"/>
          </w:tcPr>
          <w:p>
            <w:pPr>
              <w:spacing w:after="0"/>
              <w:jc w:val="right"/>
            </w:pPr>
            <w:r>
              <w:rPr>
                <w:sz w:val="16"/>
              </w:rPr>
              <w:t>$7,724</w:t>
            </w:r>
          </w:p>
        </w:tc>
        <w:tc>
          <w:tcPr>
            <w:tcW w:type="dxa" w:w="1305"/>
          </w:tcPr>
          <w:p>
            <w:pPr>
              <w:spacing w:after="0"/>
              <w:jc w:val="right"/>
            </w:pPr>
            <w:r>
              <w:rPr>
                <w:sz w:val="16"/>
              </w:rPr>
              <w:t>0.000349%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$44,316,447,206</w:t>
            </w:r>
          </w:p>
        </w:tc>
        <w:tc>
          <w:tcPr>
            <w:tcW w:type="dxa" w:w="1132"/>
          </w:tcPr>
          <w:p>
            <w:pPr>
              <w:spacing w:after="0"/>
              <w:jc w:val="right"/>
            </w:pPr>
            <w:r>
              <w:rPr>
                <w:sz w:val="16"/>
              </w:rPr>
              <w:t>$60,602,465</w:t>
            </w:r>
          </w:p>
        </w:tc>
        <w:tc>
          <w:tcPr>
            <w:tcW w:type="dxa" w:w="1042"/>
          </w:tcPr>
          <w:p>
            <w:pPr>
              <w:spacing w:after="0"/>
              <w:jc w:val="right"/>
            </w:pPr>
            <w:r>
              <w:rPr>
                <w:sz w:val="16"/>
              </w:rPr>
              <w:t>168,808</w:t>
            </w:r>
          </w:p>
        </w:tc>
        <w:tc>
          <w:tcPr>
            <w:tcW w:type="dxa" w:w="1126"/>
          </w:tcPr>
          <w:p>
            <w:pPr>
              <w:spacing w:after="0"/>
              <w:jc w:val="right"/>
            </w:pPr>
            <w:r>
              <w:rPr>
                <w:sz w:val="16"/>
              </w:rPr>
              <w:t>$15,217</w:t>
            </w:r>
          </w:p>
        </w:tc>
        <w:tc>
          <w:tcPr>
            <w:tcW w:type="dxa" w:w="1126"/>
          </w:tcPr>
          <w:p>
            <w:pPr>
              <w:spacing w:after="0"/>
              <w:jc w:val="right"/>
            </w:pPr>
            <w:r>
              <w:rPr>
                <w:sz w:val="16"/>
              </w:rPr>
              <w:t>$310</w:t>
            </w:r>
          </w:p>
        </w:tc>
        <w:tc>
          <w:tcPr>
            <w:tcW w:type="dxa" w:w="1155"/>
          </w:tcPr>
          <w:p>
            <w:pPr>
              <w:spacing w:after="0"/>
              <w:jc w:val="right"/>
            </w:pPr>
            <w:r>
              <w:rPr>
                <w:sz w:val="16"/>
              </w:rPr>
              <w:t>$192,458</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2025-10-06 (Storm Events through 2026-06-30): 3 county-coded records, 3 with a damage value recorded (including $0), $17,000; 3 zone-level records, 3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168,808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$44,316,447,206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$60,602,465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$52,898,284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$11,354,380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16</w:t>
            </w:r>
          </w:p>
        </w:tc>
        <w:tc>
          <w:tcPr>
            <w:tcW w:type="dxa" w:w="1542"/>
          </w:tcPr>
          <w:p>
            <w:pPr>
              <w:spacing w:after="0"/>
              <w:jc w:val="right"/>
            </w:pPr>
            <w:r>
              <w:rPr>
                <w:sz w:val="16"/>
              </w:rPr>
              <w:t>1</w:t>
            </w:r>
          </w:p>
        </w:tc>
        <w:tc>
          <w:tcPr>
            <w:tcW w:type="dxa" w:w="1542"/>
          </w:tcPr>
          <w:p>
            <w:pPr>
              <w:spacing w:after="0"/>
              <w:jc w:val="right"/>
            </w:pPr>
            <w:r>
              <w:rPr>
                <w:sz w:val="16"/>
              </w:rPr>
              <w:t>16</w:t>
            </w:r>
          </w:p>
        </w:tc>
        <w:tc>
          <w:tcPr>
            <w:tcW w:type="dxa" w:w="1542"/>
          </w:tcPr>
          <w:p>
            <w:pPr>
              <w:spacing w:after="0"/>
              <w:jc w:val="right"/>
            </w:pPr>
            <w:r>
              <w:rPr>
                <w:sz w:val="16"/>
              </w:rPr>
              <w:t>0</w:t>
            </w:r>
          </w:p>
        </w:tc>
        <w:tc>
          <w:tcPr>
            <w:tcW w:type="dxa" w:w="1717"/>
          </w:tcPr>
          <w:p>
            <w:pPr>
              <w:spacing w:after="0"/>
              <w:jc w:val="right"/>
            </w:pPr>
            <w:r>
              <w:rPr>
                <w:sz w:val="16"/>
              </w:rPr>
              <w:t>4</w:t>
            </w:r>
          </w:p>
        </w:tc>
      </w:tr>
      <w:tr>
        <w:trPr>
          <w:cantSplit/>
        </w:trPr>
        <w:tc>
          <w:tcPr>
            <w:tcW w:type="dxa" w:w="3141"/>
          </w:tcPr>
          <w:p>
            <w:pPr>
              <w:spacing w:after="0"/>
              <w:jc w:val="left"/>
            </w:pPr>
            <w:r>
              <w:rPr>
                <w:sz w:val="16"/>
              </w:rPr>
              <w:t>LEXINGTON,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THOMASVILLE, CITY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DAVIDSON COUNTY *</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10</w:t>
            </w:r>
          </w:p>
        </w:tc>
        <w:tc>
          <w:tcPr>
            <w:tcW w:type="dxa" w:w="1542"/>
          </w:tcPr>
          <w:p>
            <w:pPr>
              <w:spacing w:after="0"/>
              <w:jc w:val="right"/>
            </w:pPr>
            <w:r>
              <w:rPr>
                <w:sz w:val="16"/>
              </w:rPr>
              <w:t>0</w:t>
            </w:r>
          </w:p>
        </w:tc>
        <w:tc>
          <w:tcPr>
            <w:tcW w:type="dxa" w:w="1542"/>
          </w:tcPr>
          <w:p>
            <w:pPr>
              <w:spacing w:after="0"/>
              <w:jc w:val="right"/>
            </w:pPr>
            <w:r>
              <w:rPr>
                <w:sz w:val="16"/>
              </w:rPr>
              <w:t>10</w:t>
            </w:r>
          </w:p>
        </w:tc>
        <w:tc>
          <w:tcPr>
            <w:tcW w:type="dxa" w:w="1542"/>
          </w:tcPr>
          <w:p>
            <w:pPr>
              <w:spacing w:after="0"/>
              <w:jc w:val="right"/>
            </w:pPr>
            <w:r>
              <w:rPr>
                <w:sz w:val="16"/>
              </w:rPr>
              <w:t>0</w:t>
            </w:r>
          </w:p>
        </w:tc>
        <w:tc>
          <w:tcPr>
            <w:tcW w:type="dxa" w:w="1717"/>
          </w:tcPr>
          <w:p>
            <w:pPr>
              <w:spacing w:after="0"/>
              <w:jc w:val="right"/>
            </w:pPr>
            <w:r>
              <w:rPr>
                <w:sz w:val="16"/>
              </w:rPr>
              <w:t>3</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24"/>
        <w:gridCol w:w="1155"/>
        <w:gridCol w:w="1037"/>
        <w:gridCol w:w="1037"/>
        <w:gridCol w:w="1037"/>
        <w:gridCol w:w="1037"/>
        <w:gridCol w:w="1037"/>
        <w:gridCol w:w="1037"/>
        <w:gridCol w:w="1155"/>
        <w:gridCol w:w="3955"/>
      </w:tblGrid>
      <w:tr>
        <w:trPr>
          <w:cantSplit/>
          <w:tblHeader/>
        </w:trPr>
        <w:tc>
          <w:tcPr>
            <w:tcW w:type="dxa" w:w="1624"/>
            <w:shd w:val="clear" w:color="auto" w:fill="E8E8E8"/>
          </w:tcPr>
          <w:p>
            <w:pPr>
              <w:spacing w:after="0"/>
              <w:jc w:val="left"/>
            </w:pPr>
            <w:r>
              <w:rPr>
                <w:b/>
                <w:sz w:val="16"/>
              </w:rPr>
              <w:t>Member</w:t>
            </w:r>
          </w:p>
        </w:tc>
        <w:tc>
          <w:tcPr>
            <w:tcW w:type="dxa" w:w="1155"/>
            <w:shd w:val="clear" w:color="auto" w:fill="E8E8E8"/>
          </w:tcPr>
          <w:p>
            <w:pPr>
              <w:spacing w:after="0"/>
              <w:jc w:val="left"/>
            </w:pPr>
            <w:r>
              <w:rPr>
                <w:b/>
                <w:sz w:val="16"/>
              </w:rPr>
              <w:t>NFIP community ID</w:t>
            </w:r>
          </w:p>
        </w:tc>
        <w:tc>
          <w:tcPr>
            <w:tcW w:type="dxa" w:w="1037"/>
            <w:shd w:val="clear" w:color="auto" w:fill="E8E8E8"/>
          </w:tcPr>
          <w:p>
            <w:pPr>
              <w:spacing w:after="0"/>
              <w:jc w:val="right"/>
            </w:pPr>
            <w:r>
              <w:rPr>
                <w:b/>
                <w:sz w:val="16"/>
              </w:rPr>
              <w:t>RL, FMA</w:t>
            </w:r>
          </w:p>
          <w:p>
            <w:pPr>
              <w:spacing w:after="0"/>
              <w:jc w:val="right"/>
            </w:pPr>
            <w:r>
              <w:rPr>
                <w:i/>
                <w:color w:val="555555"/>
                <w:sz w:val="14"/>
              </w:rPr>
              <w:t>properties</w:t>
            </w:r>
          </w:p>
        </w:tc>
        <w:tc>
          <w:tcPr>
            <w:tcW w:type="dxa" w:w="1037"/>
            <w:shd w:val="clear" w:color="auto" w:fill="E8E8E8"/>
          </w:tcPr>
          <w:p>
            <w:pPr>
              <w:spacing w:after="0"/>
              <w:jc w:val="right"/>
            </w:pPr>
            <w:r>
              <w:rPr>
                <w:b/>
                <w:sz w:val="16"/>
              </w:rPr>
              <w:t>SRL, FMA</w:t>
            </w:r>
          </w:p>
          <w:p>
            <w:pPr>
              <w:spacing w:after="0"/>
              <w:jc w:val="right"/>
            </w:pPr>
            <w:r>
              <w:rPr>
                <w:i/>
                <w:color w:val="555555"/>
                <w:sz w:val="14"/>
              </w:rPr>
              <w:t>properties</w:t>
            </w:r>
          </w:p>
        </w:tc>
        <w:tc>
          <w:tcPr>
            <w:tcW w:type="dxa" w:w="1037"/>
            <w:shd w:val="clear" w:color="auto" w:fill="E8E8E8"/>
          </w:tcPr>
          <w:p>
            <w:pPr>
              <w:spacing w:after="0"/>
              <w:jc w:val="right"/>
            </w:pPr>
            <w:r>
              <w:rPr>
                <w:b/>
                <w:sz w:val="16"/>
              </w:rPr>
              <w:t>RL, NFIP</w:t>
            </w:r>
          </w:p>
          <w:p>
            <w:pPr>
              <w:spacing w:after="0"/>
              <w:jc w:val="right"/>
            </w:pPr>
            <w:r>
              <w:rPr>
                <w:i/>
                <w:color w:val="555555"/>
                <w:sz w:val="14"/>
              </w:rPr>
              <w:t>properties</w:t>
            </w:r>
          </w:p>
        </w:tc>
        <w:tc>
          <w:tcPr>
            <w:tcW w:type="dxa" w:w="1037"/>
            <w:shd w:val="clear" w:color="auto" w:fill="E8E8E8"/>
          </w:tcPr>
          <w:p>
            <w:pPr>
              <w:spacing w:after="0"/>
              <w:jc w:val="right"/>
            </w:pPr>
            <w:r>
              <w:rPr>
                <w:b/>
                <w:sz w:val="16"/>
              </w:rPr>
              <w:t>SRL, NFIP</w:t>
            </w:r>
          </w:p>
          <w:p>
            <w:pPr>
              <w:spacing w:after="0"/>
              <w:jc w:val="right"/>
            </w:pPr>
            <w:r>
              <w:rPr>
                <w:i/>
                <w:color w:val="555555"/>
                <w:sz w:val="14"/>
              </w:rPr>
              <w:t>properties</w:t>
            </w:r>
          </w:p>
        </w:tc>
        <w:tc>
          <w:tcPr>
            <w:tcW w:type="dxa" w:w="103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7"/>
            <w:shd w:val="clear" w:color="auto" w:fill="E8E8E8"/>
          </w:tcPr>
          <w:p>
            <w:pPr>
              <w:spacing w:after="0"/>
              <w:jc w:val="right"/>
            </w:pPr>
            <w:r>
              <w:rPr>
                <w:b/>
                <w:sz w:val="16"/>
              </w:rPr>
              <w:t>Mitigated</w:t>
            </w:r>
          </w:p>
          <w:p>
            <w:pPr>
              <w:spacing w:after="0"/>
              <w:jc w:val="right"/>
            </w:pPr>
            <w:r>
              <w:rPr>
                <w:i/>
                <w:color w:val="555555"/>
                <w:sz w:val="14"/>
              </w:rPr>
              <w:t>properties</w:t>
            </w:r>
          </w:p>
        </w:tc>
        <w:tc>
          <w:tcPr>
            <w:tcW w:type="dxa" w:w="11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55"/>
            <w:shd w:val="clear" w:color="auto" w:fill="E8E8E8"/>
          </w:tcPr>
          <w:p>
            <w:pPr>
              <w:spacing w:after="0"/>
              <w:jc w:val="left"/>
            </w:pPr>
            <w:r>
              <w:rPr>
                <w:b/>
                <w:sz w:val="16"/>
              </w:rPr>
              <w:t>Note</w:t>
            </w:r>
          </w:p>
        </w:tc>
      </w:tr>
      <w:tr>
        <w:trPr>
          <w:cantSplit/>
        </w:trPr>
        <w:tc>
          <w:tcPr>
            <w:tcW w:type="dxa" w:w="1624"/>
          </w:tcPr>
          <w:p>
            <w:pPr>
              <w:spacing w:after="0"/>
              <w:jc w:val="left"/>
            </w:pPr>
            <w:r>
              <w:rPr>
                <w:sz w:val="16"/>
              </w:rPr>
              <w:t>Davidson County (unincorporated area)</w:t>
            </w:r>
          </w:p>
        </w:tc>
        <w:tc>
          <w:tcPr>
            <w:tcW w:type="dxa" w:w="1155"/>
          </w:tcPr>
          <w:p>
            <w:pPr>
              <w:spacing w:after="0"/>
              <w:jc w:val="left"/>
            </w:pPr>
            <w:r>
              <w:rPr>
                <w:sz w:val="16"/>
              </w:rPr>
              <w:t>370307</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10</w:t>
            </w:r>
          </w:p>
        </w:tc>
        <w:tc>
          <w:tcPr>
            <w:tcW w:type="dxa" w:w="1037"/>
          </w:tcPr>
          <w:p>
            <w:pPr>
              <w:spacing w:after="0"/>
              <w:jc w:val="right"/>
            </w:pPr>
            <w:r>
              <w:rPr>
                <w:sz w:val="16"/>
              </w:rPr>
              <w:t>0</w:t>
            </w:r>
          </w:p>
        </w:tc>
        <w:tc>
          <w:tcPr>
            <w:tcW w:type="dxa" w:w="1037"/>
          </w:tcPr>
          <w:p>
            <w:pPr>
              <w:spacing w:after="0"/>
              <w:jc w:val="right"/>
            </w:pPr>
            <w:r>
              <w:rPr>
                <w:sz w:val="16"/>
              </w:rPr>
              <w:t>10</w:t>
            </w:r>
          </w:p>
        </w:tc>
        <w:tc>
          <w:tcPr>
            <w:tcW w:type="dxa" w:w="1037"/>
          </w:tcPr>
          <w:p>
            <w:pPr>
              <w:spacing w:after="0"/>
              <w:jc w:val="right"/>
            </w:pPr>
            <w:r>
              <w:rPr>
                <w:sz w:val="16"/>
              </w:rPr>
              <w:t>0</w:t>
            </w:r>
          </w:p>
        </w:tc>
        <w:tc>
          <w:tcPr>
            <w:tcW w:type="dxa" w:w="1155"/>
          </w:tcPr>
          <w:p>
            <w:pPr>
              <w:spacing w:after="0"/>
              <w:jc w:val="right"/>
            </w:pPr>
            <w:r>
              <w:rPr>
                <w:sz w:val="16"/>
              </w:rPr>
              <w:t>3</w:t>
            </w:r>
          </w:p>
        </w:tc>
        <w:tc>
          <w:tcPr>
            <w:tcW w:type="dxa" w:w="3955"/>
          </w:tcPr>
          <w:p>
            <w:pPr>
              <w:spacing w:after="0"/>
              <w:jc w:val="left"/>
            </w:pPr>
          </w:p>
        </w:tc>
      </w:tr>
      <w:tr>
        <w:trPr>
          <w:cantSplit/>
        </w:trPr>
        <w:tc>
          <w:tcPr>
            <w:tcW w:type="dxa" w:w="1624"/>
          </w:tcPr>
          <w:p>
            <w:pPr>
              <w:spacing w:after="0"/>
              <w:jc w:val="left"/>
            </w:pPr>
            <w:r>
              <w:rPr>
                <w:sz w:val="16"/>
              </w:rPr>
              <w:t>Denton town</w:t>
            </w:r>
          </w:p>
        </w:tc>
        <w:tc>
          <w:tcPr>
            <w:tcW w:type="dxa" w:w="1155"/>
          </w:tcPr>
          <w:p>
            <w:pPr>
              <w:spacing w:after="0"/>
              <w:jc w:val="left"/>
            </w:pPr>
            <w:r>
              <w:rPr>
                <w:sz w:val="16"/>
              </w:rPr>
              <w:t>370506</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High Point city</w:t>
            </w:r>
          </w:p>
        </w:tc>
        <w:tc>
          <w:tcPr>
            <w:tcW w:type="dxa" w:w="1155"/>
          </w:tcPr>
          <w:p>
            <w:pPr>
              <w:spacing w:after="0"/>
              <w:jc w:val="left"/>
            </w:pPr>
            <w:r>
              <w:rPr>
                <w:sz w:val="16"/>
              </w:rPr>
              <w:t>370113</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8</w:t>
            </w:r>
          </w:p>
        </w:tc>
        <w:tc>
          <w:tcPr>
            <w:tcW w:type="dxa" w:w="1037"/>
          </w:tcPr>
          <w:p>
            <w:pPr>
              <w:spacing w:after="0"/>
              <w:jc w:val="right"/>
            </w:pPr>
            <w:r>
              <w:rPr>
                <w:sz w:val="16"/>
              </w:rPr>
              <w:t>0</w:t>
            </w:r>
          </w:p>
        </w:tc>
        <w:tc>
          <w:tcPr>
            <w:tcW w:type="dxa" w:w="1037"/>
          </w:tcPr>
          <w:p>
            <w:pPr>
              <w:spacing w:after="0"/>
              <w:jc w:val="right"/>
            </w:pPr>
            <w:r>
              <w:rPr>
                <w:sz w:val="16"/>
              </w:rPr>
              <w:t>8</w:t>
            </w:r>
          </w:p>
        </w:tc>
        <w:tc>
          <w:tcPr>
            <w:tcW w:type="dxa" w:w="1037"/>
          </w:tcPr>
          <w:p>
            <w:pPr>
              <w:spacing w:after="0"/>
              <w:jc w:val="right"/>
            </w:pPr>
            <w:r>
              <w:rPr>
                <w:sz w:val="16"/>
              </w:rPr>
              <w:t>0</w:t>
            </w:r>
          </w:p>
        </w:tc>
        <w:tc>
          <w:tcPr>
            <w:tcW w:type="dxa" w:w="1155"/>
          </w:tcPr>
          <w:p>
            <w:pPr>
              <w:spacing w:after="0"/>
              <w:jc w:val="right"/>
            </w:pPr>
            <w:r>
              <w:rPr>
                <w:sz w:val="16"/>
              </w:rPr>
              <w:t>2</w:t>
            </w:r>
          </w:p>
        </w:tc>
        <w:tc>
          <w:tcPr>
            <w:tcW w:type="dxa" w:w="3955"/>
          </w:tcPr>
          <w:p>
            <w:pPr>
              <w:spacing w:after="0"/>
              <w:jc w:val="left"/>
            </w:pPr>
            <w:r>
              <w:rPr>
                <w:sz w:val="16"/>
              </w:rPr>
              <w:t>Whole community, including the part in Guilford County; none of its repeat-flood properties are in this county.</w:t>
            </w:r>
          </w:p>
        </w:tc>
      </w:tr>
      <w:tr>
        <w:trPr>
          <w:cantSplit/>
        </w:trPr>
        <w:tc>
          <w:tcPr>
            <w:tcW w:type="dxa" w:w="1624"/>
          </w:tcPr>
          <w:p>
            <w:pPr>
              <w:spacing w:after="0"/>
              <w:jc w:val="left"/>
            </w:pPr>
            <w:r>
              <w:rPr>
                <w:sz w:val="16"/>
              </w:rPr>
              <w:t>Lexington city</w:t>
            </w:r>
          </w:p>
        </w:tc>
        <w:tc>
          <w:tcPr>
            <w:tcW w:type="dxa" w:w="1155"/>
          </w:tcPr>
          <w:p>
            <w:pPr>
              <w:spacing w:after="0"/>
              <w:jc w:val="left"/>
            </w:pPr>
            <w:r>
              <w:rPr>
                <w:sz w:val="16"/>
              </w:rPr>
              <w:t>370081</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2</w:t>
            </w:r>
          </w:p>
        </w:tc>
        <w:tc>
          <w:tcPr>
            <w:tcW w:type="dxa" w:w="1037"/>
          </w:tcPr>
          <w:p>
            <w:pPr>
              <w:spacing w:after="0"/>
              <w:jc w:val="right"/>
            </w:pPr>
            <w:r>
              <w:rPr>
                <w:sz w:val="16"/>
              </w:rPr>
              <w:t>0</w:t>
            </w:r>
          </w:p>
        </w:tc>
        <w:tc>
          <w:tcPr>
            <w:tcW w:type="dxa" w:w="1037"/>
          </w:tcPr>
          <w:p>
            <w:pPr>
              <w:spacing w:after="0"/>
              <w:jc w:val="right"/>
            </w:pPr>
            <w:r>
              <w:rPr>
                <w:sz w:val="16"/>
              </w:rPr>
              <w:t>2</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Midway town</w:t>
            </w:r>
          </w:p>
        </w:tc>
        <w:tc>
          <w:tcPr>
            <w:tcW w:type="dxa" w:w="1155"/>
          </w:tcPr>
          <w:p>
            <w:pPr>
              <w:spacing w:after="0"/>
              <w:jc w:val="left"/>
            </w:pPr>
            <w:r>
              <w:rPr>
                <w:sz w:val="16"/>
              </w:rPr>
              <w:t>370393</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Thomasville city</w:t>
            </w:r>
          </w:p>
        </w:tc>
        <w:tc>
          <w:tcPr>
            <w:tcW w:type="dxa" w:w="1155"/>
          </w:tcPr>
          <w:p>
            <w:pPr>
              <w:spacing w:after="0"/>
              <w:jc w:val="left"/>
            </w:pPr>
            <w:r>
              <w:rPr>
                <w:sz w:val="16"/>
              </w:rPr>
              <w:t>370082</w:t>
            </w:r>
          </w:p>
        </w:tc>
        <w:tc>
          <w:tcPr>
            <w:tcW w:type="dxa" w:w="1037"/>
          </w:tcPr>
          <w:p>
            <w:pPr>
              <w:spacing w:after="0"/>
              <w:jc w:val="right"/>
            </w:pPr>
            <w:r>
              <w:rPr>
                <w:sz w:val="16"/>
              </w:rPr>
              <w:t>0</w:t>
            </w:r>
          </w:p>
        </w:tc>
        <w:tc>
          <w:tcPr>
            <w:tcW w:type="dxa" w:w="1037"/>
          </w:tcPr>
          <w:p>
            <w:pPr>
              <w:spacing w:after="0"/>
              <w:jc w:val="right"/>
            </w:pPr>
            <w:r>
              <w:rPr>
                <w:sz w:val="16"/>
              </w:rPr>
              <w:t>1</w:t>
            </w:r>
          </w:p>
        </w:tc>
        <w:tc>
          <w:tcPr>
            <w:tcW w:type="dxa" w:w="1037"/>
          </w:tcPr>
          <w:p>
            <w:pPr>
              <w:spacing w:after="0"/>
              <w:jc w:val="right"/>
            </w:pPr>
            <w:r>
              <w:rPr>
                <w:sz w:val="16"/>
              </w:rPr>
              <w:t>4</w:t>
            </w:r>
          </w:p>
        </w:tc>
        <w:tc>
          <w:tcPr>
            <w:tcW w:type="dxa" w:w="1037"/>
          </w:tcPr>
          <w:p>
            <w:pPr>
              <w:spacing w:after="0"/>
              <w:jc w:val="right"/>
            </w:pPr>
            <w:r>
              <w:rPr>
                <w:sz w:val="16"/>
              </w:rPr>
              <w:t>1</w:t>
            </w:r>
          </w:p>
        </w:tc>
        <w:tc>
          <w:tcPr>
            <w:tcW w:type="dxa" w:w="1037"/>
          </w:tcPr>
          <w:p>
            <w:pPr>
              <w:spacing w:after="0"/>
              <w:jc w:val="right"/>
            </w:pPr>
            <w:r>
              <w:rPr>
                <w:sz w:val="16"/>
              </w:rPr>
              <w:t>4</w:t>
            </w:r>
          </w:p>
        </w:tc>
        <w:tc>
          <w:tcPr>
            <w:tcW w:type="dxa" w:w="1037"/>
          </w:tcPr>
          <w:p>
            <w:pPr>
              <w:spacing w:after="0"/>
              <w:jc w:val="right"/>
            </w:pPr>
            <w:r>
              <w:rPr>
                <w:sz w:val="16"/>
              </w:rPr>
              <w:t>0</w:t>
            </w:r>
          </w:p>
        </w:tc>
        <w:tc>
          <w:tcPr>
            <w:tcW w:type="dxa" w:w="1155"/>
          </w:tcPr>
          <w:p>
            <w:pPr>
              <w:spacing w:after="0"/>
              <w:jc w:val="right"/>
            </w:pPr>
            <w:r>
              <w:rPr>
                <w:sz w:val="16"/>
              </w:rPr>
              <w:t>1</w:t>
            </w:r>
          </w:p>
        </w:tc>
        <w:tc>
          <w:tcPr>
            <w:tcW w:type="dxa" w:w="3955"/>
          </w:tcPr>
          <w:p>
            <w:pPr>
              <w:spacing w:after="0"/>
              <w:jc w:val="left"/>
            </w:pPr>
          </w:p>
        </w:tc>
      </w:tr>
      <w:tr>
        <w:trPr>
          <w:cantSplit/>
        </w:trPr>
        <w:tc>
          <w:tcPr>
            <w:tcW w:type="dxa" w:w="1624"/>
          </w:tcPr>
          <w:p>
            <w:pPr>
              <w:spacing w:after="0"/>
              <w:jc w:val="left"/>
            </w:pPr>
            <w:r>
              <w:rPr>
                <w:sz w:val="16"/>
              </w:rPr>
              <w:t>Wallburg town</w:t>
            </w:r>
          </w:p>
        </w:tc>
        <w:tc>
          <w:tcPr>
            <w:tcW w:type="dxa" w:w="1155"/>
          </w:tcPr>
          <w:p>
            <w:pPr>
              <w:spacing w:after="0"/>
              <w:jc w:val="left"/>
            </w:pPr>
            <w:r>
              <w:rPr>
                <w:sz w:val="16"/>
              </w:rPr>
              <w:t>370169</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Davidson County, NC: risk-assessment baseline packet, release 2026-10 (data as of 2026-09-28; County area 37057).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Davidson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Davidson County, NC: Risk-assessment baseline packet</dc:title>
  <dc:subject>Hazard Plain release 2026-10, as of 2026-09-28. Preview: automated baseline</dc:subject>
  <dc:creator>Hazard Plain</dc:creator>
  <cp:keywords>Hazard Plain; hazard mitigation; risk assessment; 37057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