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Dare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Outer Banks Regional (FEMA plan 110546)</w:t>
      </w:r>
    </w:p>
    <w:p>
      <w:pPr>
        <w:keepNext/>
        <w:spacing w:after="40" w:before="0"/>
      </w:pPr>
      <w:r>
        <w:rPr>
          <w:b/>
        </w:rPr>
        <w:t xml:space="preserve">Approved: </w:t>
      </w:r>
      <w:r>
        <w:rPr/>
        <w:t>2025-04-15</w:t>
      </w:r>
    </w:p>
    <w:p>
      <w:pPr>
        <w:keepNext/>
        <w:spacing w:after="40" w:before="0"/>
      </w:pPr>
      <w:r>
        <w:rPr>
          <w:b/>
        </w:rPr>
        <w:t xml:space="preserve">Expires: </w:t>
      </w:r>
      <w:r>
        <w:rPr/>
        <w:t>2030-04-14</w:t>
      </w:r>
    </w:p>
    <w:p>
      <w:pPr>
        <w:keepNext/>
        <w:spacing w:after="40" w:before="0"/>
      </w:pPr>
      <w:r>
        <w:rPr>
          <w:b/>
        </w:rPr>
        <w:t xml:space="preserve">As of: </w:t>
      </w:r>
      <w:r>
        <w:rPr/>
        <w:t>2026-09-28</w:t>
      </w:r>
    </w:p>
    <w:p>
      <w:pPr>
        <w:keepNext/>
        <w:spacing w:after="40" w:before="0"/>
      </w:pPr>
      <w:r>
        <w:rPr>
          <w:b/>
        </w:rPr>
        <w:t xml:space="preserve">Days: </w:t>
      </w:r>
      <w:r>
        <w:rPr/>
        <w:t>1,294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82, SRL 324 (44 CFR 77.2); any definition: 1,521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3"/>
        <w:gridCol w:w="680"/>
        <w:gridCol w:w="2464"/>
        <w:gridCol w:w="3316"/>
        <w:gridCol w:w="1037"/>
        <w:gridCol w:w="1037"/>
        <w:gridCol w:w="882"/>
        <w:gridCol w:w="938"/>
        <w:gridCol w:w="2306"/>
      </w:tblGrid>
      <w:tr>
        <w:trPr>
          <w:cantSplit/>
          <w:tblHeader/>
        </w:trPr>
        <w:tc>
          <w:tcPr>
            <w:tcW w:type="dxa" w:w="145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64"/>
            <w:shd w:val="clear" w:color="auto" w:fill="E8E8E8"/>
          </w:tcPr>
          <w:p>
            <w:pPr>
              <w:spacing w:after="0"/>
              <w:jc w:val="left"/>
            </w:pPr>
            <w:r>
              <w:rPr>
                <w:b/>
                <w:sz w:val="16"/>
              </w:rPr>
              <w:t>Status</w:t>
            </w:r>
          </w:p>
        </w:tc>
        <w:tc>
          <w:tcPr>
            <w:tcW w:type="dxa" w:w="33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2306"/>
            <w:shd w:val="clear" w:color="auto" w:fill="E8E8E8"/>
          </w:tcPr>
          <w:p>
            <w:pPr>
              <w:spacing w:after="0"/>
              <w:jc w:val="left"/>
            </w:pPr>
            <w:r>
              <w:rPr>
                <w:b/>
                <w:sz w:val="16"/>
              </w:rPr>
              <w:t>Notes</w:t>
            </w:r>
          </w:p>
        </w:tc>
      </w:tr>
      <w:tr>
        <w:trPr>
          <w:cantSplit/>
        </w:trPr>
        <w:tc>
          <w:tcPr>
            <w:tcW w:type="dxa" w:w="1453"/>
          </w:tcPr>
          <w:p>
            <w:pPr>
              <w:spacing w:after="0"/>
              <w:jc w:val="left"/>
            </w:pPr>
            <w:r>
              <w:rPr>
                <w:sz w:val="16"/>
              </w:rPr>
              <w:t>Dare County</w:t>
            </w:r>
          </w:p>
        </w:tc>
        <w:tc>
          <w:tcPr>
            <w:tcW w:type="dxa" w:w="680"/>
          </w:tcPr>
          <w:p>
            <w:pPr>
              <w:spacing w:after="0"/>
              <w:jc w:val="left"/>
            </w:pPr>
            <w:r>
              <w:rPr>
                <w:sz w:val="16"/>
              </w:rPr>
              <w:t>County</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p>
        </w:tc>
      </w:tr>
      <w:tr>
        <w:trPr>
          <w:cantSplit/>
        </w:trPr>
        <w:tc>
          <w:tcPr>
            <w:tcW w:type="dxa" w:w="1453"/>
          </w:tcPr>
          <w:p>
            <w:pPr>
              <w:spacing w:after="0"/>
              <w:jc w:val="left"/>
            </w:pPr>
            <w:r>
              <w:rPr>
                <w:sz w:val="16"/>
              </w:rPr>
              <w:t>Duck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r>
              <w:rPr>
                <w:sz w:val="16"/>
              </w:rPr>
              <w:t>member approved 2025-04-30</w:t>
            </w:r>
          </w:p>
        </w:tc>
      </w:tr>
      <w:tr>
        <w:trPr>
          <w:cantSplit/>
        </w:trPr>
        <w:tc>
          <w:tcPr>
            <w:tcW w:type="dxa" w:w="1453"/>
          </w:tcPr>
          <w:p>
            <w:pPr>
              <w:spacing w:after="0"/>
              <w:jc w:val="left"/>
            </w:pPr>
            <w:r>
              <w:rPr>
                <w:sz w:val="16"/>
              </w:rPr>
              <w:t>Kill Devil Hills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r>
              <w:rPr>
                <w:sz w:val="16"/>
              </w:rPr>
              <w:t>member approved 2025-04-22</w:t>
            </w:r>
          </w:p>
        </w:tc>
      </w:tr>
      <w:tr>
        <w:trPr>
          <w:cantSplit/>
        </w:trPr>
        <w:tc>
          <w:tcPr>
            <w:tcW w:type="dxa" w:w="1453"/>
          </w:tcPr>
          <w:p>
            <w:pPr>
              <w:spacing w:after="0"/>
              <w:jc w:val="left"/>
            </w:pPr>
            <w:r>
              <w:rPr>
                <w:sz w:val="16"/>
              </w:rPr>
              <w:t>Kitty Hawk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r>
              <w:rPr>
                <w:sz w:val="16"/>
              </w:rPr>
              <w:t>member approved 2025-04-22</w:t>
            </w:r>
          </w:p>
        </w:tc>
      </w:tr>
      <w:tr>
        <w:trPr>
          <w:cantSplit/>
        </w:trPr>
        <w:tc>
          <w:tcPr>
            <w:tcW w:type="dxa" w:w="1453"/>
          </w:tcPr>
          <w:p>
            <w:pPr>
              <w:spacing w:after="0"/>
              <w:jc w:val="left"/>
            </w:pPr>
            <w:r>
              <w:rPr>
                <w:sz w:val="16"/>
              </w:rPr>
              <w:t>Manteo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r>
              <w:rPr>
                <w:sz w:val="16"/>
              </w:rPr>
              <w:t>member approved 2025-04-30</w:t>
            </w:r>
          </w:p>
        </w:tc>
      </w:tr>
      <w:tr>
        <w:trPr>
          <w:cantSplit/>
        </w:trPr>
        <w:tc>
          <w:tcPr>
            <w:tcW w:type="dxa" w:w="1453"/>
          </w:tcPr>
          <w:p>
            <w:pPr>
              <w:spacing w:after="0"/>
              <w:jc w:val="left"/>
            </w:pPr>
            <w:r>
              <w:rPr>
                <w:sz w:val="16"/>
              </w:rPr>
              <w:t>Nags Head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p>
        </w:tc>
      </w:tr>
      <w:tr>
        <w:trPr>
          <w:cantSplit/>
        </w:trPr>
        <w:tc>
          <w:tcPr>
            <w:tcW w:type="dxa" w:w="1453"/>
          </w:tcPr>
          <w:p>
            <w:pPr>
              <w:spacing w:after="0"/>
              <w:jc w:val="left"/>
            </w:pPr>
            <w:r>
              <w:rPr>
                <w:sz w:val="16"/>
              </w:rPr>
              <w:t>Southern Shores town</w:t>
            </w:r>
          </w:p>
        </w:tc>
        <w:tc>
          <w:tcPr>
            <w:tcW w:type="dxa" w:w="680"/>
          </w:tcPr>
          <w:p>
            <w:pPr>
              <w:spacing w:after="0"/>
              <w:jc w:val="left"/>
            </w:pPr>
            <w:r>
              <w:rPr>
                <w:sz w:val="16"/>
              </w:rPr>
              <w:t>Town</w:t>
            </w:r>
          </w:p>
        </w:tc>
        <w:tc>
          <w:tcPr>
            <w:tcW w:type="dxa" w:w="2464"/>
          </w:tcPr>
          <w:p>
            <w:pPr>
              <w:spacing w:after="0"/>
              <w:jc w:val="left"/>
            </w:pPr>
            <w:r>
              <w:rPr>
                <w:sz w:val="16"/>
              </w:rPr>
              <w:t>Approved, expires 2030-04-14</w:t>
            </w:r>
          </w:p>
        </w:tc>
        <w:tc>
          <w:tcPr>
            <w:tcW w:type="dxa" w:w="3316"/>
          </w:tcPr>
          <w:p>
            <w:pPr>
              <w:spacing w:after="0"/>
              <w:jc w:val="left"/>
            </w:pPr>
            <w:r>
              <w:rPr>
                <w:sz w:val="16"/>
              </w:rPr>
              <w:t>Outer Banks Regional (FEMA plan 110546)</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82"/>
          </w:tcPr>
          <w:p>
            <w:pPr>
              <w:spacing w:after="0"/>
              <w:jc w:val="right"/>
            </w:pPr>
            <w:r>
              <w:rPr>
                <w:sz w:val="16"/>
              </w:rPr>
              <w:t>1,294</w:t>
            </w:r>
          </w:p>
        </w:tc>
        <w:tc>
          <w:tcPr>
            <w:tcW w:type="dxa" w:w="938"/>
          </w:tcPr>
          <w:p>
            <w:pPr>
              <w:spacing w:after="0"/>
              <w:jc w:val="left"/>
            </w:pPr>
          </w:p>
        </w:tc>
        <w:tc>
          <w:tcPr>
            <w:tcW w:type="dxa" w:w="2306"/>
          </w:tcPr>
          <w:p>
            <w:pPr>
              <w:spacing w:after="0"/>
              <w:jc w:val="left"/>
            </w:pPr>
          </w:p>
        </w:tc>
      </w:tr>
    </w:tbl>
    <w:p>
      <w:pPr>
        <w:spacing w:after="40" w:before="60"/>
      </w:pPr>
      <w:r>
        <w:rPr>
          <w:sz w:val="15"/>
        </w:rPr>
        <w:t>Plan 110546 also covers 1 other participant not listed on this page: Currituck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5"/>
        <w:gridCol w:w="1285"/>
        <w:gridCol w:w="1126"/>
        <w:gridCol w:w="1126"/>
        <w:gridCol w:w="1287"/>
        <w:gridCol w:w="1161"/>
        <w:gridCol w:w="1175"/>
        <w:gridCol w:w="2114"/>
        <w:gridCol w:w="18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5"/>
          </w:tcPr>
          <w:p>
            <w:pPr>
              <w:spacing w:after="0"/>
              <w:jc w:val="left"/>
            </w:pPr>
            <w:r>
              <w:rPr>
                <w:sz w:val="16"/>
              </w:rPr>
              <w:t>Relatively High</w:t>
            </w:r>
          </w:p>
        </w:tc>
        <w:tc>
          <w:tcPr>
            <w:tcW w:type="dxa" w:w="1285"/>
          </w:tcPr>
          <w:p>
            <w:pPr>
              <w:spacing w:after="0"/>
              <w:jc w:val="left"/>
            </w:pPr>
            <w:r>
              <w:rPr>
                <w:sz w:val="16"/>
              </w:rPr>
              <w:t>Very High</w:t>
            </w:r>
          </w:p>
        </w:tc>
        <w:tc>
          <w:tcPr>
            <w:tcW w:type="dxa" w:w="1126"/>
          </w:tcPr>
          <w:p>
            <w:pPr>
              <w:spacing w:after="0"/>
              <w:jc w:val="right"/>
            </w:pPr>
            <w:r>
              <w:rPr>
                <w:sz w:val="16"/>
              </w:rPr>
              <w:t>$63,253,865</w:t>
            </w:r>
          </w:p>
        </w:tc>
        <w:tc>
          <w:tcPr>
            <w:tcW w:type="dxa" w:w="1126"/>
          </w:tcPr>
          <w:p>
            <w:pPr>
              <w:spacing w:after="0"/>
              <w:jc w:val="right"/>
            </w:pPr>
            <w:r>
              <w:rPr>
                <w:sz w:val="16"/>
              </w:rPr>
              <w:t>$35,948</w:t>
            </w:r>
          </w:p>
        </w:tc>
        <w:tc>
          <w:tcPr>
            <w:tcW w:type="dxa" w:w="1287"/>
          </w:tcPr>
          <w:p>
            <w:pPr>
              <w:spacing w:after="0"/>
              <w:jc w:val="right"/>
            </w:pPr>
            <w:r>
              <w:rPr>
                <w:sz w:val="16"/>
              </w:rPr>
              <w:t>$1,635,627</w:t>
            </w:r>
          </w:p>
        </w:tc>
        <w:tc>
          <w:tcPr>
            <w:tcW w:type="dxa" w:w="1161"/>
          </w:tcPr>
          <w:p>
            <w:pPr>
              <w:spacing w:after="0"/>
              <w:jc w:val="right"/>
            </w:pPr>
            <w:r>
              <w:rPr>
                <w:sz w:val="16"/>
              </w:rPr>
              <w:t>$64,925,441</w:t>
            </w:r>
          </w:p>
        </w:tc>
        <w:tc>
          <w:tcPr>
            <w:tcW w:type="dxa" w:w="1175"/>
          </w:tcPr>
          <w:p>
            <w:pPr>
              <w:spacing w:after="0"/>
              <w:jc w:val="right"/>
            </w:pPr>
            <w:r>
              <w:rPr>
                <w:sz w:val="16"/>
              </w:rPr>
              <w:t>31</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$6,456,694</w:t>
            </w:r>
          </w:p>
        </w:tc>
        <w:tc>
          <w:tcPr>
            <w:tcW w:type="dxa" w:w="1126"/>
          </w:tcPr>
          <w:p>
            <w:pPr>
              <w:spacing w:after="0"/>
              <w:jc w:val="right"/>
            </w:pPr>
            <w:r>
              <w:rPr>
                <w:sz w:val="16"/>
              </w:rPr>
              <w:t>$9,174</w:t>
            </w:r>
          </w:p>
        </w:tc>
        <w:tc>
          <w:tcPr>
            <w:tcW w:type="dxa" w:w="1287"/>
          </w:tcPr>
          <w:p>
            <w:pPr>
              <w:spacing w:after="0"/>
              <w:jc w:val="right"/>
            </w:pPr>
            <w:r>
              <w:rPr>
                <w:sz w:val="16"/>
              </w:rPr>
              <w:t>$223,726</w:t>
            </w:r>
          </w:p>
        </w:tc>
        <w:tc>
          <w:tcPr>
            <w:tcW w:type="dxa" w:w="1161"/>
          </w:tcPr>
          <w:p>
            <w:pPr>
              <w:spacing w:after="0"/>
              <w:jc w:val="right"/>
            </w:pPr>
            <w:r>
              <w:rPr>
                <w:sz w:val="16"/>
              </w:rPr>
              <w:t>$6,689,594</w:t>
            </w:r>
          </w:p>
        </w:tc>
        <w:tc>
          <w:tcPr>
            <w:tcW w:type="dxa" w:w="1175"/>
          </w:tcPr>
          <w:p>
            <w:pPr>
              <w:spacing w:after="0"/>
              <w:jc w:val="right"/>
            </w:pPr>
            <w:r>
              <w:rPr>
                <w:sz w:val="16"/>
              </w:rPr>
              <w:t>32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$3,963,981</w:t>
            </w:r>
          </w:p>
        </w:tc>
        <w:tc>
          <w:tcPr>
            <w:tcW w:type="dxa" w:w="1126"/>
          </w:tcPr>
          <w:p>
            <w:pPr>
              <w:spacing w:after="0"/>
              <w:jc w:val="right"/>
            </w:pPr>
          </w:p>
        </w:tc>
        <w:tc>
          <w:tcPr>
            <w:tcW w:type="dxa" w:w="1287"/>
          </w:tcPr>
          <w:p>
            <w:pPr>
              <w:spacing w:after="0"/>
              <w:jc w:val="right"/>
            </w:pPr>
            <w:r>
              <w:rPr>
                <w:sz w:val="16"/>
              </w:rPr>
              <w:t>$341,232</w:t>
            </w:r>
          </w:p>
        </w:tc>
        <w:tc>
          <w:tcPr>
            <w:tcW w:type="dxa" w:w="1161"/>
          </w:tcPr>
          <w:p>
            <w:pPr>
              <w:spacing w:after="0"/>
              <w:jc w:val="right"/>
            </w:pPr>
            <w:r>
              <w:rPr>
                <w:sz w:val="16"/>
              </w:rPr>
              <w:t>$4,305,214</w:t>
            </w:r>
          </w:p>
        </w:tc>
        <w:tc>
          <w:tcPr>
            <w:tcW w:type="dxa" w:w="1175"/>
          </w:tcPr>
          <w:p>
            <w:pPr>
              <w:spacing w:after="0"/>
              <w:jc w:val="right"/>
            </w:pPr>
            <w:r>
              <w:rPr>
                <w:sz w:val="16"/>
              </w:rPr>
              <w:t>13</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Lightning</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$22,603</w:t>
            </w:r>
          </w:p>
        </w:tc>
        <w:tc>
          <w:tcPr>
            <w:tcW w:type="dxa" w:w="1126"/>
          </w:tcPr>
          <w:p>
            <w:pPr>
              <w:spacing w:after="0"/>
              <w:jc w:val="right"/>
            </w:pPr>
          </w:p>
        </w:tc>
        <w:tc>
          <w:tcPr>
            <w:tcW w:type="dxa" w:w="1287"/>
          </w:tcPr>
          <w:p>
            <w:pPr>
              <w:spacing w:after="0"/>
              <w:jc w:val="right"/>
            </w:pPr>
            <w:r>
              <w:rPr>
                <w:sz w:val="16"/>
              </w:rPr>
              <w:t>$1,761,429</w:t>
            </w:r>
          </w:p>
        </w:tc>
        <w:tc>
          <w:tcPr>
            <w:tcW w:type="dxa" w:w="1161"/>
          </w:tcPr>
          <w:p>
            <w:pPr>
              <w:spacing w:after="0"/>
              <w:jc w:val="right"/>
            </w:pPr>
            <w:r>
              <w:rPr>
                <w:sz w:val="16"/>
              </w:rPr>
              <w:t>$1,784,032</w:t>
            </w:r>
          </w:p>
        </w:tc>
        <w:tc>
          <w:tcPr>
            <w:tcW w:type="dxa" w:w="1175"/>
          </w:tcPr>
          <w:p>
            <w:pPr>
              <w:spacing w:after="0"/>
              <w:jc w:val="right"/>
            </w:pPr>
            <w:r>
              <w:rPr>
                <w:sz w:val="16"/>
              </w:rPr>
              <w:t>9</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$469,016</w:t>
            </w:r>
          </w:p>
        </w:tc>
        <w:tc>
          <w:tcPr>
            <w:tcW w:type="dxa" w:w="1126"/>
          </w:tcPr>
          <w:p>
            <w:pPr>
              <w:spacing w:after="0"/>
              <w:jc w:val="right"/>
            </w:pPr>
            <w:r>
              <w:rPr>
                <w:sz w:val="16"/>
              </w:rPr>
              <w:t>$9</w:t>
            </w:r>
          </w:p>
        </w:tc>
        <w:tc>
          <w:tcPr>
            <w:tcW w:type="dxa" w:w="1287"/>
          </w:tcPr>
          <w:p>
            <w:pPr>
              <w:spacing w:after="0"/>
              <w:jc w:val="right"/>
            </w:pPr>
            <w:r>
              <w:rPr>
                <w:sz w:val="16"/>
              </w:rPr>
              <w:t>$636,487</w:t>
            </w:r>
          </w:p>
        </w:tc>
        <w:tc>
          <w:tcPr>
            <w:tcW w:type="dxa" w:w="1161"/>
          </w:tcPr>
          <w:p>
            <w:pPr>
              <w:spacing w:after="0"/>
              <w:jc w:val="right"/>
            </w:pPr>
            <w:r>
              <w:rPr>
                <w:sz w:val="16"/>
              </w:rPr>
              <w:t>$1,105,511</w:t>
            </w:r>
          </w:p>
        </w:tc>
        <w:tc>
          <w:tcPr>
            <w:tcW w:type="dxa" w:w="1175"/>
          </w:tcPr>
          <w:p>
            <w:pPr>
              <w:spacing w:after="0"/>
              <w:jc w:val="right"/>
            </w:pPr>
            <w:r>
              <w:rPr>
                <w:sz w:val="16"/>
              </w:rPr>
              <w:t>15</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Wildfire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$508,002</w:t>
            </w:r>
          </w:p>
        </w:tc>
        <w:tc>
          <w:tcPr>
            <w:tcW w:type="dxa" w:w="1126"/>
          </w:tcPr>
          <w:p>
            <w:pPr>
              <w:spacing w:after="0"/>
              <w:jc w:val="right"/>
            </w:pPr>
            <w:r>
              <w:rPr>
                <w:sz w:val="16"/>
              </w:rPr>
              <w:t>$40</w:t>
            </w:r>
          </w:p>
        </w:tc>
        <w:tc>
          <w:tcPr>
            <w:tcW w:type="dxa" w:w="1287"/>
          </w:tcPr>
          <w:p>
            <w:pPr>
              <w:spacing w:after="0"/>
              <w:jc w:val="right"/>
            </w:pPr>
            <w:r>
              <w:rPr>
                <w:sz w:val="16"/>
              </w:rPr>
              <w:t>$37,849</w:t>
            </w:r>
          </w:p>
        </w:tc>
        <w:tc>
          <w:tcPr>
            <w:tcW w:type="dxa" w:w="1161"/>
          </w:tcPr>
          <w:p>
            <w:pPr>
              <w:spacing w:after="0"/>
              <w:jc w:val="right"/>
            </w:pPr>
            <w:r>
              <w:rPr>
                <w:sz w:val="16"/>
              </w:rPr>
              <w:t>$545,891</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$54</w:t>
            </w:r>
          </w:p>
        </w:tc>
        <w:tc>
          <w:tcPr>
            <w:tcW w:type="dxa" w:w="1126"/>
          </w:tcPr>
          <w:p>
            <w:pPr>
              <w:spacing w:after="0"/>
              <w:jc w:val="right"/>
            </w:pPr>
            <w:r>
              <w:rPr>
                <w:sz w:val="16"/>
              </w:rPr>
              <w:t>$4</w:t>
            </w:r>
          </w:p>
        </w:tc>
        <w:tc>
          <w:tcPr>
            <w:tcW w:type="dxa" w:w="1287"/>
          </w:tcPr>
          <w:p>
            <w:pPr>
              <w:spacing w:after="0"/>
              <w:jc w:val="right"/>
            </w:pPr>
            <w:r>
              <w:rPr>
                <w:sz w:val="16"/>
              </w:rPr>
              <w:t>$392,279</w:t>
            </w:r>
          </w:p>
        </w:tc>
        <w:tc>
          <w:tcPr>
            <w:tcW w:type="dxa" w:w="1161"/>
          </w:tcPr>
          <w:p>
            <w:pPr>
              <w:spacing w:after="0"/>
              <w:jc w:val="right"/>
            </w:pPr>
            <w:r>
              <w:rPr>
                <w:sz w:val="16"/>
              </w:rPr>
              <w:t>$392,337</w:t>
            </w:r>
          </w:p>
        </w:tc>
        <w:tc>
          <w:tcPr>
            <w:tcW w:type="dxa" w:w="1175"/>
          </w:tcPr>
          <w:p>
            <w:pPr>
              <w:spacing w:after="0"/>
              <w:jc w:val="right"/>
            </w:pPr>
            <w:r>
              <w:rPr>
                <w:sz w:val="16"/>
              </w:rPr>
              <w:t>6</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$101,947</w:t>
            </w:r>
          </w:p>
        </w:tc>
        <w:tc>
          <w:tcPr>
            <w:tcW w:type="dxa" w:w="1126"/>
          </w:tcPr>
          <w:p>
            <w:pPr>
              <w:spacing w:after="0"/>
              <w:jc w:val="right"/>
            </w:pPr>
            <w:r>
              <w:rPr>
                <w:sz w:val="16"/>
              </w:rPr>
              <w:t>$3</w:t>
            </w:r>
          </w:p>
        </w:tc>
        <w:tc>
          <w:tcPr>
            <w:tcW w:type="dxa" w:w="1287"/>
          </w:tcPr>
          <w:p>
            <w:pPr>
              <w:spacing w:after="0"/>
              <w:jc w:val="right"/>
            </w:pPr>
            <w:r>
              <w:rPr>
                <w:sz w:val="16"/>
              </w:rPr>
              <w:t>$263,513</w:t>
            </w:r>
          </w:p>
        </w:tc>
        <w:tc>
          <w:tcPr>
            <w:tcW w:type="dxa" w:w="1161"/>
          </w:tcPr>
          <w:p>
            <w:pPr>
              <w:spacing w:after="0"/>
              <w:jc w:val="right"/>
            </w:pPr>
            <w:r>
              <w:rPr>
                <w:sz w:val="16"/>
              </w:rPr>
              <w:t>$365,463</w:t>
            </w:r>
          </w:p>
        </w:tc>
        <w:tc>
          <w:tcPr>
            <w:tcW w:type="dxa" w:w="1175"/>
          </w:tcPr>
          <w:p>
            <w:pPr>
              <w:spacing w:after="0"/>
              <w:jc w:val="right"/>
            </w:pPr>
            <w:r>
              <w:rPr>
                <w:sz w:val="16"/>
              </w:rPr>
              <w:t>22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$29,290</w:t>
            </w:r>
          </w:p>
        </w:tc>
        <w:tc>
          <w:tcPr>
            <w:tcW w:type="dxa" w:w="1126"/>
          </w:tcPr>
          <w:p>
            <w:pPr>
              <w:spacing w:after="0"/>
              <w:jc w:val="right"/>
            </w:pPr>
            <w:r>
              <w:rPr>
                <w:sz w:val="16"/>
              </w:rPr>
              <w:t>$290</w:t>
            </w:r>
          </w:p>
        </w:tc>
        <w:tc>
          <w:tcPr>
            <w:tcW w:type="dxa" w:w="1287"/>
          </w:tcPr>
          <w:p>
            <w:pPr>
              <w:spacing w:after="0"/>
              <w:jc w:val="right"/>
            </w:pPr>
            <w:r>
              <w:rPr>
                <w:sz w:val="16"/>
              </w:rPr>
              <w:t>$319,444</w:t>
            </w:r>
          </w:p>
        </w:tc>
        <w:tc>
          <w:tcPr>
            <w:tcW w:type="dxa" w:w="1161"/>
          </w:tcPr>
          <w:p>
            <w:pPr>
              <w:spacing w:after="0"/>
              <w:jc w:val="right"/>
            </w:pPr>
            <w:r>
              <w:rPr>
                <w:sz w:val="16"/>
              </w:rPr>
              <w:t>$349,025</w:t>
            </w:r>
          </w:p>
        </w:tc>
        <w:tc>
          <w:tcPr>
            <w:tcW w:type="dxa" w:w="1175"/>
          </w:tcPr>
          <w:p>
            <w:pPr>
              <w:spacing w:after="0"/>
              <w:jc w:val="right"/>
            </w:pPr>
            <w:r>
              <w:rPr>
                <w:sz w:val="16"/>
              </w:rPr>
              <w:t>140</w:t>
            </w:r>
          </w:p>
        </w:tc>
        <w:tc>
          <w:tcPr>
            <w:tcW w:type="dxa" w:w="2114"/>
          </w:tcPr>
          <w:p>
            <w:pPr>
              <w:spacing w:after="0"/>
              <w:jc w:val="left"/>
            </w:pPr>
          </w:p>
        </w:tc>
        <w:tc>
          <w:tcPr>
            <w:tcW w:type="dxa" w:w="1834"/>
          </w:tcPr>
          <w:p>
            <w:pPr>
              <w:spacing w:after="0"/>
              <w:jc w:val="left"/>
            </w:pPr>
            <w:r>
              <w:rPr>
                <w:sz w:val="16"/>
              </w:rPr>
              <w:t>Includes 18 High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Cold Wave</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$3,422</w:t>
            </w:r>
          </w:p>
        </w:tc>
        <w:tc>
          <w:tcPr>
            <w:tcW w:type="dxa" w:w="1126"/>
          </w:tcPr>
          <w:p>
            <w:pPr>
              <w:spacing w:after="0"/>
              <w:jc w:val="right"/>
            </w:pPr>
            <w:r>
              <w:rPr>
                <w:sz w:val="16"/>
              </w:rPr>
              <w:t>$623</w:t>
            </w:r>
          </w:p>
        </w:tc>
        <w:tc>
          <w:tcPr>
            <w:tcW w:type="dxa" w:w="1287"/>
          </w:tcPr>
          <w:p>
            <w:pPr>
              <w:spacing w:after="0"/>
              <w:jc w:val="right"/>
            </w:pPr>
            <w:r>
              <w:rPr>
                <w:sz w:val="16"/>
              </w:rPr>
              <w:t>$252,335</w:t>
            </w:r>
          </w:p>
        </w:tc>
        <w:tc>
          <w:tcPr>
            <w:tcW w:type="dxa" w:w="1161"/>
          </w:tcPr>
          <w:p>
            <w:pPr>
              <w:spacing w:after="0"/>
              <w:jc w:val="right"/>
            </w:pPr>
            <w:r>
              <w:rPr>
                <w:sz w:val="16"/>
              </w:rPr>
              <w:t>$256,379</w:t>
            </w:r>
          </w:p>
        </w:tc>
        <w:tc>
          <w:tcPr>
            <w:tcW w:type="dxa" w:w="1175"/>
          </w:tcPr>
          <w:p>
            <w:pPr>
              <w:spacing w:after="0"/>
              <w:jc w:val="right"/>
            </w:pPr>
            <w:r>
              <w:rPr>
                <w:sz w:val="16"/>
              </w:rPr>
              <w:t>2</w:t>
            </w:r>
          </w:p>
        </w:tc>
        <w:tc>
          <w:tcPr>
            <w:tcW w:type="dxa" w:w="2114"/>
          </w:tcPr>
          <w:p>
            <w:pPr>
              <w:spacing w:after="0"/>
              <w:jc w:val="left"/>
            </w:pPr>
          </w:p>
        </w:tc>
        <w:tc>
          <w:tcPr>
            <w:tcW w:type="dxa" w:w="1834"/>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$33,497</w:t>
            </w:r>
          </w:p>
        </w:tc>
        <w:tc>
          <w:tcPr>
            <w:tcW w:type="dxa" w:w="1126"/>
          </w:tcPr>
          <w:p>
            <w:pPr>
              <w:spacing w:after="0"/>
              <w:jc w:val="right"/>
            </w:pPr>
            <w:r>
              <w:rPr>
                <w:sz w:val="16"/>
              </w:rPr>
              <w:t>$217</w:t>
            </w:r>
          </w:p>
        </w:tc>
        <w:tc>
          <w:tcPr>
            <w:tcW w:type="dxa" w:w="1287"/>
          </w:tcPr>
          <w:p>
            <w:pPr>
              <w:spacing w:after="0"/>
              <w:jc w:val="right"/>
            </w:pPr>
            <w:r>
              <w:rPr>
                <w:sz w:val="16"/>
              </w:rPr>
              <w:t>$10,589</w:t>
            </w:r>
          </w:p>
        </w:tc>
        <w:tc>
          <w:tcPr>
            <w:tcW w:type="dxa" w:w="1161"/>
          </w:tcPr>
          <w:p>
            <w:pPr>
              <w:spacing w:after="0"/>
              <w:jc w:val="right"/>
            </w:pPr>
            <w:r>
              <w:rPr>
                <w:sz w:val="16"/>
              </w:rPr>
              <w:t>$44,304</w:t>
            </w:r>
          </w:p>
        </w:tc>
        <w:tc>
          <w:tcPr>
            <w:tcW w:type="dxa" w:w="1175"/>
          </w:tcPr>
          <w:p>
            <w:pPr>
              <w:spacing w:after="0"/>
              <w:jc w:val="right"/>
            </w:pPr>
            <w:r>
              <w:rPr>
                <w:sz w:val="16"/>
              </w:rPr>
              <w:t>43</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$38,060</w:t>
            </w:r>
          </w:p>
        </w:tc>
        <w:tc>
          <w:tcPr>
            <w:tcW w:type="dxa" w:w="1126"/>
          </w:tcPr>
          <w:p>
            <w:pPr>
              <w:spacing w:after="0"/>
              <w:jc w:val="right"/>
            </w:pPr>
          </w:p>
        </w:tc>
        <w:tc>
          <w:tcPr>
            <w:tcW w:type="dxa" w:w="1287"/>
          </w:tcPr>
          <w:p>
            <w:pPr>
              <w:spacing w:after="0"/>
              <w:jc w:val="right"/>
            </w:pPr>
            <w:r>
              <w:rPr>
                <w:sz w:val="16"/>
              </w:rPr>
              <w:t>$5,532</w:t>
            </w:r>
          </w:p>
        </w:tc>
        <w:tc>
          <w:tcPr>
            <w:tcW w:type="dxa" w:w="1161"/>
          </w:tcPr>
          <w:p>
            <w:pPr>
              <w:spacing w:after="0"/>
              <w:jc w:val="right"/>
            </w:pPr>
            <w:r>
              <w:rPr>
                <w:sz w:val="16"/>
              </w:rPr>
              <w:t>$43,592</w:t>
            </w:r>
          </w:p>
        </w:tc>
        <w:tc>
          <w:tcPr>
            <w:tcW w:type="dxa" w:w="1175"/>
          </w:tcPr>
          <w:p>
            <w:pPr>
              <w:spacing w:after="0"/>
              <w:jc w:val="right"/>
            </w:pPr>
          </w:p>
        </w:tc>
        <w:tc>
          <w:tcPr>
            <w:tcW w:type="dxa" w:w="2114"/>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$20,378</w:t>
            </w:r>
          </w:p>
        </w:tc>
        <w:tc>
          <w:tcPr>
            <w:tcW w:type="dxa" w:w="1126"/>
          </w:tcPr>
          <w:p>
            <w:pPr>
              <w:spacing w:after="0"/>
              <w:jc w:val="right"/>
            </w:pPr>
          </w:p>
        </w:tc>
        <w:tc>
          <w:tcPr>
            <w:tcW w:type="dxa" w:w="1287"/>
          </w:tcPr>
          <w:p>
            <w:pPr>
              <w:spacing w:after="0"/>
              <w:jc w:val="right"/>
            </w:pPr>
            <w:r>
              <w:rPr>
                <w:sz w:val="16"/>
              </w:rPr>
              <w:t>$2,539</w:t>
            </w:r>
          </w:p>
        </w:tc>
        <w:tc>
          <w:tcPr>
            <w:tcW w:type="dxa" w:w="1161"/>
          </w:tcPr>
          <w:p>
            <w:pPr>
              <w:spacing w:after="0"/>
              <w:jc w:val="right"/>
            </w:pPr>
            <w:r>
              <w:rPr>
                <w:sz w:val="16"/>
              </w:rPr>
              <w:t>$22,916</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$378</w:t>
            </w:r>
          </w:p>
        </w:tc>
        <w:tc>
          <w:tcPr>
            <w:tcW w:type="dxa" w:w="1287"/>
          </w:tcPr>
          <w:p>
            <w:pPr>
              <w:spacing w:after="0"/>
              <w:jc w:val="right"/>
            </w:pPr>
          </w:p>
        </w:tc>
        <w:tc>
          <w:tcPr>
            <w:tcW w:type="dxa" w:w="1161"/>
          </w:tcPr>
          <w:p>
            <w:pPr>
              <w:spacing w:after="0"/>
              <w:jc w:val="right"/>
            </w:pPr>
            <w:r>
              <w:rPr>
                <w:sz w:val="16"/>
              </w:rPr>
              <w:t>$378</w:t>
            </w:r>
          </w:p>
        </w:tc>
        <w:tc>
          <w:tcPr>
            <w:tcW w:type="dxa" w:w="1175"/>
          </w:tcPr>
          <w:p>
            <w:pPr>
              <w:spacing w:after="0"/>
              <w:jc w:val="right"/>
            </w:pPr>
            <w:r>
              <w:rPr>
                <w:sz w:val="16"/>
              </w:rPr>
              <w:t>8</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$123</w:t>
            </w:r>
          </w:p>
        </w:tc>
        <w:tc>
          <w:tcPr>
            <w:tcW w:type="dxa" w:w="1126"/>
          </w:tcPr>
          <w:p>
            <w:pPr>
              <w:spacing w:after="0"/>
              <w:jc w:val="right"/>
            </w:pPr>
          </w:p>
        </w:tc>
        <w:tc>
          <w:tcPr>
            <w:tcW w:type="dxa" w:w="1287"/>
          </w:tcPr>
          <w:p>
            <w:pPr>
              <w:spacing w:after="0"/>
              <w:jc w:val="right"/>
            </w:pPr>
            <w:r>
              <w:rPr>
                <w:sz w:val="16"/>
              </w:rPr>
              <w:t>$1</w:t>
            </w:r>
          </w:p>
        </w:tc>
        <w:tc>
          <w:tcPr>
            <w:tcW w:type="dxa" w:w="1161"/>
          </w:tcPr>
          <w:p>
            <w:pPr>
              <w:spacing w:after="0"/>
              <w:jc w:val="right"/>
            </w:pPr>
            <w:r>
              <w:rPr>
                <w:sz w:val="16"/>
              </w:rPr>
              <w:t>$124</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5"/>
          </w:tcPr>
          <w:p>
            <w:pPr>
              <w:spacing w:after="0"/>
              <w:jc w:val="left"/>
            </w:pPr>
            <w:r>
              <w:rPr>
                <w:sz w:val="16"/>
              </w:rPr>
              <w:t>Insufficient Data</w:t>
            </w:r>
          </w:p>
        </w:tc>
        <w:tc>
          <w:tcPr>
            <w:tcW w:type="dxa" w:w="128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08"/>
        <w:gridCol w:w="1803"/>
        <w:gridCol w:w="2139"/>
        <w:gridCol w:w="1558"/>
        <w:gridCol w:w="1582"/>
        <w:gridCol w:w="2150"/>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03"/>
            <w:shd w:val="clear" w:color="auto" w:fill="E8E8E8"/>
          </w:tcPr>
          <w:p>
            <w:pPr>
              <w:spacing w:after="0"/>
              <w:jc w:val="left"/>
            </w:pPr>
            <w:r>
              <w:rPr>
                <w:b/>
                <w:sz w:val="16"/>
              </w:rPr>
              <w:t>Observed range</w:t>
            </w:r>
          </w:p>
        </w:tc>
        <w:tc>
          <w:tcPr>
            <w:tcW w:type="dxa" w:w="2139"/>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50"/>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8"/>
          </w:tcPr>
          <w:p>
            <w:pPr>
              <w:spacing w:after="0"/>
              <w:jc w:val="right"/>
            </w:pPr>
            <w:r>
              <w:rPr>
                <w:sz w:val="16"/>
              </w:rPr>
              <w:t>13, 2001 to 2026 (12 zone-level)</w:t>
            </w:r>
          </w:p>
        </w:tc>
        <w:tc>
          <w:tcPr>
            <w:tcW w:type="dxa" w:w="1803"/>
          </w:tcPr>
          <w:p>
            <w:pPr>
              <w:spacing w:after="0"/>
              <w:jc w:val="left"/>
            </w:pPr>
          </w:p>
        </w:tc>
        <w:tc>
          <w:tcPr>
            <w:tcW w:type="dxa" w:w="2139"/>
          </w:tcPr>
          <w:p>
            <w:pPr>
              <w:spacing w:after="0"/>
              <w:jc w:val="left"/>
            </w:pPr>
            <w:r>
              <w:rPr>
                <w:sz w:val="16"/>
              </w:rPr>
              <w:t>Storm Surge/Tide, 2011-08-26, $1,000,000 property; $0 crops, reported for the zone (2011 dollars); NWS zone NCZ047 (WESTERN DARE), zone-level: may include parts of neighboring counties</w:t>
            </w:r>
          </w:p>
        </w:tc>
        <w:tc>
          <w:tcPr>
            <w:tcW w:type="dxa" w:w="1558"/>
          </w:tcPr>
          <w:p>
            <w:pPr>
              <w:spacing w:after="0"/>
              <w:jc w:val="left"/>
            </w:pPr>
          </w:p>
        </w:tc>
        <w:tc>
          <w:tcPr>
            <w:tcW w:type="dxa" w:w="1582"/>
          </w:tcPr>
          <w:p>
            <w:pPr>
              <w:spacing w:after="0"/>
              <w:jc w:val="left"/>
            </w:pPr>
            <w:r>
              <w:rPr>
                <w:sz w:val="16"/>
              </w:rPr>
              <w:t>Event records naming member places: Manteo town (1 record). Zone-level records (12) apply countywide.</w:t>
            </w:r>
          </w:p>
        </w:tc>
        <w:tc>
          <w:tcPr>
            <w:tcW w:type="dxa" w:w="2150"/>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8"/>
          </w:tcPr>
          <w:p>
            <w:pPr>
              <w:spacing w:after="0"/>
              <w:jc w:val="right"/>
            </w:pPr>
            <w:r>
              <w:rPr>
                <w:sz w:val="16"/>
              </w:rPr>
              <w:t>1, 1998 to 1998 (1 zone-level)</w:t>
            </w:r>
          </w:p>
        </w:tc>
        <w:tc>
          <w:tcPr>
            <w:tcW w:type="dxa" w:w="1803"/>
          </w:tcPr>
          <w:p>
            <w:pPr>
              <w:spacing w:after="0"/>
              <w:jc w:val="left"/>
            </w:pPr>
            <w:r>
              <w:rPr>
                <w:sz w:val="16"/>
              </w:rPr>
              <w:t>3 days; 1 with a recorded value</w:t>
            </w:r>
          </w:p>
        </w:tc>
        <w:tc>
          <w:tcPr>
            <w:tcW w:type="dxa" w:w="2139"/>
          </w:tcPr>
          <w:p>
            <w:pPr>
              <w:spacing w:after="0"/>
              <w:jc w:val="left"/>
            </w:pPr>
            <w:r>
              <w:rPr>
                <w:sz w:val="16"/>
              </w:rPr>
              <w:t>3 consecutive days, 1998-03-11 to 1998-03-13, zone-level</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8"/>
          </w:tcPr>
          <w:p>
            <w:pPr>
              <w:spacing w:after="0"/>
              <w:jc w:val="right"/>
            </w:pPr>
            <w:r>
              <w:rPr>
                <w:sz w:val="16"/>
              </w:rPr>
              <w:t>1, 2004 to 2004 (1 zone-level)</w:t>
            </w:r>
          </w:p>
        </w:tc>
        <w:tc>
          <w:tcPr>
            <w:tcW w:type="dxa" w:w="1803"/>
          </w:tcPr>
          <w:p>
            <w:pPr>
              <w:spacing w:after="0"/>
              <w:jc w:val="left"/>
            </w:pPr>
          </w:p>
        </w:tc>
        <w:tc>
          <w:tcPr>
            <w:tcW w:type="dxa" w:w="2139"/>
          </w:tcPr>
          <w:p>
            <w:pPr>
              <w:spacing w:after="0"/>
              <w:jc w:val="left"/>
            </w:pPr>
            <w:r>
              <w:rPr>
                <w:sz w:val="16"/>
              </w:rPr>
              <w:t>No crop damage reported in 1 records.</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08"/>
          </w:tcPr>
          <w:p>
            <w:pPr>
              <w:spacing w:after="0"/>
              <w:jc w:val="right"/>
            </w:pPr>
            <w:r>
              <w:rPr>
                <w:sz w:val="16"/>
              </w:rPr>
              <w:t>8, 2011 to 2026 (8 zone-level)</w:t>
            </w:r>
          </w:p>
        </w:tc>
        <w:tc>
          <w:tcPr>
            <w:tcW w:type="dxa" w:w="1803"/>
          </w:tcPr>
          <w:p>
            <w:pPr>
              <w:spacing w:after="0"/>
              <w:jc w:val="left"/>
            </w:pPr>
            <w:r>
              <w:rPr>
                <w:sz w:val="16"/>
              </w:rPr>
              <w:t>91 days to 92 days (median 91.5 days); 2 with a recorded value</w:t>
            </w:r>
          </w:p>
        </w:tc>
        <w:tc>
          <w:tcPr>
            <w:tcW w:type="dxa" w:w="2139"/>
          </w:tcPr>
          <w:p>
            <w:pPr>
              <w:spacing w:after="0"/>
              <w:jc w:val="left"/>
            </w:pPr>
            <w:r>
              <w:rPr>
                <w:sz w:val="16"/>
              </w:rPr>
              <w:t>92 days (3 months), 2011-06-01 to 2011-08-31, a run of 3 consecutive Storm Events drought records, zone-level</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08"/>
          </w:tcPr>
          <w:p>
            <w:pPr>
              <w:spacing w:after="0"/>
              <w:jc w:val="right"/>
            </w:pPr>
            <w:r>
              <w:rPr>
                <w:sz w:val="16"/>
              </w:rPr>
              <w:t>54, 1976 to 2025</w:t>
            </w:r>
          </w:p>
        </w:tc>
        <w:tc>
          <w:tcPr>
            <w:tcW w:type="dxa" w:w="1803"/>
          </w:tcPr>
          <w:p>
            <w:pPr>
              <w:spacing w:after="0"/>
              <w:jc w:val="left"/>
            </w:pPr>
            <w:r>
              <w:rPr>
                <w:sz w:val="16"/>
              </w:rPr>
              <w:t>0.75 in to 1.75 in (median 0.75 in); 54 with a recorded value</w:t>
            </w:r>
          </w:p>
        </w:tc>
        <w:tc>
          <w:tcPr>
            <w:tcW w:type="dxa" w:w="2139"/>
          </w:tcPr>
          <w:p>
            <w:pPr>
              <w:spacing w:after="0"/>
              <w:jc w:val="left"/>
            </w:pPr>
            <w:r>
              <w:rPr>
                <w:sz w:val="16"/>
              </w:rPr>
              <w:t>1.75 in hail, 2009-04-22; same size also recorded on 1976-07-09, 1976-07-12, 1980-08-01, 1990-06-22, 1992-07-12, 1997-02-14, 2000-05-25</w:t>
            </w:r>
          </w:p>
        </w:tc>
        <w:tc>
          <w:tcPr>
            <w:tcW w:type="dxa" w:w="1558"/>
          </w:tcPr>
          <w:p>
            <w:pPr>
              <w:spacing w:after="0"/>
              <w:jc w:val="left"/>
            </w:pPr>
          </w:p>
        </w:tc>
        <w:tc>
          <w:tcPr>
            <w:tcW w:type="dxa" w:w="1582"/>
          </w:tcPr>
          <w:p>
            <w:pPr>
              <w:spacing w:after="0"/>
              <w:jc w:val="left"/>
            </w:pPr>
            <w:r>
              <w:rPr>
                <w:sz w:val="16"/>
              </w:rPr>
              <w:t>Event records naming member places: Manteo town (8 records), Nags Head town (8 records), Kitty Hawk town (7 records), Duck town (4 records), Kill Devil Hills town (3 records).</w:t>
            </w:r>
          </w:p>
        </w:tc>
        <w:tc>
          <w:tcPr>
            <w:tcW w:type="dxa" w:w="2150"/>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08"/>
          </w:tcPr>
          <w:p>
            <w:pPr>
              <w:spacing w:after="0"/>
              <w:jc w:val="right"/>
            </w:pPr>
            <w:r>
              <w:rPr>
                <w:sz w:val="16"/>
              </w:rPr>
              <w:t>6, 2020 to 2025 (6 zone-level)</w:t>
            </w:r>
          </w:p>
        </w:tc>
        <w:tc>
          <w:tcPr>
            <w:tcW w:type="dxa" w:w="1803"/>
          </w:tcPr>
          <w:p>
            <w:pPr>
              <w:spacing w:after="0"/>
              <w:jc w:val="left"/>
            </w:pPr>
            <w:r>
              <w:rPr>
                <w:sz w:val="16"/>
              </w:rPr>
              <w:t>1 day to 2 days (median 2 days); 5 with a recorded value</w:t>
            </w:r>
          </w:p>
        </w:tc>
        <w:tc>
          <w:tcPr>
            <w:tcW w:type="dxa" w:w="2139"/>
          </w:tcPr>
          <w:p>
            <w:pPr>
              <w:spacing w:after="0"/>
              <w:jc w:val="left"/>
            </w:pPr>
            <w:r>
              <w:rPr>
                <w:sz w:val="16"/>
              </w:rPr>
              <w:t>2 consecutive days, 2025-07-26 to 2025-07-27, zone-level</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Heat index: in event narratives only; local data required.</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8"/>
          </w:tcPr>
          <w:p>
            <w:pPr>
              <w:spacing w:after="0"/>
              <w:jc w:val="right"/>
            </w:pPr>
            <w:r>
              <w:rPr>
                <w:sz w:val="16"/>
              </w:rPr>
              <w:t>31, 1996 to 2025 (31 zone-level)</w:t>
            </w:r>
          </w:p>
        </w:tc>
        <w:tc>
          <w:tcPr>
            <w:tcW w:type="dxa" w:w="1803"/>
          </w:tcPr>
          <w:p>
            <w:pPr>
              <w:spacing w:after="0"/>
              <w:jc w:val="left"/>
            </w:pPr>
          </w:p>
        </w:tc>
        <w:tc>
          <w:tcPr>
            <w:tcW w:type="dxa" w:w="2139"/>
          </w:tcPr>
          <w:p>
            <w:pPr>
              <w:spacing w:after="0"/>
              <w:jc w:val="left"/>
            </w:pPr>
            <w:r>
              <w:rPr>
                <w:sz w:val="16"/>
              </w:rPr>
              <w:t>Strongest recorded (records with damage, a wind speed or direct casualties first, then storm type, category and wind): Hurricane (Typhoon) record, 2011-08-26 to 2011-08-28, category 1, $5,000,000 property; $15,000,000 crops, reported for the zone (2011 dollars) (as recorded; larger than this county's annual agriculture value in the National Risk Index; confirm with the county or the state extension service); NWS zone NCZ047 (WESTERN DARE), zone-level: may include parts of neighboring counties</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8"/>
          </w:tcPr>
          <w:p>
            <w:pPr>
              <w:spacing w:after="0"/>
              <w:jc w:val="right"/>
            </w:pPr>
            <w:r>
              <w:rPr>
                <w:sz w:val="16"/>
              </w:rPr>
              <w:t>32, 2000 to 2025</w:t>
            </w:r>
          </w:p>
        </w:tc>
        <w:tc>
          <w:tcPr>
            <w:tcW w:type="dxa" w:w="1803"/>
          </w:tcPr>
          <w:p>
            <w:pPr>
              <w:spacing w:after="0"/>
              <w:jc w:val="left"/>
            </w:pPr>
          </w:p>
        </w:tc>
        <w:tc>
          <w:tcPr>
            <w:tcW w:type="dxa" w:w="2139"/>
          </w:tcPr>
          <w:p>
            <w:pPr>
              <w:spacing w:after="0"/>
              <w:jc w:val="left"/>
            </w:pPr>
            <w:r>
              <w:rPr>
                <w:sz w:val="16"/>
              </w:rPr>
              <w:t>No damage reported in 32 records.</w:t>
            </w:r>
          </w:p>
        </w:tc>
        <w:tc>
          <w:tcPr>
            <w:tcW w:type="dxa" w:w="1558"/>
          </w:tcPr>
          <w:p>
            <w:pPr>
              <w:spacing w:after="0"/>
              <w:jc w:val="left"/>
            </w:pPr>
          </w:p>
        </w:tc>
        <w:tc>
          <w:tcPr>
            <w:tcW w:type="dxa" w:w="1582"/>
          </w:tcPr>
          <w:p>
            <w:pPr>
              <w:spacing w:after="0"/>
              <w:jc w:val="left"/>
            </w:pPr>
            <w:r>
              <w:rPr>
                <w:sz w:val="16"/>
              </w:rPr>
              <w:t>Event records naming member places: Duck town (7 records), Nags Head town (7 records), Kill Devil Hills town (3 records), Kitty Hawk town (2 records), Manteo town (1 record).</w:t>
            </w:r>
          </w:p>
        </w:tc>
        <w:tc>
          <w:tcPr>
            <w:tcW w:type="dxa" w:w="21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8"/>
          </w:tcPr>
          <w:p>
            <w:pPr>
              <w:spacing w:after="0"/>
              <w:jc w:val="right"/>
            </w:pPr>
            <w:r>
              <w:rPr>
                <w:sz w:val="16"/>
              </w:rPr>
              <w:t>9, 2002 to 2023</w:t>
            </w:r>
          </w:p>
        </w:tc>
        <w:tc>
          <w:tcPr>
            <w:tcW w:type="dxa" w:w="1803"/>
          </w:tcPr>
          <w:p>
            <w:pPr>
              <w:spacing w:after="0"/>
              <w:jc w:val="left"/>
            </w:pPr>
          </w:p>
        </w:tc>
        <w:tc>
          <w:tcPr>
            <w:tcW w:type="dxa" w:w="2139"/>
          </w:tcPr>
          <w:p>
            <w:pPr>
              <w:spacing w:after="0"/>
              <w:jc w:val="left"/>
            </w:pPr>
            <w:r>
              <w:rPr>
                <w:sz w:val="16"/>
              </w:rPr>
              <w:t>Lightning, 2019-08-23, $0 property; $0 crops (2019 dollars), 1 direct death</w:t>
            </w:r>
          </w:p>
        </w:tc>
        <w:tc>
          <w:tcPr>
            <w:tcW w:type="dxa" w:w="1558"/>
          </w:tcPr>
          <w:p>
            <w:pPr>
              <w:spacing w:after="0"/>
              <w:jc w:val="left"/>
            </w:pPr>
            <w:r>
              <w:rPr>
                <w:sz w:val="16"/>
              </w:rPr>
              <w:t>Lightning, 2023-08-10, $500,000 property; $0 crops (2023 dollars)</w:t>
            </w:r>
          </w:p>
        </w:tc>
        <w:tc>
          <w:tcPr>
            <w:tcW w:type="dxa" w:w="1582"/>
          </w:tcPr>
          <w:p>
            <w:pPr>
              <w:spacing w:after="0"/>
              <w:jc w:val="left"/>
            </w:pPr>
            <w:r>
              <w:rPr>
                <w:sz w:val="16"/>
              </w:rPr>
              <w:t>Event records naming member places: Duck town (2 records), Kitty Hawk town (2 records), Manteo town (1 record).</w:t>
            </w:r>
          </w:p>
        </w:tc>
        <w:tc>
          <w:tcPr>
            <w:tcW w:type="dxa" w:w="2150"/>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8"/>
          </w:tcPr>
          <w:p>
            <w:pPr>
              <w:spacing w:after="0"/>
              <w:jc w:val="right"/>
            </w:pPr>
            <w:r>
              <w:rPr>
                <w:sz w:val="16"/>
              </w:rPr>
              <w:t>18, 2006 to 2026 (18 zone-level)</w:t>
            </w:r>
          </w:p>
        </w:tc>
        <w:tc>
          <w:tcPr>
            <w:tcW w:type="dxa" w:w="1803"/>
          </w:tcPr>
          <w:p>
            <w:pPr>
              <w:spacing w:after="0"/>
              <w:jc w:val="left"/>
            </w:pPr>
            <w:r>
              <w:rPr>
                <w:sz w:val="16"/>
              </w:rPr>
              <w:t>38 kt (44 mph) to 75 kt (86 mph) (median 56 kt (64 mph)); 18 with a recorded value</w:t>
            </w:r>
          </w:p>
        </w:tc>
        <w:tc>
          <w:tcPr>
            <w:tcW w:type="dxa" w:w="2139"/>
          </w:tcPr>
          <w:p>
            <w:pPr>
              <w:spacing w:after="0"/>
              <w:jc w:val="left"/>
            </w:pPr>
            <w:r>
              <w:rPr>
                <w:sz w:val="16"/>
              </w:rPr>
              <w:t>75 kt (86 mph) measured gust, High Wind, 2022-01-03; NWS zone NCZ203 (NORTHERN OUTER BANKS), zone-level: may include parts of neighboring counties</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08"/>
          </w:tcPr>
          <w:p>
            <w:pPr>
              <w:spacing w:after="0"/>
              <w:jc w:val="right"/>
            </w:pPr>
            <w:r>
              <w:rPr>
                <w:sz w:val="16"/>
              </w:rPr>
              <w:t>173, 1958 to 2026</w:t>
            </w:r>
          </w:p>
        </w:tc>
        <w:tc>
          <w:tcPr>
            <w:tcW w:type="dxa" w:w="1803"/>
          </w:tcPr>
          <w:p>
            <w:pPr>
              <w:spacing w:after="0"/>
              <w:jc w:val="left"/>
            </w:pPr>
            <w:r>
              <w:rPr>
                <w:sz w:val="16"/>
              </w:rPr>
              <w:t>50 kt (58 mph) to 95 kt (109 mph) (median 53 kt (61 mph)); 148 with a recorded value</w:t>
            </w:r>
          </w:p>
        </w:tc>
        <w:tc>
          <w:tcPr>
            <w:tcW w:type="dxa" w:w="2139"/>
          </w:tcPr>
          <w:p>
            <w:pPr>
              <w:spacing w:after="0"/>
              <w:jc w:val="left"/>
            </w:pPr>
            <w:r>
              <w:rPr>
                <w:sz w:val="16"/>
              </w:rPr>
              <w:t>95 kt (109 mph) estimated gust, Thunderstorm Wind, 2005-03-08</w:t>
            </w:r>
          </w:p>
        </w:tc>
        <w:tc>
          <w:tcPr>
            <w:tcW w:type="dxa" w:w="1558"/>
          </w:tcPr>
          <w:p>
            <w:pPr>
              <w:spacing w:after="0"/>
              <w:jc w:val="left"/>
            </w:pPr>
            <w:r>
              <w:rPr>
                <w:sz w:val="16"/>
              </w:rPr>
              <w:t>Thunderstorm Wind, 1999-04-11, $230,000 property; crops not reported (1999 dollars)</w:t>
            </w:r>
          </w:p>
        </w:tc>
        <w:tc>
          <w:tcPr>
            <w:tcW w:type="dxa" w:w="1582"/>
          </w:tcPr>
          <w:p>
            <w:pPr>
              <w:spacing w:after="0"/>
              <w:jc w:val="left"/>
            </w:pPr>
            <w:r>
              <w:rPr>
                <w:sz w:val="16"/>
              </w:rPr>
              <w:t>Event records naming member places: Kill Devil Hills town (8 records), Kitty Hawk town (7 records), Nags Head town (7 records), Duck town (6 records), Manteo town (5 records).</w:t>
            </w:r>
          </w:p>
        </w:tc>
        <w:tc>
          <w:tcPr>
            <w:tcW w:type="dxa" w:w="2150"/>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08"/>
          </w:tcPr>
          <w:p>
            <w:pPr>
              <w:spacing w:after="0"/>
              <w:jc w:val="right"/>
            </w:pPr>
            <w:r>
              <w:rPr>
                <w:sz w:val="16"/>
              </w:rPr>
              <w:t>40, 1952 to 2025</w:t>
            </w:r>
          </w:p>
        </w:tc>
        <w:tc>
          <w:tcPr>
            <w:tcW w:type="dxa" w:w="1803"/>
          </w:tcPr>
          <w:p>
            <w:pPr>
              <w:spacing w:after="0"/>
              <w:jc w:val="left"/>
            </w:pPr>
            <w:r>
              <w:rPr>
                <w:sz w:val="16"/>
              </w:rPr>
              <w:t>F/EF0 to F/EF3 (median F/EF0); 40 with a recorded value</w:t>
            </w:r>
          </w:p>
        </w:tc>
        <w:tc>
          <w:tcPr>
            <w:tcW w:type="dxa" w:w="2139"/>
          </w:tcPr>
          <w:p>
            <w:pPr>
              <w:spacing w:after="0"/>
              <w:jc w:val="left"/>
            </w:pPr>
            <w:r>
              <w:rPr>
                <w:sz w:val="16"/>
              </w:rPr>
              <w:t>F3 tornado, 1952-09-17, 1 mi path length (records before 1996 may include the whole path; rating and listing come from the county where the tornado began), 50 yd wide, $25,000 property; crops not recorded (1952 dollars)</w:t>
            </w:r>
          </w:p>
        </w:tc>
        <w:tc>
          <w:tcPr>
            <w:tcW w:type="dxa" w:w="1558"/>
          </w:tcPr>
          <w:p>
            <w:pPr>
              <w:spacing w:after="0"/>
              <w:jc w:val="left"/>
            </w:pPr>
            <w:r>
              <w:rPr>
                <w:sz w:val="16"/>
              </w:rPr>
              <w:t>Tornado, 1987-03-31, $2,500,000 property; crops not recorded (1987 dollars)</w:t>
            </w:r>
          </w:p>
        </w:tc>
        <w:tc>
          <w:tcPr>
            <w:tcW w:type="dxa" w:w="1582"/>
          </w:tcPr>
          <w:p>
            <w:pPr>
              <w:spacing w:after="0"/>
              <w:jc w:val="left"/>
            </w:pPr>
            <w:r>
              <w:rPr>
                <w:sz w:val="16"/>
              </w:rPr>
              <w:t>Event records naming member places: Nags Head town (2 records), Duck town (1 record), Manteo town (1 record).</w:t>
            </w:r>
          </w:p>
        </w:tc>
        <w:tc>
          <w:tcPr>
            <w:tcW w:type="dxa" w:w="21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08"/>
          </w:tcPr>
          <w:p>
            <w:pPr>
              <w:spacing w:after="0"/>
              <w:jc w:val="right"/>
            </w:pPr>
            <w:r>
              <w:rPr>
                <w:sz w:val="16"/>
              </w:rPr>
              <w:t>0</w:t>
            </w:r>
          </w:p>
        </w:tc>
        <w:tc>
          <w:tcPr>
            <w:tcW w:type="dxa" w:w="1803"/>
          </w:tcPr>
          <w:p>
            <w:pPr>
              <w:spacing w:after="0"/>
              <w:jc w:val="left"/>
            </w:pPr>
          </w:p>
        </w:tc>
        <w:tc>
          <w:tcPr>
            <w:tcW w:type="dxa" w:w="2139"/>
          </w:tcPr>
          <w:p>
            <w:pPr>
              <w:spacing w:after="0"/>
              <w:jc w:val="left"/>
            </w:pPr>
          </w:p>
        </w:tc>
        <w:tc>
          <w:tcPr>
            <w:tcW w:type="dxa" w:w="1558"/>
          </w:tcPr>
          <w:p>
            <w:pPr>
              <w:spacing w:after="0"/>
              <w:jc w:val="left"/>
            </w:pPr>
          </w:p>
        </w:tc>
        <w:tc>
          <w:tcPr>
            <w:tcW w:type="dxa" w:w="1582"/>
          </w:tcPr>
          <w:p>
            <w:pPr>
              <w:spacing w:after="0"/>
              <w:jc w:val="left"/>
            </w:pPr>
          </w:p>
        </w:tc>
        <w:tc>
          <w:tcPr>
            <w:tcW w:type="dxa" w:w="2150"/>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8"/>
          </w:tcPr>
          <w:p>
            <w:pPr>
              <w:spacing w:after="0"/>
              <w:jc w:val="right"/>
            </w:pPr>
            <w:r>
              <w:rPr>
                <w:sz w:val="16"/>
              </w:rPr>
              <w:t>22, 1996 to 2026 (22 zone-level)</w:t>
            </w:r>
          </w:p>
        </w:tc>
        <w:tc>
          <w:tcPr>
            <w:tcW w:type="dxa" w:w="1803"/>
          </w:tcPr>
          <w:p>
            <w:pPr>
              <w:spacing w:after="0"/>
              <w:jc w:val="left"/>
            </w:pPr>
          </w:p>
        </w:tc>
        <w:tc>
          <w:tcPr>
            <w:tcW w:type="dxa" w:w="2139"/>
          </w:tcPr>
          <w:p>
            <w:pPr>
              <w:spacing w:after="0"/>
              <w:jc w:val="left"/>
            </w:pPr>
            <w:r>
              <w:rPr>
                <w:sz w:val="16"/>
              </w:rPr>
              <w:t>No damage reported in 22 records.</w:t>
            </w:r>
          </w:p>
        </w:tc>
        <w:tc>
          <w:tcPr>
            <w:tcW w:type="dxa" w:w="155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8"/>
        <w:gridCol w:w="1068"/>
        <w:gridCol w:w="1068"/>
        <w:gridCol w:w="1436"/>
        <w:gridCol w:w="1987"/>
        <w:gridCol w:w="2337"/>
        <w:gridCol w:w="1472"/>
        <w:gridCol w:w="2755"/>
        <w:gridCol w:w="921"/>
      </w:tblGrid>
      <w:tr>
        <w:trPr>
          <w:cantSplit/>
          <w:tblHeader/>
        </w:trPr>
        <w:tc>
          <w:tcPr>
            <w:tcW w:type="dxa" w:w="1068"/>
            <w:shd w:val="clear" w:color="auto" w:fill="E8E8E8"/>
          </w:tcPr>
          <w:p>
            <w:pPr>
              <w:spacing w:after="0"/>
              <w:jc w:val="left"/>
            </w:pPr>
            <w:r>
              <w:rPr>
                <w:b/>
                <w:sz w:val="16"/>
              </w:rPr>
              <w:t>Declared</w:t>
            </w:r>
          </w:p>
        </w:tc>
        <w:tc>
          <w:tcPr>
            <w:tcW w:type="dxa" w:w="1068"/>
            <w:shd w:val="clear" w:color="auto" w:fill="E8E8E8"/>
          </w:tcPr>
          <w:p>
            <w:pPr>
              <w:spacing w:after="0"/>
              <w:jc w:val="left"/>
            </w:pPr>
            <w:r>
              <w:rPr>
                <w:b/>
                <w:sz w:val="16"/>
              </w:rPr>
              <w:t>Incident began</w:t>
            </w:r>
          </w:p>
        </w:tc>
        <w:tc>
          <w:tcPr>
            <w:tcW w:type="dxa" w:w="1068"/>
            <w:shd w:val="clear" w:color="auto" w:fill="E8E8E8"/>
          </w:tcPr>
          <w:p>
            <w:pPr>
              <w:spacing w:after="0"/>
              <w:jc w:val="left"/>
            </w:pPr>
            <w:r>
              <w:rPr>
                <w:b/>
                <w:sz w:val="16"/>
              </w:rPr>
              <w:t>FEMA number</w:t>
            </w:r>
          </w:p>
        </w:tc>
        <w:tc>
          <w:tcPr>
            <w:tcW w:type="dxa" w:w="1436"/>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Title</w:t>
            </w:r>
          </w:p>
        </w:tc>
        <w:tc>
          <w:tcPr>
            <w:tcW w:type="dxa" w:w="2337"/>
            <w:shd w:val="clear" w:color="auto" w:fill="E8E8E8"/>
          </w:tcPr>
          <w:p>
            <w:pPr>
              <w:spacing w:after="0"/>
              <w:jc w:val="left"/>
            </w:pPr>
            <w:r>
              <w:rPr>
                <w:b/>
                <w:sz w:val="16"/>
              </w:rPr>
              <w:t>Mapped hazard</w:t>
            </w:r>
          </w:p>
        </w:tc>
        <w:tc>
          <w:tcPr>
            <w:tcW w:type="dxa" w:w="14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55"/>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8"/>
          </w:tcPr>
          <w:p>
            <w:pPr>
              <w:spacing w:after="0"/>
              <w:jc w:val="left"/>
            </w:pPr>
            <w:r>
              <w:rPr>
                <w:sz w:val="16"/>
              </w:rPr>
              <w:t>2026-01-24</w:t>
            </w:r>
          </w:p>
        </w:tc>
        <w:tc>
          <w:tcPr>
            <w:tcW w:type="dxa" w:w="1068"/>
          </w:tcPr>
          <w:p>
            <w:pPr>
              <w:spacing w:after="0"/>
              <w:jc w:val="left"/>
            </w:pPr>
            <w:r>
              <w:rPr>
                <w:sz w:val="16"/>
              </w:rPr>
              <w:t>2026-01-21</w:t>
            </w:r>
          </w:p>
        </w:tc>
        <w:tc>
          <w:tcPr>
            <w:tcW w:type="dxa" w:w="1068"/>
          </w:tcPr>
          <w:p>
            <w:pPr>
              <w:spacing w:after="0"/>
              <w:jc w:val="left"/>
            </w:pPr>
            <w:r>
              <w:rPr>
                <w:sz w:val="16"/>
              </w:rPr>
              <w:t>EM-3637-NC</w:t>
            </w:r>
          </w:p>
        </w:tc>
        <w:tc>
          <w:tcPr>
            <w:tcW w:type="dxa" w:w="1436"/>
          </w:tcPr>
          <w:p>
            <w:pPr>
              <w:spacing w:after="0"/>
              <w:jc w:val="left"/>
            </w:pPr>
            <w:r>
              <w:rPr>
                <w:sz w:val="16"/>
              </w:rPr>
              <w:t>Emergency</w:t>
            </w:r>
          </w:p>
        </w:tc>
        <w:tc>
          <w:tcPr>
            <w:tcW w:type="dxa" w:w="1987"/>
          </w:tcPr>
          <w:p>
            <w:pPr>
              <w:spacing w:after="0"/>
              <w:jc w:val="left"/>
            </w:pPr>
            <w:r>
              <w:rPr>
                <w:sz w:val="16"/>
              </w:rPr>
              <w:t>SEVERE WINTER STORM</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r>
              <w:rPr>
                <w:sz w:val="16"/>
              </w:rPr>
              <w:t>new since last plan; within last 5 years</w:t>
            </w:r>
          </w:p>
        </w:tc>
        <w:tc>
          <w:tcPr>
            <w:tcW w:type="dxa" w:w="921"/>
          </w:tcPr>
          <w:p>
            <w:pPr>
              <w:spacing w:after="0"/>
              <w:jc w:val="left"/>
            </w:pPr>
          </w:p>
        </w:tc>
      </w:tr>
      <w:tr>
        <w:trPr>
          <w:cantSplit/>
        </w:trPr>
        <w:tc>
          <w:tcPr>
            <w:tcW w:type="dxa" w:w="1068"/>
          </w:tcPr>
          <w:p>
            <w:pPr>
              <w:spacing w:after="0"/>
              <w:jc w:val="left"/>
            </w:pPr>
            <w:r>
              <w:rPr>
                <w:sz w:val="16"/>
              </w:rPr>
              <w:t>2024-10-19</w:t>
            </w:r>
          </w:p>
        </w:tc>
        <w:tc>
          <w:tcPr>
            <w:tcW w:type="dxa" w:w="1068"/>
          </w:tcPr>
          <w:p>
            <w:pPr>
              <w:spacing w:after="0"/>
              <w:jc w:val="left"/>
            </w:pPr>
            <w:r>
              <w:rPr>
                <w:sz w:val="16"/>
              </w:rPr>
              <w:t>2024-09-16</w:t>
            </w:r>
          </w:p>
        </w:tc>
        <w:tc>
          <w:tcPr>
            <w:tcW w:type="dxa" w:w="1068"/>
          </w:tcPr>
          <w:p>
            <w:pPr>
              <w:spacing w:after="0"/>
              <w:jc w:val="left"/>
            </w:pPr>
            <w:r>
              <w:rPr>
                <w:sz w:val="16"/>
              </w:rPr>
              <w:t>DR-4837-NC</w:t>
            </w:r>
          </w:p>
        </w:tc>
        <w:tc>
          <w:tcPr>
            <w:tcW w:type="dxa" w:w="1436"/>
          </w:tcPr>
          <w:p>
            <w:pPr>
              <w:spacing w:after="0"/>
              <w:jc w:val="left"/>
            </w:pPr>
            <w:r>
              <w:rPr>
                <w:sz w:val="16"/>
              </w:rPr>
              <w:t>Major disaster</w:t>
            </w:r>
          </w:p>
        </w:tc>
        <w:tc>
          <w:tcPr>
            <w:tcW w:type="dxa" w:w="1987"/>
          </w:tcPr>
          <w:p>
            <w:pPr>
              <w:spacing w:after="0"/>
              <w:jc w:val="left"/>
            </w:pPr>
            <w:r>
              <w:rPr>
                <w:sz w:val="16"/>
              </w:rPr>
              <w:t>POTENTIAL TROPICAL CYCLONE EIGHT</w:t>
            </w:r>
          </w:p>
        </w:tc>
        <w:tc>
          <w:tcPr>
            <w:tcW w:type="dxa" w:w="2337"/>
          </w:tcPr>
          <w:p>
            <w:pPr>
              <w:spacing w:after="0"/>
              <w:jc w:val="left"/>
            </w:pPr>
            <w:r>
              <w:rPr>
                <w:sz w:val="16"/>
              </w:rPr>
              <w:t>Hurricane (primary); also designated: Inland Flooding</w:t>
            </w:r>
          </w:p>
        </w:tc>
        <w:tc>
          <w:tcPr>
            <w:tcW w:type="dxa" w:w="1472"/>
          </w:tcPr>
          <w:p>
            <w:pPr>
              <w:spacing w:after="0"/>
              <w:jc w:val="right"/>
            </w:pPr>
            <w:r>
              <w:rPr>
                <w:sz w:val="16"/>
              </w:rPr>
              <w:t>$24,011,900</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p>
        </w:tc>
      </w:tr>
      <w:tr>
        <w:trPr>
          <w:cantSplit/>
        </w:trPr>
        <w:tc>
          <w:tcPr>
            <w:tcW w:type="dxa" w:w="1068"/>
          </w:tcPr>
          <w:p>
            <w:pPr>
              <w:spacing w:after="0"/>
              <w:jc w:val="left"/>
            </w:pPr>
            <w:r>
              <w:rPr>
                <w:sz w:val="16"/>
              </w:rPr>
              <w:t>2024-09-26</w:t>
            </w:r>
          </w:p>
        </w:tc>
        <w:tc>
          <w:tcPr>
            <w:tcW w:type="dxa" w:w="1068"/>
          </w:tcPr>
          <w:p>
            <w:pPr>
              <w:spacing w:after="0"/>
              <w:jc w:val="left"/>
            </w:pPr>
            <w:r>
              <w:rPr>
                <w:sz w:val="16"/>
              </w:rPr>
              <w:t>2024-09-25</w:t>
            </w:r>
          </w:p>
        </w:tc>
        <w:tc>
          <w:tcPr>
            <w:tcW w:type="dxa" w:w="1068"/>
          </w:tcPr>
          <w:p>
            <w:pPr>
              <w:spacing w:after="0"/>
              <w:jc w:val="left"/>
            </w:pPr>
            <w:r>
              <w:rPr>
                <w:sz w:val="16"/>
              </w:rPr>
              <w:t>EM-3617-NC</w:t>
            </w:r>
          </w:p>
        </w:tc>
        <w:tc>
          <w:tcPr>
            <w:tcW w:type="dxa" w:w="1436"/>
          </w:tcPr>
          <w:p>
            <w:pPr>
              <w:spacing w:after="0"/>
              <w:jc w:val="left"/>
            </w:pPr>
            <w:r>
              <w:rPr>
                <w:sz w:val="16"/>
              </w:rPr>
              <w:t>Emergency</w:t>
            </w:r>
          </w:p>
        </w:tc>
        <w:tc>
          <w:tcPr>
            <w:tcW w:type="dxa" w:w="1987"/>
          </w:tcPr>
          <w:p>
            <w:pPr>
              <w:spacing w:after="0"/>
              <w:jc w:val="left"/>
            </w:pPr>
            <w:r>
              <w:rPr>
                <w:sz w:val="16"/>
              </w:rPr>
              <w:t>HURRICANE HELENE</w:t>
            </w:r>
          </w:p>
        </w:tc>
        <w:tc>
          <w:tcPr>
            <w:tcW w:type="dxa" w:w="2337"/>
          </w:tcPr>
          <w:p>
            <w:pPr>
              <w:spacing w:after="0"/>
              <w:jc w:val="left"/>
            </w:pPr>
            <w:r>
              <w:rPr>
                <w:sz w:val="16"/>
              </w:rPr>
              <w:t>Hurricane (primary); also designated: Inland Flooding, Landslide</w:t>
            </w:r>
          </w:p>
        </w:tc>
        <w:tc>
          <w:tcPr>
            <w:tcW w:type="dxa" w:w="1472"/>
          </w:tcPr>
          <w:p>
            <w:pPr>
              <w:spacing w:after="0"/>
              <w:jc w:val="right"/>
            </w:pPr>
            <w:r>
              <w:rPr>
                <w:sz w:val="16"/>
              </w:rPr>
              <w:t>none found</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p>
        </w:tc>
      </w:tr>
      <w:tr>
        <w:trPr>
          <w:cantSplit/>
        </w:trPr>
        <w:tc>
          <w:tcPr>
            <w:tcW w:type="dxa" w:w="1068"/>
          </w:tcPr>
          <w:p>
            <w:pPr>
              <w:spacing w:after="0"/>
              <w:jc w:val="left"/>
            </w:pPr>
            <w:r>
              <w:rPr>
                <w:sz w:val="16"/>
              </w:rPr>
              <w:t>2024-08-06</w:t>
            </w:r>
          </w:p>
        </w:tc>
        <w:tc>
          <w:tcPr>
            <w:tcW w:type="dxa" w:w="1068"/>
          </w:tcPr>
          <w:p>
            <w:pPr>
              <w:spacing w:after="0"/>
              <w:jc w:val="left"/>
            </w:pPr>
            <w:r>
              <w:rPr>
                <w:sz w:val="16"/>
              </w:rPr>
              <w:t>2024-08-05</w:t>
            </w:r>
          </w:p>
        </w:tc>
        <w:tc>
          <w:tcPr>
            <w:tcW w:type="dxa" w:w="1068"/>
          </w:tcPr>
          <w:p>
            <w:pPr>
              <w:spacing w:after="0"/>
              <w:jc w:val="left"/>
            </w:pPr>
            <w:r>
              <w:rPr>
                <w:sz w:val="16"/>
              </w:rPr>
              <w:t>EM-3608-NC</w:t>
            </w:r>
          </w:p>
        </w:tc>
        <w:tc>
          <w:tcPr>
            <w:tcW w:type="dxa" w:w="1436"/>
          </w:tcPr>
          <w:p>
            <w:pPr>
              <w:spacing w:after="0"/>
              <w:jc w:val="left"/>
            </w:pPr>
            <w:r>
              <w:rPr>
                <w:sz w:val="16"/>
              </w:rPr>
              <w:t>Emergency</w:t>
            </w:r>
          </w:p>
        </w:tc>
        <w:tc>
          <w:tcPr>
            <w:tcW w:type="dxa" w:w="1987"/>
          </w:tcPr>
          <w:p>
            <w:pPr>
              <w:spacing w:after="0"/>
              <w:jc w:val="left"/>
            </w:pPr>
            <w:r>
              <w:rPr>
                <w:sz w:val="16"/>
              </w:rPr>
              <w:t>TROPICAL STORM DEBBY</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p>
        </w:tc>
      </w:tr>
      <w:tr>
        <w:trPr>
          <w:cantSplit/>
        </w:trPr>
        <w:tc>
          <w:tcPr>
            <w:tcW w:type="dxa" w:w="1068"/>
          </w:tcPr>
          <w:p>
            <w:pPr>
              <w:spacing w:after="0"/>
              <w:jc w:val="left"/>
            </w:pPr>
            <w:r>
              <w:rPr>
                <w:sz w:val="16"/>
              </w:rPr>
              <w:t>2022-10-01</w:t>
            </w:r>
          </w:p>
        </w:tc>
        <w:tc>
          <w:tcPr>
            <w:tcW w:type="dxa" w:w="1068"/>
          </w:tcPr>
          <w:p>
            <w:pPr>
              <w:spacing w:after="0"/>
              <w:jc w:val="left"/>
            </w:pPr>
            <w:r>
              <w:rPr>
                <w:sz w:val="16"/>
              </w:rPr>
              <w:t>2022-09-28</w:t>
            </w:r>
          </w:p>
        </w:tc>
        <w:tc>
          <w:tcPr>
            <w:tcW w:type="dxa" w:w="1068"/>
          </w:tcPr>
          <w:p>
            <w:pPr>
              <w:spacing w:after="0"/>
              <w:jc w:val="left"/>
            </w:pPr>
            <w:r>
              <w:rPr>
                <w:sz w:val="16"/>
              </w:rPr>
              <w:t>EM-3586-NC</w:t>
            </w:r>
          </w:p>
        </w:tc>
        <w:tc>
          <w:tcPr>
            <w:tcW w:type="dxa" w:w="1436"/>
          </w:tcPr>
          <w:p>
            <w:pPr>
              <w:spacing w:after="0"/>
              <w:jc w:val="left"/>
            </w:pPr>
            <w:r>
              <w:rPr>
                <w:sz w:val="16"/>
              </w:rPr>
              <w:t>Emergency</w:t>
            </w:r>
          </w:p>
        </w:tc>
        <w:tc>
          <w:tcPr>
            <w:tcW w:type="dxa" w:w="1987"/>
          </w:tcPr>
          <w:p>
            <w:pPr>
              <w:spacing w:after="0"/>
              <w:jc w:val="left"/>
            </w:pPr>
            <w:r>
              <w:rPr>
                <w:sz w:val="16"/>
              </w:rPr>
              <w:t>HURRICANE IAN</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r>
              <w:rPr>
                <w:sz w:val="16"/>
              </w:rPr>
              <w:t>within last 5 years</w:t>
            </w:r>
          </w:p>
        </w:tc>
        <w:tc>
          <w:tcPr>
            <w:tcW w:type="dxa" w:w="921"/>
          </w:tcPr>
          <w:p>
            <w:pPr>
              <w:spacing w:after="0"/>
              <w:jc w:val="left"/>
            </w:pPr>
          </w:p>
        </w:tc>
      </w:tr>
      <w:tr>
        <w:trPr>
          <w:cantSplit/>
        </w:trPr>
        <w:tc>
          <w:tcPr>
            <w:tcW w:type="dxa" w:w="1068"/>
          </w:tcPr>
          <w:p>
            <w:pPr>
              <w:spacing w:after="0"/>
              <w:jc w:val="left"/>
            </w:pPr>
            <w:r>
              <w:rPr>
                <w:sz w:val="16"/>
              </w:rPr>
              <w:t>2020-08-02</w:t>
            </w:r>
          </w:p>
        </w:tc>
        <w:tc>
          <w:tcPr>
            <w:tcW w:type="dxa" w:w="1068"/>
          </w:tcPr>
          <w:p>
            <w:pPr>
              <w:spacing w:after="0"/>
              <w:jc w:val="left"/>
            </w:pPr>
            <w:r>
              <w:rPr>
                <w:sz w:val="16"/>
              </w:rPr>
              <w:t>2020-07-31</w:t>
            </w:r>
          </w:p>
        </w:tc>
        <w:tc>
          <w:tcPr>
            <w:tcW w:type="dxa" w:w="1068"/>
          </w:tcPr>
          <w:p>
            <w:pPr>
              <w:spacing w:after="0"/>
              <w:jc w:val="left"/>
            </w:pPr>
            <w:r>
              <w:rPr>
                <w:sz w:val="16"/>
              </w:rPr>
              <w:t>EM-3534-NC</w:t>
            </w:r>
          </w:p>
        </w:tc>
        <w:tc>
          <w:tcPr>
            <w:tcW w:type="dxa" w:w="1436"/>
          </w:tcPr>
          <w:p>
            <w:pPr>
              <w:spacing w:after="0"/>
              <w:jc w:val="left"/>
            </w:pPr>
            <w:r>
              <w:rPr>
                <w:sz w:val="16"/>
              </w:rPr>
              <w:t>Emergency</w:t>
            </w:r>
          </w:p>
        </w:tc>
        <w:tc>
          <w:tcPr>
            <w:tcW w:type="dxa" w:w="1987"/>
          </w:tcPr>
          <w:p>
            <w:pPr>
              <w:spacing w:after="0"/>
              <w:jc w:val="left"/>
            </w:pPr>
            <w:r>
              <w:rPr>
                <w:sz w:val="16"/>
              </w:rPr>
              <w:t>HURRICANE ISAIAS</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2020-03-25</w:t>
            </w:r>
          </w:p>
        </w:tc>
        <w:tc>
          <w:tcPr>
            <w:tcW w:type="dxa" w:w="1068"/>
          </w:tcPr>
          <w:p>
            <w:pPr>
              <w:spacing w:after="0"/>
              <w:jc w:val="left"/>
            </w:pPr>
            <w:r>
              <w:rPr>
                <w:sz w:val="16"/>
              </w:rPr>
              <w:t>2020-01-20</w:t>
            </w:r>
          </w:p>
        </w:tc>
        <w:tc>
          <w:tcPr>
            <w:tcW w:type="dxa" w:w="1068"/>
          </w:tcPr>
          <w:p>
            <w:pPr>
              <w:spacing w:after="0"/>
              <w:jc w:val="left"/>
            </w:pPr>
            <w:r>
              <w:rPr>
                <w:sz w:val="16"/>
              </w:rPr>
              <w:t>DR-4487-NC</w:t>
            </w:r>
          </w:p>
        </w:tc>
        <w:tc>
          <w:tcPr>
            <w:tcW w:type="dxa" w:w="1436"/>
          </w:tcPr>
          <w:p>
            <w:pPr>
              <w:spacing w:after="0"/>
              <w:jc w:val="left"/>
            </w:pPr>
            <w:r>
              <w:rPr>
                <w:sz w:val="16"/>
              </w:rPr>
              <w:t>Major disaster</w:t>
            </w:r>
          </w:p>
        </w:tc>
        <w:tc>
          <w:tcPr>
            <w:tcW w:type="dxa" w:w="1987"/>
          </w:tcPr>
          <w:p>
            <w:pPr>
              <w:spacing w:after="0"/>
              <w:jc w:val="left"/>
            </w:pPr>
            <w:r>
              <w:rPr>
                <w:sz w:val="16"/>
              </w:rPr>
              <w:t>COVID-19 PANDEMIC</w:t>
            </w:r>
          </w:p>
        </w:tc>
        <w:tc>
          <w:tcPr>
            <w:tcW w:type="dxa" w:w="2337"/>
          </w:tcPr>
          <w:p>
            <w:pPr>
              <w:spacing w:after="0"/>
              <w:jc w:val="left"/>
            </w:pPr>
            <w:r>
              <w:rPr>
                <w:sz w:val="16"/>
              </w:rPr>
              <w:t>Non-natural, not counted</w:t>
            </w:r>
          </w:p>
        </w:tc>
        <w:tc>
          <w:tcPr>
            <w:tcW w:type="dxa" w:w="1472"/>
          </w:tcPr>
          <w:p>
            <w:pPr>
              <w:spacing w:after="0"/>
              <w:jc w:val="right"/>
            </w:pPr>
            <w:r>
              <w:rPr>
                <w:sz w:val="16"/>
              </w:rPr>
              <w:t>$372,447.43</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2020-03-13</w:t>
            </w:r>
          </w:p>
        </w:tc>
        <w:tc>
          <w:tcPr>
            <w:tcW w:type="dxa" w:w="1068"/>
          </w:tcPr>
          <w:p>
            <w:pPr>
              <w:spacing w:after="0"/>
              <w:jc w:val="left"/>
            </w:pPr>
            <w:r>
              <w:rPr>
                <w:sz w:val="16"/>
              </w:rPr>
              <w:t>2020-01-20</w:t>
            </w:r>
          </w:p>
        </w:tc>
        <w:tc>
          <w:tcPr>
            <w:tcW w:type="dxa" w:w="1068"/>
          </w:tcPr>
          <w:p>
            <w:pPr>
              <w:spacing w:after="0"/>
              <w:jc w:val="left"/>
            </w:pPr>
            <w:r>
              <w:rPr>
                <w:sz w:val="16"/>
              </w:rPr>
              <w:t>EM-3471-NC</w:t>
            </w:r>
          </w:p>
        </w:tc>
        <w:tc>
          <w:tcPr>
            <w:tcW w:type="dxa" w:w="1436"/>
          </w:tcPr>
          <w:p>
            <w:pPr>
              <w:spacing w:after="0"/>
              <w:jc w:val="left"/>
            </w:pPr>
            <w:r>
              <w:rPr>
                <w:sz w:val="16"/>
              </w:rPr>
              <w:t>Emergency</w:t>
            </w:r>
          </w:p>
        </w:tc>
        <w:tc>
          <w:tcPr>
            <w:tcW w:type="dxa" w:w="1987"/>
          </w:tcPr>
          <w:p>
            <w:pPr>
              <w:spacing w:after="0"/>
              <w:jc w:val="left"/>
            </w:pPr>
            <w:r>
              <w:rPr>
                <w:sz w:val="16"/>
              </w:rPr>
              <w:t>COVID-19</w:t>
            </w:r>
          </w:p>
        </w:tc>
        <w:tc>
          <w:tcPr>
            <w:tcW w:type="dxa" w:w="2337"/>
          </w:tcPr>
          <w:p>
            <w:pPr>
              <w:spacing w:after="0"/>
              <w:jc w:val="left"/>
            </w:pPr>
            <w:r>
              <w:rPr>
                <w:sz w:val="16"/>
              </w:rPr>
              <w:t>Non-natural, not counted</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DR-4487</w:t>
            </w:r>
          </w:p>
        </w:tc>
      </w:tr>
      <w:tr>
        <w:trPr>
          <w:cantSplit/>
        </w:trPr>
        <w:tc>
          <w:tcPr>
            <w:tcW w:type="dxa" w:w="1068"/>
          </w:tcPr>
          <w:p>
            <w:pPr>
              <w:spacing w:after="0"/>
              <w:jc w:val="left"/>
            </w:pPr>
            <w:r>
              <w:rPr>
                <w:sz w:val="16"/>
              </w:rPr>
              <w:t>2019-10-04</w:t>
            </w:r>
          </w:p>
        </w:tc>
        <w:tc>
          <w:tcPr>
            <w:tcW w:type="dxa" w:w="1068"/>
          </w:tcPr>
          <w:p>
            <w:pPr>
              <w:spacing w:after="0"/>
              <w:jc w:val="left"/>
            </w:pPr>
            <w:r>
              <w:rPr>
                <w:sz w:val="16"/>
              </w:rPr>
              <w:t>2019-09-01</w:t>
            </w:r>
          </w:p>
        </w:tc>
        <w:tc>
          <w:tcPr>
            <w:tcW w:type="dxa" w:w="1068"/>
          </w:tcPr>
          <w:p>
            <w:pPr>
              <w:spacing w:after="0"/>
              <w:jc w:val="left"/>
            </w:pPr>
            <w:r>
              <w:rPr>
                <w:sz w:val="16"/>
              </w:rPr>
              <w:t>DR-4465-NC</w:t>
            </w:r>
          </w:p>
        </w:tc>
        <w:tc>
          <w:tcPr>
            <w:tcW w:type="dxa" w:w="1436"/>
          </w:tcPr>
          <w:p>
            <w:pPr>
              <w:spacing w:after="0"/>
              <w:jc w:val="left"/>
            </w:pPr>
            <w:r>
              <w:rPr>
                <w:sz w:val="16"/>
              </w:rPr>
              <w:t>Major disaster</w:t>
            </w:r>
          </w:p>
        </w:tc>
        <w:tc>
          <w:tcPr>
            <w:tcW w:type="dxa" w:w="1987"/>
          </w:tcPr>
          <w:p>
            <w:pPr>
              <w:spacing w:after="0"/>
              <w:jc w:val="left"/>
            </w:pPr>
            <w:r>
              <w:rPr>
                <w:sz w:val="16"/>
              </w:rPr>
              <w:t>HURRICANE DORIAN</w:t>
            </w:r>
          </w:p>
        </w:tc>
        <w:tc>
          <w:tcPr>
            <w:tcW w:type="dxa" w:w="2337"/>
          </w:tcPr>
          <w:p>
            <w:pPr>
              <w:spacing w:after="0"/>
              <w:jc w:val="left"/>
            </w:pPr>
            <w:r>
              <w:rPr>
                <w:sz w:val="16"/>
              </w:rPr>
              <w:t>Hurricane</w:t>
            </w:r>
          </w:p>
        </w:tc>
        <w:tc>
          <w:tcPr>
            <w:tcW w:type="dxa" w:w="1472"/>
          </w:tcPr>
          <w:p>
            <w:pPr>
              <w:spacing w:after="0"/>
              <w:jc w:val="right"/>
            </w:pPr>
            <w:r>
              <w:rPr>
                <w:sz w:val="16"/>
              </w:rPr>
              <w:t>$20,989,090.51</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2019-09-03</w:t>
            </w:r>
          </w:p>
        </w:tc>
        <w:tc>
          <w:tcPr>
            <w:tcW w:type="dxa" w:w="1068"/>
          </w:tcPr>
          <w:p>
            <w:pPr>
              <w:spacing w:after="0"/>
              <w:jc w:val="left"/>
            </w:pPr>
            <w:r>
              <w:rPr>
                <w:sz w:val="16"/>
              </w:rPr>
              <w:t>2019-09-01</w:t>
            </w:r>
          </w:p>
        </w:tc>
        <w:tc>
          <w:tcPr>
            <w:tcW w:type="dxa" w:w="1068"/>
          </w:tcPr>
          <w:p>
            <w:pPr>
              <w:spacing w:after="0"/>
              <w:jc w:val="left"/>
            </w:pPr>
            <w:r>
              <w:rPr>
                <w:sz w:val="16"/>
              </w:rPr>
              <w:t>EM-3423-NC</w:t>
            </w:r>
          </w:p>
        </w:tc>
        <w:tc>
          <w:tcPr>
            <w:tcW w:type="dxa" w:w="1436"/>
          </w:tcPr>
          <w:p>
            <w:pPr>
              <w:spacing w:after="0"/>
              <w:jc w:val="left"/>
            </w:pPr>
            <w:r>
              <w:rPr>
                <w:sz w:val="16"/>
              </w:rPr>
              <w:t>Emergency</w:t>
            </w:r>
          </w:p>
        </w:tc>
        <w:tc>
          <w:tcPr>
            <w:tcW w:type="dxa" w:w="1987"/>
          </w:tcPr>
          <w:p>
            <w:pPr>
              <w:spacing w:after="0"/>
              <w:jc w:val="left"/>
            </w:pPr>
            <w:r>
              <w:rPr>
                <w:sz w:val="16"/>
              </w:rPr>
              <w:t>HURRICANE DORIAN</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DR-4465</w:t>
            </w:r>
          </w:p>
        </w:tc>
      </w:tr>
      <w:tr>
        <w:trPr>
          <w:cantSplit/>
        </w:trPr>
        <w:tc>
          <w:tcPr>
            <w:tcW w:type="dxa" w:w="1068"/>
          </w:tcPr>
          <w:p>
            <w:pPr>
              <w:spacing w:after="0"/>
              <w:jc w:val="left"/>
            </w:pPr>
            <w:r>
              <w:rPr>
                <w:sz w:val="16"/>
              </w:rPr>
              <w:t>2019-01-31</w:t>
            </w:r>
          </w:p>
        </w:tc>
        <w:tc>
          <w:tcPr>
            <w:tcW w:type="dxa" w:w="1068"/>
          </w:tcPr>
          <w:p>
            <w:pPr>
              <w:spacing w:after="0"/>
              <w:jc w:val="left"/>
            </w:pPr>
            <w:r>
              <w:rPr>
                <w:sz w:val="16"/>
              </w:rPr>
              <w:t>2018-10-10</w:t>
            </w:r>
          </w:p>
        </w:tc>
        <w:tc>
          <w:tcPr>
            <w:tcW w:type="dxa" w:w="1068"/>
          </w:tcPr>
          <w:p>
            <w:pPr>
              <w:spacing w:after="0"/>
              <w:jc w:val="left"/>
            </w:pPr>
            <w:r>
              <w:rPr>
                <w:sz w:val="16"/>
              </w:rPr>
              <w:t>DR-4412-NC</w:t>
            </w:r>
          </w:p>
        </w:tc>
        <w:tc>
          <w:tcPr>
            <w:tcW w:type="dxa" w:w="1436"/>
          </w:tcPr>
          <w:p>
            <w:pPr>
              <w:spacing w:after="0"/>
              <w:jc w:val="left"/>
            </w:pPr>
            <w:r>
              <w:rPr>
                <w:sz w:val="16"/>
              </w:rPr>
              <w:t>Major disaster</w:t>
            </w:r>
          </w:p>
        </w:tc>
        <w:tc>
          <w:tcPr>
            <w:tcW w:type="dxa" w:w="1987"/>
          </w:tcPr>
          <w:p>
            <w:pPr>
              <w:spacing w:after="0"/>
              <w:jc w:val="left"/>
            </w:pPr>
            <w:r>
              <w:rPr>
                <w:sz w:val="16"/>
              </w:rPr>
              <w:t>TROPICAL STORM MICHAEL</w:t>
            </w:r>
          </w:p>
        </w:tc>
        <w:tc>
          <w:tcPr>
            <w:tcW w:type="dxa" w:w="2337"/>
          </w:tcPr>
          <w:p>
            <w:pPr>
              <w:spacing w:after="0"/>
              <w:jc w:val="left"/>
            </w:pPr>
            <w:r>
              <w:rPr>
                <w:sz w:val="16"/>
              </w:rPr>
              <w:t>Hurricane</w:t>
            </w:r>
          </w:p>
        </w:tc>
        <w:tc>
          <w:tcPr>
            <w:tcW w:type="dxa" w:w="1472"/>
          </w:tcPr>
          <w:p>
            <w:pPr>
              <w:spacing w:after="0"/>
              <w:jc w:val="right"/>
            </w:pPr>
            <w:r>
              <w:rPr>
                <w:sz w:val="16"/>
              </w:rPr>
              <w:t>$429,382.90</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2018-09-14</w:t>
            </w:r>
          </w:p>
        </w:tc>
        <w:tc>
          <w:tcPr>
            <w:tcW w:type="dxa" w:w="1068"/>
          </w:tcPr>
          <w:p>
            <w:pPr>
              <w:spacing w:after="0"/>
              <w:jc w:val="left"/>
            </w:pPr>
            <w:r>
              <w:rPr>
                <w:sz w:val="16"/>
              </w:rPr>
              <w:t>2018-09-07</w:t>
            </w:r>
          </w:p>
        </w:tc>
        <w:tc>
          <w:tcPr>
            <w:tcW w:type="dxa" w:w="1068"/>
          </w:tcPr>
          <w:p>
            <w:pPr>
              <w:spacing w:after="0"/>
              <w:jc w:val="left"/>
            </w:pPr>
            <w:r>
              <w:rPr>
                <w:sz w:val="16"/>
              </w:rPr>
              <w:t>DR-4393-NC</w:t>
            </w:r>
          </w:p>
        </w:tc>
        <w:tc>
          <w:tcPr>
            <w:tcW w:type="dxa" w:w="1436"/>
          </w:tcPr>
          <w:p>
            <w:pPr>
              <w:spacing w:after="0"/>
              <w:jc w:val="left"/>
            </w:pPr>
            <w:r>
              <w:rPr>
                <w:sz w:val="16"/>
              </w:rPr>
              <w:t>Major disaster</w:t>
            </w:r>
          </w:p>
        </w:tc>
        <w:tc>
          <w:tcPr>
            <w:tcW w:type="dxa" w:w="1987"/>
          </w:tcPr>
          <w:p>
            <w:pPr>
              <w:spacing w:after="0"/>
              <w:jc w:val="left"/>
            </w:pPr>
            <w:r>
              <w:rPr>
                <w:sz w:val="16"/>
              </w:rPr>
              <w:t>HURRICANE FLORENCE</w:t>
            </w:r>
          </w:p>
        </w:tc>
        <w:tc>
          <w:tcPr>
            <w:tcW w:type="dxa" w:w="2337"/>
          </w:tcPr>
          <w:p>
            <w:pPr>
              <w:spacing w:after="0"/>
              <w:jc w:val="left"/>
            </w:pPr>
            <w:r>
              <w:rPr>
                <w:sz w:val="16"/>
              </w:rPr>
              <w:t>Hurricane</w:t>
            </w:r>
          </w:p>
        </w:tc>
        <w:tc>
          <w:tcPr>
            <w:tcW w:type="dxa" w:w="1472"/>
          </w:tcPr>
          <w:p>
            <w:pPr>
              <w:spacing w:after="0"/>
              <w:jc w:val="right"/>
            </w:pPr>
            <w:r>
              <w:rPr>
                <w:sz w:val="16"/>
              </w:rPr>
              <w:t>$3,450,078.28</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2018-09-10</w:t>
            </w:r>
          </w:p>
        </w:tc>
        <w:tc>
          <w:tcPr>
            <w:tcW w:type="dxa" w:w="1068"/>
          </w:tcPr>
          <w:p>
            <w:pPr>
              <w:spacing w:after="0"/>
              <w:jc w:val="left"/>
            </w:pPr>
            <w:r>
              <w:rPr>
                <w:sz w:val="16"/>
              </w:rPr>
              <w:t>2018-09-07</w:t>
            </w:r>
          </w:p>
        </w:tc>
        <w:tc>
          <w:tcPr>
            <w:tcW w:type="dxa" w:w="1068"/>
          </w:tcPr>
          <w:p>
            <w:pPr>
              <w:spacing w:after="0"/>
              <w:jc w:val="left"/>
            </w:pPr>
            <w:r>
              <w:rPr>
                <w:sz w:val="16"/>
              </w:rPr>
              <w:t>EM-3401-NC</w:t>
            </w:r>
          </w:p>
        </w:tc>
        <w:tc>
          <w:tcPr>
            <w:tcW w:type="dxa" w:w="1436"/>
          </w:tcPr>
          <w:p>
            <w:pPr>
              <w:spacing w:after="0"/>
              <w:jc w:val="left"/>
            </w:pPr>
            <w:r>
              <w:rPr>
                <w:sz w:val="16"/>
              </w:rPr>
              <w:t>Emergency</w:t>
            </w:r>
          </w:p>
        </w:tc>
        <w:tc>
          <w:tcPr>
            <w:tcW w:type="dxa" w:w="1987"/>
          </w:tcPr>
          <w:p>
            <w:pPr>
              <w:spacing w:after="0"/>
              <w:jc w:val="left"/>
            </w:pPr>
            <w:r>
              <w:rPr>
                <w:sz w:val="16"/>
              </w:rPr>
              <w:t>HURRICANE FLORENCE</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DR-4393</w:t>
            </w:r>
          </w:p>
        </w:tc>
      </w:tr>
      <w:tr>
        <w:trPr>
          <w:cantSplit/>
        </w:trPr>
        <w:tc>
          <w:tcPr>
            <w:tcW w:type="dxa" w:w="1068"/>
          </w:tcPr>
          <w:p>
            <w:pPr>
              <w:spacing w:after="0"/>
              <w:jc w:val="left"/>
            </w:pPr>
            <w:r>
              <w:rPr>
                <w:sz w:val="16"/>
              </w:rPr>
              <w:t>2016-10-10</w:t>
            </w:r>
          </w:p>
        </w:tc>
        <w:tc>
          <w:tcPr>
            <w:tcW w:type="dxa" w:w="1068"/>
          </w:tcPr>
          <w:p>
            <w:pPr>
              <w:spacing w:after="0"/>
              <w:jc w:val="left"/>
            </w:pPr>
            <w:r>
              <w:rPr>
                <w:sz w:val="16"/>
              </w:rPr>
              <w:t>2016-10-04</w:t>
            </w:r>
          </w:p>
        </w:tc>
        <w:tc>
          <w:tcPr>
            <w:tcW w:type="dxa" w:w="1068"/>
          </w:tcPr>
          <w:p>
            <w:pPr>
              <w:spacing w:after="0"/>
              <w:jc w:val="left"/>
            </w:pPr>
            <w:r>
              <w:rPr>
                <w:sz w:val="16"/>
              </w:rPr>
              <w:t>DR-4285-NC</w:t>
            </w:r>
          </w:p>
        </w:tc>
        <w:tc>
          <w:tcPr>
            <w:tcW w:type="dxa" w:w="1436"/>
          </w:tcPr>
          <w:p>
            <w:pPr>
              <w:spacing w:after="0"/>
              <w:jc w:val="left"/>
            </w:pPr>
            <w:r>
              <w:rPr>
                <w:sz w:val="16"/>
              </w:rPr>
              <w:t>Major disaster</w:t>
            </w:r>
          </w:p>
        </w:tc>
        <w:tc>
          <w:tcPr>
            <w:tcW w:type="dxa" w:w="1987"/>
          </w:tcPr>
          <w:p>
            <w:pPr>
              <w:spacing w:after="0"/>
              <w:jc w:val="left"/>
            </w:pPr>
            <w:r>
              <w:rPr>
                <w:sz w:val="16"/>
              </w:rPr>
              <w:t>HURRICANE MATTHEW</w:t>
            </w:r>
          </w:p>
        </w:tc>
        <w:tc>
          <w:tcPr>
            <w:tcW w:type="dxa" w:w="2337"/>
          </w:tcPr>
          <w:p>
            <w:pPr>
              <w:spacing w:after="0"/>
              <w:jc w:val="left"/>
            </w:pPr>
            <w:r>
              <w:rPr>
                <w:sz w:val="16"/>
              </w:rPr>
              <w:t>Hurricane</w:t>
            </w:r>
          </w:p>
        </w:tc>
        <w:tc>
          <w:tcPr>
            <w:tcW w:type="dxa" w:w="1472"/>
          </w:tcPr>
          <w:p>
            <w:pPr>
              <w:spacing w:after="0"/>
              <w:jc w:val="right"/>
            </w:pPr>
            <w:r>
              <w:rPr>
                <w:sz w:val="16"/>
              </w:rPr>
              <w:t>$15,423,681.26</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2016-10-07</w:t>
            </w:r>
          </w:p>
        </w:tc>
        <w:tc>
          <w:tcPr>
            <w:tcW w:type="dxa" w:w="1068"/>
          </w:tcPr>
          <w:p>
            <w:pPr>
              <w:spacing w:after="0"/>
              <w:jc w:val="left"/>
            </w:pPr>
            <w:r>
              <w:rPr>
                <w:sz w:val="16"/>
              </w:rPr>
              <w:t>2016-10-04</w:t>
            </w:r>
          </w:p>
        </w:tc>
        <w:tc>
          <w:tcPr>
            <w:tcW w:type="dxa" w:w="1068"/>
          </w:tcPr>
          <w:p>
            <w:pPr>
              <w:spacing w:after="0"/>
              <w:jc w:val="left"/>
            </w:pPr>
            <w:r>
              <w:rPr>
                <w:sz w:val="16"/>
              </w:rPr>
              <w:t>EM-3380-NC</w:t>
            </w:r>
          </w:p>
        </w:tc>
        <w:tc>
          <w:tcPr>
            <w:tcW w:type="dxa" w:w="1436"/>
          </w:tcPr>
          <w:p>
            <w:pPr>
              <w:spacing w:after="0"/>
              <w:jc w:val="left"/>
            </w:pPr>
            <w:r>
              <w:rPr>
                <w:sz w:val="16"/>
              </w:rPr>
              <w:t>Emergency</w:t>
            </w:r>
          </w:p>
        </w:tc>
        <w:tc>
          <w:tcPr>
            <w:tcW w:type="dxa" w:w="1987"/>
          </w:tcPr>
          <w:p>
            <w:pPr>
              <w:spacing w:after="0"/>
              <w:jc w:val="left"/>
            </w:pPr>
            <w:r>
              <w:rPr>
                <w:sz w:val="16"/>
              </w:rPr>
              <w:t>HURRICANE MATTHEW</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DR-4285</w:t>
            </w:r>
          </w:p>
        </w:tc>
      </w:tr>
      <w:tr>
        <w:trPr>
          <w:cantSplit/>
        </w:trPr>
        <w:tc>
          <w:tcPr>
            <w:tcW w:type="dxa" w:w="1068"/>
          </w:tcPr>
          <w:p>
            <w:pPr>
              <w:spacing w:after="0"/>
              <w:jc w:val="left"/>
            </w:pPr>
            <w:r>
              <w:rPr>
                <w:sz w:val="16"/>
              </w:rPr>
              <w:t>2011-08-31</w:t>
            </w:r>
          </w:p>
        </w:tc>
        <w:tc>
          <w:tcPr>
            <w:tcW w:type="dxa" w:w="1068"/>
          </w:tcPr>
          <w:p>
            <w:pPr>
              <w:spacing w:after="0"/>
              <w:jc w:val="left"/>
            </w:pPr>
            <w:r>
              <w:rPr>
                <w:sz w:val="16"/>
              </w:rPr>
              <w:t>2011-08-25</w:t>
            </w:r>
          </w:p>
        </w:tc>
        <w:tc>
          <w:tcPr>
            <w:tcW w:type="dxa" w:w="1068"/>
          </w:tcPr>
          <w:p>
            <w:pPr>
              <w:spacing w:after="0"/>
              <w:jc w:val="left"/>
            </w:pPr>
            <w:r>
              <w:rPr>
                <w:sz w:val="16"/>
              </w:rPr>
              <w:t>DR-4019-NC</w:t>
            </w:r>
          </w:p>
        </w:tc>
        <w:tc>
          <w:tcPr>
            <w:tcW w:type="dxa" w:w="1436"/>
          </w:tcPr>
          <w:p>
            <w:pPr>
              <w:spacing w:after="0"/>
              <w:jc w:val="left"/>
            </w:pPr>
            <w:r>
              <w:rPr>
                <w:sz w:val="16"/>
              </w:rPr>
              <w:t>Major disaster</w:t>
            </w:r>
          </w:p>
        </w:tc>
        <w:tc>
          <w:tcPr>
            <w:tcW w:type="dxa" w:w="1987"/>
          </w:tcPr>
          <w:p>
            <w:pPr>
              <w:spacing w:after="0"/>
              <w:jc w:val="left"/>
            </w:pPr>
            <w:r>
              <w:rPr>
                <w:sz w:val="16"/>
              </w:rPr>
              <w:t>HURRICANE IRENE</w:t>
            </w:r>
          </w:p>
        </w:tc>
        <w:tc>
          <w:tcPr>
            <w:tcW w:type="dxa" w:w="2337"/>
          </w:tcPr>
          <w:p>
            <w:pPr>
              <w:spacing w:after="0"/>
              <w:jc w:val="left"/>
            </w:pPr>
            <w:r>
              <w:rPr>
                <w:sz w:val="16"/>
              </w:rPr>
              <w:t>Hurricane</w:t>
            </w:r>
          </w:p>
        </w:tc>
        <w:tc>
          <w:tcPr>
            <w:tcW w:type="dxa" w:w="1472"/>
          </w:tcPr>
          <w:p>
            <w:pPr>
              <w:spacing w:after="0"/>
              <w:jc w:val="right"/>
            </w:pPr>
            <w:r>
              <w:rPr>
                <w:sz w:val="16"/>
              </w:rPr>
              <w:t>$7,123,041.11</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2011-08-25</w:t>
            </w:r>
          </w:p>
        </w:tc>
        <w:tc>
          <w:tcPr>
            <w:tcW w:type="dxa" w:w="1068"/>
          </w:tcPr>
          <w:p>
            <w:pPr>
              <w:spacing w:after="0"/>
              <w:jc w:val="left"/>
            </w:pPr>
            <w:r>
              <w:rPr>
                <w:sz w:val="16"/>
              </w:rPr>
              <w:t>2011-08-25</w:t>
            </w:r>
          </w:p>
        </w:tc>
        <w:tc>
          <w:tcPr>
            <w:tcW w:type="dxa" w:w="1068"/>
          </w:tcPr>
          <w:p>
            <w:pPr>
              <w:spacing w:after="0"/>
              <w:jc w:val="left"/>
            </w:pPr>
            <w:r>
              <w:rPr>
                <w:sz w:val="16"/>
              </w:rPr>
              <w:t>EM-3327-NC</w:t>
            </w:r>
          </w:p>
        </w:tc>
        <w:tc>
          <w:tcPr>
            <w:tcW w:type="dxa" w:w="1436"/>
          </w:tcPr>
          <w:p>
            <w:pPr>
              <w:spacing w:after="0"/>
              <w:jc w:val="left"/>
            </w:pPr>
            <w:r>
              <w:rPr>
                <w:sz w:val="16"/>
              </w:rPr>
              <w:t>Emergency</w:t>
            </w:r>
          </w:p>
        </w:tc>
        <w:tc>
          <w:tcPr>
            <w:tcW w:type="dxa" w:w="1987"/>
          </w:tcPr>
          <w:p>
            <w:pPr>
              <w:spacing w:after="0"/>
              <w:jc w:val="left"/>
            </w:pPr>
            <w:r>
              <w:rPr>
                <w:sz w:val="16"/>
              </w:rPr>
              <w:t>HURRICANE IRENE</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DR-4019</w:t>
            </w:r>
          </w:p>
        </w:tc>
      </w:tr>
      <w:tr>
        <w:trPr>
          <w:cantSplit/>
        </w:trPr>
        <w:tc>
          <w:tcPr>
            <w:tcW w:type="dxa" w:w="1068"/>
          </w:tcPr>
          <w:p>
            <w:pPr>
              <w:spacing w:after="0"/>
              <w:jc w:val="left"/>
            </w:pPr>
            <w:r>
              <w:rPr>
                <w:sz w:val="16"/>
              </w:rPr>
              <w:t>2010-09-01</w:t>
            </w:r>
          </w:p>
        </w:tc>
        <w:tc>
          <w:tcPr>
            <w:tcW w:type="dxa" w:w="1068"/>
          </w:tcPr>
          <w:p>
            <w:pPr>
              <w:spacing w:after="0"/>
              <w:jc w:val="left"/>
            </w:pPr>
            <w:r>
              <w:rPr>
                <w:sz w:val="16"/>
              </w:rPr>
              <w:t>2010-09-01</w:t>
            </w:r>
          </w:p>
        </w:tc>
        <w:tc>
          <w:tcPr>
            <w:tcW w:type="dxa" w:w="1068"/>
          </w:tcPr>
          <w:p>
            <w:pPr>
              <w:spacing w:after="0"/>
              <w:jc w:val="left"/>
            </w:pPr>
            <w:r>
              <w:rPr>
                <w:sz w:val="16"/>
              </w:rPr>
              <w:t>EM-3314-NC</w:t>
            </w:r>
          </w:p>
        </w:tc>
        <w:tc>
          <w:tcPr>
            <w:tcW w:type="dxa" w:w="1436"/>
          </w:tcPr>
          <w:p>
            <w:pPr>
              <w:spacing w:after="0"/>
              <w:jc w:val="left"/>
            </w:pPr>
            <w:r>
              <w:rPr>
                <w:sz w:val="16"/>
              </w:rPr>
              <w:t>Emergency</w:t>
            </w:r>
          </w:p>
        </w:tc>
        <w:tc>
          <w:tcPr>
            <w:tcW w:type="dxa" w:w="1987"/>
          </w:tcPr>
          <w:p>
            <w:pPr>
              <w:spacing w:after="0"/>
              <w:jc w:val="left"/>
            </w:pPr>
            <w:r>
              <w:rPr>
                <w:sz w:val="16"/>
              </w:rPr>
              <w:t>HURRICANE EARL</w:t>
            </w:r>
          </w:p>
        </w:tc>
        <w:tc>
          <w:tcPr>
            <w:tcW w:type="dxa" w:w="2337"/>
          </w:tcPr>
          <w:p>
            <w:pPr>
              <w:spacing w:after="0"/>
              <w:jc w:val="left"/>
            </w:pPr>
            <w:r>
              <w:rPr>
                <w:sz w:val="16"/>
              </w:rPr>
              <w:t>Hurricane</w:t>
            </w:r>
          </w:p>
        </w:tc>
        <w:tc>
          <w:tcPr>
            <w:tcW w:type="dxa" w:w="1472"/>
          </w:tcPr>
          <w:p>
            <w:pPr>
              <w:spacing w:after="0"/>
              <w:jc w:val="right"/>
            </w:pPr>
            <w:r>
              <w:rPr>
                <w:sz w:val="16"/>
              </w:rPr>
              <w:t>$91,292.22</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2005-10-07</w:t>
            </w:r>
          </w:p>
        </w:tc>
        <w:tc>
          <w:tcPr>
            <w:tcW w:type="dxa" w:w="1068"/>
          </w:tcPr>
          <w:p>
            <w:pPr>
              <w:spacing w:after="0"/>
              <w:jc w:val="left"/>
            </w:pPr>
            <w:r>
              <w:rPr>
                <w:sz w:val="16"/>
              </w:rPr>
              <w:t>2005-09-11</w:t>
            </w:r>
          </w:p>
        </w:tc>
        <w:tc>
          <w:tcPr>
            <w:tcW w:type="dxa" w:w="1068"/>
          </w:tcPr>
          <w:p>
            <w:pPr>
              <w:spacing w:after="0"/>
              <w:jc w:val="left"/>
            </w:pPr>
            <w:r>
              <w:rPr>
                <w:sz w:val="16"/>
              </w:rPr>
              <w:t>DR-1608-NC</w:t>
            </w:r>
          </w:p>
        </w:tc>
        <w:tc>
          <w:tcPr>
            <w:tcW w:type="dxa" w:w="1436"/>
          </w:tcPr>
          <w:p>
            <w:pPr>
              <w:spacing w:after="0"/>
              <w:jc w:val="left"/>
            </w:pPr>
            <w:r>
              <w:rPr>
                <w:sz w:val="16"/>
              </w:rPr>
              <w:t>Major disaster</w:t>
            </w:r>
          </w:p>
        </w:tc>
        <w:tc>
          <w:tcPr>
            <w:tcW w:type="dxa" w:w="1987"/>
          </w:tcPr>
          <w:p>
            <w:pPr>
              <w:spacing w:after="0"/>
              <w:jc w:val="left"/>
            </w:pPr>
            <w:r>
              <w:rPr>
                <w:sz w:val="16"/>
              </w:rPr>
              <w:t>HURRICANE OPHELIA</w:t>
            </w:r>
          </w:p>
        </w:tc>
        <w:tc>
          <w:tcPr>
            <w:tcW w:type="dxa" w:w="2337"/>
          </w:tcPr>
          <w:p>
            <w:pPr>
              <w:spacing w:after="0"/>
              <w:jc w:val="left"/>
            </w:pPr>
            <w:r>
              <w:rPr>
                <w:sz w:val="16"/>
              </w:rPr>
              <w:t>Hurricane</w:t>
            </w:r>
          </w:p>
        </w:tc>
        <w:tc>
          <w:tcPr>
            <w:tcW w:type="dxa" w:w="1472"/>
          </w:tcPr>
          <w:p>
            <w:pPr>
              <w:spacing w:after="0"/>
              <w:jc w:val="right"/>
            </w:pPr>
            <w:r>
              <w:rPr>
                <w:sz w:val="16"/>
              </w:rPr>
              <w:t>$22,499.68</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2005-09-14</w:t>
            </w:r>
          </w:p>
        </w:tc>
        <w:tc>
          <w:tcPr>
            <w:tcW w:type="dxa" w:w="1068"/>
          </w:tcPr>
          <w:p>
            <w:pPr>
              <w:spacing w:after="0"/>
              <w:jc w:val="left"/>
            </w:pPr>
            <w:r>
              <w:rPr>
                <w:sz w:val="16"/>
              </w:rPr>
              <w:t>2005-09-11</w:t>
            </w:r>
          </w:p>
        </w:tc>
        <w:tc>
          <w:tcPr>
            <w:tcW w:type="dxa" w:w="1068"/>
          </w:tcPr>
          <w:p>
            <w:pPr>
              <w:spacing w:after="0"/>
              <w:jc w:val="left"/>
            </w:pPr>
            <w:r>
              <w:rPr>
                <w:sz w:val="16"/>
              </w:rPr>
              <w:t>EM-3254-NC</w:t>
            </w:r>
          </w:p>
        </w:tc>
        <w:tc>
          <w:tcPr>
            <w:tcW w:type="dxa" w:w="1436"/>
          </w:tcPr>
          <w:p>
            <w:pPr>
              <w:spacing w:after="0"/>
              <w:jc w:val="left"/>
            </w:pPr>
            <w:r>
              <w:rPr>
                <w:sz w:val="16"/>
              </w:rPr>
              <w:t>Emergency</w:t>
            </w:r>
          </w:p>
        </w:tc>
        <w:tc>
          <w:tcPr>
            <w:tcW w:type="dxa" w:w="1987"/>
          </w:tcPr>
          <w:p>
            <w:pPr>
              <w:spacing w:after="0"/>
              <w:jc w:val="left"/>
            </w:pPr>
            <w:r>
              <w:rPr>
                <w:sz w:val="16"/>
              </w:rPr>
              <w:t>HURRICANE OPHELIA</w:t>
            </w:r>
          </w:p>
        </w:tc>
        <w:tc>
          <w:tcPr>
            <w:tcW w:type="dxa" w:w="2337"/>
          </w:tcPr>
          <w:p>
            <w:pPr>
              <w:spacing w:after="0"/>
              <w:jc w:val="left"/>
            </w:pPr>
            <w:r>
              <w:rPr>
                <w:sz w:val="16"/>
              </w:rPr>
              <w:t>Hurricane</w:t>
            </w:r>
          </w:p>
        </w:tc>
        <w:tc>
          <w:tcPr>
            <w:tcW w:type="dxa" w:w="1472"/>
          </w:tcPr>
          <w:p>
            <w:pPr>
              <w:spacing w:after="0"/>
              <w:jc w:val="right"/>
            </w:pPr>
            <w:r>
              <w:rPr>
                <w:sz w:val="16"/>
              </w:rPr>
              <w:t>$41,217.77</w:t>
            </w:r>
          </w:p>
        </w:tc>
        <w:tc>
          <w:tcPr>
            <w:tcW w:type="dxa" w:w="2755"/>
          </w:tcPr>
          <w:p>
            <w:pPr>
              <w:spacing w:after="0"/>
              <w:jc w:val="left"/>
            </w:pPr>
          </w:p>
        </w:tc>
        <w:tc>
          <w:tcPr>
            <w:tcW w:type="dxa" w:w="921"/>
          </w:tcPr>
          <w:p>
            <w:pPr>
              <w:spacing w:after="0"/>
              <w:jc w:val="left"/>
            </w:pPr>
            <w:r>
              <w:rPr>
                <w:sz w:val="16"/>
              </w:rPr>
              <w:t>same incident as DR-1608</w:t>
            </w:r>
          </w:p>
        </w:tc>
      </w:tr>
      <w:tr>
        <w:trPr>
          <w:cantSplit/>
        </w:trPr>
        <w:tc>
          <w:tcPr>
            <w:tcW w:type="dxa" w:w="1068"/>
          </w:tcPr>
          <w:p>
            <w:pPr>
              <w:spacing w:after="0"/>
              <w:jc w:val="left"/>
            </w:pPr>
            <w:r>
              <w:rPr>
                <w:sz w:val="16"/>
              </w:rPr>
              <w:t>2005-09-05</w:t>
            </w:r>
          </w:p>
        </w:tc>
        <w:tc>
          <w:tcPr>
            <w:tcW w:type="dxa" w:w="1068"/>
          </w:tcPr>
          <w:p>
            <w:pPr>
              <w:spacing w:after="0"/>
              <w:jc w:val="left"/>
            </w:pPr>
            <w:r>
              <w:rPr>
                <w:sz w:val="16"/>
              </w:rPr>
              <w:t>2005-08-29</w:t>
            </w:r>
          </w:p>
        </w:tc>
        <w:tc>
          <w:tcPr>
            <w:tcW w:type="dxa" w:w="1068"/>
          </w:tcPr>
          <w:p>
            <w:pPr>
              <w:spacing w:after="0"/>
              <w:jc w:val="left"/>
            </w:pPr>
            <w:r>
              <w:rPr>
                <w:sz w:val="16"/>
              </w:rPr>
              <w:t>EM-3222-NC</w:t>
            </w:r>
          </w:p>
        </w:tc>
        <w:tc>
          <w:tcPr>
            <w:tcW w:type="dxa" w:w="1436"/>
          </w:tcPr>
          <w:p>
            <w:pPr>
              <w:spacing w:after="0"/>
              <w:jc w:val="left"/>
            </w:pPr>
            <w:r>
              <w:rPr>
                <w:sz w:val="16"/>
              </w:rPr>
              <w:t>Emergency</w:t>
            </w:r>
          </w:p>
        </w:tc>
        <w:tc>
          <w:tcPr>
            <w:tcW w:type="dxa" w:w="1987"/>
          </w:tcPr>
          <w:p>
            <w:pPr>
              <w:spacing w:after="0"/>
              <w:jc w:val="left"/>
            </w:pPr>
            <w:r>
              <w:rPr>
                <w:sz w:val="16"/>
              </w:rPr>
              <w:t>HURRICANE KATRINA EVACUATION</w:t>
            </w:r>
          </w:p>
        </w:tc>
        <w:tc>
          <w:tcPr>
            <w:tcW w:type="dxa" w:w="2337"/>
          </w:tcPr>
          <w:p>
            <w:pPr>
              <w:spacing w:after="0"/>
              <w:jc w:val="left"/>
            </w:pPr>
            <w:r>
              <w:rPr>
                <w:sz w:val="16"/>
              </w:rPr>
              <w:t>Hurricane: evacuation support, not a local hazard event; not counted</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2003-09-18</w:t>
            </w:r>
          </w:p>
        </w:tc>
        <w:tc>
          <w:tcPr>
            <w:tcW w:type="dxa" w:w="1068"/>
          </w:tcPr>
          <w:p>
            <w:pPr>
              <w:spacing w:after="0"/>
              <w:jc w:val="left"/>
            </w:pPr>
            <w:r>
              <w:rPr>
                <w:sz w:val="16"/>
              </w:rPr>
              <w:t>2003-09-18</w:t>
            </w:r>
          </w:p>
        </w:tc>
        <w:tc>
          <w:tcPr>
            <w:tcW w:type="dxa" w:w="1068"/>
          </w:tcPr>
          <w:p>
            <w:pPr>
              <w:spacing w:after="0"/>
              <w:jc w:val="left"/>
            </w:pPr>
            <w:r>
              <w:rPr>
                <w:sz w:val="16"/>
              </w:rPr>
              <w:t>DR-1490-NC</w:t>
            </w:r>
          </w:p>
        </w:tc>
        <w:tc>
          <w:tcPr>
            <w:tcW w:type="dxa" w:w="1436"/>
          </w:tcPr>
          <w:p>
            <w:pPr>
              <w:spacing w:after="0"/>
              <w:jc w:val="left"/>
            </w:pPr>
            <w:r>
              <w:rPr>
                <w:sz w:val="16"/>
              </w:rPr>
              <w:t>Major disaster</w:t>
            </w:r>
          </w:p>
        </w:tc>
        <w:tc>
          <w:tcPr>
            <w:tcW w:type="dxa" w:w="1987"/>
          </w:tcPr>
          <w:p>
            <w:pPr>
              <w:spacing w:after="0"/>
              <w:jc w:val="left"/>
            </w:pPr>
            <w:r>
              <w:rPr>
                <w:sz w:val="16"/>
              </w:rPr>
              <w:t>HURRICANE ISABEL</w:t>
            </w:r>
          </w:p>
        </w:tc>
        <w:tc>
          <w:tcPr>
            <w:tcW w:type="dxa" w:w="2337"/>
          </w:tcPr>
          <w:p>
            <w:pPr>
              <w:spacing w:after="0"/>
              <w:jc w:val="left"/>
            </w:pPr>
            <w:r>
              <w:rPr>
                <w:sz w:val="16"/>
              </w:rPr>
              <w:t>Hurricane</w:t>
            </w:r>
          </w:p>
        </w:tc>
        <w:tc>
          <w:tcPr>
            <w:tcW w:type="dxa" w:w="1472"/>
          </w:tcPr>
          <w:p>
            <w:pPr>
              <w:spacing w:after="0"/>
              <w:jc w:val="right"/>
            </w:pPr>
            <w:r>
              <w:rPr>
                <w:sz w:val="16"/>
              </w:rPr>
              <w:t>$15,400,193.22</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1999-09-16</w:t>
            </w:r>
          </w:p>
        </w:tc>
        <w:tc>
          <w:tcPr>
            <w:tcW w:type="dxa" w:w="1068"/>
          </w:tcPr>
          <w:p>
            <w:pPr>
              <w:spacing w:after="0"/>
              <w:jc w:val="left"/>
            </w:pPr>
            <w:r>
              <w:rPr>
                <w:sz w:val="16"/>
              </w:rPr>
              <w:t>1999-09-15</w:t>
            </w:r>
          </w:p>
        </w:tc>
        <w:tc>
          <w:tcPr>
            <w:tcW w:type="dxa" w:w="1068"/>
          </w:tcPr>
          <w:p>
            <w:pPr>
              <w:spacing w:after="0"/>
              <w:jc w:val="left"/>
            </w:pPr>
            <w:r>
              <w:rPr>
                <w:sz w:val="16"/>
              </w:rPr>
              <w:t>DR-1292-NC</w:t>
            </w:r>
          </w:p>
        </w:tc>
        <w:tc>
          <w:tcPr>
            <w:tcW w:type="dxa" w:w="1436"/>
          </w:tcPr>
          <w:p>
            <w:pPr>
              <w:spacing w:after="0"/>
              <w:jc w:val="left"/>
            </w:pPr>
            <w:r>
              <w:rPr>
                <w:sz w:val="16"/>
              </w:rPr>
              <w:t>Major disaster</w:t>
            </w:r>
          </w:p>
        </w:tc>
        <w:tc>
          <w:tcPr>
            <w:tcW w:type="dxa" w:w="1987"/>
          </w:tcPr>
          <w:p>
            <w:pPr>
              <w:spacing w:after="0"/>
              <w:jc w:val="left"/>
            </w:pPr>
            <w:r>
              <w:rPr>
                <w:sz w:val="16"/>
              </w:rPr>
              <w:t>HURRICANE FLOYD MAJOR DISASTER DECLARATIONS</w:t>
            </w:r>
          </w:p>
        </w:tc>
        <w:tc>
          <w:tcPr>
            <w:tcW w:type="dxa" w:w="2337"/>
          </w:tcPr>
          <w:p>
            <w:pPr>
              <w:spacing w:after="0"/>
              <w:jc w:val="left"/>
            </w:pPr>
            <w:r>
              <w:rPr>
                <w:sz w:val="16"/>
              </w:rPr>
              <w:t>Hurricane</w:t>
            </w:r>
          </w:p>
        </w:tc>
        <w:tc>
          <w:tcPr>
            <w:tcW w:type="dxa" w:w="1472"/>
          </w:tcPr>
          <w:p>
            <w:pPr>
              <w:spacing w:after="0"/>
              <w:jc w:val="right"/>
            </w:pPr>
            <w:r>
              <w:rPr>
                <w:sz w:val="16"/>
              </w:rPr>
              <w:t>$1,638,821.64</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1999-09-15</w:t>
            </w:r>
          </w:p>
        </w:tc>
        <w:tc>
          <w:tcPr>
            <w:tcW w:type="dxa" w:w="1068"/>
          </w:tcPr>
          <w:p>
            <w:pPr>
              <w:spacing w:after="0"/>
              <w:jc w:val="left"/>
            </w:pPr>
            <w:r>
              <w:rPr>
                <w:sz w:val="16"/>
              </w:rPr>
              <w:t>1999-09-15</w:t>
            </w:r>
          </w:p>
        </w:tc>
        <w:tc>
          <w:tcPr>
            <w:tcW w:type="dxa" w:w="1068"/>
          </w:tcPr>
          <w:p>
            <w:pPr>
              <w:spacing w:after="0"/>
              <w:jc w:val="left"/>
            </w:pPr>
            <w:r>
              <w:rPr>
                <w:sz w:val="16"/>
              </w:rPr>
              <w:t>EM-3146-NC</w:t>
            </w:r>
          </w:p>
        </w:tc>
        <w:tc>
          <w:tcPr>
            <w:tcW w:type="dxa" w:w="1436"/>
          </w:tcPr>
          <w:p>
            <w:pPr>
              <w:spacing w:after="0"/>
              <w:jc w:val="left"/>
            </w:pPr>
            <w:r>
              <w:rPr>
                <w:sz w:val="16"/>
              </w:rPr>
              <w:t>Emergency</w:t>
            </w:r>
          </w:p>
        </w:tc>
        <w:tc>
          <w:tcPr>
            <w:tcW w:type="dxa" w:w="1987"/>
          </w:tcPr>
          <w:p>
            <w:pPr>
              <w:spacing w:after="0"/>
              <w:jc w:val="left"/>
            </w:pPr>
            <w:r>
              <w:rPr>
                <w:sz w:val="16"/>
              </w:rPr>
              <w:t>HURRICANE FLOYD EMERGENCY DECLARATIONS</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DR-1292</w:t>
            </w:r>
          </w:p>
        </w:tc>
      </w:tr>
      <w:tr>
        <w:trPr>
          <w:cantSplit/>
        </w:trPr>
        <w:tc>
          <w:tcPr>
            <w:tcW w:type="dxa" w:w="1068"/>
          </w:tcPr>
          <w:p>
            <w:pPr>
              <w:spacing w:after="0"/>
              <w:jc w:val="left"/>
            </w:pPr>
            <w:r>
              <w:rPr>
                <w:sz w:val="16"/>
              </w:rPr>
              <w:t>1999-09-09</w:t>
            </w:r>
          </w:p>
        </w:tc>
        <w:tc>
          <w:tcPr>
            <w:tcW w:type="dxa" w:w="1068"/>
          </w:tcPr>
          <w:p>
            <w:pPr>
              <w:spacing w:after="0"/>
              <w:jc w:val="left"/>
            </w:pPr>
            <w:r>
              <w:rPr>
                <w:sz w:val="16"/>
              </w:rPr>
              <w:t>1999-08-29</w:t>
            </w:r>
          </w:p>
        </w:tc>
        <w:tc>
          <w:tcPr>
            <w:tcW w:type="dxa" w:w="1068"/>
          </w:tcPr>
          <w:p>
            <w:pPr>
              <w:spacing w:after="0"/>
              <w:jc w:val="left"/>
            </w:pPr>
            <w:r>
              <w:rPr>
                <w:sz w:val="16"/>
              </w:rPr>
              <w:t>DR-1291-NC</w:t>
            </w:r>
          </w:p>
        </w:tc>
        <w:tc>
          <w:tcPr>
            <w:tcW w:type="dxa" w:w="1436"/>
          </w:tcPr>
          <w:p>
            <w:pPr>
              <w:spacing w:after="0"/>
              <w:jc w:val="left"/>
            </w:pPr>
            <w:r>
              <w:rPr>
                <w:sz w:val="16"/>
              </w:rPr>
              <w:t>Major disaster</w:t>
            </w:r>
          </w:p>
        </w:tc>
        <w:tc>
          <w:tcPr>
            <w:tcW w:type="dxa" w:w="1987"/>
          </w:tcPr>
          <w:p>
            <w:pPr>
              <w:spacing w:after="0"/>
              <w:jc w:val="left"/>
            </w:pPr>
            <w:r>
              <w:rPr>
                <w:sz w:val="16"/>
              </w:rPr>
              <w:t>HURRICANE DENNIS</w:t>
            </w:r>
          </w:p>
        </w:tc>
        <w:tc>
          <w:tcPr>
            <w:tcW w:type="dxa" w:w="2337"/>
          </w:tcPr>
          <w:p>
            <w:pPr>
              <w:spacing w:after="0"/>
              <w:jc w:val="left"/>
            </w:pPr>
            <w:r>
              <w:rPr>
                <w:sz w:val="16"/>
              </w:rPr>
              <w:t>Hurricane</w:t>
            </w:r>
          </w:p>
        </w:tc>
        <w:tc>
          <w:tcPr>
            <w:tcW w:type="dxa" w:w="1472"/>
          </w:tcPr>
          <w:p>
            <w:pPr>
              <w:spacing w:after="0"/>
              <w:jc w:val="right"/>
            </w:pPr>
            <w:r>
              <w:rPr>
                <w:sz w:val="16"/>
              </w:rPr>
              <w:t>PA not declared for this county</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1999-09-01</w:t>
            </w:r>
          </w:p>
        </w:tc>
        <w:tc>
          <w:tcPr>
            <w:tcW w:type="dxa" w:w="1068"/>
          </w:tcPr>
          <w:p>
            <w:pPr>
              <w:spacing w:after="0"/>
              <w:jc w:val="left"/>
            </w:pPr>
            <w:r>
              <w:rPr>
                <w:sz w:val="16"/>
              </w:rPr>
              <w:t>1999-08-29</w:t>
            </w:r>
          </w:p>
        </w:tc>
        <w:tc>
          <w:tcPr>
            <w:tcW w:type="dxa" w:w="1068"/>
          </w:tcPr>
          <w:p>
            <w:pPr>
              <w:spacing w:after="0"/>
              <w:jc w:val="left"/>
            </w:pPr>
            <w:r>
              <w:rPr>
                <w:sz w:val="16"/>
              </w:rPr>
              <w:t>EM-3141-NC</w:t>
            </w:r>
          </w:p>
        </w:tc>
        <w:tc>
          <w:tcPr>
            <w:tcW w:type="dxa" w:w="1436"/>
          </w:tcPr>
          <w:p>
            <w:pPr>
              <w:spacing w:after="0"/>
              <w:jc w:val="left"/>
            </w:pPr>
            <w:r>
              <w:rPr>
                <w:sz w:val="16"/>
              </w:rPr>
              <w:t>Emergency</w:t>
            </w:r>
          </w:p>
        </w:tc>
        <w:tc>
          <w:tcPr>
            <w:tcW w:type="dxa" w:w="1987"/>
          </w:tcPr>
          <w:p>
            <w:pPr>
              <w:spacing w:after="0"/>
              <w:jc w:val="left"/>
            </w:pPr>
            <w:r>
              <w:rPr>
                <w:sz w:val="16"/>
              </w:rPr>
              <w:t>HURRICANE DENNIS</w:t>
            </w:r>
          </w:p>
        </w:tc>
        <w:tc>
          <w:tcPr>
            <w:tcW w:type="dxa" w:w="2337"/>
          </w:tcPr>
          <w:p>
            <w:pPr>
              <w:spacing w:after="0"/>
              <w:jc w:val="left"/>
            </w:pPr>
            <w:r>
              <w:rPr>
                <w:sz w:val="16"/>
              </w:rPr>
              <w:t>Hurricane</w:t>
            </w:r>
          </w:p>
        </w:tc>
        <w:tc>
          <w:tcPr>
            <w:tcW w:type="dxa" w:w="1472"/>
          </w:tcPr>
          <w:p>
            <w:pPr>
              <w:spacing w:after="0"/>
              <w:jc w:val="right"/>
            </w:pPr>
            <w:r>
              <w:rPr>
                <w:sz w:val="16"/>
              </w:rPr>
              <w:t>$501,910.76</w:t>
            </w:r>
          </w:p>
        </w:tc>
        <w:tc>
          <w:tcPr>
            <w:tcW w:type="dxa" w:w="2755"/>
          </w:tcPr>
          <w:p>
            <w:pPr>
              <w:spacing w:after="0"/>
              <w:jc w:val="left"/>
            </w:pPr>
          </w:p>
        </w:tc>
        <w:tc>
          <w:tcPr>
            <w:tcW w:type="dxa" w:w="921"/>
          </w:tcPr>
          <w:p>
            <w:pPr>
              <w:spacing w:after="0"/>
              <w:jc w:val="left"/>
            </w:pPr>
            <w:r>
              <w:rPr>
                <w:sz w:val="16"/>
              </w:rPr>
              <w:t>same incident as DR-1291</w:t>
            </w:r>
          </w:p>
        </w:tc>
      </w:tr>
      <w:tr>
        <w:trPr>
          <w:cantSplit/>
        </w:trPr>
        <w:tc>
          <w:tcPr>
            <w:tcW w:type="dxa" w:w="1068"/>
          </w:tcPr>
          <w:p>
            <w:pPr>
              <w:spacing w:after="0"/>
              <w:jc w:val="left"/>
            </w:pPr>
            <w:r>
              <w:rPr>
                <w:sz w:val="16"/>
              </w:rPr>
              <w:t>1998-08-27</w:t>
            </w:r>
          </w:p>
        </w:tc>
        <w:tc>
          <w:tcPr>
            <w:tcW w:type="dxa" w:w="1068"/>
          </w:tcPr>
          <w:p>
            <w:pPr>
              <w:spacing w:after="0"/>
              <w:jc w:val="left"/>
            </w:pPr>
            <w:r>
              <w:rPr>
                <w:sz w:val="16"/>
              </w:rPr>
              <w:t>1998-08-20</w:t>
            </w:r>
          </w:p>
        </w:tc>
        <w:tc>
          <w:tcPr>
            <w:tcW w:type="dxa" w:w="1068"/>
          </w:tcPr>
          <w:p>
            <w:pPr>
              <w:spacing w:after="0"/>
              <w:jc w:val="left"/>
            </w:pPr>
            <w:r>
              <w:rPr>
                <w:sz w:val="16"/>
              </w:rPr>
              <w:t>DR-1240-NC</w:t>
            </w:r>
          </w:p>
        </w:tc>
        <w:tc>
          <w:tcPr>
            <w:tcW w:type="dxa" w:w="1436"/>
          </w:tcPr>
          <w:p>
            <w:pPr>
              <w:spacing w:after="0"/>
              <w:jc w:val="left"/>
            </w:pPr>
            <w:r>
              <w:rPr>
                <w:sz w:val="16"/>
              </w:rPr>
              <w:t>Major disaster</w:t>
            </w:r>
          </w:p>
        </w:tc>
        <w:tc>
          <w:tcPr>
            <w:tcW w:type="dxa" w:w="1987"/>
          </w:tcPr>
          <w:p>
            <w:pPr>
              <w:spacing w:after="0"/>
              <w:jc w:val="left"/>
            </w:pPr>
            <w:r>
              <w:rPr>
                <w:sz w:val="16"/>
              </w:rPr>
              <w:t>HURRICANE BONNIE</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1998-01-15</w:t>
            </w:r>
          </w:p>
        </w:tc>
        <w:tc>
          <w:tcPr>
            <w:tcW w:type="dxa" w:w="1068"/>
          </w:tcPr>
          <w:p>
            <w:pPr>
              <w:spacing w:after="0"/>
              <w:jc w:val="left"/>
            </w:pPr>
            <w:r>
              <w:rPr>
                <w:sz w:val="16"/>
              </w:rPr>
              <w:t>1998-01-07</w:t>
            </w:r>
          </w:p>
        </w:tc>
        <w:tc>
          <w:tcPr>
            <w:tcW w:type="dxa" w:w="1068"/>
          </w:tcPr>
          <w:p>
            <w:pPr>
              <w:spacing w:after="0"/>
              <w:jc w:val="left"/>
            </w:pPr>
            <w:r>
              <w:rPr>
                <w:sz w:val="16"/>
              </w:rPr>
              <w:t>DR-1200-NC</w:t>
            </w:r>
          </w:p>
        </w:tc>
        <w:tc>
          <w:tcPr>
            <w:tcW w:type="dxa" w:w="1436"/>
          </w:tcPr>
          <w:p>
            <w:pPr>
              <w:spacing w:after="0"/>
              <w:jc w:val="left"/>
            </w:pPr>
            <w:r>
              <w:rPr>
                <w:sz w:val="16"/>
              </w:rPr>
              <w:t>Major disaster</w:t>
            </w:r>
          </w:p>
        </w:tc>
        <w:tc>
          <w:tcPr>
            <w:tcW w:type="dxa" w:w="1987"/>
          </w:tcPr>
          <w:p>
            <w:pPr>
              <w:spacing w:after="0"/>
              <w:jc w:val="left"/>
            </w:pPr>
            <w:r>
              <w:rPr>
                <w:sz w:val="16"/>
              </w:rPr>
              <w:t>SEVERE STORMS AND FLOODING</w:t>
            </w:r>
          </w:p>
        </w:tc>
        <w:tc>
          <w:tcPr>
            <w:tcW w:type="dxa" w:w="2337"/>
          </w:tcPr>
          <w:p>
            <w:pPr>
              <w:spacing w:after="0"/>
              <w:jc w:val="left"/>
            </w:pPr>
            <w:r>
              <w:rPr>
                <w:sz w:val="16"/>
              </w:rPr>
              <w:t>Inland Flooding</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1993-09-10</w:t>
            </w:r>
          </w:p>
        </w:tc>
        <w:tc>
          <w:tcPr>
            <w:tcW w:type="dxa" w:w="1068"/>
          </w:tcPr>
          <w:p>
            <w:pPr>
              <w:spacing w:after="0"/>
              <w:jc w:val="left"/>
            </w:pPr>
            <w:r>
              <w:rPr>
                <w:sz w:val="16"/>
              </w:rPr>
              <w:t>1993-08-31</w:t>
            </w:r>
          </w:p>
        </w:tc>
        <w:tc>
          <w:tcPr>
            <w:tcW w:type="dxa" w:w="1068"/>
          </w:tcPr>
          <w:p>
            <w:pPr>
              <w:spacing w:after="0"/>
              <w:jc w:val="left"/>
            </w:pPr>
            <w:r>
              <w:rPr>
                <w:sz w:val="16"/>
              </w:rPr>
              <w:t>DR-1003-NC</w:t>
            </w:r>
          </w:p>
        </w:tc>
        <w:tc>
          <w:tcPr>
            <w:tcW w:type="dxa" w:w="1436"/>
          </w:tcPr>
          <w:p>
            <w:pPr>
              <w:spacing w:after="0"/>
              <w:jc w:val="left"/>
            </w:pPr>
            <w:r>
              <w:rPr>
                <w:sz w:val="16"/>
              </w:rPr>
              <w:t>Major disaster</w:t>
            </w:r>
          </w:p>
        </w:tc>
        <w:tc>
          <w:tcPr>
            <w:tcW w:type="dxa" w:w="1987"/>
          </w:tcPr>
          <w:p>
            <w:pPr>
              <w:spacing w:after="0"/>
              <w:jc w:val="left"/>
            </w:pPr>
            <w:r>
              <w:rPr>
                <w:sz w:val="16"/>
              </w:rPr>
              <w:t>HURRICANE EMILY</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1993-03-17</w:t>
            </w:r>
          </w:p>
        </w:tc>
        <w:tc>
          <w:tcPr>
            <w:tcW w:type="dxa" w:w="1068"/>
          </w:tcPr>
          <w:p>
            <w:pPr>
              <w:spacing w:after="0"/>
              <w:jc w:val="left"/>
            </w:pPr>
            <w:r>
              <w:rPr>
                <w:sz w:val="16"/>
              </w:rPr>
              <w:t>1993-03-13</w:t>
            </w:r>
          </w:p>
        </w:tc>
        <w:tc>
          <w:tcPr>
            <w:tcW w:type="dxa" w:w="1068"/>
          </w:tcPr>
          <w:p>
            <w:pPr>
              <w:spacing w:after="0"/>
              <w:jc w:val="left"/>
            </w:pPr>
            <w:r>
              <w:rPr>
                <w:sz w:val="16"/>
              </w:rPr>
              <w:t>EM-3110-NC</w:t>
            </w:r>
          </w:p>
        </w:tc>
        <w:tc>
          <w:tcPr>
            <w:tcW w:type="dxa" w:w="1436"/>
          </w:tcPr>
          <w:p>
            <w:pPr>
              <w:spacing w:after="0"/>
              <w:jc w:val="left"/>
            </w:pPr>
            <w:r>
              <w:rPr>
                <w:sz w:val="16"/>
              </w:rPr>
              <w:t>Emergency</w:t>
            </w:r>
          </w:p>
        </w:tc>
        <w:tc>
          <w:tcPr>
            <w:tcW w:type="dxa" w:w="1987"/>
          </w:tcPr>
          <w:p>
            <w:pPr>
              <w:spacing w:after="0"/>
              <w:jc w:val="left"/>
            </w:pPr>
            <w:r>
              <w:rPr>
                <w:sz w:val="16"/>
              </w:rPr>
              <w:t>SEVERE SNOWFALL &amp; WINTER STORM</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1988-12-02</w:t>
            </w:r>
          </w:p>
        </w:tc>
        <w:tc>
          <w:tcPr>
            <w:tcW w:type="dxa" w:w="1068"/>
          </w:tcPr>
          <w:p>
            <w:pPr>
              <w:spacing w:after="0"/>
              <w:jc w:val="left"/>
            </w:pPr>
            <w:r>
              <w:rPr>
                <w:sz w:val="16"/>
              </w:rPr>
              <w:t>1988-11-28</w:t>
            </w:r>
          </w:p>
        </w:tc>
        <w:tc>
          <w:tcPr>
            <w:tcW w:type="dxa" w:w="1068"/>
          </w:tcPr>
          <w:p>
            <w:pPr>
              <w:spacing w:after="0"/>
              <w:jc w:val="left"/>
            </w:pPr>
            <w:r>
              <w:rPr>
                <w:sz w:val="16"/>
              </w:rPr>
              <w:t>DR-818-NC</w:t>
            </w:r>
          </w:p>
        </w:tc>
        <w:tc>
          <w:tcPr>
            <w:tcW w:type="dxa" w:w="1436"/>
          </w:tcPr>
          <w:p>
            <w:pPr>
              <w:spacing w:after="0"/>
              <w:jc w:val="left"/>
            </w:pPr>
            <w:r>
              <w:rPr>
                <w:sz w:val="16"/>
              </w:rPr>
              <w:t>Major disaster</w:t>
            </w:r>
          </w:p>
        </w:tc>
        <w:tc>
          <w:tcPr>
            <w:tcW w:type="dxa" w:w="1987"/>
          </w:tcPr>
          <w:p>
            <w:pPr>
              <w:spacing w:after="0"/>
              <w:jc w:val="left"/>
            </w:pPr>
            <w:r>
              <w:rPr>
                <w:sz w:val="16"/>
              </w:rPr>
              <w:t>SEVERE STORMS &amp; TORNADOES</w:t>
            </w:r>
          </w:p>
        </w:tc>
        <w:tc>
          <w:tcPr>
            <w:tcW w:type="dxa" w:w="2337"/>
          </w:tcPr>
          <w:p>
            <w:pPr>
              <w:spacing w:after="0"/>
              <w:jc w:val="left"/>
            </w:pPr>
            <w:r>
              <w:rPr>
                <w:sz w:val="16"/>
              </w:rPr>
              <w:t>Tornado</w:t>
            </w:r>
          </w:p>
        </w:tc>
        <w:tc>
          <w:tcPr>
            <w:tcW w:type="dxa" w:w="1472"/>
          </w:tcPr>
          <w:p>
            <w:pPr>
              <w:spacing w:after="0"/>
              <w:jc w:val="right"/>
            </w:pPr>
            <w:r>
              <w:rPr>
                <w:sz w:val="16"/>
              </w:rPr>
              <w:t>PA not declared for this county</w:t>
            </w:r>
          </w:p>
        </w:tc>
        <w:tc>
          <w:tcPr>
            <w:tcW w:type="dxa" w:w="2755"/>
          </w:tcPr>
          <w:p>
            <w:pPr>
              <w:spacing w:after="0"/>
              <w:jc w:val="left"/>
            </w:pPr>
          </w:p>
        </w:tc>
        <w:tc>
          <w:tcPr>
            <w:tcW w:type="dxa" w:w="9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2860"/>
        <w:gridCol w:w="1808"/>
        <w:gridCol w:w="1117"/>
        <w:gridCol w:w="1901"/>
        <w:gridCol w:w="1037"/>
        <w:gridCol w:w="3003"/>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2860"/>
            <w:shd w:val="clear" w:color="auto" w:fill="E8E8E8"/>
          </w:tcPr>
          <w:p>
            <w:pPr>
              <w:spacing w:after="0"/>
              <w:jc w:val="left"/>
            </w:pPr>
            <w:r>
              <w:rPr>
                <w:b/>
                <w:sz w:val="16"/>
              </w:rPr>
              <w:t>Magnitude or extent</w:t>
            </w:r>
          </w:p>
        </w:tc>
        <w:tc>
          <w:tcPr>
            <w:tcW w:type="dxa" w:w="1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1"/>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49"/>
          </w:tcPr>
          <w:p>
            <w:pPr>
              <w:spacing w:after="0"/>
              <w:jc w:val="left"/>
            </w:pPr>
            <w:r>
              <w:rPr>
                <w:sz w:val="16"/>
              </w:rPr>
              <w:t>Excessive Heat</w:t>
            </w:r>
          </w:p>
        </w:tc>
        <w:tc>
          <w:tcPr>
            <w:tcW w:type="dxa" w:w="2860"/>
          </w:tcPr>
          <w:p>
            <w:pPr>
              <w:spacing w:after="0"/>
              <w:jc w:val="left"/>
            </w:pPr>
          </w:p>
        </w:tc>
        <w:tc>
          <w:tcPr>
            <w:tcW w:type="dxa" w:w="1808"/>
          </w:tcPr>
          <w:p>
            <w:pPr>
              <w:spacing w:after="0"/>
              <w:jc w:val="left"/>
            </w:pPr>
            <w:r>
              <w:rPr>
                <w:sz w:val="16"/>
              </w:rPr>
              <w:t>damage not reported</w:t>
            </w:r>
          </w:p>
        </w:tc>
        <w:tc>
          <w:tcPr>
            <w:tcW w:type="dxa" w:w="1117"/>
          </w:tcPr>
          <w:p>
            <w:pPr>
              <w:spacing w:after="0"/>
              <w:jc w:val="right"/>
            </w:pPr>
            <w:r>
              <w:rPr>
                <w:sz w:val="16"/>
              </w:rPr>
              <w:t>0, 0</w:t>
            </w:r>
          </w:p>
        </w:tc>
        <w:tc>
          <w:tcPr>
            <w:tcW w:type="dxa" w:w="1901"/>
          </w:tcPr>
          <w:p>
            <w:pPr>
              <w:spacing w:after="0"/>
              <w:jc w:val="left"/>
            </w:pPr>
            <w:r>
              <w:rPr>
                <w:sz w:val="16"/>
              </w:rPr>
              <w:t>NWS zone NCZ047 (WESTERN DARE), zone-level: may include parts of neighboring counties</w:t>
            </w:r>
          </w:p>
        </w:tc>
        <w:tc>
          <w:tcPr>
            <w:tcW w:type="dxa" w:w="1037"/>
          </w:tcPr>
          <w:p>
            <w:pPr>
              <w:spacing w:after="0"/>
              <w:jc w:val="left"/>
            </w:pPr>
            <w:r>
              <w:rPr>
                <w:sz w:val="16"/>
              </w:rPr>
              <w:t>new since last plan; within last 5 years</w:t>
            </w:r>
          </w:p>
        </w:tc>
        <w:tc>
          <w:tcPr>
            <w:tcW w:type="dxa" w:w="3003"/>
          </w:tcPr>
          <w:p>
            <w:pPr>
              <w:spacing w:after="0"/>
              <w:jc w:val="left"/>
            </w:pPr>
            <w:r>
              <w:rPr>
                <w:sz w:val="16"/>
              </w:rPr>
              <w:t>B1-c worst recorded: Excessive Heat, Heat</w:t>
            </w:r>
          </w:p>
        </w:tc>
      </w:tr>
      <w:tr>
        <w:trPr>
          <w:cantSplit/>
        </w:trPr>
        <w:tc>
          <w:tcPr>
            <w:tcW w:type="dxa" w:w="1037"/>
          </w:tcPr>
          <w:p>
            <w:pPr>
              <w:spacing w:after="0"/>
              <w:jc w:val="left"/>
            </w:pPr>
            <w:r>
              <w:rPr>
                <w:sz w:val="16"/>
              </w:rPr>
              <w:t>2022-01-03</w:t>
            </w:r>
          </w:p>
        </w:tc>
        <w:tc>
          <w:tcPr>
            <w:tcW w:type="dxa" w:w="1349"/>
          </w:tcPr>
          <w:p>
            <w:pPr>
              <w:spacing w:after="0"/>
              <w:jc w:val="left"/>
            </w:pPr>
            <w:r>
              <w:rPr>
                <w:sz w:val="16"/>
              </w:rPr>
              <w:t>High Wind</w:t>
            </w:r>
          </w:p>
        </w:tc>
        <w:tc>
          <w:tcPr>
            <w:tcW w:type="dxa" w:w="2860"/>
          </w:tcPr>
          <w:p>
            <w:pPr>
              <w:spacing w:after="0"/>
              <w:jc w:val="left"/>
            </w:pPr>
            <w:r>
              <w:rPr>
                <w:sz w:val="16"/>
              </w:rPr>
              <w:t>75 kt (86 mph) measured gust</w:t>
            </w:r>
          </w:p>
        </w:tc>
        <w:tc>
          <w:tcPr>
            <w:tcW w:type="dxa" w:w="1808"/>
          </w:tcPr>
          <w:p>
            <w:pPr>
              <w:spacing w:after="0"/>
              <w:jc w:val="left"/>
            </w:pPr>
            <w:r>
              <w:rPr>
                <w:sz w:val="16"/>
              </w:rPr>
              <w:t>damage not reported</w:t>
            </w:r>
          </w:p>
        </w:tc>
        <w:tc>
          <w:tcPr>
            <w:tcW w:type="dxa" w:w="1117"/>
          </w:tcPr>
          <w:p>
            <w:pPr>
              <w:spacing w:after="0"/>
              <w:jc w:val="right"/>
            </w:pPr>
            <w:r>
              <w:rPr>
                <w:sz w:val="16"/>
              </w:rPr>
              <w:t>0, 0</w:t>
            </w:r>
          </w:p>
        </w:tc>
        <w:tc>
          <w:tcPr>
            <w:tcW w:type="dxa" w:w="1901"/>
          </w:tcPr>
          <w:p>
            <w:pPr>
              <w:spacing w:after="0"/>
              <w:jc w:val="left"/>
            </w:pPr>
            <w:r>
              <w:rPr>
                <w:sz w:val="16"/>
              </w:rPr>
              <w:t>NWS zone NCZ203 (NORTHERN OUTER BANKS), zone-level: may include parts of neighboring counties</w:t>
            </w:r>
          </w:p>
        </w:tc>
        <w:tc>
          <w:tcPr>
            <w:tcW w:type="dxa" w:w="1037"/>
          </w:tcPr>
          <w:p>
            <w:pPr>
              <w:spacing w:after="0"/>
              <w:jc w:val="left"/>
            </w:pPr>
            <w:r>
              <w:rPr>
                <w:sz w:val="16"/>
              </w:rPr>
              <w:t>within last 5 years</w:t>
            </w:r>
          </w:p>
        </w:tc>
        <w:tc>
          <w:tcPr>
            <w:tcW w:type="dxa" w:w="30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2019-08-23</w:t>
            </w:r>
          </w:p>
        </w:tc>
        <w:tc>
          <w:tcPr>
            <w:tcW w:type="dxa" w:w="1349"/>
          </w:tcPr>
          <w:p>
            <w:pPr>
              <w:spacing w:after="0"/>
              <w:jc w:val="left"/>
            </w:pPr>
            <w:r>
              <w:rPr>
                <w:sz w:val="16"/>
              </w:rPr>
              <w:t>Lightning</w:t>
            </w:r>
          </w:p>
        </w:tc>
        <w:tc>
          <w:tcPr>
            <w:tcW w:type="dxa" w:w="2860"/>
          </w:tcPr>
          <w:p>
            <w:pPr>
              <w:spacing w:after="0"/>
              <w:jc w:val="left"/>
            </w:pPr>
          </w:p>
        </w:tc>
        <w:tc>
          <w:tcPr>
            <w:tcW w:type="dxa" w:w="1808"/>
          </w:tcPr>
          <w:p>
            <w:pPr>
              <w:spacing w:after="0"/>
              <w:jc w:val="left"/>
            </w:pPr>
            <w:r>
              <w:rPr>
                <w:sz w:val="16"/>
              </w:rPr>
              <w:t>$0 property; $0 crops (2019 dollars)</w:t>
            </w:r>
          </w:p>
        </w:tc>
        <w:tc>
          <w:tcPr>
            <w:tcW w:type="dxa" w:w="1117"/>
          </w:tcPr>
          <w:p>
            <w:pPr>
              <w:spacing w:after="0"/>
              <w:jc w:val="right"/>
            </w:pPr>
            <w:r>
              <w:rPr>
                <w:sz w:val="16"/>
              </w:rPr>
              <w:t>1, 0</w:t>
            </w:r>
          </w:p>
        </w:tc>
        <w:tc>
          <w:tcPr>
            <w:tcW w:type="dxa" w:w="1901"/>
          </w:tcPr>
          <w:p>
            <w:pPr>
              <w:spacing w:after="0"/>
              <w:jc w:val="left"/>
            </w:pPr>
            <w:r>
              <w:rPr>
                <w:sz w:val="16"/>
              </w:rPr>
              <w:t>KITTY HAWK</w:t>
            </w:r>
          </w:p>
        </w:tc>
        <w:tc>
          <w:tcPr>
            <w:tcW w:type="dxa" w:w="1037"/>
          </w:tcPr>
          <w:p>
            <w:pPr>
              <w:spacing w:after="0"/>
              <w:jc w:val="left"/>
            </w:pP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2011-08-26</w:t>
            </w:r>
          </w:p>
        </w:tc>
        <w:tc>
          <w:tcPr>
            <w:tcW w:type="dxa" w:w="1349"/>
          </w:tcPr>
          <w:p>
            <w:pPr>
              <w:spacing w:after="0"/>
              <w:jc w:val="left"/>
            </w:pPr>
            <w:r>
              <w:rPr>
                <w:sz w:val="16"/>
              </w:rPr>
              <w:t>Storm Surge/Tide</w:t>
            </w:r>
          </w:p>
        </w:tc>
        <w:tc>
          <w:tcPr>
            <w:tcW w:type="dxa" w:w="2860"/>
          </w:tcPr>
          <w:p>
            <w:pPr>
              <w:spacing w:after="0"/>
              <w:jc w:val="left"/>
            </w:pPr>
          </w:p>
        </w:tc>
        <w:tc>
          <w:tcPr>
            <w:tcW w:type="dxa" w:w="1808"/>
          </w:tcPr>
          <w:p>
            <w:pPr>
              <w:spacing w:after="0"/>
              <w:jc w:val="left"/>
            </w:pPr>
            <w:r>
              <w:rPr>
                <w:sz w:val="16"/>
              </w:rPr>
              <w:t>$1,000,000 property; $0 crops, reported for the zone (2011 dollars)</w:t>
            </w:r>
          </w:p>
        </w:tc>
        <w:tc>
          <w:tcPr>
            <w:tcW w:type="dxa" w:w="1117"/>
          </w:tcPr>
          <w:p>
            <w:pPr>
              <w:spacing w:after="0"/>
              <w:jc w:val="right"/>
            </w:pPr>
            <w:r>
              <w:rPr>
                <w:sz w:val="16"/>
              </w:rPr>
              <w:t>0, 0</w:t>
            </w:r>
          </w:p>
        </w:tc>
        <w:tc>
          <w:tcPr>
            <w:tcW w:type="dxa" w:w="1901"/>
          </w:tcPr>
          <w:p>
            <w:pPr>
              <w:spacing w:after="0"/>
              <w:jc w:val="left"/>
            </w:pPr>
            <w:r>
              <w:rPr>
                <w:sz w:val="16"/>
              </w:rPr>
              <w:t>NWS zone NCZ047 (WESTERN DARE), zone-level: may include parts of neighboring counties</w:t>
            </w:r>
          </w:p>
        </w:tc>
        <w:tc>
          <w:tcPr>
            <w:tcW w:type="dxa" w:w="1037"/>
          </w:tcPr>
          <w:p>
            <w:pPr>
              <w:spacing w:after="0"/>
              <w:jc w:val="left"/>
            </w:pPr>
          </w:p>
        </w:tc>
        <w:tc>
          <w:tcPr>
            <w:tcW w:type="dxa" w:w="3003"/>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349"/>
          </w:tcPr>
          <w:p>
            <w:pPr>
              <w:spacing w:after="0"/>
              <w:jc w:val="left"/>
            </w:pPr>
            <w:r>
              <w:rPr>
                <w:sz w:val="16"/>
              </w:rPr>
              <w:t>Hurricane (Typhoon)</w:t>
            </w:r>
          </w:p>
        </w:tc>
        <w:tc>
          <w:tcPr>
            <w:tcW w:type="dxa" w:w="2860"/>
          </w:tcPr>
          <w:p>
            <w:pPr>
              <w:spacing w:after="0"/>
              <w:jc w:val="left"/>
            </w:pPr>
            <w:r>
              <w:rPr>
                <w:sz w:val="16"/>
              </w:rPr>
              <w:t>category 1</w:t>
            </w:r>
          </w:p>
        </w:tc>
        <w:tc>
          <w:tcPr>
            <w:tcW w:type="dxa" w:w="1808"/>
          </w:tcPr>
          <w:p>
            <w:pPr>
              <w:spacing w:after="0"/>
              <w:jc w:val="left"/>
            </w:pPr>
            <w:r>
              <w:rPr>
                <w:sz w:val="16"/>
              </w:rPr>
              <w:t>$5,000,000 property; $15,000,000 crops, reported for the zone (2011 dollars) (as recorded; larger than this county's annual agriculture value in the National Risk Index; confirm with the county or the state extension service)</w:t>
            </w:r>
          </w:p>
        </w:tc>
        <w:tc>
          <w:tcPr>
            <w:tcW w:type="dxa" w:w="1117"/>
          </w:tcPr>
          <w:p>
            <w:pPr>
              <w:spacing w:after="0"/>
              <w:jc w:val="right"/>
            </w:pPr>
            <w:r>
              <w:rPr>
                <w:sz w:val="16"/>
              </w:rPr>
              <w:t>0, 0</w:t>
            </w:r>
          </w:p>
        </w:tc>
        <w:tc>
          <w:tcPr>
            <w:tcW w:type="dxa" w:w="1901"/>
          </w:tcPr>
          <w:p>
            <w:pPr>
              <w:spacing w:after="0"/>
              <w:jc w:val="left"/>
            </w:pPr>
            <w:r>
              <w:rPr>
                <w:sz w:val="16"/>
              </w:rPr>
              <w:t>NWS zone NCZ047 (WESTERN DARE), zone-level: may include parts of neighboring counties</w:t>
            </w:r>
          </w:p>
        </w:tc>
        <w:tc>
          <w:tcPr>
            <w:tcW w:type="dxa" w:w="1037"/>
          </w:tcPr>
          <w:p>
            <w:pPr>
              <w:spacing w:after="0"/>
              <w:jc w:val="left"/>
            </w:pPr>
          </w:p>
        </w:tc>
        <w:tc>
          <w:tcPr>
            <w:tcW w:type="dxa" w:w="30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49"/>
          </w:tcPr>
          <w:p>
            <w:pPr>
              <w:spacing w:after="0"/>
              <w:jc w:val="left"/>
            </w:pPr>
            <w:r>
              <w:rPr>
                <w:sz w:val="16"/>
              </w:rPr>
              <w:t>Drought</w:t>
            </w:r>
          </w:p>
        </w:tc>
        <w:tc>
          <w:tcPr>
            <w:tcW w:type="dxa" w:w="2860"/>
          </w:tcPr>
          <w:p>
            <w:pPr>
              <w:spacing w:after="0"/>
              <w:jc w:val="left"/>
            </w:pPr>
          </w:p>
        </w:tc>
        <w:tc>
          <w:tcPr>
            <w:tcW w:type="dxa" w:w="1808"/>
          </w:tcPr>
          <w:p>
            <w:pPr>
              <w:spacing w:after="0"/>
              <w:jc w:val="left"/>
            </w:pPr>
            <w:r>
              <w:rPr>
                <w:sz w:val="16"/>
              </w:rPr>
              <w:t>$0 property; $0 crops, reported for the zone (2011 dollars)</w:t>
            </w:r>
          </w:p>
        </w:tc>
        <w:tc>
          <w:tcPr>
            <w:tcW w:type="dxa" w:w="1117"/>
          </w:tcPr>
          <w:p>
            <w:pPr>
              <w:spacing w:after="0"/>
              <w:jc w:val="right"/>
            </w:pPr>
            <w:r>
              <w:rPr>
                <w:sz w:val="16"/>
              </w:rPr>
              <w:t>0, 0</w:t>
            </w:r>
          </w:p>
        </w:tc>
        <w:tc>
          <w:tcPr>
            <w:tcW w:type="dxa" w:w="1901"/>
          </w:tcPr>
          <w:p>
            <w:pPr>
              <w:spacing w:after="0"/>
              <w:jc w:val="left"/>
            </w:pPr>
            <w:r>
              <w:rPr>
                <w:sz w:val="16"/>
              </w:rPr>
              <w:t>NWS zone NCZ047 (WESTERN DARE), zone-level: may include parts of neighboring counties</w:t>
            </w:r>
          </w:p>
        </w:tc>
        <w:tc>
          <w:tcPr>
            <w:tcW w:type="dxa" w:w="1037"/>
          </w:tcPr>
          <w:p>
            <w:pPr>
              <w:spacing w:after="0"/>
              <w:jc w:val="left"/>
            </w:pPr>
          </w:p>
        </w:tc>
        <w:tc>
          <w:tcPr>
            <w:tcW w:type="dxa" w:w="3003"/>
          </w:tcPr>
          <w:p>
            <w:pPr>
              <w:spacing w:after="0"/>
              <w:jc w:val="left"/>
            </w:pPr>
            <w:r>
              <w:rPr>
                <w:sz w:val="16"/>
              </w:rPr>
              <w:t>B1-c worst recorded: Drought</w:t>
            </w:r>
          </w:p>
        </w:tc>
      </w:tr>
      <w:tr>
        <w:trPr>
          <w:cantSplit/>
        </w:trPr>
        <w:tc>
          <w:tcPr>
            <w:tcW w:type="dxa" w:w="1037"/>
          </w:tcPr>
          <w:p>
            <w:pPr>
              <w:spacing w:after="0"/>
              <w:jc w:val="left"/>
            </w:pPr>
            <w:r>
              <w:rPr>
                <w:sz w:val="16"/>
              </w:rPr>
              <w:t>2009-04-22</w:t>
            </w:r>
          </w:p>
        </w:tc>
        <w:tc>
          <w:tcPr>
            <w:tcW w:type="dxa" w:w="1349"/>
          </w:tcPr>
          <w:p>
            <w:pPr>
              <w:spacing w:after="0"/>
              <w:jc w:val="left"/>
            </w:pPr>
            <w:r>
              <w:rPr>
                <w:sz w:val="16"/>
              </w:rPr>
              <w:t>Hail</w:t>
            </w:r>
          </w:p>
        </w:tc>
        <w:tc>
          <w:tcPr>
            <w:tcW w:type="dxa" w:w="2860"/>
          </w:tcPr>
          <w:p>
            <w:pPr>
              <w:spacing w:after="0"/>
              <w:jc w:val="left"/>
            </w:pPr>
            <w:r>
              <w:rPr>
                <w:sz w:val="16"/>
              </w:rPr>
              <w:t>1.75 in</w:t>
            </w:r>
          </w:p>
        </w:tc>
        <w:tc>
          <w:tcPr>
            <w:tcW w:type="dxa" w:w="1808"/>
          </w:tcPr>
          <w:p>
            <w:pPr>
              <w:spacing w:after="0"/>
              <w:jc w:val="left"/>
            </w:pPr>
            <w:r>
              <w:rPr>
                <w:sz w:val="16"/>
              </w:rPr>
              <w:t>$0 property; $0 crops (2009 dollars)</w:t>
            </w:r>
          </w:p>
        </w:tc>
        <w:tc>
          <w:tcPr>
            <w:tcW w:type="dxa" w:w="1117"/>
          </w:tcPr>
          <w:p>
            <w:pPr>
              <w:spacing w:after="0"/>
              <w:jc w:val="right"/>
            </w:pPr>
            <w:r>
              <w:rPr>
                <w:sz w:val="16"/>
              </w:rPr>
              <w:t>0, 0</w:t>
            </w:r>
          </w:p>
        </w:tc>
        <w:tc>
          <w:tcPr>
            <w:tcW w:type="dxa" w:w="1901"/>
          </w:tcPr>
          <w:p>
            <w:pPr>
              <w:spacing w:after="0"/>
              <w:jc w:val="left"/>
            </w:pPr>
            <w:r>
              <w:rPr>
                <w:sz w:val="16"/>
              </w:rPr>
              <w:t>KILL DEVIL HILLS ARP</w:t>
            </w:r>
          </w:p>
        </w:tc>
        <w:tc>
          <w:tcPr>
            <w:tcW w:type="dxa" w:w="1037"/>
          </w:tcPr>
          <w:p>
            <w:pPr>
              <w:spacing w:after="0"/>
              <w:jc w:val="left"/>
            </w:pP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2005-03-08</w:t>
            </w:r>
          </w:p>
        </w:tc>
        <w:tc>
          <w:tcPr>
            <w:tcW w:type="dxa" w:w="1349"/>
          </w:tcPr>
          <w:p>
            <w:pPr>
              <w:spacing w:after="0"/>
              <w:jc w:val="left"/>
            </w:pPr>
            <w:r>
              <w:rPr>
                <w:sz w:val="16"/>
              </w:rPr>
              <w:t>Thunderstorm Wind</w:t>
            </w:r>
          </w:p>
        </w:tc>
        <w:tc>
          <w:tcPr>
            <w:tcW w:type="dxa" w:w="2860"/>
          </w:tcPr>
          <w:p>
            <w:pPr>
              <w:spacing w:after="0"/>
              <w:jc w:val="left"/>
            </w:pPr>
            <w:r>
              <w:rPr>
                <w:sz w:val="16"/>
              </w:rPr>
              <w:t>95 kt (109 mph) estimated gust</w:t>
            </w:r>
          </w:p>
        </w:tc>
        <w:tc>
          <w:tcPr>
            <w:tcW w:type="dxa" w:w="1808"/>
          </w:tcPr>
          <w:p>
            <w:pPr>
              <w:spacing w:after="0"/>
              <w:jc w:val="left"/>
            </w:pPr>
            <w:r>
              <w:rPr>
                <w:sz w:val="16"/>
              </w:rPr>
              <w:t>$200,000 property; crops not reported (2005 dollars)</w:t>
            </w:r>
          </w:p>
        </w:tc>
        <w:tc>
          <w:tcPr>
            <w:tcW w:type="dxa" w:w="1117"/>
          </w:tcPr>
          <w:p>
            <w:pPr>
              <w:spacing w:after="0"/>
              <w:jc w:val="right"/>
            </w:pPr>
            <w:r>
              <w:rPr>
                <w:sz w:val="16"/>
              </w:rPr>
              <w:t>0, 0</w:t>
            </w:r>
          </w:p>
        </w:tc>
        <w:tc>
          <w:tcPr>
            <w:tcW w:type="dxa" w:w="1901"/>
          </w:tcPr>
          <w:p>
            <w:pPr>
              <w:spacing w:after="0"/>
              <w:jc w:val="left"/>
            </w:pPr>
            <w:r>
              <w:rPr>
                <w:sz w:val="16"/>
              </w:rPr>
              <w:t>COUNTYWIDE</w:t>
            </w:r>
          </w:p>
        </w:tc>
        <w:tc>
          <w:tcPr>
            <w:tcW w:type="dxa" w:w="1037"/>
          </w:tcPr>
          <w:p>
            <w:pPr>
              <w:spacing w:after="0"/>
              <w:jc w:val="left"/>
            </w:pP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2002-08-24</w:t>
            </w:r>
          </w:p>
        </w:tc>
        <w:tc>
          <w:tcPr>
            <w:tcW w:type="dxa" w:w="1349"/>
          </w:tcPr>
          <w:p>
            <w:pPr>
              <w:spacing w:after="0"/>
              <w:jc w:val="left"/>
            </w:pPr>
            <w:r>
              <w:rPr>
                <w:sz w:val="16"/>
              </w:rPr>
              <w:t>Lightning</w:t>
            </w:r>
          </w:p>
        </w:tc>
        <w:tc>
          <w:tcPr>
            <w:tcW w:type="dxa" w:w="2860"/>
          </w:tcPr>
          <w:p>
            <w:pPr>
              <w:spacing w:after="0"/>
              <w:jc w:val="left"/>
            </w:pPr>
          </w:p>
        </w:tc>
        <w:tc>
          <w:tcPr>
            <w:tcW w:type="dxa" w:w="1808"/>
          </w:tcPr>
          <w:p>
            <w:pPr>
              <w:spacing w:after="0"/>
              <w:jc w:val="left"/>
            </w:pPr>
            <w:r>
              <w:rPr>
                <w:sz w:val="16"/>
              </w:rPr>
              <w:t>damage not reported</w:t>
            </w:r>
          </w:p>
        </w:tc>
        <w:tc>
          <w:tcPr>
            <w:tcW w:type="dxa" w:w="1117"/>
          </w:tcPr>
          <w:p>
            <w:pPr>
              <w:spacing w:after="0"/>
              <w:jc w:val="right"/>
            </w:pPr>
            <w:r>
              <w:rPr>
                <w:sz w:val="16"/>
              </w:rPr>
              <w:t>1, 4</w:t>
            </w:r>
          </w:p>
        </w:tc>
        <w:tc>
          <w:tcPr>
            <w:tcW w:type="dxa" w:w="1901"/>
          </w:tcPr>
          <w:p>
            <w:pPr>
              <w:spacing w:after="0"/>
              <w:jc w:val="left"/>
            </w:pPr>
            <w:r>
              <w:rPr>
                <w:sz w:val="16"/>
              </w:rPr>
              <w:t>HATTERAS</w:t>
            </w:r>
          </w:p>
        </w:tc>
        <w:tc>
          <w:tcPr>
            <w:tcW w:type="dxa" w:w="1037"/>
          </w:tcPr>
          <w:p>
            <w:pPr>
              <w:spacing w:after="0"/>
              <w:jc w:val="left"/>
            </w:pP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1998-03-11</w:t>
            </w:r>
          </w:p>
        </w:tc>
        <w:tc>
          <w:tcPr>
            <w:tcW w:type="dxa" w:w="1349"/>
          </w:tcPr>
          <w:p>
            <w:pPr>
              <w:spacing w:after="0"/>
              <w:jc w:val="left"/>
            </w:pPr>
            <w:r>
              <w:rPr>
                <w:sz w:val="16"/>
              </w:rPr>
              <w:t>Cold/Wind Chill</w:t>
            </w:r>
          </w:p>
        </w:tc>
        <w:tc>
          <w:tcPr>
            <w:tcW w:type="dxa" w:w="2860"/>
          </w:tcPr>
          <w:p>
            <w:pPr>
              <w:spacing w:after="0"/>
              <w:jc w:val="left"/>
            </w:pPr>
          </w:p>
        </w:tc>
        <w:tc>
          <w:tcPr>
            <w:tcW w:type="dxa" w:w="1808"/>
          </w:tcPr>
          <w:p>
            <w:pPr>
              <w:spacing w:after="0"/>
              <w:jc w:val="left"/>
            </w:pPr>
            <w:r>
              <w:rPr>
                <w:sz w:val="16"/>
              </w:rPr>
              <w:t>damage not reported</w:t>
            </w:r>
          </w:p>
        </w:tc>
        <w:tc>
          <w:tcPr>
            <w:tcW w:type="dxa" w:w="1117"/>
          </w:tcPr>
          <w:p>
            <w:pPr>
              <w:spacing w:after="0"/>
              <w:jc w:val="right"/>
            </w:pPr>
            <w:r>
              <w:rPr>
                <w:sz w:val="16"/>
              </w:rPr>
              <w:t>0, 0</w:t>
            </w:r>
          </w:p>
        </w:tc>
        <w:tc>
          <w:tcPr>
            <w:tcW w:type="dxa" w:w="1901"/>
          </w:tcPr>
          <w:p>
            <w:pPr>
              <w:spacing w:after="0"/>
              <w:jc w:val="left"/>
            </w:pPr>
            <w:r>
              <w:rPr>
                <w:sz w:val="16"/>
              </w:rPr>
              <w:t>NWS zone NCZ047 (WESTERN DARE), zone-level: may include parts of neighboring counties</w:t>
            </w:r>
          </w:p>
        </w:tc>
        <w:tc>
          <w:tcPr>
            <w:tcW w:type="dxa" w:w="1037"/>
          </w:tcPr>
          <w:p>
            <w:pPr>
              <w:spacing w:after="0"/>
              <w:jc w:val="left"/>
            </w:pPr>
          </w:p>
        </w:tc>
        <w:tc>
          <w:tcPr>
            <w:tcW w:type="dxa" w:w="30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1978-07-31</w:t>
            </w:r>
          </w:p>
        </w:tc>
        <w:tc>
          <w:tcPr>
            <w:tcW w:type="dxa" w:w="1349"/>
          </w:tcPr>
          <w:p>
            <w:pPr>
              <w:spacing w:after="0"/>
              <w:jc w:val="left"/>
            </w:pPr>
            <w:r>
              <w:rPr>
                <w:sz w:val="16"/>
              </w:rPr>
              <w:t>Tornado</w:t>
            </w:r>
          </w:p>
        </w:tc>
        <w:tc>
          <w:tcPr>
            <w:tcW w:type="dxa" w:w="2860"/>
          </w:tcPr>
          <w:p>
            <w:pPr>
              <w:spacing w:after="0"/>
              <w:jc w:val="left"/>
            </w:pPr>
            <w:r>
              <w:rPr>
                <w:sz w:val="16"/>
              </w:rPr>
              <w:t>F2, 0.2 mi path length (records before 1996 may include the whole path; rating and listing come from the county where the tornado began), 50 yd wide</w:t>
            </w:r>
          </w:p>
        </w:tc>
        <w:tc>
          <w:tcPr>
            <w:tcW w:type="dxa" w:w="1808"/>
          </w:tcPr>
          <w:p>
            <w:pPr>
              <w:spacing w:after="0"/>
              <w:jc w:val="left"/>
            </w:pPr>
            <w:r>
              <w:rPr>
                <w:sz w:val="16"/>
              </w:rPr>
              <w:t>$250,000 property; crops not recorded (1978 dollars)</w:t>
            </w:r>
          </w:p>
        </w:tc>
        <w:tc>
          <w:tcPr>
            <w:tcW w:type="dxa" w:w="1117"/>
          </w:tcPr>
          <w:p>
            <w:pPr>
              <w:spacing w:after="0"/>
              <w:jc w:val="right"/>
            </w:pPr>
            <w:r>
              <w:rPr>
                <w:sz w:val="16"/>
              </w:rPr>
              <w:t>1, 4</w:t>
            </w:r>
          </w:p>
        </w:tc>
        <w:tc>
          <w:tcPr>
            <w:tcW w:type="dxa" w:w="1901"/>
          </w:tcPr>
          <w:p>
            <w:pPr>
              <w:spacing w:after="0"/>
              <w:jc w:val="left"/>
            </w:pPr>
            <w:r>
              <w:rPr>
                <w:sz w:val="16"/>
              </w:rPr>
              <w:t>location not recorded</w:t>
            </w:r>
          </w:p>
        </w:tc>
        <w:tc>
          <w:tcPr>
            <w:tcW w:type="dxa" w:w="1037"/>
          </w:tcPr>
          <w:p>
            <w:pPr>
              <w:spacing w:after="0"/>
              <w:jc w:val="left"/>
            </w:pP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1952-09-17</w:t>
            </w:r>
          </w:p>
        </w:tc>
        <w:tc>
          <w:tcPr>
            <w:tcW w:type="dxa" w:w="1349"/>
          </w:tcPr>
          <w:p>
            <w:pPr>
              <w:spacing w:after="0"/>
              <w:jc w:val="left"/>
            </w:pPr>
            <w:r>
              <w:rPr>
                <w:sz w:val="16"/>
              </w:rPr>
              <w:t>Tornado</w:t>
            </w:r>
          </w:p>
        </w:tc>
        <w:tc>
          <w:tcPr>
            <w:tcW w:type="dxa" w:w="2860"/>
          </w:tcPr>
          <w:p>
            <w:pPr>
              <w:spacing w:after="0"/>
              <w:jc w:val="left"/>
            </w:pPr>
            <w:r>
              <w:rPr>
                <w:sz w:val="16"/>
              </w:rPr>
              <w:t>F3, 1 mi path length (records before 1996 may include the whole path; rating and listing come from the county where the tornado began), 50 yd wide</w:t>
            </w:r>
          </w:p>
        </w:tc>
        <w:tc>
          <w:tcPr>
            <w:tcW w:type="dxa" w:w="1808"/>
          </w:tcPr>
          <w:p>
            <w:pPr>
              <w:spacing w:after="0"/>
              <w:jc w:val="left"/>
            </w:pPr>
            <w:r>
              <w:rPr>
                <w:sz w:val="16"/>
              </w:rPr>
              <w:t>$25,000 property; crops not recorded (1952 dollars)</w:t>
            </w:r>
          </w:p>
        </w:tc>
        <w:tc>
          <w:tcPr>
            <w:tcW w:type="dxa" w:w="1117"/>
          </w:tcPr>
          <w:p>
            <w:pPr>
              <w:spacing w:after="0"/>
              <w:jc w:val="right"/>
            </w:pPr>
            <w:r>
              <w:rPr>
                <w:sz w:val="16"/>
              </w:rPr>
              <w:t>0, 0</w:t>
            </w:r>
          </w:p>
        </w:tc>
        <w:tc>
          <w:tcPr>
            <w:tcW w:type="dxa" w:w="1901"/>
          </w:tcPr>
          <w:p>
            <w:pPr>
              <w:spacing w:after="0"/>
              <w:jc w:val="left"/>
            </w:pPr>
            <w:r>
              <w:rPr>
                <w:sz w:val="16"/>
              </w:rPr>
              <w:t>location not recorded</w:t>
            </w:r>
          </w:p>
        </w:tc>
        <w:tc>
          <w:tcPr>
            <w:tcW w:type="dxa" w:w="1037"/>
          </w:tcPr>
          <w:p>
            <w:pPr>
              <w:spacing w:after="0"/>
              <w:jc w:val="left"/>
            </w:pPr>
          </w:p>
        </w:tc>
        <w:tc>
          <w:tcPr>
            <w:tcW w:type="dxa" w:w="300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2.94</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2.9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0.387</w:t>
            </w:r>
          </w:p>
        </w:tc>
        <w:tc>
          <w:tcPr>
            <w:tcW w:type="dxa" w:w="1447"/>
          </w:tcPr>
          <w:p>
            <w:pPr>
              <w:spacing w:after="0"/>
              <w:jc w:val="left"/>
            </w:pPr>
            <w:r>
              <w:rPr>
                <w:sz w:val="16"/>
              </w:rPr>
              <w:t>event-days per year</w:t>
            </w:r>
          </w:p>
        </w:tc>
        <w:tc>
          <w:tcPr>
            <w:tcW w:type="dxa" w:w="1576"/>
          </w:tcPr>
          <w:p>
            <w:pPr>
              <w:spacing w:after="0"/>
              <w:jc w:val="left"/>
            </w:pPr>
            <w:r>
              <w:rPr>
                <w:sz w:val="16"/>
              </w:rPr>
              <w:t>about 0.387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2.11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0.277</w:t>
            </w:r>
          </w:p>
        </w:tc>
        <w:tc>
          <w:tcPr>
            <w:tcW w:type="dxa" w:w="1447"/>
          </w:tcPr>
          <w:p>
            <w:pPr>
              <w:spacing w:after="0"/>
              <w:jc w:val="left"/>
            </w:pPr>
            <w:r>
              <w:rPr>
                <w:sz w:val="16"/>
              </w:rPr>
              <w:t>event-days per year</w:t>
            </w:r>
          </w:p>
        </w:tc>
        <w:tc>
          <w:tcPr>
            <w:tcW w:type="dxa" w:w="1576"/>
          </w:tcPr>
          <w:p>
            <w:pPr>
              <w:spacing w:after="0"/>
              <w:jc w:val="left"/>
            </w:pPr>
            <w:r>
              <w:rPr>
                <w:sz w:val="16"/>
              </w:rPr>
              <w:t>about 0.277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0.000622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0.0622%</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0.795</w:t>
            </w:r>
          </w:p>
        </w:tc>
        <w:tc>
          <w:tcPr>
            <w:tcW w:type="dxa" w:w="1447"/>
          </w:tcPr>
          <w:p>
            <w:pPr>
              <w:spacing w:after="0"/>
              <w:jc w:val="left"/>
            </w:pPr>
            <w:r>
              <w:rPr>
                <w:sz w:val="16"/>
              </w:rPr>
              <w:t>events per year</w:t>
            </w:r>
          </w:p>
        </w:tc>
        <w:tc>
          <w:tcPr>
            <w:tcW w:type="dxa" w:w="1576"/>
          </w:tcPr>
          <w:p>
            <w:pPr>
              <w:spacing w:after="0"/>
              <w:jc w:val="left"/>
            </w:pPr>
            <w:r>
              <w:rPr>
                <w:sz w:val="16"/>
              </w:rPr>
              <w:t>about 0.8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47.5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7.36</w:t>
            </w:r>
          </w:p>
        </w:tc>
        <w:tc>
          <w:tcPr>
            <w:tcW w:type="dxa" w:w="1447"/>
          </w:tcPr>
          <w:p>
            <w:pPr>
              <w:spacing w:after="0"/>
              <w:jc w:val="left"/>
            </w:pPr>
            <w:r>
              <w:rPr>
                <w:sz w:val="16"/>
              </w:rPr>
              <w:t>event-days per year</w:t>
            </w:r>
          </w:p>
        </w:tc>
        <w:tc>
          <w:tcPr>
            <w:tcW w:type="dxa" w:w="1576"/>
          </w:tcPr>
          <w:p>
            <w:pPr>
              <w:spacing w:after="0"/>
              <w:jc w:val="left"/>
            </w:pPr>
            <w:r>
              <w:rPr>
                <w:sz w:val="16"/>
              </w:rPr>
              <w:t>about 7.36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33.8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7.36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0.415</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192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0.137</w:t>
            </w:r>
          </w:p>
        </w:tc>
        <w:tc>
          <w:tcPr>
            <w:tcW w:type="dxa" w:w="1447"/>
          </w:tcPr>
          <w:p>
            <w:pPr>
              <w:spacing w:after="0"/>
              <w:jc w:val="left"/>
            </w:pPr>
            <w:r>
              <w:rPr>
                <w:sz w:val="16"/>
              </w:rPr>
              <w:t>event-days per year</w:t>
            </w:r>
          </w:p>
        </w:tc>
        <w:tc>
          <w:tcPr>
            <w:tcW w:type="dxa" w:w="1576"/>
          </w:tcPr>
          <w:p>
            <w:pPr>
              <w:spacing w:after="0"/>
              <w:jc w:val="left"/>
            </w:pPr>
            <w:r>
              <w:rPr>
                <w:sz w:val="16"/>
              </w:rPr>
              <w:t>about 0.137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7"/>
          </w:tcPr>
          <w:p>
            <w:pPr>
              <w:spacing w:after="0"/>
              <w:jc w:val="left"/>
            </w:pPr>
            <w:r>
              <w:rPr>
                <w:sz w:val="16"/>
              </w:rPr>
              <w:t>event-days per year</w:t>
            </w:r>
          </w:p>
        </w:tc>
        <w:tc>
          <w:tcPr>
            <w:tcW w:type="dxa" w:w="1576"/>
          </w:tcPr>
          <w:p>
            <w:pPr>
              <w:spacing w:after="0"/>
              <w:jc w:val="left"/>
            </w:pPr>
            <w:r>
              <w:rPr>
                <w:sz w:val="16"/>
              </w:rPr>
              <w:t>about 0.464 days per year</w:t>
            </w:r>
          </w:p>
        </w:tc>
        <w:tc>
          <w:tcPr>
            <w:tcW w:type="dxa" w:w="1037"/>
          </w:tcPr>
          <w:p>
            <w:pPr>
              <w:spacing w:after="0"/>
              <w:jc w:val="left"/>
            </w:pPr>
            <w:r>
              <w:rPr>
                <w:sz w:val="16"/>
              </w:rPr>
              <w:t>Likely</w:t>
            </w:r>
          </w:p>
        </w:tc>
        <w:tc>
          <w:tcPr>
            <w:tcW w:type="dxa" w:w="1758"/>
          </w:tcPr>
          <w:p>
            <w:pPr>
              <w:spacing w:after="0"/>
              <w:jc w:val="left"/>
            </w:pPr>
            <w:r>
              <w:rPr>
                <w:sz w:val="16"/>
              </w:rPr>
              <w:t>event-days in 10 of 30 years, 1996 to 2025 (33.3%)</w:t>
            </w:r>
          </w:p>
        </w:tc>
        <w:tc>
          <w:tcPr>
            <w:tcW w:type="dxa" w:w="1520"/>
          </w:tcPr>
          <w:p>
            <w:pPr>
              <w:spacing w:after="0"/>
              <w:jc w:val="right"/>
            </w:pPr>
            <w:r>
              <w:rPr>
                <w:sz w:val="16"/>
              </w:rPr>
              <w:t>13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0.0404</w:t>
            </w:r>
          </w:p>
        </w:tc>
        <w:tc>
          <w:tcPr>
            <w:tcW w:type="dxa" w:w="1447"/>
          </w:tcPr>
          <w:p>
            <w:pPr>
              <w:spacing w:after="0"/>
              <w:jc w:val="left"/>
            </w:pPr>
            <w:r>
              <w:rPr>
                <w:sz w:val="16"/>
              </w:rPr>
              <w:t>events per year (modeled)</w:t>
            </w:r>
          </w:p>
        </w:tc>
        <w:tc>
          <w:tcPr>
            <w:tcW w:type="dxa" w:w="1576"/>
          </w:tcPr>
          <w:p>
            <w:pPr>
              <w:spacing w:after="0"/>
              <w:jc w:val="left"/>
            </w:pPr>
            <w:r>
              <w:rPr>
                <w:sz w:val="16"/>
              </w:rPr>
              <w:t>about 1 in 25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45.9</w:t>
            </w:r>
          </w:p>
        </w:tc>
        <w:tc>
          <w:tcPr>
            <w:tcW w:type="dxa" w:w="1447"/>
          </w:tcPr>
          <w:p>
            <w:pPr>
              <w:spacing w:after="0"/>
              <w:jc w:val="left"/>
            </w:pPr>
            <w:r>
              <w:rPr>
                <w:sz w:val="16"/>
              </w:rPr>
              <w:t>days per year with a strike</w:t>
            </w:r>
          </w:p>
        </w:tc>
        <w:tc>
          <w:tcPr>
            <w:tcW w:type="dxa" w:w="1576"/>
          </w:tcPr>
          <w:p>
            <w:pPr>
              <w:spacing w:after="0"/>
              <w:jc w:val="left"/>
            </w:pPr>
            <w:r>
              <w:rPr>
                <w:sz w:val="16"/>
              </w:rPr>
              <w:t>about 45.9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0.444</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0.401</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0.00282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0.282%</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2.64</w:t>
            </w:r>
          </w:p>
        </w:tc>
        <w:tc>
          <w:tcPr>
            <w:tcW w:type="dxa" w:w="1447"/>
          </w:tcPr>
          <w:p>
            <w:pPr>
              <w:spacing w:after="0"/>
              <w:jc w:val="left"/>
            </w:pPr>
            <w:r>
              <w:rPr>
                <w:sz w:val="16"/>
              </w:rPr>
              <w:t>event-days per year</w:t>
            </w:r>
          </w:p>
        </w:tc>
        <w:tc>
          <w:tcPr>
            <w:tcW w:type="dxa" w:w="1576"/>
          </w:tcPr>
          <w:p>
            <w:pPr>
              <w:spacing w:after="0"/>
              <w:jc w:val="left"/>
            </w:pPr>
            <w:r>
              <w:rPr>
                <w:sz w:val="16"/>
              </w:rPr>
              <w:t>about 2.64 days per year</w:t>
            </w:r>
          </w:p>
        </w:tc>
        <w:tc>
          <w:tcPr>
            <w:tcW w:type="dxa" w:w="1037"/>
          </w:tcPr>
          <w:p>
            <w:pPr>
              <w:spacing w:after="0"/>
              <w:jc w:val="left"/>
            </w:pPr>
            <w:r>
              <w:rPr>
                <w:sz w:val="16"/>
              </w:rPr>
              <w:t>Likely</w:t>
            </w:r>
          </w:p>
        </w:tc>
        <w:tc>
          <w:tcPr>
            <w:tcW w:type="dxa" w:w="1758"/>
          </w:tcPr>
          <w:p>
            <w:pPr>
              <w:spacing w:after="0"/>
              <w:jc w:val="left"/>
            </w:pPr>
            <w:r>
              <w:rPr>
                <w:sz w:val="16"/>
              </w:rPr>
              <w:t>event-days in 13 of 30 years, 1996 to 2025 (43.3%)</w:t>
            </w:r>
          </w:p>
        </w:tc>
        <w:tc>
          <w:tcPr>
            <w:tcW w:type="dxa" w:w="1520"/>
          </w:tcPr>
          <w:p>
            <w:pPr>
              <w:spacing w:after="0"/>
              <w:jc w:val="right"/>
            </w:pPr>
            <w:r>
              <w:rPr>
                <w:sz w:val="16"/>
              </w:rPr>
              <w:t>14.5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2.64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10</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10 of 10</w:t>
            </w:r>
          </w:p>
        </w:tc>
        <w:tc>
          <w:tcPr>
            <w:tcW w:type="dxa" w:w="878"/>
          </w:tcPr>
          <w:p>
            <w:pPr>
              <w:spacing w:after="0"/>
              <w:jc w:val="right"/>
            </w:pPr>
            <w:r>
              <w:rPr>
                <w:sz w:val="16"/>
              </w:rPr>
              <w:t>91.3</w:t>
            </w:r>
          </w:p>
        </w:tc>
        <w:tc>
          <w:tcPr>
            <w:tcW w:type="dxa" w:w="680"/>
          </w:tcPr>
          <w:p>
            <w:pPr>
              <w:spacing w:after="0"/>
              <w:jc w:val="right"/>
            </w:pPr>
            <w:r>
              <w:rPr>
                <w:sz w:val="16"/>
              </w:rPr>
              <w:t>97.5</w:t>
            </w:r>
          </w:p>
        </w:tc>
        <w:tc>
          <w:tcPr>
            <w:tcW w:type="dxa" w:w="648"/>
          </w:tcPr>
          <w:p>
            <w:pPr>
              <w:spacing w:after="0"/>
              <w:jc w:val="right"/>
            </w:pPr>
            <w:r>
              <w:rPr>
                <w:sz w:val="16"/>
              </w:rPr>
              <w:t>99.8</w:t>
            </w:r>
          </w:p>
        </w:tc>
        <w:tc>
          <w:tcPr>
            <w:tcW w:type="dxa" w:w="3470"/>
          </w:tcPr>
          <w:p>
            <w:pPr>
              <w:spacing w:after="0"/>
              <w:jc w:val="left"/>
            </w:pPr>
            <w:r>
              <w:rPr>
                <w:sz w:val="16"/>
              </w:rPr>
              <w:t>Very High 2, Relatively High 6, Relatively Moderate 2</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23.0</w:t>
            </w:r>
          </w:p>
        </w:tc>
        <w:tc>
          <w:tcPr>
            <w:tcW w:type="dxa" w:w="680"/>
          </w:tcPr>
          <w:p>
            <w:pPr>
              <w:spacing w:after="0"/>
              <w:jc w:val="right"/>
            </w:pPr>
            <w:r>
              <w:rPr>
                <w:sz w:val="16"/>
              </w:rPr>
              <w:t>34.4</w:t>
            </w:r>
          </w:p>
        </w:tc>
        <w:tc>
          <w:tcPr>
            <w:tcW w:type="dxa" w:w="648"/>
          </w:tcPr>
          <w:p>
            <w:pPr>
              <w:spacing w:after="0"/>
              <w:jc w:val="right"/>
            </w:pPr>
            <w:r>
              <w:rPr>
                <w:sz w:val="16"/>
              </w:rPr>
              <w:t>51.4</w:t>
            </w:r>
          </w:p>
        </w:tc>
        <w:tc>
          <w:tcPr>
            <w:tcW w:type="dxa" w:w="3470"/>
          </w:tcPr>
          <w:p>
            <w:pPr>
              <w:spacing w:after="0"/>
              <w:jc w:val="left"/>
            </w:pPr>
            <w:r>
              <w:rPr>
                <w:sz w:val="16"/>
              </w:rPr>
              <w:t>Relatively Moderate 1, Relatively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6 of 10</w:t>
            </w:r>
          </w:p>
        </w:tc>
        <w:tc>
          <w:tcPr>
            <w:tcW w:type="dxa" w:w="878"/>
          </w:tcPr>
          <w:p>
            <w:pPr>
              <w:spacing w:after="0"/>
              <w:jc w:val="right"/>
            </w:pPr>
            <w:r>
              <w:rPr>
                <w:sz w:val="16"/>
              </w:rPr>
              <w:t>67.3</w:t>
            </w:r>
          </w:p>
        </w:tc>
        <w:tc>
          <w:tcPr>
            <w:tcW w:type="dxa" w:w="680"/>
          </w:tcPr>
          <w:p>
            <w:pPr>
              <w:spacing w:after="0"/>
              <w:jc w:val="right"/>
            </w:pPr>
            <w:r>
              <w:rPr>
                <w:sz w:val="16"/>
              </w:rPr>
              <w:t>68.0</w:t>
            </w:r>
          </w:p>
        </w:tc>
        <w:tc>
          <w:tcPr>
            <w:tcW w:type="dxa" w:w="648"/>
          </w:tcPr>
          <w:p>
            <w:pPr>
              <w:spacing w:after="0"/>
              <w:jc w:val="right"/>
            </w:pPr>
            <w:r>
              <w:rPr>
                <w:sz w:val="16"/>
              </w:rPr>
              <w:t>76.0</w:t>
            </w:r>
          </w:p>
        </w:tc>
        <w:tc>
          <w:tcPr>
            <w:tcW w:type="dxa" w:w="3470"/>
          </w:tcPr>
          <w:p>
            <w:pPr>
              <w:spacing w:after="0"/>
              <w:jc w:val="left"/>
            </w:pPr>
            <w:r>
              <w:rPr>
                <w:sz w:val="16"/>
              </w:rPr>
              <w:t>Very Low 6, No Rating 4</w:t>
            </w:r>
          </w:p>
        </w:tc>
        <w:tc>
          <w:tcPr>
            <w:tcW w:type="dxa" w:w="65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9.1</w:t>
            </w:r>
          </w:p>
        </w:tc>
        <w:tc>
          <w:tcPr>
            <w:tcW w:type="dxa" w:w="680"/>
          </w:tcPr>
          <w:p>
            <w:pPr>
              <w:spacing w:after="0"/>
              <w:jc w:val="right"/>
            </w:pPr>
            <w:r>
              <w:rPr>
                <w:sz w:val="16"/>
              </w:rPr>
              <w:t>16.6</w:t>
            </w:r>
          </w:p>
        </w:tc>
        <w:tc>
          <w:tcPr>
            <w:tcW w:type="dxa" w:w="648"/>
          </w:tcPr>
          <w:p>
            <w:pPr>
              <w:spacing w:after="0"/>
              <w:jc w:val="right"/>
            </w:pPr>
            <w:r>
              <w:rPr>
                <w:sz w:val="16"/>
              </w:rPr>
              <w:t>25.4</w:t>
            </w:r>
          </w:p>
        </w:tc>
        <w:tc>
          <w:tcPr>
            <w:tcW w:type="dxa" w:w="3470"/>
          </w:tcPr>
          <w:p>
            <w:pPr>
              <w:spacing w:after="0"/>
              <w:jc w:val="left"/>
            </w:pPr>
            <w:r>
              <w:rPr>
                <w:sz w:val="16"/>
              </w:rPr>
              <w:t>Very Low 10</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21.5</w:t>
            </w:r>
          </w:p>
        </w:tc>
        <w:tc>
          <w:tcPr>
            <w:tcW w:type="dxa" w:w="680"/>
          </w:tcPr>
          <w:p>
            <w:pPr>
              <w:spacing w:after="0"/>
              <w:jc w:val="right"/>
            </w:pPr>
            <w:r>
              <w:rPr>
                <w:sz w:val="16"/>
              </w:rPr>
              <w:t>40.5</w:t>
            </w:r>
          </w:p>
        </w:tc>
        <w:tc>
          <w:tcPr>
            <w:tcW w:type="dxa" w:w="648"/>
          </w:tcPr>
          <w:p>
            <w:pPr>
              <w:spacing w:after="0"/>
              <w:jc w:val="right"/>
            </w:pPr>
            <w:r>
              <w:rPr>
                <w:sz w:val="16"/>
              </w:rPr>
              <w:t>54.9</w:t>
            </w:r>
          </w:p>
        </w:tc>
        <w:tc>
          <w:tcPr>
            <w:tcW w:type="dxa" w:w="3470"/>
          </w:tcPr>
          <w:p>
            <w:pPr>
              <w:spacing w:after="0"/>
              <w:jc w:val="left"/>
            </w:pPr>
            <w:r>
              <w:rPr>
                <w:sz w:val="16"/>
              </w:rPr>
              <w:t>Relatively Low 6, Very Low 4</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20.8</w:t>
            </w:r>
          </w:p>
        </w:tc>
        <w:tc>
          <w:tcPr>
            <w:tcW w:type="dxa" w:w="680"/>
          </w:tcPr>
          <w:p>
            <w:pPr>
              <w:spacing w:after="0"/>
              <w:jc w:val="right"/>
            </w:pPr>
            <w:r>
              <w:rPr>
                <w:sz w:val="16"/>
              </w:rPr>
              <w:t>48.9</w:t>
            </w:r>
          </w:p>
        </w:tc>
        <w:tc>
          <w:tcPr>
            <w:tcW w:type="dxa" w:w="648"/>
          </w:tcPr>
          <w:p>
            <w:pPr>
              <w:spacing w:after="0"/>
              <w:jc w:val="right"/>
            </w:pPr>
            <w:r>
              <w:rPr>
                <w:sz w:val="16"/>
              </w:rPr>
              <w:t>74.0</w:t>
            </w:r>
          </w:p>
        </w:tc>
        <w:tc>
          <w:tcPr>
            <w:tcW w:type="dxa" w:w="3470"/>
          </w:tcPr>
          <w:p>
            <w:pPr>
              <w:spacing w:after="0"/>
              <w:jc w:val="left"/>
            </w:pPr>
            <w:r>
              <w:rPr>
                <w:sz w:val="16"/>
              </w:rPr>
              <w:t>Relatively Moderate 2, Relatively Low 8</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94.7</w:t>
            </w:r>
          </w:p>
        </w:tc>
        <w:tc>
          <w:tcPr>
            <w:tcW w:type="dxa" w:w="680"/>
          </w:tcPr>
          <w:p>
            <w:pPr>
              <w:spacing w:after="0"/>
              <w:jc w:val="right"/>
            </w:pPr>
            <w:r>
              <w:rPr>
                <w:sz w:val="16"/>
              </w:rPr>
              <w:t>99.8</w:t>
            </w:r>
          </w:p>
        </w:tc>
        <w:tc>
          <w:tcPr>
            <w:tcW w:type="dxa" w:w="648"/>
          </w:tcPr>
          <w:p>
            <w:pPr>
              <w:spacing w:after="0"/>
              <w:jc w:val="right"/>
            </w:pPr>
            <w:r>
              <w:rPr>
                <w:sz w:val="16"/>
              </w:rPr>
              <w:t>100.0</w:t>
            </w:r>
          </w:p>
        </w:tc>
        <w:tc>
          <w:tcPr>
            <w:tcW w:type="dxa" w:w="3470"/>
          </w:tcPr>
          <w:p>
            <w:pPr>
              <w:spacing w:after="0"/>
              <w:jc w:val="left"/>
            </w:pPr>
            <w:r>
              <w:rPr>
                <w:sz w:val="16"/>
              </w:rPr>
              <w:t>Very High 9, Relatively High 1</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4.7</w:t>
            </w:r>
          </w:p>
        </w:tc>
        <w:tc>
          <w:tcPr>
            <w:tcW w:type="dxa" w:w="680"/>
          </w:tcPr>
          <w:p>
            <w:pPr>
              <w:spacing w:after="0"/>
              <w:jc w:val="right"/>
            </w:pPr>
            <w:r>
              <w:rPr>
                <w:sz w:val="16"/>
              </w:rPr>
              <w:t>28.1</w:t>
            </w:r>
          </w:p>
        </w:tc>
        <w:tc>
          <w:tcPr>
            <w:tcW w:type="dxa" w:w="648"/>
          </w:tcPr>
          <w:p>
            <w:pPr>
              <w:spacing w:after="0"/>
              <w:jc w:val="right"/>
            </w:pPr>
            <w:r>
              <w:rPr>
                <w:sz w:val="16"/>
              </w:rPr>
              <w:t>51.7</w:t>
            </w:r>
          </w:p>
        </w:tc>
        <w:tc>
          <w:tcPr>
            <w:tcW w:type="dxa" w:w="3470"/>
          </w:tcPr>
          <w:p>
            <w:pPr>
              <w:spacing w:after="0"/>
              <w:jc w:val="left"/>
            </w:pPr>
            <w:r>
              <w:rPr>
                <w:sz w:val="16"/>
              </w:rPr>
              <w:t>Relatively Low 4, Very Low 6</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1.7</w:t>
            </w:r>
          </w:p>
        </w:tc>
        <w:tc>
          <w:tcPr>
            <w:tcW w:type="dxa" w:w="680"/>
          </w:tcPr>
          <w:p>
            <w:pPr>
              <w:spacing w:after="0"/>
              <w:jc w:val="right"/>
            </w:pPr>
            <w:r>
              <w:rPr>
                <w:sz w:val="16"/>
              </w:rPr>
              <w:t>49.3</w:t>
            </w:r>
          </w:p>
        </w:tc>
        <w:tc>
          <w:tcPr>
            <w:tcW w:type="dxa" w:w="648"/>
          </w:tcPr>
          <w:p>
            <w:pPr>
              <w:spacing w:after="0"/>
              <w:jc w:val="right"/>
            </w:pPr>
            <w:r>
              <w:rPr>
                <w:sz w:val="16"/>
              </w:rPr>
              <w:t>93.4</w:t>
            </w:r>
          </w:p>
        </w:tc>
        <w:tc>
          <w:tcPr>
            <w:tcW w:type="dxa" w:w="3470"/>
          </w:tcPr>
          <w:p>
            <w:pPr>
              <w:spacing w:after="0"/>
              <w:jc w:val="left"/>
            </w:pPr>
            <w:r>
              <w:rPr>
                <w:sz w:val="16"/>
              </w:rPr>
              <w:t>Relatively High 2, Relatively Moderate 3, Relatively Low 3, Very Low 2</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33.8</w:t>
            </w:r>
          </w:p>
        </w:tc>
        <w:tc>
          <w:tcPr>
            <w:tcW w:type="dxa" w:w="680"/>
          </w:tcPr>
          <w:p>
            <w:pPr>
              <w:spacing w:after="0"/>
              <w:jc w:val="right"/>
            </w:pPr>
            <w:r>
              <w:rPr>
                <w:sz w:val="16"/>
              </w:rPr>
              <w:t>56.1</w:t>
            </w:r>
          </w:p>
        </w:tc>
        <w:tc>
          <w:tcPr>
            <w:tcW w:type="dxa" w:w="648"/>
          </w:tcPr>
          <w:p>
            <w:pPr>
              <w:spacing w:after="0"/>
              <w:jc w:val="right"/>
            </w:pPr>
            <w:r>
              <w:rPr>
                <w:sz w:val="16"/>
              </w:rPr>
              <w:t>74.2</w:t>
            </w:r>
          </w:p>
        </w:tc>
        <w:tc>
          <w:tcPr>
            <w:tcW w:type="dxa" w:w="3470"/>
          </w:tcPr>
          <w:p>
            <w:pPr>
              <w:spacing w:after="0"/>
              <w:jc w:val="left"/>
            </w:pPr>
            <w:r>
              <w:rPr>
                <w:sz w:val="16"/>
              </w:rPr>
              <w:t>Very Low 10</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92.4</w:t>
            </w:r>
          </w:p>
        </w:tc>
        <w:tc>
          <w:tcPr>
            <w:tcW w:type="dxa" w:w="680"/>
          </w:tcPr>
          <w:p>
            <w:pPr>
              <w:spacing w:after="0"/>
              <w:jc w:val="right"/>
            </w:pPr>
            <w:r>
              <w:rPr>
                <w:sz w:val="16"/>
              </w:rPr>
              <w:t>99.5</w:t>
            </w:r>
          </w:p>
        </w:tc>
        <w:tc>
          <w:tcPr>
            <w:tcW w:type="dxa" w:w="648"/>
          </w:tcPr>
          <w:p>
            <w:pPr>
              <w:spacing w:after="0"/>
              <w:jc w:val="right"/>
            </w:pPr>
            <w:r>
              <w:rPr>
                <w:sz w:val="16"/>
              </w:rPr>
              <w:t>99.9</w:t>
            </w:r>
          </w:p>
        </w:tc>
        <w:tc>
          <w:tcPr>
            <w:tcW w:type="dxa" w:w="3470"/>
          </w:tcPr>
          <w:p>
            <w:pPr>
              <w:spacing w:after="0"/>
              <w:jc w:val="left"/>
            </w:pPr>
            <w:r>
              <w:rPr>
                <w:sz w:val="16"/>
              </w:rPr>
              <w:t>Very High 9, Relatively High 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35.4</w:t>
            </w:r>
          </w:p>
        </w:tc>
        <w:tc>
          <w:tcPr>
            <w:tcW w:type="dxa" w:w="680"/>
          </w:tcPr>
          <w:p>
            <w:pPr>
              <w:spacing w:after="0"/>
              <w:jc w:val="right"/>
            </w:pPr>
            <w:r>
              <w:rPr>
                <w:sz w:val="16"/>
              </w:rPr>
              <w:t>70.5</w:t>
            </w:r>
          </w:p>
        </w:tc>
        <w:tc>
          <w:tcPr>
            <w:tcW w:type="dxa" w:w="648"/>
          </w:tcPr>
          <w:p>
            <w:pPr>
              <w:spacing w:after="0"/>
              <w:jc w:val="right"/>
            </w:pPr>
            <w:r>
              <w:rPr>
                <w:sz w:val="16"/>
              </w:rPr>
              <w:t>86.6</w:t>
            </w:r>
          </w:p>
        </w:tc>
        <w:tc>
          <w:tcPr>
            <w:tcW w:type="dxa" w:w="3470"/>
          </w:tcPr>
          <w:p>
            <w:pPr>
              <w:spacing w:after="0"/>
              <w:jc w:val="left"/>
            </w:pPr>
            <w:r>
              <w:rPr>
                <w:sz w:val="16"/>
              </w:rPr>
              <w:t>Relatively High 1, Relatively Moderate 7, Relatively Low 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35.2</w:t>
            </w:r>
          </w:p>
        </w:tc>
        <w:tc>
          <w:tcPr>
            <w:tcW w:type="dxa" w:w="680"/>
          </w:tcPr>
          <w:p>
            <w:pPr>
              <w:spacing w:after="0"/>
              <w:jc w:val="right"/>
            </w:pPr>
            <w:r>
              <w:rPr>
                <w:sz w:val="16"/>
              </w:rPr>
              <w:t>59.1</w:t>
            </w:r>
          </w:p>
        </w:tc>
        <w:tc>
          <w:tcPr>
            <w:tcW w:type="dxa" w:w="648"/>
          </w:tcPr>
          <w:p>
            <w:pPr>
              <w:spacing w:after="0"/>
              <w:jc w:val="right"/>
            </w:pPr>
            <w:r>
              <w:rPr>
                <w:sz w:val="16"/>
              </w:rPr>
              <w:t>75.5</w:t>
            </w:r>
          </w:p>
        </w:tc>
        <w:tc>
          <w:tcPr>
            <w:tcW w:type="dxa" w:w="3470"/>
          </w:tcPr>
          <w:p>
            <w:pPr>
              <w:spacing w:after="0"/>
              <w:jc w:val="left"/>
            </w:pPr>
            <w:r>
              <w:rPr>
                <w:sz w:val="16"/>
              </w:rPr>
              <w:t>Relatively High 1, Relatively Moderate 6, Relatively Low 3</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Insufficient Data 10</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10</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80.6</w:t>
            </w:r>
          </w:p>
        </w:tc>
        <w:tc>
          <w:tcPr>
            <w:tcW w:type="dxa" w:w="680"/>
          </w:tcPr>
          <w:p>
            <w:pPr>
              <w:spacing w:after="0"/>
              <w:jc w:val="right"/>
            </w:pPr>
            <w:r>
              <w:rPr>
                <w:sz w:val="16"/>
              </w:rPr>
              <w:t>90.9</w:t>
            </w:r>
          </w:p>
        </w:tc>
        <w:tc>
          <w:tcPr>
            <w:tcW w:type="dxa" w:w="648"/>
          </w:tcPr>
          <w:p>
            <w:pPr>
              <w:spacing w:after="0"/>
              <w:jc w:val="right"/>
            </w:pPr>
            <w:r>
              <w:rPr>
                <w:sz w:val="16"/>
              </w:rPr>
              <w:t>96.2</w:t>
            </w:r>
          </w:p>
        </w:tc>
        <w:tc>
          <w:tcPr>
            <w:tcW w:type="dxa" w:w="3470"/>
          </w:tcPr>
          <w:p>
            <w:pPr>
              <w:spacing w:after="0"/>
              <w:jc w:val="left"/>
            </w:pPr>
            <w:r>
              <w:rPr>
                <w:sz w:val="16"/>
              </w:rPr>
              <w:t>Relatively Moderate 7, Relatively Low 3</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81.6</w:t>
            </w:r>
          </w:p>
        </w:tc>
        <w:tc>
          <w:tcPr>
            <w:tcW w:type="dxa" w:w="680"/>
          </w:tcPr>
          <w:p>
            <w:pPr>
              <w:spacing w:after="0"/>
              <w:jc w:val="right"/>
            </w:pPr>
            <w:r>
              <w:rPr>
                <w:sz w:val="16"/>
              </w:rPr>
              <w:t>97.0</w:t>
            </w:r>
          </w:p>
        </w:tc>
        <w:tc>
          <w:tcPr>
            <w:tcW w:type="dxa" w:w="648"/>
          </w:tcPr>
          <w:p>
            <w:pPr>
              <w:spacing w:after="0"/>
              <w:jc w:val="right"/>
            </w:pPr>
            <w:r>
              <w:rPr>
                <w:sz w:val="16"/>
              </w:rPr>
              <w:t>99.2</w:t>
            </w:r>
          </w:p>
        </w:tc>
        <w:tc>
          <w:tcPr>
            <w:tcW w:type="dxa" w:w="3470"/>
          </w:tcPr>
          <w:p>
            <w:pPr>
              <w:spacing w:after="0"/>
              <w:jc w:val="left"/>
            </w:pPr>
            <w:r>
              <w:rPr>
                <w:sz w:val="16"/>
              </w:rPr>
              <w:t>Very High 7, Relatively High 3</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5"/>
        <w:gridCol w:w="726"/>
        <w:gridCol w:w="2825"/>
        <w:gridCol w:w="2539"/>
        <w:gridCol w:w="1585"/>
        <w:gridCol w:w="1928"/>
        <w:gridCol w:w="2925"/>
      </w:tblGrid>
      <w:tr>
        <w:trPr>
          <w:cantSplit/>
          <w:tblHeader/>
        </w:trPr>
        <w:tc>
          <w:tcPr>
            <w:tcW w:type="dxa" w:w="1585"/>
            <w:shd w:val="clear" w:color="auto" w:fill="E8E8E8"/>
          </w:tcPr>
          <w:p>
            <w:pPr>
              <w:spacing w:after="0"/>
              <w:jc w:val="left"/>
            </w:pPr>
            <w:r>
              <w:rPr>
                <w:b/>
                <w:sz w:val="16"/>
              </w:rPr>
              <w:t>Member</w:t>
            </w:r>
          </w:p>
        </w:tc>
        <w:tc>
          <w:tcPr>
            <w:tcW w:type="dxa" w:w="726"/>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5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5"/>
            <w:shd w:val="clear" w:color="auto" w:fill="E8E8E8"/>
          </w:tcPr>
          <w:p>
            <w:pPr>
              <w:spacing w:after="0"/>
              <w:jc w:val="left"/>
            </w:pPr>
            <w:r>
              <w:rPr>
                <w:b/>
                <w:sz w:val="16"/>
              </w:rPr>
              <w:t>Notes</w:t>
            </w:r>
          </w:p>
        </w:tc>
      </w:tr>
      <w:tr>
        <w:trPr>
          <w:cantSplit/>
        </w:trPr>
        <w:tc>
          <w:tcPr>
            <w:tcW w:type="dxa" w:w="1585"/>
          </w:tcPr>
          <w:p>
            <w:pPr>
              <w:spacing w:after="0"/>
              <w:jc w:val="left"/>
            </w:pPr>
            <w:r>
              <w:rPr>
                <w:sz w:val="16"/>
              </w:rPr>
              <w:t>Dare County</w:t>
            </w:r>
          </w:p>
        </w:tc>
        <w:tc>
          <w:tcPr>
            <w:tcW w:type="dxa" w:w="726"/>
          </w:tcPr>
          <w:p>
            <w:pPr>
              <w:spacing w:after="0"/>
              <w:jc w:val="left"/>
            </w:pPr>
            <w:r>
              <w:rPr>
                <w:sz w:val="16"/>
              </w:rPr>
              <w:t>County</w:t>
            </w:r>
          </w:p>
        </w:tc>
        <w:tc>
          <w:tcPr>
            <w:tcW w:type="dxa" w:w="2825"/>
          </w:tcPr>
          <w:p>
            <w:pPr>
              <w:spacing w:after="0"/>
              <w:jc w:val="left"/>
            </w:pPr>
            <w:r>
              <w:rPr>
                <w:sz w:val="16"/>
              </w:rPr>
              <w:t>Approved, expires 2030-04-14</w:t>
            </w:r>
          </w:p>
        </w:tc>
        <w:tc>
          <w:tcPr>
            <w:tcW w:type="dxa" w:w="2539"/>
          </w:tcPr>
          <w:p>
            <w:pPr>
              <w:spacing w:after="0"/>
              <w:jc w:val="right"/>
            </w:pPr>
            <w:r>
              <w:rPr>
                <w:sz w:val="16"/>
              </w:rPr>
              <w:t>FMA RL 60, SRL 186; any 816</w:t>
            </w:r>
          </w:p>
        </w:tc>
        <w:tc>
          <w:tcPr>
            <w:tcW w:type="dxa" w:w="1585"/>
          </w:tcPr>
          <w:p>
            <w:pPr>
              <w:spacing w:after="0"/>
              <w:jc w:val="right"/>
            </w:pPr>
            <w:r>
              <w:rPr>
                <w:sz w:val="16"/>
              </w:rPr>
              <w:t>$43,850,225.23</w:t>
            </w:r>
          </w:p>
        </w:tc>
        <w:tc>
          <w:tcPr>
            <w:tcW w:type="dxa" w:w="1928"/>
          </w:tcPr>
          <w:p>
            <w:pPr>
              <w:spacing w:after="0"/>
              <w:jc w:val="right"/>
            </w:pPr>
            <w:r>
              <w:rPr>
                <w:sz w:val="16"/>
              </w:rPr>
              <w:t>0; 0</w:t>
            </w:r>
          </w:p>
        </w:tc>
        <w:tc>
          <w:tcPr>
            <w:tcW w:type="dxa" w:w="2925"/>
          </w:tcPr>
          <w:p>
            <w:pPr>
              <w:spacing w:after="0"/>
              <w:jc w:val="left"/>
            </w:pPr>
            <w:r>
              <w:rPr>
                <w:sz w:val="16"/>
              </w:rPr>
              <w:t>Includes $362,966.76 for declarations not counted as hazard incidents (DR-4487-NC).</w:t>
            </w:r>
          </w:p>
        </w:tc>
      </w:tr>
      <w:tr>
        <w:trPr>
          <w:cantSplit/>
        </w:trPr>
        <w:tc>
          <w:tcPr>
            <w:tcW w:type="dxa" w:w="1585"/>
          </w:tcPr>
          <w:p>
            <w:pPr>
              <w:spacing w:after="0"/>
              <w:jc w:val="left"/>
            </w:pPr>
            <w:r>
              <w:rPr>
                <w:sz w:val="16"/>
              </w:rPr>
              <w:t>Duck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0, SRL 2; any 24</w:t>
            </w:r>
          </w:p>
        </w:tc>
        <w:tc>
          <w:tcPr>
            <w:tcW w:type="dxa" w:w="1585"/>
          </w:tcPr>
          <w:p>
            <w:pPr>
              <w:spacing w:after="0"/>
              <w:jc w:val="right"/>
            </w:pPr>
            <w:r>
              <w:rPr>
                <w:sz w:val="16"/>
              </w:rPr>
              <w:t>$3,688,147.63</w:t>
            </w:r>
          </w:p>
        </w:tc>
        <w:tc>
          <w:tcPr>
            <w:tcW w:type="dxa" w:w="1928"/>
          </w:tcPr>
          <w:p>
            <w:pPr>
              <w:spacing w:after="0"/>
              <w:jc w:val="right"/>
            </w:pPr>
            <w:r>
              <w:rPr>
                <w:sz w:val="16"/>
              </w:rPr>
              <w:t>20; 1</w:t>
            </w:r>
          </w:p>
        </w:tc>
        <w:tc>
          <w:tcPr>
            <w:tcW w:type="dxa" w:w="2925"/>
          </w:tcPr>
          <w:p>
            <w:pPr>
              <w:spacing w:after="0"/>
              <w:jc w:val="left"/>
            </w:pPr>
          </w:p>
        </w:tc>
      </w:tr>
      <w:tr>
        <w:trPr>
          <w:cantSplit/>
        </w:trPr>
        <w:tc>
          <w:tcPr>
            <w:tcW w:type="dxa" w:w="1585"/>
          </w:tcPr>
          <w:p>
            <w:pPr>
              <w:spacing w:after="0"/>
              <w:jc w:val="left"/>
            </w:pPr>
            <w:r>
              <w:rPr>
                <w:sz w:val="16"/>
              </w:rPr>
              <w:t>Kill Devil Hills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5, SRL 19; any 135</w:t>
            </w:r>
          </w:p>
        </w:tc>
        <w:tc>
          <w:tcPr>
            <w:tcW w:type="dxa" w:w="1585"/>
          </w:tcPr>
          <w:p>
            <w:pPr>
              <w:spacing w:after="0"/>
              <w:jc w:val="right"/>
            </w:pPr>
            <w:r>
              <w:rPr>
                <w:sz w:val="16"/>
              </w:rPr>
              <w:t>$5,007,723.69</w:t>
            </w:r>
          </w:p>
        </w:tc>
        <w:tc>
          <w:tcPr>
            <w:tcW w:type="dxa" w:w="1928"/>
          </w:tcPr>
          <w:p>
            <w:pPr>
              <w:spacing w:after="0"/>
              <w:jc w:val="right"/>
            </w:pPr>
            <w:r>
              <w:rPr>
                <w:sz w:val="16"/>
              </w:rPr>
              <w:t>14; 1</w:t>
            </w:r>
          </w:p>
        </w:tc>
        <w:tc>
          <w:tcPr>
            <w:tcW w:type="dxa" w:w="2925"/>
          </w:tcPr>
          <w:p>
            <w:pPr>
              <w:spacing w:after="0"/>
              <w:jc w:val="left"/>
            </w:pPr>
          </w:p>
        </w:tc>
      </w:tr>
      <w:tr>
        <w:trPr>
          <w:cantSplit/>
        </w:trPr>
        <w:tc>
          <w:tcPr>
            <w:tcW w:type="dxa" w:w="1585"/>
          </w:tcPr>
          <w:p>
            <w:pPr>
              <w:spacing w:after="0"/>
              <w:jc w:val="left"/>
            </w:pPr>
            <w:r>
              <w:rPr>
                <w:sz w:val="16"/>
              </w:rPr>
              <w:t>Kitty Hawk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10, SRL 46; any 293</w:t>
            </w:r>
          </w:p>
        </w:tc>
        <w:tc>
          <w:tcPr>
            <w:tcW w:type="dxa" w:w="1585"/>
          </w:tcPr>
          <w:p>
            <w:pPr>
              <w:spacing w:after="0"/>
              <w:jc w:val="right"/>
            </w:pPr>
            <w:r>
              <w:rPr>
                <w:sz w:val="16"/>
              </w:rPr>
              <w:t>$3,041,404.89</w:t>
            </w:r>
          </w:p>
        </w:tc>
        <w:tc>
          <w:tcPr>
            <w:tcW w:type="dxa" w:w="1928"/>
          </w:tcPr>
          <w:p>
            <w:pPr>
              <w:spacing w:after="0"/>
              <w:jc w:val="right"/>
            </w:pPr>
            <w:r>
              <w:rPr>
                <w:sz w:val="16"/>
              </w:rPr>
              <w:t>18; 0</w:t>
            </w:r>
          </w:p>
        </w:tc>
        <w:tc>
          <w:tcPr>
            <w:tcW w:type="dxa" w:w="2925"/>
          </w:tcPr>
          <w:p>
            <w:pPr>
              <w:spacing w:after="0"/>
              <w:jc w:val="left"/>
            </w:pPr>
          </w:p>
        </w:tc>
      </w:tr>
      <w:tr>
        <w:trPr>
          <w:cantSplit/>
        </w:trPr>
        <w:tc>
          <w:tcPr>
            <w:tcW w:type="dxa" w:w="1585"/>
          </w:tcPr>
          <w:p>
            <w:pPr>
              <w:spacing w:after="0"/>
              <w:jc w:val="left"/>
            </w:pPr>
            <w:r>
              <w:rPr>
                <w:sz w:val="16"/>
              </w:rPr>
              <w:t>Manteo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0, SRL 8; any 49</w:t>
            </w:r>
          </w:p>
        </w:tc>
        <w:tc>
          <w:tcPr>
            <w:tcW w:type="dxa" w:w="1585"/>
          </w:tcPr>
          <w:p>
            <w:pPr>
              <w:spacing w:after="0"/>
              <w:jc w:val="right"/>
            </w:pPr>
            <w:r>
              <w:rPr>
                <w:sz w:val="16"/>
              </w:rPr>
              <w:t>$922,361.70</w:t>
            </w:r>
          </w:p>
        </w:tc>
        <w:tc>
          <w:tcPr>
            <w:tcW w:type="dxa" w:w="1928"/>
          </w:tcPr>
          <w:p>
            <w:pPr>
              <w:spacing w:after="0"/>
              <w:jc w:val="right"/>
            </w:pPr>
            <w:r>
              <w:rPr>
                <w:sz w:val="16"/>
              </w:rPr>
              <w:t>17; 1</w:t>
            </w:r>
          </w:p>
        </w:tc>
        <w:tc>
          <w:tcPr>
            <w:tcW w:type="dxa" w:w="2925"/>
          </w:tcPr>
          <w:p>
            <w:pPr>
              <w:spacing w:after="0"/>
              <w:jc w:val="left"/>
            </w:pPr>
          </w:p>
        </w:tc>
      </w:tr>
      <w:tr>
        <w:trPr>
          <w:cantSplit/>
        </w:trPr>
        <w:tc>
          <w:tcPr>
            <w:tcW w:type="dxa" w:w="1585"/>
          </w:tcPr>
          <w:p>
            <w:pPr>
              <w:spacing w:after="0"/>
              <w:jc w:val="left"/>
            </w:pPr>
            <w:r>
              <w:rPr>
                <w:sz w:val="16"/>
              </w:rPr>
              <w:t>Nags Head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7, SRL 63; any 191</w:t>
            </w:r>
          </w:p>
        </w:tc>
        <w:tc>
          <w:tcPr>
            <w:tcW w:type="dxa" w:w="1585"/>
          </w:tcPr>
          <w:p>
            <w:pPr>
              <w:spacing w:after="0"/>
              <w:jc w:val="right"/>
            </w:pPr>
            <w:r>
              <w:rPr>
                <w:sz w:val="16"/>
              </w:rPr>
              <w:t>$27,766,954.23</w:t>
            </w:r>
          </w:p>
        </w:tc>
        <w:tc>
          <w:tcPr>
            <w:tcW w:type="dxa" w:w="1928"/>
          </w:tcPr>
          <w:p>
            <w:pPr>
              <w:spacing w:after="0"/>
              <w:jc w:val="right"/>
            </w:pPr>
            <w:r>
              <w:rPr>
                <w:sz w:val="16"/>
              </w:rPr>
              <w:t>24; 4</w:t>
            </w:r>
          </w:p>
        </w:tc>
        <w:tc>
          <w:tcPr>
            <w:tcW w:type="dxa" w:w="2925"/>
          </w:tcPr>
          <w:p>
            <w:pPr>
              <w:spacing w:after="0"/>
              <w:jc w:val="left"/>
            </w:pPr>
            <w:r>
              <w:rPr>
                <w:sz w:val="16"/>
              </w:rPr>
              <w:t>Includes $9,480.67 for declarations not counted as hazard incidents (DR-4487-NC).</w:t>
            </w:r>
          </w:p>
        </w:tc>
      </w:tr>
      <w:tr>
        <w:trPr>
          <w:cantSplit/>
        </w:trPr>
        <w:tc>
          <w:tcPr>
            <w:tcW w:type="dxa" w:w="1585"/>
          </w:tcPr>
          <w:p>
            <w:pPr>
              <w:spacing w:after="0"/>
              <w:jc w:val="left"/>
            </w:pPr>
            <w:r>
              <w:rPr>
                <w:sz w:val="16"/>
              </w:rPr>
              <w:t>Southern Shores town</w:t>
            </w:r>
          </w:p>
        </w:tc>
        <w:tc>
          <w:tcPr>
            <w:tcW w:type="dxa" w:w="726"/>
          </w:tcPr>
          <w:p>
            <w:pPr>
              <w:spacing w:after="0"/>
              <w:jc w:val="left"/>
            </w:pPr>
            <w:r>
              <w:rPr>
                <w:sz w:val="16"/>
              </w:rPr>
              <w:t>Town</w:t>
            </w:r>
          </w:p>
        </w:tc>
        <w:tc>
          <w:tcPr>
            <w:tcW w:type="dxa" w:w="2825"/>
          </w:tcPr>
          <w:p>
            <w:pPr>
              <w:spacing w:after="0"/>
              <w:jc w:val="left"/>
            </w:pPr>
            <w:r>
              <w:rPr>
                <w:sz w:val="16"/>
              </w:rPr>
              <w:t>Approved, expires 2030-04-14</w:t>
            </w:r>
          </w:p>
        </w:tc>
        <w:tc>
          <w:tcPr>
            <w:tcW w:type="dxa" w:w="2539"/>
          </w:tcPr>
          <w:p>
            <w:pPr>
              <w:spacing w:after="0"/>
              <w:jc w:val="right"/>
            </w:pPr>
            <w:r>
              <w:rPr>
                <w:sz w:val="16"/>
              </w:rPr>
              <w:t>FMA RL 0, SRL 0; any 13</w:t>
            </w:r>
          </w:p>
        </w:tc>
        <w:tc>
          <w:tcPr>
            <w:tcW w:type="dxa" w:w="1585"/>
          </w:tcPr>
          <w:p>
            <w:pPr>
              <w:spacing w:after="0"/>
              <w:jc w:val="right"/>
            </w:pPr>
            <w:r>
              <w:rPr>
                <w:sz w:val="16"/>
              </w:rPr>
              <w:t>$1,683,541.65</w:t>
            </w:r>
          </w:p>
        </w:tc>
        <w:tc>
          <w:tcPr>
            <w:tcW w:type="dxa" w:w="1928"/>
          </w:tcPr>
          <w:p>
            <w:pPr>
              <w:spacing w:after="0"/>
              <w:jc w:val="right"/>
            </w:pPr>
            <w:r>
              <w:rPr>
                <w:sz w:val="16"/>
              </w:rPr>
              <w:t>0; 0</w:t>
            </w:r>
          </w:p>
        </w:tc>
        <w:tc>
          <w:tcPr>
            <w:tcW w:type="dxa" w:w="29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$5,575,480,108</w:t>
            </w:r>
          </w:p>
        </w:tc>
        <w:tc>
          <w:tcPr>
            <w:tcW w:type="dxa" w:w="1132"/>
          </w:tcPr>
          <w:p>
            <w:pPr>
              <w:spacing w:after="0"/>
              <w:jc w:val="right"/>
            </w:pPr>
          </w:p>
        </w:tc>
        <w:tc>
          <w:tcPr>
            <w:tcW w:type="dxa" w:w="1042"/>
          </w:tcPr>
          <w:p>
            <w:pPr>
              <w:spacing w:after="0"/>
              <w:jc w:val="right"/>
            </w:pPr>
            <w:r>
              <w:rPr>
                <w:sz w:val="16"/>
              </w:rPr>
              <w:t>13,213</w:t>
            </w:r>
          </w:p>
        </w:tc>
        <w:tc>
          <w:tcPr>
            <w:tcW w:type="dxa" w:w="1126"/>
          </w:tcPr>
          <w:p>
            <w:pPr>
              <w:spacing w:after="0"/>
              <w:jc w:val="right"/>
            </w:pPr>
            <w:r>
              <w:rPr>
                <w:sz w:val="16"/>
              </w:rPr>
              <w:t>$3,963,981</w:t>
            </w:r>
          </w:p>
        </w:tc>
        <w:tc>
          <w:tcPr>
            <w:tcW w:type="dxa" w:w="1126"/>
          </w:tcPr>
          <w:p>
            <w:pPr>
              <w:spacing w:after="0"/>
              <w:jc w:val="right"/>
            </w:pPr>
          </w:p>
        </w:tc>
        <w:tc>
          <w:tcPr>
            <w:tcW w:type="dxa" w:w="1155"/>
          </w:tcPr>
          <w:p>
            <w:pPr>
              <w:spacing w:after="0"/>
              <w:jc w:val="right"/>
            </w:pPr>
            <w:r>
              <w:rPr>
                <w:sz w:val="16"/>
              </w:rPr>
              <w:t>$341,232</w:t>
            </w:r>
          </w:p>
        </w:tc>
        <w:tc>
          <w:tcPr>
            <w:tcW w:type="dxa" w:w="1305"/>
          </w:tcPr>
          <w:p>
            <w:pPr>
              <w:spacing w:after="0"/>
              <w:jc w:val="right"/>
            </w:pPr>
            <w:r>
              <w:rPr>
                <w:sz w:val="16"/>
              </w:rPr>
              <w:t>0.0711%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$3,422</w:t>
            </w:r>
          </w:p>
        </w:tc>
        <w:tc>
          <w:tcPr>
            <w:tcW w:type="dxa" w:w="1126"/>
          </w:tcPr>
          <w:p>
            <w:pPr>
              <w:spacing w:after="0"/>
              <w:jc w:val="right"/>
            </w:pPr>
            <w:r>
              <w:rPr>
                <w:sz w:val="16"/>
              </w:rPr>
              <w:t>$623</w:t>
            </w:r>
          </w:p>
        </w:tc>
        <w:tc>
          <w:tcPr>
            <w:tcW w:type="dxa" w:w="1155"/>
          </w:tcPr>
          <w:p>
            <w:pPr>
              <w:spacing w:after="0"/>
              <w:jc w:val="right"/>
            </w:pPr>
            <w:r>
              <w:rPr>
                <w:sz w:val="16"/>
              </w:rPr>
              <w:t>$252,335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$918,920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$378</w:t>
            </w:r>
          </w:p>
        </w:tc>
        <w:tc>
          <w:tcPr>
            <w:tcW w:type="dxa" w:w="1155"/>
          </w:tcPr>
          <w:p>
            <w:pPr>
              <w:spacing w:after="0"/>
              <w:jc w:val="right"/>
            </w:pPr>
          </w:p>
        </w:tc>
        <w:tc>
          <w:tcPr>
            <w:tcW w:type="dxa" w:w="1305"/>
          </w:tcPr>
          <w:p>
            <w:pPr>
              <w:spacing w:after="0"/>
              <w:jc w:val="right"/>
            </w:pPr>
            <w:r>
              <w:rPr>
                <w:sz w:val="16"/>
              </w:rPr>
              <w:t>0.0412%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$22,999,205,295</w:t>
            </w:r>
          </w:p>
        </w:tc>
        <w:tc>
          <w:tcPr>
            <w:tcW w:type="dxa" w:w="1132"/>
          </w:tcPr>
          <w:p>
            <w:pPr>
              <w:spacing w:after="0"/>
              <w:jc w:val="right"/>
            </w:pPr>
          </w:p>
        </w:tc>
        <w:tc>
          <w:tcPr>
            <w:tcW w:type="dxa" w:w="1042"/>
          </w:tcPr>
          <w:p>
            <w:pPr>
              <w:spacing w:after="0"/>
              <w:jc w:val="right"/>
            </w:pPr>
            <w:r>
              <w:rPr>
                <w:sz w:val="16"/>
              </w:rPr>
              <w:t>36,915</w:t>
            </w:r>
          </w:p>
        </w:tc>
        <w:tc>
          <w:tcPr>
            <w:tcW w:type="dxa" w:w="1126"/>
          </w:tcPr>
          <w:p>
            <w:pPr>
              <w:spacing w:after="0"/>
              <w:jc w:val="right"/>
            </w:pPr>
            <w:r>
              <w:rPr>
                <w:sz w:val="16"/>
              </w:rPr>
              <w:t>$38,060</w:t>
            </w:r>
          </w:p>
        </w:tc>
        <w:tc>
          <w:tcPr>
            <w:tcW w:type="dxa" w:w="1126"/>
          </w:tcPr>
          <w:p>
            <w:pPr>
              <w:spacing w:after="0"/>
              <w:jc w:val="right"/>
            </w:pPr>
          </w:p>
        </w:tc>
        <w:tc>
          <w:tcPr>
            <w:tcW w:type="dxa" w:w="1155"/>
          </w:tcPr>
          <w:p>
            <w:pPr>
              <w:spacing w:after="0"/>
              <w:jc w:val="right"/>
            </w:pPr>
            <w:r>
              <w:rPr>
                <w:sz w:val="16"/>
              </w:rPr>
              <w:t>$5,532</w:t>
            </w:r>
          </w:p>
        </w:tc>
        <w:tc>
          <w:tcPr>
            <w:tcW w:type="dxa" w:w="1305"/>
          </w:tcPr>
          <w:p>
            <w:pPr>
              <w:spacing w:after="0"/>
              <w:jc w:val="right"/>
            </w:pPr>
            <w:r>
              <w:rPr>
                <w:sz w:val="16"/>
              </w:rPr>
              <w:t>0.000165%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$33,497</w:t>
            </w:r>
          </w:p>
        </w:tc>
        <w:tc>
          <w:tcPr>
            <w:tcW w:type="dxa" w:w="1126"/>
          </w:tcPr>
          <w:p>
            <w:pPr>
              <w:spacing w:after="0"/>
              <w:jc w:val="right"/>
            </w:pPr>
            <w:r>
              <w:rPr>
                <w:sz w:val="16"/>
              </w:rPr>
              <w:t>$217</w:t>
            </w:r>
          </w:p>
        </w:tc>
        <w:tc>
          <w:tcPr>
            <w:tcW w:type="dxa" w:w="1155"/>
          </w:tcPr>
          <w:p>
            <w:pPr>
              <w:spacing w:after="0"/>
              <w:jc w:val="right"/>
            </w:pPr>
            <w:r>
              <w:rPr>
                <w:sz w:val="16"/>
              </w:rPr>
              <w:t>$10,589</w:t>
            </w:r>
          </w:p>
        </w:tc>
        <w:tc>
          <w:tcPr>
            <w:tcW w:type="dxa" w:w="1305"/>
          </w:tcPr>
          <w:p>
            <w:pPr>
              <w:spacing w:after="0"/>
              <w:jc w:val="right"/>
            </w:pPr>
            <w:r>
              <w:rPr>
                <w:sz w:val="16"/>
              </w:rPr>
              <w:t>0.000237%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$54</w:t>
            </w:r>
          </w:p>
        </w:tc>
        <w:tc>
          <w:tcPr>
            <w:tcW w:type="dxa" w:w="1126"/>
          </w:tcPr>
          <w:p>
            <w:pPr>
              <w:spacing w:after="0"/>
              <w:jc w:val="right"/>
            </w:pPr>
            <w:r>
              <w:rPr>
                <w:sz w:val="16"/>
              </w:rPr>
              <w:t>$4</w:t>
            </w:r>
          </w:p>
        </w:tc>
        <w:tc>
          <w:tcPr>
            <w:tcW w:type="dxa" w:w="1155"/>
          </w:tcPr>
          <w:p>
            <w:pPr>
              <w:spacing w:after="0"/>
              <w:jc w:val="right"/>
            </w:pPr>
            <w:r>
              <w:rPr>
                <w:sz w:val="16"/>
              </w:rPr>
              <w:t>$392,279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$14,141,296,261</w:t>
            </w:r>
          </w:p>
        </w:tc>
        <w:tc>
          <w:tcPr>
            <w:tcW w:type="dxa" w:w="1132"/>
          </w:tcPr>
          <w:p>
            <w:pPr>
              <w:spacing w:after="0"/>
              <w:jc w:val="right"/>
            </w:pPr>
            <w:r>
              <w:rPr>
                <w:sz w:val="16"/>
              </w:rPr>
              <w:t>$2,014,520</w:t>
            </w:r>
          </w:p>
        </w:tc>
        <w:tc>
          <w:tcPr>
            <w:tcW w:type="dxa" w:w="1042"/>
          </w:tcPr>
          <w:p>
            <w:pPr>
              <w:spacing w:after="0"/>
              <w:jc w:val="right"/>
            </w:pPr>
            <w:r>
              <w:rPr>
                <w:sz w:val="16"/>
              </w:rPr>
              <w:t>36,860</w:t>
            </w:r>
          </w:p>
        </w:tc>
        <w:tc>
          <w:tcPr>
            <w:tcW w:type="dxa" w:w="1126"/>
          </w:tcPr>
          <w:p>
            <w:pPr>
              <w:spacing w:after="0"/>
              <w:jc w:val="right"/>
            </w:pPr>
            <w:r>
              <w:rPr>
                <w:sz w:val="16"/>
              </w:rPr>
              <w:t>$63,253,865</w:t>
            </w:r>
          </w:p>
        </w:tc>
        <w:tc>
          <w:tcPr>
            <w:tcW w:type="dxa" w:w="1126"/>
          </w:tcPr>
          <w:p>
            <w:pPr>
              <w:spacing w:after="0"/>
              <w:jc w:val="right"/>
            </w:pPr>
            <w:r>
              <w:rPr>
                <w:sz w:val="16"/>
              </w:rPr>
              <w:t>$35,948</w:t>
            </w:r>
          </w:p>
        </w:tc>
        <w:tc>
          <w:tcPr>
            <w:tcW w:type="dxa" w:w="1155"/>
          </w:tcPr>
          <w:p>
            <w:pPr>
              <w:spacing w:after="0"/>
              <w:jc w:val="right"/>
            </w:pPr>
            <w:r>
              <w:rPr>
                <w:sz w:val="16"/>
              </w:rPr>
              <w:t>$1,635,627</w:t>
            </w:r>
          </w:p>
        </w:tc>
        <w:tc>
          <w:tcPr>
            <w:tcW w:type="dxa" w:w="1305"/>
          </w:tcPr>
          <w:p>
            <w:pPr>
              <w:spacing w:after="0"/>
              <w:jc w:val="right"/>
            </w:pPr>
            <w:r>
              <w:rPr>
                <w:sz w:val="16"/>
              </w:rPr>
              <w:t>0.447%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$14,052,284,486</w:t>
            </w:r>
          </w:p>
        </w:tc>
        <w:tc>
          <w:tcPr>
            <w:tcW w:type="dxa" w:w="1132"/>
          </w:tcPr>
          <w:p>
            <w:pPr>
              <w:spacing w:after="0"/>
              <w:jc w:val="right"/>
            </w:pPr>
          </w:p>
        </w:tc>
        <w:tc>
          <w:tcPr>
            <w:tcW w:type="dxa" w:w="1042"/>
          </w:tcPr>
          <w:p>
            <w:pPr>
              <w:spacing w:after="0"/>
              <w:jc w:val="right"/>
            </w:pPr>
            <w:r>
              <w:rPr>
                <w:sz w:val="16"/>
              </w:rPr>
              <w:t>36,514</w:t>
            </w:r>
          </w:p>
        </w:tc>
        <w:tc>
          <w:tcPr>
            <w:tcW w:type="dxa" w:w="1126"/>
          </w:tcPr>
          <w:p>
            <w:pPr>
              <w:spacing w:after="0"/>
              <w:jc w:val="right"/>
            </w:pPr>
            <w:r>
              <w:rPr>
                <w:sz w:val="16"/>
              </w:rPr>
              <w:t>$20,378</w:t>
            </w:r>
          </w:p>
        </w:tc>
        <w:tc>
          <w:tcPr>
            <w:tcW w:type="dxa" w:w="1126"/>
          </w:tcPr>
          <w:p>
            <w:pPr>
              <w:spacing w:after="0"/>
              <w:jc w:val="right"/>
            </w:pPr>
          </w:p>
        </w:tc>
        <w:tc>
          <w:tcPr>
            <w:tcW w:type="dxa" w:w="1155"/>
          </w:tcPr>
          <w:p>
            <w:pPr>
              <w:spacing w:after="0"/>
              <w:jc w:val="right"/>
            </w:pPr>
            <w:r>
              <w:rPr>
                <w:sz w:val="16"/>
              </w:rPr>
              <w:t>$2,539</w:t>
            </w:r>
          </w:p>
        </w:tc>
        <w:tc>
          <w:tcPr>
            <w:tcW w:type="dxa" w:w="1305"/>
          </w:tcPr>
          <w:p>
            <w:pPr>
              <w:spacing w:after="0"/>
              <w:jc w:val="right"/>
            </w:pPr>
            <w:r>
              <w:rPr>
                <w:sz w:val="16"/>
              </w:rPr>
              <w:t>0.000145%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$14,074,756,028</w:t>
            </w:r>
          </w:p>
        </w:tc>
        <w:tc>
          <w:tcPr>
            <w:tcW w:type="dxa" w:w="1132"/>
          </w:tcPr>
          <w:p>
            <w:pPr>
              <w:spacing w:after="0"/>
              <w:jc w:val="right"/>
            </w:pPr>
            <w:r>
              <w:rPr>
                <w:sz w:val="16"/>
              </w:rPr>
              <w:t>$1,455,187</w:t>
            </w:r>
          </w:p>
        </w:tc>
        <w:tc>
          <w:tcPr>
            <w:tcW w:type="dxa" w:w="1042"/>
          </w:tcPr>
          <w:p>
            <w:pPr>
              <w:spacing w:after="0"/>
              <w:jc w:val="right"/>
            </w:pPr>
            <w:r>
              <w:rPr>
                <w:sz w:val="16"/>
              </w:rPr>
              <w:t>9,442</w:t>
            </w:r>
          </w:p>
        </w:tc>
        <w:tc>
          <w:tcPr>
            <w:tcW w:type="dxa" w:w="1126"/>
          </w:tcPr>
          <w:p>
            <w:pPr>
              <w:spacing w:after="0"/>
              <w:jc w:val="right"/>
            </w:pPr>
            <w:r>
              <w:rPr>
                <w:sz w:val="16"/>
              </w:rPr>
              <w:t>$6,456,694</w:t>
            </w:r>
          </w:p>
        </w:tc>
        <w:tc>
          <w:tcPr>
            <w:tcW w:type="dxa" w:w="1126"/>
          </w:tcPr>
          <w:p>
            <w:pPr>
              <w:spacing w:after="0"/>
              <w:jc w:val="right"/>
            </w:pPr>
            <w:r>
              <w:rPr>
                <w:sz w:val="16"/>
              </w:rPr>
              <w:t>$9,174</w:t>
            </w:r>
          </w:p>
        </w:tc>
        <w:tc>
          <w:tcPr>
            <w:tcW w:type="dxa" w:w="1155"/>
          </w:tcPr>
          <w:p>
            <w:pPr>
              <w:spacing w:after="0"/>
              <w:jc w:val="right"/>
            </w:pPr>
            <w:r>
              <w:rPr>
                <w:sz w:val="16"/>
              </w:rPr>
              <w:t>$223,726</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$129,990,861</w:t>
            </w:r>
          </w:p>
        </w:tc>
        <w:tc>
          <w:tcPr>
            <w:tcW w:type="dxa" w:w="1132"/>
          </w:tcPr>
          <w:p>
            <w:pPr>
              <w:spacing w:after="0"/>
              <w:jc w:val="right"/>
            </w:pPr>
          </w:p>
        </w:tc>
        <w:tc>
          <w:tcPr>
            <w:tcW w:type="dxa" w:w="1042"/>
          </w:tcPr>
          <w:p>
            <w:pPr>
              <w:spacing w:after="0"/>
              <w:jc w:val="right"/>
            </w:pPr>
            <w:r>
              <w:rPr>
                <w:sz w:val="16"/>
              </w:rPr>
              <w:t>303</w:t>
            </w:r>
          </w:p>
        </w:tc>
        <w:tc>
          <w:tcPr>
            <w:tcW w:type="dxa" w:w="1126"/>
          </w:tcPr>
          <w:p>
            <w:pPr>
              <w:spacing w:after="0"/>
              <w:jc w:val="right"/>
            </w:pPr>
            <w:r>
              <w:rPr>
                <w:sz w:val="16"/>
              </w:rPr>
              <w:t>$123</w:t>
            </w:r>
          </w:p>
        </w:tc>
        <w:tc>
          <w:tcPr>
            <w:tcW w:type="dxa" w:w="1126"/>
          </w:tcPr>
          <w:p>
            <w:pPr>
              <w:spacing w:after="0"/>
              <w:jc w:val="right"/>
            </w:pPr>
          </w:p>
        </w:tc>
        <w:tc>
          <w:tcPr>
            <w:tcW w:type="dxa" w:w="1155"/>
          </w:tcPr>
          <w:p>
            <w:pPr>
              <w:spacing w:after="0"/>
              <w:jc w:val="right"/>
            </w:pPr>
            <w:r>
              <w:rPr>
                <w:sz w:val="16"/>
              </w:rPr>
              <w:t>$1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$14,141,390,216</w:t>
            </w:r>
          </w:p>
        </w:tc>
        <w:tc>
          <w:tcPr>
            <w:tcW w:type="dxa" w:w="1132"/>
          </w:tcPr>
          <w:p>
            <w:pPr>
              <w:spacing w:after="0"/>
              <w:jc w:val="right"/>
            </w:pPr>
          </w:p>
        </w:tc>
        <w:tc>
          <w:tcPr>
            <w:tcW w:type="dxa" w:w="1042"/>
          </w:tcPr>
          <w:p>
            <w:pPr>
              <w:spacing w:after="0"/>
              <w:jc w:val="right"/>
            </w:pPr>
            <w:r>
              <w:rPr>
                <w:sz w:val="16"/>
              </w:rPr>
              <w:t>36,860</w:t>
            </w:r>
          </w:p>
        </w:tc>
        <w:tc>
          <w:tcPr>
            <w:tcW w:type="dxa" w:w="1126"/>
          </w:tcPr>
          <w:p>
            <w:pPr>
              <w:spacing w:after="0"/>
              <w:jc w:val="right"/>
            </w:pPr>
            <w:r>
              <w:rPr>
                <w:sz w:val="16"/>
              </w:rPr>
              <w:t>$22,603</w:t>
            </w:r>
          </w:p>
        </w:tc>
        <w:tc>
          <w:tcPr>
            <w:tcW w:type="dxa" w:w="1126"/>
          </w:tcPr>
          <w:p>
            <w:pPr>
              <w:spacing w:after="0"/>
              <w:jc w:val="right"/>
            </w:pPr>
          </w:p>
        </w:tc>
        <w:tc>
          <w:tcPr>
            <w:tcW w:type="dxa" w:w="1155"/>
          </w:tcPr>
          <w:p>
            <w:pPr>
              <w:spacing w:after="0"/>
              <w:jc w:val="right"/>
            </w:pPr>
            <w:r>
              <w:rPr>
                <w:sz w:val="16"/>
              </w:rPr>
              <w:t>$1,761,429</w:t>
            </w:r>
          </w:p>
        </w:tc>
        <w:tc>
          <w:tcPr>
            <w:tcW w:type="dxa" w:w="1305"/>
          </w:tcPr>
          <w:p>
            <w:pPr>
              <w:spacing w:after="0"/>
              <w:jc w:val="right"/>
            </w:pPr>
            <w:r>
              <w:rPr>
                <w:sz w:val="16"/>
              </w:rPr>
              <w:t>0.00016%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$29,290</w:t>
            </w:r>
          </w:p>
        </w:tc>
        <w:tc>
          <w:tcPr>
            <w:tcW w:type="dxa" w:w="1126"/>
          </w:tcPr>
          <w:p>
            <w:pPr>
              <w:spacing w:after="0"/>
              <w:jc w:val="right"/>
            </w:pPr>
            <w:r>
              <w:rPr>
                <w:sz w:val="16"/>
              </w:rPr>
              <w:t>$290</w:t>
            </w:r>
          </w:p>
        </w:tc>
        <w:tc>
          <w:tcPr>
            <w:tcW w:type="dxa" w:w="1155"/>
          </w:tcPr>
          <w:p>
            <w:pPr>
              <w:spacing w:after="0"/>
              <w:jc w:val="right"/>
            </w:pPr>
            <w:r>
              <w:rPr>
                <w:sz w:val="16"/>
              </w:rPr>
              <w:t>$319,444</w:t>
            </w:r>
          </w:p>
        </w:tc>
        <w:tc>
          <w:tcPr>
            <w:tcW w:type="dxa" w:w="1305"/>
          </w:tcPr>
          <w:p>
            <w:pPr>
              <w:spacing w:after="0"/>
              <w:jc w:val="right"/>
            </w:pPr>
            <w:r>
              <w:rPr>
                <w:sz w:val="16"/>
              </w:rPr>
              <w:t>0.000207%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$469,016</w:t>
            </w:r>
          </w:p>
        </w:tc>
        <w:tc>
          <w:tcPr>
            <w:tcW w:type="dxa" w:w="1126"/>
          </w:tcPr>
          <w:p>
            <w:pPr>
              <w:spacing w:after="0"/>
              <w:jc w:val="right"/>
            </w:pPr>
            <w:r>
              <w:rPr>
                <w:sz w:val="16"/>
              </w:rPr>
              <w:t>$9</w:t>
            </w:r>
          </w:p>
        </w:tc>
        <w:tc>
          <w:tcPr>
            <w:tcW w:type="dxa" w:w="1155"/>
          </w:tcPr>
          <w:p>
            <w:pPr>
              <w:spacing w:after="0"/>
              <w:jc w:val="right"/>
            </w:pPr>
            <w:r>
              <w:rPr>
                <w:sz w:val="16"/>
              </w:rPr>
              <w:t>$636,487</w:t>
            </w:r>
          </w:p>
        </w:tc>
        <w:tc>
          <w:tcPr>
            <w:tcW w:type="dxa" w:w="1305"/>
          </w:tcPr>
          <w:p>
            <w:pPr>
              <w:spacing w:after="0"/>
              <w:jc w:val="right"/>
            </w:pPr>
            <w:r>
              <w:rPr>
                <w:sz w:val="16"/>
              </w:rPr>
              <w:t>0.00332%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$2,965,017,558</w:t>
            </w:r>
          </w:p>
        </w:tc>
        <w:tc>
          <w:tcPr>
            <w:tcW w:type="dxa" w:w="1132"/>
          </w:tcPr>
          <w:p>
            <w:pPr>
              <w:spacing w:after="0"/>
              <w:jc w:val="right"/>
            </w:pPr>
            <w:r>
              <w:rPr>
                <w:sz w:val="16"/>
              </w:rPr>
              <w:t>$1,557,509</w:t>
            </w:r>
          </w:p>
        </w:tc>
        <w:tc>
          <w:tcPr>
            <w:tcW w:type="dxa" w:w="1042"/>
          </w:tcPr>
          <w:p>
            <w:pPr>
              <w:spacing w:after="0"/>
              <w:jc w:val="right"/>
            </w:pPr>
            <w:r>
              <w:rPr>
                <w:sz w:val="16"/>
              </w:rPr>
              <w:t>11,705</w:t>
            </w:r>
          </w:p>
        </w:tc>
        <w:tc>
          <w:tcPr>
            <w:tcW w:type="dxa" w:w="1126"/>
          </w:tcPr>
          <w:p>
            <w:pPr>
              <w:spacing w:after="0"/>
              <w:jc w:val="right"/>
            </w:pPr>
            <w:r>
              <w:rPr>
                <w:sz w:val="16"/>
              </w:rPr>
              <w:t>$508,002</w:t>
            </w:r>
          </w:p>
        </w:tc>
        <w:tc>
          <w:tcPr>
            <w:tcW w:type="dxa" w:w="1126"/>
          </w:tcPr>
          <w:p>
            <w:pPr>
              <w:spacing w:after="0"/>
              <w:jc w:val="right"/>
            </w:pPr>
            <w:r>
              <w:rPr>
                <w:sz w:val="16"/>
              </w:rPr>
              <w:t>$40</w:t>
            </w:r>
          </w:p>
        </w:tc>
        <w:tc>
          <w:tcPr>
            <w:tcW w:type="dxa" w:w="1155"/>
          </w:tcPr>
          <w:p>
            <w:pPr>
              <w:spacing w:after="0"/>
              <w:jc w:val="right"/>
            </w:pPr>
            <w:r>
              <w:rPr>
                <w:sz w:val="16"/>
              </w:rPr>
              <w:t>$37,849</w:t>
            </w:r>
          </w:p>
        </w:tc>
        <w:tc>
          <w:tcPr>
            <w:tcW w:type="dxa" w:w="1305"/>
          </w:tcPr>
          <w:p>
            <w:pPr>
              <w:spacing w:after="0"/>
              <w:jc w:val="right"/>
            </w:pPr>
            <w:r>
              <w:rPr>
                <w:sz w:val="16"/>
              </w:rPr>
              <w:t>0.0171%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$14,141,390,216</w:t>
            </w:r>
          </w:p>
        </w:tc>
        <w:tc>
          <w:tcPr>
            <w:tcW w:type="dxa" w:w="1132"/>
          </w:tcPr>
          <w:p>
            <w:pPr>
              <w:spacing w:after="0"/>
              <w:jc w:val="right"/>
            </w:pPr>
            <w:r>
              <w:rPr>
                <w:sz w:val="16"/>
              </w:rPr>
              <w:t>$2,017,350</w:t>
            </w:r>
          </w:p>
        </w:tc>
        <w:tc>
          <w:tcPr>
            <w:tcW w:type="dxa" w:w="1042"/>
          </w:tcPr>
          <w:p>
            <w:pPr>
              <w:spacing w:after="0"/>
              <w:jc w:val="right"/>
            </w:pPr>
            <w:r>
              <w:rPr>
                <w:sz w:val="16"/>
              </w:rPr>
              <w:t>36,860</w:t>
            </w:r>
          </w:p>
        </w:tc>
        <w:tc>
          <w:tcPr>
            <w:tcW w:type="dxa" w:w="1126"/>
          </w:tcPr>
          <w:p>
            <w:pPr>
              <w:spacing w:after="0"/>
              <w:jc w:val="right"/>
            </w:pPr>
            <w:r>
              <w:rPr>
                <w:sz w:val="16"/>
              </w:rPr>
              <w:t>$101,947</w:t>
            </w:r>
          </w:p>
        </w:tc>
        <w:tc>
          <w:tcPr>
            <w:tcW w:type="dxa" w:w="1126"/>
          </w:tcPr>
          <w:p>
            <w:pPr>
              <w:spacing w:after="0"/>
              <w:jc w:val="right"/>
            </w:pPr>
            <w:r>
              <w:rPr>
                <w:sz w:val="16"/>
              </w:rPr>
              <w:t>$3</w:t>
            </w:r>
          </w:p>
        </w:tc>
        <w:tc>
          <w:tcPr>
            <w:tcW w:type="dxa" w:w="1155"/>
          </w:tcPr>
          <w:p>
            <w:pPr>
              <w:spacing w:after="0"/>
              <w:jc w:val="right"/>
            </w:pPr>
            <w:r>
              <w:rPr>
                <w:sz w:val="16"/>
              </w:rPr>
              <w:t>$263,513</w:t>
            </w:r>
          </w:p>
        </w:tc>
        <w:tc>
          <w:tcPr>
            <w:tcW w:type="dxa" w:w="1305"/>
          </w:tcPr>
          <w:p>
            <w:pPr>
              <w:spacing w:after="0"/>
              <w:jc w:val="right"/>
            </w:pPr>
            <w:r>
              <w:rPr>
                <w:sz w:val="16"/>
              </w:rPr>
              <w:t>0.000721%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2025-04-15 (Storm Events through 2026-06-30): 11 county-coded records, 6 with a damage value recorded (including $0), $0; 18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36,860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$14,141,390,216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$2,017,350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$74,947,618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$5,882,583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82</w:t>
            </w:r>
          </w:p>
        </w:tc>
        <w:tc>
          <w:tcPr>
            <w:tcW w:type="dxa" w:w="1481"/>
          </w:tcPr>
          <w:p>
            <w:pPr>
              <w:spacing w:after="0"/>
              <w:jc w:val="right"/>
            </w:pPr>
            <w:r>
              <w:rPr>
                <w:sz w:val="16"/>
              </w:rPr>
              <w:t>324</w:t>
            </w:r>
          </w:p>
        </w:tc>
        <w:tc>
          <w:tcPr>
            <w:tcW w:type="dxa" w:w="1481"/>
          </w:tcPr>
          <w:p>
            <w:pPr>
              <w:spacing w:after="0"/>
              <w:jc w:val="right"/>
            </w:pPr>
            <w:r>
              <w:rPr>
                <w:sz w:val="16"/>
              </w:rPr>
              <w:t>1,426</w:t>
            </w:r>
          </w:p>
        </w:tc>
        <w:tc>
          <w:tcPr>
            <w:tcW w:type="dxa" w:w="1481"/>
          </w:tcPr>
          <w:p>
            <w:pPr>
              <w:spacing w:after="0"/>
              <w:jc w:val="right"/>
            </w:pPr>
            <w:r>
              <w:rPr>
                <w:sz w:val="16"/>
              </w:rPr>
              <w:t>230</w:t>
            </w:r>
          </w:p>
        </w:tc>
        <w:tc>
          <w:tcPr>
            <w:tcW w:type="dxa" w:w="1481"/>
          </w:tcPr>
          <w:p>
            <w:pPr>
              <w:spacing w:after="0"/>
              <w:jc w:val="right"/>
            </w:pPr>
            <w:r>
              <w:rPr>
                <w:sz w:val="16"/>
              </w:rPr>
              <w:t>1,521</w:t>
            </w:r>
          </w:p>
        </w:tc>
        <w:tc>
          <w:tcPr>
            <w:tcW w:type="dxa" w:w="1481"/>
          </w:tcPr>
          <w:p>
            <w:pPr>
              <w:spacing w:after="0"/>
              <w:jc w:val="right"/>
            </w:pPr>
            <w:r>
              <w:rPr>
                <w:sz w:val="16"/>
              </w:rPr>
              <w:t>73</w:t>
            </w:r>
          </w:p>
        </w:tc>
        <w:tc>
          <w:tcPr>
            <w:tcW w:type="dxa" w:w="1649"/>
          </w:tcPr>
          <w:p>
            <w:pPr>
              <w:spacing w:after="0"/>
              <w:jc w:val="right"/>
            </w:pPr>
            <w:r>
              <w:rPr>
                <w:sz w:val="16"/>
              </w:rPr>
              <w:t>820</w:t>
            </w:r>
          </w:p>
        </w:tc>
      </w:tr>
      <w:tr>
        <w:trPr>
          <w:cantSplit/>
        </w:trPr>
        <w:tc>
          <w:tcPr>
            <w:tcW w:type="dxa" w:w="3575"/>
          </w:tcPr>
          <w:p>
            <w:pPr>
              <w:spacing w:after="0"/>
              <w:jc w:val="left"/>
            </w:pPr>
            <w:r>
              <w:rPr>
                <w:sz w:val="16"/>
              </w:rPr>
              <w:t>SOUTHERN SHORES,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KITTY HAWK, TOWN OF</w:t>
            </w:r>
          </w:p>
        </w:tc>
        <w:tc>
          <w:tcPr>
            <w:tcW w:type="dxa" w:w="1481"/>
          </w:tcPr>
          <w:p>
            <w:pPr>
              <w:spacing w:after="0"/>
              <w:jc w:val="right"/>
            </w:pPr>
            <w:r>
              <w:rPr>
                <w:sz w:val="16"/>
              </w:rPr>
              <w:t>10</w:t>
            </w:r>
          </w:p>
        </w:tc>
        <w:tc>
          <w:tcPr>
            <w:tcW w:type="dxa" w:w="1481"/>
          </w:tcPr>
          <w:p>
            <w:pPr>
              <w:spacing w:after="0"/>
              <w:jc w:val="right"/>
            </w:pPr>
            <w:r>
              <w:rPr>
                <w:sz w:val="16"/>
              </w:rPr>
              <w:t>46</w:t>
            </w:r>
          </w:p>
        </w:tc>
        <w:tc>
          <w:tcPr>
            <w:tcW w:type="dxa" w:w="1481"/>
          </w:tcPr>
          <w:p>
            <w:pPr>
              <w:spacing w:after="0"/>
              <w:jc w:val="right"/>
            </w:pPr>
            <w:r>
              <w:rPr>
                <w:sz w:val="16"/>
              </w:rPr>
              <w:t>286</w:t>
            </w:r>
          </w:p>
        </w:tc>
        <w:tc>
          <w:tcPr>
            <w:tcW w:type="dxa" w:w="1481"/>
          </w:tcPr>
          <w:p>
            <w:pPr>
              <w:spacing w:after="0"/>
              <w:jc w:val="right"/>
            </w:pPr>
            <w:r>
              <w:rPr>
                <w:sz w:val="16"/>
              </w:rPr>
              <w:t>39</w:t>
            </w:r>
          </w:p>
        </w:tc>
        <w:tc>
          <w:tcPr>
            <w:tcW w:type="dxa" w:w="1481"/>
          </w:tcPr>
          <w:p>
            <w:pPr>
              <w:spacing w:after="0"/>
              <w:jc w:val="right"/>
            </w:pPr>
            <w:r>
              <w:rPr>
                <w:sz w:val="16"/>
              </w:rPr>
              <w:t>293</w:t>
            </w:r>
          </w:p>
        </w:tc>
        <w:tc>
          <w:tcPr>
            <w:tcW w:type="dxa" w:w="1481"/>
          </w:tcPr>
          <w:p>
            <w:pPr>
              <w:spacing w:after="0"/>
              <w:jc w:val="right"/>
            </w:pPr>
            <w:r>
              <w:rPr>
                <w:sz w:val="16"/>
              </w:rPr>
              <w:t>5</w:t>
            </w:r>
          </w:p>
        </w:tc>
        <w:tc>
          <w:tcPr>
            <w:tcW w:type="dxa" w:w="1649"/>
          </w:tcPr>
          <w:p>
            <w:pPr>
              <w:spacing w:after="0"/>
              <w:jc w:val="right"/>
            </w:pPr>
            <w:r>
              <w:rPr>
                <w:sz w:val="16"/>
              </w:rPr>
              <w:t>198</w:t>
            </w:r>
          </w:p>
        </w:tc>
      </w:tr>
      <w:tr>
        <w:trPr>
          <w:cantSplit/>
        </w:trPr>
        <w:tc>
          <w:tcPr>
            <w:tcW w:type="dxa" w:w="3575"/>
          </w:tcPr>
          <w:p>
            <w:pPr>
              <w:spacing w:after="0"/>
              <w:jc w:val="left"/>
            </w:pPr>
            <w:r>
              <w:rPr>
                <w:sz w:val="16"/>
              </w:rPr>
              <w:t>DUCK, TOWN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23</w:t>
            </w:r>
          </w:p>
        </w:tc>
        <w:tc>
          <w:tcPr>
            <w:tcW w:type="dxa" w:w="1481"/>
          </w:tcPr>
          <w:p>
            <w:pPr>
              <w:spacing w:after="0"/>
              <w:jc w:val="right"/>
            </w:pPr>
            <w:r>
              <w:rPr>
                <w:sz w:val="16"/>
              </w:rPr>
              <w:t>1</w:t>
            </w:r>
          </w:p>
        </w:tc>
        <w:tc>
          <w:tcPr>
            <w:tcW w:type="dxa" w:w="1481"/>
          </w:tcPr>
          <w:p>
            <w:pPr>
              <w:spacing w:after="0"/>
              <w:jc w:val="right"/>
            </w:pPr>
            <w:r>
              <w:rPr>
                <w:sz w:val="16"/>
              </w:rPr>
              <w:t>24</w:t>
            </w:r>
          </w:p>
        </w:tc>
        <w:tc>
          <w:tcPr>
            <w:tcW w:type="dxa" w:w="1481"/>
          </w:tcPr>
          <w:p>
            <w:pPr>
              <w:spacing w:after="0"/>
              <w:jc w:val="right"/>
            </w:pPr>
            <w:r>
              <w:rPr>
                <w:sz w:val="16"/>
              </w:rPr>
              <w:t>1</w:t>
            </w:r>
          </w:p>
        </w:tc>
        <w:tc>
          <w:tcPr>
            <w:tcW w:type="dxa" w:w="1649"/>
          </w:tcPr>
          <w:p>
            <w:pPr>
              <w:spacing w:after="0"/>
              <w:jc w:val="right"/>
            </w:pPr>
            <w:r>
              <w:rPr>
                <w:sz w:val="16"/>
              </w:rPr>
              <w:t>18</w:t>
            </w:r>
          </w:p>
        </w:tc>
      </w:tr>
      <w:tr>
        <w:trPr>
          <w:cantSplit/>
        </w:trPr>
        <w:tc>
          <w:tcPr>
            <w:tcW w:type="dxa" w:w="3575"/>
          </w:tcPr>
          <w:p>
            <w:pPr>
              <w:spacing w:after="0"/>
              <w:jc w:val="left"/>
            </w:pPr>
            <w:r>
              <w:rPr>
                <w:sz w:val="16"/>
              </w:rPr>
              <w:t>DARE COUNTY*</w:t>
            </w:r>
          </w:p>
        </w:tc>
        <w:tc>
          <w:tcPr>
            <w:tcW w:type="dxa" w:w="1481"/>
          </w:tcPr>
          <w:p>
            <w:pPr>
              <w:spacing w:after="0"/>
              <w:jc w:val="right"/>
            </w:pPr>
            <w:r>
              <w:rPr>
                <w:sz w:val="16"/>
              </w:rPr>
              <w:t>60</w:t>
            </w:r>
          </w:p>
        </w:tc>
        <w:tc>
          <w:tcPr>
            <w:tcW w:type="dxa" w:w="1481"/>
          </w:tcPr>
          <w:p>
            <w:pPr>
              <w:spacing w:after="0"/>
              <w:jc w:val="right"/>
            </w:pPr>
            <w:r>
              <w:rPr>
                <w:sz w:val="16"/>
              </w:rPr>
              <w:t>186</w:t>
            </w:r>
          </w:p>
        </w:tc>
        <w:tc>
          <w:tcPr>
            <w:tcW w:type="dxa" w:w="1481"/>
          </w:tcPr>
          <w:p>
            <w:pPr>
              <w:spacing w:after="0"/>
              <w:jc w:val="right"/>
            </w:pPr>
            <w:r>
              <w:rPr>
                <w:sz w:val="16"/>
              </w:rPr>
              <w:t>769</w:t>
            </w:r>
          </w:p>
        </w:tc>
        <w:tc>
          <w:tcPr>
            <w:tcW w:type="dxa" w:w="1481"/>
          </w:tcPr>
          <w:p>
            <w:pPr>
              <w:spacing w:after="0"/>
              <w:jc w:val="right"/>
            </w:pPr>
            <w:r>
              <w:rPr>
                <w:sz w:val="16"/>
              </w:rPr>
              <w:t>139</w:t>
            </w:r>
          </w:p>
        </w:tc>
        <w:tc>
          <w:tcPr>
            <w:tcW w:type="dxa" w:w="1481"/>
          </w:tcPr>
          <w:p>
            <w:pPr>
              <w:spacing w:after="0"/>
              <w:jc w:val="right"/>
            </w:pPr>
            <w:r>
              <w:rPr>
                <w:sz w:val="16"/>
              </w:rPr>
              <w:t>816</w:t>
            </w:r>
          </w:p>
        </w:tc>
        <w:tc>
          <w:tcPr>
            <w:tcW w:type="dxa" w:w="1481"/>
          </w:tcPr>
          <w:p>
            <w:pPr>
              <w:spacing w:after="0"/>
              <w:jc w:val="right"/>
            </w:pPr>
            <w:r>
              <w:rPr>
                <w:sz w:val="16"/>
              </w:rPr>
              <w:t>35</w:t>
            </w:r>
          </w:p>
        </w:tc>
        <w:tc>
          <w:tcPr>
            <w:tcW w:type="dxa" w:w="1649"/>
          </w:tcPr>
          <w:p>
            <w:pPr>
              <w:spacing w:after="0"/>
              <w:jc w:val="right"/>
            </w:pPr>
            <w:r>
              <w:rPr>
                <w:sz w:val="16"/>
              </w:rPr>
              <w:t>405</w:t>
            </w:r>
          </w:p>
        </w:tc>
      </w:tr>
      <w:tr>
        <w:trPr>
          <w:cantSplit/>
        </w:trPr>
        <w:tc>
          <w:tcPr>
            <w:tcW w:type="dxa" w:w="3575"/>
          </w:tcPr>
          <w:p>
            <w:pPr>
              <w:spacing w:after="0"/>
              <w:jc w:val="left"/>
            </w:pPr>
            <w:r>
              <w:rPr>
                <w:sz w:val="16"/>
              </w:rPr>
              <w:t>KILL DEVIL HILLS, TOWN OF</w:t>
            </w:r>
          </w:p>
        </w:tc>
        <w:tc>
          <w:tcPr>
            <w:tcW w:type="dxa" w:w="1481"/>
          </w:tcPr>
          <w:p>
            <w:pPr>
              <w:spacing w:after="0"/>
              <w:jc w:val="right"/>
            </w:pPr>
            <w:r>
              <w:rPr>
                <w:sz w:val="16"/>
              </w:rPr>
              <w:t>5</w:t>
            </w:r>
          </w:p>
        </w:tc>
        <w:tc>
          <w:tcPr>
            <w:tcW w:type="dxa" w:w="1481"/>
          </w:tcPr>
          <w:p>
            <w:pPr>
              <w:spacing w:after="0"/>
              <w:jc w:val="right"/>
            </w:pPr>
            <w:r>
              <w:rPr>
                <w:sz w:val="16"/>
              </w:rPr>
              <w:t>19</w:t>
            </w:r>
          </w:p>
        </w:tc>
        <w:tc>
          <w:tcPr>
            <w:tcW w:type="dxa" w:w="1481"/>
          </w:tcPr>
          <w:p>
            <w:pPr>
              <w:spacing w:after="0"/>
              <w:jc w:val="right"/>
            </w:pPr>
            <w:r>
              <w:rPr>
                <w:sz w:val="16"/>
              </w:rPr>
              <w:t>129</w:t>
            </w:r>
          </w:p>
        </w:tc>
        <w:tc>
          <w:tcPr>
            <w:tcW w:type="dxa" w:w="1481"/>
          </w:tcPr>
          <w:p>
            <w:pPr>
              <w:spacing w:after="0"/>
              <w:jc w:val="right"/>
            </w:pPr>
            <w:r>
              <w:rPr>
                <w:sz w:val="16"/>
              </w:rPr>
              <w:t>15</w:t>
            </w:r>
          </w:p>
        </w:tc>
        <w:tc>
          <w:tcPr>
            <w:tcW w:type="dxa" w:w="1481"/>
          </w:tcPr>
          <w:p>
            <w:pPr>
              <w:spacing w:after="0"/>
              <w:jc w:val="right"/>
            </w:pPr>
            <w:r>
              <w:rPr>
                <w:sz w:val="16"/>
              </w:rPr>
              <w:t>135</w:t>
            </w:r>
          </w:p>
        </w:tc>
        <w:tc>
          <w:tcPr>
            <w:tcW w:type="dxa" w:w="1481"/>
          </w:tcPr>
          <w:p>
            <w:pPr>
              <w:spacing w:after="0"/>
              <w:jc w:val="right"/>
            </w:pPr>
            <w:r>
              <w:rPr>
                <w:sz w:val="16"/>
              </w:rPr>
              <w:t>3</w:t>
            </w:r>
          </w:p>
        </w:tc>
        <w:tc>
          <w:tcPr>
            <w:tcW w:type="dxa" w:w="1649"/>
          </w:tcPr>
          <w:p>
            <w:pPr>
              <w:spacing w:after="0"/>
              <w:jc w:val="right"/>
            </w:pPr>
            <w:r>
              <w:rPr>
                <w:sz w:val="16"/>
              </w:rPr>
              <w:t>75</w:t>
            </w:r>
          </w:p>
        </w:tc>
      </w:tr>
      <w:tr>
        <w:trPr>
          <w:cantSplit/>
        </w:trPr>
        <w:tc>
          <w:tcPr>
            <w:tcW w:type="dxa" w:w="3575"/>
          </w:tcPr>
          <w:p>
            <w:pPr>
              <w:spacing w:after="0"/>
              <w:jc w:val="left"/>
            </w:pPr>
            <w:r>
              <w:rPr>
                <w:sz w:val="16"/>
              </w:rPr>
              <w:t>MANTEO, TOWN OF</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48</w:t>
            </w:r>
          </w:p>
        </w:tc>
        <w:tc>
          <w:tcPr>
            <w:tcW w:type="dxa" w:w="1481"/>
          </w:tcPr>
          <w:p>
            <w:pPr>
              <w:spacing w:after="0"/>
              <w:jc w:val="right"/>
            </w:pPr>
            <w:r>
              <w:rPr>
                <w:sz w:val="16"/>
              </w:rPr>
              <w:t>6</w:t>
            </w:r>
          </w:p>
        </w:tc>
        <w:tc>
          <w:tcPr>
            <w:tcW w:type="dxa" w:w="1481"/>
          </w:tcPr>
          <w:p>
            <w:pPr>
              <w:spacing w:after="0"/>
              <w:jc w:val="right"/>
            </w:pPr>
            <w:r>
              <w:rPr>
                <w:sz w:val="16"/>
              </w:rPr>
              <w:t>49</w:t>
            </w:r>
          </w:p>
        </w:tc>
        <w:tc>
          <w:tcPr>
            <w:tcW w:type="dxa" w:w="1481"/>
          </w:tcPr>
          <w:p>
            <w:pPr>
              <w:spacing w:after="0"/>
              <w:jc w:val="right"/>
            </w:pPr>
            <w:r>
              <w:rPr>
                <w:sz w:val="16"/>
              </w:rPr>
              <w:t>0</w:t>
            </w:r>
          </w:p>
        </w:tc>
        <w:tc>
          <w:tcPr>
            <w:tcW w:type="dxa" w:w="1649"/>
          </w:tcPr>
          <w:p>
            <w:pPr>
              <w:spacing w:after="0"/>
              <w:jc w:val="right"/>
            </w:pPr>
            <w:r>
              <w:rPr>
                <w:sz w:val="16"/>
              </w:rPr>
              <w:t>37</w:t>
            </w:r>
          </w:p>
        </w:tc>
      </w:tr>
      <w:tr>
        <w:trPr>
          <w:cantSplit/>
        </w:trPr>
        <w:tc>
          <w:tcPr>
            <w:tcW w:type="dxa" w:w="3575"/>
          </w:tcPr>
          <w:p>
            <w:pPr>
              <w:spacing w:after="0"/>
              <w:jc w:val="left"/>
            </w:pPr>
            <w:r>
              <w:rPr>
                <w:sz w:val="16"/>
              </w:rPr>
              <w:t>NAGS HEAD, TOWN OF</w:t>
            </w:r>
          </w:p>
        </w:tc>
        <w:tc>
          <w:tcPr>
            <w:tcW w:type="dxa" w:w="1481"/>
          </w:tcPr>
          <w:p>
            <w:pPr>
              <w:spacing w:after="0"/>
              <w:jc w:val="right"/>
            </w:pPr>
            <w:r>
              <w:rPr>
                <w:sz w:val="16"/>
              </w:rPr>
              <w:t>7</w:t>
            </w:r>
          </w:p>
        </w:tc>
        <w:tc>
          <w:tcPr>
            <w:tcW w:type="dxa" w:w="1481"/>
          </w:tcPr>
          <w:p>
            <w:pPr>
              <w:spacing w:after="0"/>
              <w:jc w:val="right"/>
            </w:pPr>
            <w:r>
              <w:rPr>
                <w:sz w:val="16"/>
              </w:rPr>
              <w:t>63</w:t>
            </w:r>
          </w:p>
        </w:tc>
        <w:tc>
          <w:tcPr>
            <w:tcW w:type="dxa" w:w="1481"/>
          </w:tcPr>
          <w:p>
            <w:pPr>
              <w:spacing w:after="0"/>
              <w:jc w:val="right"/>
            </w:pPr>
            <w:r>
              <w:rPr>
                <w:sz w:val="16"/>
              </w:rPr>
              <w:t>158</w:t>
            </w:r>
          </w:p>
        </w:tc>
        <w:tc>
          <w:tcPr>
            <w:tcW w:type="dxa" w:w="1481"/>
          </w:tcPr>
          <w:p>
            <w:pPr>
              <w:spacing w:after="0"/>
              <w:jc w:val="right"/>
            </w:pPr>
            <w:r>
              <w:rPr>
                <w:sz w:val="16"/>
              </w:rPr>
              <w:t>30</w:t>
            </w:r>
          </w:p>
        </w:tc>
        <w:tc>
          <w:tcPr>
            <w:tcW w:type="dxa" w:w="1481"/>
          </w:tcPr>
          <w:p>
            <w:pPr>
              <w:spacing w:after="0"/>
              <w:jc w:val="right"/>
            </w:pPr>
            <w:r>
              <w:rPr>
                <w:sz w:val="16"/>
              </w:rPr>
              <w:t>191</w:t>
            </w:r>
          </w:p>
        </w:tc>
        <w:tc>
          <w:tcPr>
            <w:tcW w:type="dxa" w:w="1481"/>
          </w:tcPr>
          <w:p>
            <w:pPr>
              <w:spacing w:after="0"/>
              <w:jc w:val="right"/>
            </w:pPr>
            <w:r>
              <w:rPr>
                <w:sz w:val="16"/>
              </w:rPr>
              <w:t>29</w:t>
            </w:r>
          </w:p>
        </w:tc>
        <w:tc>
          <w:tcPr>
            <w:tcW w:type="dxa" w:w="1649"/>
          </w:tcPr>
          <w:p>
            <w:pPr>
              <w:spacing w:after="0"/>
              <w:jc w:val="right"/>
            </w:pPr>
            <w:r>
              <w:rPr>
                <w:sz w:val="16"/>
              </w:rPr>
              <w:t>80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Dare County</w:t>
            </w:r>
          </w:p>
        </w:tc>
        <w:tc>
          <w:tcPr>
            <w:tcW w:type="dxa" w:w="1499"/>
          </w:tcPr>
          <w:p>
            <w:pPr>
              <w:spacing w:after="0"/>
              <w:jc w:val="left"/>
            </w:pPr>
            <w:r>
              <w:rPr>
                <w:sz w:val="16"/>
              </w:rPr>
              <w:t>375348</w:t>
            </w:r>
          </w:p>
        </w:tc>
        <w:tc>
          <w:tcPr>
            <w:tcW w:type="dxa" w:w="1347"/>
          </w:tcPr>
          <w:p>
            <w:pPr>
              <w:spacing w:after="0"/>
              <w:jc w:val="right"/>
            </w:pPr>
            <w:r>
              <w:rPr>
                <w:sz w:val="16"/>
              </w:rPr>
              <w:t>60</w:t>
            </w:r>
          </w:p>
        </w:tc>
        <w:tc>
          <w:tcPr>
            <w:tcW w:type="dxa" w:w="1347"/>
          </w:tcPr>
          <w:p>
            <w:pPr>
              <w:spacing w:after="0"/>
              <w:jc w:val="right"/>
            </w:pPr>
            <w:r>
              <w:rPr>
                <w:sz w:val="16"/>
              </w:rPr>
              <w:t>186</w:t>
            </w:r>
          </w:p>
        </w:tc>
        <w:tc>
          <w:tcPr>
            <w:tcW w:type="dxa" w:w="1347"/>
          </w:tcPr>
          <w:p>
            <w:pPr>
              <w:spacing w:after="0"/>
              <w:jc w:val="right"/>
            </w:pPr>
            <w:r>
              <w:rPr>
                <w:sz w:val="16"/>
              </w:rPr>
              <w:t>769</w:t>
            </w:r>
          </w:p>
        </w:tc>
        <w:tc>
          <w:tcPr>
            <w:tcW w:type="dxa" w:w="1347"/>
          </w:tcPr>
          <w:p>
            <w:pPr>
              <w:spacing w:after="0"/>
              <w:jc w:val="right"/>
            </w:pPr>
            <w:r>
              <w:rPr>
                <w:sz w:val="16"/>
              </w:rPr>
              <w:t>139</w:t>
            </w:r>
          </w:p>
        </w:tc>
        <w:tc>
          <w:tcPr>
            <w:tcW w:type="dxa" w:w="1347"/>
          </w:tcPr>
          <w:p>
            <w:pPr>
              <w:spacing w:after="0"/>
              <w:jc w:val="right"/>
            </w:pPr>
            <w:r>
              <w:rPr>
                <w:sz w:val="16"/>
              </w:rPr>
              <w:t>816</w:t>
            </w:r>
          </w:p>
        </w:tc>
        <w:tc>
          <w:tcPr>
            <w:tcW w:type="dxa" w:w="1347"/>
          </w:tcPr>
          <w:p>
            <w:pPr>
              <w:spacing w:after="0"/>
              <w:jc w:val="right"/>
            </w:pPr>
            <w:r>
              <w:rPr>
                <w:sz w:val="16"/>
              </w:rPr>
              <w:t>35</w:t>
            </w:r>
          </w:p>
        </w:tc>
        <w:tc>
          <w:tcPr>
            <w:tcW w:type="dxa" w:w="1499"/>
          </w:tcPr>
          <w:p>
            <w:pPr>
              <w:spacing w:after="0"/>
              <w:jc w:val="right"/>
            </w:pPr>
            <w:r>
              <w:rPr>
                <w:sz w:val="16"/>
              </w:rPr>
              <w:t>405</w:t>
            </w:r>
          </w:p>
        </w:tc>
        <w:tc>
          <w:tcPr>
            <w:tcW w:type="dxa" w:w="921"/>
          </w:tcPr>
          <w:p>
            <w:pPr>
              <w:spacing w:after="0"/>
              <w:jc w:val="left"/>
            </w:pPr>
          </w:p>
        </w:tc>
      </w:tr>
      <w:tr>
        <w:trPr>
          <w:cantSplit/>
        </w:trPr>
        <w:tc>
          <w:tcPr>
            <w:tcW w:type="dxa" w:w="2109"/>
          </w:tcPr>
          <w:p>
            <w:pPr>
              <w:spacing w:after="0"/>
              <w:jc w:val="left"/>
            </w:pPr>
            <w:r>
              <w:rPr>
                <w:sz w:val="16"/>
              </w:rPr>
              <w:t>Duck town</w:t>
            </w:r>
          </w:p>
        </w:tc>
        <w:tc>
          <w:tcPr>
            <w:tcW w:type="dxa" w:w="1499"/>
          </w:tcPr>
          <w:p>
            <w:pPr>
              <w:spacing w:after="0"/>
              <w:jc w:val="left"/>
            </w:pPr>
            <w:r>
              <w:rPr>
                <w:sz w:val="16"/>
              </w:rPr>
              <w:t>370632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23</w:t>
            </w:r>
          </w:p>
        </w:tc>
        <w:tc>
          <w:tcPr>
            <w:tcW w:type="dxa" w:w="1347"/>
          </w:tcPr>
          <w:p>
            <w:pPr>
              <w:spacing w:after="0"/>
              <w:jc w:val="right"/>
            </w:pPr>
            <w:r>
              <w:rPr>
                <w:sz w:val="16"/>
              </w:rPr>
              <w:t>1</w:t>
            </w:r>
          </w:p>
        </w:tc>
        <w:tc>
          <w:tcPr>
            <w:tcW w:type="dxa" w:w="1347"/>
          </w:tcPr>
          <w:p>
            <w:pPr>
              <w:spacing w:after="0"/>
              <w:jc w:val="right"/>
            </w:pPr>
            <w:r>
              <w:rPr>
                <w:sz w:val="16"/>
              </w:rPr>
              <w:t>24</w:t>
            </w:r>
          </w:p>
        </w:tc>
        <w:tc>
          <w:tcPr>
            <w:tcW w:type="dxa" w:w="1347"/>
          </w:tcPr>
          <w:p>
            <w:pPr>
              <w:spacing w:after="0"/>
              <w:jc w:val="right"/>
            </w:pPr>
            <w:r>
              <w:rPr>
                <w:sz w:val="16"/>
              </w:rPr>
              <w:t>1</w:t>
            </w:r>
          </w:p>
        </w:tc>
        <w:tc>
          <w:tcPr>
            <w:tcW w:type="dxa" w:w="1499"/>
          </w:tcPr>
          <w:p>
            <w:pPr>
              <w:spacing w:after="0"/>
              <w:jc w:val="right"/>
            </w:pPr>
            <w:r>
              <w:rPr>
                <w:sz w:val="16"/>
              </w:rPr>
              <w:t>18</w:t>
            </w:r>
          </w:p>
        </w:tc>
        <w:tc>
          <w:tcPr>
            <w:tcW w:type="dxa" w:w="921"/>
          </w:tcPr>
          <w:p>
            <w:pPr>
              <w:spacing w:after="0"/>
              <w:jc w:val="left"/>
            </w:pPr>
          </w:p>
        </w:tc>
      </w:tr>
      <w:tr>
        <w:trPr>
          <w:cantSplit/>
        </w:trPr>
        <w:tc>
          <w:tcPr>
            <w:tcW w:type="dxa" w:w="2109"/>
          </w:tcPr>
          <w:p>
            <w:pPr>
              <w:spacing w:after="0"/>
              <w:jc w:val="left"/>
            </w:pPr>
            <w:r>
              <w:rPr>
                <w:sz w:val="16"/>
              </w:rPr>
              <w:t>Kill Devil Hills town</w:t>
            </w:r>
          </w:p>
        </w:tc>
        <w:tc>
          <w:tcPr>
            <w:tcW w:type="dxa" w:w="1499"/>
          </w:tcPr>
          <w:p>
            <w:pPr>
              <w:spacing w:after="0"/>
              <w:jc w:val="left"/>
            </w:pPr>
            <w:r>
              <w:rPr>
                <w:sz w:val="16"/>
              </w:rPr>
              <w:t>375353</w:t>
            </w:r>
          </w:p>
        </w:tc>
        <w:tc>
          <w:tcPr>
            <w:tcW w:type="dxa" w:w="1347"/>
          </w:tcPr>
          <w:p>
            <w:pPr>
              <w:spacing w:after="0"/>
              <w:jc w:val="right"/>
            </w:pPr>
            <w:r>
              <w:rPr>
                <w:sz w:val="16"/>
              </w:rPr>
              <w:t>5</w:t>
            </w:r>
          </w:p>
        </w:tc>
        <w:tc>
          <w:tcPr>
            <w:tcW w:type="dxa" w:w="1347"/>
          </w:tcPr>
          <w:p>
            <w:pPr>
              <w:spacing w:after="0"/>
              <w:jc w:val="right"/>
            </w:pPr>
            <w:r>
              <w:rPr>
                <w:sz w:val="16"/>
              </w:rPr>
              <w:t>19</w:t>
            </w:r>
          </w:p>
        </w:tc>
        <w:tc>
          <w:tcPr>
            <w:tcW w:type="dxa" w:w="1347"/>
          </w:tcPr>
          <w:p>
            <w:pPr>
              <w:spacing w:after="0"/>
              <w:jc w:val="right"/>
            </w:pPr>
            <w:r>
              <w:rPr>
                <w:sz w:val="16"/>
              </w:rPr>
              <w:t>129</w:t>
            </w:r>
          </w:p>
        </w:tc>
        <w:tc>
          <w:tcPr>
            <w:tcW w:type="dxa" w:w="1347"/>
          </w:tcPr>
          <w:p>
            <w:pPr>
              <w:spacing w:after="0"/>
              <w:jc w:val="right"/>
            </w:pPr>
            <w:r>
              <w:rPr>
                <w:sz w:val="16"/>
              </w:rPr>
              <w:t>15</w:t>
            </w:r>
          </w:p>
        </w:tc>
        <w:tc>
          <w:tcPr>
            <w:tcW w:type="dxa" w:w="1347"/>
          </w:tcPr>
          <w:p>
            <w:pPr>
              <w:spacing w:after="0"/>
              <w:jc w:val="right"/>
            </w:pPr>
            <w:r>
              <w:rPr>
                <w:sz w:val="16"/>
              </w:rPr>
              <w:t>135</w:t>
            </w:r>
          </w:p>
        </w:tc>
        <w:tc>
          <w:tcPr>
            <w:tcW w:type="dxa" w:w="1347"/>
          </w:tcPr>
          <w:p>
            <w:pPr>
              <w:spacing w:after="0"/>
              <w:jc w:val="right"/>
            </w:pPr>
            <w:r>
              <w:rPr>
                <w:sz w:val="16"/>
              </w:rPr>
              <w:t>3</w:t>
            </w:r>
          </w:p>
        </w:tc>
        <w:tc>
          <w:tcPr>
            <w:tcW w:type="dxa" w:w="1499"/>
          </w:tcPr>
          <w:p>
            <w:pPr>
              <w:spacing w:after="0"/>
              <w:jc w:val="right"/>
            </w:pPr>
            <w:r>
              <w:rPr>
                <w:sz w:val="16"/>
              </w:rPr>
              <w:t>75</w:t>
            </w:r>
          </w:p>
        </w:tc>
        <w:tc>
          <w:tcPr>
            <w:tcW w:type="dxa" w:w="921"/>
          </w:tcPr>
          <w:p>
            <w:pPr>
              <w:spacing w:after="0"/>
              <w:jc w:val="left"/>
            </w:pPr>
          </w:p>
        </w:tc>
      </w:tr>
      <w:tr>
        <w:trPr>
          <w:cantSplit/>
        </w:trPr>
        <w:tc>
          <w:tcPr>
            <w:tcW w:type="dxa" w:w="2109"/>
          </w:tcPr>
          <w:p>
            <w:pPr>
              <w:spacing w:after="0"/>
              <w:jc w:val="left"/>
            </w:pPr>
            <w:r>
              <w:rPr>
                <w:sz w:val="16"/>
              </w:rPr>
              <w:t>Kitty Hawk town</w:t>
            </w:r>
          </w:p>
        </w:tc>
        <w:tc>
          <w:tcPr>
            <w:tcW w:type="dxa" w:w="1499"/>
          </w:tcPr>
          <w:p>
            <w:pPr>
              <w:spacing w:after="0"/>
              <w:jc w:val="left"/>
            </w:pPr>
            <w:r>
              <w:rPr>
                <w:sz w:val="16"/>
              </w:rPr>
              <w:t>370439</w:t>
            </w:r>
          </w:p>
        </w:tc>
        <w:tc>
          <w:tcPr>
            <w:tcW w:type="dxa" w:w="1347"/>
          </w:tcPr>
          <w:p>
            <w:pPr>
              <w:spacing w:after="0"/>
              <w:jc w:val="right"/>
            </w:pPr>
            <w:r>
              <w:rPr>
                <w:sz w:val="16"/>
              </w:rPr>
              <w:t>10</w:t>
            </w:r>
          </w:p>
        </w:tc>
        <w:tc>
          <w:tcPr>
            <w:tcW w:type="dxa" w:w="1347"/>
          </w:tcPr>
          <w:p>
            <w:pPr>
              <w:spacing w:after="0"/>
              <w:jc w:val="right"/>
            </w:pPr>
            <w:r>
              <w:rPr>
                <w:sz w:val="16"/>
              </w:rPr>
              <w:t>46</w:t>
            </w:r>
          </w:p>
        </w:tc>
        <w:tc>
          <w:tcPr>
            <w:tcW w:type="dxa" w:w="1347"/>
          </w:tcPr>
          <w:p>
            <w:pPr>
              <w:spacing w:after="0"/>
              <w:jc w:val="right"/>
            </w:pPr>
            <w:r>
              <w:rPr>
                <w:sz w:val="16"/>
              </w:rPr>
              <w:t>286</w:t>
            </w:r>
          </w:p>
        </w:tc>
        <w:tc>
          <w:tcPr>
            <w:tcW w:type="dxa" w:w="1347"/>
          </w:tcPr>
          <w:p>
            <w:pPr>
              <w:spacing w:after="0"/>
              <w:jc w:val="right"/>
            </w:pPr>
            <w:r>
              <w:rPr>
                <w:sz w:val="16"/>
              </w:rPr>
              <w:t>39</w:t>
            </w:r>
          </w:p>
        </w:tc>
        <w:tc>
          <w:tcPr>
            <w:tcW w:type="dxa" w:w="1347"/>
          </w:tcPr>
          <w:p>
            <w:pPr>
              <w:spacing w:after="0"/>
              <w:jc w:val="right"/>
            </w:pPr>
            <w:r>
              <w:rPr>
                <w:sz w:val="16"/>
              </w:rPr>
              <w:t>293</w:t>
            </w:r>
          </w:p>
        </w:tc>
        <w:tc>
          <w:tcPr>
            <w:tcW w:type="dxa" w:w="1347"/>
          </w:tcPr>
          <w:p>
            <w:pPr>
              <w:spacing w:after="0"/>
              <w:jc w:val="right"/>
            </w:pPr>
            <w:r>
              <w:rPr>
                <w:sz w:val="16"/>
              </w:rPr>
              <w:t>5</w:t>
            </w:r>
          </w:p>
        </w:tc>
        <w:tc>
          <w:tcPr>
            <w:tcW w:type="dxa" w:w="1499"/>
          </w:tcPr>
          <w:p>
            <w:pPr>
              <w:spacing w:after="0"/>
              <w:jc w:val="right"/>
            </w:pPr>
            <w:r>
              <w:rPr>
                <w:sz w:val="16"/>
              </w:rPr>
              <w:t>198</w:t>
            </w:r>
          </w:p>
        </w:tc>
        <w:tc>
          <w:tcPr>
            <w:tcW w:type="dxa" w:w="921"/>
          </w:tcPr>
          <w:p>
            <w:pPr>
              <w:spacing w:after="0"/>
              <w:jc w:val="left"/>
            </w:pPr>
          </w:p>
        </w:tc>
      </w:tr>
      <w:tr>
        <w:trPr>
          <w:cantSplit/>
        </w:trPr>
        <w:tc>
          <w:tcPr>
            <w:tcW w:type="dxa" w:w="2109"/>
          </w:tcPr>
          <w:p>
            <w:pPr>
              <w:spacing w:after="0"/>
              <w:jc w:val="left"/>
            </w:pPr>
            <w:r>
              <w:rPr>
                <w:sz w:val="16"/>
              </w:rPr>
              <w:t>Manteo town</w:t>
            </w:r>
          </w:p>
        </w:tc>
        <w:tc>
          <w:tcPr>
            <w:tcW w:type="dxa" w:w="1499"/>
          </w:tcPr>
          <w:p>
            <w:pPr>
              <w:spacing w:after="0"/>
              <w:jc w:val="left"/>
            </w:pPr>
            <w:r>
              <w:rPr>
                <w:sz w:val="16"/>
              </w:rPr>
              <w:t>375355</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48</w:t>
            </w:r>
          </w:p>
        </w:tc>
        <w:tc>
          <w:tcPr>
            <w:tcW w:type="dxa" w:w="1347"/>
          </w:tcPr>
          <w:p>
            <w:pPr>
              <w:spacing w:after="0"/>
              <w:jc w:val="right"/>
            </w:pPr>
            <w:r>
              <w:rPr>
                <w:sz w:val="16"/>
              </w:rPr>
              <w:t>6</w:t>
            </w:r>
          </w:p>
        </w:tc>
        <w:tc>
          <w:tcPr>
            <w:tcW w:type="dxa" w:w="1347"/>
          </w:tcPr>
          <w:p>
            <w:pPr>
              <w:spacing w:after="0"/>
              <w:jc w:val="right"/>
            </w:pPr>
            <w:r>
              <w:rPr>
                <w:sz w:val="16"/>
              </w:rPr>
              <w:t>49</w:t>
            </w:r>
          </w:p>
        </w:tc>
        <w:tc>
          <w:tcPr>
            <w:tcW w:type="dxa" w:w="1347"/>
          </w:tcPr>
          <w:p>
            <w:pPr>
              <w:spacing w:after="0"/>
              <w:jc w:val="right"/>
            </w:pPr>
            <w:r>
              <w:rPr>
                <w:sz w:val="16"/>
              </w:rPr>
              <w:t>0</w:t>
            </w:r>
          </w:p>
        </w:tc>
        <w:tc>
          <w:tcPr>
            <w:tcW w:type="dxa" w:w="1499"/>
          </w:tcPr>
          <w:p>
            <w:pPr>
              <w:spacing w:after="0"/>
              <w:jc w:val="right"/>
            </w:pPr>
            <w:r>
              <w:rPr>
                <w:sz w:val="16"/>
              </w:rPr>
              <w:t>37</w:t>
            </w:r>
          </w:p>
        </w:tc>
        <w:tc>
          <w:tcPr>
            <w:tcW w:type="dxa" w:w="921"/>
          </w:tcPr>
          <w:p>
            <w:pPr>
              <w:spacing w:after="0"/>
              <w:jc w:val="left"/>
            </w:pPr>
          </w:p>
        </w:tc>
      </w:tr>
      <w:tr>
        <w:trPr>
          <w:cantSplit/>
        </w:trPr>
        <w:tc>
          <w:tcPr>
            <w:tcW w:type="dxa" w:w="2109"/>
          </w:tcPr>
          <w:p>
            <w:pPr>
              <w:spacing w:after="0"/>
              <w:jc w:val="left"/>
            </w:pPr>
            <w:r>
              <w:rPr>
                <w:sz w:val="16"/>
              </w:rPr>
              <w:t>Nags Head town</w:t>
            </w:r>
          </w:p>
        </w:tc>
        <w:tc>
          <w:tcPr>
            <w:tcW w:type="dxa" w:w="1499"/>
          </w:tcPr>
          <w:p>
            <w:pPr>
              <w:spacing w:after="0"/>
              <w:jc w:val="left"/>
            </w:pPr>
            <w:r>
              <w:rPr>
                <w:sz w:val="16"/>
              </w:rPr>
              <w:t>375356</w:t>
            </w:r>
          </w:p>
        </w:tc>
        <w:tc>
          <w:tcPr>
            <w:tcW w:type="dxa" w:w="1347"/>
          </w:tcPr>
          <w:p>
            <w:pPr>
              <w:spacing w:after="0"/>
              <w:jc w:val="right"/>
            </w:pPr>
            <w:r>
              <w:rPr>
                <w:sz w:val="16"/>
              </w:rPr>
              <w:t>7</w:t>
            </w:r>
          </w:p>
        </w:tc>
        <w:tc>
          <w:tcPr>
            <w:tcW w:type="dxa" w:w="1347"/>
          </w:tcPr>
          <w:p>
            <w:pPr>
              <w:spacing w:after="0"/>
              <w:jc w:val="right"/>
            </w:pPr>
            <w:r>
              <w:rPr>
                <w:sz w:val="16"/>
              </w:rPr>
              <w:t>63</w:t>
            </w:r>
          </w:p>
        </w:tc>
        <w:tc>
          <w:tcPr>
            <w:tcW w:type="dxa" w:w="1347"/>
          </w:tcPr>
          <w:p>
            <w:pPr>
              <w:spacing w:after="0"/>
              <w:jc w:val="right"/>
            </w:pPr>
            <w:r>
              <w:rPr>
                <w:sz w:val="16"/>
              </w:rPr>
              <w:t>158</w:t>
            </w:r>
          </w:p>
        </w:tc>
        <w:tc>
          <w:tcPr>
            <w:tcW w:type="dxa" w:w="1347"/>
          </w:tcPr>
          <w:p>
            <w:pPr>
              <w:spacing w:after="0"/>
              <w:jc w:val="right"/>
            </w:pPr>
            <w:r>
              <w:rPr>
                <w:sz w:val="16"/>
              </w:rPr>
              <w:t>30</w:t>
            </w:r>
          </w:p>
        </w:tc>
        <w:tc>
          <w:tcPr>
            <w:tcW w:type="dxa" w:w="1347"/>
          </w:tcPr>
          <w:p>
            <w:pPr>
              <w:spacing w:after="0"/>
              <w:jc w:val="right"/>
            </w:pPr>
            <w:r>
              <w:rPr>
                <w:sz w:val="16"/>
              </w:rPr>
              <w:t>191</w:t>
            </w:r>
          </w:p>
        </w:tc>
        <w:tc>
          <w:tcPr>
            <w:tcW w:type="dxa" w:w="1347"/>
          </w:tcPr>
          <w:p>
            <w:pPr>
              <w:spacing w:after="0"/>
              <w:jc w:val="right"/>
            </w:pPr>
            <w:r>
              <w:rPr>
                <w:sz w:val="16"/>
              </w:rPr>
              <w:t>29</w:t>
            </w:r>
          </w:p>
        </w:tc>
        <w:tc>
          <w:tcPr>
            <w:tcW w:type="dxa" w:w="1499"/>
          </w:tcPr>
          <w:p>
            <w:pPr>
              <w:spacing w:after="0"/>
              <w:jc w:val="right"/>
            </w:pPr>
            <w:r>
              <w:rPr>
                <w:sz w:val="16"/>
              </w:rPr>
              <w:t>80</w:t>
            </w:r>
          </w:p>
        </w:tc>
        <w:tc>
          <w:tcPr>
            <w:tcW w:type="dxa" w:w="921"/>
          </w:tcPr>
          <w:p>
            <w:pPr>
              <w:spacing w:after="0"/>
              <w:jc w:val="left"/>
            </w:pPr>
          </w:p>
        </w:tc>
      </w:tr>
      <w:tr>
        <w:trPr>
          <w:cantSplit/>
        </w:trPr>
        <w:tc>
          <w:tcPr>
            <w:tcW w:type="dxa" w:w="2109"/>
          </w:tcPr>
          <w:p>
            <w:pPr>
              <w:spacing w:after="0"/>
              <w:jc w:val="left"/>
            </w:pPr>
            <w:r>
              <w:rPr>
                <w:sz w:val="16"/>
              </w:rPr>
              <w:t>Southern Shores town</w:t>
            </w:r>
          </w:p>
        </w:tc>
        <w:tc>
          <w:tcPr>
            <w:tcW w:type="dxa" w:w="1499"/>
          </w:tcPr>
          <w:p>
            <w:pPr>
              <w:spacing w:after="0"/>
              <w:jc w:val="left"/>
            </w:pPr>
            <w:r>
              <w:rPr>
                <w:sz w:val="16"/>
              </w:rPr>
              <w:t>370430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61</w:t>
            </w:r>
          </w:p>
        </w:tc>
        <w:tc>
          <w:tcPr>
            <w:tcW w:type="dxa" w:w="1496"/>
          </w:tcPr>
          <w:p>
            <w:pPr>
              <w:spacing w:after="0"/>
              <w:jc w:val="right"/>
            </w:pPr>
            <w:r>
              <w:rPr>
                <w:sz w:val="16"/>
              </w:rPr>
              <w:t>246</w:t>
            </w:r>
          </w:p>
        </w:tc>
        <w:tc>
          <w:tcPr>
            <w:tcW w:type="dxa" w:w="1496"/>
          </w:tcPr>
          <w:p>
            <w:pPr>
              <w:spacing w:after="0"/>
              <w:jc w:val="right"/>
            </w:pPr>
            <w:r>
              <w:rPr>
                <w:sz w:val="16"/>
              </w:rPr>
              <w:t>1,190</w:t>
            </w:r>
          </w:p>
        </w:tc>
        <w:tc>
          <w:tcPr>
            <w:tcW w:type="dxa" w:w="1496"/>
          </w:tcPr>
          <w:p>
            <w:pPr>
              <w:spacing w:after="0"/>
              <w:jc w:val="right"/>
            </w:pPr>
            <w:r>
              <w:rPr>
                <w:sz w:val="16"/>
              </w:rPr>
              <w:t>172</w:t>
            </w:r>
          </w:p>
        </w:tc>
        <w:tc>
          <w:tcPr>
            <w:tcW w:type="dxa" w:w="1496"/>
          </w:tcPr>
          <w:p>
            <w:pPr>
              <w:spacing w:after="0"/>
              <w:jc w:val="right"/>
            </w:pPr>
            <w:r>
              <w:rPr>
                <w:sz w:val="16"/>
              </w:rPr>
              <w:t>1,265</w:t>
            </w:r>
          </w:p>
        </w:tc>
        <w:tc>
          <w:tcPr>
            <w:tcW w:type="dxa" w:w="1496"/>
          </w:tcPr>
          <w:p>
            <w:pPr>
              <w:spacing w:after="0"/>
              <w:jc w:val="right"/>
            </w:pPr>
            <w:r>
              <w:rPr>
                <w:sz w:val="16"/>
              </w:rPr>
              <w:t>60</w:t>
            </w:r>
          </w:p>
        </w:tc>
        <w:tc>
          <w:tcPr>
            <w:tcW w:type="dxa" w:w="1665"/>
          </w:tcPr>
          <w:p>
            <w:pPr>
              <w:spacing w:after="0"/>
              <w:jc w:val="right"/>
            </w:pPr>
            <w:r>
              <w:rPr>
                <w:sz w:val="16"/>
              </w:rPr>
              <w:t>682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28</w:t>
            </w:r>
          </w:p>
        </w:tc>
        <w:tc>
          <w:tcPr>
            <w:tcW w:type="dxa" w:w="1496"/>
          </w:tcPr>
          <w:p>
            <w:pPr>
              <w:spacing w:after="0"/>
              <w:jc w:val="right"/>
            </w:pPr>
            <w:r>
              <w:rPr>
                <w:sz w:val="16"/>
              </w:rPr>
              <w:t>7</w:t>
            </w:r>
          </w:p>
        </w:tc>
        <w:tc>
          <w:tcPr>
            <w:tcW w:type="dxa" w:w="1496"/>
          </w:tcPr>
          <w:p>
            <w:pPr>
              <w:spacing w:after="0"/>
              <w:jc w:val="right"/>
            </w:pPr>
            <w:r>
              <w:rPr>
                <w:sz w:val="16"/>
              </w:rPr>
              <w:t>32</w:t>
            </w:r>
          </w:p>
        </w:tc>
        <w:tc>
          <w:tcPr>
            <w:tcW w:type="dxa" w:w="1496"/>
          </w:tcPr>
          <w:p>
            <w:pPr>
              <w:spacing w:after="0"/>
              <w:jc w:val="right"/>
            </w:pPr>
            <w:r>
              <w:rPr>
                <w:sz w:val="16"/>
              </w:rPr>
              <w:t>3</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54</w:t>
            </w:r>
          </w:p>
        </w:tc>
        <w:tc>
          <w:tcPr>
            <w:tcW w:type="dxa" w:w="1496"/>
          </w:tcPr>
          <w:p>
            <w:pPr>
              <w:spacing w:after="0"/>
              <w:jc w:val="right"/>
            </w:pPr>
            <w:r>
              <w:rPr>
                <w:sz w:val="16"/>
              </w:rPr>
              <w:t>8</w:t>
            </w:r>
          </w:p>
        </w:tc>
        <w:tc>
          <w:tcPr>
            <w:tcW w:type="dxa" w:w="1496"/>
          </w:tcPr>
          <w:p>
            <w:pPr>
              <w:spacing w:after="0"/>
              <w:jc w:val="right"/>
            </w:pPr>
            <w:r>
              <w:rPr>
                <w:sz w:val="16"/>
              </w:rPr>
              <w:t>58</w:t>
            </w:r>
          </w:p>
        </w:tc>
        <w:tc>
          <w:tcPr>
            <w:tcW w:type="dxa" w:w="1496"/>
          </w:tcPr>
          <w:p>
            <w:pPr>
              <w:spacing w:after="0"/>
              <w:jc w:val="right"/>
            </w:pPr>
            <w:r>
              <w:rPr>
                <w:sz w:val="16"/>
              </w:rPr>
              <w:t>4</w:t>
            </w:r>
          </w:p>
        </w:tc>
        <w:tc>
          <w:tcPr>
            <w:tcW w:type="dxa" w:w="1665"/>
          </w:tcPr>
          <w:p>
            <w:pPr>
              <w:spacing w:after="0"/>
              <w:jc w:val="right"/>
            </w:pPr>
            <w:r>
              <w:rPr>
                <w:sz w:val="16"/>
              </w:rPr>
              <w:t>43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15</w:t>
            </w:r>
          </w:p>
        </w:tc>
        <w:tc>
          <w:tcPr>
            <w:tcW w:type="dxa" w:w="1496"/>
          </w:tcPr>
          <w:p>
            <w:pPr>
              <w:spacing w:after="0"/>
              <w:jc w:val="right"/>
            </w:pPr>
            <w:r>
              <w:rPr>
                <w:sz w:val="16"/>
              </w:rPr>
              <w:t>55</w:t>
            </w:r>
          </w:p>
        </w:tc>
        <w:tc>
          <w:tcPr>
            <w:tcW w:type="dxa" w:w="1496"/>
          </w:tcPr>
          <w:p>
            <w:pPr>
              <w:spacing w:after="0"/>
              <w:jc w:val="right"/>
            </w:pPr>
            <w:r>
              <w:rPr>
                <w:sz w:val="16"/>
              </w:rPr>
              <w:t>154</w:t>
            </w:r>
          </w:p>
        </w:tc>
        <w:tc>
          <w:tcPr>
            <w:tcW w:type="dxa" w:w="1496"/>
          </w:tcPr>
          <w:p>
            <w:pPr>
              <w:spacing w:after="0"/>
              <w:jc w:val="right"/>
            </w:pPr>
            <w:r>
              <w:rPr>
                <w:sz w:val="16"/>
              </w:rPr>
              <w:t>43</w:t>
            </w:r>
          </w:p>
        </w:tc>
        <w:tc>
          <w:tcPr>
            <w:tcW w:type="dxa" w:w="1496"/>
          </w:tcPr>
          <w:p>
            <w:pPr>
              <w:spacing w:after="0"/>
              <w:jc w:val="right"/>
            </w:pPr>
            <w:r>
              <w:rPr>
                <w:sz w:val="16"/>
              </w:rPr>
              <w:t>166</w:t>
            </w:r>
          </w:p>
        </w:tc>
        <w:tc>
          <w:tcPr>
            <w:tcW w:type="dxa" w:w="1496"/>
          </w:tcPr>
          <w:p>
            <w:pPr>
              <w:spacing w:after="0"/>
              <w:jc w:val="right"/>
            </w:pPr>
            <w:r>
              <w:rPr>
                <w:sz w:val="16"/>
              </w:rPr>
              <w:t>6</w:t>
            </w:r>
          </w:p>
        </w:tc>
        <w:tc>
          <w:tcPr>
            <w:tcW w:type="dxa" w:w="1665"/>
          </w:tcPr>
          <w:p>
            <w:pPr>
              <w:spacing w:after="0"/>
              <w:jc w:val="right"/>
            </w:pPr>
            <w:r>
              <w:rPr>
                <w:sz w:val="16"/>
              </w:rPr>
              <w:t>85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24 properties are FMA repetitive loss but not NFIP repetitive loss, and 1,368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Dare County, NC: risk-assessment baseline packet, release 2026-10 (data as of 2026-09-28; County area 37055).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Dare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Dare County, NC: Risk-assessment baseline packet</dc:title>
  <dc:subject>Hazard Plain release 2026-10, as of 2026-09-28. Preview: automated baseline</dc:subject>
  <dc:creator>Hazard Plain</dc:creator>
  <cp:keywords>Hazard Plain; hazard mitigation; risk assessment; 37055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