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Currituck County, NC</w:t>
      </w:r>
    </w:p>
    <w:p>
      <w:pPr>
        <w:spacing w:after="120" w:before="0"/>
      </w:pPr>
      <w:r>
        <w:rPr>
          <w:color w:val="555555"/>
          <w:sz w:val="24"/>
        </w:rPr>
        <w:t>Risk-assessment baseline packet</w:t>
      </w:r>
    </w:p>
    <w:p>
      <w:pPr>
        <w:spacing w:after="120" w:before="0"/>
      </w:pPr>
      <w:r>
        <w:rPr>
          <w:b/>
          <w:sz w:val="18"/>
        </w:rPr>
        <w:t xml:space="preserve">County FIPS: </w:t>
      </w:r>
      <w:r>
        <w:rPr>
          <w:sz w:val="18"/>
        </w:rPr>
        <w:t>37053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2030-04-14. Plan: Outer Banks Regional (FEMA plan 110546), approved 2025-04-15.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2025-04-15: 1 new hazard declaration (1 incident) and 29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($4,536,561 a year), Hurricane ($3,300,814) and Coastal Flooding ($612,399).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2030-04-14</w:t>
      </w:r>
    </w:p>
    <w:p>
      <w:pPr>
        <w:keepNext/>
        <w:spacing w:after="40" w:before="0"/>
      </w:pPr>
      <w:r>
        <w:rPr>
          <w:b/>
        </w:rPr>
        <w:t xml:space="preserve">Plan: </w:t>
      </w:r>
      <w:r>
        <w:rPr/>
        <w:t>Outer Banks Regional (FEMA plan 110546)</w:t>
      </w:r>
    </w:p>
    <w:p>
      <w:pPr>
        <w:keepNext/>
        <w:spacing w:after="40" w:before="0"/>
      </w:pPr>
      <w:r>
        <w:rPr>
          <w:b/>
        </w:rPr>
        <w:t xml:space="preserve">Approved: </w:t>
      </w:r>
      <w:r>
        <w:rPr/>
        <w:t>2025-04-15</w:t>
      </w:r>
    </w:p>
    <w:p>
      <w:pPr>
        <w:keepNext/>
        <w:spacing w:after="40" w:before="0"/>
      </w:pPr>
      <w:r>
        <w:rPr>
          <w:b/>
        </w:rPr>
        <w:t xml:space="preserve">Days to expiry: </w:t>
      </w:r>
      <w:r>
        <w:rPr/>
        <w:t>1,292</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38 (44 CFR 77.2); any definition: 197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1"/>
        <w:gridCol w:w="680"/>
        <w:gridCol w:w="2456"/>
        <w:gridCol w:w="3303"/>
        <w:gridCol w:w="1037"/>
        <w:gridCol w:w="1037"/>
        <w:gridCol w:w="881"/>
        <w:gridCol w:w="3187"/>
      </w:tblGrid>
      <w:tr>
        <w:trPr>
          <w:cantSplit/>
          <w:tblHeader/>
        </w:trPr>
        <w:tc>
          <w:tcPr>
            <w:tcW w:type="dxa" w:w="153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56"/>
            <w:shd w:val="clear" w:color="auto" w:fill="E8E8E8"/>
          </w:tcPr>
          <w:p>
            <w:pPr>
              <w:spacing w:after="0"/>
              <w:jc w:val="left"/>
            </w:pPr>
            <w:r>
              <w:rPr>
                <w:b/>
                <w:sz w:val="16"/>
              </w:rPr>
              <w:t>Status</w:t>
            </w:r>
          </w:p>
        </w:tc>
        <w:tc>
          <w:tcPr>
            <w:tcW w:type="dxa" w:w="330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87"/>
            <w:shd w:val="clear" w:color="auto" w:fill="E8E8E8"/>
          </w:tcPr>
          <w:p>
            <w:pPr>
              <w:spacing w:after="0"/>
              <w:jc w:val="left"/>
            </w:pPr>
            <w:r>
              <w:rPr>
                <w:b/>
                <w:sz w:val="16"/>
              </w:rPr>
              <w:t>Notes</w:t>
            </w:r>
          </w:p>
        </w:tc>
      </w:tr>
      <w:tr>
        <w:trPr>
          <w:cantSplit/>
        </w:trPr>
        <w:tc>
          <w:tcPr>
            <w:tcW w:type="dxa" w:w="1531"/>
          </w:tcPr>
          <w:p>
            <w:pPr>
              <w:spacing w:after="0"/>
              <w:jc w:val="left"/>
            </w:pPr>
            <w:r>
              <w:rPr>
                <w:sz w:val="16"/>
              </w:rPr>
              <w:t>Currituck County</w:t>
            </w:r>
          </w:p>
        </w:tc>
        <w:tc>
          <w:tcPr>
            <w:tcW w:type="dxa" w:w="680"/>
          </w:tcPr>
          <w:p>
            <w:pPr>
              <w:spacing w:after="0"/>
              <w:jc w:val="left"/>
            </w:pPr>
            <w:r>
              <w:rPr>
                <w:sz w:val="16"/>
              </w:rPr>
              <w:t>County</w:t>
            </w:r>
          </w:p>
        </w:tc>
        <w:tc>
          <w:tcPr>
            <w:tcW w:type="dxa" w:w="2456"/>
          </w:tcPr>
          <w:p>
            <w:pPr>
              <w:spacing w:after="0"/>
              <w:jc w:val="left"/>
            </w:pPr>
            <w:r>
              <w:rPr>
                <w:sz w:val="16"/>
              </w:rPr>
              <w:t>Approved, expires 2030-04-14</w:t>
            </w:r>
          </w:p>
        </w:tc>
        <w:tc>
          <w:tcPr>
            <w:tcW w:type="dxa" w:w="3303"/>
          </w:tcPr>
          <w:p>
            <w:pPr>
              <w:spacing w:after="0"/>
              <w:jc w:val="left"/>
            </w:pPr>
            <w:r>
              <w:rPr>
                <w:sz w:val="16"/>
              </w:rPr>
              <w:t>Outer Banks Regional (FEMA plan 110546)</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81"/>
          </w:tcPr>
          <w:p>
            <w:pPr>
              <w:spacing w:after="0"/>
              <w:jc w:val="right"/>
            </w:pPr>
            <w:r>
              <w:rPr>
                <w:sz w:val="16"/>
              </w:rPr>
              <w:t>1,292</w:t>
            </w:r>
          </w:p>
        </w:tc>
        <w:tc>
          <w:tcPr>
            <w:tcW w:type="dxa" w:w="3187"/>
          </w:tcPr>
          <w:p>
            <w:pPr>
              <w:spacing w:after="0"/>
              <w:jc w:val="left"/>
            </w:pPr>
            <w:r>
              <w:rPr>
                <w:sz w:val="16"/>
              </w:rPr>
              <w:t>this jurisdiction approved 2025-04-29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110546 covers 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8"/>
        <w:gridCol w:w="1037"/>
        <w:gridCol w:w="1362"/>
        <w:gridCol w:w="1581"/>
        <w:gridCol w:w="1037"/>
        <w:gridCol w:w="1126"/>
        <w:gridCol w:w="1852"/>
        <w:gridCol w:w="1183"/>
        <w:gridCol w:w="2060"/>
        <w:gridCol w:w="2157"/>
      </w:tblGrid>
      <w:tr>
        <w:trPr>
          <w:cantSplit/>
          <w:tblHeader/>
        </w:trPr>
        <w:tc>
          <w:tcPr>
            <w:tcW w:type="dxa" w:w="71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2"/>
            <w:shd w:val="clear" w:color="auto" w:fill="E8E8E8"/>
          </w:tcPr>
          <w:p>
            <w:pPr>
              <w:spacing w:after="0"/>
              <w:jc w:val="left"/>
            </w:pPr>
            <w:r>
              <w:rPr>
                <w:b/>
                <w:sz w:val="16"/>
              </w:rPr>
              <w:t>NRI risk rating</w:t>
            </w:r>
          </w:p>
        </w:tc>
        <w:tc>
          <w:tcPr>
            <w:tcW w:type="dxa" w:w="15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5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6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7"/>
            <w:shd w:val="clear" w:color="auto" w:fill="E8E8E8"/>
          </w:tcPr>
          <w:p>
            <w:pPr>
              <w:spacing w:after="0"/>
              <w:jc w:val="left"/>
            </w:pPr>
            <w:r>
              <w:rPr>
                <w:b/>
                <w:sz w:val="16"/>
              </w:rPr>
              <w:t>Storm Events coverage note</w:t>
            </w:r>
          </w:p>
        </w:tc>
      </w:tr>
      <w:tr>
        <w:trPr>
          <w:cantSplit/>
        </w:trPr>
        <w:tc>
          <w:tcPr>
            <w:tcW w:type="dxa" w:w="718"/>
          </w:tcPr>
          <w:p>
            <w:pPr>
              <w:spacing w:after="0"/>
              <w:jc w:val="right"/>
            </w:pPr>
            <w:r>
              <w:rPr>
                <w:sz w:val="16"/>
              </w:rPr>
              <w:t>1</w:t>
            </w:r>
          </w:p>
        </w:tc>
        <w:tc>
          <w:tcPr>
            <w:tcW w:type="dxa" w:w="1037"/>
          </w:tcPr>
          <w:p>
            <w:pPr>
              <w:spacing w:after="0"/>
              <w:jc w:val="left"/>
            </w:pPr>
            <w:r>
              <w:rPr>
                <w:sz w:val="16"/>
              </w:rPr>
              <w:t>Inland Flooding</w:t>
            </w:r>
          </w:p>
        </w:tc>
        <w:tc>
          <w:tcPr>
            <w:tcW w:type="dxa" w:w="1362"/>
          </w:tcPr>
          <w:p>
            <w:pPr>
              <w:spacing w:after="0"/>
              <w:jc w:val="left"/>
            </w:pPr>
            <w:r>
              <w:rPr>
                <w:sz w:val="16"/>
              </w:rPr>
              <w:t>Very Low</w:t>
            </w:r>
          </w:p>
        </w:tc>
        <w:tc>
          <w:tcPr>
            <w:tcW w:type="dxa" w:w="1581"/>
          </w:tcPr>
          <w:p>
            <w:pPr>
              <w:spacing w:after="0"/>
              <w:jc w:val="left"/>
            </w:pPr>
            <w:r>
              <w:rPr>
                <w:sz w:val="16"/>
              </w:rPr>
              <w:t>Relatively Low</w:t>
            </w:r>
          </w:p>
        </w:tc>
        <w:tc>
          <w:tcPr>
            <w:tcW w:type="dxa" w:w="1037"/>
          </w:tcPr>
          <w:p>
            <w:pPr>
              <w:spacing w:after="0"/>
              <w:jc w:val="right"/>
            </w:pPr>
            <w:r>
              <w:rPr>
                <w:sz w:val="16"/>
              </w:rPr>
              <w:t>$4,444,116</w:t>
            </w:r>
          </w:p>
        </w:tc>
        <w:tc>
          <w:tcPr>
            <w:tcW w:type="dxa" w:w="1126"/>
          </w:tcPr>
          <w:p>
            <w:pPr>
              <w:spacing w:after="0"/>
              <w:jc w:val="right"/>
            </w:pPr>
            <w:r>
              <w:rPr>
                <w:sz w:val="16"/>
              </w:rPr>
              <w:t>$15,108</w:t>
            </w:r>
          </w:p>
        </w:tc>
        <w:tc>
          <w:tcPr>
            <w:tcW w:type="dxa" w:w="1852"/>
          </w:tcPr>
          <w:p>
            <w:pPr>
              <w:spacing w:after="0"/>
              <w:jc w:val="right"/>
            </w:pPr>
            <w:r>
              <w:rPr>
                <w:sz w:val="16"/>
              </w:rPr>
              <w:t>$77,336</w:t>
            </w:r>
          </w:p>
        </w:tc>
        <w:tc>
          <w:tcPr>
            <w:tcW w:type="dxa" w:w="1183"/>
          </w:tcPr>
          <w:p>
            <w:pPr>
              <w:spacing w:after="0"/>
              <w:jc w:val="right"/>
            </w:pPr>
            <w:r>
              <w:rPr>
                <w:sz w:val="16"/>
              </w:rPr>
              <w:t>$4,536,561</w:t>
            </w:r>
          </w:p>
        </w:tc>
        <w:tc>
          <w:tcPr>
            <w:tcW w:type="dxa" w:w="2060"/>
          </w:tcPr>
          <w:p>
            <w:pPr>
              <w:spacing w:after="0"/>
              <w:jc w:val="right"/>
            </w:pPr>
            <w:r>
              <w:rPr>
                <w:sz w:val="16"/>
              </w:rPr>
              <w:t>34</w:t>
            </w:r>
          </w:p>
        </w:tc>
        <w:tc>
          <w:tcPr>
            <w:tcW w:type="dxa" w:w="2157"/>
          </w:tcPr>
          <w:p>
            <w:pPr>
              <w:spacing w:after="0"/>
              <w:jc w:val="left"/>
            </w:pPr>
          </w:p>
        </w:tc>
      </w:tr>
      <w:tr>
        <w:trPr>
          <w:cantSplit/>
        </w:trPr>
        <w:tc>
          <w:tcPr>
            <w:tcW w:type="dxa" w:w="718"/>
          </w:tcPr>
          <w:p>
            <w:pPr>
              <w:spacing w:after="0"/>
              <w:jc w:val="right"/>
            </w:pPr>
            <w:r>
              <w:rPr>
                <w:sz w:val="16"/>
              </w:rPr>
              <w:t>2</w:t>
            </w:r>
          </w:p>
        </w:tc>
        <w:tc>
          <w:tcPr>
            <w:tcW w:type="dxa" w:w="1037"/>
          </w:tcPr>
          <w:p>
            <w:pPr>
              <w:spacing w:after="0"/>
              <w:jc w:val="left"/>
            </w:pPr>
            <w:r>
              <w:rPr>
                <w:sz w:val="16"/>
              </w:rPr>
              <w:t>Hurricane</w:t>
            </w:r>
          </w:p>
        </w:tc>
        <w:tc>
          <w:tcPr>
            <w:tcW w:type="dxa" w:w="1362"/>
          </w:tcPr>
          <w:p>
            <w:pPr>
              <w:spacing w:after="0"/>
              <w:jc w:val="left"/>
            </w:pPr>
            <w:r>
              <w:rPr>
                <w:sz w:val="16"/>
              </w:rPr>
              <w:t>Relatively Low</w:t>
            </w:r>
          </w:p>
        </w:tc>
        <w:tc>
          <w:tcPr>
            <w:tcW w:type="dxa" w:w="1581"/>
          </w:tcPr>
          <w:p>
            <w:pPr>
              <w:spacing w:after="0"/>
              <w:jc w:val="left"/>
            </w:pPr>
            <w:r>
              <w:rPr>
                <w:sz w:val="16"/>
              </w:rPr>
              <w:t>Relatively Moderate</w:t>
            </w:r>
          </w:p>
        </w:tc>
        <w:tc>
          <w:tcPr>
            <w:tcW w:type="dxa" w:w="1037"/>
          </w:tcPr>
          <w:p>
            <w:pPr>
              <w:spacing w:after="0"/>
              <w:jc w:val="right"/>
            </w:pPr>
            <w:r>
              <w:rPr>
                <w:sz w:val="16"/>
              </w:rPr>
              <w:t>$3,004,272</w:t>
            </w:r>
          </w:p>
        </w:tc>
        <w:tc>
          <w:tcPr>
            <w:tcW w:type="dxa" w:w="1126"/>
          </w:tcPr>
          <w:p>
            <w:pPr>
              <w:spacing w:after="0"/>
              <w:jc w:val="right"/>
            </w:pPr>
            <w:r>
              <w:rPr>
                <w:sz w:val="16"/>
              </w:rPr>
              <w:t>$232,042</w:t>
            </w:r>
          </w:p>
        </w:tc>
        <w:tc>
          <w:tcPr>
            <w:tcW w:type="dxa" w:w="1852"/>
          </w:tcPr>
          <w:p>
            <w:pPr>
              <w:spacing w:after="0"/>
              <w:jc w:val="right"/>
            </w:pPr>
            <w:r>
              <w:rPr>
                <w:sz w:val="16"/>
              </w:rPr>
              <w:t>$64,500</w:t>
            </w:r>
          </w:p>
        </w:tc>
        <w:tc>
          <w:tcPr>
            <w:tcW w:type="dxa" w:w="1183"/>
          </w:tcPr>
          <w:p>
            <w:pPr>
              <w:spacing w:after="0"/>
              <w:jc w:val="right"/>
            </w:pPr>
            <w:r>
              <w:rPr>
                <w:sz w:val="16"/>
              </w:rPr>
              <w:t>$3,300,814</w:t>
            </w:r>
          </w:p>
        </w:tc>
        <w:tc>
          <w:tcPr>
            <w:tcW w:type="dxa" w:w="2060"/>
          </w:tcPr>
          <w:p>
            <w:pPr>
              <w:spacing w:after="0"/>
              <w:jc w:val="right"/>
            </w:pPr>
            <w:r>
              <w:rPr>
                <w:sz w:val="16"/>
              </w:rPr>
              <w:t>21</w:t>
            </w:r>
          </w:p>
        </w:tc>
        <w:tc>
          <w:tcPr>
            <w:tcW w:type="dxa" w:w="2157"/>
          </w:tcPr>
          <w:p>
            <w:pPr>
              <w:spacing w:after="0"/>
              <w:jc w:val="left"/>
            </w:pPr>
          </w:p>
        </w:tc>
      </w:tr>
      <w:tr>
        <w:trPr>
          <w:cantSplit/>
        </w:trPr>
        <w:tc>
          <w:tcPr>
            <w:tcW w:type="dxa" w:w="718"/>
          </w:tcPr>
          <w:p>
            <w:pPr>
              <w:spacing w:after="0"/>
              <w:jc w:val="right"/>
            </w:pPr>
            <w:r>
              <w:rPr>
                <w:sz w:val="16"/>
              </w:rPr>
              <w:t>3</w:t>
            </w:r>
          </w:p>
        </w:tc>
        <w:tc>
          <w:tcPr>
            <w:tcW w:type="dxa" w:w="1037"/>
          </w:tcPr>
          <w:p>
            <w:pPr>
              <w:spacing w:after="0"/>
              <w:jc w:val="left"/>
            </w:pPr>
            <w:r>
              <w:rPr>
                <w:sz w:val="16"/>
              </w:rPr>
              <w:t>Coastal Flooding</w:t>
            </w:r>
          </w:p>
        </w:tc>
        <w:tc>
          <w:tcPr>
            <w:tcW w:type="dxa" w:w="1362"/>
          </w:tcPr>
          <w:p>
            <w:pPr>
              <w:spacing w:after="0"/>
              <w:jc w:val="left"/>
            </w:pPr>
            <w:r>
              <w:rPr>
                <w:sz w:val="16"/>
              </w:rPr>
              <w:t>Relatively Low</w:t>
            </w:r>
          </w:p>
        </w:tc>
        <w:tc>
          <w:tcPr>
            <w:tcW w:type="dxa" w:w="1581"/>
          </w:tcPr>
          <w:p>
            <w:pPr>
              <w:spacing w:after="0"/>
              <w:jc w:val="left"/>
            </w:pPr>
            <w:r>
              <w:rPr>
                <w:sz w:val="16"/>
              </w:rPr>
              <w:t>Relatively Moderate</w:t>
            </w:r>
          </w:p>
        </w:tc>
        <w:tc>
          <w:tcPr>
            <w:tcW w:type="dxa" w:w="1037"/>
          </w:tcPr>
          <w:p>
            <w:pPr>
              <w:spacing w:after="0"/>
              <w:jc w:val="right"/>
            </w:pPr>
            <w:r>
              <w:rPr>
                <w:sz w:val="16"/>
              </w:rPr>
              <w:t>$573,790</w:t>
            </w:r>
          </w:p>
        </w:tc>
        <w:tc>
          <w:tcPr>
            <w:tcW w:type="dxa" w:w="1126"/>
          </w:tcPr>
          <w:p>
            <w:pPr>
              <w:spacing w:after="0"/>
              <w:jc w:val="right"/>
            </w:pPr>
            <w:r>
              <w:rPr>
                <w:sz w:val="16"/>
              </w:rPr>
              <w:t>n/a</w:t>
            </w:r>
          </w:p>
        </w:tc>
        <w:tc>
          <w:tcPr>
            <w:tcW w:type="dxa" w:w="1852"/>
          </w:tcPr>
          <w:p>
            <w:pPr>
              <w:spacing w:after="0"/>
              <w:jc w:val="right"/>
            </w:pPr>
            <w:r>
              <w:rPr>
                <w:sz w:val="16"/>
              </w:rPr>
              <w:t>$38,609</w:t>
            </w:r>
          </w:p>
        </w:tc>
        <w:tc>
          <w:tcPr>
            <w:tcW w:type="dxa" w:w="1183"/>
          </w:tcPr>
          <w:p>
            <w:pPr>
              <w:spacing w:after="0"/>
              <w:jc w:val="right"/>
            </w:pPr>
            <w:r>
              <w:rPr>
                <w:sz w:val="16"/>
              </w:rPr>
              <w:t>$612,399</w:t>
            </w:r>
          </w:p>
        </w:tc>
        <w:tc>
          <w:tcPr>
            <w:tcW w:type="dxa" w:w="2060"/>
          </w:tcPr>
          <w:p>
            <w:pPr>
              <w:spacing w:after="0"/>
              <w:jc w:val="right"/>
            </w:pPr>
            <w:r>
              <w:rPr>
                <w:sz w:val="16"/>
              </w:rPr>
              <w:t>26</w:t>
            </w:r>
          </w:p>
        </w:tc>
        <w:tc>
          <w:tcPr>
            <w:tcW w:type="dxa" w:w="2157"/>
          </w:tcPr>
          <w:p>
            <w:pPr>
              <w:spacing w:after="0"/>
              <w:jc w:val="left"/>
            </w:pPr>
          </w:p>
        </w:tc>
      </w:tr>
      <w:tr>
        <w:trPr>
          <w:cantSplit/>
        </w:trPr>
        <w:tc>
          <w:tcPr>
            <w:tcW w:type="dxa" w:w="718"/>
          </w:tcPr>
          <w:p>
            <w:pPr>
              <w:spacing w:after="0"/>
              <w:jc w:val="right"/>
            </w:pPr>
            <w:r>
              <w:rPr>
                <w:sz w:val="16"/>
              </w:rPr>
              <w:t>4</w:t>
            </w:r>
          </w:p>
        </w:tc>
        <w:tc>
          <w:tcPr>
            <w:tcW w:type="dxa" w:w="1037"/>
          </w:tcPr>
          <w:p>
            <w:pPr>
              <w:spacing w:after="0"/>
              <w:jc w:val="left"/>
            </w:pPr>
            <w:r>
              <w:rPr>
                <w:sz w:val="16"/>
              </w:rPr>
              <w:t>Lightning</w:t>
            </w:r>
          </w:p>
        </w:tc>
        <w:tc>
          <w:tcPr>
            <w:tcW w:type="dxa" w:w="1362"/>
          </w:tcPr>
          <w:p>
            <w:pPr>
              <w:spacing w:after="0"/>
              <w:jc w:val="left"/>
            </w:pPr>
            <w:r>
              <w:rPr>
                <w:sz w:val="16"/>
              </w:rPr>
              <w:t>Relatively Moderate</w:t>
            </w:r>
          </w:p>
        </w:tc>
        <w:tc>
          <w:tcPr>
            <w:tcW w:type="dxa" w:w="1581"/>
          </w:tcPr>
          <w:p>
            <w:pPr>
              <w:spacing w:after="0"/>
              <w:jc w:val="left"/>
            </w:pPr>
            <w:r>
              <w:rPr>
                <w:sz w:val="16"/>
              </w:rPr>
              <w:t>Relatively Moderate</w:t>
            </w:r>
          </w:p>
        </w:tc>
        <w:tc>
          <w:tcPr>
            <w:tcW w:type="dxa" w:w="1037"/>
          </w:tcPr>
          <w:p>
            <w:pPr>
              <w:spacing w:after="0"/>
              <w:jc w:val="right"/>
            </w:pPr>
            <w:r>
              <w:rPr>
                <w:sz w:val="16"/>
              </w:rPr>
              <w:t>$4,843</w:t>
            </w:r>
          </w:p>
        </w:tc>
        <w:tc>
          <w:tcPr>
            <w:tcW w:type="dxa" w:w="1126"/>
          </w:tcPr>
          <w:p>
            <w:pPr>
              <w:spacing w:after="0"/>
              <w:jc w:val="right"/>
            </w:pPr>
            <w:r>
              <w:rPr>
                <w:sz w:val="16"/>
              </w:rPr>
              <w:t>n/a</w:t>
            </w:r>
          </w:p>
        </w:tc>
        <w:tc>
          <w:tcPr>
            <w:tcW w:type="dxa" w:w="1852"/>
          </w:tcPr>
          <w:p>
            <w:pPr>
              <w:spacing w:after="0"/>
              <w:jc w:val="right"/>
            </w:pPr>
            <w:r>
              <w:rPr>
                <w:sz w:val="16"/>
              </w:rPr>
              <w:t>$489,286</w:t>
            </w:r>
          </w:p>
        </w:tc>
        <w:tc>
          <w:tcPr>
            <w:tcW w:type="dxa" w:w="1183"/>
          </w:tcPr>
          <w:p>
            <w:pPr>
              <w:spacing w:after="0"/>
              <w:jc w:val="right"/>
            </w:pPr>
            <w:r>
              <w:rPr>
                <w:sz w:val="16"/>
              </w:rPr>
              <w:t>$494,128</w:t>
            </w:r>
          </w:p>
        </w:tc>
        <w:tc>
          <w:tcPr>
            <w:tcW w:type="dxa" w:w="2060"/>
          </w:tcPr>
          <w:p>
            <w:pPr>
              <w:spacing w:after="0"/>
              <w:jc w:val="right"/>
            </w:pPr>
            <w:r>
              <w:rPr>
                <w:sz w:val="16"/>
              </w:rPr>
              <w:t>6</w:t>
            </w:r>
          </w:p>
        </w:tc>
        <w:tc>
          <w:tcPr>
            <w:tcW w:type="dxa" w:w="2157"/>
          </w:tcPr>
          <w:p>
            <w:pPr>
              <w:spacing w:after="0"/>
              <w:jc w:val="left"/>
            </w:pPr>
          </w:p>
        </w:tc>
      </w:tr>
      <w:tr>
        <w:trPr>
          <w:cantSplit/>
        </w:trPr>
        <w:tc>
          <w:tcPr>
            <w:tcW w:type="dxa" w:w="718"/>
          </w:tcPr>
          <w:p>
            <w:pPr>
              <w:spacing w:after="0"/>
              <w:jc w:val="right"/>
            </w:pPr>
            <w:r>
              <w:rPr>
                <w:sz w:val="16"/>
              </w:rPr>
              <w:t>5</w:t>
            </w:r>
          </w:p>
        </w:tc>
        <w:tc>
          <w:tcPr>
            <w:tcW w:type="dxa" w:w="1037"/>
          </w:tcPr>
          <w:p>
            <w:pPr>
              <w:spacing w:after="0"/>
              <w:jc w:val="left"/>
            </w:pPr>
            <w:r>
              <w:rPr>
                <w:sz w:val="16"/>
              </w:rPr>
              <w:t>Tornado</w:t>
            </w:r>
          </w:p>
        </w:tc>
        <w:tc>
          <w:tcPr>
            <w:tcW w:type="dxa" w:w="1362"/>
          </w:tcPr>
          <w:p>
            <w:pPr>
              <w:spacing w:after="0"/>
              <w:jc w:val="left"/>
            </w:pPr>
            <w:r>
              <w:rPr>
                <w:sz w:val="16"/>
              </w:rPr>
              <w:t>Very Low</w:t>
            </w:r>
          </w:p>
        </w:tc>
        <w:tc>
          <w:tcPr>
            <w:tcW w:type="dxa" w:w="1581"/>
          </w:tcPr>
          <w:p>
            <w:pPr>
              <w:spacing w:after="0"/>
              <w:jc w:val="left"/>
            </w:pPr>
            <w:r>
              <w:rPr>
                <w:sz w:val="16"/>
              </w:rPr>
              <w:t>Relatively Low</w:t>
            </w:r>
          </w:p>
        </w:tc>
        <w:tc>
          <w:tcPr>
            <w:tcW w:type="dxa" w:w="1037"/>
          </w:tcPr>
          <w:p>
            <w:pPr>
              <w:spacing w:after="0"/>
              <w:jc w:val="right"/>
            </w:pPr>
            <w:r>
              <w:rPr>
                <w:sz w:val="16"/>
              </w:rPr>
              <w:t>$201,417</w:t>
            </w:r>
          </w:p>
        </w:tc>
        <w:tc>
          <w:tcPr>
            <w:tcW w:type="dxa" w:w="1126"/>
          </w:tcPr>
          <w:p>
            <w:pPr>
              <w:spacing w:after="0"/>
              <w:jc w:val="right"/>
            </w:pPr>
            <w:r>
              <w:rPr>
                <w:sz w:val="16"/>
              </w:rPr>
              <w:t>$158</w:t>
            </w:r>
          </w:p>
        </w:tc>
        <w:tc>
          <w:tcPr>
            <w:tcW w:type="dxa" w:w="1852"/>
          </w:tcPr>
          <w:p>
            <w:pPr>
              <w:spacing w:after="0"/>
              <w:jc w:val="right"/>
            </w:pPr>
            <w:r>
              <w:rPr>
                <w:sz w:val="16"/>
              </w:rPr>
              <w:t>$237,212</w:t>
            </w:r>
          </w:p>
        </w:tc>
        <w:tc>
          <w:tcPr>
            <w:tcW w:type="dxa" w:w="1183"/>
          </w:tcPr>
          <w:p>
            <w:pPr>
              <w:spacing w:after="0"/>
              <w:jc w:val="right"/>
            </w:pPr>
            <w:r>
              <w:rPr>
                <w:sz w:val="16"/>
              </w:rPr>
              <w:t>$438,787</w:t>
            </w:r>
          </w:p>
        </w:tc>
        <w:tc>
          <w:tcPr>
            <w:tcW w:type="dxa" w:w="2060"/>
          </w:tcPr>
          <w:p>
            <w:pPr>
              <w:spacing w:after="0"/>
              <w:jc w:val="right"/>
            </w:pPr>
            <w:r>
              <w:rPr>
                <w:sz w:val="16"/>
              </w:rPr>
              <w:t>6</w:t>
            </w:r>
          </w:p>
        </w:tc>
        <w:tc>
          <w:tcPr>
            <w:tcW w:type="dxa" w:w="2157"/>
          </w:tcPr>
          <w:p>
            <w:pPr>
              <w:spacing w:after="0"/>
              <w:jc w:val="left"/>
            </w:pPr>
          </w:p>
        </w:tc>
      </w:tr>
      <w:tr>
        <w:trPr>
          <w:cantSplit/>
        </w:trPr>
        <w:tc>
          <w:tcPr>
            <w:tcW w:type="dxa" w:w="718"/>
          </w:tcPr>
          <w:p>
            <w:pPr>
              <w:spacing w:after="0"/>
              <w:jc w:val="right"/>
            </w:pPr>
            <w:r>
              <w:rPr>
                <w:sz w:val="16"/>
              </w:rPr>
              <w:t>6</w:t>
            </w:r>
          </w:p>
        </w:tc>
        <w:tc>
          <w:tcPr>
            <w:tcW w:type="dxa" w:w="1037"/>
          </w:tcPr>
          <w:p>
            <w:pPr>
              <w:spacing w:after="0"/>
              <w:jc w:val="left"/>
            </w:pPr>
            <w:r>
              <w:rPr>
                <w:sz w:val="16"/>
              </w:rPr>
              <w:t>Heat Wave</w:t>
            </w:r>
          </w:p>
        </w:tc>
        <w:tc>
          <w:tcPr>
            <w:tcW w:type="dxa" w:w="1362"/>
          </w:tcPr>
          <w:p>
            <w:pPr>
              <w:spacing w:after="0"/>
              <w:jc w:val="left"/>
            </w:pPr>
            <w:r>
              <w:rPr>
                <w:sz w:val="16"/>
              </w:rPr>
              <w:t>Very Low</w:t>
            </w:r>
          </w:p>
        </w:tc>
        <w:tc>
          <w:tcPr>
            <w:tcW w:type="dxa" w:w="1581"/>
          </w:tcPr>
          <w:p>
            <w:pPr>
              <w:spacing w:after="0"/>
              <w:jc w:val="left"/>
            </w:pPr>
            <w:r>
              <w:rPr>
                <w:sz w:val="16"/>
              </w:rPr>
              <w:t>Relatively Low</w:t>
            </w:r>
          </w:p>
        </w:tc>
        <w:tc>
          <w:tcPr>
            <w:tcW w:type="dxa" w:w="1037"/>
          </w:tcPr>
          <w:p>
            <w:pPr>
              <w:spacing w:after="0"/>
              <w:jc w:val="right"/>
            </w:pPr>
            <w:r>
              <w:rPr>
                <w:sz w:val="16"/>
              </w:rPr>
              <w:t>$30</w:t>
            </w:r>
          </w:p>
        </w:tc>
        <w:tc>
          <w:tcPr>
            <w:tcW w:type="dxa" w:w="1126"/>
          </w:tcPr>
          <w:p>
            <w:pPr>
              <w:spacing w:after="0"/>
              <w:jc w:val="right"/>
            </w:pPr>
            <w:r>
              <w:rPr>
                <w:sz w:val="16"/>
              </w:rPr>
              <w:t>$43</w:t>
            </w:r>
          </w:p>
        </w:tc>
        <w:tc>
          <w:tcPr>
            <w:tcW w:type="dxa" w:w="1852"/>
          </w:tcPr>
          <w:p>
            <w:pPr>
              <w:spacing w:after="0"/>
              <w:jc w:val="right"/>
            </w:pPr>
            <w:r>
              <w:rPr>
                <w:sz w:val="16"/>
              </w:rPr>
              <w:t>$338,099</w:t>
            </w:r>
          </w:p>
        </w:tc>
        <w:tc>
          <w:tcPr>
            <w:tcW w:type="dxa" w:w="1183"/>
          </w:tcPr>
          <w:p>
            <w:pPr>
              <w:spacing w:after="0"/>
              <w:jc w:val="right"/>
            </w:pPr>
            <w:r>
              <w:rPr>
                <w:sz w:val="16"/>
              </w:rPr>
              <w:t>$338,173</w:t>
            </w:r>
          </w:p>
        </w:tc>
        <w:tc>
          <w:tcPr>
            <w:tcW w:type="dxa" w:w="2060"/>
          </w:tcPr>
          <w:p>
            <w:pPr>
              <w:spacing w:after="0"/>
              <w:jc w:val="right"/>
            </w:pPr>
            <w:r>
              <w:rPr>
                <w:sz w:val="16"/>
              </w:rPr>
              <w:t>5</w:t>
            </w:r>
          </w:p>
        </w:tc>
        <w:tc>
          <w:tcPr>
            <w:tcW w:type="dxa" w:w="2157"/>
          </w:tcPr>
          <w:p>
            <w:pPr>
              <w:spacing w:after="0"/>
              <w:jc w:val="left"/>
            </w:pPr>
          </w:p>
        </w:tc>
      </w:tr>
      <w:tr>
        <w:trPr>
          <w:cantSplit/>
        </w:trPr>
        <w:tc>
          <w:tcPr>
            <w:tcW w:type="dxa" w:w="718"/>
          </w:tcPr>
          <w:p>
            <w:pPr>
              <w:spacing w:after="0"/>
              <w:jc w:val="right"/>
            </w:pPr>
            <w:r>
              <w:rPr>
                <w:sz w:val="16"/>
              </w:rPr>
              <w:t>7</w:t>
            </w:r>
          </w:p>
        </w:tc>
        <w:tc>
          <w:tcPr>
            <w:tcW w:type="dxa" w:w="1037"/>
          </w:tcPr>
          <w:p>
            <w:pPr>
              <w:spacing w:after="0"/>
              <w:jc w:val="left"/>
            </w:pPr>
            <w:r>
              <w:rPr>
                <w:sz w:val="16"/>
              </w:rPr>
              <w:t>Cold Wave</w:t>
            </w:r>
          </w:p>
        </w:tc>
        <w:tc>
          <w:tcPr>
            <w:tcW w:type="dxa" w:w="1362"/>
          </w:tcPr>
          <w:p>
            <w:pPr>
              <w:spacing w:after="0"/>
              <w:jc w:val="left"/>
            </w:pPr>
            <w:r>
              <w:rPr>
                <w:sz w:val="16"/>
              </w:rPr>
              <w:t>Very Low</w:t>
            </w:r>
          </w:p>
        </w:tc>
        <w:tc>
          <w:tcPr>
            <w:tcW w:type="dxa" w:w="1581"/>
          </w:tcPr>
          <w:p>
            <w:pPr>
              <w:spacing w:after="0"/>
              <w:jc w:val="left"/>
            </w:pPr>
            <w:r>
              <w:rPr>
                <w:sz w:val="16"/>
              </w:rPr>
              <w:t>Relatively Low</w:t>
            </w:r>
          </w:p>
        </w:tc>
        <w:tc>
          <w:tcPr>
            <w:tcW w:type="dxa" w:w="1037"/>
          </w:tcPr>
          <w:p>
            <w:pPr>
              <w:spacing w:after="0"/>
              <w:jc w:val="right"/>
            </w:pPr>
            <w:r>
              <w:rPr>
                <w:sz w:val="16"/>
              </w:rPr>
              <w:t>$2,717</w:t>
            </w:r>
          </w:p>
        </w:tc>
        <w:tc>
          <w:tcPr>
            <w:tcW w:type="dxa" w:w="1126"/>
          </w:tcPr>
          <w:p>
            <w:pPr>
              <w:spacing w:after="0"/>
              <w:jc w:val="right"/>
            </w:pPr>
            <w:r>
              <w:rPr>
                <w:sz w:val="16"/>
              </w:rPr>
              <w:t>$9,581</w:t>
            </w:r>
          </w:p>
        </w:tc>
        <w:tc>
          <w:tcPr>
            <w:tcW w:type="dxa" w:w="1852"/>
          </w:tcPr>
          <w:p>
            <w:pPr>
              <w:spacing w:after="0"/>
              <w:jc w:val="right"/>
            </w:pPr>
            <w:r>
              <w:rPr>
                <w:sz w:val="16"/>
              </w:rPr>
              <w:t>$286,189</w:t>
            </w:r>
          </w:p>
        </w:tc>
        <w:tc>
          <w:tcPr>
            <w:tcW w:type="dxa" w:w="1183"/>
          </w:tcPr>
          <w:p>
            <w:pPr>
              <w:spacing w:after="0"/>
              <w:jc w:val="right"/>
            </w:pPr>
            <w:r>
              <w:rPr>
                <w:sz w:val="16"/>
              </w:rPr>
              <w:t>$298,487</w:t>
            </w:r>
          </w:p>
        </w:tc>
        <w:tc>
          <w:tcPr>
            <w:tcW w:type="dxa" w:w="2060"/>
          </w:tcPr>
          <w:p>
            <w:pPr>
              <w:spacing w:after="0"/>
              <w:jc w:val="right"/>
            </w:pPr>
            <w:r>
              <w:rPr>
                <w:sz w:val="16"/>
              </w:rPr>
              <w:t>5</w:t>
            </w:r>
          </w:p>
        </w:tc>
        <w:tc>
          <w:tcPr>
            <w:tcW w:type="dxa" w:w="2157"/>
          </w:tcPr>
          <w:p>
            <w:pPr>
              <w:spacing w:after="0"/>
              <w:jc w:val="left"/>
            </w:pPr>
            <w:r>
              <w:rPr>
                <w:sz w:val="16"/>
              </w:rPr>
              <w:t>Includes 3 Frost/Freeze records (outside NRI's Cold Wave definition; counted in this table and in B1-d, not in the B1-e descriptor).</w:t>
            </w:r>
          </w:p>
        </w:tc>
      </w:tr>
      <w:tr>
        <w:trPr>
          <w:cantSplit/>
        </w:trPr>
        <w:tc>
          <w:tcPr>
            <w:tcW w:type="dxa" w:w="718"/>
          </w:tcPr>
          <w:p>
            <w:pPr>
              <w:spacing w:after="0"/>
              <w:jc w:val="right"/>
            </w:pPr>
            <w:r>
              <w:rPr>
                <w:sz w:val="16"/>
              </w:rPr>
              <w:t>8</w:t>
            </w:r>
          </w:p>
        </w:tc>
        <w:tc>
          <w:tcPr>
            <w:tcW w:type="dxa" w:w="1037"/>
          </w:tcPr>
          <w:p>
            <w:pPr>
              <w:spacing w:after="0"/>
              <w:jc w:val="left"/>
            </w:pPr>
            <w:r>
              <w:rPr>
                <w:sz w:val="16"/>
              </w:rPr>
              <w:t>Strong Wind</w:t>
            </w:r>
          </w:p>
        </w:tc>
        <w:tc>
          <w:tcPr>
            <w:tcW w:type="dxa" w:w="1362"/>
          </w:tcPr>
          <w:p>
            <w:pPr>
              <w:spacing w:after="0"/>
              <w:jc w:val="left"/>
            </w:pPr>
            <w:r>
              <w:rPr>
                <w:sz w:val="16"/>
              </w:rPr>
              <w:t>Very Low</w:t>
            </w:r>
          </w:p>
        </w:tc>
        <w:tc>
          <w:tcPr>
            <w:tcW w:type="dxa" w:w="1581"/>
          </w:tcPr>
          <w:p>
            <w:pPr>
              <w:spacing w:after="0"/>
              <w:jc w:val="left"/>
            </w:pPr>
            <w:r>
              <w:rPr>
                <w:sz w:val="16"/>
              </w:rPr>
              <w:t>Relatively Low</w:t>
            </w:r>
          </w:p>
        </w:tc>
        <w:tc>
          <w:tcPr>
            <w:tcW w:type="dxa" w:w="1037"/>
          </w:tcPr>
          <w:p>
            <w:pPr>
              <w:spacing w:after="0"/>
              <w:jc w:val="right"/>
            </w:pPr>
            <w:r>
              <w:rPr>
                <w:sz w:val="16"/>
              </w:rPr>
              <w:t>$37,447</w:t>
            </w:r>
          </w:p>
        </w:tc>
        <w:tc>
          <w:tcPr>
            <w:tcW w:type="dxa" w:w="1126"/>
          </w:tcPr>
          <w:p>
            <w:pPr>
              <w:spacing w:after="0"/>
              <w:jc w:val="right"/>
            </w:pPr>
            <w:r>
              <w:rPr>
                <w:sz w:val="16"/>
              </w:rPr>
              <w:t>$41</w:t>
            </w:r>
          </w:p>
        </w:tc>
        <w:tc>
          <w:tcPr>
            <w:tcW w:type="dxa" w:w="1852"/>
          </w:tcPr>
          <w:p>
            <w:pPr>
              <w:spacing w:after="0"/>
              <w:jc w:val="right"/>
            </w:pPr>
            <w:r>
              <w:rPr>
                <w:sz w:val="16"/>
              </w:rPr>
              <w:t>$177,389</w:t>
            </w:r>
          </w:p>
        </w:tc>
        <w:tc>
          <w:tcPr>
            <w:tcW w:type="dxa" w:w="1183"/>
          </w:tcPr>
          <w:p>
            <w:pPr>
              <w:spacing w:after="0"/>
              <w:jc w:val="right"/>
            </w:pPr>
            <w:r>
              <w:rPr>
                <w:sz w:val="16"/>
              </w:rPr>
              <w:t>$214,877</w:t>
            </w:r>
          </w:p>
        </w:tc>
        <w:tc>
          <w:tcPr>
            <w:tcW w:type="dxa" w:w="2060"/>
          </w:tcPr>
          <w:p>
            <w:pPr>
              <w:spacing w:after="0"/>
              <w:jc w:val="right"/>
            </w:pPr>
            <w:r>
              <w:rPr>
                <w:sz w:val="16"/>
              </w:rPr>
              <w:t>89</w:t>
            </w:r>
          </w:p>
        </w:tc>
        <w:tc>
          <w:tcPr>
            <w:tcW w:type="dxa" w:w="2157"/>
          </w:tcPr>
          <w:p>
            <w:pPr>
              <w:spacing w:after="0"/>
              <w:jc w:val="left"/>
            </w:pPr>
            <w:r>
              <w:rPr>
                <w:sz w:val="16"/>
              </w:rPr>
              <w:t>Includes 7 High Wind and 5 Strong Wind records (NOAA non-thunderstorm wind types, outside NRI's Strong Wind definition).</w:t>
            </w:r>
          </w:p>
        </w:tc>
      </w:tr>
      <w:tr>
        <w:trPr>
          <w:cantSplit/>
        </w:trPr>
        <w:tc>
          <w:tcPr>
            <w:tcW w:type="dxa" w:w="718"/>
          </w:tcPr>
          <w:p>
            <w:pPr>
              <w:spacing w:after="0"/>
              <w:jc w:val="right"/>
            </w:pPr>
            <w:r>
              <w:rPr>
                <w:sz w:val="16"/>
              </w:rPr>
              <w:t>9</w:t>
            </w:r>
          </w:p>
        </w:tc>
        <w:tc>
          <w:tcPr>
            <w:tcW w:type="dxa" w:w="1037"/>
          </w:tcPr>
          <w:p>
            <w:pPr>
              <w:spacing w:after="0"/>
              <w:jc w:val="left"/>
            </w:pPr>
            <w:r>
              <w:rPr>
                <w:sz w:val="16"/>
              </w:rPr>
              <w:t>Winter Weather</w:t>
            </w:r>
          </w:p>
        </w:tc>
        <w:tc>
          <w:tcPr>
            <w:tcW w:type="dxa" w:w="1362"/>
          </w:tcPr>
          <w:p>
            <w:pPr>
              <w:spacing w:after="0"/>
              <w:jc w:val="left"/>
            </w:pPr>
            <w:r>
              <w:rPr>
                <w:sz w:val="16"/>
              </w:rPr>
              <w:t>Relatively Moderate</w:t>
            </w:r>
          </w:p>
        </w:tc>
        <w:tc>
          <w:tcPr>
            <w:tcW w:type="dxa" w:w="1581"/>
          </w:tcPr>
          <w:p>
            <w:pPr>
              <w:spacing w:after="0"/>
              <w:jc w:val="left"/>
            </w:pPr>
            <w:r>
              <w:rPr>
                <w:sz w:val="16"/>
              </w:rPr>
              <w:t>Relatively Moderate</w:t>
            </w:r>
          </w:p>
        </w:tc>
        <w:tc>
          <w:tcPr>
            <w:tcW w:type="dxa" w:w="1037"/>
          </w:tcPr>
          <w:p>
            <w:pPr>
              <w:spacing w:after="0"/>
              <w:jc w:val="right"/>
            </w:pPr>
            <w:r>
              <w:rPr>
                <w:sz w:val="16"/>
              </w:rPr>
              <w:t>$27,867</w:t>
            </w:r>
          </w:p>
        </w:tc>
        <w:tc>
          <w:tcPr>
            <w:tcW w:type="dxa" w:w="1126"/>
          </w:tcPr>
          <w:p>
            <w:pPr>
              <w:spacing w:after="0"/>
              <w:jc w:val="right"/>
            </w:pPr>
            <w:r>
              <w:rPr>
                <w:sz w:val="16"/>
              </w:rPr>
              <w:t>$35</w:t>
            </w:r>
          </w:p>
        </w:tc>
        <w:tc>
          <w:tcPr>
            <w:tcW w:type="dxa" w:w="1852"/>
          </w:tcPr>
          <w:p>
            <w:pPr>
              <w:spacing w:after="0"/>
              <w:jc w:val="right"/>
            </w:pPr>
            <w:r>
              <w:rPr>
                <w:sz w:val="16"/>
              </w:rPr>
              <w:t>$153,967</w:t>
            </w:r>
          </w:p>
        </w:tc>
        <w:tc>
          <w:tcPr>
            <w:tcW w:type="dxa" w:w="1183"/>
          </w:tcPr>
          <w:p>
            <w:pPr>
              <w:spacing w:after="0"/>
              <w:jc w:val="right"/>
            </w:pPr>
            <w:r>
              <w:rPr>
                <w:sz w:val="16"/>
              </w:rPr>
              <w:t>$181,869</w:t>
            </w:r>
          </w:p>
        </w:tc>
        <w:tc>
          <w:tcPr>
            <w:tcW w:type="dxa" w:w="2060"/>
          </w:tcPr>
          <w:p>
            <w:pPr>
              <w:spacing w:after="0"/>
              <w:jc w:val="right"/>
            </w:pPr>
            <w:r>
              <w:rPr>
                <w:sz w:val="16"/>
              </w:rPr>
              <w:t>40</w:t>
            </w:r>
          </w:p>
        </w:tc>
        <w:tc>
          <w:tcPr>
            <w:tcW w:type="dxa" w:w="2157"/>
          </w:tcPr>
          <w:p>
            <w:pPr>
              <w:spacing w:after="0"/>
              <w:jc w:val="left"/>
            </w:pPr>
          </w:p>
        </w:tc>
      </w:tr>
      <w:tr>
        <w:trPr>
          <w:cantSplit/>
        </w:trPr>
        <w:tc>
          <w:tcPr>
            <w:tcW w:type="dxa" w:w="718"/>
          </w:tcPr>
          <w:p>
            <w:pPr>
              <w:spacing w:after="0"/>
              <w:jc w:val="right"/>
            </w:pPr>
            <w:r>
              <w:rPr>
                <w:sz w:val="16"/>
              </w:rPr>
              <w:t>10</w:t>
            </w:r>
          </w:p>
        </w:tc>
        <w:tc>
          <w:tcPr>
            <w:tcW w:type="dxa" w:w="1037"/>
          </w:tcPr>
          <w:p>
            <w:pPr>
              <w:spacing w:after="0"/>
              <w:jc w:val="left"/>
            </w:pPr>
            <w:r>
              <w:rPr>
                <w:sz w:val="16"/>
              </w:rPr>
              <w:t>Wildfire</w:t>
            </w:r>
          </w:p>
        </w:tc>
        <w:tc>
          <w:tcPr>
            <w:tcW w:type="dxa" w:w="1362"/>
          </w:tcPr>
          <w:p>
            <w:pPr>
              <w:spacing w:after="0"/>
              <w:jc w:val="left"/>
            </w:pPr>
            <w:r>
              <w:rPr>
                <w:sz w:val="16"/>
              </w:rPr>
              <w:t>Very Low</w:t>
            </w:r>
          </w:p>
        </w:tc>
        <w:tc>
          <w:tcPr>
            <w:tcW w:type="dxa" w:w="1581"/>
          </w:tcPr>
          <w:p>
            <w:pPr>
              <w:spacing w:after="0"/>
              <w:jc w:val="left"/>
            </w:pPr>
            <w:r>
              <w:rPr>
                <w:sz w:val="16"/>
              </w:rPr>
              <w:t>Relatively Low</w:t>
            </w:r>
          </w:p>
        </w:tc>
        <w:tc>
          <w:tcPr>
            <w:tcW w:type="dxa" w:w="1037"/>
          </w:tcPr>
          <w:p>
            <w:pPr>
              <w:spacing w:after="0"/>
              <w:jc w:val="right"/>
            </w:pPr>
            <w:r>
              <w:rPr>
                <w:sz w:val="16"/>
              </w:rPr>
              <w:t>$102,680</w:t>
            </w:r>
          </w:p>
        </w:tc>
        <w:tc>
          <w:tcPr>
            <w:tcW w:type="dxa" w:w="1126"/>
          </w:tcPr>
          <w:p>
            <w:pPr>
              <w:spacing w:after="0"/>
              <w:jc w:val="right"/>
            </w:pPr>
            <w:r>
              <w:rPr>
                <w:sz w:val="16"/>
              </w:rPr>
              <w:t>$22</w:t>
            </w:r>
          </w:p>
        </w:tc>
        <w:tc>
          <w:tcPr>
            <w:tcW w:type="dxa" w:w="1852"/>
          </w:tcPr>
          <w:p>
            <w:pPr>
              <w:spacing w:after="0"/>
              <w:jc w:val="right"/>
            </w:pPr>
            <w:r>
              <w:rPr>
                <w:sz w:val="16"/>
              </w:rPr>
              <w:t>$9,487</w:t>
            </w:r>
          </w:p>
        </w:tc>
        <w:tc>
          <w:tcPr>
            <w:tcW w:type="dxa" w:w="1183"/>
          </w:tcPr>
          <w:p>
            <w:pPr>
              <w:spacing w:after="0"/>
              <w:jc w:val="right"/>
            </w:pPr>
            <w:r>
              <w:rPr>
                <w:sz w:val="16"/>
              </w:rPr>
              <w:t>$112,190</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11</w:t>
            </w:r>
          </w:p>
        </w:tc>
        <w:tc>
          <w:tcPr>
            <w:tcW w:type="dxa" w:w="1037"/>
          </w:tcPr>
          <w:p>
            <w:pPr>
              <w:spacing w:after="0"/>
              <w:jc w:val="left"/>
            </w:pPr>
            <w:r>
              <w:rPr>
                <w:sz w:val="16"/>
              </w:rPr>
              <w:t>Hail</w:t>
            </w:r>
          </w:p>
        </w:tc>
        <w:tc>
          <w:tcPr>
            <w:tcW w:type="dxa" w:w="1362"/>
          </w:tcPr>
          <w:p>
            <w:pPr>
              <w:spacing w:after="0"/>
              <w:jc w:val="left"/>
            </w:pPr>
            <w:r>
              <w:rPr>
                <w:sz w:val="16"/>
              </w:rPr>
              <w:t>Very Low</w:t>
            </w:r>
          </w:p>
        </w:tc>
        <w:tc>
          <w:tcPr>
            <w:tcW w:type="dxa" w:w="1581"/>
          </w:tcPr>
          <w:p>
            <w:pPr>
              <w:spacing w:after="0"/>
              <w:jc w:val="left"/>
            </w:pPr>
            <w:r>
              <w:rPr>
                <w:sz w:val="16"/>
              </w:rPr>
              <w:t>Very Low</w:t>
            </w:r>
          </w:p>
        </w:tc>
        <w:tc>
          <w:tcPr>
            <w:tcW w:type="dxa" w:w="1037"/>
          </w:tcPr>
          <w:p>
            <w:pPr>
              <w:spacing w:after="0"/>
              <w:jc w:val="right"/>
            </w:pPr>
            <w:r>
              <w:rPr>
                <w:sz w:val="16"/>
              </w:rPr>
              <w:t>$36,088</w:t>
            </w:r>
          </w:p>
        </w:tc>
        <w:tc>
          <w:tcPr>
            <w:tcW w:type="dxa" w:w="1126"/>
          </w:tcPr>
          <w:p>
            <w:pPr>
              <w:spacing w:after="0"/>
              <w:jc w:val="right"/>
            </w:pPr>
            <w:r>
              <w:rPr>
                <w:sz w:val="16"/>
              </w:rPr>
              <w:t>$6,156</w:t>
            </w:r>
          </w:p>
        </w:tc>
        <w:tc>
          <w:tcPr>
            <w:tcW w:type="dxa" w:w="1852"/>
          </w:tcPr>
          <w:p>
            <w:pPr>
              <w:spacing w:after="0"/>
              <w:jc w:val="right"/>
            </w:pPr>
            <w:r>
              <w:rPr>
                <w:sz w:val="16"/>
              </w:rPr>
              <w:t>$11,510</w:t>
            </w:r>
          </w:p>
        </w:tc>
        <w:tc>
          <w:tcPr>
            <w:tcW w:type="dxa" w:w="1183"/>
          </w:tcPr>
          <w:p>
            <w:pPr>
              <w:spacing w:after="0"/>
              <w:jc w:val="right"/>
            </w:pPr>
            <w:r>
              <w:rPr>
                <w:sz w:val="16"/>
              </w:rPr>
              <w:t>$53,754</w:t>
            </w:r>
          </w:p>
        </w:tc>
        <w:tc>
          <w:tcPr>
            <w:tcW w:type="dxa" w:w="2060"/>
          </w:tcPr>
          <w:p>
            <w:pPr>
              <w:spacing w:after="0"/>
              <w:jc w:val="right"/>
            </w:pPr>
            <w:r>
              <w:rPr>
                <w:sz w:val="16"/>
              </w:rPr>
              <w:t>29</w:t>
            </w:r>
          </w:p>
        </w:tc>
        <w:tc>
          <w:tcPr>
            <w:tcW w:type="dxa" w:w="2157"/>
          </w:tcPr>
          <w:p>
            <w:pPr>
              <w:spacing w:after="0"/>
              <w:jc w:val="left"/>
            </w:pPr>
          </w:p>
        </w:tc>
      </w:tr>
      <w:tr>
        <w:trPr>
          <w:cantSplit/>
        </w:trPr>
        <w:tc>
          <w:tcPr>
            <w:tcW w:type="dxa" w:w="718"/>
          </w:tcPr>
          <w:p>
            <w:pPr>
              <w:spacing w:after="0"/>
              <w:jc w:val="right"/>
            </w:pPr>
            <w:r>
              <w:rPr>
                <w:sz w:val="16"/>
              </w:rPr>
              <w:t>12</w:t>
            </w:r>
          </w:p>
        </w:tc>
        <w:tc>
          <w:tcPr>
            <w:tcW w:type="dxa" w:w="1037"/>
          </w:tcPr>
          <w:p>
            <w:pPr>
              <w:spacing w:after="0"/>
              <w:jc w:val="left"/>
            </w:pPr>
            <w:r>
              <w:rPr>
                <w:sz w:val="16"/>
              </w:rPr>
              <w:t>Earthquake</w:t>
            </w:r>
          </w:p>
        </w:tc>
        <w:tc>
          <w:tcPr>
            <w:tcW w:type="dxa" w:w="1362"/>
          </w:tcPr>
          <w:p>
            <w:pPr>
              <w:spacing w:after="0"/>
              <w:jc w:val="left"/>
            </w:pPr>
            <w:r>
              <w:rPr>
                <w:sz w:val="16"/>
              </w:rPr>
              <w:t>Very Low</w:t>
            </w:r>
          </w:p>
        </w:tc>
        <w:tc>
          <w:tcPr>
            <w:tcW w:type="dxa" w:w="1581"/>
          </w:tcPr>
          <w:p>
            <w:pPr>
              <w:spacing w:after="0"/>
              <w:jc w:val="left"/>
            </w:pPr>
            <w:r>
              <w:rPr>
                <w:sz w:val="16"/>
              </w:rPr>
              <w:t>Very Low</w:t>
            </w:r>
          </w:p>
        </w:tc>
        <w:tc>
          <w:tcPr>
            <w:tcW w:type="dxa" w:w="1037"/>
          </w:tcPr>
          <w:p>
            <w:pPr>
              <w:spacing w:after="0"/>
              <w:jc w:val="right"/>
            </w:pPr>
            <w:r>
              <w:rPr>
                <w:sz w:val="16"/>
              </w:rPr>
              <w:t>$43,528</w:t>
            </w:r>
          </w:p>
        </w:tc>
        <w:tc>
          <w:tcPr>
            <w:tcW w:type="dxa" w:w="1126"/>
          </w:tcPr>
          <w:p>
            <w:pPr>
              <w:spacing w:after="0"/>
              <w:jc w:val="right"/>
            </w:pPr>
            <w:r>
              <w:rPr>
                <w:sz w:val="16"/>
              </w:rPr>
              <w:t>n/a</w:t>
            </w:r>
          </w:p>
        </w:tc>
        <w:tc>
          <w:tcPr>
            <w:tcW w:type="dxa" w:w="1852"/>
          </w:tcPr>
          <w:p>
            <w:pPr>
              <w:spacing w:after="0"/>
              <w:jc w:val="right"/>
            </w:pPr>
            <w:r>
              <w:rPr>
                <w:sz w:val="16"/>
              </w:rPr>
              <w:t>$9,541</w:t>
            </w:r>
          </w:p>
        </w:tc>
        <w:tc>
          <w:tcPr>
            <w:tcW w:type="dxa" w:w="1183"/>
          </w:tcPr>
          <w:p>
            <w:pPr>
              <w:spacing w:after="0"/>
              <w:jc w:val="right"/>
            </w:pPr>
            <w:r>
              <w:rPr>
                <w:sz w:val="16"/>
              </w:rPr>
              <w:t>$53,069</w:t>
            </w:r>
          </w:p>
        </w:tc>
        <w:tc>
          <w:tcPr>
            <w:tcW w:type="dxa" w:w="2060"/>
          </w:tcPr>
          <w:p>
            <w:pPr>
              <w:spacing w:after="0"/>
              <w:jc w:val="right"/>
            </w:pPr>
          </w:p>
        </w:tc>
        <w:tc>
          <w:tcPr>
            <w:tcW w:type="dxa" w:w="2157"/>
          </w:tcPr>
          <w:p>
            <w:pPr>
              <w:spacing w:after="0"/>
              <w:jc w:val="left"/>
            </w:pPr>
            <w:r>
              <w:rPr>
                <w:sz w:val="16"/>
              </w:rPr>
              <w:t>Storm Events does not record earthquakes.</w:t>
            </w:r>
          </w:p>
        </w:tc>
      </w:tr>
      <w:tr>
        <w:trPr>
          <w:cantSplit/>
        </w:trPr>
        <w:tc>
          <w:tcPr>
            <w:tcW w:type="dxa" w:w="718"/>
          </w:tcPr>
          <w:p>
            <w:pPr>
              <w:spacing w:after="0"/>
              <w:jc w:val="right"/>
            </w:pPr>
            <w:r>
              <w:rPr>
                <w:sz w:val="16"/>
              </w:rPr>
              <w:t>13</w:t>
            </w:r>
          </w:p>
        </w:tc>
        <w:tc>
          <w:tcPr>
            <w:tcW w:type="dxa" w:w="1037"/>
          </w:tcPr>
          <w:p>
            <w:pPr>
              <w:spacing w:after="0"/>
              <w:jc w:val="left"/>
            </w:pPr>
            <w:r>
              <w:rPr>
                <w:sz w:val="16"/>
              </w:rPr>
              <w:t>Ice Storm</w:t>
            </w:r>
          </w:p>
        </w:tc>
        <w:tc>
          <w:tcPr>
            <w:tcW w:type="dxa" w:w="1362"/>
          </w:tcPr>
          <w:p>
            <w:pPr>
              <w:spacing w:after="0"/>
              <w:jc w:val="left"/>
            </w:pPr>
            <w:r>
              <w:rPr>
                <w:sz w:val="16"/>
              </w:rPr>
              <w:t>Very Low</w:t>
            </w:r>
          </w:p>
        </w:tc>
        <w:tc>
          <w:tcPr>
            <w:tcW w:type="dxa" w:w="1581"/>
          </w:tcPr>
          <w:p>
            <w:pPr>
              <w:spacing w:after="0"/>
              <w:jc w:val="left"/>
            </w:pPr>
            <w:r>
              <w:rPr>
                <w:sz w:val="16"/>
              </w:rPr>
              <w:t>Relatively Low</w:t>
            </w:r>
          </w:p>
        </w:tc>
        <w:tc>
          <w:tcPr>
            <w:tcW w:type="dxa" w:w="1037"/>
          </w:tcPr>
          <w:p>
            <w:pPr>
              <w:spacing w:after="0"/>
              <w:jc w:val="right"/>
            </w:pPr>
            <w:r>
              <w:rPr>
                <w:sz w:val="16"/>
              </w:rPr>
              <w:t>$37,800</w:t>
            </w:r>
          </w:p>
        </w:tc>
        <w:tc>
          <w:tcPr>
            <w:tcW w:type="dxa" w:w="1126"/>
          </w:tcPr>
          <w:p>
            <w:pPr>
              <w:spacing w:after="0"/>
              <w:jc w:val="right"/>
            </w:pPr>
            <w:r>
              <w:rPr>
                <w:sz w:val="16"/>
              </w:rPr>
              <w:t>n/a</w:t>
            </w:r>
          </w:p>
        </w:tc>
        <w:tc>
          <w:tcPr>
            <w:tcW w:type="dxa" w:w="1852"/>
          </w:tcPr>
          <w:p>
            <w:pPr>
              <w:spacing w:after="0"/>
              <w:jc w:val="right"/>
            </w:pPr>
            <w:r>
              <w:rPr>
                <w:sz w:val="16"/>
              </w:rPr>
              <w:t>$78</w:t>
            </w:r>
          </w:p>
        </w:tc>
        <w:tc>
          <w:tcPr>
            <w:tcW w:type="dxa" w:w="1183"/>
          </w:tcPr>
          <w:p>
            <w:pPr>
              <w:spacing w:after="0"/>
              <w:jc w:val="right"/>
            </w:pPr>
            <w:r>
              <w:rPr>
                <w:sz w:val="16"/>
              </w:rPr>
              <w:t>$37,879</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14</w:t>
            </w:r>
          </w:p>
        </w:tc>
        <w:tc>
          <w:tcPr>
            <w:tcW w:type="dxa" w:w="1037"/>
          </w:tcPr>
          <w:p>
            <w:pPr>
              <w:spacing w:after="0"/>
              <w:jc w:val="left"/>
            </w:pPr>
            <w:r>
              <w:rPr>
                <w:sz w:val="16"/>
              </w:rPr>
              <w:t>Drought</w:t>
            </w:r>
          </w:p>
        </w:tc>
        <w:tc>
          <w:tcPr>
            <w:tcW w:type="dxa" w:w="1362"/>
          </w:tcPr>
          <w:p>
            <w:pPr>
              <w:spacing w:after="0"/>
              <w:jc w:val="left"/>
            </w:pPr>
            <w:r>
              <w:rPr>
                <w:sz w:val="16"/>
              </w:rPr>
              <w:t>Very Low</w:t>
            </w:r>
          </w:p>
        </w:tc>
        <w:tc>
          <w:tcPr>
            <w:tcW w:type="dxa" w:w="1581"/>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$2,985</w:t>
            </w:r>
          </w:p>
        </w:tc>
        <w:tc>
          <w:tcPr>
            <w:tcW w:type="dxa" w:w="1852"/>
          </w:tcPr>
          <w:p>
            <w:pPr>
              <w:spacing w:after="0"/>
              <w:jc w:val="right"/>
            </w:pPr>
            <w:r>
              <w:rPr>
                <w:sz w:val="16"/>
              </w:rPr>
              <w:t>n/a</w:t>
            </w:r>
          </w:p>
        </w:tc>
        <w:tc>
          <w:tcPr>
            <w:tcW w:type="dxa" w:w="1183"/>
          </w:tcPr>
          <w:p>
            <w:pPr>
              <w:spacing w:after="0"/>
              <w:jc w:val="right"/>
            </w:pPr>
            <w:r>
              <w:rPr>
                <w:sz w:val="16"/>
              </w:rPr>
              <w:t>$2,985</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15</w:t>
            </w:r>
          </w:p>
        </w:tc>
        <w:tc>
          <w:tcPr>
            <w:tcW w:type="dxa" w:w="1037"/>
          </w:tcPr>
          <w:p>
            <w:pPr>
              <w:spacing w:after="0"/>
              <w:jc w:val="left"/>
            </w:pPr>
            <w:r>
              <w:rPr>
                <w:sz w:val="16"/>
              </w:rPr>
              <w:t>Landslide</w:t>
            </w:r>
          </w:p>
        </w:tc>
        <w:tc>
          <w:tcPr>
            <w:tcW w:type="dxa" w:w="1362"/>
          </w:tcPr>
          <w:p>
            <w:pPr>
              <w:spacing w:after="0"/>
              <w:jc w:val="left"/>
            </w:pPr>
            <w:r>
              <w:rPr>
                <w:sz w:val="16"/>
              </w:rPr>
              <w:t>Very Low</w:t>
            </w:r>
          </w:p>
        </w:tc>
        <w:tc>
          <w:tcPr>
            <w:tcW w:type="dxa" w:w="1581"/>
          </w:tcPr>
          <w:p>
            <w:pPr>
              <w:spacing w:after="0"/>
              <w:jc w:val="left"/>
            </w:pPr>
            <w:r>
              <w:rPr>
                <w:sz w:val="16"/>
              </w:rPr>
              <w:t>Very Low</w:t>
            </w:r>
          </w:p>
        </w:tc>
        <w:tc>
          <w:tcPr>
            <w:tcW w:type="dxa" w:w="1037"/>
          </w:tcPr>
          <w:p>
            <w:pPr>
              <w:spacing w:after="0"/>
              <w:jc w:val="right"/>
            </w:pPr>
            <w:r>
              <w:rPr>
                <w:sz w:val="16"/>
              </w:rPr>
              <w:t>$43</w:t>
            </w:r>
          </w:p>
        </w:tc>
        <w:tc>
          <w:tcPr>
            <w:tcW w:type="dxa" w:w="1126"/>
          </w:tcPr>
          <w:p>
            <w:pPr>
              <w:spacing w:after="0"/>
              <w:jc w:val="right"/>
            </w:pPr>
            <w:r>
              <w:rPr>
                <w:sz w:val="16"/>
              </w:rPr>
              <w:t>n/a</w:t>
            </w:r>
          </w:p>
        </w:tc>
        <w:tc>
          <w:tcPr>
            <w:tcW w:type="dxa" w:w="1852"/>
          </w:tcPr>
          <w:p>
            <w:pPr>
              <w:spacing w:after="0"/>
              <w:jc w:val="right"/>
            </w:pPr>
            <w:r>
              <w:rPr>
                <w:sz w:val="16"/>
              </w:rPr>
              <w:t>$1</w:t>
            </w:r>
          </w:p>
        </w:tc>
        <w:tc>
          <w:tcPr>
            <w:tcW w:type="dxa" w:w="1183"/>
          </w:tcPr>
          <w:p>
            <w:pPr>
              <w:spacing w:after="0"/>
              <w:jc w:val="right"/>
            </w:pPr>
            <w:r>
              <w:rPr>
                <w:sz w:val="16"/>
              </w:rPr>
              <w:t>$43</w:t>
            </w:r>
          </w:p>
        </w:tc>
        <w:tc>
          <w:tcPr>
            <w:tcW w:type="dxa" w:w="2060"/>
          </w:tcPr>
          <w:p>
            <w:pPr>
              <w:spacing w:after="0"/>
              <w:jc w:val="right"/>
            </w:pPr>
            <w:r>
              <w:rPr>
                <w:sz w:val="16"/>
              </w:rPr>
              <w:t>0</w:t>
            </w:r>
          </w:p>
        </w:tc>
        <w:tc>
          <w:tcPr>
            <w:tcW w:type="dxa" w:w="2157"/>
          </w:tcPr>
          <w:p>
            <w:pPr>
              <w:spacing w:after="0"/>
              <w:jc w:val="left"/>
            </w:pPr>
            <w:r>
              <w:rPr>
                <w:sz w:val="16"/>
              </w:rPr>
              <w:t>Declared 1 time; no Storm Events record of this type.</w:t>
            </w:r>
          </w:p>
        </w:tc>
      </w:tr>
      <w:tr>
        <w:trPr>
          <w:cantSplit/>
        </w:trPr>
        <w:tc>
          <w:tcPr>
            <w:tcW w:type="dxa" w:w="718"/>
          </w:tcPr>
          <w:p>
            <w:pPr>
              <w:spacing w:after="0"/>
              <w:jc w:val="right"/>
            </w:pPr>
          </w:p>
        </w:tc>
        <w:tc>
          <w:tcPr>
            <w:tcW w:type="dxa" w:w="1037"/>
          </w:tcPr>
          <w:p>
            <w:pPr>
              <w:spacing w:after="0"/>
              <w:jc w:val="left"/>
            </w:pPr>
            <w:r>
              <w:rPr>
                <w:sz w:val="16"/>
              </w:rPr>
              <w:t>Tsunami</w:t>
            </w:r>
          </w:p>
        </w:tc>
        <w:tc>
          <w:tcPr>
            <w:tcW w:type="dxa" w:w="1362"/>
          </w:tcPr>
          <w:p>
            <w:pPr>
              <w:spacing w:after="0"/>
              <w:jc w:val="left"/>
            </w:pPr>
            <w:r>
              <w:rPr>
                <w:sz w:val="16"/>
              </w:rPr>
              <w:t>Insufficient Data</w:t>
            </w:r>
          </w:p>
        </w:tc>
        <w:tc>
          <w:tcPr>
            <w:tcW w:type="dxa" w:w="1581"/>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852"/>
          </w:tcPr>
          <w:p>
            <w:pPr>
              <w:spacing w:after="0"/>
              <w:jc w:val="right"/>
            </w:pPr>
            <w:r>
              <w:rPr>
                <w:sz w:val="16"/>
              </w:rPr>
              <w:t>n/a</w:t>
            </w:r>
          </w:p>
        </w:tc>
        <w:tc>
          <w:tcPr>
            <w:tcW w:type="dxa" w:w="1183"/>
          </w:tcPr>
          <w:p>
            <w:pPr>
              <w:spacing w:after="0"/>
              <w:jc w:val="right"/>
            </w:pPr>
            <w:r>
              <w:rPr>
                <w:sz w:val="16"/>
              </w:rPr>
              <w:t>n/a</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1103.02 (Very Low, 27.9); tract 1102.01 (Very Low, 24.8); tract 1101.01 (Very Low, 23.6)</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1101.01 (Relatively High, 95.7); tract 1104.04 (Relatively Moderate, 87.7); tract 1103.02 (Relatively Moderate, 87.1)</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1101.01 (Very Low, 74.5); tract 1104.01 (Very Low, 48.6); tract 1104.04 (Very Low, 46.6)</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1101.01 (Relatively Low, 51.7); tract 1102.01 (Relatively Low, 51.4); tract 1103.01 (Relatively Low, 49.3)</w:t>
            </w:r>
          </w:p>
        </w:tc>
      </w:tr>
      <w:tr>
        <w:trPr>
          <w:cantSplit/>
        </w:trPr>
        <w:tc>
          <w:tcPr>
            <w:tcW w:type="dxa" w:w="3241"/>
          </w:tcPr>
          <w:p>
            <w:pPr>
              <w:spacing w:after="0"/>
              <w:jc w:val="left"/>
            </w:pPr>
            <w:r>
              <w:rPr>
                <w:sz w:val="16"/>
              </w:rPr>
              <w:t>Tsunami</w:t>
            </w:r>
          </w:p>
        </w:tc>
        <w:tc>
          <w:tcPr>
            <w:tcW w:type="dxa" w:w="10871"/>
          </w:tcPr>
          <w:p>
            <w:pPr>
              <w:spacing w:after="0"/>
              <w:jc w:val="left"/>
            </w:pPr>
            <w:r>
              <w:rPr>
                <w:sz w:val="16"/>
              </w:rPr>
              <w:t>no tract has a National Risk Index rating for this hazard</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1104.04 (Relatively Moderate, 89.3); tract 1104.03 (Relatively Moderate, 88.4); tract 1104.01 (Relatively Low, 86.7)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1103.02 is Census Tract 1103.02).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9"/>
        <w:gridCol w:w="1900"/>
        <w:gridCol w:w="1776"/>
        <w:gridCol w:w="1990"/>
        <w:gridCol w:w="1528"/>
        <w:gridCol w:w="1864"/>
        <w:gridCol w:w="1762"/>
        <w:gridCol w:w="1522"/>
      </w:tblGrid>
      <w:tr>
        <w:trPr>
          <w:cantSplit/>
          <w:tblHeader/>
        </w:trPr>
        <w:tc>
          <w:tcPr>
            <w:tcW w:type="dxa" w:w="1769"/>
            <w:shd w:val="clear" w:color="auto" w:fill="E8E8E8"/>
          </w:tcPr>
          <w:p>
            <w:pPr>
              <w:spacing w:after="0"/>
              <w:jc w:val="left"/>
            </w:pPr>
            <w:r>
              <w:rPr>
                <w:b/>
                <w:sz w:val="16"/>
              </w:rPr>
              <w:t>Hazard</w:t>
            </w:r>
          </w:p>
        </w:tc>
        <w:tc>
          <w:tcPr>
            <w:tcW w:type="dxa" w:w="1900"/>
            <w:shd w:val="clear" w:color="auto" w:fill="E8E8E8"/>
          </w:tcPr>
          <w:p>
            <w:pPr>
              <w:spacing w:after="0"/>
              <w:jc w:val="left"/>
            </w:pPr>
            <w:r>
              <w:rPr>
                <w:b/>
                <w:sz w:val="16"/>
              </w:rPr>
              <w:t>Scale</w:t>
            </w:r>
          </w:p>
        </w:tc>
        <w:tc>
          <w:tcPr>
            <w:tcW w:type="dxa" w:w="17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0"/>
            <w:shd w:val="clear" w:color="auto" w:fill="E8E8E8"/>
          </w:tcPr>
          <w:p>
            <w:pPr>
              <w:spacing w:after="0"/>
              <w:jc w:val="left"/>
            </w:pPr>
            <w:r>
              <w:rPr>
                <w:b/>
                <w:sz w:val="16"/>
              </w:rPr>
              <w:t>Observed range</w:t>
            </w:r>
          </w:p>
        </w:tc>
        <w:tc>
          <w:tcPr>
            <w:tcW w:type="dxa" w:w="1528"/>
            <w:shd w:val="clear" w:color="auto" w:fill="E8E8E8"/>
          </w:tcPr>
          <w:p>
            <w:pPr>
              <w:spacing w:after="0"/>
              <w:jc w:val="left"/>
            </w:pPr>
            <w:r>
              <w:rPr>
                <w:b/>
                <w:sz w:val="16"/>
              </w:rPr>
              <w:t>Worst recorded event</w:t>
            </w:r>
          </w:p>
        </w:tc>
        <w:tc>
          <w:tcPr>
            <w:tcW w:type="dxa" w:w="1864"/>
            <w:shd w:val="clear" w:color="auto" w:fill="E8E8E8"/>
          </w:tcPr>
          <w:p>
            <w:pPr>
              <w:spacing w:after="0"/>
              <w:jc w:val="left"/>
            </w:pPr>
            <w:r>
              <w:rPr>
                <w:b/>
                <w:sz w:val="16"/>
              </w:rPr>
              <w:t>Most damaging (when different)</w:t>
            </w:r>
          </w:p>
        </w:tc>
        <w:tc>
          <w:tcPr>
            <w:tcW w:type="dxa" w:w="1762"/>
            <w:shd w:val="clear" w:color="auto" w:fill="E8E8E8"/>
          </w:tcPr>
          <w:p>
            <w:pPr>
              <w:spacing w:after="0"/>
              <w:jc w:val="left"/>
            </w:pPr>
            <w:r>
              <w:rPr>
                <w:b/>
                <w:sz w:val="16"/>
              </w:rPr>
              <w:t>How it applies to jurisdictions</w:t>
            </w:r>
          </w:p>
        </w:tc>
        <w:tc>
          <w:tcPr>
            <w:tcW w:type="dxa" w:w="1522"/>
            <w:shd w:val="clear" w:color="auto" w:fill="E8E8E8"/>
          </w:tcPr>
          <w:p>
            <w:pPr>
              <w:spacing w:after="0"/>
              <w:jc w:val="left"/>
            </w:pPr>
            <w:r>
              <w:rPr>
                <w:b/>
                <w:sz w:val="16"/>
              </w:rPr>
              <w:t>Note</w:t>
            </w:r>
          </w:p>
        </w:tc>
      </w:tr>
      <w:tr>
        <w:trPr>
          <w:cantSplit/>
        </w:trPr>
        <w:tc>
          <w:tcPr>
            <w:tcW w:type="dxa" w:w="1769"/>
          </w:tcPr>
          <w:p>
            <w:pPr>
              <w:spacing w:after="0"/>
              <w:jc w:val="left"/>
            </w:pPr>
            <w:r>
              <w:rPr>
                <w:sz w:val="16"/>
              </w:rPr>
              <w:t>Coastal Flood, Storm Surge/Tide</w:t>
            </w:r>
          </w:p>
        </w:tc>
        <w:tc>
          <w:tcPr>
            <w:tcW w:type="dxa" w:w="1900"/>
          </w:tcPr>
          <w:p>
            <w:pPr>
              <w:spacing w:after="0"/>
              <w:jc w:val="left"/>
            </w:pPr>
            <w:r>
              <w:rPr>
                <w:sz w:val="16"/>
              </w:rPr>
              <w:t>none in data (flood depth: FIRM)</w:t>
            </w:r>
          </w:p>
        </w:tc>
        <w:tc>
          <w:tcPr>
            <w:tcW w:type="dxa" w:w="1776"/>
          </w:tcPr>
          <w:p>
            <w:pPr>
              <w:spacing w:after="0"/>
              <w:jc w:val="right"/>
            </w:pPr>
            <w:r>
              <w:rPr>
                <w:sz w:val="16"/>
              </w:rPr>
              <w:t>26 records, 2003 to 2025 (26 zone-level)</w:t>
            </w:r>
          </w:p>
        </w:tc>
        <w:tc>
          <w:tcPr>
            <w:tcW w:type="dxa" w:w="1990"/>
          </w:tcPr>
          <w:p>
            <w:pPr>
              <w:spacing w:after="0"/>
              <w:jc w:val="left"/>
            </w:pPr>
          </w:p>
        </w:tc>
        <w:tc>
          <w:tcPr>
            <w:tcW w:type="dxa" w:w="1528"/>
          </w:tcPr>
          <w:p>
            <w:pPr>
              <w:spacing w:after="0"/>
              <w:jc w:val="left"/>
            </w:pPr>
            <w:r>
              <w:rPr>
                <w:sz w:val="16"/>
              </w:rPr>
              <w:t>Coastal Flood, 2009-11-12, $5,000,000 property; $0 crops (2009 dollars); NWS zone NCZ102</w:t>
            </w:r>
          </w:p>
        </w:tc>
        <w:tc>
          <w:tcPr>
            <w:tcW w:type="dxa" w:w="1864"/>
          </w:tcPr>
          <w:p>
            <w:pPr>
              <w:spacing w:after="0"/>
              <w:jc w:val="left"/>
            </w:pPr>
          </w:p>
        </w:tc>
        <w:tc>
          <w:tcPr>
            <w:tcW w:type="dxa" w:w="1762"/>
          </w:tcPr>
          <w:p>
            <w:pPr>
              <w:spacing w:after="0"/>
              <w:jc w:val="left"/>
            </w:pPr>
            <w:r>
              <w:rPr>
                <w:sz w:val="16"/>
              </w:rPr>
              <w:t>Countywide (zone-level records).</w:t>
            </w:r>
          </w:p>
        </w:tc>
        <w:tc>
          <w:tcPr>
            <w:tcW w:type="dxa" w:w="1522"/>
          </w:tcPr>
          <w:p>
            <w:pPr>
              <w:spacing w:after="0"/>
              <w:jc w:val="left"/>
            </w:pPr>
            <w:r>
              <w:rPr>
                <w:sz w:val="16"/>
              </w:rPr>
              <w:t>Flood depth: see the FEMA Flood Insurance Rate Map.</w:t>
            </w:r>
          </w:p>
        </w:tc>
      </w:tr>
      <w:tr>
        <w:trPr>
          <w:cantSplit/>
        </w:trPr>
        <w:tc>
          <w:tcPr>
            <w:tcW w:type="dxa" w:w="1769"/>
          </w:tcPr>
          <w:p>
            <w:pPr>
              <w:spacing w:after="0"/>
              <w:jc w:val="left"/>
            </w:pPr>
            <w:r>
              <w:rPr>
                <w:sz w:val="16"/>
              </w:rPr>
              <w:t>Cold/Wind Chill, Extreme Cold/Wind Chill</w:t>
            </w:r>
          </w:p>
        </w:tc>
        <w:tc>
          <w:tcPr>
            <w:tcW w:type="dxa" w:w="1900"/>
          </w:tcPr>
          <w:p>
            <w:pPr>
              <w:spacing w:after="0"/>
              <w:jc w:val="left"/>
            </w:pPr>
            <w:r>
              <w:rPr>
                <w:sz w:val="16"/>
              </w:rPr>
              <w:t>wind chill</w:t>
            </w:r>
          </w:p>
        </w:tc>
        <w:tc>
          <w:tcPr>
            <w:tcW w:type="dxa" w:w="1776"/>
          </w:tcPr>
          <w:p>
            <w:pPr>
              <w:spacing w:after="0"/>
              <w:jc w:val="right"/>
            </w:pPr>
            <w:r>
              <w:rPr>
                <w:sz w:val="16"/>
              </w:rPr>
              <w:t>2 records, 1996 to 2026 (2 zone-level)</w:t>
            </w:r>
          </w:p>
        </w:tc>
        <w:tc>
          <w:tcPr>
            <w:tcW w:type="dxa" w:w="1990"/>
          </w:tcPr>
          <w:p>
            <w:pPr>
              <w:spacing w:after="0"/>
              <w:jc w:val="left"/>
            </w:pPr>
            <w:r>
              <w:rPr>
                <w:sz w:val="16"/>
              </w:rPr>
              <w:t>1 day to 3 days (median 2 days); 2 with a recorded value</w:t>
            </w:r>
          </w:p>
        </w:tc>
        <w:tc>
          <w:tcPr>
            <w:tcW w:type="dxa" w:w="1528"/>
          </w:tcPr>
          <w:p>
            <w:pPr>
              <w:spacing w:after="0"/>
              <w:jc w:val="left"/>
            </w:pPr>
            <w:r>
              <w:rPr>
                <w:sz w:val="16"/>
              </w:rPr>
              <w:t>3 consecutive days, 1996-02-05 to 1996-02-07, zone-level</w:t>
            </w:r>
          </w:p>
        </w:tc>
        <w:tc>
          <w:tcPr>
            <w:tcW w:type="dxa" w:w="1864"/>
          </w:tcPr>
          <w:p>
            <w:pPr>
              <w:spacing w:after="0"/>
              <w:jc w:val="left"/>
            </w:pPr>
          </w:p>
        </w:tc>
        <w:tc>
          <w:tcPr>
            <w:tcW w:type="dxa" w:w="1762"/>
          </w:tcPr>
          <w:p>
            <w:pPr>
              <w:spacing w:after="0"/>
              <w:jc w:val="left"/>
            </w:pPr>
            <w:r>
              <w:rPr>
                <w:sz w:val="16"/>
              </w:rPr>
              <w:t>Countywide (zone-level records).</w:t>
            </w:r>
          </w:p>
        </w:tc>
        <w:tc>
          <w:tcPr>
            <w:tcW w:type="dxa" w:w="1522"/>
          </w:tcPr>
          <w:p>
            <w:pPr>
              <w:spacing w:after="0"/>
              <w:jc w:val="left"/>
            </w:pPr>
          </w:p>
        </w:tc>
      </w:tr>
      <w:tr>
        <w:trPr>
          <w:cantSplit/>
        </w:trPr>
        <w:tc>
          <w:tcPr>
            <w:tcW w:type="dxa" w:w="1769"/>
          </w:tcPr>
          <w:p>
            <w:pPr>
              <w:spacing w:after="0"/>
              <w:jc w:val="left"/>
            </w:pPr>
            <w:r>
              <w:rPr>
                <w:sz w:val="16"/>
              </w:rPr>
              <w:t>Frost/Freeze (outside NRI's Cold Wave definition)</w:t>
            </w:r>
          </w:p>
        </w:tc>
        <w:tc>
          <w:tcPr>
            <w:tcW w:type="dxa" w:w="1900"/>
          </w:tcPr>
          <w:p>
            <w:pPr>
              <w:spacing w:after="0"/>
              <w:jc w:val="left"/>
            </w:pPr>
            <w:r>
              <w:rPr>
                <w:sz w:val="16"/>
              </w:rPr>
              <w:t>crop damage</w:t>
            </w:r>
          </w:p>
        </w:tc>
        <w:tc>
          <w:tcPr>
            <w:tcW w:type="dxa" w:w="1776"/>
          </w:tcPr>
          <w:p>
            <w:pPr>
              <w:spacing w:after="0"/>
              <w:jc w:val="right"/>
            </w:pPr>
            <w:r>
              <w:rPr>
                <w:sz w:val="16"/>
              </w:rPr>
              <w:t>3 records, 2003 to 2016 (3 zone-level)</w:t>
            </w:r>
          </w:p>
        </w:tc>
        <w:tc>
          <w:tcPr>
            <w:tcW w:type="dxa" w:w="1990"/>
          </w:tcPr>
          <w:p>
            <w:pPr>
              <w:spacing w:after="0"/>
              <w:jc w:val="left"/>
            </w:pPr>
          </w:p>
        </w:tc>
        <w:tc>
          <w:tcPr>
            <w:tcW w:type="dxa" w:w="1528"/>
          </w:tcPr>
          <w:p>
            <w:pPr>
              <w:spacing w:after="0"/>
              <w:jc w:val="left"/>
            </w:pPr>
            <w:r>
              <w:rPr>
                <w:sz w:val="16"/>
              </w:rPr>
              <w:t>No crop damage reported in 3 records.</w:t>
            </w:r>
          </w:p>
        </w:tc>
        <w:tc>
          <w:tcPr>
            <w:tcW w:type="dxa" w:w="1864"/>
          </w:tcPr>
          <w:p>
            <w:pPr>
              <w:spacing w:after="0"/>
              <w:jc w:val="left"/>
            </w:pPr>
          </w:p>
        </w:tc>
        <w:tc>
          <w:tcPr>
            <w:tcW w:type="dxa" w:w="1762"/>
          </w:tcPr>
          <w:p>
            <w:pPr>
              <w:spacing w:after="0"/>
              <w:jc w:val="left"/>
            </w:pPr>
            <w:r>
              <w:rPr>
                <w:sz w:val="16"/>
              </w:rPr>
              <w:t>Countywide (zone-level records).</w:t>
            </w:r>
          </w:p>
        </w:tc>
        <w:tc>
          <w:tcPr>
            <w:tcW w:type="dxa" w:w="1522"/>
          </w:tcPr>
          <w:p>
            <w:pPr>
              <w:spacing w:after="0"/>
              <w:jc w:val="left"/>
            </w:pPr>
          </w:p>
        </w:tc>
      </w:tr>
      <w:tr>
        <w:trPr>
          <w:cantSplit/>
        </w:trPr>
        <w:tc>
          <w:tcPr>
            <w:tcW w:type="dxa" w:w="1769"/>
          </w:tcPr>
          <w:p>
            <w:pPr>
              <w:spacing w:after="0"/>
              <w:jc w:val="left"/>
            </w:pPr>
            <w:r>
              <w:rPr>
                <w:sz w:val="16"/>
              </w:rPr>
              <w:t>Drought</w:t>
            </w:r>
          </w:p>
        </w:tc>
        <w:tc>
          <w:tcPr>
            <w:tcW w:type="dxa" w:w="1900"/>
          </w:tcPr>
          <w:p>
            <w:pPr>
              <w:spacing w:after="0"/>
              <w:jc w:val="left"/>
            </w:pPr>
            <w:r>
              <w:rPr>
                <w:sz w:val="16"/>
              </w:rPr>
              <w:t>U.S. Drought Monitor scale (D0 to D4)</w:t>
            </w:r>
          </w:p>
        </w:tc>
        <w:tc>
          <w:tcPr>
            <w:tcW w:type="dxa" w:w="1776"/>
          </w:tcPr>
          <w:p>
            <w:pPr>
              <w:spacing w:after="0"/>
              <w:jc w:val="right"/>
            </w:pPr>
            <w:r>
              <w:rPr>
                <w:sz w:val="16"/>
              </w:rPr>
              <w:t>0</w:t>
            </w:r>
          </w:p>
        </w:tc>
        <w:tc>
          <w:tcPr>
            <w:tcW w:type="dxa" w:w="1990"/>
          </w:tcPr>
          <w:p>
            <w:pPr>
              <w:spacing w:after="0"/>
              <w:jc w:val="left"/>
            </w:pPr>
          </w:p>
        </w:tc>
        <w:tc>
          <w:tcPr>
            <w:tcW w:type="dxa" w:w="1528"/>
          </w:tcPr>
          <w:p>
            <w:pPr>
              <w:spacing w:after="0"/>
              <w:jc w:val="left"/>
            </w:pPr>
          </w:p>
        </w:tc>
        <w:tc>
          <w:tcPr>
            <w:tcW w:type="dxa" w:w="1864"/>
          </w:tcPr>
          <w:p>
            <w:pPr>
              <w:spacing w:after="0"/>
              <w:jc w:val="left"/>
            </w:pPr>
          </w:p>
        </w:tc>
        <w:tc>
          <w:tcPr>
            <w:tcW w:type="dxa" w:w="1762"/>
          </w:tcPr>
          <w:p>
            <w:pPr>
              <w:spacing w:after="0"/>
              <w:jc w:val="left"/>
            </w:pPr>
          </w:p>
        </w:tc>
        <w:tc>
          <w:tcPr>
            <w:tcW w:type="dxa" w:w="152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9"/>
          </w:tcPr>
          <w:p>
            <w:pPr>
              <w:spacing w:after="0"/>
              <w:jc w:val="left"/>
            </w:pPr>
            <w:r>
              <w:rPr>
                <w:sz w:val="16"/>
              </w:rPr>
              <w:t>Earthquake</w:t>
            </w:r>
          </w:p>
        </w:tc>
        <w:tc>
          <w:tcPr>
            <w:tcW w:type="dxa" w:w="1900"/>
          </w:tcPr>
          <w:p>
            <w:pPr>
              <w:spacing w:after="0"/>
              <w:jc w:val="left"/>
            </w:pPr>
            <w:r>
              <w:rPr>
                <w:sz w:val="16"/>
              </w:rPr>
              <w:t>Modified Mercalli (local data)</w:t>
            </w:r>
          </w:p>
        </w:tc>
        <w:tc>
          <w:tcPr>
            <w:tcW w:type="dxa" w:w="1776"/>
          </w:tcPr>
          <w:p>
            <w:pPr>
              <w:spacing w:after="0"/>
              <w:jc w:val="right"/>
            </w:pPr>
            <w:r>
              <w:rPr>
                <w:sz w:val="16"/>
              </w:rPr>
              <w:t>0</w:t>
            </w:r>
          </w:p>
        </w:tc>
        <w:tc>
          <w:tcPr>
            <w:tcW w:type="dxa" w:w="1990"/>
          </w:tcPr>
          <w:p>
            <w:pPr>
              <w:spacing w:after="0"/>
              <w:jc w:val="left"/>
            </w:pPr>
          </w:p>
        </w:tc>
        <w:tc>
          <w:tcPr>
            <w:tcW w:type="dxa" w:w="1528"/>
          </w:tcPr>
          <w:p>
            <w:pPr>
              <w:spacing w:after="0"/>
              <w:jc w:val="left"/>
            </w:pPr>
          </w:p>
        </w:tc>
        <w:tc>
          <w:tcPr>
            <w:tcW w:type="dxa" w:w="1864"/>
          </w:tcPr>
          <w:p>
            <w:pPr>
              <w:spacing w:after="0"/>
              <w:jc w:val="left"/>
            </w:pPr>
          </w:p>
        </w:tc>
        <w:tc>
          <w:tcPr>
            <w:tcW w:type="dxa" w:w="1762"/>
          </w:tcPr>
          <w:p>
            <w:pPr>
              <w:spacing w:after="0"/>
              <w:jc w:val="left"/>
            </w:pPr>
          </w:p>
        </w:tc>
        <w:tc>
          <w:tcPr>
            <w:tcW w:type="dxa" w:w="1522"/>
          </w:tcPr>
          <w:p>
            <w:pPr>
              <w:spacing w:after="0"/>
              <w:jc w:val="left"/>
            </w:pPr>
            <w:r>
              <w:rPr>
                <w:sz w:val="16"/>
              </w:rPr>
              <w:t>Storm Events does not record earthquakes; the USGS earthquake catalog is the source.</w:t>
            </w:r>
          </w:p>
        </w:tc>
      </w:tr>
      <w:tr>
        <w:trPr>
          <w:cantSplit/>
        </w:trPr>
        <w:tc>
          <w:tcPr>
            <w:tcW w:type="dxa" w:w="1769"/>
          </w:tcPr>
          <w:p>
            <w:pPr>
              <w:spacing w:after="0"/>
              <w:jc w:val="left"/>
            </w:pPr>
            <w:r>
              <w:rPr>
                <w:sz w:val="16"/>
              </w:rPr>
              <w:t>Hail</w:t>
            </w:r>
          </w:p>
        </w:tc>
        <w:tc>
          <w:tcPr>
            <w:tcW w:type="dxa" w:w="1900"/>
          </w:tcPr>
          <w:p>
            <w:pPr>
              <w:spacing w:after="0"/>
              <w:jc w:val="left"/>
            </w:pPr>
            <w:r>
              <w:rPr>
                <w:sz w:val="16"/>
              </w:rPr>
              <w:t>hail size (inches)</w:t>
            </w:r>
          </w:p>
        </w:tc>
        <w:tc>
          <w:tcPr>
            <w:tcW w:type="dxa" w:w="1776"/>
          </w:tcPr>
          <w:p>
            <w:pPr>
              <w:spacing w:after="0"/>
              <w:jc w:val="right"/>
            </w:pPr>
            <w:r>
              <w:rPr>
                <w:sz w:val="16"/>
              </w:rPr>
              <w:t>31 records, 1986 to 2025</w:t>
            </w:r>
          </w:p>
        </w:tc>
        <w:tc>
          <w:tcPr>
            <w:tcW w:type="dxa" w:w="1990"/>
          </w:tcPr>
          <w:p>
            <w:pPr>
              <w:spacing w:after="0"/>
              <w:jc w:val="left"/>
            </w:pPr>
            <w:r>
              <w:rPr>
                <w:sz w:val="16"/>
              </w:rPr>
              <w:t>0.75 in to 1.75 in (median 0.88 in); 31 with a recorded value</w:t>
            </w:r>
          </w:p>
        </w:tc>
        <w:tc>
          <w:tcPr>
            <w:tcW w:type="dxa" w:w="1528"/>
          </w:tcPr>
          <w:p>
            <w:pPr>
              <w:spacing w:after="0"/>
              <w:jc w:val="left"/>
            </w:pPr>
            <w:r>
              <w:rPr>
                <w:sz w:val="16"/>
              </w:rPr>
              <w:t>1.75 in hail, 2005-03-23; same size also recorded on 1998-03-21, 2002-04-16</w:t>
            </w:r>
          </w:p>
        </w:tc>
        <w:tc>
          <w:tcPr>
            <w:tcW w:type="dxa" w:w="1864"/>
          </w:tcPr>
          <w:p>
            <w:pPr>
              <w:spacing w:after="0"/>
              <w:jc w:val="left"/>
            </w:pPr>
          </w:p>
        </w:tc>
        <w:tc>
          <w:tcPr>
            <w:tcW w:type="dxa" w:w="1762"/>
          </w:tcPr>
          <w:p>
            <w:pPr>
              <w:spacing w:after="0"/>
              <w:jc w:val="left"/>
            </w:pPr>
            <w:r>
              <w:rPr>
                <w:sz w:val="16"/>
              </w:rPr>
              <w:t>No event record names a jurisdiction in the plan.</w:t>
            </w:r>
          </w:p>
        </w:tc>
        <w:tc>
          <w:tcPr>
            <w:tcW w:type="dxa" w:w="1522"/>
          </w:tcPr>
          <w:p>
            <w:pPr>
              <w:spacing w:after="0"/>
              <w:jc w:val="left"/>
            </w:pPr>
          </w:p>
        </w:tc>
      </w:tr>
      <w:tr>
        <w:trPr>
          <w:cantSplit/>
        </w:trPr>
        <w:tc>
          <w:tcPr>
            <w:tcW w:type="dxa" w:w="1769"/>
          </w:tcPr>
          <w:p>
            <w:pPr>
              <w:spacing w:after="0"/>
              <w:jc w:val="left"/>
            </w:pPr>
            <w:r>
              <w:rPr>
                <w:sz w:val="16"/>
              </w:rPr>
              <w:t>Excessive Heat, Heat</w:t>
            </w:r>
          </w:p>
        </w:tc>
        <w:tc>
          <w:tcPr>
            <w:tcW w:type="dxa" w:w="1900"/>
          </w:tcPr>
          <w:p>
            <w:pPr>
              <w:spacing w:after="0"/>
              <w:jc w:val="left"/>
            </w:pPr>
            <w:r>
              <w:rPr>
                <w:sz w:val="16"/>
              </w:rPr>
              <w:t>heat index (in event narratives)</w:t>
            </w:r>
          </w:p>
        </w:tc>
        <w:tc>
          <w:tcPr>
            <w:tcW w:type="dxa" w:w="1776"/>
          </w:tcPr>
          <w:p>
            <w:pPr>
              <w:spacing w:after="0"/>
              <w:jc w:val="right"/>
            </w:pPr>
            <w:r>
              <w:rPr>
                <w:sz w:val="16"/>
              </w:rPr>
              <w:t>5 records, 1996 to 2025 (5 zone-level)</w:t>
            </w:r>
          </w:p>
        </w:tc>
        <w:tc>
          <w:tcPr>
            <w:tcW w:type="dxa" w:w="1990"/>
          </w:tcPr>
          <w:p>
            <w:pPr>
              <w:spacing w:after="0"/>
              <w:jc w:val="left"/>
            </w:pPr>
            <w:r>
              <w:rPr>
                <w:sz w:val="16"/>
              </w:rPr>
              <w:t>1 day to 4 days (median 3 days); 5 with a recorded value</w:t>
            </w:r>
          </w:p>
        </w:tc>
        <w:tc>
          <w:tcPr>
            <w:tcW w:type="dxa" w:w="1528"/>
          </w:tcPr>
          <w:p>
            <w:pPr>
              <w:spacing w:after="0"/>
              <w:jc w:val="left"/>
            </w:pPr>
            <w:r>
              <w:rPr>
                <w:sz w:val="16"/>
              </w:rPr>
              <w:t>4 consecutive days, 2012-07-05 to 2012-07-08, zone-level</w:t>
            </w:r>
          </w:p>
        </w:tc>
        <w:tc>
          <w:tcPr>
            <w:tcW w:type="dxa" w:w="1864"/>
          </w:tcPr>
          <w:p>
            <w:pPr>
              <w:spacing w:after="0"/>
              <w:jc w:val="left"/>
            </w:pPr>
          </w:p>
        </w:tc>
        <w:tc>
          <w:tcPr>
            <w:tcW w:type="dxa" w:w="1762"/>
          </w:tcPr>
          <w:p>
            <w:pPr>
              <w:spacing w:after="0"/>
              <w:jc w:val="left"/>
            </w:pPr>
            <w:r>
              <w:rPr>
                <w:sz w:val="16"/>
              </w:rPr>
              <w:t>Countywide (zone-level records).</w:t>
            </w:r>
          </w:p>
        </w:tc>
        <w:tc>
          <w:tcPr>
            <w:tcW w:type="dxa" w:w="1522"/>
          </w:tcPr>
          <w:p>
            <w:pPr>
              <w:spacing w:after="0"/>
              <w:jc w:val="left"/>
            </w:pPr>
          </w:p>
        </w:tc>
      </w:tr>
      <w:tr>
        <w:trPr>
          <w:cantSplit/>
        </w:trPr>
        <w:tc>
          <w:tcPr>
            <w:tcW w:type="dxa" w:w="1769"/>
          </w:tcPr>
          <w:p>
            <w:pPr>
              <w:spacing w:after="0"/>
              <w:jc w:val="left"/>
            </w:pPr>
            <w:r>
              <w:rPr>
                <w:sz w:val="16"/>
              </w:rPr>
              <w:t>Hurricane, Tropical Storm, Tropical Depression</w:t>
            </w:r>
          </w:p>
        </w:tc>
        <w:tc>
          <w:tcPr>
            <w:tcW w:type="dxa" w:w="1900"/>
          </w:tcPr>
          <w:p>
            <w:pPr>
              <w:spacing w:after="0"/>
              <w:jc w:val="left"/>
            </w:pPr>
            <w:r>
              <w:rPr>
                <w:sz w:val="16"/>
              </w:rPr>
              <w:t>Saffir-Simpson</w:t>
            </w:r>
          </w:p>
        </w:tc>
        <w:tc>
          <w:tcPr>
            <w:tcW w:type="dxa" w:w="1776"/>
          </w:tcPr>
          <w:p>
            <w:pPr>
              <w:spacing w:after="0"/>
              <w:jc w:val="right"/>
            </w:pPr>
            <w:r>
              <w:rPr>
                <w:sz w:val="16"/>
              </w:rPr>
              <w:t>21 records, 1996 to 2025 (21 zone-level)</w:t>
            </w:r>
          </w:p>
        </w:tc>
        <w:tc>
          <w:tcPr>
            <w:tcW w:type="dxa" w:w="1990"/>
          </w:tcPr>
          <w:p>
            <w:pPr>
              <w:spacing w:after="0"/>
              <w:jc w:val="left"/>
            </w:pPr>
          </w:p>
        </w:tc>
        <w:tc>
          <w:tcPr>
            <w:tcW w:type="dxa" w:w="1528"/>
          </w:tcPr>
          <w:p>
            <w:pPr>
              <w:spacing w:after="0"/>
              <w:jc w:val="left"/>
            </w:pPr>
            <w:r>
              <w:rPr>
                <w:sz w:val="16"/>
              </w:rPr>
              <w:t>Strongest recorded: Hurricane record (NOAA event type 'Hurricane (Typhoon)'), 2011-08-27 to 2011-08-28, category 1, $500,000 property; $500,000 crops (2011 dollars); NWS zone NCZ017</w:t>
            </w:r>
          </w:p>
        </w:tc>
        <w:tc>
          <w:tcPr>
            <w:tcW w:type="dxa" w:w="1864"/>
          </w:tcPr>
          <w:p>
            <w:pPr>
              <w:spacing w:after="0"/>
              <w:jc w:val="left"/>
            </w:pPr>
            <w:r>
              <w:rPr>
                <w:sz w:val="16"/>
              </w:rPr>
              <w:t>Most damaging recorded: Hurricane (Typhoon), 1999-09-15, $300,000 property; $4,300,000 crops (zone total, 1999 dollars)</w:t>
            </w:r>
          </w:p>
        </w:tc>
        <w:tc>
          <w:tcPr>
            <w:tcW w:type="dxa" w:w="1762"/>
          </w:tcPr>
          <w:p>
            <w:pPr>
              <w:spacing w:after="0"/>
              <w:jc w:val="left"/>
            </w:pPr>
            <w:r>
              <w:rPr>
                <w:sz w:val="16"/>
              </w:rPr>
              <w:t>Countywide (zone-level records).</w:t>
            </w:r>
          </w:p>
        </w:tc>
        <w:tc>
          <w:tcPr>
            <w:tcW w:type="dxa" w:w="152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9"/>
          </w:tcPr>
          <w:p>
            <w:pPr>
              <w:spacing w:after="0"/>
              <w:jc w:val="left"/>
            </w:pPr>
            <w:r>
              <w:rPr>
                <w:sz w:val="16"/>
              </w:rPr>
              <w:t>Ice Storm</w:t>
            </w:r>
          </w:p>
        </w:tc>
        <w:tc>
          <w:tcPr>
            <w:tcW w:type="dxa" w:w="1900"/>
          </w:tcPr>
          <w:p>
            <w:pPr>
              <w:spacing w:after="0"/>
              <w:jc w:val="left"/>
            </w:pPr>
            <w:r>
              <w:rPr>
                <w:sz w:val="16"/>
              </w:rPr>
              <w:t>Sperry-Piltz ice scale (local data)</w:t>
            </w:r>
          </w:p>
        </w:tc>
        <w:tc>
          <w:tcPr>
            <w:tcW w:type="dxa" w:w="1776"/>
          </w:tcPr>
          <w:p>
            <w:pPr>
              <w:spacing w:after="0"/>
              <w:jc w:val="right"/>
            </w:pPr>
            <w:r>
              <w:rPr>
                <w:sz w:val="16"/>
              </w:rPr>
              <w:t>0</w:t>
            </w:r>
          </w:p>
        </w:tc>
        <w:tc>
          <w:tcPr>
            <w:tcW w:type="dxa" w:w="1990"/>
          </w:tcPr>
          <w:p>
            <w:pPr>
              <w:spacing w:after="0"/>
              <w:jc w:val="left"/>
            </w:pPr>
          </w:p>
        </w:tc>
        <w:tc>
          <w:tcPr>
            <w:tcW w:type="dxa" w:w="1528"/>
          </w:tcPr>
          <w:p>
            <w:pPr>
              <w:spacing w:after="0"/>
              <w:jc w:val="left"/>
            </w:pPr>
          </w:p>
        </w:tc>
        <w:tc>
          <w:tcPr>
            <w:tcW w:type="dxa" w:w="1864"/>
          </w:tcPr>
          <w:p>
            <w:pPr>
              <w:spacing w:after="0"/>
              <w:jc w:val="left"/>
            </w:pPr>
          </w:p>
        </w:tc>
        <w:tc>
          <w:tcPr>
            <w:tcW w:type="dxa" w:w="1762"/>
          </w:tcPr>
          <w:p>
            <w:pPr>
              <w:spacing w:after="0"/>
              <w:jc w:val="left"/>
            </w:pPr>
          </w:p>
        </w:tc>
        <w:tc>
          <w:tcPr>
            <w:tcW w:type="dxa" w:w="1522"/>
          </w:tcPr>
          <w:p>
            <w:pPr>
              <w:spacing w:after="0"/>
              <w:jc w:val="left"/>
            </w:pPr>
          </w:p>
        </w:tc>
      </w:tr>
      <w:tr>
        <w:trPr>
          <w:cantSplit/>
        </w:trPr>
        <w:tc>
          <w:tcPr>
            <w:tcW w:type="dxa" w:w="1769"/>
          </w:tcPr>
          <w:p>
            <w:pPr>
              <w:spacing w:after="0"/>
              <w:jc w:val="left"/>
            </w:pPr>
            <w:r>
              <w:rPr>
                <w:sz w:val="16"/>
              </w:rPr>
              <w:t>Flash Flood, Flood, Lakeshore Flood</w:t>
            </w:r>
          </w:p>
        </w:tc>
        <w:tc>
          <w:tcPr>
            <w:tcW w:type="dxa" w:w="1900"/>
          </w:tcPr>
          <w:p>
            <w:pPr>
              <w:spacing w:after="0"/>
              <w:jc w:val="left"/>
            </w:pPr>
            <w:r>
              <w:rPr>
                <w:sz w:val="16"/>
              </w:rPr>
              <w:t>damage and flood days (flood depth: FIRM)</w:t>
            </w:r>
          </w:p>
        </w:tc>
        <w:tc>
          <w:tcPr>
            <w:tcW w:type="dxa" w:w="1776"/>
          </w:tcPr>
          <w:p>
            <w:pPr>
              <w:spacing w:after="0"/>
              <w:jc w:val="right"/>
            </w:pPr>
            <w:r>
              <w:rPr>
                <w:sz w:val="16"/>
              </w:rPr>
              <w:t>34 records, 1999 to 2025</w:t>
            </w:r>
          </w:p>
        </w:tc>
        <w:tc>
          <w:tcPr>
            <w:tcW w:type="dxa" w:w="1990"/>
          </w:tcPr>
          <w:p>
            <w:pPr>
              <w:spacing w:after="0"/>
              <w:jc w:val="left"/>
            </w:pPr>
          </w:p>
        </w:tc>
        <w:tc>
          <w:tcPr>
            <w:tcW w:type="dxa" w:w="1528"/>
          </w:tcPr>
          <w:p>
            <w:pPr>
              <w:spacing w:after="0"/>
              <w:jc w:val="left"/>
            </w:pPr>
            <w:r>
              <w:rPr>
                <w:sz w:val="16"/>
              </w:rPr>
              <w:t>Flood, 2016-10-08, $500,000 property; $0 crops (2016 dollars)</w:t>
            </w:r>
          </w:p>
        </w:tc>
        <w:tc>
          <w:tcPr>
            <w:tcW w:type="dxa" w:w="1864"/>
          </w:tcPr>
          <w:p>
            <w:pPr>
              <w:spacing w:after="0"/>
              <w:jc w:val="left"/>
            </w:pPr>
          </w:p>
        </w:tc>
        <w:tc>
          <w:tcPr>
            <w:tcW w:type="dxa" w:w="1762"/>
          </w:tcPr>
          <w:p>
            <w:pPr>
              <w:spacing w:after="0"/>
              <w:jc w:val="left"/>
            </w:pPr>
            <w:r>
              <w:rPr>
                <w:sz w:val="16"/>
              </w:rPr>
              <w:t>No event record names a jurisdiction in the plan.</w:t>
            </w:r>
          </w:p>
        </w:tc>
        <w:tc>
          <w:tcPr>
            <w:tcW w:type="dxa" w:w="152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9"/>
          </w:tcPr>
          <w:p>
            <w:pPr>
              <w:spacing w:after="0"/>
              <w:jc w:val="left"/>
            </w:pPr>
            <w:r>
              <w:rPr>
                <w:sz w:val="16"/>
              </w:rPr>
              <w:t>Debris Flow</w:t>
            </w:r>
          </w:p>
        </w:tc>
        <w:tc>
          <w:tcPr>
            <w:tcW w:type="dxa" w:w="1900"/>
          </w:tcPr>
          <w:p>
            <w:pPr>
              <w:spacing w:after="0"/>
              <w:jc w:val="left"/>
            </w:pPr>
            <w:r>
              <w:rPr>
                <w:sz w:val="16"/>
              </w:rPr>
              <w:t>none (count and damage only)</w:t>
            </w:r>
          </w:p>
        </w:tc>
        <w:tc>
          <w:tcPr>
            <w:tcW w:type="dxa" w:w="1776"/>
          </w:tcPr>
          <w:p>
            <w:pPr>
              <w:spacing w:after="0"/>
              <w:jc w:val="right"/>
            </w:pPr>
            <w:r>
              <w:rPr>
                <w:sz w:val="16"/>
              </w:rPr>
              <w:t>0</w:t>
            </w:r>
          </w:p>
        </w:tc>
        <w:tc>
          <w:tcPr>
            <w:tcW w:type="dxa" w:w="1990"/>
          </w:tcPr>
          <w:p>
            <w:pPr>
              <w:spacing w:after="0"/>
              <w:jc w:val="left"/>
            </w:pPr>
          </w:p>
        </w:tc>
        <w:tc>
          <w:tcPr>
            <w:tcW w:type="dxa" w:w="1528"/>
          </w:tcPr>
          <w:p>
            <w:pPr>
              <w:spacing w:after="0"/>
              <w:jc w:val="left"/>
            </w:pPr>
          </w:p>
        </w:tc>
        <w:tc>
          <w:tcPr>
            <w:tcW w:type="dxa" w:w="1864"/>
          </w:tcPr>
          <w:p>
            <w:pPr>
              <w:spacing w:after="0"/>
              <w:jc w:val="left"/>
            </w:pPr>
          </w:p>
        </w:tc>
        <w:tc>
          <w:tcPr>
            <w:tcW w:type="dxa" w:w="1762"/>
          </w:tcPr>
          <w:p>
            <w:pPr>
              <w:spacing w:after="0"/>
              <w:jc w:val="left"/>
            </w:pPr>
          </w:p>
        </w:tc>
        <w:tc>
          <w:tcPr>
            <w:tcW w:type="dxa" w:w="1522"/>
          </w:tcPr>
          <w:p>
            <w:pPr>
              <w:spacing w:after="0"/>
              <w:jc w:val="left"/>
            </w:pPr>
          </w:p>
        </w:tc>
      </w:tr>
      <w:tr>
        <w:trPr>
          <w:cantSplit/>
        </w:trPr>
        <w:tc>
          <w:tcPr>
            <w:tcW w:type="dxa" w:w="1769"/>
          </w:tcPr>
          <w:p>
            <w:pPr>
              <w:spacing w:after="0"/>
              <w:jc w:val="left"/>
            </w:pPr>
            <w:r>
              <w:rPr>
                <w:sz w:val="16"/>
              </w:rPr>
              <w:t>Lightning</w:t>
            </w:r>
          </w:p>
        </w:tc>
        <w:tc>
          <w:tcPr>
            <w:tcW w:type="dxa" w:w="1900"/>
          </w:tcPr>
          <w:p>
            <w:pPr>
              <w:spacing w:after="0"/>
              <w:jc w:val="left"/>
            </w:pPr>
            <w:r>
              <w:rPr>
                <w:sz w:val="16"/>
              </w:rPr>
              <w:t>annualized frequency (the measure FEMA's Local Mitigation Planning Handbook names)</w:t>
            </w:r>
          </w:p>
        </w:tc>
        <w:tc>
          <w:tcPr>
            <w:tcW w:type="dxa" w:w="1776"/>
          </w:tcPr>
          <w:p>
            <w:pPr>
              <w:spacing w:after="0"/>
              <w:jc w:val="right"/>
            </w:pPr>
            <w:r>
              <w:rPr>
                <w:sz w:val="16"/>
              </w:rPr>
              <w:t>6 records, 1996 to 2017</w:t>
            </w:r>
          </w:p>
        </w:tc>
        <w:tc>
          <w:tcPr>
            <w:tcW w:type="dxa" w:w="1990"/>
          </w:tcPr>
          <w:p>
            <w:pPr>
              <w:spacing w:after="0"/>
              <w:jc w:val="left"/>
            </w:pPr>
          </w:p>
        </w:tc>
        <w:tc>
          <w:tcPr>
            <w:tcW w:type="dxa" w:w="1528"/>
          </w:tcPr>
          <w:p>
            <w:pPr>
              <w:spacing w:after="0"/>
              <w:jc w:val="left"/>
            </w:pPr>
            <w:r>
              <w:rPr>
                <w:sz w:val="16"/>
              </w:rPr>
              <w:t>Lightning, 2016-07-31, $0 property; $0 crops (2016 dollars), 1 direct death</w:t>
            </w:r>
          </w:p>
        </w:tc>
        <w:tc>
          <w:tcPr>
            <w:tcW w:type="dxa" w:w="1864"/>
          </w:tcPr>
          <w:p>
            <w:pPr>
              <w:spacing w:after="0"/>
              <w:jc w:val="left"/>
            </w:pPr>
            <w:r>
              <w:rPr>
                <w:sz w:val="16"/>
              </w:rPr>
              <w:t>Lightning, 1996-05-06, $30,000 property; crops not reported (1996 dollars)</w:t>
            </w:r>
          </w:p>
        </w:tc>
        <w:tc>
          <w:tcPr>
            <w:tcW w:type="dxa" w:w="1762"/>
          </w:tcPr>
          <w:p>
            <w:pPr>
              <w:spacing w:after="0"/>
              <w:jc w:val="left"/>
            </w:pPr>
            <w:r>
              <w:rPr>
                <w:sz w:val="16"/>
              </w:rPr>
              <w:t>No event record names a jurisdiction in the plan.</w:t>
            </w:r>
          </w:p>
        </w:tc>
        <w:tc>
          <w:tcPr>
            <w:tcW w:type="dxa" w:w="1522"/>
          </w:tcPr>
          <w:p>
            <w:pPr>
              <w:spacing w:after="0"/>
              <w:jc w:val="left"/>
            </w:pPr>
            <w:r>
              <w:rPr>
                <w:sz w:val="16"/>
              </w:rPr>
              <w:t>Storm Events lists lightning with damage or casualties.</w:t>
            </w:r>
          </w:p>
        </w:tc>
      </w:tr>
      <w:tr>
        <w:trPr>
          <w:cantSplit/>
        </w:trPr>
        <w:tc>
          <w:tcPr>
            <w:tcW w:type="dxa" w:w="1769"/>
          </w:tcPr>
          <w:p>
            <w:pPr>
              <w:spacing w:after="0"/>
              <w:jc w:val="left"/>
            </w:pPr>
            <w:r>
              <w:rPr>
                <w:sz w:val="16"/>
              </w:rPr>
              <w:t>High Wind and Strong Wind (outside NRI's Strong Wind definition)</w:t>
            </w:r>
          </w:p>
        </w:tc>
        <w:tc>
          <w:tcPr>
            <w:tcW w:type="dxa" w:w="1900"/>
          </w:tcPr>
          <w:p>
            <w:pPr>
              <w:spacing w:after="0"/>
              <w:jc w:val="left"/>
            </w:pPr>
            <w:r>
              <w:rPr>
                <w:sz w:val="16"/>
              </w:rPr>
              <w:t>wind speed (kt and mph)</w:t>
            </w:r>
          </w:p>
        </w:tc>
        <w:tc>
          <w:tcPr>
            <w:tcW w:type="dxa" w:w="1776"/>
          </w:tcPr>
          <w:p>
            <w:pPr>
              <w:spacing w:after="0"/>
              <w:jc w:val="right"/>
            </w:pPr>
            <w:r>
              <w:rPr>
                <w:sz w:val="16"/>
              </w:rPr>
              <w:t>12 records, 1997 to 2026 (12 zone-level)</w:t>
            </w:r>
          </w:p>
        </w:tc>
        <w:tc>
          <w:tcPr>
            <w:tcW w:type="dxa" w:w="1990"/>
          </w:tcPr>
          <w:p>
            <w:pPr>
              <w:spacing w:after="0"/>
              <w:jc w:val="left"/>
            </w:pPr>
            <w:r>
              <w:rPr>
                <w:sz w:val="16"/>
              </w:rPr>
              <w:t>40 kt (46 mph) to 61 kt (70 mph) (median 50 kt (58 mph)); 11 with a recorded value</w:t>
            </w:r>
          </w:p>
        </w:tc>
        <w:tc>
          <w:tcPr>
            <w:tcW w:type="dxa" w:w="1528"/>
          </w:tcPr>
          <w:p>
            <w:pPr>
              <w:spacing w:after="0"/>
              <w:jc w:val="left"/>
            </w:pPr>
            <w:r>
              <w:rPr>
                <w:sz w:val="16"/>
              </w:rPr>
              <w:t>61 kt (70 mph) estimated gust, High Wind, 2016-10-08; NWS zone NCZ102</w:t>
            </w:r>
          </w:p>
        </w:tc>
        <w:tc>
          <w:tcPr>
            <w:tcW w:type="dxa" w:w="1864"/>
          </w:tcPr>
          <w:p>
            <w:pPr>
              <w:spacing w:after="0"/>
              <w:jc w:val="left"/>
            </w:pPr>
          </w:p>
        </w:tc>
        <w:tc>
          <w:tcPr>
            <w:tcW w:type="dxa" w:w="1762"/>
          </w:tcPr>
          <w:p>
            <w:pPr>
              <w:spacing w:after="0"/>
              <w:jc w:val="left"/>
            </w:pPr>
            <w:r>
              <w:rPr>
                <w:sz w:val="16"/>
              </w:rPr>
              <w:t>Countywide (zone-level records).</w:t>
            </w:r>
          </w:p>
        </w:tc>
        <w:tc>
          <w:tcPr>
            <w:tcW w:type="dxa" w:w="1522"/>
          </w:tcPr>
          <w:p>
            <w:pPr>
              <w:spacing w:after="0"/>
              <w:jc w:val="left"/>
            </w:pPr>
          </w:p>
        </w:tc>
      </w:tr>
      <w:tr>
        <w:trPr>
          <w:cantSplit/>
        </w:trPr>
        <w:tc>
          <w:tcPr>
            <w:tcW w:type="dxa" w:w="1769"/>
          </w:tcPr>
          <w:p>
            <w:pPr>
              <w:spacing w:after="0"/>
              <w:jc w:val="left"/>
            </w:pPr>
            <w:r>
              <w:rPr>
                <w:sz w:val="16"/>
              </w:rPr>
              <w:t>Thunderstorm Wind</w:t>
            </w:r>
          </w:p>
        </w:tc>
        <w:tc>
          <w:tcPr>
            <w:tcW w:type="dxa" w:w="1900"/>
          </w:tcPr>
          <w:p>
            <w:pPr>
              <w:spacing w:after="0"/>
              <w:jc w:val="left"/>
            </w:pPr>
            <w:r>
              <w:rPr>
                <w:sz w:val="16"/>
              </w:rPr>
              <w:t>wind speed (kt and mph)</w:t>
            </w:r>
          </w:p>
        </w:tc>
        <w:tc>
          <w:tcPr>
            <w:tcW w:type="dxa" w:w="1776"/>
          </w:tcPr>
          <w:p>
            <w:pPr>
              <w:spacing w:after="0"/>
              <w:jc w:val="right"/>
            </w:pPr>
            <w:r>
              <w:rPr>
                <w:sz w:val="16"/>
              </w:rPr>
              <w:t>87 records, 1984 to 2026</w:t>
            </w:r>
          </w:p>
        </w:tc>
        <w:tc>
          <w:tcPr>
            <w:tcW w:type="dxa" w:w="1990"/>
          </w:tcPr>
          <w:p>
            <w:pPr>
              <w:spacing w:after="0"/>
              <w:jc w:val="left"/>
            </w:pPr>
            <w:r>
              <w:rPr>
                <w:sz w:val="16"/>
              </w:rPr>
              <w:t>50 kt (58 mph) to 60 kt (69 mph) (median 50 kt (58 mph)); 69 with a recorded value</w:t>
            </w:r>
          </w:p>
        </w:tc>
        <w:tc>
          <w:tcPr>
            <w:tcW w:type="dxa" w:w="1528"/>
          </w:tcPr>
          <w:p>
            <w:pPr>
              <w:spacing w:after="0"/>
              <w:jc w:val="left"/>
            </w:pPr>
            <w:r>
              <w:rPr>
                <w:sz w:val="16"/>
              </w:rPr>
              <w:t>60 kt (69 mph) estimated gust, Thunderstorm Wind, 2026-06-23</w:t>
            </w:r>
          </w:p>
        </w:tc>
        <w:tc>
          <w:tcPr>
            <w:tcW w:type="dxa" w:w="1864"/>
          </w:tcPr>
          <w:p>
            <w:pPr>
              <w:spacing w:after="0"/>
              <w:jc w:val="left"/>
            </w:pPr>
          </w:p>
        </w:tc>
        <w:tc>
          <w:tcPr>
            <w:tcW w:type="dxa" w:w="1762"/>
          </w:tcPr>
          <w:p>
            <w:pPr>
              <w:spacing w:after="0"/>
              <w:jc w:val="left"/>
            </w:pPr>
            <w:r>
              <w:rPr>
                <w:sz w:val="16"/>
              </w:rPr>
              <w:t>No event record names a jurisdiction in the plan.</w:t>
            </w:r>
          </w:p>
        </w:tc>
        <w:tc>
          <w:tcPr>
            <w:tcW w:type="dxa" w:w="1522"/>
          </w:tcPr>
          <w:p>
            <w:pPr>
              <w:spacing w:after="0"/>
              <w:jc w:val="left"/>
            </w:pPr>
          </w:p>
        </w:tc>
      </w:tr>
      <w:tr>
        <w:trPr>
          <w:cantSplit/>
        </w:trPr>
        <w:tc>
          <w:tcPr>
            <w:tcW w:type="dxa" w:w="1769"/>
          </w:tcPr>
          <w:p>
            <w:pPr>
              <w:spacing w:after="0"/>
              <w:jc w:val="left"/>
            </w:pPr>
            <w:r>
              <w:rPr>
                <w:sz w:val="16"/>
              </w:rPr>
              <w:t>Tornado</w:t>
            </w:r>
          </w:p>
        </w:tc>
        <w:tc>
          <w:tcPr>
            <w:tcW w:type="dxa" w:w="1900"/>
          </w:tcPr>
          <w:p>
            <w:pPr>
              <w:spacing w:after="0"/>
              <w:jc w:val="left"/>
            </w:pPr>
            <w:r>
              <w:rPr>
                <w:sz w:val="16"/>
              </w:rPr>
              <w:t>Enhanced Fujita (Fujita before Feb 2007)</w:t>
            </w:r>
          </w:p>
        </w:tc>
        <w:tc>
          <w:tcPr>
            <w:tcW w:type="dxa" w:w="1776"/>
          </w:tcPr>
          <w:p>
            <w:pPr>
              <w:spacing w:after="0"/>
              <w:jc w:val="right"/>
            </w:pPr>
            <w:r>
              <w:rPr>
                <w:sz w:val="16"/>
              </w:rPr>
              <w:t>10 records, 1979 to 2021</w:t>
            </w:r>
          </w:p>
        </w:tc>
        <w:tc>
          <w:tcPr>
            <w:tcW w:type="dxa" w:w="1990"/>
          </w:tcPr>
          <w:p>
            <w:pPr>
              <w:spacing w:after="0"/>
              <w:jc w:val="left"/>
            </w:pPr>
            <w:r>
              <w:rPr>
                <w:sz w:val="16"/>
              </w:rPr>
              <w:t>F/EF0 to F/EF1 (median F/EF0); 10 with a recorded value</w:t>
            </w:r>
          </w:p>
        </w:tc>
        <w:tc>
          <w:tcPr>
            <w:tcW w:type="dxa" w:w="1528"/>
          </w:tcPr>
          <w:p>
            <w:pPr>
              <w:spacing w:after="0"/>
              <w:jc w:val="left"/>
            </w:pPr>
            <w:r>
              <w:rPr>
                <w:sz w:val="16"/>
              </w:rPr>
              <w:t>F1 tornado, 1988-11-05, 1.5 mi path length (whole path, pre-1996), 20 yd wide, $250,000 property; crops not recorded (1988 dollars)</w:t>
            </w:r>
          </w:p>
        </w:tc>
        <w:tc>
          <w:tcPr>
            <w:tcW w:type="dxa" w:w="1864"/>
          </w:tcPr>
          <w:p>
            <w:pPr>
              <w:spacing w:after="0"/>
              <w:jc w:val="left"/>
            </w:pPr>
          </w:p>
        </w:tc>
        <w:tc>
          <w:tcPr>
            <w:tcW w:type="dxa" w:w="1762"/>
          </w:tcPr>
          <w:p>
            <w:pPr>
              <w:spacing w:after="0"/>
              <w:jc w:val="left"/>
            </w:pPr>
            <w:r>
              <w:rPr>
                <w:sz w:val="16"/>
              </w:rPr>
              <w:t>No event record names a jurisdiction in the plan.</w:t>
            </w:r>
          </w:p>
        </w:tc>
        <w:tc>
          <w:tcPr>
            <w:tcW w:type="dxa" w:w="152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9"/>
          </w:tcPr>
          <w:p>
            <w:pPr>
              <w:spacing w:after="0"/>
              <w:jc w:val="left"/>
            </w:pPr>
            <w:r>
              <w:rPr>
                <w:sz w:val="16"/>
              </w:rPr>
              <w:t>Tsunami</w:t>
            </w:r>
          </w:p>
        </w:tc>
        <w:tc>
          <w:tcPr>
            <w:tcW w:type="dxa" w:w="1900"/>
          </w:tcPr>
          <w:p>
            <w:pPr>
              <w:spacing w:after="0"/>
              <w:jc w:val="left"/>
            </w:pPr>
            <w:r>
              <w:rPr>
                <w:sz w:val="16"/>
              </w:rPr>
              <w:t>none (count and damage only)</w:t>
            </w:r>
          </w:p>
        </w:tc>
        <w:tc>
          <w:tcPr>
            <w:tcW w:type="dxa" w:w="1776"/>
          </w:tcPr>
          <w:p>
            <w:pPr>
              <w:spacing w:after="0"/>
              <w:jc w:val="right"/>
            </w:pPr>
            <w:r>
              <w:rPr>
                <w:sz w:val="16"/>
              </w:rPr>
              <w:t>0</w:t>
            </w:r>
          </w:p>
        </w:tc>
        <w:tc>
          <w:tcPr>
            <w:tcW w:type="dxa" w:w="1990"/>
          </w:tcPr>
          <w:p>
            <w:pPr>
              <w:spacing w:after="0"/>
              <w:jc w:val="left"/>
            </w:pPr>
          </w:p>
        </w:tc>
        <w:tc>
          <w:tcPr>
            <w:tcW w:type="dxa" w:w="1528"/>
          </w:tcPr>
          <w:p>
            <w:pPr>
              <w:spacing w:after="0"/>
              <w:jc w:val="left"/>
            </w:pPr>
          </w:p>
        </w:tc>
        <w:tc>
          <w:tcPr>
            <w:tcW w:type="dxa" w:w="1864"/>
          </w:tcPr>
          <w:p>
            <w:pPr>
              <w:spacing w:after="0"/>
              <w:jc w:val="left"/>
            </w:pPr>
          </w:p>
        </w:tc>
        <w:tc>
          <w:tcPr>
            <w:tcW w:type="dxa" w:w="1762"/>
          </w:tcPr>
          <w:p>
            <w:pPr>
              <w:spacing w:after="0"/>
              <w:jc w:val="left"/>
            </w:pPr>
          </w:p>
        </w:tc>
        <w:tc>
          <w:tcPr>
            <w:tcW w:type="dxa" w:w="1522"/>
          </w:tcPr>
          <w:p>
            <w:pPr>
              <w:spacing w:after="0"/>
              <w:jc w:val="left"/>
            </w:pPr>
          </w:p>
        </w:tc>
      </w:tr>
      <w:tr>
        <w:trPr>
          <w:cantSplit/>
        </w:trPr>
        <w:tc>
          <w:tcPr>
            <w:tcW w:type="dxa" w:w="1769"/>
          </w:tcPr>
          <w:p>
            <w:pPr>
              <w:spacing w:after="0"/>
              <w:jc w:val="left"/>
            </w:pPr>
            <w:r>
              <w:rPr>
                <w:sz w:val="16"/>
              </w:rPr>
              <w:t>Wildfire</w:t>
            </w:r>
          </w:p>
        </w:tc>
        <w:tc>
          <w:tcPr>
            <w:tcW w:type="dxa" w:w="1900"/>
          </w:tcPr>
          <w:p>
            <w:pPr>
              <w:spacing w:after="0"/>
              <w:jc w:val="left"/>
            </w:pPr>
            <w:r>
              <w:rPr>
                <w:sz w:val="16"/>
              </w:rPr>
              <w:t>acres burned (local data)</w:t>
            </w:r>
          </w:p>
        </w:tc>
        <w:tc>
          <w:tcPr>
            <w:tcW w:type="dxa" w:w="1776"/>
          </w:tcPr>
          <w:p>
            <w:pPr>
              <w:spacing w:after="0"/>
              <w:jc w:val="right"/>
            </w:pPr>
            <w:r>
              <w:rPr>
                <w:sz w:val="16"/>
              </w:rPr>
              <w:t>0</w:t>
            </w:r>
          </w:p>
        </w:tc>
        <w:tc>
          <w:tcPr>
            <w:tcW w:type="dxa" w:w="1990"/>
          </w:tcPr>
          <w:p>
            <w:pPr>
              <w:spacing w:after="0"/>
              <w:jc w:val="left"/>
            </w:pPr>
          </w:p>
        </w:tc>
        <w:tc>
          <w:tcPr>
            <w:tcW w:type="dxa" w:w="1528"/>
          </w:tcPr>
          <w:p>
            <w:pPr>
              <w:spacing w:after="0"/>
              <w:jc w:val="left"/>
            </w:pPr>
          </w:p>
        </w:tc>
        <w:tc>
          <w:tcPr>
            <w:tcW w:type="dxa" w:w="1864"/>
          </w:tcPr>
          <w:p>
            <w:pPr>
              <w:spacing w:after="0"/>
              <w:jc w:val="left"/>
            </w:pPr>
          </w:p>
        </w:tc>
        <w:tc>
          <w:tcPr>
            <w:tcW w:type="dxa" w:w="1762"/>
          </w:tcPr>
          <w:p>
            <w:pPr>
              <w:spacing w:after="0"/>
              <w:jc w:val="left"/>
            </w:pPr>
          </w:p>
        </w:tc>
        <w:tc>
          <w:tcPr>
            <w:tcW w:type="dxa" w:w="1522"/>
          </w:tcPr>
          <w:p>
            <w:pPr>
              <w:spacing w:after="0"/>
              <w:jc w:val="left"/>
            </w:pPr>
          </w:p>
        </w:tc>
      </w:tr>
      <w:tr>
        <w:trPr>
          <w:cantSplit/>
        </w:trPr>
        <w:tc>
          <w:tcPr>
            <w:tcW w:type="dxa" w:w="1769"/>
          </w:tcPr>
          <w:p>
            <w:pPr>
              <w:spacing w:after="0"/>
              <w:jc w:val="left"/>
            </w:pPr>
            <w:r>
              <w:rPr>
                <w:sz w:val="16"/>
              </w:rPr>
              <w:t>Winter Storm, Heavy Snow, Blizzard, Lake-Effect Snow, Winter Weather, Sleet</w:t>
            </w:r>
          </w:p>
        </w:tc>
        <w:tc>
          <w:tcPr>
            <w:tcW w:type="dxa" w:w="1900"/>
          </w:tcPr>
          <w:p>
            <w:pPr>
              <w:spacing w:after="0"/>
              <w:jc w:val="left"/>
            </w:pPr>
            <w:r>
              <w:rPr>
                <w:sz w:val="16"/>
              </w:rPr>
              <w:t>none in data (snowfall: local data)</w:t>
            </w:r>
          </w:p>
        </w:tc>
        <w:tc>
          <w:tcPr>
            <w:tcW w:type="dxa" w:w="1776"/>
          </w:tcPr>
          <w:p>
            <w:pPr>
              <w:spacing w:after="0"/>
              <w:jc w:val="right"/>
            </w:pPr>
            <w:r>
              <w:rPr>
                <w:sz w:val="16"/>
              </w:rPr>
              <w:t>40 records, 1996 to 2026 (40 zone-level)</w:t>
            </w:r>
          </w:p>
        </w:tc>
        <w:tc>
          <w:tcPr>
            <w:tcW w:type="dxa" w:w="1990"/>
          </w:tcPr>
          <w:p>
            <w:pPr>
              <w:spacing w:after="0"/>
              <w:jc w:val="left"/>
            </w:pPr>
          </w:p>
        </w:tc>
        <w:tc>
          <w:tcPr>
            <w:tcW w:type="dxa" w:w="1528"/>
          </w:tcPr>
          <w:p>
            <w:pPr>
              <w:spacing w:after="0"/>
              <w:jc w:val="left"/>
            </w:pPr>
            <w:r>
              <w:rPr>
                <w:sz w:val="16"/>
              </w:rPr>
              <w:t>Heavy Snow, 2025-02-19, $1,000 property; $0 crops (2025 dollars); NWS zone NCZ102</w:t>
            </w:r>
          </w:p>
        </w:tc>
        <w:tc>
          <w:tcPr>
            <w:tcW w:type="dxa" w:w="1864"/>
          </w:tcPr>
          <w:p>
            <w:pPr>
              <w:spacing w:after="0"/>
              <w:jc w:val="left"/>
            </w:pPr>
          </w:p>
        </w:tc>
        <w:tc>
          <w:tcPr>
            <w:tcW w:type="dxa" w:w="1762"/>
          </w:tcPr>
          <w:p>
            <w:pPr>
              <w:spacing w:after="0"/>
              <w:jc w:val="left"/>
            </w:pPr>
            <w:r>
              <w:rPr>
                <w:sz w:val="16"/>
              </w:rPr>
              <w:t>Countywide (zone-level records).</w:t>
            </w:r>
          </w:p>
        </w:tc>
        <w:tc>
          <w:tcPr>
            <w:tcW w:type="dxa" w:w="152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6"/>
        <w:gridCol w:w="1829"/>
        <w:gridCol w:w="2250"/>
        <w:gridCol w:w="2705"/>
        <w:gridCol w:w="193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6"/>
            <w:shd w:val="clear" w:color="auto" w:fill="E8E8E8"/>
          </w:tcPr>
          <w:p>
            <w:pPr>
              <w:spacing w:after="0"/>
              <w:jc w:val="left"/>
            </w:pPr>
            <w:r>
              <w:rPr>
                <w:b/>
                <w:sz w:val="16"/>
              </w:rPr>
              <w:t>Type</w:t>
            </w:r>
          </w:p>
        </w:tc>
        <w:tc>
          <w:tcPr>
            <w:tcW w:type="dxa" w:w="1829"/>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7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86"/>
          </w:tcPr>
          <w:p>
            <w:pPr>
              <w:spacing w:after="0"/>
              <w:jc w:val="left"/>
            </w:pPr>
            <w:r>
              <w:rPr>
                <w:sz w:val="16"/>
              </w:rPr>
              <w:t>Emergency</w:t>
            </w:r>
          </w:p>
        </w:tc>
        <w:tc>
          <w:tcPr>
            <w:tcW w:type="dxa" w:w="1829"/>
          </w:tcPr>
          <w:p>
            <w:pPr>
              <w:spacing w:after="0"/>
              <w:jc w:val="left"/>
            </w:pPr>
            <w:r>
              <w:rPr>
                <w:sz w:val="16"/>
              </w:rPr>
              <w:t>Severe Winter Storm</w:t>
            </w:r>
          </w:p>
        </w:tc>
        <w:tc>
          <w:tcPr>
            <w:tcW w:type="dxa" w:w="2250"/>
          </w:tcPr>
          <w:p>
            <w:pPr>
              <w:spacing w:after="0"/>
              <w:jc w:val="left"/>
            </w:pPr>
            <w:r>
              <w:rPr>
                <w:sz w:val="16"/>
              </w:rPr>
              <w:t>Winter Weather</w:t>
            </w:r>
          </w:p>
        </w:tc>
        <w:tc>
          <w:tcPr>
            <w:tcW w:type="dxa" w:w="2705"/>
          </w:tcPr>
          <w:p>
            <w:pPr>
              <w:spacing w:after="0"/>
              <w:jc w:val="right"/>
            </w:pPr>
            <w:r>
              <w:rPr>
                <w:sz w:val="16"/>
              </w:rPr>
              <w:t>no Public Assistance recorded</w:t>
            </w:r>
          </w:p>
        </w:tc>
        <w:tc>
          <w:tcPr>
            <w:tcW w:type="dxa" w:w="1938"/>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86"/>
          </w:tcPr>
          <w:p>
            <w:pPr>
              <w:spacing w:after="0"/>
              <w:jc w:val="left"/>
            </w:pPr>
            <w:r>
              <w:rPr>
                <w:sz w:val="16"/>
              </w:rPr>
              <w:t>Emergency</w:t>
            </w:r>
          </w:p>
        </w:tc>
        <w:tc>
          <w:tcPr>
            <w:tcW w:type="dxa" w:w="1829"/>
          </w:tcPr>
          <w:p>
            <w:pPr>
              <w:spacing w:after="0"/>
              <w:jc w:val="left"/>
            </w:pPr>
            <w:r>
              <w:rPr>
                <w:sz w:val="16"/>
              </w:rPr>
              <w:t>Hurricane Helene</w:t>
            </w:r>
          </w:p>
        </w:tc>
        <w:tc>
          <w:tcPr>
            <w:tcW w:type="dxa" w:w="2250"/>
          </w:tcPr>
          <w:p>
            <w:pPr>
              <w:spacing w:after="0"/>
              <w:jc w:val="left"/>
            </w:pPr>
            <w:r>
              <w:rPr>
                <w:sz w:val="16"/>
              </w:rPr>
              <w:t>Hurricane (primary); also designated: Inland Flooding, Landslide</w:t>
            </w:r>
          </w:p>
        </w:tc>
        <w:tc>
          <w:tcPr>
            <w:tcW w:type="dxa" w:w="2705"/>
          </w:tcPr>
          <w:p>
            <w:pPr>
              <w:spacing w:after="0"/>
              <w:jc w:val="right"/>
            </w:pPr>
            <w:r>
              <w:rPr>
                <w:sz w:val="16"/>
              </w:rPr>
              <w:t>no Public Assistance recorded</w:t>
            </w:r>
          </w:p>
        </w:tc>
        <w:tc>
          <w:tcPr>
            <w:tcW w:type="dxa" w:w="193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86"/>
          </w:tcPr>
          <w:p>
            <w:pPr>
              <w:spacing w:after="0"/>
              <w:jc w:val="left"/>
            </w:pPr>
            <w:r>
              <w:rPr>
                <w:sz w:val="16"/>
              </w:rPr>
              <w:t>Emergency</w:t>
            </w:r>
          </w:p>
        </w:tc>
        <w:tc>
          <w:tcPr>
            <w:tcW w:type="dxa" w:w="1829"/>
          </w:tcPr>
          <w:p>
            <w:pPr>
              <w:spacing w:after="0"/>
              <w:jc w:val="left"/>
            </w:pPr>
            <w:r>
              <w:rPr>
                <w:sz w:val="16"/>
              </w:rPr>
              <w:t>Tropical Storm Debby</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86"/>
          </w:tcPr>
          <w:p>
            <w:pPr>
              <w:spacing w:after="0"/>
              <w:jc w:val="left"/>
            </w:pPr>
            <w:r>
              <w:rPr>
                <w:sz w:val="16"/>
              </w:rPr>
              <w:t>Emergency</w:t>
            </w:r>
          </w:p>
        </w:tc>
        <w:tc>
          <w:tcPr>
            <w:tcW w:type="dxa" w:w="1829"/>
          </w:tcPr>
          <w:p>
            <w:pPr>
              <w:spacing w:after="0"/>
              <w:jc w:val="left"/>
            </w:pPr>
            <w:r>
              <w:rPr>
                <w:sz w:val="16"/>
              </w:rPr>
              <w:t>Hurricane Ian</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86"/>
          </w:tcPr>
          <w:p>
            <w:pPr>
              <w:spacing w:after="0"/>
              <w:jc w:val="left"/>
            </w:pPr>
            <w:r>
              <w:rPr>
                <w:sz w:val="16"/>
              </w:rPr>
              <w:t>Emergency</w:t>
            </w:r>
          </w:p>
        </w:tc>
        <w:tc>
          <w:tcPr>
            <w:tcW w:type="dxa" w:w="1829"/>
          </w:tcPr>
          <w:p>
            <w:pPr>
              <w:spacing w:after="0"/>
              <w:jc w:val="left"/>
            </w:pPr>
            <w:r>
              <w:rPr>
                <w:sz w:val="16"/>
              </w:rPr>
              <w:t>Hurricane Isaias</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86"/>
          </w:tcPr>
          <w:p>
            <w:pPr>
              <w:spacing w:after="0"/>
              <w:jc w:val="left"/>
            </w:pPr>
            <w:r>
              <w:rPr>
                <w:sz w:val="16"/>
              </w:rPr>
              <w:t>Major disaster</w:t>
            </w:r>
          </w:p>
        </w:tc>
        <w:tc>
          <w:tcPr>
            <w:tcW w:type="dxa" w:w="1829"/>
          </w:tcPr>
          <w:p>
            <w:pPr>
              <w:spacing w:after="0"/>
              <w:jc w:val="left"/>
            </w:pPr>
            <w:r>
              <w:rPr>
                <w:sz w:val="16"/>
              </w:rPr>
              <w:t>COVID-19 Pandemic</w:t>
            </w:r>
          </w:p>
        </w:tc>
        <w:tc>
          <w:tcPr>
            <w:tcW w:type="dxa" w:w="2250"/>
          </w:tcPr>
          <w:p>
            <w:pPr>
              <w:spacing w:after="0"/>
              <w:jc w:val="left"/>
            </w:pPr>
            <w:r>
              <w:rPr>
                <w:sz w:val="16"/>
              </w:rPr>
              <w:t>Non-natural, not counted</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86"/>
          </w:tcPr>
          <w:p>
            <w:pPr>
              <w:spacing w:after="0"/>
              <w:jc w:val="left"/>
            </w:pPr>
            <w:r>
              <w:rPr>
                <w:sz w:val="16"/>
              </w:rPr>
              <w:t>Emergency</w:t>
            </w:r>
          </w:p>
        </w:tc>
        <w:tc>
          <w:tcPr>
            <w:tcW w:type="dxa" w:w="1829"/>
          </w:tcPr>
          <w:p>
            <w:pPr>
              <w:spacing w:after="0"/>
              <w:jc w:val="left"/>
            </w:pPr>
            <w:r>
              <w:rPr>
                <w:sz w:val="16"/>
              </w:rPr>
              <w:t>COVID-19</w:t>
            </w:r>
          </w:p>
        </w:tc>
        <w:tc>
          <w:tcPr>
            <w:tcW w:type="dxa" w:w="2250"/>
          </w:tcPr>
          <w:p>
            <w:pPr>
              <w:spacing w:after="0"/>
              <w:jc w:val="left"/>
            </w:pPr>
            <w:r>
              <w:rPr>
                <w:sz w:val="16"/>
              </w:rPr>
              <w:t>Non-natural, not counted</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2019-09-01</w:t>
            </w:r>
          </w:p>
        </w:tc>
        <w:tc>
          <w:tcPr>
            <w:tcW w:type="dxa" w:w="1037"/>
          </w:tcPr>
          <w:p>
            <w:pPr>
              <w:spacing w:after="0"/>
              <w:jc w:val="left"/>
            </w:pPr>
            <w:r>
              <w:rPr>
                <w:sz w:val="16"/>
              </w:rPr>
              <w:t>DR-4465-NC</w:t>
            </w:r>
          </w:p>
        </w:tc>
        <w:tc>
          <w:tcPr>
            <w:tcW w:type="dxa" w:w="1386"/>
          </w:tcPr>
          <w:p>
            <w:pPr>
              <w:spacing w:after="0"/>
              <w:jc w:val="left"/>
            </w:pPr>
            <w:r>
              <w:rPr>
                <w:sz w:val="16"/>
              </w:rPr>
              <w:t>Major disaster</w:t>
            </w:r>
          </w:p>
        </w:tc>
        <w:tc>
          <w:tcPr>
            <w:tcW w:type="dxa" w:w="1829"/>
          </w:tcPr>
          <w:p>
            <w:pPr>
              <w:spacing w:after="0"/>
              <w:jc w:val="left"/>
            </w:pPr>
            <w:r>
              <w:rPr>
                <w:sz w:val="16"/>
              </w:rPr>
              <w:t>Hurricane Dorian</w:t>
            </w:r>
          </w:p>
        </w:tc>
        <w:tc>
          <w:tcPr>
            <w:tcW w:type="dxa" w:w="2250"/>
          </w:tcPr>
          <w:p>
            <w:pPr>
              <w:spacing w:after="0"/>
              <w:jc w:val="left"/>
            </w:pPr>
            <w:r>
              <w:rPr>
                <w:sz w:val="16"/>
              </w:rPr>
              <w:t>Hurricane</w:t>
            </w:r>
          </w:p>
        </w:tc>
        <w:tc>
          <w:tcPr>
            <w:tcW w:type="dxa" w:w="2705"/>
          </w:tcPr>
          <w:p>
            <w:pPr>
              <w:spacing w:after="0"/>
              <w:jc w:val="right"/>
            </w:pPr>
            <w:r>
              <w:rPr>
                <w:sz w:val="16"/>
              </w:rPr>
              <w:t>$676,677.20</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86"/>
          </w:tcPr>
          <w:p>
            <w:pPr>
              <w:spacing w:after="0"/>
              <w:jc w:val="left"/>
            </w:pPr>
            <w:r>
              <w:rPr>
                <w:sz w:val="16"/>
              </w:rPr>
              <w:t>Emergency</w:t>
            </w:r>
          </w:p>
        </w:tc>
        <w:tc>
          <w:tcPr>
            <w:tcW w:type="dxa" w:w="1829"/>
          </w:tcPr>
          <w:p>
            <w:pPr>
              <w:spacing w:after="0"/>
              <w:jc w:val="left"/>
            </w:pPr>
            <w:r>
              <w:rPr>
                <w:sz w:val="16"/>
              </w:rPr>
              <w:t>Hurricane Dorian</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DR-4465</w:t>
            </w: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86"/>
          </w:tcPr>
          <w:p>
            <w:pPr>
              <w:spacing w:after="0"/>
              <w:jc w:val="left"/>
            </w:pPr>
            <w:r>
              <w:rPr>
                <w:sz w:val="16"/>
              </w:rPr>
              <w:t>Emergency</w:t>
            </w:r>
          </w:p>
        </w:tc>
        <w:tc>
          <w:tcPr>
            <w:tcW w:type="dxa" w:w="1829"/>
          </w:tcPr>
          <w:p>
            <w:pPr>
              <w:spacing w:after="0"/>
              <w:jc w:val="left"/>
            </w:pPr>
            <w:r>
              <w:rPr>
                <w:sz w:val="16"/>
              </w:rPr>
              <w:t>Hurricane Florence</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86"/>
          </w:tcPr>
          <w:p>
            <w:pPr>
              <w:spacing w:after="0"/>
              <w:jc w:val="left"/>
            </w:pPr>
            <w:r>
              <w:rPr>
                <w:sz w:val="16"/>
              </w:rPr>
              <w:t>Major disaster</w:t>
            </w:r>
          </w:p>
        </w:tc>
        <w:tc>
          <w:tcPr>
            <w:tcW w:type="dxa" w:w="1829"/>
          </w:tcPr>
          <w:p>
            <w:pPr>
              <w:spacing w:after="0"/>
              <w:jc w:val="left"/>
            </w:pPr>
            <w:r>
              <w:rPr>
                <w:sz w:val="16"/>
              </w:rPr>
              <w:t>Hurricane Matthew</w:t>
            </w:r>
          </w:p>
        </w:tc>
        <w:tc>
          <w:tcPr>
            <w:tcW w:type="dxa" w:w="2250"/>
          </w:tcPr>
          <w:p>
            <w:pPr>
              <w:spacing w:after="0"/>
              <w:jc w:val="left"/>
            </w:pPr>
            <w:r>
              <w:rPr>
                <w:sz w:val="16"/>
              </w:rPr>
              <w:t>Hurricane</w:t>
            </w:r>
          </w:p>
        </w:tc>
        <w:tc>
          <w:tcPr>
            <w:tcW w:type="dxa" w:w="2705"/>
          </w:tcPr>
          <w:p>
            <w:pPr>
              <w:spacing w:after="0"/>
              <w:jc w:val="right"/>
            </w:pPr>
            <w:r>
              <w:rPr>
                <w:sz w:val="16"/>
              </w:rPr>
              <w:t>$169,799.30</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86"/>
          </w:tcPr>
          <w:p>
            <w:pPr>
              <w:spacing w:after="0"/>
              <w:jc w:val="left"/>
            </w:pPr>
            <w:r>
              <w:rPr>
                <w:sz w:val="16"/>
              </w:rPr>
              <w:t>Emergency</w:t>
            </w:r>
          </w:p>
        </w:tc>
        <w:tc>
          <w:tcPr>
            <w:tcW w:type="dxa" w:w="1829"/>
          </w:tcPr>
          <w:p>
            <w:pPr>
              <w:spacing w:after="0"/>
              <w:jc w:val="left"/>
            </w:pPr>
            <w:r>
              <w:rPr>
                <w:sz w:val="16"/>
              </w:rPr>
              <w:t>Hurricane Matthew</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DR-4285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2011-08-25</w:t>
            </w:r>
          </w:p>
        </w:tc>
        <w:tc>
          <w:tcPr>
            <w:tcW w:type="dxa" w:w="1037"/>
          </w:tcPr>
          <w:p>
            <w:pPr>
              <w:spacing w:after="0"/>
              <w:jc w:val="left"/>
            </w:pPr>
            <w:r>
              <w:rPr>
                <w:sz w:val="16"/>
              </w:rPr>
              <w:t>DR-4019-NC</w:t>
            </w:r>
          </w:p>
        </w:tc>
        <w:tc>
          <w:tcPr>
            <w:tcW w:type="dxa" w:w="1386"/>
          </w:tcPr>
          <w:p>
            <w:pPr>
              <w:spacing w:after="0"/>
              <w:jc w:val="left"/>
            </w:pPr>
            <w:r>
              <w:rPr>
                <w:sz w:val="16"/>
              </w:rPr>
              <w:t>Major disaster</w:t>
            </w:r>
          </w:p>
        </w:tc>
        <w:tc>
          <w:tcPr>
            <w:tcW w:type="dxa" w:w="1829"/>
          </w:tcPr>
          <w:p>
            <w:pPr>
              <w:spacing w:after="0"/>
              <w:jc w:val="left"/>
            </w:pPr>
            <w:r>
              <w:rPr>
                <w:sz w:val="16"/>
              </w:rPr>
              <w:t>Hurricane Irene</w:t>
            </w:r>
          </w:p>
        </w:tc>
        <w:tc>
          <w:tcPr>
            <w:tcW w:type="dxa" w:w="2250"/>
          </w:tcPr>
          <w:p>
            <w:pPr>
              <w:spacing w:after="0"/>
              <w:jc w:val="left"/>
            </w:pPr>
            <w:r>
              <w:rPr>
                <w:sz w:val="16"/>
              </w:rPr>
              <w:t>Hurricane</w:t>
            </w:r>
          </w:p>
        </w:tc>
        <w:tc>
          <w:tcPr>
            <w:tcW w:type="dxa" w:w="2705"/>
          </w:tcPr>
          <w:p>
            <w:pPr>
              <w:spacing w:after="0"/>
              <w:jc w:val="right"/>
            </w:pPr>
            <w:r>
              <w:rPr>
                <w:sz w:val="16"/>
              </w:rPr>
              <w:t>$395,017.07</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2011-08-25</w:t>
            </w:r>
          </w:p>
        </w:tc>
        <w:tc>
          <w:tcPr>
            <w:tcW w:type="dxa" w:w="1037"/>
          </w:tcPr>
          <w:p>
            <w:pPr>
              <w:spacing w:after="0"/>
              <w:jc w:val="left"/>
            </w:pPr>
            <w:r>
              <w:rPr>
                <w:sz w:val="16"/>
              </w:rPr>
              <w:t>2011-08-25</w:t>
            </w:r>
          </w:p>
        </w:tc>
        <w:tc>
          <w:tcPr>
            <w:tcW w:type="dxa" w:w="1037"/>
          </w:tcPr>
          <w:p>
            <w:pPr>
              <w:spacing w:after="0"/>
              <w:jc w:val="left"/>
            </w:pPr>
            <w:r>
              <w:rPr>
                <w:sz w:val="16"/>
              </w:rPr>
              <w:t>EM-3327-NC</w:t>
            </w:r>
          </w:p>
        </w:tc>
        <w:tc>
          <w:tcPr>
            <w:tcW w:type="dxa" w:w="1386"/>
          </w:tcPr>
          <w:p>
            <w:pPr>
              <w:spacing w:after="0"/>
              <w:jc w:val="left"/>
            </w:pPr>
            <w:r>
              <w:rPr>
                <w:sz w:val="16"/>
              </w:rPr>
              <w:t>Emergency</w:t>
            </w:r>
          </w:p>
        </w:tc>
        <w:tc>
          <w:tcPr>
            <w:tcW w:type="dxa" w:w="1829"/>
          </w:tcPr>
          <w:p>
            <w:pPr>
              <w:spacing w:after="0"/>
              <w:jc w:val="left"/>
            </w:pPr>
            <w:r>
              <w:rPr>
                <w:sz w:val="16"/>
              </w:rPr>
              <w:t>Hurricane Irene</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DR-4019</w:t>
            </w:r>
          </w:p>
        </w:tc>
      </w:tr>
      <w:tr>
        <w:trPr>
          <w:cantSplit/>
        </w:trPr>
        <w:tc>
          <w:tcPr>
            <w:tcW w:type="dxa" w:w="1037"/>
          </w:tcPr>
          <w:p>
            <w:pPr>
              <w:spacing w:after="0"/>
              <w:jc w:val="left"/>
            </w:pPr>
            <w:r>
              <w:rPr>
                <w:sz w:val="16"/>
              </w:rPr>
              <w:t>2011-04-19</w:t>
            </w:r>
          </w:p>
        </w:tc>
        <w:tc>
          <w:tcPr>
            <w:tcW w:type="dxa" w:w="1037"/>
          </w:tcPr>
          <w:p>
            <w:pPr>
              <w:spacing w:after="0"/>
              <w:jc w:val="left"/>
            </w:pPr>
            <w:r>
              <w:rPr>
                <w:sz w:val="16"/>
              </w:rPr>
              <w:t>2011-04-16</w:t>
            </w:r>
          </w:p>
        </w:tc>
        <w:tc>
          <w:tcPr>
            <w:tcW w:type="dxa" w:w="1037"/>
          </w:tcPr>
          <w:p>
            <w:pPr>
              <w:spacing w:after="0"/>
              <w:jc w:val="left"/>
            </w:pPr>
            <w:r>
              <w:rPr>
                <w:sz w:val="16"/>
              </w:rPr>
              <w:t>DR-1969-NC</w:t>
            </w:r>
          </w:p>
        </w:tc>
        <w:tc>
          <w:tcPr>
            <w:tcW w:type="dxa" w:w="1386"/>
          </w:tcPr>
          <w:p>
            <w:pPr>
              <w:spacing w:after="0"/>
              <w:jc w:val="left"/>
            </w:pPr>
            <w:r>
              <w:rPr>
                <w:sz w:val="16"/>
              </w:rPr>
              <w:t>Major disaster</w:t>
            </w:r>
          </w:p>
        </w:tc>
        <w:tc>
          <w:tcPr>
            <w:tcW w:type="dxa" w:w="1829"/>
          </w:tcPr>
          <w:p>
            <w:pPr>
              <w:spacing w:after="0"/>
              <w:jc w:val="left"/>
            </w:pPr>
            <w:r>
              <w:rPr>
                <w:sz w:val="16"/>
              </w:rPr>
              <w:t>Severe Storms, Tornadoes, and Flooding</w:t>
            </w:r>
          </w:p>
        </w:tc>
        <w:tc>
          <w:tcPr>
            <w:tcW w:type="dxa" w:w="2250"/>
          </w:tcPr>
          <w:p>
            <w:pPr>
              <w:spacing w:after="0"/>
              <w:jc w:val="left"/>
            </w:pPr>
            <w:r>
              <w:rPr>
                <w:sz w:val="16"/>
              </w:rPr>
              <w:t>Inland Flooding; Tornado</w:t>
            </w:r>
          </w:p>
        </w:tc>
        <w:tc>
          <w:tcPr>
            <w:tcW w:type="dxa" w:w="2705"/>
          </w:tcPr>
          <w:p>
            <w:pPr>
              <w:spacing w:after="0"/>
              <w:jc w:val="right"/>
            </w:pPr>
            <w:r>
              <w:rPr>
                <w:sz w:val="16"/>
              </w:rPr>
              <w:t>$1,658.29</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2010-09-01</w:t>
            </w:r>
          </w:p>
        </w:tc>
        <w:tc>
          <w:tcPr>
            <w:tcW w:type="dxa" w:w="1037"/>
          </w:tcPr>
          <w:p>
            <w:pPr>
              <w:spacing w:after="0"/>
              <w:jc w:val="left"/>
            </w:pPr>
            <w:r>
              <w:rPr>
                <w:sz w:val="16"/>
              </w:rPr>
              <w:t>2010-09-01</w:t>
            </w:r>
          </w:p>
        </w:tc>
        <w:tc>
          <w:tcPr>
            <w:tcW w:type="dxa" w:w="1037"/>
          </w:tcPr>
          <w:p>
            <w:pPr>
              <w:spacing w:after="0"/>
              <w:jc w:val="left"/>
            </w:pPr>
            <w:r>
              <w:rPr>
                <w:sz w:val="16"/>
              </w:rPr>
              <w:t>EM-3314-NC</w:t>
            </w:r>
          </w:p>
        </w:tc>
        <w:tc>
          <w:tcPr>
            <w:tcW w:type="dxa" w:w="1386"/>
          </w:tcPr>
          <w:p>
            <w:pPr>
              <w:spacing w:after="0"/>
              <w:jc w:val="left"/>
            </w:pPr>
            <w:r>
              <w:rPr>
                <w:sz w:val="16"/>
              </w:rPr>
              <w:t>Emergency</w:t>
            </w:r>
          </w:p>
        </w:tc>
        <w:tc>
          <w:tcPr>
            <w:tcW w:type="dxa" w:w="1829"/>
          </w:tcPr>
          <w:p>
            <w:pPr>
              <w:spacing w:after="0"/>
              <w:jc w:val="left"/>
            </w:pPr>
            <w:r>
              <w:rPr>
                <w:sz w:val="16"/>
              </w:rPr>
              <w:t>Hurricane Earl</w:t>
            </w:r>
          </w:p>
        </w:tc>
        <w:tc>
          <w:tcPr>
            <w:tcW w:type="dxa" w:w="2250"/>
          </w:tcPr>
          <w:p>
            <w:pPr>
              <w:spacing w:after="0"/>
              <w:jc w:val="left"/>
            </w:pPr>
            <w:r>
              <w:rPr>
                <w:sz w:val="16"/>
              </w:rPr>
              <w:t>Hurricane</w:t>
            </w:r>
          </w:p>
        </w:tc>
        <w:tc>
          <w:tcPr>
            <w:tcW w:type="dxa" w:w="2705"/>
          </w:tcPr>
          <w:p>
            <w:pPr>
              <w:spacing w:after="0"/>
              <w:jc w:val="right"/>
            </w:pPr>
            <w:r>
              <w:rPr>
                <w:sz w:val="16"/>
              </w:rPr>
              <w:t>$17,909.06</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2005-09-14</w:t>
            </w:r>
          </w:p>
        </w:tc>
        <w:tc>
          <w:tcPr>
            <w:tcW w:type="dxa" w:w="1037"/>
          </w:tcPr>
          <w:p>
            <w:pPr>
              <w:spacing w:after="0"/>
              <w:jc w:val="left"/>
            </w:pPr>
            <w:r>
              <w:rPr>
                <w:sz w:val="16"/>
              </w:rPr>
              <w:t>2005-09-11</w:t>
            </w:r>
          </w:p>
        </w:tc>
        <w:tc>
          <w:tcPr>
            <w:tcW w:type="dxa" w:w="1037"/>
          </w:tcPr>
          <w:p>
            <w:pPr>
              <w:spacing w:after="0"/>
              <w:jc w:val="left"/>
            </w:pPr>
            <w:r>
              <w:rPr>
                <w:sz w:val="16"/>
              </w:rPr>
              <w:t>EM-3254-NC</w:t>
            </w:r>
          </w:p>
        </w:tc>
        <w:tc>
          <w:tcPr>
            <w:tcW w:type="dxa" w:w="1386"/>
          </w:tcPr>
          <w:p>
            <w:pPr>
              <w:spacing w:after="0"/>
              <w:jc w:val="left"/>
            </w:pPr>
            <w:r>
              <w:rPr>
                <w:sz w:val="16"/>
              </w:rPr>
              <w:t>Emergency</w:t>
            </w:r>
          </w:p>
        </w:tc>
        <w:tc>
          <w:tcPr>
            <w:tcW w:type="dxa" w:w="1829"/>
          </w:tcPr>
          <w:p>
            <w:pPr>
              <w:spacing w:after="0"/>
              <w:jc w:val="left"/>
            </w:pPr>
            <w:r>
              <w:rPr>
                <w:sz w:val="16"/>
              </w:rPr>
              <w:t>Hurricane Ophelia</w:t>
            </w:r>
          </w:p>
        </w:tc>
        <w:tc>
          <w:tcPr>
            <w:tcW w:type="dxa" w:w="2250"/>
          </w:tcPr>
          <w:p>
            <w:pPr>
              <w:spacing w:after="0"/>
              <w:jc w:val="left"/>
            </w:pPr>
            <w:r>
              <w:rPr>
                <w:sz w:val="16"/>
              </w:rPr>
              <w:t>Hurricane</w:t>
            </w:r>
          </w:p>
        </w:tc>
        <w:tc>
          <w:tcPr>
            <w:tcW w:type="dxa" w:w="2705"/>
          </w:tcPr>
          <w:p>
            <w:pPr>
              <w:spacing w:after="0"/>
              <w:jc w:val="right"/>
            </w:pPr>
            <w:r>
              <w:rPr>
                <w:sz w:val="16"/>
              </w:rPr>
              <w:t>$9,967.07</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86"/>
          </w:tcPr>
          <w:p>
            <w:pPr>
              <w:spacing w:after="0"/>
              <w:jc w:val="left"/>
            </w:pPr>
            <w:r>
              <w:rPr>
                <w:sz w:val="16"/>
              </w:rPr>
              <w:t>Emergency</w:t>
            </w:r>
          </w:p>
        </w:tc>
        <w:tc>
          <w:tcPr>
            <w:tcW w:type="dxa" w:w="1829"/>
          </w:tcPr>
          <w:p>
            <w:pPr>
              <w:spacing w:after="0"/>
              <w:jc w:val="left"/>
            </w:pPr>
            <w:r>
              <w:rPr>
                <w:sz w:val="16"/>
              </w:rPr>
              <w:t>Hurricane Katrina Evacuation</w:t>
            </w:r>
          </w:p>
        </w:tc>
        <w:tc>
          <w:tcPr>
            <w:tcW w:type="dxa" w:w="2250"/>
          </w:tcPr>
          <w:p>
            <w:pPr>
              <w:spacing w:after="0"/>
              <w:jc w:val="left"/>
            </w:pPr>
            <w:r>
              <w:rPr>
                <w:sz w:val="16"/>
              </w:rPr>
              <w:t>Hurricane: evacuation support, not a local hazard event; not counted</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86"/>
          </w:tcPr>
          <w:p>
            <w:pPr>
              <w:spacing w:after="0"/>
              <w:jc w:val="left"/>
            </w:pPr>
            <w:r>
              <w:rPr>
                <w:sz w:val="16"/>
              </w:rPr>
              <w:t>Major disaster</w:t>
            </w:r>
          </w:p>
        </w:tc>
        <w:tc>
          <w:tcPr>
            <w:tcW w:type="dxa" w:w="1829"/>
          </w:tcPr>
          <w:p>
            <w:pPr>
              <w:spacing w:after="0"/>
              <w:jc w:val="left"/>
            </w:pPr>
            <w:r>
              <w:rPr>
                <w:sz w:val="16"/>
              </w:rPr>
              <w:t>Hurricane Isabel</w:t>
            </w:r>
          </w:p>
        </w:tc>
        <w:tc>
          <w:tcPr>
            <w:tcW w:type="dxa" w:w="2250"/>
          </w:tcPr>
          <w:p>
            <w:pPr>
              <w:spacing w:after="0"/>
              <w:jc w:val="left"/>
            </w:pPr>
            <w:r>
              <w:rPr>
                <w:sz w:val="16"/>
              </w:rPr>
              <w:t>Hurricane</w:t>
            </w:r>
          </w:p>
        </w:tc>
        <w:tc>
          <w:tcPr>
            <w:tcW w:type="dxa" w:w="2705"/>
          </w:tcPr>
          <w:p>
            <w:pPr>
              <w:spacing w:after="0"/>
              <w:jc w:val="right"/>
            </w:pPr>
            <w:r>
              <w:rPr>
                <w:sz w:val="16"/>
              </w:rPr>
              <w:t>$741,391.90</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86"/>
          </w:tcPr>
          <w:p>
            <w:pPr>
              <w:spacing w:after="0"/>
              <w:jc w:val="left"/>
            </w:pPr>
            <w:r>
              <w:rPr>
                <w:sz w:val="16"/>
              </w:rPr>
              <w:t>Major disaster</w:t>
            </w:r>
          </w:p>
        </w:tc>
        <w:tc>
          <w:tcPr>
            <w:tcW w:type="dxa" w:w="1829"/>
          </w:tcPr>
          <w:p>
            <w:pPr>
              <w:spacing w:after="0"/>
              <w:jc w:val="left"/>
            </w:pPr>
            <w:r>
              <w:rPr>
                <w:sz w:val="16"/>
              </w:rPr>
              <w:t>Hurricane Floyd Major Disaster Declarations</w:t>
            </w:r>
          </w:p>
        </w:tc>
        <w:tc>
          <w:tcPr>
            <w:tcW w:type="dxa" w:w="2250"/>
          </w:tcPr>
          <w:p>
            <w:pPr>
              <w:spacing w:after="0"/>
              <w:jc w:val="left"/>
            </w:pPr>
            <w:r>
              <w:rPr>
                <w:sz w:val="16"/>
              </w:rPr>
              <w:t>Hurricane</w:t>
            </w:r>
          </w:p>
        </w:tc>
        <w:tc>
          <w:tcPr>
            <w:tcW w:type="dxa" w:w="2705"/>
          </w:tcPr>
          <w:p>
            <w:pPr>
              <w:spacing w:after="0"/>
              <w:jc w:val="right"/>
            </w:pPr>
            <w:r>
              <w:rPr>
                <w:sz w:val="16"/>
              </w:rPr>
              <w:t>$102,563.17</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86"/>
          </w:tcPr>
          <w:p>
            <w:pPr>
              <w:spacing w:after="0"/>
              <w:jc w:val="left"/>
            </w:pPr>
            <w:r>
              <w:rPr>
                <w:sz w:val="16"/>
              </w:rPr>
              <w:t>Emergency</w:t>
            </w:r>
          </w:p>
        </w:tc>
        <w:tc>
          <w:tcPr>
            <w:tcW w:type="dxa" w:w="1829"/>
          </w:tcPr>
          <w:p>
            <w:pPr>
              <w:spacing w:after="0"/>
              <w:jc w:val="left"/>
            </w:pPr>
            <w:r>
              <w:rPr>
                <w:sz w:val="16"/>
              </w:rPr>
              <w:t>Hurricane Floyd Emergency Declarations</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1999-09-01</w:t>
            </w:r>
          </w:p>
        </w:tc>
        <w:tc>
          <w:tcPr>
            <w:tcW w:type="dxa" w:w="1037"/>
          </w:tcPr>
          <w:p>
            <w:pPr>
              <w:spacing w:after="0"/>
              <w:jc w:val="left"/>
            </w:pPr>
            <w:r>
              <w:rPr>
                <w:sz w:val="16"/>
              </w:rPr>
              <w:t>1999-08-29</w:t>
            </w:r>
          </w:p>
        </w:tc>
        <w:tc>
          <w:tcPr>
            <w:tcW w:type="dxa" w:w="1037"/>
          </w:tcPr>
          <w:p>
            <w:pPr>
              <w:spacing w:after="0"/>
              <w:jc w:val="left"/>
            </w:pPr>
            <w:r>
              <w:rPr>
                <w:sz w:val="16"/>
              </w:rPr>
              <w:t>EM-3141-NC</w:t>
            </w:r>
          </w:p>
        </w:tc>
        <w:tc>
          <w:tcPr>
            <w:tcW w:type="dxa" w:w="1386"/>
          </w:tcPr>
          <w:p>
            <w:pPr>
              <w:spacing w:after="0"/>
              <w:jc w:val="left"/>
            </w:pPr>
            <w:r>
              <w:rPr>
                <w:sz w:val="16"/>
              </w:rPr>
              <w:t>Emergency</w:t>
            </w:r>
          </w:p>
        </w:tc>
        <w:tc>
          <w:tcPr>
            <w:tcW w:type="dxa" w:w="1829"/>
          </w:tcPr>
          <w:p>
            <w:pPr>
              <w:spacing w:after="0"/>
              <w:jc w:val="left"/>
            </w:pPr>
            <w:r>
              <w:rPr>
                <w:sz w:val="16"/>
              </w:rPr>
              <w:t>Hurricane Dennis</w:t>
            </w:r>
          </w:p>
        </w:tc>
        <w:tc>
          <w:tcPr>
            <w:tcW w:type="dxa" w:w="2250"/>
          </w:tcPr>
          <w:p>
            <w:pPr>
              <w:spacing w:after="0"/>
              <w:jc w:val="left"/>
            </w:pPr>
            <w:r>
              <w:rPr>
                <w:sz w:val="16"/>
              </w:rPr>
              <w:t>Hurricane</w:t>
            </w:r>
          </w:p>
        </w:tc>
        <w:tc>
          <w:tcPr>
            <w:tcW w:type="dxa" w:w="2705"/>
          </w:tcPr>
          <w:p>
            <w:pPr>
              <w:spacing w:after="0"/>
              <w:jc w:val="right"/>
            </w:pPr>
            <w:r>
              <w:rPr>
                <w:sz w:val="16"/>
              </w:rPr>
              <w:t>$10,635</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1998-08-27</w:t>
            </w:r>
          </w:p>
        </w:tc>
        <w:tc>
          <w:tcPr>
            <w:tcW w:type="dxa" w:w="1037"/>
          </w:tcPr>
          <w:p>
            <w:pPr>
              <w:spacing w:after="0"/>
              <w:jc w:val="left"/>
            </w:pPr>
            <w:r>
              <w:rPr>
                <w:sz w:val="16"/>
              </w:rPr>
              <w:t>1998-08-20</w:t>
            </w:r>
          </w:p>
        </w:tc>
        <w:tc>
          <w:tcPr>
            <w:tcW w:type="dxa" w:w="1037"/>
          </w:tcPr>
          <w:p>
            <w:pPr>
              <w:spacing w:after="0"/>
              <w:jc w:val="left"/>
            </w:pPr>
            <w:r>
              <w:rPr>
                <w:sz w:val="16"/>
              </w:rPr>
              <w:t>DR-1240-NC</w:t>
            </w:r>
          </w:p>
        </w:tc>
        <w:tc>
          <w:tcPr>
            <w:tcW w:type="dxa" w:w="1386"/>
          </w:tcPr>
          <w:p>
            <w:pPr>
              <w:spacing w:after="0"/>
              <w:jc w:val="left"/>
            </w:pPr>
            <w:r>
              <w:rPr>
                <w:sz w:val="16"/>
              </w:rPr>
              <w:t>Major disaster</w:t>
            </w:r>
          </w:p>
        </w:tc>
        <w:tc>
          <w:tcPr>
            <w:tcW w:type="dxa" w:w="1829"/>
          </w:tcPr>
          <w:p>
            <w:pPr>
              <w:spacing w:after="0"/>
              <w:jc w:val="left"/>
            </w:pPr>
            <w:r>
              <w:rPr>
                <w:sz w:val="16"/>
              </w:rPr>
              <w:t>Hurricane Bonnie</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1988-12-02</w:t>
            </w:r>
          </w:p>
        </w:tc>
        <w:tc>
          <w:tcPr>
            <w:tcW w:type="dxa" w:w="1037"/>
          </w:tcPr>
          <w:p>
            <w:pPr>
              <w:spacing w:after="0"/>
              <w:jc w:val="left"/>
            </w:pPr>
            <w:r>
              <w:rPr>
                <w:sz w:val="16"/>
              </w:rPr>
              <w:t>1988-11-28</w:t>
            </w:r>
          </w:p>
        </w:tc>
        <w:tc>
          <w:tcPr>
            <w:tcW w:type="dxa" w:w="1037"/>
          </w:tcPr>
          <w:p>
            <w:pPr>
              <w:spacing w:after="0"/>
              <w:jc w:val="left"/>
            </w:pPr>
            <w:r>
              <w:rPr>
                <w:sz w:val="16"/>
              </w:rPr>
              <w:t>DR-818-NC</w:t>
            </w:r>
          </w:p>
        </w:tc>
        <w:tc>
          <w:tcPr>
            <w:tcW w:type="dxa" w:w="1386"/>
          </w:tcPr>
          <w:p>
            <w:pPr>
              <w:spacing w:after="0"/>
              <w:jc w:val="left"/>
            </w:pPr>
            <w:r>
              <w:rPr>
                <w:sz w:val="16"/>
              </w:rPr>
              <w:t>Major disaster</w:t>
            </w:r>
          </w:p>
        </w:tc>
        <w:tc>
          <w:tcPr>
            <w:tcW w:type="dxa" w:w="1829"/>
          </w:tcPr>
          <w:p>
            <w:pPr>
              <w:spacing w:after="0"/>
              <w:jc w:val="left"/>
            </w:pPr>
            <w:r>
              <w:rPr>
                <w:sz w:val="16"/>
              </w:rPr>
              <w:t>Severe Storms &amp; Tornadoes</w:t>
            </w:r>
          </w:p>
        </w:tc>
        <w:tc>
          <w:tcPr>
            <w:tcW w:type="dxa" w:w="2250"/>
          </w:tcPr>
          <w:p>
            <w:pPr>
              <w:spacing w:after="0"/>
              <w:jc w:val="left"/>
            </w:pPr>
            <w:r>
              <w:rPr>
                <w:sz w:val="16"/>
              </w:rPr>
              <w:t>Tornado</w:t>
            </w:r>
          </w:p>
        </w:tc>
        <w:tc>
          <w:tcPr>
            <w:tcW w:type="dxa" w:w="2705"/>
          </w:tcPr>
          <w:p>
            <w:pPr>
              <w:spacing w:after="0"/>
              <w:jc w:val="right"/>
            </w:pPr>
            <w:r>
              <w:rPr>
                <w:sz w:val="16"/>
              </w:rPr>
              <w:t>PA not declared for this county</w:t>
            </w:r>
          </w:p>
        </w:tc>
        <w:tc>
          <w:tcPr>
            <w:tcW w:type="dxa" w:w="1938"/>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26</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17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21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34</w:t>
            </w:r>
          </w:p>
        </w:tc>
        <w:tc>
          <w:tcPr>
            <w:tcW w:type="dxa" w:w="1159"/>
          </w:tcPr>
          <w:p>
            <w:pPr>
              <w:spacing w:after="0"/>
              <w:jc w:val="right"/>
            </w:pPr>
            <w:r>
              <w:rPr>
                <w:sz w:val="16"/>
              </w:rPr>
              <w:t>8</w:t>
            </w:r>
          </w:p>
        </w:tc>
        <w:tc>
          <w:tcPr>
            <w:tcW w:type="dxa" w:w="2116"/>
          </w:tcPr>
          <w:p>
            <w:pPr>
              <w:spacing w:after="0"/>
              <w:jc w:val="right"/>
            </w:pPr>
            <w:r>
              <w:rPr>
                <w:sz w:val="16"/>
              </w:rPr>
              <w:t>7</w:t>
            </w:r>
          </w:p>
        </w:tc>
        <w:tc>
          <w:tcPr>
            <w:tcW w:type="dxa" w:w="786"/>
          </w:tcPr>
          <w:p>
            <w:pPr>
              <w:spacing w:after="0"/>
              <w:jc w:val="right"/>
            </w:pPr>
            <w:r>
              <w:rPr>
                <w:sz w:val="16"/>
              </w:rPr>
              <w:t>15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99</w:t>
            </w:r>
          </w:p>
        </w:tc>
        <w:tc>
          <w:tcPr>
            <w:tcW w:type="dxa" w:w="1159"/>
          </w:tcPr>
          <w:p>
            <w:pPr>
              <w:spacing w:after="0"/>
              <w:jc w:val="right"/>
            </w:pPr>
            <w:r>
              <w:rPr>
                <w:sz w:val="16"/>
              </w:rPr>
              <w:t>12</w:t>
            </w:r>
          </w:p>
        </w:tc>
        <w:tc>
          <w:tcPr>
            <w:tcW w:type="dxa" w:w="2116"/>
          </w:tcPr>
          <w:p>
            <w:pPr>
              <w:spacing w:after="0"/>
              <w:jc w:val="right"/>
            </w:pPr>
            <w:r>
              <w:rPr>
                <w:sz w:val="16"/>
              </w:rPr>
              <w:t>2</w:t>
            </w:r>
          </w:p>
        </w:tc>
        <w:tc>
          <w:tcPr>
            <w:tcW w:type="dxa" w:w="786"/>
          </w:tcPr>
          <w:p>
            <w:pPr>
              <w:spacing w:after="0"/>
              <w:jc w:val="right"/>
            </w:pPr>
            <w:r>
              <w:rPr>
                <w:sz w:val="16"/>
              </w:rPr>
              <w:t>21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7 High Wind and 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40</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6"/>
        <w:gridCol w:w="1702"/>
        <w:gridCol w:w="2577"/>
        <w:gridCol w:w="914"/>
        <w:gridCol w:w="2387"/>
        <w:gridCol w:w="1343"/>
        <w:gridCol w:w="2756"/>
      </w:tblGrid>
      <w:tr>
        <w:trPr>
          <w:cantSplit/>
          <w:tblHeader/>
        </w:trPr>
        <w:tc>
          <w:tcPr>
            <w:tcW w:type="dxa" w:w="1037"/>
            <w:shd w:val="clear" w:color="auto" w:fill="E8E8E8"/>
          </w:tcPr>
          <w:p>
            <w:pPr>
              <w:spacing w:after="0"/>
              <w:jc w:val="left"/>
            </w:pPr>
            <w:r>
              <w:rPr>
                <w:b/>
                <w:sz w:val="16"/>
              </w:rPr>
              <w:t>Date</w:t>
            </w:r>
          </w:p>
        </w:tc>
        <w:tc>
          <w:tcPr>
            <w:tcW w:type="dxa" w:w="1396"/>
            <w:shd w:val="clear" w:color="auto" w:fill="E8E8E8"/>
          </w:tcPr>
          <w:p>
            <w:pPr>
              <w:spacing w:after="0"/>
              <w:jc w:val="left"/>
            </w:pPr>
            <w:r>
              <w:rPr>
                <w:b/>
                <w:sz w:val="16"/>
              </w:rPr>
              <w:t>Event type</w:t>
            </w:r>
          </w:p>
        </w:tc>
        <w:tc>
          <w:tcPr>
            <w:tcW w:type="dxa" w:w="1702"/>
            <w:shd w:val="clear" w:color="auto" w:fill="E8E8E8"/>
          </w:tcPr>
          <w:p>
            <w:pPr>
              <w:spacing w:after="0"/>
              <w:jc w:val="left"/>
            </w:pPr>
            <w:r>
              <w:rPr>
                <w:b/>
                <w:sz w:val="16"/>
              </w:rPr>
              <w:t>Magnitude or extent</w:t>
            </w:r>
          </w:p>
        </w:tc>
        <w:tc>
          <w:tcPr>
            <w:tcW w:type="dxa" w:w="2577"/>
            <w:shd w:val="clear" w:color="auto" w:fill="E8E8E8"/>
          </w:tcPr>
          <w:p>
            <w:pPr>
              <w:spacing w:after="0"/>
              <w:jc w:val="left"/>
            </w:pPr>
            <w:r>
              <w:rPr>
                <w:b/>
                <w:sz w:val="16"/>
              </w:rPr>
              <w:t>Damage</w:t>
            </w:r>
          </w:p>
          <w:p>
            <w:pPr>
              <w:spacing w:after="0"/>
              <w:jc w:val="left"/>
            </w:pPr>
            <w:r>
              <w:rPr>
                <w:i/>
                <w:color w:val="555555"/>
                <w:sz w:val="14"/>
              </w:rPr>
              <w:t>nominal dollars</w:t>
            </w:r>
          </w:p>
        </w:tc>
        <w:tc>
          <w:tcPr>
            <w:tcW w:type="dxa" w:w="91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87"/>
            <w:shd w:val="clear" w:color="auto" w:fill="E8E8E8"/>
          </w:tcPr>
          <w:p>
            <w:pPr>
              <w:spacing w:after="0"/>
              <w:jc w:val="left"/>
            </w:pPr>
            <w:r>
              <w:rPr>
                <w:b/>
                <w:sz w:val="16"/>
              </w:rPr>
              <w:t>Location</w:t>
            </w:r>
          </w:p>
        </w:tc>
        <w:tc>
          <w:tcPr>
            <w:tcW w:type="dxa" w:w="1343"/>
            <w:shd w:val="clear" w:color="auto" w:fill="E8E8E8"/>
          </w:tcPr>
          <w:p>
            <w:pPr>
              <w:spacing w:after="0"/>
              <w:jc w:val="left"/>
            </w:pPr>
            <w:r>
              <w:rPr>
                <w:b/>
                <w:sz w:val="16"/>
              </w:rPr>
              <w:t>Flags</w:t>
            </w:r>
          </w:p>
        </w:tc>
        <w:tc>
          <w:tcPr>
            <w:tcW w:type="dxa" w:w="27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2026-06-23</w:t>
            </w:r>
          </w:p>
        </w:tc>
        <w:tc>
          <w:tcPr>
            <w:tcW w:type="dxa" w:w="1396"/>
          </w:tcPr>
          <w:p>
            <w:pPr>
              <w:spacing w:after="0"/>
              <w:jc w:val="left"/>
            </w:pPr>
            <w:r>
              <w:rPr>
                <w:sz w:val="16"/>
              </w:rPr>
              <w:t>Thunderstorm Wind</w:t>
            </w:r>
          </w:p>
        </w:tc>
        <w:tc>
          <w:tcPr>
            <w:tcW w:type="dxa" w:w="1702"/>
          </w:tcPr>
          <w:p>
            <w:pPr>
              <w:spacing w:after="0"/>
              <w:jc w:val="left"/>
            </w:pPr>
            <w:r>
              <w:rPr>
                <w:sz w:val="16"/>
              </w:rPr>
              <w:t>60 kt (69 mph) estimated gust</w:t>
            </w:r>
          </w:p>
        </w:tc>
        <w:tc>
          <w:tcPr>
            <w:tcW w:type="dxa" w:w="2577"/>
          </w:tcPr>
          <w:p>
            <w:pPr>
              <w:spacing w:after="0"/>
              <w:jc w:val="left"/>
            </w:pPr>
            <w:r>
              <w:rPr>
                <w:sz w:val="16"/>
              </w:rPr>
              <w:t>$30,000 property; $0 crops (2026 dollars)</w:t>
            </w:r>
          </w:p>
        </w:tc>
        <w:tc>
          <w:tcPr>
            <w:tcW w:type="dxa" w:w="914"/>
          </w:tcPr>
          <w:p>
            <w:pPr>
              <w:spacing w:after="0"/>
              <w:jc w:val="right"/>
            </w:pPr>
            <w:r>
              <w:rPr>
                <w:sz w:val="16"/>
              </w:rPr>
              <w:t>0, 0</w:t>
            </w:r>
          </w:p>
        </w:tc>
        <w:tc>
          <w:tcPr>
            <w:tcW w:type="dxa" w:w="2387"/>
          </w:tcPr>
          <w:p>
            <w:pPr>
              <w:spacing w:after="0"/>
              <w:jc w:val="left"/>
            </w:pPr>
            <w:r>
              <w:rPr>
                <w:sz w:val="16"/>
              </w:rPr>
              <w:t>MAYOCK</w:t>
            </w:r>
          </w:p>
        </w:tc>
        <w:tc>
          <w:tcPr>
            <w:tcW w:type="dxa" w:w="1343"/>
          </w:tcPr>
          <w:p>
            <w:pPr>
              <w:spacing w:after="0"/>
              <w:jc w:val="left"/>
            </w:pPr>
            <w:r>
              <w:rPr>
                <w:sz w:val="16"/>
              </w:rPr>
              <w:t>new since last plan; within last 5 years</w:t>
            </w:r>
          </w:p>
        </w:tc>
        <w:tc>
          <w:tcPr>
            <w:tcW w:type="dxa" w:w="2756"/>
          </w:tcPr>
          <w:p>
            <w:pPr>
              <w:spacing w:after="0"/>
              <w:jc w:val="left"/>
            </w:pPr>
            <w:r>
              <w:rPr>
                <w:sz w:val="16"/>
              </w:rPr>
              <w:t>B1-c worst recorded: Thunderstorm Wind</w:t>
            </w:r>
          </w:p>
        </w:tc>
      </w:tr>
      <w:tr>
        <w:trPr>
          <w:cantSplit/>
        </w:trPr>
        <w:tc>
          <w:tcPr>
            <w:tcW w:type="dxa" w:w="1037"/>
          </w:tcPr>
          <w:p>
            <w:pPr>
              <w:spacing w:after="0"/>
              <w:jc w:val="left"/>
            </w:pPr>
            <w:r>
              <w:rPr>
                <w:sz w:val="16"/>
              </w:rPr>
              <w:t>2025-02-19</w:t>
            </w:r>
          </w:p>
        </w:tc>
        <w:tc>
          <w:tcPr>
            <w:tcW w:type="dxa" w:w="1396"/>
          </w:tcPr>
          <w:p>
            <w:pPr>
              <w:spacing w:after="0"/>
              <w:jc w:val="left"/>
            </w:pPr>
            <w:r>
              <w:rPr>
                <w:sz w:val="16"/>
              </w:rPr>
              <w:t>Heavy Snow</w:t>
            </w:r>
          </w:p>
        </w:tc>
        <w:tc>
          <w:tcPr>
            <w:tcW w:type="dxa" w:w="1702"/>
          </w:tcPr>
          <w:p>
            <w:pPr>
              <w:spacing w:after="0"/>
              <w:jc w:val="left"/>
            </w:pPr>
          </w:p>
        </w:tc>
        <w:tc>
          <w:tcPr>
            <w:tcW w:type="dxa" w:w="2577"/>
          </w:tcPr>
          <w:p>
            <w:pPr>
              <w:spacing w:after="0"/>
              <w:jc w:val="left"/>
            </w:pPr>
            <w:r>
              <w:rPr>
                <w:sz w:val="16"/>
              </w:rPr>
              <w:t>$1,000 property; $0 crops (zone total, 2025 dollars)</w:t>
            </w:r>
          </w:p>
        </w:tc>
        <w:tc>
          <w:tcPr>
            <w:tcW w:type="dxa" w:w="914"/>
          </w:tcPr>
          <w:p>
            <w:pPr>
              <w:spacing w:after="0"/>
              <w:jc w:val="right"/>
            </w:pPr>
            <w:r>
              <w:rPr>
                <w:sz w:val="16"/>
              </w:rPr>
              <w:t>0, 0</w:t>
            </w:r>
          </w:p>
        </w:tc>
        <w:tc>
          <w:tcPr>
            <w:tcW w:type="dxa" w:w="2387"/>
          </w:tcPr>
          <w:p>
            <w:pPr>
              <w:spacing w:after="0"/>
              <w:jc w:val="left"/>
            </w:pPr>
            <w:r>
              <w:rPr>
                <w:sz w:val="16"/>
              </w:rPr>
              <w:t>NWS zone NCZ102 (EASTERN CURRITUCK), zone-level</w:t>
            </w:r>
          </w:p>
        </w:tc>
        <w:tc>
          <w:tcPr>
            <w:tcW w:type="dxa" w:w="1343"/>
          </w:tcPr>
          <w:p>
            <w:pPr>
              <w:spacing w:after="0"/>
              <w:jc w:val="left"/>
            </w:pPr>
            <w:r>
              <w:rPr>
                <w:sz w:val="16"/>
              </w:rPr>
              <w:t>in the 12 months before plan approval; within last 5 years</w:t>
            </w:r>
          </w:p>
        </w:tc>
        <w:tc>
          <w:tcPr>
            <w:tcW w:type="dxa" w:w="275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2016-10-08</w:t>
            </w:r>
          </w:p>
        </w:tc>
        <w:tc>
          <w:tcPr>
            <w:tcW w:type="dxa" w:w="1396"/>
          </w:tcPr>
          <w:p>
            <w:pPr>
              <w:spacing w:after="0"/>
              <w:jc w:val="left"/>
            </w:pPr>
            <w:r>
              <w:rPr>
                <w:sz w:val="16"/>
              </w:rPr>
              <w:t>Flood</w:t>
            </w:r>
          </w:p>
        </w:tc>
        <w:tc>
          <w:tcPr>
            <w:tcW w:type="dxa" w:w="1702"/>
          </w:tcPr>
          <w:p>
            <w:pPr>
              <w:spacing w:after="0"/>
              <w:jc w:val="left"/>
            </w:pPr>
          </w:p>
        </w:tc>
        <w:tc>
          <w:tcPr>
            <w:tcW w:type="dxa" w:w="2577"/>
          </w:tcPr>
          <w:p>
            <w:pPr>
              <w:spacing w:after="0"/>
              <w:jc w:val="left"/>
            </w:pPr>
            <w:r>
              <w:rPr>
                <w:sz w:val="16"/>
              </w:rPr>
              <w:t>$500,000 property; $0 crops (2016 dollars)</w:t>
            </w:r>
          </w:p>
        </w:tc>
        <w:tc>
          <w:tcPr>
            <w:tcW w:type="dxa" w:w="914"/>
          </w:tcPr>
          <w:p>
            <w:pPr>
              <w:spacing w:after="0"/>
              <w:jc w:val="right"/>
            </w:pPr>
            <w:r>
              <w:rPr>
                <w:sz w:val="16"/>
              </w:rPr>
              <w:t>0, 0</w:t>
            </w:r>
          </w:p>
        </w:tc>
        <w:tc>
          <w:tcPr>
            <w:tcW w:type="dxa" w:w="2387"/>
          </w:tcPr>
          <w:p>
            <w:pPr>
              <w:spacing w:after="0"/>
              <w:jc w:val="left"/>
            </w:pPr>
            <w:r>
              <w:rPr>
                <w:sz w:val="16"/>
              </w:rPr>
              <w:t>MAYOCK to KNOTTS IS</w:t>
            </w:r>
          </w:p>
        </w:tc>
        <w:tc>
          <w:tcPr>
            <w:tcW w:type="dxa" w:w="1343"/>
          </w:tcPr>
          <w:p>
            <w:pPr>
              <w:spacing w:after="0"/>
              <w:jc w:val="left"/>
            </w:pPr>
          </w:p>
        </w:tc>
        <w:tc>
          <w:tcPr>
            <w:tcW w:type="dxa" w:w="27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2016-10-08</w:t>
            </w:r>
          </w:p>
        </w:tc>
        <w:tc>
          <w:tcPr>
            <w:tcW w:type="dxa" w:w="1396"/>
          </w:tcPr>
          <w:p>
            <w:pPr>
              <w:spacing w:after="0"/>
              <w:jc w:val="left"/>
            </w:pPr>
            <w:r>
              <w:rPr>
                <w:sz w:val="16"/>
              </w:rPr>
              <w:t>High Wind</w:t>
            </w:r>
          </w:p>
        </w:tc>
        <w:tc>
          <w:tcPr>
            <w:tcW w:type="dxa" w:w="1702"/>
          </w:tcPr>
          <w:p>
            <w:pPr>
              <w:spacing w:after="0"/>
              <w:jc w:val="left"/>
            </w:pPr>
            <w:r>
              <w:rPr>
                <w:sz w:val="16"/>
              </w:rPr>
              <w:t>61 kt (70 mph) estimated gust</w:t>
            </w:r>
          </w:p>
        </w:tc>
        <w:tc>
          <w:tcPr>
            <w:tcW w:type="dxa" w:w="2577"/>
          </w:tcPr>
          <w:p>
            <w:pPr>
              <w:spacing w:after="0"/>
              <w:jc w:val="left"/>
            </w:pPr>
            <w:r>
              <w:rPr>
                <w:sz w:val="16"/>
              </w:rPr>
              <w:t>$250,000 property; $0 crops (zone total, 2016 dollars)</w:t>
            </w:r>
          </w:p>
        </w:tc>
        <w:tc>
          <w:tcPr>
            <w:tcW w:type="dxa" w:w="914"/>
          </w:tcPr>
          <w:p>
            <w:pPr>
              <w:spacing w:after="0"/>
              <w:jc w:val="right"/>
            </w:pPr>
            <w:r>
              <w:rPr>
                <w:sz w:val="16"/>
              </w:rPr>
              <w:t>0, 0</w:t>
            </w:r>
          </w:p>
        </w:tc>
        <w:tc>
          <w:tcPr>
            <w:tcW w:type="dxa" w:w="2387"/>
          </w:tcPr>
          <w:p>
            <w:pPr>
              <w:spacing w:after="0"/>
              <w:jc w:val="left"/>
            </w:pPr>
            <w:r>
              <w:rPr>
                <w:sz w:val="16"/>
              </w:rPr>
              <w:t>NWS zone NCZ102 (EASTERN CURRITUCK), zone-level</w:t>
            </w:r>
          </w:p>
        </w:tc>
        <w:tc>
          <w:tcPr>
            <w:tcW w:type="dxa" w:w="1343"/>
          </w:tcPr>
          <w:p>
            <w:pPr>
              <w:spacing w:after="0"/>
              <w:jc w:val="left"/>
            </w:pPr>
          </w:p>
        </w:tc>
        <w:tc>
          <w:tcPr>
            <w:tcW w:type="dxa" w:w="2756"/>
          </w:tcPr>
          <w:p>
            <w:pPr>
              <w:spacing w:after="0"/>
              <w:jc w:val="left"/>
            </w:pPr>
            <w:r>
              <w:rPr>
                <w:sz w:val="16"/>
              </w:rPr>
              <w:t>B1-c worst recorded: High Wind and Strong Wind</w:t>
            </w:r>
          </w:p>
        </w:tc>
      </w:tr>
      <w:tr>
        <w:trPr>
          <w:cantSplit/>
        </w:trPr>
        <w:tc>
          <w:tcPr>
            <w:tcW w:type="dxa" w:w="1037"/>
          </w:tcPr>
          <w:p>
            <w:pPr>
              <w:spacing w:after="0"/>
              <w:jc w:val="left"/>
            </w:pPr>
            <w:r>
              <w:rPr>
                <w:sz w:val="16"/>
              </w:rPr>
              <w:t>2016-07-31</w:t>
            </w:r>
          </w:p>
        </w:tc>
        <w:tc>
          <w:tcPr>
            <w:tcW w:type="dxa" w:w="1396"/>
          </w:tcPr>
          <w:p>
            <w:pPr>
              <w:spacing w:after="0"/>
              <w:jc w:val="left"/>
            </w:pPr>
            <w:r>
              <w:rPr>
                <w:sz w:val="16"/>
              </w:rPr>
              <w:t>Lightning</w:t>
            </w:r>
          </w:p>
        </w:tc>
        <w:tc>
          <w:tcPr>
            <w:tcW w:type="dxa" w:w="1702"/>
          </w:tcPr>
          <w:p>
            <w:pPr>
              <w:spacing w:after="0"/>
              <w:jc w:val="left"/>
            </w:pPr>
          </w:p>
        </w:tc>
        <w:tc>
          <w:tcPr>
            <w:tcW w:type="dxa" w:w="2577"/>
          </w:tcPr>
          <w:p>
            <w:pPr>
              <w:spacing w:after="0"/>
              <w:jc w:val="left"/>
            </w:pPr>
            <w:r>
              <w:rPr>
                <w:sz w:val="16"/>
              </w:rPr>
              <w:t>$0 property; $0 crops (2016 dollars)</w:t>
            </w:r>
          </w:p>
        </w:tc>
        <w:tc>
          <w:tcPr>
            <w:tcW w:type="dxa" w:w="914"/>
          </w:tcPr>
          <w:p>
            <w:pPr>
              <w:spacing w:after="0"/>
              <w:jc w:val="right"/>
            </w:pPr>
            <w:r>
              <w:rPr>
                <w:sz w:val="16"/>
              </w:rPr>
              <w:t>1, 0</w:t>
            </w:r>
          </w:p>
        </w:tc>
        <w:tc>
          <w:tcPr>
            <w:tcW w:type="dxa" w:w="2387"/>
          </w:tcPr>
          <w:p>
            <w:pPr>
              <w:spacing w:after="0"/>
              <w:jc w:val="left"/>
            </w:pPr>
            <w:r>
              <w:rPr>
                <w:sz w:val="16"/>
              </w:rPr>
              <w:t>KNOTTS IS</w:t>
            </w:r>
          </w:p>
        </w:tc>
        <w:tc>
          <w:tcPr>
            <w:tcW w:type="dxa" w:w="1343"/>
          </w:tcPr>
          <w:p>
            <w:pPr>
              <w:spacing w:after="0"/>
              <w:jc w:val="left"/>
            </w:pPr>
          </w:p>
        </w:tc>
        <w:tc>
          <w:tcPr>
            <w:tcW w:type="dxa" w:w="2756"/>
          </w:tcPr>
          <w:p>
            <w:pPr>
              <w:spacing w:after="0"/>
              <w:jc w:val="left"/>
            </w:pPr>
            <w:r>
              <w:rPr>
                <w:sz w:val="16"/>
              </w:rPr>
              <w:t>deaths or injuries recorded</w:t>
            </w:r>
          </w:p>
        </w:tc>
      </w:tr>
      <w:tr>
        <w:trPr>
          <w:cantSplit/>
        </w:trPr>
        <w:tc>
          <w:tcPr>
            <w:tcW w:type="dxa" w:w="1037"/>
          </w:tcPr>
          <w:p>
            <w:pPr>
              <w:spacing w:after="0"/>
              <w:jc w:val="left"/>
            </w:pPr>
            <w:r>
              <w:rPr>
                <w:sz w:val="16"/>
              </w:rPr>
              <w:t>2012-07-05</w:t>
            </w:r>
          </w:p>
        </w:tc>
        <w:tc>
          <w:tcPr>
            <w:tcW w:type="dxa" w:w="1396"/>
          </w:tcPr>
          <w:p>
            <w:pPr>
              <w:spacing w:after="0"/>
              <w:jc w:val="left"/>
            </w:pPr>
            <w:r>
              <w:rPr>
                <w:sz w:val="16"/>
              </w:rPr>
              <w:t>Heat</w:t>
            </w:r>
          </w:p>
        </w:tc>
        <w:tc>
          <w:tcPr>
            <w:tcW w:type="dxa" w:w="1702"/>
          </w:tcPr>
          <w:p>
            <w:pPr>
              <w:spacing w:after="0"/>
              <w:jc w:val="left"/>
            </w:pPr>
          </w:p>
        </w:tc>
        <w:tc>
          <w:tcPr>
            <w:tcW w:type="dxa" w:w="2577"/>
          </w:tcPr>
          <w:p>
            <w:pPr>
              <w:spacing w:after="0"/>
              <w:jc w:val="left"/>
            </w:pPr>
            <w:r>
              <w:rPr>
                <w:sz w:val="16"/>
              </w:rPr>
              <w:t>$0 property; $0 crops (zone total, 2012 dollars)</w:t>
            </w:r>
          </w:p>
        </w:tc>
        <w:tc>
          <w:tcPr>
            <w:tcW w:type="dxa" w:w="914"/>
          </w:tcPr>
          <w:p>
            <w:pPr>
              <w:spacing w:after="0"/>
              <w:jc w:val="right"/>
            </w:pPr>
            <w:r>
              <w:rPr>
                <w:sz w:val="16"/>
              </w:rPr>
              <w:t>0, 0</w:t>
            </w:r>
          </w:p>
        </w:tc>
        <w:tc>
          <w:tcPr>
            <w:tcW w:type="dxa" w:w="2387"/>
          </w:tcPr>
          <w:p>
            <w:pPr>
              <w:spacing w:after="0"/>
              <w:jc w:val="left"/>
            </w:pPr>
            <w:r>
              <w:rPr>
                <w:sz w:val="16"/>
              </w:rPr>
              <w:t>NWS zone NCZ102 (EASTERN CURRITUCK), zone-level</w:t>
            </w:r>
          </w:p>
        </w:tc>
        <w:tc>
          <w:tcPr>
            <w:tcW w:type="dxa" w:w="1343"/>
          </w:tcPr>
          <w:p>
            <w:pPr>
              <w:spacing w:after="0"/>
              <w:jc w:val="left"/>
            </w:pPr>
          </w:p>
        </w:tc>
        <w:tc>
          <w:tcPr>
            <w:tcW w:type="dxa" w:w="2756"/>
          </w:tcPr>
          <w:p>
            <w:pPr>
              <w:spacing w:after="0"/>
              <w:jc w:val="left"/>
            </w:pPr>
            <w:r>
              <w:rPr>
                <w:sz w:val="16"/>
              </w:rPr>
              <w:t>B1-c worst recorded: Excessive Heat, Heat</w:t>
            </w:r>
          </w:p>
        </w:tc>
      </w:tr>
      <w:tr>
        <w:trPr>
          <w:cantSplit/>
        </w:trPr>
        <w:tc>
          <w:tcPr>
            <w:tcW w:type="dxa" w:w="1037"/>
          </w:tcPr>
          <w:p>
            <w:pPr>
              <w:spacing w:after="0"/>
              <w:jc w:val="left"/>
            </w:pPr>
            <w:r>
              <w:rPr>
                <w:sz w:val="16"/>
              </w:rPr>
              <w:t>2011-08-27</w:t>
            </w:r>
          </w:p>
        </w:tc>
        <w:tc>
          <w:tcPr>
            <w:tcW w:type="dxa" w:w="1396"/>
          </w:tcPr>
          <w:p>
            <w:pPr>
              <w:spacing w:after="0"/>
              <w:jc w:val="left"/>
            </w:pPr>
            <w:r>
              <w:rPr>
                <w:sz w:val="16"/>
              </w:rPr>
              <w:t>Hurricane (NOAA event type 'Hurricane (Typhoon)')</w:t>
            </w:r>
          </w:p>
        </w:tc>
        <w:tc>
          <w:tcPr>
            <w:tcW w:type="dxa" w:w="1702"/>
          </w:tcPr>
          <w:p>
            <w:pPr>
              <w:spacing w:after="0"/>
              <w:jc w:val="left"/>
            </w:pPr>
            <w:r>
              <w:rPr>
                <w:sz w:val="16"/>
              </w:rPr>
              <w:t>category 1</w:t>
            </w:r>
          </w:p>
        </w:tc>
        <w:tc>
          <w:tcPr>
            <w:tcW w:type="dxa" w:w="2577"/>
          </w:tcPr>
          <w:p>
            <w:pPr>
              <w:spacing w:after="0"/>
              <w:jc w:val="left"/>
            </w:pPr>
            <w:r>
              <w:rPr>
                <w:sz w:val="16"/>
              </w:rPr>
              <w:t>$500,000 property; $500,000 crops (zone total, 2011 dollars)</w:t>
            </w:r>
          </w:p>
        </w:tc>
        <w:tc>
          <w:tcPr>
            <w:tcW w:type="dxa" w:w="914"/>
          </w:tcPr>
          <w:p>
            <w:pPr>
              <w:spacing w:after="0"/>
              <w:jc w:val="right"/>
            </w:pPr>
            <w:r>
              <w:rPr>
                <w:sz w:val="16"/>
              </w:rPr>
              <w:t>0, 0</w:t>
            </w:r>
          </w:p>
        </w:tc>
        <w:tc>
          <w:tcPr>
            <w:tcW w:type="dxa" w:w="2387"/>
          </w:tcPr>
          <w:p>
            <w:pPr>
              <w:spacing w:after="0"/>
              <w:jc w:val="left"/>
            </w:pPr>
            <w:r>
              <w:rPr>
                <w:sz w:val="16"/>
              </w:rPr>
              <w:t>NWS zone NCZ017 (WESTERN CURRITUCK), zone-level</w:t>
            </w:r>
          </w:p>
        </w:tc>
        <w:tc>
          <w:tcPr>
            <w:tcW w:type="dxa" w:w="1343"/>
          </w:tcPr>
          <w:p>
            <w:pPr>
              <w:spacing w:after="0"/>
              <w:jc w:val="left"/>
            </w:pPr>
          </w:p>
        </w:tc>
        <w:tc>
          <w:tcPr>
            <w:tcW w:type="dxa" w:w="275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2009-11-12</w:t>
            </w:r>
          </w:p>
        </w:tc>
        <w:tc>
          <w:tcPr>
            <w:tcW w:type="dxa" w:w="1396"/>
          </w:tcPr>
          <w:p>
            <w:pPr>
              <w:spacing w:after="0"/>
              <w:jc w:val="left"/>
            </w:pPr>
            <w:r>
              <w:rPr>
                <w:sz w:val="16"/>
              </w:rPr>
              <w:t>Coastal Flood</w:t>
            </w:r>
          </w:p>
        </w:tc>
        <w:tc>
          <w:tcPr>
            <w:tcW w:type="dxa" w:w="1702"/>
          </w:tcPr>
          <w:p>
            <w:pPr>
              <w:spacing w:after="0"/>
              <w:jc w:val="left"/>
            </w:pPr>
          </w:p>
        </w:tc>
        <w:tc>
          <w:tcPr>
            <w:tcW w:type="dxa" w:w="2577"/>
          </w:tcPr>
          <w:p>
            <w:pPr>
              <w:spacing w:after="0"/>
              <w:jc w:val="left"/>
            </w:pPr>
            <w:r>
              <w:rPr>
                <w:sz w:val="16"/>
              </w:rPr>
              <w:t>$5,000,000 property; $0 crops (zone total, 2009 dollars)</w:t>
            </w:r>
          </w:p>
        </w:tc>
        <w:tc>
          <w:tcPr>
            <w:tcW w:type="dxa" w:w="914"/>
          </w:tcPr>
          <w:p>
            <w:pPr>
              <w:spacing w:after="0"/>
              <w:jc w:val="right"/>
            </w:pPr>
            <w:r>
              <w:rPr>
                <w:sz w:val="16"/>
              </w:rPr>
              <w:t>0, 0</w:t>
            </w:r>
          </w:p>
        </w:tc>
        <w:tc>
          <w:tcPr>
            <w:tcW w:type="dxa" w:w="2387"/>
          </w:tcPr>
          <w:p>
            <w:pPr>
              <w:spacing w:after="0"/>
              <w:jc w:val="left"/>
            </w:pPr>
            <w:r>
              <w:rPr>
                <w:sz w:val="16"/>
              </w:rPr>
              <w:t>NWS zone NCZ102 (EASTERN CURRITUCK), zone-level</w:t>
            </w:r>
          </w:p>
        </w:tc>
        <w:tc>
          <w:tcPr>
            <w:tcW w:type="dxa" w:w="1343"/>
          </w:tcPr>
          <w:p>
            <w:pPr>
              <w:spacing w:after="0"/>
              <w:jc w:val="left"/>
            </w:pPr>
          </w:p>
        </w:tc>
        <w:tc>
          <w:tcPr>
            <w:tcW w:type="dxa" w:w="2756"/>
          </w:tcPr>
          <w:p>
            <w:pPr>
              <w:spacing w:after="0"/>
              <w:jc w:val="left"/>
            </w:pPr>
            <w:r>
              <w:rPr>
                <w:sz w:val="16"/>
              </w:rPr>
              <w:t>B1-c worst recorded: Coastal Flood, Storm Surge/Tide</w:t>
            </w:r>
          </w:p>
        </w:tc>
      </w:tr>
      <w:tr>
        <w:trPr>
          <w:cantSplit/>
        </w:trPr>
        <w:tc>
          <w:tcPr>
            <w:tcW w:type="dxa" w:w="1037"/>
          </w:tcPr>
          <w:p>
            <w:pPr>
              <w:spacing w:after="0"/>
              <w:jc w:val="left"/>
            </w:pPr>
            <w:r>
              <w:rPr>
                <w:sz w:val="16"/>
              </w:rPr>
              <w:t>2003-06-07</w:t>
            </w:r>
          </w:p>
        </w:tc>
        <w:tc>
          <w:tcPr>
            <w:tcW w:type="dxa" w:w="1396"/>
          </w:tcPr>
          <w:p>
            <w:pPr>
              <w:spacing w:after="0"/>
              <w:jc w:val="left"/>
            </w:pPr>
            <w:r>
              <w:rPr>
                <w:sz w:val="16"/>
              </w:rPr>
              <w:t>Tornado</w:t>
            </w:r>
          </w:p>
        </w:tc>
        <w:tc>
          <w:tcPr>
            <w:tcW w:type="dxa" w:w="1702"/>
          </w:tcPr>
          <w:p>
            <w:pPr>
              <w:spacing w:after="0"/>
              <w:jc w:val="left"/>
            </w:pPr>
            <w:r>
              <w:rPr>
                <w:sz w:val="16"/>
              </w:rPr>
              <w:t>F0, 3 mi within this county, 100 yd wide</w:t>
            </w:r>
          </w:p>
        </w:tc>
        <w:tc>
          <w:tcPr>
            <w:tcW w:type="dxa" w:w="2577"/>
          </w:tcPr>
          <w:p>
            <w:pPr>
              <w:spacing w:after="0"/>
              <w:jc w:val="left"/>
            </w:pPr>
            <w:r>
              <w:rPr>
                <w:sz w:val="16"/>
              </w:rPr>
              <w:t>$25,000 property; crops not reported (2003 dollars)</w:t>
            </w:r>
          </w:p>
        </w:tc>
        <w:tc>
          <w:tcPr>
            <w:tcW w:type="dxa" w:w="914"/>
          </w:tcPr>
          <w:p>
            <w:pPr>
              <w:spacing w:after="0"/>
              <w:jc w:val="right"/>
            </w:pPr>
            <w:r>
              <w:rPr>
                <w:sz w:val="16"/>
              </w:rPr>
              <w:t>0, 2</w:t>
            </w:r>
          </w:p>
        </w:tc>
        <w:tc>
          <w:tcPr>
            <w:tcW w:type="dxa" w:w="2387"/>
          </w:tcPr>
          <w:p>
            <w:pPr>
              <w:spacing w:after="0"/>
              <w:jc w:val="left"/>
            </w:pPr>
            <w:r>
              <w:rPr>
                <w:sz w:val="16"/>
              </w:rPr>
              <w:t>MOYOCK</w:t>
            </w:r>
          </w:p>
        </w:tc>
        <w:tc>
          <w:tcPr>
            <w:tcW w:type="dxa" w:w="1343"/>
          </w:tcPr>
          <w:p>
            <w:pPr>
              <w:spacing w:after="0"/>
              <w:jc w:val="left"/>
            </w:pPr>
          </w:p>
        </w:tc>
        <w:tc>
          <w:tcPr>
            <w:tcW w:type="dxa" w:w="2756"/>
          </w:tcPr>
          <w:p>
            <w:pPr>
              <w:spacing w:after="0"/>
              <w:jc w:val="left"/>
            </w:pPr>
            <w:r>
              <w:rPr>
                <w:sz w:val="16"/>
              </w:rPr>
              <w:t>deaths or injuries recorded</w:t>
            </w:r>
          </w:p>
        </w:tc>
      </w:tr>
      <w:tr>
        <w:trPr>
          <w:cantSplit/>
        </w:trPr>
        <w:tc>
          <w:tcPr>
            <w:tcW w:type="dxa" w:w="1037"/>
          </w:tcPr>
          <w:p>
            <w:pPr>
              <w:spacing w:after="0"/>
              <w:jc w:val="left"/>
            </w:pPr>
            <w:r>
              <w:rPr>
                <w:sz w:val="16"/>
              </w:rPr>
              <w:t>1998-08-26</w:t>
            </w:r>
          </w:p>
        </w:tc>
        <w:tc>
          <w:tcPr>
            <w:tcW w:type="dxa" w:w="1396"/>
          </w:tcPr>
          <w:p>
            <w:pPr>
              <w:spacing w:after="0"/>
              <w:jc w:val="left"/>
            </w:pPr>
            <w:r>
              <w:rPr>
                <w:sz w:val="16"/>
              </w:rPr>
              <w:t>Hurricane (NOAA event type 'Hurricane (Typhoon)')</w:t>
            </w:r>
          </w:p>
        </w:tc>
        <w:tc>
          <w:tcPr>
            <w:tcW w:type="dxa" w:w="1702"/>
          </w:tcPr>
          <w:p>
            <w:pPr>
              <w:spacing w:after="0"/>
              <w:jc w:val="left"/>
            </w:pPr>
          </w:p>
        </w:tc>
        <w:tc>
          <w:tcPr>
            <w:tcW w:type="dxa" w:w="2577"/>
          </w:tcPr>
          <w:p>
            <w:pPr>
              <w:spacing w:after="0"/>
              <w:jc w:val="left"/>
            </w:pPr>
            <w:r>
              <w:rPr>
                <w:sz w:val="16"/>
              </w:rPr>
              <w:t>$2,000,000 property; crops not reported (zone total, 1998 dollars)</w:t>
            </w:r>
          </w:p>
        </w:tc>
        <w:tc>
          <w:tcPr>
            <w:tcW w:type="dxa" w:w="914"/>
          </w:tcPr>
          <w:p>
            <w:pPr>
              <w:spacing w:after="0"/>
              <w:jc w:val="right"/>
            </w:pPr>
            <w:r>
              <w:rPr>
                <w:sz w:val="16"/>
              </w:rPr>
              <w:t>1, 0</w:t>
            </w:r>
          </w:p>
        </w:tc>
        <w:tc>
          <w:tcPr>
            <w:tcW w:type="dxa" w:w="2387"/>
          </w:tcPr>
          <w:p>
            <w:pPr>
              <w:spacing w:after="0"/>
              <w:jc w:val="left"/>
            </w:pPr>
            <w:r>
              <w:rPr>
                <w:sz w:val="16"/>
              </w:rPr>
              <w:t>NWS zone NCZ017 (WESTERN CURRITUCK), zone-level</w:t>
            </w:r>
          </w:p>
        </w:tc>
        <w:tc>
          <w:tcPr>
            <w:tcW w:type="dxa" w:w="1343"/>
          </w:tcPr>
          <w:p>
            <w:pPr>
              <w:spacing w:after="0"/>
              <w:jc w:val="left"/>
            </w:pPr>
          </w:p>
        </w:tc>
        <w:tc>
          <w:tcPr>
            <w:tcW w:type="dxa" w:w="2756"/>
          </w:tcPr>
          <w:p>
            <w:pPr>
              <w:spacing w:after="0"/>
              <w:jc w:val="left"/>
            </w:pPr>
            <w:r>
              <w:rPr>
                <w:sz w:val="16"/>
              </w:rPr>
              <w:t>deaths or injuries recorded</w:t>
            </w:r>
          </w:p>
        </w:tc>
      </w:tr>
      <w:tr>
        <w:trPr>
          <w:cantSplit/>
        </w:trPr>
        <w:tc>
          <w:tcPr>
            <w:tcW w:type="dxa" w:w="1037"/>
          </w:tcPr>
          <w:p>
            <w:pPr>
              <w:spacing w:after="0"/>
              <w:jc w:val="left"/>
            </w:pPr>
            <w:r>
              <w:rPr>
                <w:sz w:val="16"/>
              </w:rPr>
              <w:t>1996-02-05</w:t>
            </w:r>
          </w:p>
        </w:tc>
        <w:tc>
          <w:tcPr>
            <w:tcW w:type="dxa" w:w="1396"/>
          </w:tcPr>
          <w:p>
            <w:pPr>
              <w:spacing w:after="0"/>
              <w:jc w:val="left"/>
            </w:pPr>
            <w:r>
              <w:rPr>
                <w:sz w:val="16"/>
              </w:rPr>
              <w:t>Cold/Wind Chill</w:t>
            </w:r>
          </w:p>
        </w:tc>
        <w:tc>
          <w:tcPr>
            <w:tcW w:type="dxa" w:w="1702"/>
          </w:tcPr>
          <w:p>
            <w:pPr>
              <w:spacing w:after="0"/>
              <w:jc w:val="left"/>
            </w:pPr>
          </w:p>
        </w:tc>
        <w:tc>
          <w:tcPr>
            <w:tcW w:type="dxa" w:w="2577"/>
          </w:tcPr>
          <w:p>
            <w:pPr>
              <w:spacing w:after="0"/>
              <w:jc w:val="left"/>
            </w:pPr>
            <w:r>
              <w:rPr>
                <w:sz w:val="16"/>
              </w:rPr>
              <w:t>damage not reported</w:t>
            </w:r>
          </w:p>
        </w:tc>
        <w:tc>
          <w:tcPr>
            <w:tcW w:type="dxa" w:w="914"/>
          </w:tcPr>
          <w:p>
            <w:pPr>
              <w:spacing w:after="0"/>
              <w:jc w:val="right"/>
            </w:pPr>
            <w:r>
              <w:rPr>
                <w:sz w:val="16"/>
              </w:rPr>
              <w:t>0, 0</w:t>
            </w:r>
          </w:p>
        </w:tc>
        <w:tc>
          <w:tcPr>
            <w:tcW w:type="dxa" w:w="2387"/>
          </w:tcPr>
          <w:p>
            <w:pPr>
              <w:spacing w:after="0"/>
              <w:jc w:val="left"/>
            </w:pPr>
            <w:r>
              <w:rPr>
                <w:sz w:val="16"/>
              </w:rPr>
              <w:t>NWS zone NCZ017 (WESTERN CURRITUCK), zone-level</w:t>
            </w:r>
          </w:p>
        </w:tc>
        <w:tc>
          <w:tcPr>
            <w:tcW w:type="dxa" w:w="1343"/>
          </w:tcPr>
          <w:p>
            <w:pPr>
              <w:spacing w:after="0"/>
              <w:jc w:val="left"/>
            </w:pPr>
          </w:p>
        </w:tc>
        <w:tc>
          <w:tcPr>
            <w:tcW w:type="dxa" w:w="275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1988-11-05</w:t>
            </w:r>
          </w:p>
        </w:tc>
        <w:tc>
          <w:tcPr>
            <w:tcW w:type="dxa" w:w="1396"/>
          </w:tcPr>
          <w:p>
            <w:pPr>
              <w:spacing w:after="0"/>
              <w:jc w:val="left"/>
            </w:pPr>
            <w:r>
              <w:rPr>
                <w:sz w:val="16"/>
              </w:rPr>
              <w:t>Tornado</w:t>
            </w:r>
          </w:p>
        </w:tc>
        <w:tc>
          <w:tcPr>
            <w:tcW w:type="dxa" w:w="1702"/>
          </w:tcPr>
          <w:p>
            <w:pPr>
              <w:spacing w:after="0"/>
              <w:jc w:val="left"/>
            </w:pPr>
            <w:r>
              <w:rPr>
                <w:sz w:val="16"/>
              </w:rPr>
              <w:t>F1, 1.5 mi path length (whole path, pre-1996), 20 yd wide</w:t>
            </w:r>
          </w:p>
        </w:tc>
        <w:tc>
          <w:tcPr>
            <w:tcW w:type="dxa" w:w="2577"/>
          </w:tcPr>
          <w:p>
            <w:pPr>
              <w:spacing w:after="0"/>
              <w:jc w:val="left"/>
            </w:pPr>
            <w:r>
              <w:rPr>
                <w:sz w:val="16"/>
              </w:rPr>
              <w:t>$250,000 property; crops not recorded (1988 dollars)</w:t>
            </w:r>
          </w:p>
        </w:tc>
        <w:tc>
          <w:tcPr>
            <w:tcW w:type="dxa" w:w="914"/>
          </w:tcPr>
          <w:p>
            <w:pPr>
              <w:spacing w:after="0"/>
              <w:jc w:val="right"/>
            </w:pPr>
            <w:r>
              <w:rPr>
                <w:sz w:val="16"/>
              </w:rPr>
              <w:t>0, 0</w:t>
            </w:r>
          </w:p>
        </w:tc>
        <w:tc>
          <w:tcPr>
            <w:tcW w:type="dxa" w:w="2387"/>
          </w:tcPr>
          <w:p>
            <w:pPr>
              <w:spacing w:after="0"/>
              <w:jc w:val="left"/>
            </w:pPr>
            <w:r>
              <w:rPr>
                <w:sz w:val="16"/>
              </w:rPr>
              <w:t>location not recorded</w:t>
            </w:r>
          </w:p>
        </w:tc>
        <w:tc>
          <w:tcPr>
            <w:tcW w:type="dxa" w:w="1343"/>
          </w:tcPr>
          <w:p>
            <w:pPr>
              <w:spacing w:after="0"/>
              <w:jc w:val="left"/>
            </w:pPr>
          </w:p>
        </w:tc>
        <w:tc>
          <w:tcPr>
            <w:tcW w:type="dxa" w:w="275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6"/>
        <w:gridCol w:w="1425"/>
        <w:gridCol w:w="1551"/>
        <w:gridCol w:w="1037"/>
        <w:gridCol w:w="1880"/>
        <w:gridCol w:w="1511"/>
        <w:gridCol w:w="1467"/>
        <w:gridCol w:w="1037"/>
        <w:gridCol w:w="1942"/>
      </w:tblGrid>
      <w:tr>
        <w:trPr>
          <w:cantSplit/>
          <w:tblHeader/>
        </w:trPr>
        <w:tc>
          <w:tcPr>
            <w:tcW w:type="dxa" w:w="1037"/>
            <w:shd w:val="clear" w:color="auto" w:fill="E8E8E8"/>
          </w:tcPr>
          <w:p>
            <w:pPr>
              <w:spacing w:after="0"/>
              <w:jc w:val="left"/>
            </w:pPr>
            <w:r>
              <w:rPr>
                <w:b/>
                <w:sz w:val="16"/>
              </w:rPr>
              <w:t>Hazard</w:t>
            </w:r>
          </w:p>
        </w:tc>
        <w:tc>
          <w:tcPr>
            <w:tcW w:type="dxa" w:w="12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5"/>
            <w:shd w:val="clear" w:color="auto" w:fill="E8E8E8"/>
          </w:tcPr>
          <w:p>
            <w:pPr>
              <w:spacing w:after="0"/>
              <w:jc w:val="left"/>
            </w:pPr>
            <w:r>
              <w:rPr>
                <w:b/>
                <w:sz w:val="16"/>
              </w:rPr>
              <w:t>Unit</w:t>
            </w:r>
          </w:p>
        </w:tc>
        <w:tc>
          <w:tcPr>
            <w:tcW w:type="dxa" w:w="155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0"/>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6"/>
          </w:tcPr>
          <w:p>
            <w:pPr>
              <w:spacing w:after="0"/>
              <w:jc w:val="right"/>
            </w:pPr>
            <w:r>
              <w:rPr>
                <w:sz w:val="16"/>
              </w:rPr>
              <w:t>3.22</w:t>
            </w:r>
          </w:p>
        </w:tc>
        <w:tc>
          <w:tcPr>
            <w:tcW w:type="dxa" w:w="1425"/>
          </w:tcPr>
          <w:p>
            <w:pPr>
              <w:spacing w:after="0"/>
              <w:jc w:val="left"/>
            </w:pPr>
            <w:r>
              <w:rPr>
                <w:sz w:val="16"/>
              </w:rPr>
              <w:t>events per year at a location (modeled)</w:t>
            </w:r>
          </w:p>
        </w:tc>
        <w:tc>
          <w:tcPr>
            <w:tcW w:type="dxa" w:w="1551"/>
          </w:tcPr>
          <w:p>
            <w:pPr>
              <w:spacing w:after="0"/>
              <w:jc w:val="left"/>
            </w:pPr>
            <w:r>
              <w:rPr>
                <w:sz w:val="16"/>
              </w:rPr>
              <w:t>about 3.2 per year at a given location in the county</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6"/>
          </w:tcPr>
          <w:p>
            <w:pPr>
              <w:spacing w:after="0"/>
              <w:jc w:val="right"/>
            </w:pPr>
            <w:r>
              <w:rPr>
                <w:sz w:val="16"/>
              </w:rPr>
              <w:t>0.508</w:t>
            </w:r>
          </w:p>
        </w:tc>
        <w:tc>
          <w:tcPr>
            <w:tcW w:type="dxa" w:w="1425"/>
          </w:tcPr>
          <w:p>
            <w:pPr>
              <w:spacing w:after="0"/>
              <w:jc w:val="left"/>
            </w:pPr>
            <w:r>
              <w:rPr>
                <w:sz w:val="16"/>
              </w:rPr>
              <w:t>event-days per year</w:t>
            </w:r>
          </w:p>
        </w:tc>
        <w:tc>
          <w:tcPr>
            <w:tcW w:type="dxa" w:w="1551"/>
          </w:tcPr>
          <w:p>
            <w:pPr>
              <w:spacing w:after="0"/>
              <w:jc w:val="left"/>
            </w:pPr>
            <w:r>
              <w:rPr>
                <w:sz w:val="16"/>
              </w:rPr>
              <w:t>about 0.508 days per year</w:t>
            </w:r>
          </w:p>
        </w:tc>
        <w:tc>
          <w:tcPr>
            <w:tcW w:type="dxa" w:w="1037"/>
          </w:tcPr>
          <w:p>
            <w:pPr>
              <w:spacing w:after="0"/>
              <w:jc w:val="left"/>
            </w:pPr>
            <w:r>
              <w:rPr>
                <w:sz w:val="16"/>
              </w:rPr>
              <w:t>Possible</w:t>
            </w:r>
          </w:p>
        </w:tc>
        <w:tc>
          <w:tcPr>
            <w:tcW w:type="dxa" w:w="1880"/>
          </w:tcPr>
          <w:p>
            <w:pPr>
              <w:spacing w:after="0"/>
              <w:jc w:val="left"/>
            </w:pPr>
            <w:r>
              <w:rPr>
                <w:sz w:val="16"/>
              </w:rPr>
              <w:t>Storm Events event-days in 1 of 30 years, 1996 to 2025 (3.33%)</w:t>
            </w:r>
          </w:p>
        </w:tc>
        <w:tc>
          <w:tcPr>
            <w:tcW w:type="dxa" w:w="1511"/>
          </w:tcPr>
          <w:p>
            <w:pPr>
              <w:spacing w:after="0"/>
              <w:jc w:val="right"/>
            </w:pPr>
            <w:r>
              <w:rPr>
                <w:sz w:val="16"/>
              </w:rPr>
              <w:t>5.19</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Drought</w:t>
            </w:r>
          </w:p>
        </w:tc>
        <w:tc>
          <w:tcPr>
            <w:tcW w:type="dxa" w:w="1226"/>
          </w:tcPr>
          <w:p>
            <w:pPr>
              <w:spacing w:after="0"/>
              <w:jc w:val="right"/>
            </w:pPr>
            <w:r>
              <w:rPr>
                <w:sz w:val="16"/>
              </w:rPr>
              <w:t>0.244</w:t>
            </w:r>
          </w:p>
        </w:tc>
        <w:tc>
          <w:tcPr>
            <w:tcW w:type="dxa" w:w="1425"/>
          </w:tcPr>
          <w:p>
            <w:pPr>
              <w:spacing w:after="0"/>
              <w:jc w:val="left"/>
            </w:pPr>
            <w:r>
              <w:rPr>
                <w:sz w:val="16"/>
              </w:rPr>
              <w:t>event-days per year</w:t>
            </w:r>
          </w:p>
        </w:tc>
        <w:tc>
          <w:tcPr>
            <w:tcW w:type="dxa" w:w="1551"/>
          </w:tcPr>
          <w:p>
            <w:pPr>
              <w:spacing w:after="0"/>
              <w:jc w:val="left"/>
            </w:pPr>
            <w:r>
              <w:rPr>
                <w:sz w:val="16"/>
              </w:rPr>
              <w:t>about 0.244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28</w:t>
            </w:r>
          </w:p>
        </w:tc>
        <w:tc>
          <w:tcPr>
            <w:tcW w:type="dxa" w:w="146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6"/>
          </w:tcPr>
          <w:p>
            <w:pPr>
              <w:spacing w:after="0"/>
              <w:jc w:val="right"/>
            </w:pPr>
            <w:r>
              <w:rPr>
                <w:sz w:val="16"/>
              </w:rPr>
              <w:t>0.000753</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has at least minor-damage shaking in a year: 0.0753%</w:t>
            </w:r>
          </w:p>
        </w:tc>
        <w:tc>
          <w:tcPr>
            <w:tcW w:type="dxa" w:w="1037"/>
          </w:tcPr>
          <w:p>
            <w:pPr>
              <w:spacing w:after="0"/>
              <w:jc w:val="left"/>
            </w:pPr>
          </w:p>
        </w:tc>
        <w:tc>
          <w:tcPr>
            <w:tcW w:type="dxa" w:w="1880"/>
          </w:tcPr>
          <w:p>
            <w:pPr>
              <w:spacing w:after="0"/>
              <w:jc w:val="left"/>
            </w:pP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6"/>
          </w:tcPr>
          <w:p>
            <w:pPr>
              <w:spacing w:after="0"/>
              <w:jc w:val="right"/>
            </w:pPr>
            <w:r>
              <w:rPr>
                <w:sz w:val="16"/>
              </w:rPr>
              <w:t>1.23</w:t>
            </w:r>
          </w:p>
        </w:tc>
        <w:tc>
          <w:tcPr>
            <w:tcW w:type="dxa" w:w="1425"/>
          </w:tcPr>
          <w:p>
            <w:pPr>
              <w:spacing w:after="0"/>
              <w:jc w:val="left"/>
            </w:pPr>
            <w:r>
              <w:rPr>
                <w:sz w:val="16"/>
              </w:rPr>
              <w:t>events per year</w:t>
            </w:r>
          </w:p>
        </w:tc>
        <w:tc>
          <w:tcPr>
            <w:tcW w:type="dxa" w:w="1551"/>
          </w:tcPr>
          <w:p>
            <w:pPr>
              <w:spacing w:after="0"/>
              <w:jc w:val="left"/>
            </w:pPr>
            <w:r>
              <w:rPr>
                <w:sz w:val="16"/>
              </w:rPr>
              <w:t>about 1.23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61.9 (modeled)</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Heat Wave</w:t>
            </w:r>
          </w:p>
        </w:tc>
        <w:tc>
          <w:tcPr>
            <w:tcW w:type="dxa" w:w="1226"/>
          </w:tcPr>
          <w:p>
            <w:pPr>
              <w:spacing w:after="0"/>
              <w:jc w:val="right"/>
            </w:pPr>
            <w:r>
              <w:rPr>
                <w:sz w:val="16"/>
              </w:rPr>
              <w:t>6.32</w:t>
            </w:r>
          </w:p>
        </w:tc>
        <w:tc>
          <w:tcPr>
            <w:tcW w:type="dxa" w:w="1425"/>
          </w:tcPr>
          <w:p>
            <w:pPr>
              <w:spacing w:after="0"/>
              <w:jc w:val="left"/>
            </w:pPr>
            <w:r>
              <w:rPr>
                <w:sz w:val="16"/>
              </w:rPr>
              <w:t>event-days per year</w:t>
            </w:r>
          </w:p>
        </w:tc>
        <w:tc>
          <w:tcPr>
            <w:tcW w:type="dxa" w:w="1551"/>
          </w:tcPr>
          <w:p>
            <w:pPr>
              <w:spacing w:after="0"/>
              <w:jc w:val="left"/>
            </w:pPr>
            <w:r>
              <w:rPr>
                <w:sz w:val="16"/>
              </w:rPr>
              <w:t>about 6.32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4 of 30 years, 1996 to 2025 (13.3%)</w:t>
            </w:r>
          </w:p>
        </w:tc>
        <w:tc>
          <w:tcPr>
            <w:tcW w:type="dxa" w:w="1511"/>
          </w:tcPr>
          <w:p>
            <w:pPr>
              <w:spacing w:after="0"/>
              <w:jc w:val="right"/>
            </w:pPr>
            <w:r>
              <w:rPr>
                <w:sz w:val="16"/>
              </w:rPr>
              <w:t>50.7</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Hurricane</w:t>
            </w:r>
          </w:p>
        </w:tc>
        <w:tc>
          <w:tcPr>
            <w:tcW w:type="dxa" w:w="1226"/>
          </w:tcPr>
          <w:p>
            <w:pPr>
              <w:spacing w:after="0"/>
              <w:jc w:val="right"/>
            </w:pPr>
            <w:r>
              <w:rPr>
                <w:sz w:val="16"/>
              </w:rPr>
              <w:t>0.287</w:t>
            </w:r>
          </w:p>
        </w:tc>
        <w:tc>
          <w:tcPr>
            <w:tcW w:type="dxa" w:w="1425"/>
          </w:tcPr>
          <w:p>
            <w:pPr>
              <w:spacing w:after="0"/>
              <w:jc w:val="left"/>
            </w:pPr>
            <w:r>
              <w:rPr>
                <w:sz w:val="16"/>
              </w:rPr>
              <w:t>events per year</w:t>
            </w:r>
          </w:p>
        </w:tc>
        <w:tc>
          <w:tcPr>
            <w:tcW w:type="dxa" w:w="1551"/>
          </w:tcPr>
          <w:p>
            <w:pPr>
              <w:spacing w:after="0"/>
              <w:jc w:val="left"/>
            </w:pPr>
            <w:r>
              <w:rPr>
                <w:sz w:val="16"/>
              </w:rPr>
              <w:t>about 1 in 3 years</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110</w:t>
            </w:r>
          </w:p>
        </w:tc>
        <w:tc>
          <w:tcPr>
            <w:tcW w:type="dxa" w:w="1467"/>
          </w:tcPr>
          <w:p>
            <w:pPr>
              <w:spacing w:after="0"/>
              <w:jc w:val="left"/>
            </w:pPr>
            <w:r>
              <w:rPr>
                <w:sz w:val="16"/>
              </w:rPr>
              <w:t>1851 to 2024 (Atlantic)</w:t>
            </w:r>
          </w:p>
        </w:tc>
        <w:tc>
          <w:tcPr>
            <w:tcW w:type="dxa" w:w="1037"/>
          </w:tcPr>
          <w:p>
            <w:pPr>
              <w:spacing w:after="0"/>
              <w:jc w:val="left"/>
            </w:pPr>
            <w:r>
              <w:rPr>
                <w:sz w:val="16"/>
              </w:rPr>
              <w:t>see B1-f</w:t>
            </w:r>
          </w:p>
        </w:tc>
        <w:tc>
          <w:tcPr>
            <w:tcW w:type="dxa" w:w="194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6"/>
          </w:tcPr>
          <w:p>
            <w:pPr>
              <w:spacing w:after="0"/>
              <w:jc w:val="right"/>
            </w:pPr>
            <w:r>
              <w:rPr>
                <w:sz w:val="16"/>
              </w:rPr>
              <w:t>0.585</w:t>
            </w:r>
          </w:p>
        </w:tc>
        <w:tc>
          <w:tcPr>
            <w:tcW w:type="dxa" w:w="1425"/>
          </w:tcPr>
          <w:p>
            <w:pPr>
              <w:spacing w:after="0"/>
              <w:jc w:val="left"/>
            </w:pPr>
            <w:r>
              <w:rPr>
                <w:sz w:val="16"/>
              </w:rPr>
              <w:t>event-days per year</w:t>
            </w:r>
          </w:p>
        </w:tc>
        <w:tc>
          <w:tcPr>
            <w:tcW w:type="dxa" w:w="1551"/>
          </w:tcPr>
          <w:p>
            <w:pPr>
              <w:spacing w:after="0"/>
              <w:jc w:val="left"/>
            </w:pPr>
            <w:r>
              <w:rPr>
                <w:sz w:val="16"/>
              </w:rPr>
              <w:t>about 0.585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28</w:t>
            </w:r>
          </w:p>
        </w:tc>
        <w:tc>
          <w:tcPr>
            <w:tcW w:type="dxa" w:w="1467"/>
          </w:tcPr>
          <w:p>
            <w:pPr>
              <w:spacing w:after="0"/>
              <w:jc w:val="left"/>
            </w:pPr>
            <w:r>
              <w:rPr>
                <w:sz w:val="16"/>
              </w:rPr>
              <w:t>1946-12-31 to 2014-02-12 (67 years)</w:t>
            </w:r>
          </w:p>
        </w:tc>
        <w:tc>
          <w:tcPr>
            <w:tcW w:type="dxa" w:w="1037"/>
          </w:tcPr>
          <w:p>
            <w:pPr>
              <w:spacing w:after="0"/>
              <w:jc w:val="left"/>
            </w:pPr>
            <w:r>
              <w:rPr>
                <w:sz w:val="16"/>
              </w:rPr>
              <w:t>countywide</w:t>
            </w:r>
          </w:p>
        </w:tc>
        <w:tc>
          <w:tcPr>
            <w:tcW w:type="dxa" w:w="194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6"/>
          </w:tcPr>
          <w:p>
            <w:pPr>
              <w:spacing w:after="0"/>
              <w:jc w:val="right"/>
            </w:pPr>
            <w:r>
              <w:rPr>
                <w:sz w:val="16"/>
              </w:rPr>
              <w:t>0.5</w:t>
            </w:r>
          </w:p>
        </w:tc>
        <w:tc>
          <w:tcPr>
            <w:tcW w:type="dxa" w:w="1425"/>
          </w:tcPr>
          <w:p>
            <w:pPr>
              <w:spacing w:after="0"/>
              <w:jc w:val="left"/>
            </w:pPr>
            <w:r>
              <w:rPr>
                <w:sz w:val="16"/>
              </w:rPr>
              <w:t>event-days per year</w:t>
            </w:r>
          </w:p>
        </w:tc>
        <w:tc>
          <w:tcPr>
            <w:tcW w:type="dxa" w:w="1551"/>
          </w:tcPr>
          <w:p>
            <w:pPr>
              <w:spacing w:after="0"/>
              <w:jc w:val="left"/>
            </w:pPr>
            <w:r>
              <w:rPr>
                <w:sz w:val="16"/>
              </w:rPr>
              <w:t>about 0.5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10 of 30 years, 1996 to 2025 (33.3%)</w:t>
            </w:r>
          </w:p>
        </w:tc>
        <w:tc>
          <w:tcPr>
            <w:tcW w:type="dxa" w:w="1511"/>
          </w:tcPr>
          <w:p>
            <w:pPr>
              <w:spacing w:after="0"/>
              <w:jc w:val="right"/>
            </w:pPr>
            <w:r>
              <w:rPr>
                <w:sz w:val="16"/>
              </w:rPr>
              <w:t>14</w:t>
            </w:r>
          </w:p>
        </w:tc>
        <w:tc>
          <w:tcPr>
            <w:tcW w:type="dxa" w:w="1467"/>
          </w:tcPr>
          <w:p>
            <w:pPr>
              <w:spacing w:after="0"/>
              <w:jc w:val="left"/>
            </w:pPr>
            <w:r>
              <w:rPr>
                <w:sz w:val="16"/>
              </w:rPr>
              <w:t>1996 to 2023 (28 years)</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Landslide</w:t>
            </w:r>
          </w:p>
        </w:tc>
        <w:tc>
          <w:tcPr>
            <w:tcW w:type="dxa" w:w="1226"/>
          </w:tcPr>
          <w:p>
            <w:pPr>
              <w:spacing w:after="0"/>
              <w:jc w:val="right"/>
            </w:pPr>
            <w:r>
              <w:rPr>
                <w:sz w:val="16"/>
              </w:rPr>
              <w:t>0.029</w:t>
            </w:r>
          </w:p>
        </w:tc>
        <w:tc>
          <w:tcPr>
            <w:tcW w:type="dxa" w:w="1425"/>
          </w:tcPr>
          <w:p>
            <w:pPr>
              <w:spacing w:after="0"/>
              <w:jc w:val="left"/>
            </w:pPr>
            <w:r>
              <w:rPr>
                <w:sz w:val="16"/>
              </w:rPr>
              <w:t>events per year (modeled)</w:t>
            </w:r>
          </w:p>
        </w:tc>
        <w:tc>
          <w:tcPr>
            <w:tcW w:type="dxa" w:w="1551"/>
          </w:tcPr>
          <w:p>
            <w:pPr>
              <w:spacing w:after="0"/>
              <w:jc w:val="left"/>
            </w:pPr>
            <w:r>
              <w:rPr>
                <w:sz w:val="16"/>
              </w:rPr>
              <w:t>about 1 in 34 years</w:t>
            </w:r>
          </w:p>
        </w:tc>
        <w:tc>
          <w:tcPr>
            <w:tcW w:type="dxa" w:w="1037"/>
          </w:tcPr>
          <w:p>
            <w:pPr>
              <w:spacing w:after="0"/>
              <w:jc w:val="left"/>
            </w:pPr>
            <w:r>
              <w:rPr>
                <w:sz w:val="16"/>
              </w:rPr>
              <w:t>Possible</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Lightning</w:t>
            </w:r>
          </w:p>
        </w:tc>
        <w:tc>
          <w:tcPr>
            <w:tcW w:type="dxa" w:w="1226"/>
          </w:tcPr>
          <w:p>
            <w:pPr>
              <w:spacing w:after="0"/>
              <w:jc w:val="right"/>
            </w:pPr>
            <w:r>
              <w:rPr>
                <w:sz w:val="16"/>
              </w:rPr>
              <w:t>40.6</w:t>
            </w:r>
          </w:p>
        </w:tc>
        <w:tc>
          <w:tcPr>
            <w:tcW w:type="dxa" w:w="1425"/>
          </w:tcPr>
          <w:p>
            <w:pPr>
              <w:spacing w:after="0"/>
              <w:jc w:val="left"/>
            </w:pPr>
            <w:r>
              <w:rPr>
                <w:sz w:val="16"/>
              </w:rPr>
              <w:t>days per year with a strike</w:t>
            </w:r>
          </w:p>
        </w:tc>
        <w:tc>
          <w:tcPr>
            <w:tcW w:type="dxa" w:w="1551"/>
          </w:tcPr>
          <w:p>
            <w:pPr>
              <w:spacing w:after="0"/>
              <w:jc w:val="left"/>
            </w:pPr>
            <w:r>
              <w:rPr>
                <w:sz w:val="16"/>
              </w:rPr>
              <w:t>about 40.6 days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1995 to 2023 (29 years; CONUS)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Strong Wind</w:t>
            </w:r>
          </w:p>
        </w:tc>
        <w:tc>
          <w:tcPr>
            <w:tcW w:type="dxa" w:w="1226"/>
          </w:tcPr>
          <w:p>
            <w:pPr>
              <w:spacing w:after="0"/>
              <w:jc w:val="right"/>
            </w:pPr>
            <w:r>
              <w:rPr>
                <w:sz w:val="16"/>
              </w:rPr>
              <w:t>0.542</w:t>
            </w:r>
          </w:p>
        </w:tc>
        <w:tc>
          <w:tcPr>
            <w:tcW w:type="dxa" w:w="1425"/>
          </w:tcPr>
          <w:p>
            <w:pPr>
              <w:spacing w:after="0"/>
              <w:jc w:val="left"/>
            </w:pPr>
            <w:r>
              <w:rPr>
                <w:sz w:val="16"/>
              </w:rPr>
              <w:t>events per year</w:t>
            </w:r>
          </w:p>
        </w:tc>
        <w:tc>
          <w:tcPr>
            <w:tcW w:type="dxa" w:w="1551"/>
          </w:tcPr>
          <w:p>
            <w:pPr>
              <w:spacing w:after="0"/>
              <w:jc w:val="left"/>
            </w:pPr>
            <w:r>
              <w:rPr>
                <w:sz w:val="16"/>
              </w:rPr>
              <w:t>about 0.54 per year</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18</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Tornado</w:t>
            </w:r>
          </w:p>
        </w:tc>
        <w:tc>
          <w:tcPr>
            <w:tcW w:type="dxa" w:w="1226"/>
          </w:tcPr>
          <w:p>
            <w:pPr>
              <w:spacing w:after="0"/>
              <w:jc w:val="right"/>
            </w:pPr>
            <w:r>
              <w:rPr>
                <w:sz w:val="16"/>
              </w:rPr>
              <w:t>0.188</w:t>
            </w:r>
          </w:p>
        </w:tc>
        <w:tc>
          <w:tcPr>
            <w:tcW w:type="dxa" w:w="1425"/>
          </w:tcPr>
          <w:p>
            <w:pPr>
              <w:spacing w:after="0"/>
              <w:jc w:val="left"/>
            </w:pPr>
            <w:r>
              <w:rPr>
                <w:sz w:val="16"/>
              </w:rPr>
              <w:t>events per year</w:t>
            </w:r>
          </w:p>
        </w:tc>
        <w:tc>
          <w:tcPr>
            <w:tcW w:type="dxa" w:w="1551"/>
          </w:tcPr>
          <w:p>
            <w:pPr>
              <w:spacing w:after="0"/>
              <w:jc w:val="left"/>
            </w:pPr>
            <w:r>
              <w:rPr>
                <w:sz w:val="16"/>
              </w:rPr>
              <w:t>about 1 in 5 years</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1950 to 2023 (EF2+); 1986 to 2023 (EF0-1)</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Tsunami</w:t>
            </w:r>
          </w:p>
        </w:tc>
        <w:tc>
          <w:tcPr>
            <w:tcW w:type="dxa" w:w="1226"/>
          </w:tcPr>
          <w:p>
            <w:pPr>
              <w:spacing w:after="0"/>
              <w:jc w:val="right"/>
            </w:pPr>
          </w:p>
        </w:tc>
        <w:tc>
          <w:tcPr>
            <w:tcW w:type="dxa" w:w="1425"/>
          </w:tcPr>
          <w:p>
            <w:pPr>
              <w:spacing w:after="0"/>
              <w:jc w:val="left"/>
            </w:pPr>
            <w:r>
              <w:rPr>
                <w:sz w:val="16"/>
              </w:rPr>
              <w:t>annual probability at the most exposed location (used in place of a county value)</w:t>
            </w:r>
          </w:p>
        </w:tc>
        <w:tc>
          <w:tcPr>
            <w:tcW w:type="dxa" w:w="1551"/>
          </w:tcPr>
          <w:p>
            <w:pPr>
              <w:spacing w:after="0"/>
              <w:jc w:val="left"/>
            </w:pP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6"/>
          </w:tcPr>
          <w:p>
            <w:pPr>
              <w:spacing w:after="0"/>
              <w:jc w:val="right"/>
            </w:pPr>
            <w:r>
              <w:rPr>
                <w:sz w:val="16"/>
              </w:rPr>
              <w:t>0.000817</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burns in a year: 0.0817%</w:t>
            </w: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6"/>
          </w:tcPr>
          <w:p>
            <w:pPr>
              <w:spacing w:after="0"/>
              <w:jc w:val="right"/>
            </w:pPr>
            <w:r>
              <w:rPr>
                <w:sz w:val="16"/>
              </w:rPr>
              <w:t>2.61</w:t>
            </w:r>
          </w:p>
        </w:tc>
        <w:tc>
          <w:tcPr>
            <w:tcW w:type="dxa" w:w="1425"/>
          </w:tcPr>
          <w:p>
            <w:pPr>
              <w:spacing w:after="0"/>
              <w:jc w:val="left"/>
            </w:pPr>
            <w:r>
              <w:rPr>
                <w:sz w:val="16"/>
              </w:rPr>
              <w:t>event-days per year</w:t>
            </w:r>
          </w:p>
        </w:tc>
        <w:tc>
          <w:tcPr>
            <w:tcW w:type="dxa" w:w="1551"/>
          </w:tcPr>
          <w:p>
            <w:pPr>
              <w:spacing w:after="0"/>
              <w:jc w:val="left"/>
            </w:pPr>
            <w:r>
              <w:rPr>
                <w:sz w:val="16"/>
              </w:rPr>
              <w:t>about 2.61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22 of 30 years, 1996 to 2025 (73.3%)</w:t>
            </w:r>
          </w:p>
        </w:tc>
        <w:tc>
          <w:tcPr>
            <w:tcW w:type="dxa" w:w="1511"/>
          </w:tcPr>
          <w:p>
            <w:pPr>
              <w:spacing w:after="0"/>
              <w:jc w:val="right"/>
            </w:pPr>
            <w:r>
              <w:rPr>
                <w:sz w:val="16"/>
              </w:rPr>
              <w:t>26.7</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64</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279"/>
        <w:gridCol w:w="1220"/>
        <w:gridCol w:w="1279"/>
        <w:gridCol w:w="1220"/>
        <w:gridCol w:w="7162"/>
      </w:tblGrid>
      <w:tr>
        <w:trPr>
          <w:cantSplit/>
          <w:tblHeader/>
        </w:trPr>
        <w:tc>
          <w:tcPr>
            <w:tcW w:type="dxa" w:w="1952"/>
            <w:vMerge w:val="restart"/>
            <w:shd w:val="clear" w:color="auto" w:fill="E8E8E8"/>
          </w:tcPr>
          <w:p>
            <w:pPr>
              <w:spacing w:after="0"/>
              <w:jc w:val="left"/>
            </w:pPr>
            <w:r>
              <w:rPr>
                <w:b/>
                <w:sz w:val="16"/>
              </w:rPr>
              <w:t>Hazard</w:t>
            </w:r>
          </w:p>
        </w:tc>
        <w:tc>
          <w:tcPr>
            <w:tcW w:type="dxa" w:w="12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16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Coastal Flooding</w:t>
            </w:r>
          </w:p>
        </w:tc>
        <w:tc>
          <w:tcPr>
            <w:tcW w:type="dxa" w:w="1279"/>
          </w:tcPr>
          <w:p>
            <w:pPr>
              <w:spacing w:after="0"/>
              <w:jc w:val="right"/>
            </w:pPr>
            <w:r>
              <w:rPr>
                <w:sz w:val="16"/>
              </w:rPr>
              <w:t>9 of 9</w:t>
            </w:r>
          </w:p>
        </w:tc>
        <w:tc>
          <w:tcPr>
            <w:tcW w:type="dxa" w:w="1220"/>
          </w:tcPr>
          <w:p>
            <w:pPr>
              <w:spacing w:after="0"/>
              <w:jc w:val="right"/>
            </w:pPr>
            <w:r>
              <w:rPr>
                <w:sz w:val="16"/>
              </w:rPr>
              <w:t>74.0</w:t>
            </w:r>
          </w:p>
        </w:tc>
        <w:tc>
          <w:tcPr>
            <w:tcW w:type="dxa" w:w="1279"/>
          </w:tcPr>
          <w:p>
            <w:pPr>
              <w:spacing w:after="0"/>
              <w:jc w:val="right"/>
            </w:pPr>
            <w:r>
              <w:rPr>
                <w:sz w:val="16"/>
              </w:rPr>
              <w:t>92.9</w:t>
            </w:r>
          </w:p>
        </w:tc>
        <w:tc>
          <w:tcPr>
            <w:tcW w:type="dxa" w:w="1220"/>
          </w:tcPr>
          <w:p>
            <w:pPr>
              <w:spacing w:after="0"/>
              <w:jc w:val="right"/>
            </w:pPr>
            <w:r>
              <w:rPr>
                <w:sz w:val="16"/>
              </w:rPr>
              <w:t>97.2</w:t>
            </w:r>
          </w:p>
        </w:tc>
        <w:tc>
          <w:tcPr>
            <w:tcW w:type="dxa" w:w="7162"/>
          </w:tcPr>
          <w:p>
            <w:pPr>
              <w:spacing w:after="0"/>
              <w:jc w:val="left"/>
            </w:pPr>
            <w:r>
              <w:rPr>
                <w:sz w:val="16"/>
              </w:rPr>
              <w:t>Relatively High 1, Relatively Moderate 7, Very Low 1</w:t>
            </w:r>
          </w:p>
        </w:tc>
      </w:tr>
      <w:tr>
        <w:trPr>
          <w:cantSplit/>
        </w:trPr>
        <w:tc>
          <w:tcPr>
            <w:tcW w:type="dxa" w:w="1952"/>
          </w:tcPr>
          <w:p>
            <w:pPr>
              <w:spacing w:after="0"/>
              <w:jc w:val="left"/>
            </w:pPr>
            <w:r>
              <w:rPr>
                <w:sz w:val="16"/>
              </w:rPr>
              <w:t>Cold Wave</w:t>
            </w:r>
          </w:p>
        </w:tc>
        <w:tc>
          <w:tcPr>
            <w:tcW w:type="dxa" w:w="1279"/>
          </w:tcPr>
          <w:p>
            <w:pPr>
              <w:spacing w:after="0"/>
              <w:jc w:val="right"/>
            </w:pPr>
            <w:r>
              <w:rPr>
                <w:sz w:val="16"/>
              </w:rPr>
              <w:t>9 of 9</w:t>
            </w:r>
          </w:p>
        </w:tc>
        <w:tc>
          <w:tcPr>
            <w:tcW w:type="dxa" w:w="1220"/>
          </w:tcPr>
          <w:p>
            <w:pPr>
              <w:spacing w:after="0"/>
              <w:jc w:val="right"/>
            </w:pPr>
            <w:r>
              <w:rPr>
                <w:sz w:val="16"/>
              </w:rPr>
              <w:t>27.6</w:t>
            </w:r>
          </w:p>
        </w:tc>
        <w:tc>
          <w:tcPr>
            <w:tcW w:type="dxa" w:w="1279"/>
          </w:tcPr>
          <w:p>
            <w:pPr>
              <w:spacing w:after="0"/>
              <w:jc w:val="right"/>
            </w:pPr>
            <w:r>
              <w:rPr>
                <w:sz w:val="16"/>
              </w:rPr>
              <w:t>36.4</w:t>
            </w:r>
          </w:p>
        </w:tc>
        <w:tc>
          <w:tcPr>
            <w:tcW w:type="dxa" w:w="1220"/>
          </w:tcPr>
          <w:p>
            <w:pPr>
              <w:spacing w:after="0"/>
              <w:jc w:val="right"/>
            </w:pPr>
            <w:r>
              <w:rPr>
                <w:sz w:val="16"/>
              </w:rPr>
              <w:t>48.0</w:t>
            </w:r>
          </w:p>
        </w:tc>
        <w:tc>
          <w:tcPr>
            <w:tcW w:type="dxa" w:w="7162"/>
          </w:tcPr>
          <w:p>
            <w:pPr>
              <w:spacing w:after="0"/>
              <w:jc w:val="left"/>
            </w:pPr>
            <w:r>
              <w:rPr>
                <w:sz w:val="16"/>
              </w:rPr>
              <w:t>Relatively Moderate 1, Relatively Low 8</w:t>
            </w:r>
          </w:p>
        </w:tc>
      </w:tr>
      <w:tr>
        <w:trPr>
          <w:cantSplit/>
        </w:trPr>
        <w:tc>
          <w:tcPr>
            <w:tcW w:type="dxa" w:w="1952"/>
          </w:tcPr>
          <w:p>
            <w:pPr>
              <w:spacing w:after="0"/>
              <w:jc w:val="left"/>
            </w:pPr>
            <w:r>
              <w:rPr>
                <w:sz w:val="16"/>
              </w:rPr>
              <w:t>Drought</w:t>
            </w:r>
          </w:p>
        </w:tc>
        <w:tc>
          <w:tcPr>
            <w:tcW w:type="dxa" w:w="1279"/>
          </w:tcPr>
          <w:p>
            <w:pPr>
              <w:spacing w:after="0"/>
              <w:jc w:val="right"/>
            </w:pPr>
            <w:r>
              <w:rPr>
                <w:sz w:val="16"/>
              </w:rPr>
              <w:t>4 of 9</w:t>
            </w:r>
          </w:p>
        </w:tc>
        <w:tc>
          <w:tcPr>
            <w:tcW w:type="dxa" w:w="1220"/>
          </w:tcPr>
          <w:p>
            <w:pPr>
              <w:spacing w:after="0"/>
              <w:jc w:val="right"/>
            </w:pPr>
            <w:r>
              <w:rPr>
                <w:sz w:val="16"/>
              </w:rPr>
              <w:t>73.1</w:t>
            </w:r>
          </w:p>
        </w:tc>
        <w:tc>
          <w:tcPr>
            <w:tcW w:type="dxa" w:w="1279"/>
          </w:tcPr>
          <w:p>
            <w:pPr>
              <w:spacing w:after="0"/>
              <w:jc w:val="right"/>
            </w:pPr>
            <w:r>
              <w:rPr>
                <w:sz w:val="16"/>
              </w:rPr>
              <w:t>76.6</w:t>
            </w:r>
          </w:p>
        </w:tc>
        <w:tc>
          <w:tcPr>
            <w:tcW w:type="dxa" w:w="1220"/>
          </w:tcPr>
          <w:p>
            <w:pPr>
              <w:spacing w:after="0"/>
              <w:jc w:val="right"/>
            </w:pPr>
            <w:r>
              <w:rPr>
                <w:sz w:val="16"/>
              </w:rPr>
              <w:t>81.3</w:t>
            </w:r>
          </w:p>
        </w:tc>
        <w:tc>
          <w:tcPr>
            <w:tcW w:type="dxa" w:w="7162"/>
          </w:tcPr>
          <w:p>
            <w:pPr>
              <w:spacing w:after="0"/>
              <w:jc w:val="left"/>
            </w:pPr>
            <w:r>
              <w:rPr>
                <w:sz w:val="16"/>
              </w:rPr>
              <w:t>Relatively Low 1, Very Low 3, No Rating 5</w:t>
            </w:r>
          </w:p>
        </w:tc>
      </w:tr>
      <w:tr>
        <w:trPr>
          <w:cantSplit/>
        </w:trPr>
        <w:tc>
          <w:tcPr>
            <w:tcW w:type="dxa" w:w="1952"/>
          </w:tcPr>
          <w:p>
            <w:pPr>
              <w:spacing w:after="0"/>
              <w:jc w:val="left"/>
            </w:pPr>
            <w:r>
              <w:rPr>
                <w:sz w:val="16"/>
              </w:rPr>
              <w:t>Earthquake</w:t>
            </w:r>
          </w:p>
        </w:tc>
        <w:tc>
          <w:tcPr>
            <w:tcW w:type="dxa" w:w="1279"/>
          </w:tcPr>
          <w:p>
            <w:pPr>
              <w:spacing w:after="0"/>
              <w:jc w:val="right"/>
            </w:pPr>
            <w:r>
              <w:rPr>
                <w:sz w:val="16"/>
              </w:rPr>
              <w:t>9 of 9</w:t>
            </w:r>
          </w:p>
        </w:tc>
        <w:tc>
          <w:tcPr>
            <w:tcW w:type="dxa" w:w="1220"/>
          </w:tcPr>
          <w:p>
            <w:pPr>
              <w:spacing w:after="0"/>
              <w:jc w:val="right"/>
            </w:pPr>
            <w:r>
              <w:rPr>
                <w:sz w:val="16"/>
              </w:rPr>
              <w:t>9.4</w:t>
            </w:r>
          </w:p>
        </w:tc>
        <w:tc>
          <w:tcPr>
            <w:tcW w:type="dxa" w:w="1279"/>
          </w:tcPr>
          <w:p>
            <w:pPr>
              <w:spacing w:after="0"/>
              <w:jc w:val="right"/>
            </w:pPr>
            <w:r>
              <w:rPr>
                <w:sz w:val="16"/>
              </w:rPr>
              <w:t>17.8</w:t>
            </w:r>
          </w:p>
        </w:tc>
        <w:tc>
          <w:tcPr>
            <w:tcW w:type="dxa" w:w="1220"/>
          </w:tcPr>
          <w:p>
            <w:pPr>
              <w:spacing w:after="0"/>
              <w:jc w:val="right"/>
            </w:pPr>
            <w:r>
              <w:rPr>
                <w:sz w:val="16"/>
              </w:rPr>
              <w:t>27.9</w:t>
            </w:r>
          </w:p>
        </w:tc>
        <w:tc>
          <w:tcPr>
            <w:tcW w:type="dxa" w:w="7162"/>
          </w:tcPr>
          <w:p>
            <w:pPr>
              <w:spacing w:after="0"/>
              <w:jc w:val="left"/>
            </w:pPr>
            <w:r>
              <w:rPr>
                <w:sz w:val="16"/>
              </w:rPr>
              <w:t>Very Low 9</w:t>
            </w:r>
          </w:p>
        </w:tc>
      </w:tr>
      <w:tr>
        <w:trPr>
          <w:cantSplit/>
        </w:trPr>
        <w:tc>
          <w:tcPr>
            <w:tcW w:type="dxa" w:w="1952"/>
          </w:tcPr>
          <w:p>
            <w:pPr>
              <w:spacing w:after="0"/>
              <w:jc w:val="left"/>
            </w:pPr>
            <w:r>
              <w:rPr>
                <w:sz w:val="16"/>
              </w:rPr>
              <w:t>Hail</w:t>
            </w:r>
          </w:p>
        </w:tc>
        <w:tc>
          <w:tcPr>
            <w:tcW w:type="dxa" w:w="1279"/>
          </w:tcPr>
          <w:p>
            <w:pPr>
              <w:spacing w:after="0"/>
              <w:jc w:val="right"/>
            </w:pPr>
            <w:r>
              <w:rPr>
                <w:sz w:val="16"/>
              </w:rPr>
              <w:t>9 of 9</w:t>
            </w:r>
          </w:p>
        </w:tc>
        <w:tc>
          <w:tcPr>
            <w:tcW w:type="dxa" w:w="1220"/>
          </w:tcPr>
          <w:p>
            <w:pPr>
              <w:spacing w:after="0"/>
              <w:jc w:val="right"/>
            </w:pPr>
            <w:r>
              <w:rPr>
                <w:sz w:val="16"/>
              </w:rPr>
              <w:t>28.0</w:t>
            </w:r>
          </w:p>
        </w:tc>
        <w:tc>
          <w:tcPr>
            <w:tcW w:type="dxa" w:w="1279"/>
          </w:tcPr>
          <w:p>
            <w:pPr>
              <w:spacing w:after="0"/>
              <w:jc w:val="right"/>
            </w:pPr>
            <w:r>
              <w:rPr>
                <w:sz w:val="16"/>
              </w:rPr>
              <w:t>41.5</w:t>
            </w:r>
          </w:p>
        </w:tc>
        <w:tc>
          <w:tcPr>
            <w:tcW w:type="dxa" w:w="1220"/>
          </w:tcPr>
          <w:p>
            <w:pPr>
              <w:spacing w:after="0"/>
              <w:jc w:val="right"/>
            </w:pPr>
            <w:r>
              <w:rPr>
                <w:sz w:val="16"/>
              </w:rPr>
              <w:t>59.5</w:t>
            </w:r>
          </w:p>
        </w:tc>
        <w:tc>
          <w:tcPr>
            <w:tcW w:type="dxa" w:w="7162"/>
          </w:tcPr>
          <w:p>
            <w:pPr>
              <w:spacing w:after="0"/>
              <w:jc w:val="left"/>
            </w:pPr>
            <w:r>
              <w:rPr>
                <w:sz w:val="16"/>
              </w:rPr>
              <w:t>Relatively Low 7, Very Low 2</w:t>
            </w:r>
          </w:p>
        </w:tc>
      </w:tr>
      <w:tr>
        <w:trPr>
          <w:cantSplit/>
        </w:trPr>
        <w:tc>
          <w:tcPr>
            <w:tcW w:type="dxa" w:w="1952"/>
          </w:tcPr>
          <w:p>
            <w:pPr>
              <w:spacing w:after="0"/>
              <w:jc w:val="left"/>
            </w:pPr>
            <w:r>
              <w:rPr>
                <w:sz w:val="16"/>
              </w:rPr>
              <w:t>Heat Wave</w:t>
            </w:r>
          </w:p>
        </w:tc>
        <w:tc>
          <w:tcPr>
            <w:tcW w:type="dxa" w:w="1279"/>
          </w:tcPr>
          <w:p>
            <w:pPr>
              <w:spacing w:after="0"/>
              <w:jc w:val="right"/>
            </w:pPr>
            <w:r>
              <w:rPr>
                <w:sz w:val="16"/>
              </w:rPr>
              <w:t>9 of 9</w:t>
            </w:r>
          </w:p>
        </w:tc>
        <w:tc>
          <w:tcPr>
            <w:tcW w:type="dxa" w:w="1220"/>
          </w:tcPr>
          <w:p>
            <w:pPr>
              <w:spacing w:after="0"/>
              <w:jc w:val="right"/>
            </w:pPr>
            <w:r>
              <w:rPr>
                <w:sz w:val="16"/>
              </w:rPr>
              <w:t>17.5</w:t>
            </w:r>
          </w:p>
        </w:tc>
        <w:tc>
          <w:tcPr>
            <w:tcW w:type="dxa" w:w="1279"/>
          </w:tcPr>
          <w:p>
            <w:pPr>
              <w:spacing w:after="0"/>
              <w:jc w:val="right"/>
            </w:pPr>
            <w:r>
              <w:rPr>
                <w:sz w:val="16"/>
              </w:rPr>
              <w:t>43.8</w:t>
            </w:r>
          </w:p>
        </w:tc>
        <w:tc>
          <w:tcPr>
            <w:tcW w:type="dxa" w:w="1220"/>
          </w:tcPr>
          <w:p>
            <w:pPr>
              <w:spacing w:after="0"/>
              <w:jc w:val="right"/>
            </w:pPr>
            <w:r>
              <w:rPr>
                <w:sz w:val="16"/>
              </w:rPr>
              <w:t>60.8</w:t>
            </w:r>
          </w:p>
        </w:tc>
        <w:tc>
          <w:tcPr>
            <w:tcW w:type="dxa" w:w="7162"/>
          </w:tcPr>
          <w:p>
            <w:pPr>
              <w:spacing w:after="0"/>
              <w:jc w:val="left"/>
            </w:pPr>
            <w:r>
              <w:rPr>
                <w:sz w:val="16"/>
              </w:rPr>
              <w:t>Relatively Moderate 2, Relatively Low 7</w:t>
            </w:r>
          </w:p>
        </w:tc>
      </w:tr>
      <w:tr>
        <w:trPr>
          <w:cantSplit/>
        </w:trPr>
        <w:tc>
          <w:tcPr>
            <w:tcW w:type="dxa" w:w="1952"/>
          </w:tcPr>
          <w:p>
            <w:pPr>
              <w:spacing w:after="0"/>
              <w:jc w:val="left"/>
            </w:pPr>
            <w:r>
              <w:rPr>
                <w:sz w:val="16"/>
              </w:rPr>
              <w:t>Hurricane</w:t>
            </w:r>
          </w:p>
        </w:tc>
        <w:tc>
          <w:tcPr>
            <w:tcW w:type="dxa" w:w="1279"/>
          </w:tcPr>
          <w:p>
            <w:pPr>
              <w:spacing w:after="0"/>
              <w:jc w:val="right"/>
            </w:pPr>
            <w:r>
              <w:rPr>
                <w:sz w:val="16"/>
              </w:rPr>
              <w:t>9 of 9</w:t>
            </w:r>
          </w:p>
        </w:tc>
        <w:tc>
          <w:tcPr>
            <w:tcW w:type="dxa" w:w="1220"/>
          </w:tcPr>
          <w:p>
            <w:pPr>
              <w:spacing w:after="0"/>
              <w:jc w:val="right"/>
            </w:pPr>
            <w:r>
              <w:rPr>
                <w:sz w:val="16"/>
              </w:rPr>
              <w:t>78.1</w:t>
            </w:r>
          </w:p>
        </w:tc>
        <w:tc>
          <w:tcPr>
            <w:tcW w:type="dxa" w:w="1279"/>
          </w:tcPr>
          <w:p>
            <w:pPr>
              <w:spacing w:after="0"/>
              <w:jc w:val="right"/>
            </w:pPr>
            <w:r>
              <w:rPr>
                <w:sz w:val="16"/>
              </w:rPr>
              <w:t>85.5</w:t>
            </w:r>
          </w:p>
        </w:tc>
        <w:tc>
          <w:tcPr>
            <w:tcW w:type="dxa" w:w="1220"/>
          </w:tcPr>
          <w:p>
            <w:pPr>
              <w:spacing w:after="0"/>
              <w:jc w:val="right"/>
            </w:pPr>
            <w:r>
              <w:rPr>
                <w:sz w:val="16"/>
              </w:rPr>
              <w:t>95.7</w:t>
            </w:r>
          </w:p>
        </w:tc>
        <w:tc>
          <w:tcPr>
            <w:tcW w:type="dxa" w:w="7162"/>
          </w:tcPr>
          <w:p>
            <w:pPr>
              <w:spacing w:after="0"/>
              <w:jc w:val="left"/>
            </w:pPr>
            <w:r>
              <w:rPr>
                <w:sz w:val="16"/>
              </w:rPr>
              <w:t>Relatively High 1, Relatively Moderate 7, Relatively Low 1</w:t>
            </w:r>
          </w:p>
        </w:tc>
      </w:tr>
      <w:tr>
        <w:trPr>
          <w:cantSplit/>
        </w:trPr>
        <w:tc>
          <w:tcPr>
            <w:tcW w:type="dxa" w:w="1952"/>
          </w:tcPr>
          <w:p>
            <w:pPr>
              <w:spacing w:after="0"/>
              <w:jc w:val="left"/>
            </w:pPr>
            <w:r>
              <w:rPr>
                <w:sz w:val="16"/>
              </w:rPr>
              <w:t>Ice Storm</w:t>
            </w:r>
          </w:p>
        </w:tc>
        <w:tc>
          <w:tcPr>
            <w:tcW w:type="dxa" w:w="1279"/>
          </w:tcPr>
          <w:p>
            <w:pPr>
              <w:spacing w:after="0"/>
              <w:jc w:val="right"/>
            </w:pPr>
            <w:r>
              <w:rPr>
                <w:sz w:val="16"/>
              </w:rPr>
              <w:t>9 of 9</w:t>
            </w:r>
          </w:p>
        </w:tc>
        <w:tc>
          <w:tcPr>
            <w:tcW w:type="dxa" w:w="1220"/>
          </w:tcPr>
          <w:p>
            <w:pPr>
              <w:spacing w:after="0"/>
              <w:jc w:val="right"/>
            </w:pPr>
            <w:r>
              <w:rPr>
                <w:sz w:val="16"/>
              </w:rPr>
              <w:t>9.9</w:t>
            </w:r>
          </w:p>
        </w:tc>
        <w:tc>
          <w:tcPr>
            <w:tcW w:type="dxa" w:w="1279"/>
          </w:tcPr>
          <w:p>
            <w:pPr>
              <w:spacing w:after="0"/>
              <w:jc w:val="right"/>
            </w:pPr>
            <w:r>
              <w:rPr>
                <w:sz w:val="16"/>
              </w:rPr>
              <w:t>44.5</w:t>
            </w:r>
          </w:p>
        </w:tc>
        <w:tc>
          <w:tcPr>
            <w:tcW w:type="dxa" w:w="1220"/>
          </w:tcPr>
          <w:p>
            <w:pPr>
              <w:spacing w:after="0"/>
              <w:jc w:val="right"/>
            </w:pPr>
            <w:r>
              <w:rPr>
                <w:sz w:val="16"/>
              </w:rPr>
              <w:t>67.5</w:t>
            </w:r>
          </w:p>
        </w:tc>
        <w:tc>
          <w:tcPr>
            <w:tcW w:type="dxa" w:w="7162"/>
          </w:tcPr>
          <w:p>
            <w:pPr>
              <w:spacing w:after="0"/>
              <w:jc w:val="left"/>
            </w:pPr>
            <w:r>
              <w:rPr>
                <w:sz w:val="16"/>
              </w:rPr>
              <w:t>Relatively Low 5, Very Low 4</w:t>
            </w:r>
          </w:p>
        </w:tc>
      </w:tr>
      <w:tr>
        <w:trPr>
          <w:cantSplit/>
        </w:trPr>
        <w:tc>
          <w:tcPr>
            <w:tcW w:type="dxa" w:w="1952"/>
          </w:tcPr>
          <w:p>
            <w:pPr>
              <w:spacing w:after="0"/>
              <w:jc w:val="left"/>
            </w:pPr>
            <w:r>
              <w:rPr>
                <w:sz w:val="16"/>
              </w:rPr>
              <w:t>Inland Flooding</w:t>
            </w:r>
          </w:p>
        </w:tc>
        <w:tc>
          <w:tcPr>
            <w:tcW w:type="dxa" w:w="1279"/>
          </w:tcPr>
          <w:p>
            <w:pPr>
              <w:spacing w:after="0"/>
              <w:jc w:val="right"/>
            </w:pPr>
            <w:r>
              <w:rPr>
                <w:sz w:val="16"/>
              </w:rPr>
              <w:t>9 of 9</w:t>
            </w:r>
          </w:p>
        </w:tc>
        <w:tc>
          <w:tcPr>
            <w:tcW w:type="dxa" w:w="1220"/>
          </w:tcPr>
          <w:p>
            <w:pPr>
              <w:spacing w:after="0"/>
              <w:jc w:val="right"/>
            </w:pPr>
            <w:r>
              <w:rPr>
                <w:sz w:val="16"/>
              </w:rPr>
              <w:t>2.4</w:t>
            </w:r>
          </w:p>
        </w:tc>
        <w:tc>
          <w:tcPr>
            <w:tcW w:type="dxa" w:w="1279"/>
          </w:tcPr>
          <w:p>
            <w:pPr>
              <w:spacing w:after="0"/>
              <w:jc w:val="right"/>
            </w:pPr>
            <w:r>
              <w:rPr>
                <w:sz w:val="16"/>
              </w:rPr>
              <w:t>27.6</w:t>
            </w:r>
          </w:p>
        </w:tc>
        <w:tc>
          <w:tcPr>
            <w:tcW w:type="dxa" w:w="1220"/>
          </w:tcPr>
          <w:p>
            <w:pPr>
              <w:spacing w:after="0"/>
              <w:jc w:val="right"/>
            </w:pPr>
            <w:r>
              <w:rPr>
                <w:sz w:val="16"/>
              </w:rPr>
              <w:t>90.5</w:t>
            </w:r>
          </w:p>
        </w:tc>
        <w:tc>
          <w:tcPr>
            <w:tcW w:type="dxa" w:w="7162"/>
          </w:tcPr>
          <w:p>
            <w:pPr>
              <w:spacing w:after="0"/>
              <w:jc w:val="left"/>
            </w:pPr>
            <w:r>
              <w:rPr>
                <w:sz w:val="16"/>
              </w:rPr>
              <w:t>Relatively High 1, Relatively Moderate 1, Relatively Low 5, Very Low 2</w:t>
            </w:r>
          </w:p>
        </w:tc>
      </w:tr>
      <w:tr>
        <w:trPr>
          <w:cantSplit/>
        </w:trPr>
        <w:tc>
          <w:tcPr>
            <w:tcW w:type="dxa" w:w="1952"/>
          </w:tcPr>
          <w:p>
            <w:pPr>
              <w:spacing w:after="0"/>
              <w:jc w:val="left"/>
            </w:pPr>
            <w:r>
              <w:rPr>
                <w:sz w:val="16"/>
              </w:rPr>
              <w:t>Landslide</w:t>
            </w:r>
          </w:p>
        </w:tc>
        <w:tc>
          <w:tcPr>
            <w:tcW w:type="dxa" w:w="1279"/>
          </w:tcPr>
          <w:p>
            <w:pPr>
              <w:spacing w:after="0"/>
              <w:jc w:val="right"/>
            </w:pPr>
            <w:r>
              <w:rPr>
                <w:sz w:val="16"/>
              </w:rPr>
              <w:t>9 of 9</w:t>
            </w:r>
          </w:p>
        </w:tc>
        <w:tc>
          <w:tcPr>
            <w:tcW w:type="dxa" w:w="1220"/>
          </w:tcPr>
          <w:p>
            <w:pPr>
              <w:spacing w:after="0"/>
              <w:jc w:val="right"/>
            </w:pPr>
            <w:r>
              <w:rPr>
                <w:sz w:val="16"/>
              </w:rPr>
              <w:t>20.3</w:t>
            </w:r>
          </w:p>
        </w:tc>
        <w:tc>
          <w:tcPr>
            <w:tcW w:type="dxa" w:w="1279"/>
          </w:tcPr>
          <w:p>
            <w:pPr>
              <w:spacing w:after="0"/>
              <w:jc w:val="right"/>
            </w:pPr>
            <w:r>
              <w:rPr>
                <w:sz w:val="16"/>
              </w:rPr>
              <w:t>27.2</w:t>
            </w:r>
          </w:p>
        </w:tc>
        <w:tc>
          <w:tcPr>
            <w:tcW w:type="dxa" w:w="1220"/>
          </w:tcPr>
          <w:p>
            <w:pPr>
              <w:spacing w:after="0"/>
              <w:jc w:val="right"/>
            </w:pPr>
            <w:r>
              <w:rPr>
                <w:sz w:val="16"/>
              </w:rPr>
              <w:t>74.5</w:t>
            </w:r>
          </w:p>
        </w:tc>
        <w:tc>
          <w:tcPr>
            <w:tcW w:type="dxa" w:w="7162"/>
          </w:tcPr>
          <w:p>
            <w:pPr>
              <w:spacing w:after="0"/>
              <w:jc w:val="left"/>
            </w:pPr>
            <w:r>
              <w:rPr>
                <w:sz w:val="16"/>
              </w:rPr>
              <w:t>Very Low 9</w:t>
            </w:r>
          </w:p>
        </w:tc>
      </w:tr>
      <w:tr>
        <w:trPr>
          <w:cantSplit/>
        </w:trPr>
        <w:tc>
          <w:tcPr>
            <w:tcW w:type="dxa" w:w="1952"/>
          </w:tcPr>
          <w:p>
            <w:pPr>
              <w:spacing w:after="0"/>
              <w:jc w:val="left"/>
            </w:pPr>
            <w:r>
              <w:rPr>
                <w:sz w:val="16"/>
              </w:rPr>
              <w:t>Lightning</w:t>
            </w:r>
          </w:p>
        </w:tc>
        <w:tc>
          <w:tcPr>
            <w:tcW w:type="dxa" w:w="1279"/>
          </w:tcPr>
          <w:p>
            <w:pPr>
              <w:spacing w:after="0"/>
              <w:jc w:val="right"/>
            </w:pPr>
            <w:r>
              <w:rPr>
                <w:sz w:val="16"/>
              </w:rPr>
              <w:t>9 of 9</w:t>
            </w:r>
          </w:p>
        </w:tc>
        <w:tc>
          <w:tcPr>
            <w:tcW w:type="dxa" w:w="1220"/>
          </w:tcPr>
          <w:p>
            <w:pPr>
              <w:spacing w:after="0"/>
              <w:jc w:val="right"/>
            </w:pPr>
            <w:r>
              <w:rPr>
                <w:sz w:val="16"/>
              </w:rPr>
              <w:t>73.0</w:t>
            </w:r>
          </w:p>
        </w:tc>
        <w:tc>
          <w:tcPr>
            <w:tcW w:type="dxa" w:w="1279"/>
          </w:tcPr>
          <w:p>
            <w:pPr>
              <w:spacing w:after="0"/>
              <w:jc w:val="right"/>
            </w:pPr>
            <w:r>
              <w:rPr>
                <w:sz w:val="16"/>
              </w:rPr>
              <w:t>90.4</w:t>
            </w:r>
          </w:p>
        </w:tc>
        <w:tc>
          <w:tcPr>
            <w:tcW w:type="dxa" w:w="1220"/>
          </w:tcPr>
          <w:p>
            <w:pPr>
              <w:spacing w:after="0"/>
              <w:jc w:val="right"/>
            </w:pPr>
            <w:r>
              <w:rPr>
                <w:sz w:val="16"/>
              </w:rPr>
              <w:t>97.0</w:t>
            </w:r>
          </w:p>
        </w:tc>
        <w:tc>
          <w:tcPr>
            <w:tcW w:type="dxa" w:w="7162"/>
          </w:tcPr>
          <w:p>
            <w:pPr>
              <w:spacing w:after="0"/>
              <w:jc w:val="left"/>
            </w:pPr>
            <w:r>
              <w:rPr>
                <w:sz w:val="16"/>
              </w:rPr>
              <w:t>Very High 2, Relatively High 5, Relatively Moderate 2</w:t>
            </w:r>
          </w:p>
        </w:tc>
      </w:tr>
      <w:tr>
        <w:trPr>
          <w:cantSplit/>
        </w:trPr>
        <w:tc>
          <w:tcPr>
            <w:tcW w:type="dxa" w:w="1952"/>
          </w:tcPr>
          <w:p>
            <w:pPr>
              <w:spacing w:after="0"/>
              <w:jc w:val="left"/>
            </w:pPr>
            <w:r>
              <w:rPr>
                <w:sz w:val="16"/>
              </w:rPr>
              <w:t>Strong Wind</w:t>
            </w:r>
          </w:p>
        </w:tc>
        <w:tc>
          <w:tcPr>
            <w:tcW w:type="dxa" w:w="1279"/>
          </w:tcPr>
          <w:p>
            <w:pPr>
              <w:spacing w:after="0"/>
              <w:jc w:val="right"/>
            </w:pPr>
            <w:r>
              <w:rPr>
                <w:sz w:val="16"/>
              </w:rPr>
              <w:t>9 of 9</w:t>
            </w:r>
          </w:p>
        </w:tc>
        <w:tc>
          <w:tcPr>
            <w:tcW w:type="dxa" w:w="1220"/>
          </w:tcPr>
          <w:p>
            <w:pPr>
              <w:spacing w:after="0"/>
              <w:jc w:val="right"/>
            </w:pPr>
            <w:r>
              <w:rPr>
                <w:sz w:val="16"/>
              </w:rPr>
              <w:t>34.6</w:t>
            </w:r>
          </w:p>
        </w:tc>
        <w:tc>
          <w:tcPr>
            <w:tcW w:type="dxa" w:w="1279"/>
          </w:tcPr>
          <w:p>
            <w:pPr>
              <w:spacing w:after="0"/>
              <w:jc w:val="right"/>
            </w:pPr>
            <w:r>
              <w:rPr>
                <w:sz w:val="16"/>
              </w:rPr>
              <w:t>58.2</w:t>
            </w:r>
          </w:p>
        </w:tc>
        <w:tc>
          <w:tcPr>
            <w:tcW w:type="dxa" w:w="1220"/>
          </w:tcPr>
          <w:p>
            <w:pPr>
              <w:spacing w:after="0"/>
              <w:jc w:val="right"/>
            </w:pPr>
            <w:r>
              <w:rPr>
                <w:sz w:val="16"/>
              </w:rPr>
              <w:t>67.8</w:t>
            </w:r>
          </w:p>
        </w:tc>
        <w:tc>
          <w:tcPr>
            <w:tcW w:type="dxa" w:w="7162"/>
          </w:tcPr>
          <w:p>
            <w:pPr>
              <w:spacing w:after="0"/>
              <w:jc w:val="left"/>
            </w:pPr>
            <w:r>
              <w:rPr>
                <w:sz w:val="16"/>
              </w:rPr>
              <w:t>Relatively Moderate 6, Relatively Low 3</w:t>
            </w:r>
          </w:p>
        </w:tc>
      </w:tr>
      <w:tr>
        <w:trPr>
          <w:cantSplit/>
        </w:trPr>
        <w:tc>
          <w:tcPr>
            <w:tcW w:type="dxa" w:w="1952"/>
          </w:tcPr>
          <w:p>
            <w:pPr>
              <w:spacing w:after="0"/>
              <w:jc w:val="left"/>
            </w:pPr>
            <w:r>
              <w:rPr>
                <w:sz w:val="16"/>
              </w:rPr>
              <w:t>Tornado</w:t>
            </w:r>
          </w:p>
        </w:tc>
        <w:tc>
          <w:tcPr>
            <w:tcW w:type="dxa" w:w="1279"/>
          </w:tcPr>
          <w:p>
            <w:pPr>
              <w:spacing w:after="0"/>
              <w:jc w:val="right"/>
            </w:pPr>
            <w:r>
              <w:rPr>
                <w:sz w:val="16"/>
              </w:rPr>
              <w:t>9 of 9</w:t>
            </w:r>
          </w:p>
        </w:tc>
        <w:tc>
          <w:tcPr>
            <w:tcW w:type="dxa" w:w="1220"/>
          </w:tcPr>
          <w:p>
            <w:pPr>
              <w:spacing w:after="0"/>
              <w:jc w:val="right"/>
            </w:pPr>
            <w:r>
              <w:rPr>
                <w:sz w:val="16"/>
              </w:rPr>
              <w:t>27.2</w:t>
            </w:r>
          </w:p>
        </w:tc>
        <w:tc>
          <w:tcPr>
            <w:tcW w:type="dxa" w:w="1279"/>
          </w:tcPr>
          <w:p>
            <w:pPr>
              <w:spacing w:after="0"/>
              <w:jc w:val="right"/>
            </w:pPr>
            <w:r>
              <w:rPr>
                <w:sz w:val="16"/>
              </w:rPr>
              <w:t>41.7</w:t>
            </w:r>
          </w:p>
        </w:tc>
        <w:tc>
          <w:tcPr>
            <w:tcW w:type="dxa" w:w="1220"/>
          </w:tcPr>
          <w:p>
            <w:pPr>
              <w:spacing w:after="0"/>
              <w:jc w:val="right"/>
            </w:pPr>
            <w:r>
              <w:rPr>
                <w:sz w:val="16"/>
              </w:rPr>
              <w:t>51.7</w:t>
            </w:r>
          </w:p>
        </w:tc>
        <w:tc>
          <w:tcPr>
            <w:tcW w:type="dxa" w:w="7162"/>
          </w:tcPr>
          <w:p>
            <w:pPr>
              <w:spacing w:after="0"/>
              <w:jc w:val="left"/>
            </w:pPr>
            <w:r>
              <w:rPr>
                <w:sz w:val="16"/>
              </w:rPr>
              <w:t>Relatively Low 8, Very Low 1</w:t>
            </w:r>
          </w:p>
        </w:tc>
      </w:tr>
      <w:tr>
        <w:trPr>
          <w:cantSplit/>
        </w:trPr>
        <w:tc>
          <w:tcPr>
            <w:tcW w:type="dxa" w:w="1952"/>
          </w:tcPr>
          <w:p>
            <w:pPr>
              <w:spacing w:after="0"/>
              <w:jc w:val="left"/>
            </w:pPr>
            <w:r>
              <w:rPr>
                <w:sz w:val="16"/>
              </w:rPr>
              <w:t>Tsunami</w:t>
            </w:r>
          </w:p>
        </w:tc>
        <w:tc>
          <w:tcPr>
            <w:tcW w:type="dxa" w:w="1279"/>
          </w:tcPr>
          <w:p>
            <w:pPr>
              <w:spacing w:after="0"/>
              <w:jc w:val="right"/>
            </w:pPr>
            <w:r>
              <w:rPr>
                <w:sz w:val="16"/>
              </w:rPr>
              <w:t>0 of 9</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7162"/>
          </w:tcPr>
          <w:p>
            <w:pPr>
              <w:spacing w:after="0"/>
              <w:jc w:val="left"/>
            </w:pPr>
            <w:r>
              <w:rPr>
                <w:sz w:val="16"/>
              </w:rPr>
              <w:t>Insufficient Data 9</w:t>
            </w:r>
          </w:p>
        </w:tc>
      </w:tr>
      <w:tr>
        <w:trPr>
          <w:cantSplit/>
        </w:trPr>
        <w:tc>
          <w:tcPr>
            <w:tcW w:type="dxa" w:w="1952"/>
          </w:tcPr>
          <w:p>
            <w:pPr>
              <w:spacing w:after="0"/>
              <w:jc w:val="left"/>
            </w:pPr>
            <w:r>
              <w:rPr>
                <w:sz w:val="16"/>
              </w:rPr>
              <w:t>Wildfire</w:t>
            </w:r>
          </w:p>
        </w:tc>
        <w:tc>
          <w:tcPr>
            <w:tcW w:type="dxa" w:w="1279"/>
          </w:tcPr>
          <w:p>
            <w:pPr>
              <w:spacing w:after="0"/>
              <w:jc w:val="right"/>
            </w:pPr>
            <w:r>
              <w:rPr>
                <w:sz w:val="16"/>
              </w:rPr>
              <w:t>9 of 9</w:t>
            </w:r>
          </w:p>
        </w:tc>
        <w:tc>
          <w:tcPr>
            <w:tcW w:type="dxa" w:w="1220"/>
          </w:tcPr>
          <w:p>
            <w:pPr>
              <w:spacing w:after="0"/>
              <w:jc w:val="right"/>
            </w:pPr>
            <w:r>
              <w:rPr>
                <w:sz w:val="16"/>
              </w:rPr>
              <w:t>78.7</w:t>
            </w:r>
          </w:p>
        </w:tc>
        <w:tc>
          <w:tcPr>
            <w:tcW w:type="dxa" w:w="1279"/>
          </w:tcPr>
          <w:p>
            <w:pPr>
              <w:spacing w:after="0"/>
              <w:jc w:val="right"/>
            </w:pPr>
            <w:r>
              <w:rPr>
                <w:sz w:val="16"/>
              </w:rPr>
              <w:t>84.7</w:t>
            </w:r>
          </w:p>
        </w:tc>
        <w:tc>
          <w:tcPr>
            <w:tcW w:type="dxa" w:w="1220"/>
          </w:tcPr>
          <w:p>
            <w:pPr>
              <w:spacing w:after="0"/>
              <w:jc w:val="right"/>
            </w:pPr>
            <w:r>
              <w:rPr>
                <w:sz w:val="16"/>
              </w:rPr>
              <w:t>89.3</w:t>
            </w:r>
          </w:p>
        </w:tc>
        <w:tc>
          <w:tcPr>
            <w:tcW w:type="dxa" w:w="7162"/>
          </w:tcPr>
          <w:p>
            <w:pPr>
              <w:spacing w:after="0"/>
              <w:jc w:val="left"/>
            </w:pPr>
            <w:r>
              <w:rPr>
                <w:sz w:val="16"/>
              </w:rPr>
              <w:t>Relatively Moderate 2, Relatively Low 7</w:t>
            </w:r>
          </w:p>
        </w:tc>
      </w:tr>
      <w:tr>
        <w:trPr>
          <w:cantSplit/>
        </w:trPr>
        <w:tc>
          <w:tcPr>
            <w:tcW w:type="dxa" w:w="1952"/>
          </w:tcPr>
          <w:p>
            <w:pPr>
              <w:spacing w:after="0"/>
              <w:jc w:val="left"/>
            </w:pPr>
            <w:r>
              <w:rPr>
                <w:sz w:val="16"/>
              </w:rPr>
              <w:t>Winter Weather</w:t>
            </w:r>
          </w:p>
        </w:tc>
        <w:tc>
          <w:tcPr>
            <w:tcW w:type="dxa" w:w="1279"/>
          </w:tcPr>
          <w:p>
            <w:pPr>
              <w:spacing w:after="0"/>
              <w:jc w:val="right"/>
            </w:pPr>
            <w:r>
              <w:rPr>
                <w:sz w:val="16"/>
              </w:rPr>
              <w:t>9 of 9</w:t>
            </w:r>
          </w:p>
        </w:tc>
        <w:tc>
          <w:tcPr>
            <w:tcW w:type="dxa" w:w="1220"/>
          </w:tcPr>
          <w:p>
            <w:pPr>
              <w:spacing w:after="0"/>
              <w:jc w:val="right"/>
            </w:pPr>
            <w:r>
              <w:rPr>
                <w:sz w:val="16"/>
              </w:rPr>
              <w:t>79.1</w:t>
            </w:r>
          </w:p>
        </w:tc>
        <w:tc>
          <w:tcPr>
            <w:tcW w:type="dxa" w:w="1279"/>
          </w:tcPr>
          <w:p>
            <w:pPr>
              <w:spacing w:after="0"/>
              <w:jc w:val="right"/>
            </w:pPr>
            <w:r>
              <w:rPr>
                <w:sz w:val="16"/>
              </w:rPr>
              <w:t>91.0</w:t>
            </w:r>
          </w:p>
        </w:tc>
        <w:tc>
          <w:tcPr>
            <w:tcW w:type="dxa" w:w="1220"/>
          </w:tcPr>
          <w:p>
            <w:pPr>
              <w:spacing w:after="0"/>
              <w:jc w:val="right"/>
            </w:pPr>
            <w:r>
              <w:rPr>
                <w:sz w:val="16"/>
              </w:rPr>
              <w:t>95.3</w:t>
            </w:r>
          </w:p>
        </w:tc>
        <w:tc>
          <w:tcPr>
            <w:tcW w:type="dxa" w:w="7162"/>
          </w:tcPr>
          <w:p>
            <w:pPr>
              <w:spacing w:after="0"/>
              <w:jc w:val="left"/>
            </w:pPr>
            <w:r>
              <w:rPr>
                <w:sz w:val="16"/>
              </w:rPr>
              <w:t>Relatively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2"/>
        <w:gridCol w:w="775"/>
        <w:gridCol w:w="3013"/>
        <w:gridCol w:w="2708"/>
        <w:gridCol w:w="3115"/>
        <w:gridCol w:w="2708"/>
      </w:tblGrid>
      <w:tr>
        <w:trPr>
          <w:cantSplit/>
          <w:tblHeader/>
        </w:trPr>
        <w:tc>
          <w:tcPr>
            <w:tcW w:type="dxa" w:w="1792"/>
            <w:shd w:val="clear" w:color="auto" w:fill="E8E8E8"/>
          </w:tcPr>
          <w:p>
            <w:pPr>
              <w:spacing w:after="0"/>
              <w:jc w:val="left"/>
            </w:pPr>
            <w:r>
              <w:rPr>
                <w:b/>
                <w:sz w:val="16"/>
              </w:rPr>
              <w:t>Jurisdiction</w:t>
            </w:r>
          </w:p>
        </w:tc>
        <w:tc>
          <w:tcPr>
            <w:tcW w:type="dxa" w:w="775"/>
            <w:shd w:val="clear" w:color="auto" w:fill="E8E8E8"/>
          </w:tcPr>
          <w:p>
            <w:pPr>
              <w:spacing w:after="0"/>
              <w:jc w:val="left"/>
            </w:pPr>
            <w:r>
              <w:rPr>
                <w:b/>
                <w:sz w:val="16"/>
              </w:rPr>
              <w:t>Type</w:t>
            </w:r>
          </w:p>
        </w:tc>
        <w:tc>
          <w:tcPr>
            <w:tcW w:type="dxa" w:w="3013"/>
            <w:shd w:val="clear" w:color="auto" w:fill="E8E8E8"/>
          </w:tcPr>
          <w:p>
            <w:pPr>
              <w:spacing w:after="0"/>
              <w:jc w:val="left"/>
            </w:pPr>
            <w:r>
              <w:rPr>
                <w:b/>
                <w:sz w:val="16"/>
              </w:rPr>
              <w:t>Plan status</w:t>
            </w:r>
          </w:p>
        </w:tc>
        <w:tc>
          <w:tcPr>
            <w:tcW w:type="dxa" w:w="270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1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0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2"/>
          </w:tcPr>
          <w:p>
            <w:pPr>
              <w:spacing w:after="0"/>
              <w:jc w:val="left"/>
            </w:pPr>
            <w:r>
              <w:rPr>
                <w:sz w:val="16"/>
              </w:rPr>
              <w:t>Currituck County</w:t>
            </w:r>
          </w:p>
        </w:tc>
        <w:tc>
          <w:tcPr>
            <w:tcW w:type="dxa" w:w="775"/>
          </w:tcPr>
          <w:p>
            <w:pPr>
              <w:spacing w:after="0"/>
              <w:jc w:val="left"/>
            </w:pPr>
            <w:r>
              <w:rPr>
                <w:sz w:val="16"/>
              </w:rPr>
              <w:t>County</w:t>
            </w:r>
          </w:p>
        </w:tc>
        <w:tc>
          <w:tcPr>
            <w:tcW w:type="dxa" w:w="3013"/>
          </w:tcPr>
          <w:p>
            <w:pPr>
              <w:spacing w:after="0"/>
              <w:jc w:val="left"/>
            </w:pPr>
            <w:r>
              <w:rPr>
                <w:sz w:val="16"/>
              </w:rPr>
              <w:t>Approved, expires 2030-04-14</w:t>
            </w:r>
          </w:p>
        </w:tc>
        <w:tc>
          <w:tcPr>
            <w:tcW w:type="dxa" w:w="2708"/>
          </w:tcPr>
          <w:p>
            <w:pPr>
              <w:spacing w:after="0"/>
              <w:jc w:val="right"/>
            </w:pPr>
            <w:r>
              <w:rPr>
                <w:sz w:val="16"/>
              </w:rPr>
              <w:t>FMA RL 3, SRL 38; any 197</w:t>
            </w:r>
          </w:p>
        </w:tc>
        <w:tc>
          <w:tcPr>
            <w:tcW w:type="dxa" w:w="3115"/>
          </w:tcPr>
          <w:p>
            <w:pPr>
              <w:spacing w:after="0"/>
              <w:jc w:val="right"/>
            </w:pPr>
            <w:r>
              <w:rPr>
                <w:sz w:val="16"/>
              </w:rPr>
              <w:t>no Public Assistance recorded</w:t>
            </w:r>
          </w:p>
        </w:tc>
        <w:tc>
          <w:tcPr>
            <w:tcW w:type="dxa" w:w="2708"/>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956"/>
        <w:gridCol w:w="1305"/>
        <w:gridCol w:w="1186"/>
        <w:gridCol w:w="1086"/>
        <w:gridCol w:w="1250"/>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2025-04-15</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$1,119,451,406</w:t>
            </w:r>
          </w:p>
        </w:tc>
        <w:tc>
          <w:tcPr>
            <w:tcW w:type="dxa" w:w="1133"/>
          </w:tcPr>
          <w:p>
            <w:pPr>
              <w:spacing w:after="0"/>
              <w:jc w:val="right"/>
            </w:pPr>
            <w:r>
              <w:rPr>
                <w:sz w:val="16"/>
              </w:rPr>
              <w:t>n/a</w:t>
            </w:r>
          </w:p>
        </w:tc>
        <w:tc>
          <w:tcPr>
            <w:tcW w:type="dxa" w:w="1043"/>
          </w:tcPr>
          <w:p>
            <w:pPr>
              <w:spacing w:after="0"/>
              <w:jc w:val="right"/>
            </w:pPr>
            <w:r>
              <w:rPr>
                <w:sz w:val="16"/>
              </w:rPr>
              <w:t>4,422</w:t>
            </w:r>
          </w:p>
        </w:tc>
        <w:tc>
          <w:tcPr>
            <w:tcW w:type="dxa" w:w="1037"/>
          </w:tcPr>
          <w:p>
            <w:pPr>
              <w:spacing w:after="0"/>
              <w:jc w:val="right"/>
            </w:pPr>
            <w:r>
              <w:rPr>
                <w:sz w:val="16"/>
              </w:rPr>
              <w:t>$573,790</w:t>
            </w:r>
          </w:p>
        </w:tc>
        <w:tc>
          <w:tcPr>
            <w:tcW w:type="dxa" w:w="1126"/>
          </w:tcPr>
          <w:p>
            <w:pPr>
              <w:spacing w:after="0"/>
              <w:jc w:val="right"/>
            </w:pPr>
            <w:r>
              <w:rPr>
                <w:sz w:val="16"/>
              </w:rPr>
              <w:t>n/a</w:t>
            </w:r>
          </w:p>
        </w:tc>
        <w:tc>
          <w:tcPr>
            <w:tcW w:type="dxa" w:w="956"/>
          </w:tcPr>
          <w:p>
            <w:pPr>
              <w:spacing w:after="0"/>
              <w:jc w:val="right"/>
            </w:pPr>
            <w:r>
              <w:rPr>
                <w:sz w:val="16"/>
              </w:rPr>
              <w:t>$38,609</w:t>
            </w:r>
          </w:p>
        </w:tc>
        <w:tc>
          <w:tcPr>
            <w:tcW w:type="dxa" w:w="1305"/>
          </w:tcPr>
          <w:p>
            <w:pPr>
              <w:spacing w:after="0"/>
              <w:jc w:val="right"/>
            </w:pPr>
            <w:r>
              <w:rPr>
                <w:sz w:val="16"/>
              </w:rPr>
              <w:t>0.0513%</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$7,669,719,030</w:t>
            </w:r>
          </w:p>
        </w:tc>
        <w:tc>
          <w:tcPr>
            <w:tcW w:type="dxa" w:w="1133"/>
          </w:tcPr>
          <w:p>
            <w:pPr>
              <w:spacing w:after="0"/>
              <w:jc w:val="right"/>
            </w:pPr>
            <w:r>
              <w:rPr>
                <w:sz w:val="16"/>
              </w:rPr>
              <w:t>$23,457,732</w:t>
            </w:r>
          </w:p>
        </w:tc>
        <w:tc>
          <w:tcPr>
            <w:tcW w:type="dxa" w:w="1043"/>
          </w:tcPr>
          <w:p>
            <w:pPr>
              <w:spacing w:after="0"/>
              <w:jc w:val="right"/>
            </w:pPr>
            <w:r>
              <w:rPr>
                <w:sz w:val="16"/>
              </w:rPr>
              <w:t>28,088</w:t>
            </w:r>
          </w:p>
        </w:tc>
        <w:tc>
          <w:tcPr>
            <w:tcW w:type="dxa" w:w="1037"/>
          </w:tcPr>
          <w:p>
            <w:pPr>
              <w:spacing w:after="0"/>
              <w:jc w:val="right"/>
            </w:pPr>
            <w:r>
              <w:rPr>
                <w:sz w:val="16"/>
              </w:rPr>
              <w:t>$2,717</w:t>
            </w:r>
          </w:p>
        </w:tc>
        <w:tc>
          <w:tcPr>
            <w:tcW w:type="dxa" w:w="1126"/>
          </w:tcPr>
          <w:p>
            <w:pPr>
              <w:spacing w:after="0"/>
              <w:jc w:val="right"/>
            </w:pPr>
            <w:r>
              <w:rPr>
                <w:sz w:val="16"/>
              </w:rPr>
              <w:t>$9,581</w:t>
            </w:r>
          </w:p>
        </w:tc>
        <w:tc>
          <w:tcPr>
            <w:tcW w:type="dxa" w:w="956"/>
          </w:tcPr>
          <w:p>
            <w:pPr>
              <w:spacing w:after="0"/>
              <w:jc w:val="right"/>
            </w:pPr>
            <w:r>
              <w:rPr>
                <w:sz w:val="16"/>
              </w:rPr>
              <w:t>$286,189</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$1,603,071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$2,985</w:t>
            </w:r>
          </w:p>
        </w:tc>
        <w:tc>
          <w:tcPr>
            <w:tcW w:type="dxa" w:w="956"/>
          </w:tcPr>
          <w:p>
            <w:pPr>
              <w:spacing w:after="0"/>
              <w:jc w:val="right"/>
            </w:pPr>
            <w:r>
              <w:rPr>
                <w:sz w:val="16"/>
              </w:rPr>
              <w:t>n/a</w:t>
            </w:r>
          </w:p>
        </w:tc>
        <w:tc>
          <w:tcPr>
            <w:tcW w:type="dxa" w:w="1305"/>
          </w:tcPr>
          <w:p>
            <w:pPr>
              <w:spacing w:after="0"/>
              <w:jc w:val="right"/>
            </w:pPr>
            <w:r>
              <w:rPr>
                <w:sz w:val="16"/>
              </w:rPr>
              <w:t>0.186% (agriculture)</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$12,306,926,878</w:t>
            </w:r>
          </w:p>
        </w:tc>
        <w:tc>
          <w:tcPr>
            <w:tcW w:type="dxa" w:w="1133"/>
          </w:tcPr>
          <w:p>
            <w:pPr>
              <w:spacing w:after="0"/>
              <w:jc w:val="right"/>
            </w:pPr>
            <w:r>
              <w:rPr>
                <w:sz w:val="16"/>
              </w:rPr>
              <w:t>n/a</w:t>
            </w:r>
          </w:p>
        </w:tc>
        <w:tc>
          <w:tcPr>
            <w:tcW w:type="dxa" w:w="1043"/>
          </w:tcPr>
          <w:p>
            <w:pPr>
              <w:spacing w:after="0"/>
              <w:jc w:val="right"/>
            </w:pPr>
            <w:r>
              <w:rPr>
                <w:sz w:val="16"/>
              </w:rPr>
              <w:t>28,100</w:t>
            </w:r>
          </w:p>
        </w:tc>
        <w:tc>
          <w:tcPr>
            <w:tcW w:type="dxa" w:w="1037"/>
          </w:tcPr>
          <w:p>
            <w:pPr>
              <w:spacing w:after="0"/>
              <w:jc w:val="right"/>
            </w:pPr>
            <w:r>
              <w:rPr>
                <w:sz w:val="16"/>
              </w:rPr>
              <w:t>$43,528</w:t>
            </w:r>
          </w:p>
        </w:tc>
        <w:tc>
          <w:tcPr>
            <w:tcW w:type="dxa" w:w="1126"/>
          </w:tcPr>
          <w:p>
            <w:pPr>
              <w:spacing w:after="0"/>
              <w:jc w:val="right"/>
            </w:pPr>
            <w:r>
              <w:rPr>
                <w:sz w:val="16"/>
              </w:rPr>
              <w:t>n/a</w:t>
            </w:r>
          </w:p>
        </w:tc>
        <w:tc>
          <w:tcPr>
            <w:tcW w:type="dxa" w:w="956"/>
          </w:tcPr>
          <w:p>
            <w:pPr>
              <w:spacing w:after="0"/>
              <w:jc w:val="right"/>
            </w:pPr>
            <w:r>
              <w:rPr>
                <w:sz w:val="16"/>
              </w:rPr>
              <w:t>$9,541</w:t>
            </w:r>
          </w:p>
        </w:tc>
        <w:tc>
          <w:tcPr>
            <w:tcW w:type="dxa" w:w="1305"/>
          </w:tcPr>
          <w:p>
            <w:pPr>
              <w:spacing w:after="0"/>
              <w:jc w:val="right"/>
            </w:pPr>
            <w:r>
              <w:rPr>
                <w:sz w:val="16"/>
              </w:rPr>
              <w:t>0.000354%</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$7,669,719,030</w:t>
            </w:r>
          </w:p>
        </w:tc>
        <w:tc>
          <w:tcPr>
            <w:tcW w:type="dxa" w:w="1133"/>
          </w:tcPr>
          <w:p>
            <w:pPr>
              <w:spacing w:after="0"/>
              <w:jc w:val="right"/>
            </w:pPr>
            <w:r>
              <w:rPr>
                <w:sz w:val="16"/>
              </w:rPr>
              <w:t>$23,457,732</w:t>
            </w:r>
          </w:p>
        </w:tc>
        <w:tc>
          <w:tcPr>
            <w:tcW w:type="dxa" w:w="1043"/>
          </w:tcPr>
          <w:p>
            <w:pPr>
              <w:spacing w:after="0"/>
              <w:jc w:val="right"/>
            </w:pPr>
            <w:r>
              <w:rPr>
                <w:sz w:val="16"/>
              </w:rPr>
              <w:t>28,088</w:t>
            </w:r>
          </w:p>
        </w:tc>
        <w:tc>
          <w:tcPr>
            <w:tcW w:type="dxa" w:w="1037"/>
          </w:tcPr>
          <w:p>
            <w:pPr>
              <w:spacing w:after="0"/>
              <w:jc w:val="right"/>
            </w:pPr>
            <w:r>
              <w:rPr>
                <w:sz w:val="16"/>
              </w:rPr>
              <w:t>$36,088</w:t>
            </w:r>
          </w:p>
        </w:tc>
        <w:tc>
          <w:tcPr>
            <w:tcW w:type="dxa" w:w="1126"/>
          </w:tcPr>
          <w:p>
            <w:pPr>
              <w:spacing w:after="0"/>
              <w:jc w:val="right"/>
            </w:pPr>
            <w:r>
              <w:rPr>
                <w:sz w:val="16"/>
              </w:rPr>
              <w:t>$6,156</w:t>
            </w:r>
          </w:p>
        </w:tc>
        <w:tc>
          <w:tcPr>
            <w:tcW w:type="dxa" w:w="956"/>
          </w:tcPr>
          <w:p>
            <w:pPr>
              <w:spacing w:after="0"/>
              <w:jc w:val="right"/>
            </w:pPr>
            <w:r>
              <w:rPr>
                <w:sz w:val="16"/>
              </w:rPr>
              <w:t>$11,510</w:t>
            </w:r>
          </w:p>
        </w:tc>
        <w:tc>
          <w:tcPr>
            <w:tcW w:type="dxa" w:w="1305"/>
          </w:tcPr>
          <w:p>
            <w:pPr>
              <w:spacing w:after="0"/>
              <w:jc w:val="right"/>
            </w:pPr>
            <w:r>
              <w:rPr>
                <w:sz w:val="16"/>
              </w:rPr>
              <w:t>0.000471%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$7,669,719,030</w:t>
            </w:r>
          </w:p>
        </w:tc>
        <w:tc>
          <w:tcPr>
            <w:tcW w:type="dxa" w:w="1133"/>
          </w:tcPr>
          <w:p>
            <w:pPr>
              <w:spacing w:after="0"/>
              <w:jc w:val="right"/>
            </w:pPr>
            <w:r>
              <w:rPr>
                <w:sz w:val="16"/>
              </w:rPr>
              <w:t>$23,457,732</w:t>
            </w:r>
          </w:p>
        </w:tc>
        <w:tc>
          <w:tcPr>
            <w:tcW w:type="dxa" w:w="1043"/>
          </w:tcPr>
          <w:p>
            <w:pPr>
              <w:spacing w:after="0"/>
              <w:jc w:val="right"/>
            </w:pPr>
            <w:r>
              <w:rPr>
                <w:sz w:val="16"/>
              </w:rPr>
              <w:t>28,088</w:t>
            </w:r>
          </w:p>
        </w:tc>
        <w:tc>
          <w:tcPr>
            <w:tcW w:type="dxa" w:w="1037"/>
          </w:tcPr>
          <w:p>
            <w:pPr>
              <w:spacing w:after="0"/>
              <w:jc w:val="right"/>
            </w:pPr>
            <w:r>
              <w:rPr>
                <w:sz w:val="16"/>
              </w:rPr>
              <w:t>$30</w:t>
            </w:r>
          </w:p>
        </w:tc>
        <w:tc>
          <w:tcPr>
            <w:tcW w:type="dxa" w:w="1126"/>
          </w:tcPr>
          <w:p>
            <w:pPr>
              <w:spacing w:after="0"/>
              <w:jc w:val="right"/>
            </w:pPr>
            <w:r>
              <w:rPr>
                <w:sz w:val="16"/>
              </w:rPr>
              <w:t>$43</w:t>
            </w:r>
          </w:p>
        </w:tc>
        <w:tc>
          <w:tcPr>
            <w:tcW w:type="dxa" w:w="956"/>
          </w:tcPr>
          <w:p>
            <w:pPr>
              <w:spacing w:after="0"/>
              <w:jc w:val="right"/>
            </w:pPr>
            <w:r>
              <w:rPr>
                <w:sz w:val="16"/>
              </w:rPr>
              <w:t>$338,099</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$7,669,719,030</w:t>
            </w:r>
          </w:p>
        </w:tc>
        <w:tc>
          <w:tcPr>
            <w:tcW w:type="dxa" w:w="1133"/>
          </w:tcPr>
          <w:p>
            <w:pPr>
              <w:spacing w:after="0"/>
              <w:jc w:val="right"/>
            </w:pPr>
            <w:r>
              <w:rPr>
                <w:sz w:val="16"/>
              </w:rPr>
              <w:t>$23,457,361</w:t>
            </w:r>
          </w:p>
        </w:tc>
        <w:tc>
          <w:tcPr>
            <w:tcW w:type="dxa" w:w="1043"/>
          </w:tcPr>
          <w:p>
            <w:pPr>
              <w:spacing w:after="0"/>
              <w:jc w:val="right"/>
            </w:pPr>
            <w:r>
              <w:rPr>
                <w:sz w:val="16"/>
              </w:rPr>
              <w:t>28,088</w:t>
            </w:r>
          </w:p>
        </w:tc>
        <w:tc>
          <w:tcPr>
            <w:tcW w:type="dxa" w:w="1037"/>
          </w:tcPr>
          <w:p>
            <w:pPr>
              <w:spacing w:after="0"/>
              <w:jc w:val="right"/>
            </w:pPr>
            <w:r>
              <w:rPr>
                <w:sz w:val="16"/>
              </w:rPr>
              <w:t>$3,004,272</w:t>
            </w:r>
          </w:p>
        </w:tc>
        <w:tc>
          <w:tcPr>
            <w:tcW w:type="dxa" w:w="1126"/>
          </w:tcPr>
          <w:p>
            <w:pPr>
              <w:spacing w:after="0"/>
              <w:jc w:val="right"/>
            </w:pPr>
            <w:r>
              <w:rPr>
                <w:sz w:val="16"/>
              </w:rPr>
              <w:t>$232,042</w:t>
            </w:r>
          </w:p>
        </w:tc>
        <w:tc>
          <w:tcPr>
            <w:tcW w:type="dxa" w:w="956"/>
          </w:tcPr>
          <w:p>
            <w:pPr>
              <w:spacing w:after="0"/>
              <w:jc w:val="right"/>
            </w:pPr>
            <w:r>
              <w:rPr>
                <w:sz w:val="16"/>
              </w:rPr>
              <w:t>$64,500</w:t>
            </w:r>
          </w:p>
        </w:tc>
        <w:tc>
          <w:tcPr>
            <w:tcW w:type="dxa" w:w="1305"/>
          </w:tcPr>
          <w:p>
            <w:pPr>
              <w:spacing w:after="0"/>
              <w:jc w:val="right"/>
            </w:pPr>
            <w:r>
              <w:rPr>
                <w:sz w:val="16"/>
              </w:rPr>
              <w:t>0.0392%</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$7,644,708,147</w:t>
            </w:r>
          </w:p>
        </w:tc>
        <w:tc>
          <w:tcPr>
            <w:tcW w:type="dxa" w:w="1133"/>
          </w:tcPr>
          <w:p>
            <w:pPr>
              <w:spacing w:after="0"/>
              <w:jc w:val="right"/>
            </w:pPr>
            <w:r>
              <w:rPr>
                <w:sz w:val="16"/>
              </w:rPr>
              <w:t>n/a</w:t>
            </w:r>
          </w:p>
        </w:tc>
        <w:tc>
          <w:tcPr>
            <w:tcW w:type="dxa" w:w="1043"/>
          </w:tcPr>
          <w:p>
            <w:pPr>
              <w:spacing w:after="0"/>
              <w:jc w:val="right"/>
            </w:pPr>
            <w:r>
              <w:rPr>
                <w:sz w:val="16"/>
              </w:rPr>
              <w:t>27,962</w:t>
            </w:r>
          </w:p>
        </w:tc>
        <w:tc>
          <w:tcPr>
            <w:tcW w:type="dxa" w:w="1037"/>
          </w:tcPr>
          <w:p>
            <w:pPr>
              <w:spacing w:after="0"/>
              <w:jc w:val="right"/>
            </w:pPr>
            <w:r>
              <w:rPr>
                <w:sz w:val="16"/>
              </w:rPr>
              <w:t>$37,800</w:t>
            </w:r>
          </w:p>
        </w:tc>
        <w:tc>
          <w:tcPr>
            <w:tcW w:type="dxa" w:w="1126"/>
          </w:tcPr>
          <w:p>
            <w:pPr>
              <w:spacing w:after="0"/>
              <w:jc w:val="right"/>
            </w:pPr>
            <w:r>
              <w:rPr>
                <w:sz w:val="16"/>
              </w:rPr>
              <w:t>n/a</w:t>
            </w:r>
          </w:p>
        </w:tc>
        <w:tc>
          <w:tcPr>
            <w:tcW w:type="dxa" w:w="956"/>
          </w:tcPr>
          <w:p>
            <w:pPr>
              <w:spacing w:after="0"/>
              <w:jc w:val="right"/>
            </w:pPr>
            <w:r>
              <w:rPr>
                <w:sz w:val="16"/>
              </w:rPr>
              <w:t>$78</w:t>
            </w:r>
          </w:p>
        </w:tc>
        <w:tc>
          <w:tcPr>
            <w:tcW w:type="dxa" w:w="1305"/>
          </w:tcPr>
          <w:p>
            <w:pPr>
              <w:spacing w:after="0"/>
              <w:jc w:val="right"/>
            </w:pPr>
            <w:r>
              <w:rPr>
                <w:sz w:val="16"/>
              </w:rPr>
              <w:t>0.000494%</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$7,650,991,873</w:t>
            </w:r>
          </w:p>
        </w:tc>
        <w:tc>
          <w:tcPr>
            <w:tcW w:type="dxa" w:w="1133"/>
          </w:tcPr>
          <w:p>
            <w:pPr>
              <w:spacing w:after="0"/>
              <w:jc w:val="right"/>
            </w:pPr>
            <w:r>
              <w:rPr>
                <w:sz w:val="16"/>
              </w:rPr>
              <w:t>$2,307,456</w:t>
            </w:r>
          </w:p>
        </w:tc>
        <w:tc>
          <w:tcPr>
            <w:tcW w:type="dxa" w:w="1043"/>
          </w:tcPr>
          <w:p>
            <w:pPr>
              <w:spacing w:after="0"/>
              <w:jc w:val="right"/>
            </w:pPr>
            <w:r>
              <w:rPr>
                <w:sz w:val="16"/>
              </w:rPr>
              <w:t>3,031</w:t>
            </w:r>
          </w:p>
        </w:tc>
        <w:tc>
          <w:tcPr>
            <w:tcW w:type="dxa" w:w="1037"/>
          </w:tcPr>
          <w:p>
            <w:pPr>
              <w:spacing w:after="0"/>
              <w:jc w:val="right"/>
            </w:pPr>
            <w:r>
              <w:rPr>
                <w:sz w:val="16"/>
              </w:rPr>
              <w:t>$4,444,116</w:t>
            </w:r>
          </w:p>
        </w:tc>
        <w:tc>
          <w:tcPr>
            <w:tcW w:type="dxa" w:w="1126"/>
          </w:tcPr>
          <w:p>
            <w:pPr>
              <w:spacing w:after="0"/>
              <w:jc w:val="right"/>
            </w:pPr>
            <w:r>
              <w:rPr>
                <w:sz w:val="16"/>
              </w:rPr>
              <w:t>$15,108</w:t>
            </w:r>
          </w:p>
        </w:tc>
        <w:tc>
          <w:tcPr>
            <w:tcW w:type="dxa" w:w="956"/>
          </w:tcPr>
          <w:p>
            <w:pPr>
              <w:spacing w:after="0"/>
              <w:jc w:val="right"/>
            </w:pPr>
            <w:r>
              <w:rPr>
                <w:sz w:val="16"/>
              </w:rPr>
              <w:t>$77,336</w:t>
            </w:r>
          </w:p>
        </w:tc>
        <w:tc>
          <w:tcPr>
            <w:tcW w:type="dxa" w:w="1305"/>
          </w:tcPr>
          <w:p>
            <w:pPr>
              <w:spacing w:after="0"/>
              <w:jc w:val="right"/>
            </w:pPr>
            <w:r>
              <w:rPr>
                <w:sz w:val="16"/>
              </w:rPr>
              <w:t>n/a (see note)</w:t>
            </w:r>
          </w:p>
        </w:tc>
        <w:tc>
          <w:tcPr>
            <w:tcW w:type="dxa" w:w="1186"/>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$31,819,087</w:t>
            </w:r>
          </w:p>
        </w:tc>
        <w:tc>
          <w:tcPr>
            <w:tcW w:type="dxa" w:w="1133"/>
          </w:tcPr>
          <w:p>
            <w:pPr>
              <w:spacing w:after="0"/>
              <w:jc w:val="right"/>
            </w:pPr>
            <w:r>
              <w:rPr>
                <w:sz w:val="16"/>
              </w:rPr>
              <w:t>n/a</w:t>
            </w:r>
          </w:p>
        </w:tc>
        <w:tc>
          <w:tcPr>
            <w:tcW w:type="dxa" w:w="1043"/>
          </w:tcPr>
          <w:p>
            <w:pPr>
              <w:spacing w:after="0"/>
              <w:jc w:val="right"/>
            </w:pPr>
            <w:r>
              <w:rPr>
                <w:sz w:val="16"/>
              </w:rPr>
              <w:t>45</w:t>
            </w:r>
          </w:p>
        </w:tc>
        <w:tc>
          <w:tcPr>
            <w:tcW w:type="dxa" w:w="1037"/>
          </w:tcPr>
          <w:p>
            <w:pPr>
              <w:spacing w:after="0"/>
              <w:jc w:val="right"/>
            </w:pPr>
            <w:r>
              <w:rPr>
                <w:sz w:val="16"/>
              </w:rPr>
              <w:t>$43</w:t>
            </w:r>
          </w:p>
        </w:tc>
        <w:tc>
          <w:tcPr>
            <w:tcW w:type="dxa" w:w="1126"/>
          </w:tcPr>
          <w:p>
            <w:pPr>
              <w:spacing w:after="0"/>
              <w:jc w:val="right"/>
            </w:pPr>
            <w:r>
              <w:rPr>
                <w:sz w:val="16"/>
              </w:rPr>
              <w:t>n/a</w:t>
            </w:r>
          </w:p>
        </w:tc>
        <w:tc>
          <w:tcPr>
            <w:tcW w:type="dxa" w:w="956"/>
          </w:tcPr>
          <w:p>
            <w:pPr>
              <w:spacing w:after="0"/>
              <w:jc w:val="right"/>
            </w:pPr>
            <w:r>
              <w:rPr>
                <w:sz w:val="16"/>
              </w:rPr>
              <w:t>$1</w:t>
            </w:r>
          </w:p>
        </w:tc>
        <w:tc>
          <w:tcPr>
            <w:tcW w:type="dxa" w:w="1305"/>
          </w:tcPr>
          <w:p>
            <w:pPr>
              <w:spacing w:after="0"/>
              <w:jc w:val="right"/>
            </w:pPr>
            <w:r>
              <w:rPr>
                <w:sz w:val="16"/>
              </w:rPr>
              <w:t>0.000134%</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$7,669,719,030</w:t>
            </w:r>
          </w:p>
        </w:tc>
        <w:tc>
          <w:tcPr>
            <w:tcW w:type="dxa" w:w="1133"/>
          </w:tcPr>
          <w:p>
            <w:pPr>
              <w:spacing w:after="0"/>
              <w:jc w:val="right"/>
            </w:pPr>
            <w:r>
              <w:rPr>
                <w:sz w:val="16"/>
              </w:rPr>
              <w:t>n/a</w:t>
            </w:r>
          </w:p>
        </w:tc>
        <w:tc>
          <w:tcPr>
            <w:tcW w:type="dxa" w:w="1043"/>
          </w:tcPr>
          <w:p>
            <w:pPr>
              <w:spacing w:after="0"/>
              <w:jc w:val="right"/>
            </w:pPr>
            <w:r>
              <w:rPr>
                <w:sz w:val="16"/>
              </w:rPr>
              <w:t>28,088</w:t>
            </w:r>
          </w:p>
        </w:tc>
        <w:tc>
          <w:tcPr>
            <w:tcW w:type="dxa" w:w="1037"/>
          </w:tcPr>
          <w:p>
            <w:pPr>
              <w:spacing w:after="0"/>
              <w:jc w:val="right"/>
            </w:pPr>
            <w:r>
              <w:rPr>
                <w:sz w:val="16"/>
              </w:rPr>
              <w:t>$4,843</w:t>
            </w:r>
          </w:p>
        </w:tc>
        <w:tc>
          <w:tcPr>
            <w:tcW w:type="dxa" w:w="1126"/>
          </w:tcPr>
          <w:p>
            <w:pPr>
              <w:spacing w:after="0"/>
              <w:jc w:val="right"/>
            </w:pPr>
            <w:r>
              <w:rPr>
                <w:sz w:val="16"/>
              </w:rPr>
              <w:t>n/a</w:t>
            </w:r>
          </w:p>
        </w:tc>
        <w:tc>
          <w:tcPr>
            <w:tcW w:type="dxa" w:w="956"/>
          </w:tcPr>
          <w:p>
            <w:pPr>
              <w:spacing w:after="0"/>
              <w:jc w:val="right"/>
            </w:pPr>
            <w:r>
              <w:rPr>
                <w:sz w:val="16"/>
              </w:rPr>
              <w:t>$489,286</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$7,669,719,030</w:t>
            </w:r>
          </w:p>
        </w:tc>
        <w:tc>
          <w:tcPr>
            <w:tcW w:type="dxa" w:w="1133"/>
          </w:tcPr>
          <w:p>
            <w:pPr>
              <w:spacing w:after="0"/>
              <w:jc w:val="right"/>
            </w:pPr>
            <w:r>
              <w:rPr>
                <w:sz w:val="16"/>
              </w:rPr>
              <w:t>$23,457,732</w:t>
            </w:r>
          </w:p>
        </w:tc>
        <w:tc>
          <w:tcPr>
            <w:tcW w:type="dxa" w:w="1043"/>
          </w:tcPr>
          <w:p>
            <w:pPr>
              <w:spacing w:after="0"/>
              <w:jc w:val="right"/>
            </w:pPr>
            <w:r>
              <w:rPr>
                <w:sz w:val="16"/>
              </w:rPr>
              <w:t>28,088</w:t>
            </w:r>
          </w:p>
        </w:tc>
        <w:tc>
          <w:tcPr>
            <w:tcW w:type="dxa" w:w="1037"/>
          </w:tcPr>
          <w:p>
            <w:pPr>
              <w:spacing w:after="0"/>
              <w:jc w:val="right"/>
            </w:pPr>
            <w:r>
              <w:rPr>
                <w:sz w:val="16"/>
              </w:rPr>
              <w:t>$37,447</w:t>
            </w:r>
          </w:p>
        </w:tc>
        <w:tc>
          <w:tcPr>
            <w:tcW w:type="dxa" w:w="1126"/>
          </w:tcPr>
          <w:p>
            <w:pPr>
              <w:spacing w:after="0"/>
              <w:jc w:val="right"/>
            </w:pPr>
            <w:r>
              <w:rPr>
                <w:sz w:val="16"/>
              </w:rPr>
              <w:t>$41</w:t>
            </w:r>
          </w:p>
        </w:tc>
        <w:tc>
          <w:tcPr>
            <w:tcW w:type="dxa" w:w="956"/>
          </w:tcPr>
          <w:p>
            <w:pPr>
              <w:spacing w:after="0"/>
              <w:jc w:val="right"/>
            </w:pPr>
            <w:r>
              <w:rPr>
                <w:sz w:val="16"/>
              </w:rPr>
              <w:t>$177,389</w:t>
            </w:r>
          </w:p>
        </w:tc>
        <w:tc>
          <w:tcPr>
            <w:tcW w:type="dxa" w:w="1305"/>
          </w:tcPr>
          <w:p>
            <w:pPr>
              <w:spacing w:after="0"/>
              <w:jc w:val="right"/>
            </w:pPr>
            <w:r>
              <w:rPr>
                <w:sz w:val="16"/>
              </w:rPr>
              <w:t>0.000488%</w:t>
            </w:r>
          </w:p>
        </w:tc>
        <w:tc>
          <w:tcPr>
            <w:tcW w:type="dxa" w:w="1186"/>
          </w:tcPr>
          <w:p>
            <w:pPr>
              <w:spacing w:after="0"/>
              <w:jc w:val="right"/>
            </w:pPr>
            <w:r>
              <w:rPr>
                <w:sz w:val="16"/>
              </w:rPr>
              <w:t>$43,000</w:t>
            </w:r>
          </w:p>
        </w:tc>
        <w:tc>
          <w:tcPr>
            <w:tcW w:type="dxa" w:w="1086"/>
          </w:tcPr>
          <w:p>
            <w:pPr>
              <w:spacing w:after="0"/>
              <w:jc w:val="right"/>
            </w:pPr>
            <w:r>
              <w:rPr>
                <w:sz w:val="16"/>
              </w:rPr>
              <w:t>$0</w:t>
            </w: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$7,669,719,030</w:t>
            </w:r>
          </w:p>
        </w:tc>
        <w:tc>
          <w:tcPr>
            <w:tcW w:type="dxa" w:w="1133"/>
          </w:tcPr>
          <w:p>
            <w:pPr>
              <w:spacing w:after="0"/>
              <w:jc w:val="right"/>
            </w:pPr>
            <w:r>
              <w:rPr>
                <w:sz w:val="16"/>
              </w:rPr>
              <w:t>$23,457,732</w:t>
            </w:r>
          </w:p>
        </w:tc>
        <w:tc>
          <w:tcPr>
            <w:tcW w:type="dxa" w:w="1043"/>
          </w:tcPr>
          <w:p>
            <w:pPr>
              <w:spacing w:after="0"/>
              <w:jc w:val="right"/>
            </w:pPr>
            <w:r>
              <w:rPr>
                <w:sz w:val="16"/>
              </w:rPr>
              <w:t>28,088</w:t>
            </w:r>
          </w:p>
        </w:tc>
        <w:tc>
          <w:tcPr>
            <w:tcW w:type="dxa" w:w="1037"/>
          </w:tcPr>
          <w:p>
            <w:pPr>
              <w:spacing w:after="0"/>
              <w:jc w:val="right"/>
            </w:pPr>
            <w:r>
              <w:rPr>
                <w:sz w:val="16"/>
              </w:rPr>
              <w:t>$201,417</w:t>
            </w:r>
          </w:p>
        </w:tc>
        <w:tc>
          <w:tcPr>
            <w:tcW w:type="dxa" w:w="1126"/>
          </w:tcPr>
          <w:p>
            <w:pPr>
              <w:spacing w:after="0"/>
              <w:jc w:val="right"/>
            </w:pPr>
            <w:r>
              <w:rPr>
                <w:sz w:val="16"/>
              </w:rPr>
              <w:t>$158</w:t>
            </w:r>
          </w:p>
        </w:tc>
        <w:tc>
          <w:tcPr>
            <w:tcW w:type="dxa" w:w="956"/>
          </w:tcPr>
          <w:p>
            <w:pPr>
              <w:spacing w:after="0"/>
              <w:jc w:val="right"/>
            </w:pPr>
            <w:r>
              <w:rPr>
                <w:sz w:val="16"/>
              </w:rPr>
              <w:t>$237,212</w:t>
            </w:r>
          </w:p>
        </w:tc>
        <w:tc>
          <w:tcPr>
            <w:tcW w:type="dxa" w:w="1305"/>
          </w:tcPr>
          <w:p>
            <w:pPr>
              <w:spacing w:after="0"/>
              <w:jc w:val="right"/>
            </w:pPr>
            <w:r>
              <w:rPr>
                <w:sz w:val="16"/>
              </w:rPr>
              <w:t>0.00263%</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3"/>
          </w:tcPr>
          <w:p>
            <w:pPr>
              <w:spacing w:after="0"/>
              <w:jc w:val="right"/>
            </w:pPr>
            <w:r>
              <w:rPr>
                <w:sz w:val="16"/>
              </w:rPr>
              <w:t>n/a</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56"/>
          </w:tcPr>
          <w:p>
            <w:pPr>
              <w:spacing w:after="0"/>
              <w:jc w:val="right"/>
            </w:pPr>
            <w:r>
              <w:rPr>
                <w:sz w:val="16"/>
              </w:rPr>
              <w:t>n/a</w:t>
            </w:r>
          </w:p>
        </w:tc>
        <w:tc>
          <w:tcPr>
            <w:tcW w:type="dxa" w:w="1305"/>
          </w:tcPr>
          <w:p>
            <w:pPr>
              <w:spacing w:after="0"/>
              <w:jc w:val="right"/>
            </w:pP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$1,411,294,935</w:t>
            </w:r>
          </w:p>
        </w:tc>
        <w:tc>
          <w:tcPr>
            <w:tcW w:type="dxa" w:w="1133"/>
          </w:tcPr>
          <w:p>
            <w:pPr>
              <w:spacing w:after="0"/>
              <w:jc w:val="right"/>
            </w:pPr>
            <w:r>
              <w:rPr>
                <w:sz w:val="16"/>
              </w:rPr>
              <w:t>$3,620,074</w:t>
            </w:r>
          </w:p>
        </w:tc>
        <w:tc>
          <w:tcPr>
            <w:tcW w:type="dxa" w:w="1043"/>
          </w:tcPr>
          <w:p>
            <w:pPr>
              <w:spacing w:after="0"/>
              <w:jc w:val="right"/>
            </w:pPr>
            <w:r>
              <w:rPr>
                <w:sz w:val="16"/>
              </w:rPr>
              <w:t>8,927</w:t>
            </w:r>
          </w:p>
        </w:tc>
        <w:tc>
          <w:tcPr>
            <w:tcW w:type="dxa" w:w="1037"/>
          </w:tcPr>
          <w:p>
            <w:pPr>
              <w:spacing w:after="0"/>
              <w:jc w:val="right"/>
            </w:pPr>
            <w:r>
              <w:rPr>
                <w:sz w:val="16"/>
              </w:rPr>
              <w:t>$102,680</w:t>
            </w:r>
          </w:p>
        </w:tc>
        <w:tc>
          <w:tcPr>
            <w:tcW w:type="dxa" w:w="1126"/>
          </w:tcPr>
          <w:p>
            <w:pPr>
              <w:spacing w:after="0"/>
              <w:jc w:val="right"/>
            </w:pPr>
            <w:r>
              <w:rPr>
                <w:sz w:val="16"/>
              </w:rPr>
              <w:t>$22</w:t>
            </w:r>
          </w:p>
        </w:tc>
        <w:tc>
          <w:tcPr>
            <w:tcW w:type="dxa" w:w="956"/>
          </w:tcPr>
          <w:p>
            <w:pPr>
              <w:spacing w:after="0"/>
              <w:jc w:val="right"/>
            </w:pPr>
            <w:r>
              <w:rPr>
                <w:sz w:val="16"/>
              </w:rPr>
              <w:t>$9,487</w:t>
            </w:r>
          </w:p>
        </w:tc>
        <w:tc>
          <w:tcPr>
            <w:tcW w:type="dxa" w:w="1305"/>
          </w:tcPr>
          <w:p>
            <w:pPr>
              <w:spacing w:after="0"/>
              <w:jc w:val="right"/>
            </w:pPr>
            <w:r>
              <w:rPr>
                <w:sz w:val="16"/>
              </w:rPr>
              <w:t>0.00728%</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$7,669,719,030</w:t>
            </w:r>
          </w:p>
        </w:tc>
        <w:tc>
          <w:tcPr>
            <w:tcW w:type="dxa" w:w="1133"/>
          </w:tcPr>
          <w:p>
            <w:pPr>
              <w:spacing w:after="0"/>
              <w:jc w:val="right"/>
            </w:pPr>
            <w:r>
              <w:rPr>
                <w:sz w:val="16"/>
              </w:rPr>
              <w:t>$23,457,732</w:t>
            </w:r>
          </w:p>
        </w:tc>
        <w:tc>
          <w:tcPr>
            <w:tcW w:type="dxa" w:w="1043"/>
          </w:tcPr>
          <w:p>
            <w:pPr>
              <w:spacing w:after="0"/>
              <w:jc w:val="right"/>
            </w:pPr>
            <w:r>
              <w:rPr>
                <w:sz w:val="16"/>
              </w:rPr>
              <w:t>28,088</w:t>
            </w:r>
          </w:p>
        </w:tc>
        <w:tc>
          <w:tcPr>
            <w:tcW w:type="dxa" w:w="1037"/>
          </w:tcPr>
          <w:p>
            <w:pPr>
              <w:spacing w:after="0"/>
              <w:jc w:val="right"/>
            </w:pPr>
            <w:r>
              <w:rPr>
                <w:sz w:val="16"/>
              </w:rPr>
              <w:t>$27,867</w:t>
            </w:r>
          </w:p>
        </w:tc>
        <w:tc>
          <w:tcPr>
            <w:tcW w:type="dxa" w:w="1126"/>
          </w:tcPr>
          <w:p>
            <w:pPr>
              <w:spacing w:after="0"/>
              <w:jc w:val="right"/>
            </w:pPr>
            <w:r>
              <w:rPr>
                <w:sz w:val="16"/>
              </w:rPr>
              <w:t>$35</w:t>
            </w:r>
          </w:p>
        </w:tc>
        <w:tc>
          <w:tcPr>
            <w:tcW w:type="dxa" w:w="956"/>
          </w:tcPr>
          <w:p>
            <w:pPr>
              <w:spacing w:after="0"/>
              <w:jc w:val="right"/>
            </w:pPr>
            <w:r>
              <w:rPr>
                <w:sz w:val="16"/>
              </w:rPr>
              <w:t>$153,967</w:t>
            </w:r>
          </w:p>
        </w:tc>
        <w:tc>
          <w:tcPr>
            <w:tcW w:type="dxa" w:w="1305"/>
          </w:tcPr>
          <w:p>
            <w:pPr>
              <w:spacing w:after="0"/>
              <w:jc w:val="right"/>
            </w:pPr>
            <w:r>
              <w:rPr>
                <w:sz w:val="16"/>
              </w:rPr>
              <w:t>0.000363%</w:t>
            </w:r>
          </w:p>
        </w:tc>
        <w:tc>
          <w:tcPr>
            <w:tcW w:type="dxa" w:w="1186"/>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2025-04-15 (Storm Events through 2026-06-30): 17 county-coded records, 15 with a damage value recorded (including $0), $43,000; 12 zone-level records, 3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28,088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$7,669,719,030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$23,457,732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$8,782,810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$1,893,205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w:t>
            </w:r>
          </w:p>
        </w:tc>
        <w:tc>
          <w:tcPr>
            <w:tcW w:type="dxa" w:w="1336"/>
          </w:tcPr>
          <w:p>
            <w:pPr>
              <w:spacing w:after="0"/>
              <w:jc w:val="right"/>
            </w:pPr>
            <w:r>
              <w:rPr>
                <w:sz w:val="16"/>
              </w:rPr>
              <w:t>38</w:t>
            </w:r>
          </w:p>
        </w:tc>
        <w:tc>
          <w:tcPr>
            <w:tcW w:type="dxa" w:w="1336"/>
          </w:tcPr>
          <w:p>
            <w:pPr>
              <w:spacing w:after="0"/>
              <w:jc w:val="right"/>
            </w:pPr>
            <w:r>
              <w:rPr>
                <w:sz w:val="16"/>
              </w:rPr>
              <w:t>196</w:t>
            </w:r>
          </w:p>
        </w:tc>
        <w:tc>
          <w:tcPr>
            <w:tcW w:type="dxa" w:w="1336"/>
          </w:tcPr>
          <w:p>
            <w:pPr>
              <w:spacing w:after="0"/>
              <w:jc w:val="right"/>
            </w:pPr>
            <w:r>
              <w:rPr>
                <w:sz w:val="16"/>
              </w:rPr>
              <w:t>36</w:t>
            </w:r>
          </w:p>
        </w:tc>
        <w:tc>
          <w:tcPr>
            <w:tcW w:type="dxa" w:w="1336"/>
          </w:tcPr>
          <w:p>
            <w:pPr>
              <w:spacing w:after="0"/>
              <w:jc w:val="right"/>
            </w:pPr>
            <w:r>
              <w:rPr>
                <w:sz w:val="16"/>
              </w:rPr>
              <w:t>197</w:t>
            </w:r>
          </w:p>
        </w:tc>
        <w:tc>
          <w:tcPr>
            <w:tcW w:type="dxa" w:w="1336"/>
          </w:tcPr>
          <w:p>
            <w:pPr>
              <w:spacing w:after="0"/>
              <w:jc w:val="right"/>
            </w:pPr>
            <w:r>
              <w:rPr>
                <w:sz w:val="16"/>
              </w:rPr>
              <w:t>1</w:t>
            </w:r>
          </w:p>
        </w:tc>
        <w:tc>
          <w:tcPr>
            <w:tcW w:type="dxa" w:w="1487"/>
          </w:tcPr>
          <w:p>
            <w:pPr>
              <w:spacing w:after="0"/>
              <w:jc w:val="right"/>
            </w:pPr>
            <w:r>
              <w:rPr>
                <w:sz w:val="16"/>
              </w:rPr>
              <w:t>106</w:t>
            </w:r>
          </w:p>
        </w:tc>
      </w:tr>
      <w:tr>
        <w:trPr>
          <w:cantSplit/>
        </w:trPr>
        <w:tc>
          <w:tcPr>
            <w:tcW w:type="dxa" w:w="4609"/>
          </w:tcPr>
          <w:p>
            <w:pPr>
              <w:spacing w:after="0"/>
              <w:jc w:val="left"/>
            </w:pPr>
            <w:r>
              <w:rPr>
                <w:sz w:val="16"/>
              </w:rPr>
              <w:t>of which: Currituck County (unincorporated area)</w:t>
            </w:r>
          </w:p>
        </w:tc>
        <w:tc>
          <w:tcPr>
            <w:tcW w:type="dxa" w:w="1336"/>
          </w:tcPr>
          <w:p>
            <w:pPr>
              <w:spacing w:after="0"/>
              <w:jc w:val="right"/>
            </w:pPr>
            <w:r>
              <w:rPr>
                <w:sz w:val="16"/>
              </w:rPr>
              <w:t>3</w:t>
            </w:r>
          </w:p>
        </w:tc>
        <w:tc>
          <w:tcPr>
            <w:tcW w:type="dxa" w:w="1336"/>
          </w:tcPr>
          <w:p>
            <w:pPr>
              <w:spacing w:after="0"/>
              <w:jc w:val="right"/>
            </w:pPr>
            <w:r>
              <w:rPr>
                <w:sz w:val="16"/>
              </w:rPr>
              <w:t>38</w:t>
            </w:r>
          </w:p>
        </w:tc>
        <w:tc>
          <w:tcPr>
            <w:tcW w:type="dxa" w:w="1336"/>
          </w:tcPr>
          <w:p>
            <w:pPr>
              <w:spacing w:after="0"/>
              <w:jc w:val="right"/>
            </w:pPr>
            <w:r>
              <w:rPr>
                <w:sz w:val="16"/>
              </w:rPr>
              <w:t>196</w:t>
            </w:r>
          </w:p>
        </w:tc>
        <w:tc>
          <w:tcPr>
            <w:tcW w:type="dxa" w:w="1336"/>
          </w:tcPr>
          <w:p>
            <w:pPr>
              <w:spacing w:after="0"/>
              <w:jc w:val="right"/>
            </w:pPr>
            <w:r>
              <w:rPr>
                <w:sz w:val="16"/>
              </w:rPr>
              <w:t>36</w:t>
            </w:r>
          </w:p>
        </w:tc>
        <w:tc>
          <w:tcPr>
            <w:tcW w:type="dxa" w:w="1336"/>
          </w:tcPr>
          <w:p>
            <w:pPr>
              <w:spacing w:after="0"/>
              <w:jc w:val="right"/>
            </w:pPr>
            <w:r>
              <w:rPr>
                <w:sz w:val="16"/>
              </w:rPr>
              <w:t>197</w:t>
            </w:r>
          </w:p>
        </w:tc>
        <w:tc>
          <w:tcPr>
            <w:tcW w:type="dxa" w:w="1336"/>
          </w:tcPr>
          <w:p>
            <w:pPr>
              <w:spacing w:after="0"/>
              <w:jc w:val="right"/>
            </w:pPr>
            <w:r>
              <w:rPr>
                <w:sz w:val="16"/>
              </w:rPr>
              <w:t>1</w:t>
            </w:r>
          </w:p>
        </w:tc>
        <w:tc>
          <w:tcPr>
            <w:tcW w:type="dxa" w:w="1487"/>
          </w:tcPr>
          <w:p>
            <w:pPr>
              <w:spacing w:after="0"/>
              <w:jc w:val="right"/>
            </w:pPr>
            <w:r>
              <w:rPr>
                <w:sz w:val="16"/>
              </w:rPr>
              <w:t>106</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Currituck County</w:t>
            </w:r>
          </w:p>
        </w:tc>
        <w:tc>
          <w:tcPr>
            <w:tcW w:type="dxa" w:w="1589"/>
          </w:tcPr>
          <w:p>
            <w:pPr>
              <w:spacing w:after="0"/>
              <w:jc w:val="left"/>
            </w:pPr>
            <w:r>
              <w:rPr>
                <w:sz w:val="16"/>
              </w:rPr>
              <w:t>370078</w:t>
            </w:r>
          </w:p>
        </w:tc>
        <w:tc>
          <w:tcPr>
            <w:tcW w:type="dxa" w:w="1428"/>
          </w:tcPr>
          <w:p>
            <w:pPr>
              <w:spacing w:after="0"/>
              <w:jc w:val="right"/>
            </w:pPr>
            <w:r>
              <w:rPr>
                <w:sz w:val="16"/>
              </w:rPr>
              <w:t>3</w:t>
            </w:r>
          </w:p>
        </w:tc>
        <w:tc>
          <w:tcPr>
            <w:tcW w:type="dxa" w:w="1428"/>
          </w:tcPr>
          <w:p>
            <w:pPr>
              <w:spacing w:after="0"/>
              <w:jc w:val="right"/>
            </w:pPr>
            <w:r>
              <w:rPr>
                <w:sz w:val="16"/>
              </w:rPr>
              <w:t>38</w:t>
            </w:r>
          </w:p>
        </w:tc>
        <w:tc>
          <w:tcPr>
            <w:tcW w:type="dxa" w:w="1428"/>
          </w:tcPr>
          <w:p>
            <w:pPr>
              <w:spacing w:after="0"/>
              <w:jc w:val="right"/>
            </w:pPr>
            <w:r>
              <w:rPr>
                <w:sz w:val="16"/>
              </w:rPr>
              <w:t>196</w:t>
            </w:r>
          </w:p>
        </w:tc>
        <w:tc>
          <w:tcPr>
            <w:tcW w:type="dxa" w:w="1428"/>
          </w:tcPr>
          <w:p>
            <w:pPr>
              <w:spacing w:after="0"/>
              <w:jc w:val="right"/>
            </w:pPr>
            <w:r>
              <w:rPr>
                <w:sz w:val="16"/>
              </w:rPr>
              <w:t>36</w:t>
            </w:r>
          </w:p>
        </w:tc>
        <w:tc>
          <w:tcPr>
            <w:tcW w:type="dxa" w:w="1428"/>
          </w:tcPr>
          <w:p>
            <w:pPr>
              <w:spacing w:after="0"/>
              <w:jc w:val="right"/>
            </w:pPr>
            <w:r>
              <w:rPr>
                <w:sz w:val="16"/>
              </w:rPr>
              <w:t>197</w:t>
            </w:r>
          </w:p>
        </w:tc>
        <w:tc>
          <w:tcPr>
            <w:tcW w:type="dxa" w:w="1428"/>
          </w:tcPr>
          <w:p>
            <w:pPr>
              <w:spacing w:after="0"/>
              <w:jc w:val="right"/>
            </w:pPr>
            <w:r>
              <w:rPr>
                <w:sz w:val="16"/>
              </w:rPr>
              <w:t>1</w:t>
            </w:r>
          </w:p>
        </w:tc>
        <w:tc>
          <w:tcPr>
            <w:tcW w:type="dxa" w:w="1589"/>
          </w:tcPr>
          <w:p>
            <w:pPr>
              <w:spacing w:after="0"/>
              <w:jc w:val="right"/>
            </w:pPr>
            <w:r>
              <w:rPr>
                <w:sz w:val="16"/>
              </w:rPr>
              <w:t>106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36</w:t>
            </w:r>
          </w:p>
        </w:tc>
        <w:tc>
          <w:tcPr>
            <w:tcW w:type="dxa" w:w="1496"/>
          </w:tcPr>
          <w:p>
            <w:pPr>
              <w:spacing w:after="0"/>
              <w:jc w:val="right"/>
            </w:pPr>
            <w:r>
              <w:rPr>
                <w:sz w:val="16"/>
              </w:rPr>
              <w:t>189</w:t>
            </w:r>
          </w:p>
        </w:tc>
        <w:tc>
          <w:tcPr>
            <w:tcW w:type="dxa" w:w="1496"/>
          </w:tcPr>
          <w:p>
            <w:pPr>
              <w:spacing w:after="0"/>
              <w:jc w:val="right"/>
            </w:pPr>
            <w:r>
              <w:rPr>
                <w:sz w:val="16"/>
              </w:rPr>
              <w:t>35</w:t>
            </w:r>
          </w:p>
        </w:tc>
        <w:tc>
          <w:tcPr>
            <w:tcW w:type="dxa" w:w="1496"/>
          </w:tcPr>
          <w:p>
            <w:pPr>
              <w:spacing w:after="0"/>
              <w:jc w:val="right"/>
            </w:pPr>
            <w:r>
              <w:rPr>
                <w:sz w:val="16"/>
              </w:rPr>
              <w:t>190</w:t>
            </w:r>
          </w:p>
        </w:tc>
        <w:tc>
          <w:tcPr>
            <w:tcW w:type="dxa" w:w="1496"/>
          </w:tcPr>
          <w:p>
            <w:pPr>
              <w:spacing w:after="0"/>
              <w:jc w:val="right"/>
            </w:pPr>
            <w:r>
              <w:rPr>
                <w:sz w:val="16"/>
              </w:rPr>
              <w:t>1</w:t>
            </w:r>
          </w:p>
        </w:tc>
        <w:tc>
          <w:tcPr>
            <w:tcW w:type="dxa" w:w="1665"/>
          </w:tcPr>
          <w:p>
            <w:pPr>
              <w:spacing w:after="0"/>
              <w:jc w:val="right"/>
            </w:pPr>
            <w:r>
              <w:rPr>
                <w:sz w:val="16"/>
              </w:rPr>
              <w:t>104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193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Currituck County, NC: risk-assessment baseline packet, release 2026-10 (data as of 2026-09-30; County FIPS 37053). Automated baseline. </w:t>
      </w:r>
      <w:hyperlink r:id="rId15">
        <w:r>
          <w:rPr>
            <w:color w:val="1F4E99"/>
            <w:sz w:val="17"/>
            <w:u w:val="single"/>
          </w:rPr>
          <w:t>https://hazardplain.org/nc/37053/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Currituck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Currituck County, NC: Risk-assessment baseline packet</dc:title>
  <dc:subject>Hazard Plain release 2026-10, as of 2026-09-30. Automated baseline</dc:subject>
  <dc:creator>Hazard Plain</dc:creator>
  <cp:keywords>Hazard Plain; hazard mitigation; risk assessment; 37053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