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Craven County, NC</w:t>
      </w:r>
    </w:p>
    <w:p>
      <w:pPr>
        <w:spacing w:after="120" w:before="0"/>
      </w:pPr>
      <w:r>
        <w:rPr>
          <w:color w:val="555555"/>
          <w:sz w:val="24"/>
        </w:rPr>
        <w:t>Risk-assessment baseline packet</w:t>
      </w:r>
    </w:p>
    <w:p>
      <w:pPr>
        <w:spacing w:after="120" w:before="0"/>
      </w:pPr>
      <w:r>
        <w:rPr>
          <w:b/>
          <w:sz w:val="18"/>
        </w:rPr>
        <w:t xml:space="preserve">County FIPS: </w:t>
      </w:r>
      <w:r>
        <w:rPr>
          <w:sz w:val="18"/>
        </w:rPr>
        <w:t>37049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2030-04-29. Plan: Pamlico Sound Regional (FEMA plan 110656), approved 2025-04-30.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2025-04-30: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($92,308,265 a year), Inland Flooding ($14,063,516) and Tornado ($4,736,296).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Pamlico Sound Regional (FEMA plan 110656)</w:t>
      </w:r>
    </w:p>
    <w:p>
      <w:pPr>
        <w:keepNext/>
        <w:spacing w:after="40" w:before="0"/>
      </w:pPr>
      <w:r>
        <w:rPr>
          <w:b/>
        </w:rPr>
        <w:t xml:space="preserve">Approved: </w:t>
      </w:r>
      <w:r>
        <w:rPr/>
        <w:t>2025-04-30</w:t>
      </w:r>
    </w:p>
    <w:p>
      <w:pPr>
        <w:keepNext/>
        <w:spacing w:after="40" w:before="0"/>
      </w:pPr>
      <w:r>
        <w:rPr>
          <w:b/>
        </w:rPr>
        <w:t xml:space="preserve">Days to expiry: </w:t>
      </w:r>
      <w:r>
        <w:rPr/>
        <w:t>1,307</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123, SRL 109 (44 CFR 77.2); any definition: 959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64"/>
        <w:gridCol w:w="3108"/>
        <w:gridCol w:w="1037"/>
        <w:gridCol w:w="1037"/>
        <w:gridCol w:w="869"/>
        <w:gridCol w:w="292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64"/>
            <w:shd w:val="clear" w:color="auto" w:fill="E8E8E8"/>
          </w:tcPr>
          <w:p>
            <w:pPr>
              <w:spacing w:after="0"/>
              <w:jc w:val="left"/>
            </w:pPr>
            <w:r>
              <w:rPr>
                <w:b/>
                <w:sz w:val="16"/>
              </w:rPr>
              <w:t>Status</w:t>
            </w:r>
          </w:p>
        </w:tc>
        <w:tc>
          <w:tcPr>
            <w:tcW w:type="dxa" w:w="31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0"/>
            <w:shd w:val="clear" w:color="auto" w:fill="E8E8E8"/>
          </w:tcPr>
          <w:p>
            <w:pPr>
              <w:spacing w:after="0"/>
              <w:jc w:val="left"/>
            </w:pPr>
            <w:r>
              <w:rPr>
                <w:b/>
                <w:sz w:val="16"/>
              </w:rPr>
              <w:t>Notes</w:t>
            </w:r>
          </w:p>
        </w:tc>
      </w:tr>
      <w:tr>
        <w:trPr>
          <w:cantSplit/>
        </w:trPr>
        <w:tc>
          <w:tcPr>
            <w:tcW w:type="dxa" w:w="1483"/>
          </w:tcPr>
          <w:p>
            <w:pPr>
              <w:spacing w:after="0"/>
              <w:jc w:val="left"/>
            </w:pPr>
            <w:r>
              <w:rPr>
                <w:sz w:val="16"/>
              </w:rPr>
              <w:t>Craven County (unincorporated area)</w:t>
            </w:r>
          </w:p>
        </w:tc>
        <w:tc>
          <w:tcPr>
            <w:tcW w:type="dxa" w:w="1394"/>
          </w:tcPr>
          <w:p>
            <w:pPr>
              <w:spacing w:after="0"/>
              <w:jc w:val="left"/>
            </w:pPr>
            <w:r>
              <w:rPr>
                <w:sz w:val="16"/>
              </w:rPr>
              <w:t>Unincorporated</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2025-06-10</w:t>
            </w:r>
          </w:p>
        </w:tc>
      </w:tr>
      <w:tr>
        <w:trPr>
          <w:cantSplit/>
        </w:trPr>
        <w:tc>
          <w:tcPr>
            <w:tcW w:type="dxa" w:w="1483"/>
          </w:tcPr>
          <w:p>
            <w:pPr>
              <w:spacing w:after="0"/>
              <w:jc w:val="left"/>
            </w:pPr>
            <w:r>
              <w:rPr>
                <w:sz w:val="16"/>
              </w:rPr>
              <w:t>Bridgeton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2026-01-22</w:t>
            </w:r>
          </w:p>
        </w:tc>
      </w:tr>
      <w:tr>
        <w:trPr>
          <w:cantSplit/>
        </w:trPr>
        <w:tc>
          <w:tcPr>
            <w:tcW w:type="dxa" w:w="1483"/>
          </w:tcPr>
          <w:p>
            <w:pPr>
              <w:spacing w:after="0"/>
              <w:jc w:val="left"/>
            </w:pPr>
            <w:r>
              <w:rPr>
                <w:sz w:val="16"/>
              </w:rPr>
              <w:t>Cove City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2025-11-17</w:t>
            </w:r>
          </w:p>
        </w:tc>
      </w:tr>
      <w:tr>
        <w:trPr>
          <w:cantSplit/>
        </w:trPr>
        <w:tc>
          <w:tcPr>
            <w:tcW w:type="dxa" w:w="1483"/>
          </w:tcPr>
          <w:p>
            <w:pPr>
              <w:spacing w:after="0"/>
              <w:jc w:val="left"/>
            </w:pPr>
            <w:r>
              <w:rPr>
                <w:sz w:val="16"/>
              </w:rPr>
              <w:t>Dover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2025-09-23</w:t>
            </w:r>
          </w:p>
        </w:tc>
      </w:tr>
      <w:tr>
        <w:trPr>
          <w:cantSplit/>
        </w:trPr>
        <w:tc>
          <w:tcPr>
            <w:tcW w:type="dxa" w:w="1483"/>
          </w:tcPr>
          <w:p>
            <w:pPr>
              <w:spacing w:after="0"/>
              <w:jc w:val="left"/>
            </w:pPr>
            <w:r>
              <w:rPr>
                <w:sz w:val="16"/>
              </w:rPr>
              <w:t>Havelock city</w:t>
            </w:r>
          </w:p>
        </w:tc>
        <w:tc>
          <w:tcPr>
            <w:tcW w:type="dxa" w:w="1394"/>
          </w:tcPr>
          <w:p>
            <w:pPr>
              <w:spacing w:after="0"/>
              <w:jc w:val="left"/>
            </w:pPr>
            <w:r>
              <w:rPr>
                <w:sz w:val="16"/>
              </w:rPr>
              <w:t>City</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2025-06-10</w:t>
            </w:r>
          </w:p>
        </w:tc>
      </w:tr>
      <w:tr>
        <w:trPr>
          <w:cantSplit/>
        </w:trPr>
        <w:tc>
          <w:tcPr>
            <w:tcW w:type="dxa" w:w="1483"/>
          </w:tcPr>
          <w:p>
            <w:pPr>
              <w:spacing w:after="0"/>
              <w:jc w:val="left"/>
            </w:pPr>
            <w:r>
              <w:rPr>
                <w:sz w:val="16"/>
              </w:rPr>
              <w:t>New Bern city</w:t>
            </w:r>
          </w:p>
        </w:tc>
        <w:tc>
          <w:tcPr>
            <w:tcW w:type="dxa" w:w="1394"/>
          </w:tcPr>
          <w:p>
            <w:pPr>
              <w:spacing w:after="0"/>
              <w:jc w:val="left"/>
            </w:pPr>
            <w:r>
              <w:rPr>
                <w:sz w:val="16"/>
              </w:rPr>
              <w:t>City</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2025-08-18</w:t>
            </w:r>
          </w:p>
        </w:tc>
      </w:tr>
      <w:tr>
        <w:trPr>
          <w:cantSplit/>
        </w:trPr>
        <w:tc>
          <w:tcPr>
            <w:tcW w:type="dxa" w:w="1483"/>
          </w:tcPr>
          <w:p>
            <w:pPr>
              <w:spacing w:after="0"/>
              <w:jc w:val="left"/>
            </w:pPr>
            <w:r>
              <w:rPr>
                <w:sz w:val="16"/>
              </w:rPr>
              <w:t>River Bend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p>
        </w:tc>
      </w:tr>
      <w:tr>
        <w:trPr>
          <w:cantSplit/>
        </w:trPr>
        <w:tc>
          <w:tcPr>
            <w:tcW w:type="dxa" w:w="1483"/>
          </w:tcPr>
          <w:p>
            <w:pPr>
              <w:spacing w:after="0"/>
              <w:jc w:val="left"/>
            </w:pPr>
            <w:r>
              <w:rPr>
                <w:sz w:val="16"/>
              </w:rPr>
              <w:t>Trent Woods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2025-12-19</w:t>
            </w:r>
          </w:p>
        </w:tc>
      </w:tr>
      <w:tr>
        <w:trPr>
          <w:cantSplit/>
        </w:trPr>
        <w:tc>
          <w:tcPr>
            <w:tcW w:type="dxa" w:w="1483"/>
          </w:tcPr>
          <w:p>
            <w:pPr>
              <w:spacing w:after="0"/>
              <w:jc w:val="left"/>
            </w:pPr>
            <w:r>
              <w:rPr>
                <w:sz w:val="16"/>
              </w:rPr>
              <w:t>Vanceboro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2025-07-08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110656 covers 30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487"/>
        <w:gridCol w:w="1409"/>
        <w:gridCol w:w="1126"/>
        <w:gridCol w:w="1126"/>
        <w:gridCol w:w="1487"/>
        <w:gridCol w:w="1165"/>
        <w:gridCol w:w="1580"/>
        <w:gridCol w:w="300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87"/>
            <w:shd w:val="clear" w:color="auto" w:fill="E8E8E8"/>
          </w:tcPr>
          <w:p>
            <w:pPr>
              <w:spacing w:after="0"/>
              <w:jc w:val="left"/>
            </w:pPr>
            <w:r>
              <w:rPr>
                <w:b/>
                <w:sz w:val="16"/>
              </w:rPr>
              <w:t>NRI risk rating</w:t>
            </w:r>
          </w:p>
        </w:tc>
        <w:tc>
          <w:tcPr>
            <w:tcW w:type="dxa" w:w="14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Hurricane</w:t>
            </w:r>
          </w:p>
        </w:tc>
        <w:tc>
          <w:tcPr>
            <w:tcW w:type="dxa" w:w="1487"/>
          </w:tcPr>
          <w:p>
            <w:pPr>
              <w:spacing w:after="0"/>
              <w:jc w:val="left"/>
            </w:pPr>
            <w:r>
              <w:rPr>
                <w:sz w:val="16"/>
              </w:rPr>
              <w:t>Very High</w:t>
            </w:r>
          </w:p>
        </w:tc>
        <w:tc>
          <w:tcPr>
            <w:tcW w:type="dxa" w:w="1409"/>
          </w:tcPr>
          <w:p>
            <w:pPr>
              <w:spacing w:after="0"/>
              <w:jc w:val="left"/>
            </w:pPr>
            <w:r>
              <w:rPr>
                <w:sz w:val="16"/>
              </w:rPr>
              <w:t>Very High</w:t>
            </w:r>
          </w:p>
        </w:tc>
        <w:tc>
          <w:tcPr>
            <w:tcW w:type="dxa" w:w="1126"/>
          </w:tcPr>
          <w:p>
            <w:pPr>
              <w:spacing w:after="0"/>
              <w:jc w:val="right"/>
            </w:pPr>
            <w:r>
              <w:rPr>
                <w:sz w:val="16"/>
              </w:rPr>
              <w:t>$86,163,047</w:t>
            </w:r>
          </w:p>
        </w:tc>
        <w:tc>
          <w:tcPr>
            <w:tcW w:type="dxa" w:w="1126"/>
          </w:tcPr>
          <w:p>
            <w:pPr>
              <w:spacing w:after="0"/>
              <w:jc w:val="right"/>
            </w:pPr>
            <w:r>
              <w:rPr>
                <w:sz w:val="16"/>
              </w:rPr>
              <w:t>$1,418,862</w:t>
            </w:r>
          </w:p>
        </w:tc>
        <w:tc>
          <w:tcPr>
            <w:tcW w:type="dxa" w:w="1487"/>
          </w:tcPr>
          <w:p>
            <w:pPr>
              <w:spacing w:after="0"/>
              <w:jc w:val="right"/>
            </w:pPr>
            <w:r>
              <w:rPr>
                <w:sz w:val="16"/>
              </w:rPr>
              <w:t>$4,726,356</w:t>
            </w:r>
          </w:p>
        </w:tc>
        <w:tc>
          <w:tcPr>
            <w:tcW w:type="dxa" w:w="1165"/>
          </w:tcPr>
          <w:p>
            <w:pPr>
              <w:spacing w:after="0"/>
              <w:jc w:val="right"/>
            </w:pPr>
            <w:r>
              <w:rPr>
                <w:sz w:val="16"/>
              </w:rPr>
              <w:t>$92,308,265</w:t>
            </w:r>
          </w:p>
        </w:tc>
        <w:tc>
          <w:tcPr>
            <w:tcW w:type="dxa" w:w="1580"/>
          </w:tcPr>
          <w:p>
            <w:pPr>
              <w:spacing w:after="0"/>
              <w:jc w:val="right"/>
            </w:pPr>
            <w:r>
              <w:rPr>
                <w:sz w:val="16"/>
              </w:rPr>
              <w:t>4</w:t>
            </w:r>
          </w:p>
        </w:tc>
        <w:tc>
          <w:tcPr>
            <w:tcW w:type="dxa" w:w="300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487"/>
          </w:tcPr>
          <w:p>
            <w:pPr>
              <w:spacing w:after="0"/>
              <w:jc w:val="left"/>
            </w:pPr>
            <w:r>
              <w:rPr>
                <w:sz w:val="16"/>
              </w:rPr>
              <w:t>Relatively Moderate</w:t>
            </w:r>
          </w:p>
        </w:tc>
        <w:tc>
          <w:tcPr>
            <w:tcW w:type="dxa" w:w="1409"/>
          </w:tcPr>
          <w:p>
            <w:pPr>
              <w:spacing w:after="0"/>
              <w:jc w:val="left"/>
            </w:pPr>
            <w:r>
              <w:rPr>
                <w:sz w:val="16"/>
              </w:rPr>
              <w:t>Relatively Low</w:t>
            </w:r>
          </w:p>
        </w:tc>
        <w:tc>
          <w:tcPr>
            <w:tcW w:type="dxa" w:w="1126"/>
          </w:tcPr>
          <w:p>
            <w:pPr>
              <w:spacing w:after="0"/>
              <w:jc w:val="right"/>
            </w:pPr>
            <w:r>
              <w:rPr>
                <w:sz w:val="16"/>
              </w:rPr>
              <w:t>$13,150,201</w:t>
            </w:r>
          </w:p>
        </w:tc>
        <w:tc>
          <w:tcPr>
            <w:tcW w:type="dxa" w:w="1126"/>
          </w:tcPr>
          <w:p>
            <w:pPr>
              <w:spacing w:after="0"/>
              <w:jc w:val="right"/>
            </w:pPr>
            <w:r>
              <w:rPr>
                <w:sz w:val="16"/>
              </w:rPr>
              <w:t>$80,894</w:t>
            </w:r>
          </w:p>
        </w:tc>
        <w:tc>
          <w:tcPr>
            <w:tcW w:type="dxa" w:w="1487"/>
          </w:tcPr>
          <w:p>
            <w:pPr>
              <w:spacing w:after="0"/>
              <w:jc w:val="right"/>
            </w:pPr>
            <w:r>
              <w:rPr>
                <w:sz w:val="16"/>
              </w:rPr>
              <w:t>$832,421</w:t>
            </w:r>
          </w:p>
        </w:tc>
        <w:tc>
          <w:tcPr>
            <w:tcW w:type="dxa" w:w="1165"/>
          </w:tcPr>
          <w:p>
            <w:pPr>
              <w:spacing w:after="0"/>
              <w:jc w:val="right"/>
            </w:pPr>
            <w:r>
              <w:rPr>
                <w:sz w:val="16"/>
              </w:rPr>
              <w:t>$14,063,516</w:t>
            </w:r>
          </w:p>
        </w:tc>
        <w:tc>
          <w:tcPr>
            <w:tcW w:type="dxa" w:w="1580"/>
          </w:tcPr>
          <w:p>
            <w:pPr>
              <w:spacing w:after="0"/>
              <w:jc w:val="right"/>
            </w:pPr>
            <w:r>
              <w:rPr>
                <w:sz w:val="16"/>
              </w:rPr>
              <w:t>31</w:t>
            </w:r>
          </w:p>
        </w:tc>
        <w:tc>
          <w:tcPr>
            <w:tcW w:type="dxa" w:w="300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487"/>
          </w:tcPr>
          <w:p>
            <w:pPr>
              <w:spacing w:after="0"/>
              <w:jc w:val="left"/>
            </w:pPr>
            <w:r>
              <w:rPr>
                <w:sz w:val="16"/>
              </w:rPr>
              <w:t>Relatively Moderate</w:t>
            </w:r>
          </w:p>
        </w:tc>
        <w:tc>
          <w:tcPr>
            <w:tcW w:type="dxa" w:w="1409"/>
          </w:tcPr>
          <w:p>
            <w:pPr>
              <w:spacing w:after="0"/>
              <w:jc w:val="left"/>
            </w:pPr>
            <w:r>
              <w:rPr>
                <w:sz w:val="16"/>
              </w:rPr>
              <w:t>Relatively Moderate</w:t>
            </w:r>
          </w:p>
        </w:tc>
        <w:tc>
          <w:tcPr>
            <w:tcW w:type="dxa" w:w="1126"/>
          </w:tcPr>
          <w:p>
            <w:pPr>
              <w:spacing w:after="0"/>
              <w:jc w:val="right"/>
            </w:pPr>
            <w:r>
              <w:rPr>
                <w:sz w:val="16"/>
              </w:rPr>
              <w:t>$1,763,093</w:t>
            </w:r>
          </w:p>
        </w:tc>
        <w:tc>
          <w:tcPr>
            <w:tcW w:type="dxa" w:w="1126"/>
          </w:tcPr>
          <w:p>
            <w:pPr>
              <w:spacing w:after="0"/>
              <w:jc w:val="right"/>
            </w:pPr>
            <w:r>
              <w:rPr>
                <w:sz w:val="16"/>
              </w:rPr>
              <w:t>$1,466</w:t>
            </w:r>
          </w:p>
        </w:tc>
        <w:tc>
          <w:tcPr>
            <w:tcW w:type="dxa" w:w="1487"/>
          </w:tcPr>
          <w:p>
            <w:pPr>
              <w:spacing w:after="0"/>
              <w:jc w:val="right"/>
            </w:pPr>
            <w:r>
              <w:rPr>
                <w:sz w:val="16"/>
              </w:rPr>
              <w:t>$2,971,737</w:t>
            </w:r>
          </w:p>
        </w:tc>
        <w:tc>
          <w:tcPr>
            <w:tcW w:type="dxa" w:w="1165"/>
          </w:tcPr>
          <w:p>
            <w:pPr>
              <w:spacing w:after="0"/>
              <w:jc w:val="right"/>
            </w:pPr>
            <w:r>
              <w:rPr>
                <w:sz w:val="16"/>
              </w:rPr>
              <w:t>$4,736,296</w:t>
            </w:r>
          </w:p>
        </w:tc>
        <w:tc>
          <w:tcPr>
            <w:tcW w:type="dxa" w:w="1580"/>
          </w:tcPr>
          <w:p>
            <w:pPr>
              <w:spacing w:after="0"/>
              <w:jc w:val="right"/>
            </w:pPr>
            <w:r>
              <w:rPr>
                <w:sz w:val="16"/>
              </w:rPr>
              <w:t>31</w:t>
            </w:r>
          </w:p>
        </w:tc>
        <w:tc>
          <w:tcPr>
            <w:tcW w:type="dxa" w:w="3009"/>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487"/>
          </w:tcPr>
          <w:p>
            <w:pPr>
              <w:spacing w:after="0"/>
              <w:jc w:val="left"/>
            </w:pPr>
            <w:r>
              <w:rPr>
                <w:sz w:val="16"/>
              </w:rPr>
              <w:t>Relatively Moderate</w:t>
            </w:r>
          </w:p>
        </w:tc>
        <w:tc>
          <w:tcPr>
            <w:tcW w:type="dxa" w:w="1409"/>
          </w:tcPr>
          <w:p>
            <w:pPr>
              <w:spacing w:after="0"/>
              <w:jc w:val="left"/>
            </w:pPr>
            <w:r>
              <w:rPr>
                <w:sz w:val="16"/>
              </w:rPr>
              <w:t>Relatively Moderate</w:t>
            </w:r>
          </w:p>
        </w:tc>
        <w:tc>
          <w:tcPr>
            <w:tcW w:type="dxa" w:w="1126"/>
          </w:tcPr>
          <w:p>
            <w:pPr>
              <w:spacing w:after="0"/>
              <w:jc w:val="right"/>
            </w:pPr>
            <w:r>
              <w:rPr>
                <w:sz w:val="16"/>
              </w:rPr>
              <w:t>$115</w:t>
            </w:r>
          </w:p>
        </w:tc>
        <w:tc>
          <w:tcPr>
            <w:tcW w:type="dxa" w:w="1126"/>
          </w:tcPr>
          <w:p>
            <w:pPr>
              <w:spacing w:after="0"/>
              <w:jc w:val="right"/>
            </w:pPr>
            <w:r>
              <w:rPr>
                <w:sz w:val="16"/>
              </w:rPr>
              <w:t>$219</w:t>
            </w:r>
          </w:p>
        </w:tc>
        <w:tc>
          <w:tcPr>
            <w:tcW w:type="dxa" w:w="1487"/>
          </w:tcPr>
          <w:p>
            <w:pPr>
              <w:spacing w:after="0"/>
              <w:jc w:val="right"/>
            </w:pPr>
            <w:r>
              <w:rPr>
                <w:sz w:val="16"/>
              </w:rPr>
              <w:t>$1,629,616</w:t>
            </w:r>
          </w:p>
        </w:tc>
        <w:tc>
          <w:tcPr>
            <w:tcW w:type="dxa" w:w="1165"/>
          </w:tcPr>
          <w:p>
            <w:pPr>
              <w:spacing w:after="0"/>
              <w:jc w:val="right"/>
            </w:pPr>
            <w:r>
              <w:rPr>
                <w:sz w:val="16"/>
              </w:rPr>
              <w:t>$1,629,950</w:t>
            </w:r>
          </w:p>
        </w:tc>
        <w:tc>
          <w:tcPr>
            <w:tcW w:type="dxa" w:w="1580"/>
          </w:tcPr>
          <w:p>
            <w:pPr>
              <w:spacing w:after="0"/>
              <w:jc w:val="right"/>
            </w:pPr>
            <w:r>
              <w:rPr>
                <w:sz w:val="16"/>
              </w:rPr>
              <w:t>8</w:t>
            </w:r>
          </w:p>
        </w:tc>
        <w:tc>
          <w:tcPr>
            <w:tcW w:type="dxa" w:w="300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487"/>
          </w:tcPr>
          <w:p>
            <w:pPr>
              <w:spacing w:after="0"/>
              <w:jc w:val="left"/>
            </w:pPr>
            <w:r>
              <w:rPr>
                <w:sz w:val="16"/>
              </w:rPr>
              <w:t>Relatively High</w:t>
            </w:r>
          </w:p>
        </w:tc>
        <w:tc>
          <w:tcPr>
            <w:tcW w:type="dxa" w:w="1409"/>
          </w:tcPr>
          <w:p>
            <w:pPr>
              <w:spacing w:after="0"/>
              <w:jc w:val="left"/>
            </w:pPr>
            <w:r>
              <w:rPr>
                <w:sz w:val="16"/>
              </w:rPr>
              <w:t>Relatively High</w:t>
            </w:r>
          </w:p>
        </w:tc>
        <w:tc>
          <w:tcPr>
            <w:tcW w:type="dxa" w:w="1126"/>
          </w:tcPr>
          <w:p>
            <w:pPr>
              <w:spacing w:after="0"/>
              <w:jc w:val="right"/>
            </w:pPr>
            <w:r>
              <w:rPr>
                <w:sz w:val="16"/>
              </w:rPr>
              <w:t>$67,537</w:t>
            </w:r>
          </w:p>
        </w:tc>
        <w:tc>
          <w:tcPr>
            <w:tcW w:type="dxa" w:w="1126"/>
          </w:tcPr>
          <w:p>
            <w:pPr>
              <w:spacing w:after="0"/>
              <w:jc w:val="right"/>
            </w:pPr>
            <w:r>
              <w:rPr>
                <w:sz w:val="16"/>
              </w:rPr>
              <w:t>n/a</w:t>
            </w:r>
          </w:p>
        </w:tc>
        <w:tc>
          <w:tcPr>
            <w:tcW w:type="dxa" w:w="1487"/>
          </w:tcPr>
          <w:p>
            <w:pPr>
              <w:spacing w:after="0"/>
              <w:jc w:val="right"/>
            </w:pPr>
            <w:r>
              <w:rPr>
                <w:sz w:val="16"/>
              </w:rPr>
              <w:t>$1,125,357</w:t>
            </w:r>
          </w:p>
        </w:tc>
        <w:tc>
          <w:tcPr>
            <w:tcW w:type="dxa" w:w="1165"/>
          </w:tcPr>
          <w:p>
            <w:pPr>
              <w:spacing w:after="0"/>
              <w:jc w:val="right"/>
            </w:pPr>
            <w:r>
              <w:rPr>
                <w:sz w:val="16"/>
              </w:rPr>
              <w:t>$1,192,894</w:t>
            </w:r>
          </w:p>
        </w:tc>
        <w:tc>
          <w:tcPr>
            <w:tcW w:type="dxa" w:w="1580"/>
          </w:tcPr>
          <w:p>
            <w:pPr>
              <w:spacing w:after="0"/>
              <w:jc w:val="right"/>
            </w:pPr>
            <w:r>
              <w:rPr>
                <w:sz w:val="16"/>
              </w:rPr>
              <w:t>5</w:t>
            </w:r>
          </w:p>
        </w:tc>
        <w:tc>
          <w:tcPr>
            <w:tcW w:type="dxa" w:w="3009"/>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Winter Weather</w:t>
            </w:r>
          </w:p>
        </w:tc>
        <w:tc>
          <w:tcPr>
            <w:tcW w:type="dxa" w:w="1487"/>
          </w:tcPr>
          <w:p>
            <w:pPr>
              <w:spacing w:after="0"/>
              <w:jc w:val="left"/>
            </w:pPr>
            <w:r>
              <w:rPr>
                <w:sz w:val="16"/>
              </w:rPr>
              <w:t>Very High</w:t>
            </w:r>
          </w:p>
        </w:tc>
        <w:tc>
          <w:tcPr>
            <w:tcW w:type="dxa" w:w="1409"/>
          </w:tcPr>
          <w:p>
            <w:pPr>
              <w:spacing w:after="0"/>
              <w:jc w:val="left"/>
            </w:pPr>
            <w:r>
              <w:rPr>
                <w:sz w:val="16"/>
              </w:rPr>
              <w:t>Very High</w:t>
            </w:r>
          </w:p>
        </w:tc>
        <w:tc>
          <w:tcPr>
            <w:tcW w:type="dxa" w:w="1126"/>
          </w:tcPr>
          <w:p>
            <w:pPr>
              <w:spacing w:after="0"/>
              <w:jc w:val="right"/>
            </w:pPr>
            <w:r>
              <w:rPr>
                <w:sz w:val="16"/>
              </w:rPr>
              <w:t>$142,783</w:t>
            </w:r>
          </w:p>
        </w:tc>
        <w:tc>
          <w:tcPr>
            <w:tcW w:type="dxa" w:w="1126"/>
          </w:tcPr>
          <w:p>
            <w:pPr>
              <w:spacing w:after="0"/>
              <w:jc w:val="right"/>
            </w:pPr>
            <w:r>
              <w:rPr>
                <w:sz w:val="16"/>
              </w:rPr>
              <w:t>$156</w:t>
            </w:r>
          </w:p>
        </w:tc>
        <w:tc>
          <w:tcPr>
            <w:tcW w:type="dxa" w:w="1487"/>
          </w:tcPr>
          <w:p>
            <w:pPr>
              <w:spacing w:after="0"/>
              <w:jc w:val="right"/>
            </w:pPr>
            <w:r>
              <w:rPr>
                <w:sz w:val="16"/>
              </w:rPr>
              <w:t>$843,694</w:t>
            </w:r>
          </w:p>
        </w:tc>
        <w:tc>
          <w:tcPr>
            <w:tcW w:type="dxa" w:w="1165"/>
          </w:tcPr>
          <w:p>
            <w:pPr>
              <w:spacing w:after="0"/>
              <w:jc w:val="right"/>
            </w:pPr>
            <w:r>
              <w:rPr>
                <w:sz w:val="16"/>
              </w:rPr>
              <w:t>$986,634</w:t>
            </w:r>
          </w:p>
        </w:tc>
        <w:tc>
          <w:tcPr>
            <w:tcW w:type="dxa" w:w="1580"/>
          </w:tcPr>
          <w:p>
            <w:pPr>
              <w:spacing w:after="0"/>
              <w:jc w:val="right"/>
            </w:pPr>
            <w:r>
              <w:rPr>
                <w:sz w:val="16"/>
              </w:rPr>
              <w:t>6</w:t>
            </w:r>
          </w:p>
        </w:tc>
        <w:tc>
          <w:tcPr>
            <w:tcW w:type="dxa" w:w="300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487"/>
          </w:tcPr>
          <w:p>
            <w:pPr>
              <w:spacing w:after="0"/>
              <w:jc w:val="left"/>
            </w:pPr>
            <w:r>
              <w:rPr>
                <w:sz w:val="16"/>
              </w:rPr>
              <w:t>Relatively Moderate</w:t>
            </w:r>
          </w:p>
        </w:tc>
        <w:tc>
          <w:tcPr>
            <w:tcW w:type="dxa" w:w="1409"/>
          </w:tcPr>
          <w:p>
            <w:pPr>
              <w:spacing w:after="0"/>
              <w:jc w:val="left"/>
            </w:pPr>
            <w:r>
              <w:rPr>
                <w:sz w:val="16"/>
              </w:rPr>
              <w:t>Relatively Moderate</w:t>
            </w:r>
          </w:p>
        </w:tc>
        <w:tc>
          <w:tcPr>
            <w:tcW w:type="dxa" w:w="1126"/>
          </w:tcPr>
          <w:p>
            <w:pPr>
              <w:spacing w:after="0"/>
              <w:jc w:val="right"/>
            </w:pPr>
            <w:r>
              <w:rPr>
                <w:sz w:val="16"/>
              </w:rPr>
              <w:t>$115,398</w:t>
            </w:r>
          </w:p>
        </w:tc>
        <w:tc>
          <w:tcPr>
            <w:tcW w:type="dxa" w:w="1126"/>
          </w:tcPr>
          <w:p>
            <w:pPr>
              <w:spacing w:after="0"/>
              <w:jc w:val="right"/>
            </w:pPr>
            <w:r>
              <w:rPr>
                <w:sz w:val="16"/>
              </w:rPr>
              <w:t>$77,872</w:t>
            </w:r>
          </w:p>
        </w:tc>
        <w:tc>
          <w:tcPr>
            <w:tcW w:type="dxa" w:w="1487"/>
          </w:tcPr>
          <w:p>
            <w:pPr>
              <w:spacing w:after="0"/>
              <w:jc w:val="right"/>
            </w:pPr>
            <w:r>
              <w:rPr>
                <w:sz w:val="16"/>
              </w:rPr>
              <w:t>$725,749</w:t>
            </w:r>
          </w:p>
        </w:tc>
        <w:tc>
          <w:tcPr>
            <w:tcW w:type="dxa" w:w="1165"/>
          </w:tcPr>
          <w:p>
            <w:pPr>
              <w:spacing w:after="0"/>
              <w:jc w:val="right"/>
            </w:pPr>
            <w:r>
              <w:rPr>
                <w:sz w:val="16"/>
              </w:rPr>
              <w:t>$919,020</w:t>
            </w:r>
          </w:p>
        </w:tc>
        <w:tc>
          <w:tcPr>
            <w:tcW w:type="dxa" w:w="1580"/>
          </w:tcPr>
          <w:p>
            <w:pPr>
              <w:spacing w:after="0"/>
              <w:jc w:val="right"/>
            </w:pPr>
            <w:r>
              <w:rPr>
                <w:sz w:val="16"/>
              </w:rPr>
              <w:t>241</w:t>
            </w:r>
          </w:p>
        </w:tc>
        <w:tc>
          <w:tcPr>
            <w:tcW w:type="dxa" w:w="3009"/>
          </w:tcPr>
          <w:p>
            <w:pPr>
              <w:spacing w:after="0"/>
              <w:jc w:val="left"/>
            </w:pPr>
            <w:r>
              <w:rPr>
                <w:sz w:val="16"/>
              </w:rPr>
              <w:t>Includes 1 High Wind and 1 Strong Wind records (NOAA non-thunderstorm wind types, outside NRI's Strong Wind definition).</w:t>
            </w:r>
          </w:p>
        </w:tc>
      </w:tr>
      <w:tr>
        <w:trPr>
          <w:cantSplit/>
        </w:trPr>
        <w:tc>
          <w:tcPr>
            <w:tcW w:type="dxa" w:w="685"/>
          </w:tcPr>
          <w:p>
            <w:pPr>
              <w:spacing w:after="0"/>
              <w:jc w:val="right"/>
            </w:pPr>
            <w:r>
              <w:rPr>
                <w:sz w:val="16"/>
              </w:rPr>
              <w:t>8</w:t>
            </w:r>
          </w:p>
        </w:tc>
        <w:tc>
          <w:tcPr>
            <w:tcW w:type="dxa" w:w="1037"/>
          </w:tcPr>
          <w:p>
            <w:pPr>
              <w:spacing w:after="0"/>
              <w:jc w:val="left"/>
            </w:pPr>
            <w:r>
              <w:rPr>
                <w:sz w:val="16"/>
              </w:rPr>
              <w:t>Cold Wave</w:t>
            </w:r>
          </w:p>
        </w:tc>
        <w:tc>
          <w:tcPr>
            <w:tcW w:type="dxa" w:w="1487"/>
          </w:tcPr>
          <w:p>
            <w:pPr>
              <w:spacing w:after="0"/>
              <w:jc w:val="left"/>
            </w:pPr>
            <w:r>
              <w:rPr>
                <w:sz w:val="16"/>
              </w:rPr>
              <w:t>Relatively Low</w:t>
            </w:r>
          </w:p>
        </w:tc>
        <w:tc>
          <w:tcPr>
            <w:tcW w:type="dxa" w:w="1409"/>
          </w:tcPr>
          <w:p>
            <w:pPr>
              <w:spacing w:after="0"/>
              <w:jc w:val="left"/>
            </w:pPr>
            <w:r>
              <w:rPr>
                <w:sz w:val="16"/>
              </w:rPr>
              <w:t>Relatively Low</w:t>
            </w:r>
          </w:p>
        </w:tc>
        <w:tc>
          <w:tcPr>
            <w:tcW w:type="dxa" w:w="1126"/>
          </w:tcPr>
          <w:p>
            <w:pPr>
              <w:spacing w:after="0"/>
              <w:jc w:val="right"/>
            </w:pPr>
            <w:r>
              <w:rPr>
                <w:sz w:val="16"/>
              </w:rPr>
              <w:t>$5,746</w:t>
            </w:r>
          </w:p>
        </w:tc>
        <w:tc>
          <w:tcPr>
            <w:tcW w:type="dxa" w:w="1126"/>
          </w:tcPr>
          <w:p>
            <w:pPr>
              <w:spacing w:after="0"/>
              <w:jc w:val="right"/>
            </w:pPr>
            <w:r>
              <w:rPr>
                <w:sz w:val="16"/>
              </w:rPr>
              <w:t>$30,212</w:t>
            </w:r>
          </w:p>
        </w:tc>
        <w:tc>
          <w:tcPr>
            <w:tcW w:type="dxa" w:w="1487"/>
          </w:tcPr>
          <w:p>
            <w:pPr>
              <w:spacing w:after="0"/>
              <w:jc w:val="right"/>
            </w:pPr>
            <w:r>
              <w:rPr>
                <w:sz w:val="16"/>
              </w:rPr>
              <w:t>$828,971</w:t>
            </w:r>
          </w:p>
        </w:tc>
        <w:tc>
          <w:tcPr>
            <w:tcW w:type="dxa" w:w="1165"/>
          </w:tcPr>
          <w:p>
            <w:pPr>
              <w:spacing w:after="0"/>
              <w:jc w:val="right"/>
            </w:pPr>
            <w:r>
              <w:rPr>
                <w:sz w:val="16"/>
              </w:rPr>
              <w:t>$864,929</w:t>
            </w:r>
          </w:p>
        </w:tc>
        <w:tc>
          <w:tcPr>
            <w:tcW w:type="dxa" w:w="1580"/>
          </w:tcPr>
          <w:p>
            <w:pPr>
              <w:spacing w:after="0"/>
              <w:jc w:val="right"/>
            </w:pPr>
            <w:r>
              <w:rPr>
                <w:sz w:val="16"/>
              </w:rPr>
              <w:t>0</w:t>
            </w:r>
          </w:p>
        </w:tc>
        <w:tc>
          <w:tcPr>
            <w:tcW w:type="dxa" w:w="300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9</w:t>
            </w:r>
          </w:p>
        </w:tc>
        <w:tc>
          <w:tcPr>
            <w:tcW w:type="dxa" w:w="1037"/>
          </w:tcPr>
          <w:p>
            <w:pPr>
              <w:spacing w:after="0"/>
              <w:jc w:val="left"/>
            </w:pPr>
            <w:r>
              <w:rPr>
                <w:sz w:val="16"/>
              </w:rPr>
              <w:t>Wildfire</w:t>
            </w:r>
          </w:p>
        </w:tc>
        <w:tc>
          <w:tcPr>
            <w:tcW w:type="dxa" w:w="1487"/>
          </w:tcPr>
          <w:p>
            <w:pPr>
              <w:spacing w:after="0"/>
              <w:jc w:val="left"/>
            </w:pPr>
            <w:r>
              <w:rPr>
                <w:sz w:val="16"/>
              </w:rPr>
              <w:t>Relatively Low</w:t>
            </w:r>
          </w:p>
        </w:tc>
        <w:tc>
          <w:tcPr>
            <w:tcW w:type="dxa" w:w="1409"/>
          </w:tcPr>
          <w:p>
            <w:pPr>
              <w:spacing w:after="0"/>
              <w:jc w:val="left"/>
            </w:pPr>
            <w:r>
              <w:rPr>
                <w:sz w:val="16"/>
              </w:rPr>
              <w:t>Relatively Low</w:t>
            </w:r>
          </w:p>
        </w:tc>
        <w:tc>
          <w:tcPr>
            <w:tcW w:type="dxa" w:w="1126"/>
          </w:tcPr>
          <w:p>
            <w:pPr>
              <w:spacing w:after="0"/>
              <w:jc w:val="right"/>
            </w:pPr>
            <w:r>
              <w:rPr>
                <w:sz w:val="16"/>
              </w:rPr>
              <w:t>$436,880</w:t>
            </w:r>
          </w:p>
        </w:tc>
        <w:tc>
          <w:tcPr>
            <w:tcW w:type="dxa" w:w="1126"/>
          </w:tcPr>
          <w:p>
            <w:pPr>
              <w:spacing w:after="0"/>
              <w:jc w:val="right"/>
            </w:pPr>
            <w:r>
              <w:rPr>
                <w:sz w:val="16"/>
              </w:rPr>
              <w:t>$188</w:t>
            </w:r>
          </w:p>
        </w:tc>
        <w:tc>
          <w:tcPr>
            <w:tcW w:type="dxa" w:w="1487"/>
          </w:tcPr>
          <w:p>
            <w:pPr>
              <w:spacing w:after="0"/>
              <w:jc w:val="right"/>
            </w:pPr>
            <w:r>
              <w:rPr>
                <w:sz w:val="16"/>
              </w:rPr>
              <w:t>$55,160</w:t>
            </w:r>
          </w:p>
        </w:tc>
        <w:tc>
          <w:tcPr>
            <w:tcW w:type="dxa" w:w="1165"/>
          </w:tcPr>
          <w:p>
            <w:pPr>
              <w:spacing w:after="0"/>
              <w:jc w:val="right"/>
            </w:pPr>
            <w:r>
              <w:rPr>
                <w:sz w:val="16"/>
              </w:rPr>
              <w:t>$492,227</w:t>
            </w:r>
          </w:p>
        </w:tc>
        <w:tc>
          <w:tcPr>
            <w:tcW w:type="dxa" w:w="1580"/>
          </w:tcPr>
          <w:p>
            <w:pPr>
              <w:spacing w:after="0"/>
              <w:jc w:val="right"/>
            </w:pPr>
            <w:r>
              <w:rPr>
                <w:sz w:val="16"/>
              </w:rPr>
              <w:t>0</w:t>
            </w:r>
          </w:p>
        </w:tc>
        <w:tc>
          <w:tcPr>
            <w:tcW w:type="dxa" w:w="300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10</w:t>
            </w:r>
          </w:p>
        </w:tc>
        <w:tc>
          <w:tcPr>
            <w:tcW w:type="dxa" w:w="1037"/>
          </w:tcPr>
          <w:p>
            <w:pPr>
              <w:spacing w:after="0"/>
              <w:jc w:val="left"/>
            </w:pPr>
            <w:r>
              <w:rPr>
                <w:sz w:val="16"/>
              </w:rPr>
              <w:t>Earthquake</w:t>
            </w:r>
          </w:p>
        </w:tc>
        <w:tc>
          <w:tcPr>
            <w:tcW w:type="dxa" w:w="1487"/>
          </w:tcPr>
          <w:p>
            <w:pPr>
              <w:spacing w:after="0"/>
              <w:jc w:val="left"/>
            </w:pPr>
            <w:r>
              <w:rPr>
                <w:sz w:val="16"/>
              </w:rPr>
              <w:t>Very Low</w:t>
            </w:r>
          </w:p>
        </w:tc>
        <w:tc>
          <w:tcPr>
            <w:tcW w:type="dxa" w:w="1409"/>
          </w:tcPr>
          <w:p>
            <w:pPr>
              <w:spacing w:after="0"/>
              <w:jc w:val="left"/>
            </w:pPr>
            <w:r>
              <w:rPr>
                <w:sz w:val="16"/>
              </w:rPr>
              <w:t>Relatively Low</w:t>
            </w:r>
          </w:p>
        </w:tc>
        <w:tc>
          <w:tcPr>
            <w:tcW w:type="dxa" w:w="1126"/>
          </w:tcPr>
          <w:p>
            <w:pPr>
              <w:spacing w:after="0"/>
              <w:jc w:val="right"/>
            </w:pPr>
            <w:r>
              <w:rPr>
                <w:sz w:val="16"/>
              </w:rPr>
              <w:t>$273,349</w:t>
            </w:r>
          </w:p>
        </w:tc>
        <w:tc>
          <w:tcPr>
            <w:tcW w:type="dxa" w:w="1126"/>
          </w:tcPr>
          <w:p>
            <w:pPr>
              <w:spacing w:after="0"/>
              <w:jc w:val="right"/>
            </w:pPr>
            <w:r>
              <w:rPr>
                <w:sz w:val="16"/>
              </w:rPr>
              <w:t>n/a</w:t>
            </w:r>
          </w:p>
        </w:tc>
        <w:tc>
          <w:tcPr>
            <w:tcW w:type="dxa" w:w="1487"/>
          </w:tcPr>
          <w:p>
            <w:pPr>
              <w:spacing w:after="0"/>
              <w:jc w:val="right"/>
            </w:pPr>
            <w:r>
              <w:rPr>
                <w:sz w:val="16"/>
              </w:rPr>
              <w:t>$71,002</w:t>
            </w:r>
          </w:p>
        </w:tc>
        <w:tc>
          <w:tcPr>
            <w:tcW w:type="dxa" w:w="1165"/>
          </w:tcPr>
          <w:p>
            <w:pPr>
              <w:spacing w:after="0"/>
              <w:jc w:val="right"/>
            </w:pPr>
            <w:r>
              <w:rPr>
                <w:sz w:val="16"/>
              </w:rPr>
              <w:t>$344,350</w:t>
            </w:r>
          </w:p>
        </w:tc>
        <w:tc>
          <w:tcPr>
            <w:tcW w:type="dxa" w:w="1580"/>
          </w:tcPr>
          <w:p>
            <w:pPr>
              <w:spacing w:after="0"/>
              <w:jc w:val="right"/>
            </w:pPr>
          </w:p>
        </w:tc>
        <w:tc>
          <w:tcPr>
            <w:tcW w:type="dxa" w:w="3009"/>
          </w:tcPr>
          <w:p>
            <w:pPr>
              <w:spacing w:after="0"/>
              <w:jc w:val="left"/>
            </w:pPr>
            <w:r>
              <w:rPr>
                <w:sz w:val="16"/>
              </w:rPr>
              <w:t>Storm Events does not record earthquakes.</w:t>
            </w: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487"/>
          </w:tcPr>
          <w:p>
            <w:pPr>
              <w:spacing w:after="0"/>
              <w:jc w:val="left"/>
            </w:pPr>
            <w:r>
              <w:rPr>
                <w:sz w:val="16"/>
              </w:rPr>
              <w:t>Relatively Low</w:t>
            </w:r>
          </w:p>
        </w:tc>
        <w:tc>
          <w:tcPr>
            <w:tcW w:type="dxa" w:w="1409"/>
          </w:tcPr>
          <w:p>
            <w:pPr>
              <w:spacing w:after="0"/>
              <w:jc w:val="left"/>
            </w:pPr>
            <w:r>
              <w:rPr>
                <w:sz w:val="16"/>
              </w:rPr>
              <w:t>Relatively Low</w:t>
            </w:r>
          </w:p>
        </w:tc>
        <w:tc>
          <w:tcPr>
            <w:tcW w:type="dxa" w:w="1126"/>
          </w:tcPr>
          <w:p>
            <w:pPr>
              <w:spacing w:after="0"/>
              <w:jc w:val="right"/>
            </w:pPr>
            <w:r>
              <w:rPr>
                <w:sz w:val="16"/>
              </w:rPr>
              <w:t>$109,348</w:t>
            </w:r>
          </w:p>
        </w:tc>
        <w:tc>
          <w:tcPr>
            <w:tcW w:type="dxa" w:w="1126"/>
          </w:tcPr>
          <w:p>
            <w:pPr>
              <w:spacing w:after="0"/>
              <w:jc w:val="right"/>
            </w:pPr>
            <w:r>
              <w:rPr>
                <w:sz w:val="16"/>
              </w:rPr>
              <w:t>$29,220</w:t>
            </w:r>
          </w:p>
        </w:tc>
        <w:tc>
          <w:tcPr>
            <w:tcW w:type="dxa" w:w="1487"/>
          </w:tcPr>
          <w:p>
            <w:pPr>
              <w:spacing w:after="0"/>
              <w:jc w:val="right"/>
            </w:pPr>
            <w:r>
              <w:rPr>
                <w:sz w:val="16"/>
              </w:rPr>
              <w:t>$79,893</w:t>
            </w:r>
          </w:p>
        </w:tc>
        <w:tc>
          <w:tcPr>
            <w:tcW w:type="dxa" w:w="1165"/>
          </w:tcPr>
          <w:p>
            <w:pPr>
              <w:spacing w:after="0"/>
              <w:jc w:val="right"/>
            </w:pPr>
            <w:r>
              <w:rPr>
                <w:sz w:val="16"/>
              </w:rPr>
              <w:t>$218,461</w:t>
            </w:r>
          </w:p>
        </w:tc>
        <w:tc>
          <w:tcPr>
            <w:tcW w:type="dxa" w:w="1580"/>
          </w:tcPr>
          <w:p>
            <w:pPr>
              <w:spacing w:after="0"/>
              <w:jc w:val="right"/>
            </w:pPr>
            <w:r>
              <w:rPr>
                <w:sz w:val="16"/>
              </w:rPr>
              <w:t>156</w:t>
            </w:r>
          </w:p>
        </w:tc>
        <w:tc>
          <w:tcPr>
            <w:tcW w:type="dxa" w:w="300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Coastal Flooding</w:t>
            </w:r>
          </w:p>
        </w:tc>
        <w:tc>
          <w:tcPr>
            <w:tcW w:type="dxa" w:w="1487"/>
          </w:tcPr>
          <w:p>
            <w:pPr>
              <w:spacing w:after="0"/>
              <w:jc w:val="left"/>
            </w:pPr>
            <w:r>
              <w:rPr>
                <w:sz w:val="16"/>
              </w:rPr>
              <w:t>Relatively Low</w:t>
            </w:r>
          </w:p>
        </w:tc>
        <w:tc>
          <w:tcPr>
            <w:tcW w:type="dxa" w:w="1409"/>
          </w:tcPr>
          <w:p>
            <w:pPr>
              <w:spacing w:after="0"/>
              <w:jc w:val="left"/>
            </w:pPr>
            <w:r>
              <w:rPr>
                <w:sz w:val="16"/>
              </w:rPr>
              <w:t>Relatively Low</w:t>
            </w:r>
          </w:p>
        </w:tc>
        <w:tc>
          <w:tcPr>
            <w:tcW w:type="dxa" w:w="1126"/>
          </w:tcPr>
          <w:p>
            <w:pPr>
              <w:spacing w:after="0"/>
              <w:jc w:val="right"/>
            </w:pPr>
            <w:r>
              <w:rPr>
                <w:sz w:val="16"/>
              </w:rPr>
              <w:t>$152,964</w:t>
            </w:r>
          </w:p>
        </w:tc>
        <w:tc>
          <w:tcPr>
            <w:tcW w:type="dxa" w:w="1126"/>
          </w:tcPr>
          <w:p>
            <w:pPr>
              <w:spacing w:after="0"/>
              <w:jc w:val="right"/>
            </w:pPr>
            <w:r>
              <w:rPr>
                <w:sz w:val="16"/>
              </w:rPr>
              <w:t>n/a</w:t>
            </w:r>
          </w:p>
        </w:tc>
        <w:tc>
          <w:tcPr>
            <w:tcW w:type="dxa" w:w="1487"/>
          </w:tcPr>
          <w:p>
            <w:pPr>
              <w:spacing w:after="0"/>
              <w:jc w:val="right"/>
            </w:pPr>
            <w:r>
              <w:rPr>
                <w:sz w:val="16"/>
              </w:rPr>
              <w:t>$58,534</w:t>
            </w:r>
          </w:p>
        </w:tc>
        <w:tc>
          <w:tcPr>
            <w:tcW w:type="dxa" w:w="1165"/>
          </w:tcPr>
          <w:p>
            <w:pPr>
              <w:spacing w:after="0"/>
              <w:jc w:val="right"/>
            </w:pPr>
            <w:r>
              <w:rPr>
                <w:sz w:val="16"/>
              </w:rPr>
              <w:t>$211,498</w:t>
            </w:r>
          </w:p>
        </w:tc>
        <w:tc>
          <w:tcPr>
            <w:tcW w:type="dxa" w:w="1580"/>
          </w:tcPr>
          <w:p>
            <w:pPr>
              <w:spacing w:after="0"/>
              <w:jc w:val="right"/>
            </w:pPr>
            <w:r>
              <w:rPr>
                <w:sz w:val="16"/>
              </w:rPr>
              <w:t>2</w:t>
            </w:r>
          </w:p>
        </w:tc>
        <w:tc>
          <w:tcPr>
            <w:tcW w:type="dxa" w:w="300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Ice Storm</w:t>
            </w:r>
          </w:p>
        </w:tc>
        <w:tc>
          <w:tcPr>
            <w:tcW w:type="dxa" w:w="1487"/>
          </w:tcPr>
          <w:p>
            <w:pPr>
              <w:spacing w:after="0"/>
              <w:jc w:val="left"/>
            </w:pPr>
            <w:r>
              <w:rPr>
                <w:sz w:val="16"/>
              </w:rPr>
              <w:t>Relatively Moderate</w:t>
            </w:r>
          </w:p>
        </w:tc>
        <w:tc>
          <w:tcPr>
            <w:tcW w:type="dxa" w:w="1409"/>
          </w:tcPr>
          <w:p>
            <w:pPr>
              <w:spacing w:after="0"/>
              <w:jc w:val="left"/>
            </w:pPr>
            <w:r>
              <w:rPr>
                <w:sz w:val="16"/>
              </w:rPr>
              <w:t>Relatively Moderate</w:t>
            </w:r>
          </w:p>
        </w:tc>
        <w:tc>
          <w:tcPr>
            <w:tcW w:type="dxa" w:w="1126"/>
          </w:tcPr>
          <w:p>
            <w:pPr>
              <w:spacing w:after="0"/>
              <w:jc w:val="right"/>
            </w:pPr>
            <w:r>
              <w:rPr>
                <w:sz w:val="16"/>
              </w:rPr>
              <w:t>$165,115</w:t>
            </w:r>
          </w:p>
        </w:tc>
        <w:tc>
          <w:tcPr>
            <w:tcW w:type="dxa" w:w="1126"/>
          </w:tcPr>
          <w:p>
            <w:pPr>
              <w:spacing w:after="0"/>
              <w:jc w:val="right"/>
            </w:pPr>
            <w:r>
              <w:rPr>
                <w:sz w:val="16"/>
              </w:rPr>
              <w:t>n/a</w:t>
            </w:r>
          </w:p>
        </w:tc>
        <w:tc>
          <w:tcPr>
            <w:tcW w:type="dxa" w:w="1487"/>
          </w:tcPr>
          <w:p>
            <w:pPr>
              <w:spacing w:after="0"/>
              <w:jc w:val="right"/>
            </w:pPr>
            <w:r>
              <w:rPr>
                <w:sz w:val="16"/>
              </w:rPr>
              <w:t>$38,345</w:t>
            </w:r>
          </w:p>
        </w:tc>
        <w:tc>
          <w:tcPr>
            <w:tcW w:type="dxa" w:w="1165"/>
          </w:tcPr>
          <w:p>
            <w:pPr>
              <w:spacing w:after="0"/>
              <w:jc w:val="right"/>
            </w:pPr>
            <w:r>
              <w:rPr>
                <w:sz w:val="16"/>
              </w:rPr>
              <w:t>$203,460</w:t>
            </w:r>
          </w:p>
        </w:tc>
        <w:tc>
          <w:tcPr>
            <w:tcW w:type="dxa" w:w="1580"/>
          </w:tcPr>
          <w:p>
            <w:pPr>
              <w:spacing w:after="0"/>
              <w:jc w:val="right"/>
            </w:pPr>
            <w:r>
              <w:rPr>
                <w:sz w:val="16"/>
              </w:rPr>
              <w:t>1</w:t>
            </w:r>
          </w:p>
        </w:tc>
        <w:tc>
          <w:tcPr>
            <w:tcW w:type="dxa" w:w="3009"/>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487"/>
          </w:tcPr>
          <w:p>
            <w:pPr>
              <w:spacing w:after="0"/>
              <w:jc w:val="left"/>
            </w:pPr>
            <w:r>
              <w:rPr>
                <w:sz w:val="16"/>
              </w:rPr>
              <w:t>Relatively Low</w:t>
            </w:r>
          </w:p>
        </w:tc>
        <w:tc>
          <w:tcPr>
            <w:tcW w:type="dxa" w:w="140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$128,052</w:t>
            </w:r>
          </w:p>
        </w:tc>
        <w:tc>
          <w:tcPr>
            <w:tcW w:type="dxa" w:w="1487"/>
          </w:tcPr>
          <w:p>
            <w:pPr>
              <w:spacing w:after="0"/>
              <w:jc w:val="right"/>
            </w:pPr>
            <w:r>
              <w:rPr>
                <w:sz w:val="16"/>
              </w:rPr>
              <w:t>n/a</w:t>
            </w:r>
          </w:p>
        </w:tc>
        <w:tc>
          <w:tcPr>
            <w:tcW w:type="dxa" w:w="1165"/>
          </w:tcPr>
          <w:p>
            <w:pPr>
              <w:spacing w:after="0"/>
              <w:jc w:val="right"/>
            </w:pPr>
            <w:r>
              <w:rPr>
                <w:sz w:val="16"/>
              </w:rPr>
              <w:t>$128,052</w:t>
            </w:r>
          </w:p>
        </w:tc>
        <w:tc>
          <w:tcPr>
            <w:tcW w:type="dxa" w:w="1580"/>
          </w:tcPr>
          <w:p>
            <w:pPr>
              <w:spacing w:after="0"/>
              <w:jc w:val="right"/>
            </w:pPr>
            <w:r>
              <w:rPr>
                <w:sz w:val="16"/>
              </w:rPr>
              <w:t>12</w:t>
            </w:r>
          </w:p>
        </w:tc>
        <w:tc>
          <w:tcPr>
            <w:tcW w:type="dxa" w:w="3009"/>
          </w:tcPr>
          <w:p>
            <w:pPr>
              <w:spacing w:after="0"/>
              <w:jc w:val="left"/>
            </w:pPr>
          </w:p>
        </w:tc>
      </w:tr>
      <w:tr>
        <w:trPr>
          <w:cantSplit/>
        </w:trPr>
        <w:tc>
          <w:tcPr>
            <w:tcW w:type="dxa" w:w="685"/>
          </w:tcPr>
          <w:p>
            <w:pPr>
              <w:spacing w:after="0"/>
              <w:jc w:val="right"/>
            </w:pPr>
            <w:r>
              <w:rPr>
                <w:sz w:val="16"/>
              </w:rPr>
              <w:t>15</w:t>
            </w:r>
          </w:p>
        </w:tc>
        <w:tc>
          <w:tcPr>
            <w:tcW w:type="dxa" w:w="1037"/>
          </w:tcPr>
          <w:p>
            <w:pPr>
              <w:spacing w:after="0"/>
              <w:jc w:val="left"/>
            </w:pPr>
            <w:r>
              <w:rPr>
                <w:sz w:val="16"/>
              </w:rPr>
              <w:t>Landslide</w:t>
            </w:r>
          </w:p>
        </w:tc>
        <w:tc>
          <w:tcPr>
            <w:tcW w:type="dxa" w:w="1487"/>
          </w:tcPr>
          <w:p>
            <w:pPr>
              <w:spacing w:after="0"/>
              <w:jc w:val="left"/>
            </w:pPr>
            <w:r>
              <w:rPr>
                <w:sz w:val="16"/>
              </w:rPr>
              <w:t>Very Low</w:t>
            </w:r>
          </w:p>
        </w:tc>
        <w:tc>
          <w:tcPr>
            <w:tcW w:type="dxa" w:w="1409"/>
          </w:tcPr>
          <w:p>
            <w:pPr>
              <w:spacing w:after="0"/>
              <w:jc w:val="left"/>
            </w:pPr>
            <w:r>
              <w:rPr>
                <w:sz w:val="16"/>
              </w:rPr>
              <w:t>Very Low</w:t>
            </w:r>
          </w:p>
        </w:tc>
        <w:tc>
          <w:tcPr>
            <w:tcW w:type="dxa" w:w="1126"/>
          </w:tcPr>
          <w:p>
            <w:pPr>
              <w:spacing w:after="0"/>
              <w:jc w:val="right"/>
            </w:pPr>
            <w:r>
              <w:rPr>
                <w:sz w:val="16"/>
              </w:rPr>
              <w:t>$315</w:t>
            </w:r>
          </w:p>
        </w:tc>
        <w:tc>
          <w:tcPr>
            <w:tcW w:type="dxa" w:w="1126"/>
          </w:tcPr>
          <w:p>
            <w:pPr>
              <w:spacing w:after="0"/>
              <w:jc w:val="right"/>
            </w:pPr>
            <w:r>
              <w:rPr>
                <w:sz w:val="16"/>
              </w:rPr>
              <w:t>n/a</w:t>
            </w:r>
          </w:p>
        </w:tc>
        <w:tc>
          <w:tcPr>
            <w:tcW w:type="dxa" w:w="1487"/>
          </w:tcPr>
          <w:p>
            <w:pPr>
              <w:spacing w:after="0"/>
              <w:jc w:val="right"/>
            </w:pPr>
            <w:r>
              <w:rPr>
                <w:sz w:val="16"/>
              </w:rPr>
              <w:t>$5</w:t>
            </w:r>
          </w:p>
        </w:tc>
        <w:tc>
          <w:tcPr>
            <w:tcW w:type="dxa" w:w="1165"/>
          </w:tcPr>
          <w:p>
            <w:pPr>
              <w:spacing w:after="0"/>
              <w:jc w:val="right"/>
            </w:pPr>
            <w:r>
              <w:rPr>
                <w:sz w:val="16"/>
              </w:rPr>
              <w:t>$320</w:t>
            </w:r>
          </w:p>
        </w:tc>
        <w:tc>
          <w:tcPr>
            <w:tcW w:type="dxa" w:w="1580"/>
          </w:tcPr>
          <w:p>
            <w:pPr>
              <w:spacing w:after="0"/>
              <w:jc w:val="right"/>
            </w:pPr>
            <w:r>
              <w:rPr>
                <w:sz w:val="16"/>
              </w:rPr>
              <w:t>0</w:t>
            </w:r>
          </w:p>
        </w:tc>
        <w:tc>
          <w:tcPr>
            <w:tcW w:type="dxa" w:w="3009"/>
          </w:tcPr>
          <w:p>
            <w:pPr>
              <w:spacing w:after="0"/>
              <w:jc w:val="left"/>
            </w:pPr>
            <w:r>
              <w:rPr>
                <w:sz w:val="16"/>
              </w:rPr>
              <w:t>Declared 1 time; no Storm Events record of this type.</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487"/>
          </w:tcPr>
          <w:p>
            <w:pPr>
              <w:spacing w:after="0"/>
              <w:jc w:val="left"/>
            </w:pPr>
            <w:r>
              <w:rPr>
                <w:sz w:val="16"/>
              </w:rPr>
              <w:t>Insufficient Data</w:t>
            </w:r>
          </w:p>
        </w:tc>
        <w:tc>
          <w:tcPr>
            <w:tcW w:type="dxa" w:w="140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87"/>
          </w:tcPr>
          <w:p>
            <w:pPr>
              <w:spacing w:after="0"/>
              <w:jc w:val="right"/>
            </w:pPr>
            <w:r>
              <w:rPr>
                <w:sz w:val="16"/>
              </w:rPr>
              <w:t>n/a</w:t>
            </w:r>
          </w:p>
        </w:tc>
        <w:tc>
          <w:tcPr>
            <w:tcW w:type="dxa" w:w="1165"/>
          </w:tcPr>
          <w:p>
            <w:pPr>
              <w:spacing w:after="0"/>
              <w:jc w:val="right"/>
            </w:pPr>
            <w:r>
              <w:rPr>
                <w:sz w:val="16"/>
              </w:rPr>
              <w:t>n/a</w:t>
            </w:r>
          </w:p>
        </w:tc>
        <w:tc>
          <w:tcPr>
            <w:tcW w:type="dxa" w:w="1580"/>
          </w:tcPr>
          <w:p>
            <w:pPr>
              <w:spacing w:after="0"/>
              <w:jc w:val="right"/>
            </w:pPr>
            <w:r>
              <w:rPr>
                <w:sz w:val="16"/>
              </w:rPr>
              <w:t>0</w:t>
            </w:r>
          </w:p>
        </w:tc>
        <w:tc>
          <w:tcPr>
            <w:tcW w:type="dxa" w:w="300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9604.01 (Relatively Low, 52.5); tract 9605.01 (Relatively Low, 48.8); tract 9606 (Relatively Low, 48.5)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9604.01 (Very High, 100.0); tract 9613.02 (Very High, 99.9); tract 9610.03 (Very High, 99.9)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9611.02 (Very Low, 77.9); tract 9611.01 (Very Low, 77.8); tract 9610.04 (Very Low, 75.3)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9610.03 (Relatively High, 91.0); tract 9604.01 (Relatively High, 87.8); tract 9610.04 (Relatively High, 87.2)</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9613.03 (Relatively Moderate, 94.1); tract 9610.04 (Relatively Moderate, 93.9); tract 9611.02 (Relatively Moderate, 93.7)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9604.01 is Census Tract 9604.01).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941"/>
        <w:gridCol w:w="1829"/>
        <w:gridCol w:w="2083"/>
        <w:gridCol w:w="1537"/>
        <w:gridCol w:w="1650"/>
        <w:gridCol w:w="1711"/>
        <w:gridCol w:w="1547"/>
      </w:tblGrid>
      <w:tr>
        <w:trPr>
          <w:cantSplit/>
          <w:tblHeader/>
        </w:trPr>
        <w:tc>
          <w:tcPr>
            <w:tcW w:type="dxa" w:w="1814"/>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8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3"/>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711"/>
            <w:shd w:val="clear" w:color="auto" w:fill="E8E8E8"/>
          </w:tcPr>
          <w:p>
            <w:pPr>
              <w:spacing w:after="0"/>
              <w:jc w:val="left"/>
            </w:pPr>
            <w:r>
              <w:rPr>
                <w:b/>
                <w:sz w:val="16"/>
              </w:rPr>
              <w:t>How it applies to jurisdictions</w:t>
            </w:r>
          </w:p>
        </w:tc>
        <w:tc>
          <w:tcPr>
            <w:tcW w:type="dxa" w:w="1547"/>
            <w:shd w:val="clear" w:color="auto" w:fill="E8E8E8"/>
          </w:tcPr>
          <w:p>
            <w:pPr>
              <w:spacing w:after="0"/>
              <w:jc w:val="left"/>
            </w:pPr>
            <w:r>
              <w:rPr>
                <w:b/>
                <w:sz w:val="16"/>
              </w:rPr>
              <w:t>Note</w:t>
            </w:r>
          </w:p>
        </w:tc>
      </w:tr>
      <w:tr>
        <w:trPr>
          <w:cantSplit/>
        </w:trPr>
        <w:tc>
          <w:tcPr>
            <w:tcW w:type="dxa" w:w="1814"/>
          </w:tcPr>
          <w:p>
            <w:pPr>
              <w:spacing w:after="0"/>
              <w:jc w:val="left"/>
            </w:pPr>
            <w:r>
              <w:rPr>
                <w:sz w:val="16"/>
              </w:rPr>
              <w:t>Coastal Flood, Storm Surge/Tide</w:t>
            </w:r>
          </w:p>
        </w:tc>
        <w:tc>
          <w:tcPr>
            <w:tcW w:type="dxa" w:w="1941"/>
          </w:tcPr>
          <w:p>
            <w:pPr>
              <w:spacing w:after="0"/>
              <w:jc w:val="left"/>
            </w:pPr>
            <w:r>
              <w:rPr>
                <w:sz w:val="16"/>
              </w:rPr>
              <w:t>none in data (flood depth: FIRM)</w:t>
            </w:r>
          </w:p>
        </w:tc>
        <w:tc>
          <w:tcPr>
            <w:tcW w:type="dxa" w:w="1829"/>
          </w:tcPr>
          <w:p>
            <w:pPr>
              <w:spacing w:after="0"/>
              <w:jc w:val="right"/>
            </w:pPr>
            <w:r>
              <w:rPr>
                <w:sz w:val="16"/>
              </w:rPr>
              <w:t>2 records, 2023 to 2025 (2 zone-level)</w:t>
            </w:r>
          </w:p>
        </w:tc>
        <w:tc>
          <w:tcPr>
            <w:tcW w:type="dxa" w:w="2083"/>
          </w:tcPr>
          <w:p>
            <w:pPr>
              <w:spacing w:after="0"/>
              <w:jc w:val="left"/>
            </w:pPr>
          </w:p>
        </w:tc>
        <w:tc>
          <w:tcPr>
            <w:tcW w:type="dxa" w:w="1537"/>
          </w:tcPr>
          <w:p>
            <w:pPr>
              <w:spacing w:after="0"/>
              <w:jc w:val="left"/>
            </w:pPr>
            <w:r>
              <w:rPr>
                <w:sz w:val="16"/>
              </w:rPr>
              <w:t>No damage reported in 2 records.</w:t>
            </w:r>
          </w:p>
        </w:tc>
        <w:tc>
          <w:tcPr>
            <w:tcW w:type="dxa" w:w="1650"/>
          </w:tcPr>
          <w:p>
            <w:pPr>
              <w:spacing w:after="0"/>
              <w:jc w:val="left"/>
            </w:pPr>
          </w:p>
        </w:tc>
        <w:tc>
          <w:tcPr>
            <w:tcW w:type="dxa" w:w="1711"/>
          </w:tcPr>
          <w:p>
            <w:pPr>
              <w:spacing w:after="0"/>
              <w:jc w:val="left"/>
            </w:pPr>
            <w:r>
              <w:rPr>
                <w:sz w:val="16"/>
              </w:rPr>
              <w:t>Countywide (zone-level records).</w:t>
            </w:r>
          </w:p>
        </w:tc>
        <w:tc>
          <w:tcPr>
            <w:tcW w:type="dxa" w:w="1547"/>
          </w:tcPr>
          <w:p>
            <w:pPr>
              <w:spacing w:after="0"/>
              <w:jc w:val="left"/>
            </w:pPr>
            <w:r>
              <w:rPr>
                <w:sz w:val="16"/>
              </w:rPr>
              <w:t>Flood depth: see the FEMA Flood Insurance Rate Map.</w:t>
            </w:r>
          </w:p>
        </w:tc>
      </w:tr>
      <w:tr>
        <w:trPr>
          <w:cantSplit/>
        </w:trPr>
        <w:tc>
          <w:tcPr>
            <w:tcW w:type="dxa" w:w="1814"/>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829"/>
          </w:tcPr>
          <w:p>
            <w:pPr>
              <w:spacing w:after="0"/>
              <w:jc w:val="right"/>
            </w:pPr>
            <w:r>
              <w:rPr>
                <w:sz w:val="16"/>
              </w:rPr>
              <w:t>0</w:t>
            </w:r>
          </w:p>
        </w:tc>
        <w:tc>
          <w:tcPr>
            <w:tcW w:type="dxa" w:w="2083"/>
          </w:tcPr>
          <w:p>
            <w:pPr>
              <w:spacing w:after="0"/>
              <w:jc w:val="left"/>
            </w:pPr>
          </w:p>
        </w:tc>
        <w:tc>
          <w:tcPr>
            <w:tcW w:type="dxa" w:w="1537"/>
          </w:tcPr>
          <w:p>
            <w:pPr>
              <w:spacing w:after="0"/>
              <w:jc w:val="left"/>
            </w:pPr>
          </w:p>
        </w:tc>
        <w:tc>
          <w:tcPr>
            <w:tcW w:type="dxa" w:w="1650"/>
          </w:tcPr>
          <w:p>
            <w:pPr>
              <w:spacing w:after="0"/>
              <w:jc w:val="left"/>
            </w:pPr>
          </w:p>
        </w:tc>
        <w:tc>
          <w:tcPr>
            <w:tcW w:type="dxa" w:w="1711"/>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829"/>
          </w:tcPr>
          <w:p>
            <w:pPr>
              <w:spacing w:after="0"/>
              <w:jc w:val="right"/>
            </w:pPr>
            <w:r>
              <w:rPr>
                <w:sz w:val="16"/>
              </w:rPr>
              <w:t>0</w:t>
            </w:r>
          </w:p>
        </w:tc>
        <w:tc>
          <w:tcPr>
            <w:tcW w:type="dxa" w:w="2083"/>
          </w:tcPr>
          <w:p>
            <w:pPr>
              <w:spacing w:after="0"/>
              <w:jc w:val="left"/>
            </w:pPr>
          </w:p>
        </w:tc>
        <w:tc>
          <w:tcPr>
            <w:tcW w:type="dxa" w:w="1537"/>
          </w:tcPr>
          <w:p>
            <w:pPr>
              <w:spacing w:after="0"/>
              <w:jc w:val="left"/>
            </w:pPr>
          </w:p>
        </w:tc>
        <w:tc>
          <w:tcPr>
            <w:tcW w:type="dxa" w:w="1650"/>
          </w:tcPr>
          <w:p>
            <w:pPr>
              <w:spacing w:after="0"/>
              <w:jc w:val="left"/>
            </w:pPr>
          </w:p>
        </w:tc>
        <w:tc>
          <w:tcPr>
            <w:tcW w:type="dxa" w:w="1711"/>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Drought</w:t>
            </w:r>
          </w:p>
        </w:tc>
        <w:tc>
          <w:tcPr>
            <w:tcW w:type="dxa" w:w="1941"/>
          </w:tcPr>
          <w:p>
            <w:pPr>
              <w:spacing w:after="0"/>
              <w:jc w:val="left"/>
            </w:pPr>
            <w:r>
              <w:rPr>
                <w:sz w:val="16"/>
              </w:rPr>
              <w:t>U.S. Drought Monitor scale (D0 to D4)</w:t>
            </w:r>
          </w:p>
        </w:tc>
        <w:tc>
          <w:tcPr>
            <w:tcW w:type="dxa" w:w="1829"/>
          </w:tcPr>
          <w:p>
            <w:pPr>
              <w:spacing w:after="0"/>
              <w:jc w:val="right"/>
            </w:pPr>
            <w:r>
              <w:rPr>
                <w:sz w:val="16"/>
              </w:rPr>
              <w:t>12 records, 2024 to 2026 (12 zone-level)</w:t>
            </w:r>
          </w:p>
        </w:tc>
        <w:tc>
          <w:tcPr>
            <w:tcW w:type="dxa" w:w="2083"/>
          </w:tcPr>
          <w:p>
            <w:pPr>
              <w:spacing w:after="0"/>
              <w:jc w:val="left"/>
            </w:pPr>
            <w:r>
              <w:rPr>
                <w:sz w:val="16"/>
              </w:rPr>
              <w:t>6 days to 92 days (median 22 days); 5 with a recorded value</w:t>
            </w:r>
          </w:p>
        </w:tc>
        <w:tc>
          <w:tcPr>
            <w:tcW w:type="dxa" w:w="1537"/>
          </w:tcPr>
          <w:p>
            <w:pPr>
              <w:spacing w:after="0"/>
              <w:jc w:val="left"/>
            </w:pPr>
            <w:r>
              <w:rPr>
                <w:sz w:val="16"/>
              </w:rPr>
              <w:t>92 days (about 3.0 months), 2026-03-31 to 2026-06-30, a run of 5 consecutive Storm Events drought records, zone-level</w:t>
            </w:r>
          </w:p>
        </w:tc>
        <w:tc>
          <w:tcPr>
            <w:tcW w:type="dxa" w:w="1650"/>
          </w:tcPr>
          <w:p>
            <w:pPr>
              <w:spacing w:after="0"/>
              <w:jc w:val="left"/>
            </w:pPr>
          </w:p>
        </w:tc>
        <w:tc>
          <w:tcPr>
            <w:tcW w:type="dxa" w:w="1711"/>
          </w:tcPr>
          <w:p>
            <w:pPr>
              <w:spacing w:after="0"/>
              <w:jc w:val="left"/>
            </w:pPr>
            <w:r>
              <w:rPr>
                <w:sz w:val="16"/>
              </w:rPr>
              <w:t>Countywide (zone-level records).</w:t>
            </w:r>
          </w:p>
        </w:tc>
        <w:tc>
          <w:tcPr>
            <w:tcW w:type="dxa" w:w="15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941"/>
          </w:tcPr>
          <w:p>
            <w:pPr>
              <w:spacing w:after="0"/>
              <w:jc w:val="left"/>
            </w:pPr>
            <w:r>
              <w:rPr>
                <w:sz w:val="16"/>
              </w:rPr>
              <w:t>Modified Mercalli (local data)</w:t>
            </w:r>
          </w:p>
        </w:tc>
        <w:tc>
          <w:tcPr>
            <w:tcW w:type="dxa" w:w="1829"/>
          </w:tcPr>
          <w:p>
            <w:pPr>
              <w:spacing w:after="0"/>
              <w:jc w:val="right"/>
            </w:pPr>
            <w:r>
              <w:rPr>
                <w:sz w:val="16"/>
              </w:rPr>
              <w:t>0</w:t>
            </w:r>
          </w:p>
        </w:tc>
        <w:tc>
          <w:tcPr>
            <w:tcW w:type="dxa" w:w="2083"/>
          </w:tcPr>
          <w:p>
            <w:pPr>
              <w:spacing w:after="0"/>
              <w:jc w:val="left"/>
            </w:pPr>
          </w:p>
        </w:tc>
        <w:tc>
          <w:tcPr>
            <w:tcW w:type="dxa" w:w="1537"/>
          </w:tcPr>
          <w:p>
            <w:pPr>
              <w:spacing w:after="0"/>
              <w:jc w:val="left"/>
            </w:pPr>
          </w:p>
        </w:tc>
        <w:tc>
          <w:tcPr>
            <w:tcW w:type="dxa" w:w="1650"/>
          </w:tcPr>
          <w:p>
            <w:pPr>
              <w:spacing w:after="0"/>
              <w:jc w:val="left"/>
            </w:pPr>
          </w:p>
        </w:tc>
        <w:tc>
          <w:tcPr>
            <w:tcW w:type="dxa" w:w="1711"/>
          </w:tcPr>
          <w:p>
            <w:pPr>
              <w:spacing w:after="0"/>
              <w:jc w:val="left"/>
            </w:pPr>
          </w:p>
        </w:tc>
        <w:tc>
          <w:tcPr>
            <w:tcW w:type="dxa" w:w="1547"/>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941"/>
          </w:tcPr>
          <w:p>
            <w:pPr>
              <w:spacing w:after="0"/>
              <w:jc w:val="left"/>
            </w:pPr>
            <w:r>
              <w:rPr>
                <w:sz w:val="16"/>
              </w:rPr>
              <w:t>hail size (inches)</w:t>
            </w:r>
          </w:p>
        </w:tc>
        <w:tc>
          <w:tcPr>
            <w:tcW w:type="dxa" w:w="1829"/>
          </w:tcPr>
          <w:p>
            <w:pPr>
              <w:spacing w:after="0"/>
              <w:jc w:val="right"/>
            </w:pPr>
            <w:r>
              <w:rPr>
                <w:sz w:val="16"/>
              </w:rPr>
              <w:t>191 records, 1963 to 2026</w:t>
            </w:r>
          </w:p>
        </w:tc>
        <w:tc>
          <w:tcPr>
            <w:tcW w:type="dxa" w:w="2083"/>
          </w:tcPr>
          <w:p>
            <w:pPr>
              <w:spacing w:after="0"/>
              <w:jc w:val="left"/>
            </w:pPr>
            <w:r>
              <w:rPr>
                <w:sz w:val="16"/>
              </w:rPr>
              <w:t>0.75 in to 3.5 in (median 0.88 in); 191 with a recorded value</w:t>
            </w:r>
          </w:p>
        </w:tc>
        <w:tc>
          <w:tcPr>
            <w:tcW w:type="dxa" w:w="1537"/>
          </w:tcPr>
          <w:p>
            <w:pPr>
              <w:spacing w:after="0"/>
              <w:jc w:val="left"/>
            </w:pPr>
            <w:r>
              <w:rPr>
                <w:sz w:val="16"/>
              </w:rPr>
              <w:t>3.5 in hail, 1988-06-09</w:t>
            </w:r>
          </w:p>
        </w:tc>
        <w:tc>
          <w:tcPr>
            <w:tcW w:type="dxa" w:w="1650"/>
          </w:tcPr>
          <w:p>
            <w:pPr>
              <w:spacing w:after="0"/>
              <w:jc w:val="left"/>
            </w:pPr>
            <w:r>
              <w:rPr>
                <w:sz w:val="16"/>
              </w:rPr>
              <w:t>Hail, 2014-07-28, $350,000 property; $0 crops (2014 dollars)</w:t>
            </w:r>
          </w:p>
        </w:tc>
        <w:tc>
          <w:tcPr>
            <w:tcW w:type="dxa" w:w="1711"/>
          </w:tcPr>
          <w:p>
            <w:pPr>
              <w:spacing w:after="0"/>
              <w:jc w:val="left"/>
            </w:pPr>
            <w:r>
              <w:rPr>
                <w:sz w:val="16"/>
              </w:rPr>
              <w:t>Event records naming jurisdictions in the plan: New Bern city (28 records), Vanceboro town (23 records), Havelock city (12 records), Cove City town (10 records), Bridgeton town (9 records), Trent Woods town (5 records), Dover town (3 records).</w:t>
            </w:r>
          </w:p>
        </w:tc>
        <w:tc>
          <w:tcPr>
            <w:tcW w:type="dxa" w:w="1547"/>
          </w:tcPr>
          <w:p>
            <w:pPr>
              <w:spacing w:after="0"/>
              <w:jc w:val="left"/>
            </w:pPr>
          </w:p>
        </w:tc>
      </w:tr>
      <w:tr>
        <w:trPr>
          <w:cantSplit/>
        </w:trPr>
        <w:tc>
          <w:tcPr>
            <w:tcW w:type="dxa" w:w="1814"/>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829"/>
          </w:tcPr>
          <w:p>
            <w:pPr>
              <w:spacing w:after="0"/>
              <w:jc w:val="right"/>
            </w:pPr>
            <w:r>
              <w:rPr>
                <w:sz w:val="16"/>
              </w:rPr>
              <w:t>8 records, 2019 to 2025 (8 zone-level)</w:t>
            </w:r>
          </w:p>
        </w:tc>
        <w:tc>
          <w:tcPr>
            <w:tcW w:type="dxa" w:w="2083"/>
          </w:tcPr>
          <w:p>
            <w:pPr>
              <w:spacing w:after="0"/>
              <w:jc w:val="left"/>
            </w:pPr>
            <w:r>
              <w:rPr>
                <w:sz w:val="16"/>
              </w:rPr>
              <w:t>1 day to 3 days (median 1 day); 7 with a recorded value</w:t>
            </w:r>
          </w:p>
        </w:tc>
        <w:tc>
          <w:tcPr>
            <w:tcW w:type="dxa" w:w="1537"/>
          </w:tcPr>
          <w:p>
            <w:pPr>
              <w:spacing w:after="0"/>
              <w:jc w:val="left"/>
            </w:pPr>
            <w:r>
              <w:rPr>
                <w:sz w:val="16"/>
              </w:rPr>
              <w:t>3 consecutive days, 2025-07-26 to 2025-07-28, zone-level</w:t>
            </w:r>
          </w:p>
        </w:tc>
        <w:tc>
          <w:tcPr>
            <w:tcW w:type="dxa" w:w="1650"/>
          </w:tcPr>
          <w:p>
            <w:pPr>
              <w:spacing w:after="0"/>
              <w:jc w:val="left"/>
            </w:pPr>
          </w:p>
        </w:tc>
        <w:tc>
          <w:tcPr>
            <w:tcW w:type="dxa" w:w="1711"/>
          </w:tcPr>
          <w:p>
            <w:pPr>
              <w:spacing w:after="0"/>
              <w:jc w:val="left"/>
            </w:pPr>
            <w:r>
              <w:rPr>
                <w:sz w:val="16"/>
              </w:rPr>
              <w:t>Countywide (zone-level records).</w:t>
            </w:r>
          </w:p>
        </w:tc>
        <w:tc>
          <w:tcPr>
            <w:tcW w:type="dxa" w:w="1547"/>
          </w:tcPr>
          <w:p>
            <w:pPr>
              <w:spacing w:after="0"/>
              <w:jc w:val="left"/>
            </w:pPr>
          </w:p>
        </w:tc>
      </w:tr>
      <w:tr>
        <w:trPr>
          <w:cantSplit/>
        </w:trPr>
        <w:tc>
          <w:tcPr>
            <w:tcW w:type="dxa" w:w="1814"/>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829"/>
          </w:tcPr>
          <w:p>
            <w:pPr>
              <w:spacing w:after="0"/>
              <w:jc w:val="right"/>
            </w:pPr>
            <w:r>
              <w:rPr>
                <w:sz w:val="16"/>
              </w:rPr>
              <w:t>4 records, 2019 to 2024 (4 zone-level)</w:t>
            </w:r>
          </w:p>
        </w:tc>
        <w:tc>
          <w:tcPr>
            <w:tcW w:type="dxa" w:w="2083"/>
          </w:tcPr>
          <w:p>
            <w:pPr>
              <w:spacing w:after="0"/>
              <w:jc w:val="left"/>
            </w:pPr>
          </w:p>
        </w:tc>
        <w:tc>
          <w:tcPr>
            <w:tcW w:type="dxa" w:w="1537"/>
          </w:tcPr>
          <w:p>
            <w:pPr>
              <w:spacing w:after="0"/>
              <w:jc w:val="left"/>
            </w:pPr>
            <w:r>
              <w:rPr>
                <w:sz w:val="16"/>
              </w:rPr>
              <w:t>Strongest recorded: Tropical Storm record, 2022-09-30, $0 property; $0 crops (2022 dollars); NWS zone NCZ194</w:t>
            </w:r>
          </w:p>
        </w:tc>
        <w:tc>
          <w:tcPr>
            <w:tcW w:type="dxa" w:w="1650"/>
          </w:tcPr>
          <w:p>
            <w:pPr>
              <w:spacing w:after="0"/>
              <w:jc w:val="left"/>
            </w:pPr>
          </w:p>
        </w:tc>
        <w:tc>
          <w:tcPr>
            <w:tcW w:type="dxa" w:w="1711"/>
          </w:tcPr>
          <w:p>
            <w:pPr>
              <w:spacing w:after="0"/>
              <w:jc w:val="left"/>
            </w:pPr>
            <w:r>
              <w:rPr>
                <w:sz w:val="16"/>
              </w:rPr>
              <w:t>Countywide (zone-level records).</w:t>
            </w:r>
          </w:p>
        </w:tc>
        <w:tc>
          <w:tcPr>
            <w:tcW w:type="dxa" w:w="15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941"/>
          </w:tcPr>
          <w:p>
            <w:pPr>
              <w:spacing w:after="0"/>
              <w:jc w:val="left"/>
            </w:pPr>
            <w:r>
              <w:rPr>
                <w:sz w:val="16"/>
              </w:rPr>
              <w:t>Sperry-Piltz ice scale (local data)</w:t>
            </w:r>
          </w:p>
        </w:tc>
        <w:tc>
          <w:tcPr>
            <w:tcW w:type="dxa" w:w="1829"/>
          </w:tcPr>
          <w:p>
            <w:pPr>
              <w:spacing w:after="0"/>
              <w:jc w:val="right"/>
            </w:pPr>
            <w:r>
              <w:rPr>
                <w:sz w:val="16"/>
              </w:rPr>
              <w:t>1 record, 2022 (1 zone-level)</w:t>
            </w:r>
          </w:p>
        </w:tc>
        <w:tc>
          <w:tcPr>
            <w:tcW w:type="dxa" w:w="2083"/>
          </w:tcPr>
          <w:p>
            <w:pPr>
              <w:spacing w:after="0"/>
              <w:jc w:val="left"/>
            </w:pPr>
          </w:p>
        </w:tc>
        <w:tc>
          <w:tcPr>
            <w:tcW w:type="dxa" w:w="1537"/>
          </w:tcPr>
          <w:p>
            <w:pPr>
              <w:spacing w:after="0"/>
              <w:jc w:val="left"/>
            </w:pPr>
            <w:r>
              <w:rPr>
                <w:sz w:val="16"/>
              </w:rPr>
              <w:t>No damage reported in 1 record.</w:t>
            </w:r>
          </w:p>
        </w:tc>
        <w:tc>
          <w:tcPr>
            <w:tcW w:type="dxa" w:w="1650"/>
          </w:tcPr>
          <w:p>
            <w:pPr>
              <w:spacing w:after="0"/>
              <w:jc w:val="left"/>
            </w:pPr>
          </w:p>
        </w:tc>
        <w:tc>
          <w:tcPr>
            <w:tcW w:type="dxa" w:w="1711"/>
          </w:tcPr>
          <w:p>
            <w:pPr>
              <w:spacing w:after="0"/>
              <w:jc w:val="left"/>
            </w:pPr>
            <w:r>
              <w:rPr>
                <w:sz w:val="16"/>
              </w:rPr>
              <w:t>Countywide (zone-level records).</w:t>
            </w:r>
          </w:p>
        </w:tc>
        <w:tc>
          <w:tcPr>
            <w:tcW w:type="dxa" w:w="1547"/>
          </w:tcPr>
          <w:p>
            <w:pPr>
              <w:spacing w:after="0"/>
              <w:jc w:val="left"/>
            </w:pPr>
          </w:p>
        </w:tc>
      </w:tr>
      <w:tr>
        <w:trPr>
          <w:cantSplit/>
        </w:trPr>
        <w:tc>
          <w:tcPr>
            <w:tcW w:type="dxa" w:w="1814"/>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829"/>
          </w:tcPr>
          <w:p>
            <w:pPr>
              <w:spacing w:after="0"/>
              <w:jc w:val="right"/>
            </w:pPr>
            <w:r>
              <w:rPr>
                <w:sz w:val="16"/>
              </w:rPr>
              <w:t>31 records, 1996 to 2025</w:t>
            </w:r>
          </w:p>
        </w:tc>
        <w:tc>
          <w:tcPr>
            <w:tcW w:type="dxa" w:w="2083"/>
          </w:tcPr>
          <w:p>
            <w:pPr>
              <w:spacing w:after="0"/>
              <w:jc w:val="left"/>
            </w:pPr>
          </w:p>
        </w:tc>
        <w:tc>
          <w:tcPr>
            <w:tcW w:type="dxa" w:w="1537"/>
          </w:tcPr>
          <w:p>
            <w:pPr>
              <w:spacing w:after="0"/>
              <w:jc w:val="left"/>
            </w:pPr>
            <w:r>
              <w:rPr>
                <w:sz w:val="16"/>
              </w:rPr>
              <w:t>Flash Flood, 2010-09-30, $500,000 property; $500,000 crops (2010 dollars)</w:t>
            </w:r>
          </w:p>
        </w:tc>
        <w:tc>
          <w:tcPr>
            <w:tcW w:type="dxa" w:w="1650"/>
          </w:tcPr>
          <w:p>
            <w:pPr>
              <w:spacing w:after="0"/>
              <w:jc w:val="left"/>
            </w:pPr>
          </w:p>
        </w:tc>
        <w:tc>
          <w:tcPr>
            <w:tcW w:type="dxa" w:w="1711"/>
          </w:tcPr>
          <w:p>
            <w:pPr>
              <w:spacing w:after="0"/>
              <w:jc w:val="left"/>
            </w:pPr>
            <w:r>
              <w:rPr>
                <w:sz w:val="16"/>
              </w:rPr>
              <w:t>Event records naming jurisdictions in the plan: Havelock city (8 records), Vanceboro town (6 records), New Bern city (3 records), Bridgeton town (2 records), Trent Woods town (1 record).</w:t>
            </w:r>
          </w:p>
        </w:tc>
        <w:tc>
          <w:tcPr>
            <w:tcW w:type="dxa" w:w="15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941"/>
          </w:tcPr>
          <w:p>
            <w:pPr>
              <w:spacing w:after="0"/>
              <w:jc w:val="left"/>
            </w:pPr>
            <w:r>
              <w:rPr>
                <w:sz w:val="16"/>
              </w:rPr>
              <w:t>none (count and damage only)</w:t>
            </w:r>
          </w:p>
        </w:tc>
        <w:tc>
          <w:tcPr>
            <w:tcW w:type="dxa" w:w="1829"/>
          </w:tcPr>
          <w:p>
            <w:pPr>
              <w:spacing w:after="0"/>
              <w:jc w:val="right"/>
            </w:pPr>
            <w:r>
              <w:rPr>
                <w:sz w:val="16"/>
              </w:rPr>
              <w:t>0</w:t>
            </w:r>
          </w:p>
        </w:tc>
        <w:tc>
          <w:tcPr>
            <w:tcW w:type="dxa" w:w="2083"/>
          </w:tcPr>
          <w:p>
            <w:pPr>
              <w:spacing w:after="0"/>
              <w:jc w:val="left"/>
            </w:pPr>
          </w:p>
        </w:tc>
        <w:tc>
          <w:tcPr>
            <w:tcW w:type="dxa" w:w="1537"/>
          </w:tcPr>
          <w:p>
            <w:pPr>
              <w:spacing w:after="0"/>
              <w:jc w:val="left"/>
            </w:pPr>
          </w:p>
        </w:tc>
        <w:tc>
          <w:tcPr>
            <w:tcW w:type="dxa" w:w="1650"/>
          </w:tcPr>
          <w:p>
            <w:pPr>
              <w:spacing w:after="0"/>
              <w:jc w:val="left"/>
            </w:pPr>
          </w:p>
        </w:tc>
        <w:tc>
          <w:tcPr>
            <w:tcW w:type="dxa" w:w="1711"/>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829"/>
          </w:tcPr>
          <w:p>
            <w:pPr>
              <w:spacing w:after="0"/>
              <w:jc w:val="right"/>
            </w:pPr>
            <w:r>
              <w:rPr>
                <w:sz w:val="16"/>
              </w:rPr>
              <w:t>5 records, 1996 to 2012</w:t>
            </w:r>
          </w:p>
        </w:tc>
        <w:tc>
          <w:tcPr>
            <w:tcW w:type="dxa" w:w="2083"/>
          </w:tcPr>
          <w:p>
            <w:pPr>
              <w:spacing w:after="0"/>
              <w:jc w:val="left"/>
            </w:pPr>
          </w:p>
        </w:tc>
        <w:tc>
          <w:tcPr>
            <w:tcW w:type="dxa" w:w="1537"/>
          </w:tcPr>
          <w:p>
            <w:pPr>
              <w:spacing w:after="0"/>
              <w:jc w:val="left"/>
            </w:pPr>
            <w:r>
              <w:rPr>
                <w:sz w:val="16"/>
              </w:rPr>
              <w:t>Lightning, 2003-06-19, damage not reported, 1 direct death, 1 direct injury</w:t>
            </w:r>
          </w:p>
        </w:tc>
        <w:tc>
          <w:tcPr>
            <w:tcW w:type="dxa" w:w="1650"/>
          </w:tcPr>
          <w:p>
            <w:pPr>
              <w:spacing w:after="0"/>
              <w:jc w:val="left"/>
            </w:pPr>
            <w:r>
              <w:rPr>
                <w:sz w:val="16"/>
              </w:rPr>
              <w:t>Lightning, 2012-07-20, $500 property; $0 crops (2012 dollars)</w:t>
            </w:r>
          </w:p>
        </w:tc>
        <w:tc>
          <w:tcPr>
            <w:tcW w:type="dxa" w:w="1711"/>
          </w:tcPr>
          <w:p>
            <w:pPr>
              <w:spacing w:after="0"/>
              <w:jc w:val="left"/>
            </w:pPr>
            <w:r>
              <w:rPr>
                <w:sz w:val="16"/>
              </w:rPr>
              <w:t>Event records naming jurisdictions in the plan: Bridgeton town (1 record), New Bern city (1 record).</w:t>
            </w:r>
          </w:p>
        </w:tc>
        <w:tc>
          <w:tcPr>
            <w:tcW w:type="dxa" w:w="1547"/>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829"/>
          </w:tcPr>
          <w:p>
            <w:pPr>
              <w:spacing w:after="0"/>
              <w:jc w:val="right"/>
            </w:pPr>
            <w:r>
              <w:rPr>
                <w:sz w:val="16"/>
              </w:rPr>
              <w:t>2 records, 2022 to 2024 (2 zone-level)</w:t>
            </w:r>
          </w:p>
        </w:tc>
        <w:tc>
          <w:tcPr>
            <w:tcW w:type="dxa" w:w="2083"/>
          </w:tcPr>
          <w:p>
            <w:pPr>
              <w:spacing w:after="0"/>
              <w:jc w:val="left"/>
            </w:pPr>
            <w:r>
              <w:rPr>
                <w:sz w:val="16"/>
              </w:rPr>
              <w:t>48 kt (55 mph) to 67 kt (77 mph) (median 57.5 kt (66 mph)); 2 with a recorded value</w:t>
            </w:r>
          </w:p>
        </w:tc>
        <w:tc>
          <w:tcPr>
            <w:tcW w:type="dxa" w:w="1537"/>
          </w:tcPr>
          <w:p>
            <w:pPr>
              <w:spacing w:after="0"/>
              <w:jc w:val="left"/>
            </w:pPr>
            <w:r>
              <w:rPr>
                <w:sz w:val="16"/>
              </w:rPr>
              <w:t>67 kt (77 mph) measured gust, High Wind, 2024-01-09; NWS zone NCZ193</w:t>
            </w:r>
          </w:p>
        </w:tc>
        <w:tc>
          <w:tcPr>
            <w:tcW w:type="dxa" w:w="1650"/>
          </w:tcPr>
          <w:p>
            <w:pPr>
              <w:spacing w:after="0"/>
              <w:jc w:val="left"/>
            </w:pPr>
          </w:p>
        </w:tc>
        <w:tc>
          <w:tcPr>
            <w:tcW w:type="dxa" w:w="1711"/>
          </w:tcPr>
          <w:p>
            <w:pPr>
              <w:spacing w:after="0"/>
              <w:jc w:val="left"/>
            </w:pPr>
            <w:r>
              <w:rPr>
                <w:sz w:val="16"/>
              </w:rPr>
              <w:t>Countywide (zone-level records).</w:t>
            </w:r>
          </w:p>
        </w:tc>
        <w:tc>
          <w:tcPr>
            <w:tcW w:type="dxa" w:w="1547"/>
          </w:tcPr>
          <w:p>
            <w:pPr>
              <w:spacing w:after="0"/>
              <w:jc w:val="left"/>
            </w:pPr>
          </w:p>
        </w:tc>
      </w:tr>
      <w:tr>
        <w:trPr>
          <w:cantSplit/>
        </w:trPr>
        <w:tc>
          <w:tcPr>
            <w:tcW w:type="dxa" w:w="1814"/>
          </w:tcPr>
          <w:p>
            <w:pPr>
              <w:spacing w:after="0"/>
              <w:jc w:val="left"/>
            </w:pPr>
            <w:r>
              <w:rPr>
                <w:sz w:val="16"/>
              </w:rPr>
              <w:t>Thunderstorm Wind</w:t>
            </w:r>
          </w:p>
        </w:tc>
        <w:tc>
          <w:tcPr>
            <w:tcW w:type="dxa" w:w="1941"/>
          </w:tcPr>
          <w:p>
            <w:pPr>
              <w:spacing w:after="0"/>
              <w:jc w:val="left"/>
            </w:pPr>
            <w:r>
              <w:rPr>
                <w:sz w:val="16"/>
              </w:rPr>
              <w:t>wind speed (kt and mph)</w:t>
            </w:r>
          </w:p>
        </w:tc>
        <w:tc>
          <w:tcPr>
            <w:tcW w:type="dxa" w:w="1829"/>
          </w:tcPr>
          <w:p>
            <w:pPr>
              <w:spacing w:after="0"/>
              <w:jc w:val="right"/>
            </w:pPr>
            <w:r>
              <w:rPr>
                <w:sz w:val="16"/>
              </w:rPr>
              <w:t>283 records, 1959 to 2026</w:t>
            </w:r>
          </w:p>
        </w:tc>
        <w:tc>
          <w:tcPr>
            <w:tcW w:type="dxa" w:w="2083"/>
          </w:tcPr>
          <w:p>
            <w:pPr>
              <w:spacing w:after="0"/>
              <w:jc w:val="left"/>
            </w:pPr>
            <w:r>
              <w:rPr>
                <w:sz w:val="16"/>
              </w:rPr>
              <w:t>50 kt (58 mph) to 85 kt (98 mph) (median 50 kt (58 mph)); 240 with a recorded value</w:t>
            </w:r>
          </w:p>
        </w:tc>
        <w:tc>
          <w:tcPr>
            <w:tcW w:type="dxa" w:w="1537"/>
          </w:tcPr>
          <w:p>
            <w:pPr>
              <w:spacing w:after="0"/>
              <w:jc w:val="left"/>
            </w:pPr>
            <w:r>
              <w:rPr>
                <w:sz w:val="16"/>
              </w:rPr>
              <w:t>85 kt (98 mph), measurement type not recorded, Thunderstorm Wind, 1965-03-17</w:t>
            </w:r>
          </w:p>
        </w:tc>
        <w:tc>
          <w:tcPr>
            <w:tcW w:type="dxa" w:w="1650"/>
          </w:tcPr>
          <w:p>
            <w:pPr>
              <w:spacing w:after="0"/>
              <w:jc w:val="left"/>
            </w:pPr>
            <w:r>
              <w:rPr>
                <w:sz w:val="16"/>
              </w:rPr>
              <w:t>Thunderstorm Wind, 2005-03-08, $75,000 property; crops not reported (2005 dollars)</w:t>
            </w:r>
          </w:p>
        </w:tc>
        <w:tc>
          <w:tcPr>
            <w:tcW w:type="dxa" w:w="1711"/>
          </w:tcPr>
          <w:p>
            <w:pPr>
              <w:spacing w:after="0"/>
              <w:jc w:val="left"/>
            </w:pPr>
            <w:r>
              <w:rPr>
                <w:sz w:val="16"/>
              </w:rPr>
              <w:t>Event records naming jurisdictions in the plan: Vanceboro town (34 records), Trent Woods town (22 records), Havelock city (17 records), New Bern city (15 records), Cove City town (11 records), Bridgeton town (10 records), Dover town (5 records).</w:t>
            </w:r>
          </w:p>
        </w:tc>
        <w:tc>
          <w:tcPr>
            <w:tcW w:type="dxa" w:w="1547"/>
          </w:tcPr>
          <w:p>
            <w:pPr>
              <w:spacing w:after="0"/>
              <w:jc w:val="left"/>
            </w:pPr>
          </w:p>
        </w:tc>
      </w:tr>
      <w:tr>
        <w:trPr>
          <w:cantSplit/>
        </w:trPr>
        <w:tc>
          <w:tcPr>
            <w:tcW w:type="dxa" w:w="1814"/>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829"/>
          </w:tcPr>
          <w:p>
            <w:pPr>
              <w:spacing w:after="0"/>
              <w:jc w:val="right"/>
            </w:pPr>
            <w:r>
              <w:rPr>
                <w:sz w:val="16"/>
              </w:rPr>
              <w:t>39 records, 1965 to 2024</w:t>
            </w:r>
          </w:p>
        </w:tc>
        <w:tc>
          <w:tcPr>
            <w:tcW w:type="dxa" w:w="2083"/>
          </w:tcPr>
          <w:p>
            <w:pPr>
              <w:spacing w:after="0"/>
              <w:jc w:val="left"/>
            </w:pPr>
            <w:r>
              <w:rPr>
                <w:sz w:val="16"/>
              </w:rPr>
              <w:t>F/EF0 to F/EF3 (median F/EF0); 39 with a recorded value</w:t>
            </w:r>
          </w:p>
        </w:tc>
        <w:tc>
          <w:tcPr>
            <w:tcW w:type="dxa" w:w="1537"/>
          </w:tcPr>
          <w:p>
            <w:pPr>
              <w:spacing w:after="0"/>
              <w:jc w:val="left"/>
            </w:pPr>
            <w:r>
              <w:rPr>
                <w:sz w:val="16"/>
              </w:rPr>
              <w:t>F3 tornado, 1965-03-17, 9.1 mi path length (whole path, pre-1996), 100 yd wide, $2,500,000 property; crops not recorded (1965 dollars), 40 direct injuries</w:t>
            </w:r>
          </w:p>
        </w:tc>
        <w:tc>
          <w:tcPr>
            <w:tcW w:type="dxa" w:w="1650"/>
          </w:tcPr>
          <w:p>
            <w:pPr>
              <w:spacing w:after="0"/>
              <w:jc w:val="left"/>
            </w:pPr>
            <w:r>
              <w:rPr>
                <w:sz w:val="16"/>
              </w:rPr>
              <w:t>Tornado, 2011-04-16, $4,000,000 property; $0 crops (2011 dollars)</w:t>
            </w:r>
          </w:p>
        </w:tc>
        <w:tc>
          <w:tcPr>
            <w:tcW w:type="dxa" w:w="1711"/>
          </w:tcPr>
          <w:p>
            <w:pPr>
              <w:spacing w:after="0"/>
              <w:jc w:val="left"/>
            </w:pPr>
            <w:r>
              <w:rPr>
                <w:sz w:val="16"/>
              </w:rPr>
              <w:t>Event records naming jurisdictions in the plan: Vanceboro town (8 records), Bridgeton town (3 records), New Bern city (3 records), Dover town (2 records), Cove City town (1 record), Havelock city (1 record).</w:t>
            </w:r>
          </w:p>
        </w:tc>
        <w:tc>
          <w:tcPr>
            <w:tcW w:type="dxa" w:w="15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Tsunami</w:t>
            </w:r>
          </w:p>
        </w:tc>
        <w:tc>
          <w:tcPr>
            <w:tcW w:type="dxa" w:w="1941"/>
          </w:tcPr>
          <w:p>
            <w:pPr>
              <w:spacing w:after="0"/>
              <w:jc w:val="left"/>
            </w:pPr>
            <w:r>
              <w:rPr>
                <w:sz w:val="16"/>
              </w:rPr>
              <w:t>none (count and damage only)</w:t>
            </w:r>
          </w:p>
        </w:tc>
        <w:tc>
          <w:tcPr>
            <w:tcW w:type="dxa" w:w="1829"/>
          </w:tcPr>
          <w:p>
            <w:pPr>
              <w:spacing w:after="0"/>
              <w:jc w:val="right"/>
            </w:pPr>
            <w:r>
              <w:rPr>
                <w:sz w:val="16"/>
              </w:rPr>
              <w:t>0</w:t>
            </w:r>
          </w:p>
        </w:tc>
        <w:tc>
          <w:tcPr>
            <w:tcW w:type="dxa" w:w="2083"/>
          </w:tcPr>
          <w:p>
            <w:pPr>
              <w:spacing w:after="0"/>
              <w:jc w:val="left"/>
            </w:pPr>
          </w:p>
        </w:tc>
        <w:tc>
          <w:tcPr>
            <w:tcW w:type="dxa" w:w="1537"/>
          </w:tcPr>
          <w:p>
            <w:pPr>
              <w:spacing w:after="0"/>
              <w:jc w:val="left"/>
            </w:pPr>
          </w:p>
        </w:tc>
        <w:tc>
          <w:tcPr>
            <w:tcW w:type="dxa" w:w="1650"/>
          </w:tcPr>
          <w:p>
            <w:pPr>
              <w:spacing w:after="0"/>
              <w:jc w:val="left"/>
            </w:pPr>
          </w:p>
        </w:tc>
        <w:tc>
          <w:tcPr>
            <w:tcW w:type="dxa" w:w="1711"/>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Wildfire</w:t>
            </w:r>
          </w:p>
        </w:tc>
        <w:tc>
          <w:tcPr>
            <w:tcW w:type="dxa" w:w="1941"/>
          </w:tcPr>
          <w:p>
            <w:pPr>
              <w:spacing w:after="0"/>
              <w:jc w:val="left"/>
            </w:pPr>
            <w:r>
              <w:rPr>
                <w:sz w:val="16"/>
              </w:rPr>
              <w:t>acres burned (local data)</w:t>
            </w:r>
          </w:p>
        </w:tc>
        <w:tc>
          <w:tcPr>
            <w:tcW w:type="dxa" w:w="1829"/>
          </w:tcPr>
          <w:p>
            <w:pPr>
              <w:spacing w:after="0"/>
              <w:jc w:val="right"/>
            </w:pPr>
            <w:r>
              <w:rPr>
                <w:sz w:val="16"/>
              </w:rPr>
              <w:t>0</w:t>
            </w:r>
          </w:p>
        </w:tc>
        <w:tc>
          <w:tcPr>
            <w:tcW w:type="dxa" w:w="2083"/>
          </w:tcPr>
          <w:p>
            <w:pPr>
              <w:spacing w:after="0"/>
              <w:jc w:val="left"/>
            </w:pPr>
          </w:p>
        </w:tc>
        <w:tc>
          <w:tcPr>
            <w:tcW w:type="dxa" w:w="1537"/>
          </w:tcPr>
          <w:p>
            <w:pPr>
              <w:spacing w:after="0"/>
              <w:jc w:val="left"/>
            </w:pPr>
          </w:p>
        </w:tc>
        <w:tc>
          <w:tcPr>
            <w:tcW w:type="dxa" w:w="1650"/>
          </w:tcPr>
          <w:p>
            <w:pPr>
              <w:spacing w:after="0"/>
              <w:jc w:val="left"/>
            </w:pPr>
          </w:p>
        </w:tc>
        <w:tc>
          <w:tcPr>
            <w:tcW w:type="dxa" w:w="1711"/>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829"/>
          </w:tcPr>
          <w:p>
            <w:pPr>
              <w:spacing w:after="0"/>
              <w:jc w:val="right"/>
            </w:pPr>
            <w:r>
              <w:rPr>
                <w:sz w:val="16"/>
              </w:rPr>
              <w:t>6 records, 2020 to 2026 (6 zone-level)</w:t>
            </w:r>
          </w:p>
        </w:tc>
        <w:tc>
          <w:tcPr>
            <w:tcW w:type="dxa" w:w="2083"/>
          </w:tcPr>
          <w:p>
            <w:pPr>
              <w:spacing w:after="0"/>
              <w:jc w:val="left"/>
            </w:pPr>
          </w:p>
        </w:tc>
        <w:tc>
          <w:tcPr>
            <w:tcW w:type="dxa" w:w="1537"/>
          </w:tcPr>
          <w:p>
            <w:pPr>
              <w:spacing w:after="0"/>
              <w:jc w:val="left"/>
            </w:pPr>
            <w:r>
              <w:rPr>
                <w:sz w:val="16"/>
              </w:rPr>
              <w:t>No damage reported in 6 records.</w:t>
            </w:r>
          </w:p>
        </w:tc>
        <w:tc>
          <w:tcPr>
            <w:tcW w:type="dxa" w:w="1650"/>
          </w:tcPr>
          <w:p>
            <w:pPr>
              <w:spacing w:after="0"/>
              <w:jc w:val="left"/>
            </w:pPr>
          </w:p>
        </w:tc>
        <w:tc>
          <w:tcPr>
            <w:tcW w:type="dxa" w:w="1711"/>
          </w:tcPr>
          <w:p>
            <w:pPr>
              <w:spacing w:after="0"/>
              <w:jc w:val="left"/>
            </w:pPr>
            <w:r>
              <w:rPr>
                <w:sz w:val="16"/>
              </w:rPr>
              <w:t>Countywide (zone-level records).</w:t>
            </w:r>
          </w:p>
        </w:tc>
        <w:tc>
          <w:tcPr>
            <w:tcW w:type="dxa" w:w="15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1643"/>
        <w:gridCol w:w="2013"/>
        <w:gridCol w:w="2408"/>
        <w:gridCol w:w="1712"/>
        <w:gridCol w:w="194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1643"/>
            <w:shd w:val="clear" w:color="auto" w:fill="E8E8E8"/>
          </w:tcPr>
          <w:p>
            <w:pPr>
              <w:spacing w:after="0"/>
              <w:jc w:val="left"/>
            </w:pPr>
            <w:r>
              <w:rPr>
                <w:b/>
                <w:sz w:val="16"/>
              </w:rPr>
              <w:t>Title</w:t>
            </w:r>
          </w:p>
        </w:tc>
        <w:tc>
          <w:tcPr>
            <w:tcW w:type="dxa" w:w="2013"/>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2"/>
            <w:shd w:val="clear" w:color="auto" w:fill="E8E8E8"/>
          </w:tcPr>
          <w:p>
            <w:pPr>
              <w:spacing w:after="0"/>
              <w:jc w:val="left"/>
            </w:pPr>
            <w:r>
              <w:rPr>
                <w:b/>
                <w:sz w:val="16"/>
              </w:rPr>
              <w:t>Flags</w:t>
            </w:r>
          </w:p>
        </w:tc>
        <w:tc>
          <w:tcPr>
            <w:tcW w:type="dxa" w:w="194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286"/>
          </w:tcPr>
          <w:p>
            <w:pPr>
              <w:spacing w:after="0"/>
              <w:jc w:val="left"/>
            </w:pPr>
            <w:r>
              <w:rPr>
                <w:sz w:val="16"/>
              </w:rPr>
              <w:t>Emergency</w:t>
            </w:r>
          </w:p>
        </w:tc>
        <w:tc>
          <w:tcPr>
            <w:tcW w:type="dxa" w:w="1643"/>
          </w:tcPr>
          <w:p>
            <w:pPr>
              <w:spacing w:after="0"/>
              <w:jc w:val="left"/>
            </w:pPr>
            <w:r>
              <w:rPr>
                <w:sz w:val="16"/>
              </w:rPr>
              <w:t>Severe Winter Storm</w:t>
            </w:r>
          </w:p>
        </w:tc>
        <w:tc>
          <w:tcPr>
            <w:tcW w:type="dxa" w:w="2013"/>
          </w:tcPr>
          <w:p>
            <w:pPr>
              <w:spacing w:after="0"/>
              <w:jc w:val="left"/>
            </w:pPr>
            <w:r>
              <w:rPr>
                <w:sz w:val="16"/>
              </w:rPr>
              <w:t>Winter Weather</w:t>
            </w:r>
          </w:p>
        </w:tc>
        <w:tc>
          <w:tcPr>
            <w:tcW w:type="dxa" w:w="2408"/>
          </w:tcPr>
          <w:p>
            <w:pPr>
              <w:spacing w:after="0"/>
              <w:jc w:val="right"/>
            </w:pPr>
            <w:r>
              <w:rPr>
                <w:sz w:val="16"/>
              </w:rPr>
              <w:t>no Public Assistance recorded</w:t>
            </w:r>
          </w:p>
        </w:tc>
        <w:tc>
          <w:tcPr>
            <w:tcW w:type="dxa" w:w="1712"/>
          </w:tcPr>
          <w:p>
            <w:pPr>
              <w:spacing w:after="0"/>
              <w:jc w:val="left"/>
            </w:pPr>
            <w:r>
              <w:rPr>
                <w:sz w:val="16"/>
              </w:rPr>
              <w:t>new since last plan; within last 5 years</w:t>
            </w:r>
          </w:p>
        </w:tc>
        <w:tc>
          <w:tcPr>
            <w:tcW w:type="dxa" w:w="194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286"/>
          </w:tcPr>
          <w:p>
            <w:pPr>
              <w:spacing w:after="0"/>
              <w:jc w:val="left"/>
            </w:pPr>
            <w:r>
              <w:rPr>
                <w:sz w:val="16"/>
              </w:rPr>
              <w:t>Emergency</w:t>
            </w:r>
          </w:p>
        </w:tc>
        <w:tc>
          <w:tcPr>
            <w:tcW w:type="dxa" w:w="1643"/>
          </w:tcPr>
          <w:p>
            <w:pPr>
              <w:spacing w:after="0"/>
              <w:jc w:val="left"/>
            </w:pPr>
            <w:r>
              <w:rPr>
                <w:sz w:val="16"/>
              </w:rPr>
              <w:t>Hurricane Helene</w:t>
            </w:r>
          </w:p>
        </w:tc>
        <w:tc>
          <w:tcPr>
            <w:tcW w:type="dxa" w:w="2013"/>
          </w:tcPr>
          <w:p>
            <w:pPr>
              <w:spacing w:after="0"/>
              <w:jc w:val="left"/>
            </w:pPr>
            <w:r>
              <w:rPr>
                <w:sz w:val="16"/>
              </w:rPr>
              <w:t>Hurricane (primary); also designated: Inland Flooding, Landslide</w:t>
            </w:r>
          </w:p>
        </w:tc>
        <w:tc>
          <w:tcPr>
            <w:tcW w:type="dxa" w:w="2408"/>
          </w:tcPr>
          <w:p>
            <w:pPr>
              <w:spacing w:after="0"/>
              <w:jc w:val="right"/>
            </w:pPr>
            <w:r>
              <w:rPr>
                <w:sz w:val="16"/>
              </w:rPr>
              <w:t>no Public Assistance recorded</w:t>
            </w:r>
          </w:p>
        </w:tc>
        <w:tc>
          <w:tcPr>
            <w:tcW w:type="dxa" w:w="1712"/>
          </w:tcPr>
          <w:p>
            <w:pPr>
              <w:spacing w:after="0"/>
              <w:jc w:val="left"/>
            </w:pPr>
            <w:r>
              <w:rPr>
                <w:sz w:val="16"/>
              </w:rPr>
              <w:t>in the 12 months before plan approval; within last 5 years</w:t>
            </w:r>
          </w:p>
        </w:tc>
        <w:tc>
          <w:tcPr>
            <w:tcW w:type="dxa" w:w="1940"/>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286"/>
          </w:tcPr>
          <w:p>
            <w:pPr>
              <w:spacing w:after="0"/>
              <w:jc w:val="left"/>
            </w:pPr>
            <w:r>
              <w:rPr>
                <w:sz w:val="16"/>
              </w:rPr>
              <w:t>Emergency</w:t>
            </w:r>
          </w:p>
        </w:tc>
        <w:tc>
          <w:tcPr>
            <w:tcW w:type="dxa" w:w="1643"/>
          </w:tcPr>
          <w:p>
            <w:pPr>
              <w:spacing w:after="0"/>
              <w:jc w:val="left"/>
            </w:pPr>
            <w:r>
              <w:rPr>
                <w:sz w:val="16"/>
              </w:rPr>
              <w:t>Tropical Storm Debby</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r>
              <w:rPr>
                <w:sz w:val="16"/>
              </w:rPr>
              <w:t>in the 12 months before plan approval; within last 5 years</w:t>
            </w:r>
          </w:p>
        </w:tc>
        <w:tc>
          <w:tcPr>
            <w:tcW w:type="dxa" w:w="1940"/>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286"/>
          </w:tcPr>
          <w:p>
            <w:pPr>
              <w:spacing w:after="0"/>
              <w:jc w:val="left"/>
            </w:pPr>
            <w:r>
              <w:rPr>
                <w:sz w:val="16"/>
              </w:rPr>
              <w:t>Emergency</w:t>
            </w:r>
          </w:p>
        </w:tc>
        <w:tc>
          <w:tcPr>
            <w:tcW w:type="dxa" w:w="1643"/>
          </w:tcPr>
          <w:p>
            <w:pPr>
              <w:spacing w:after="0"/>
              <w:jc w:val="left"/>
            </w:pPr>
            <w:r>
              <w:rPr>
                <w:sz w:val="16"/>
              </w:rPr>
              <w:t>Hurricane Ian</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r>
              <w:rPr>
                <w:sz w:val="16"/>
              </w:rPr>
              <w:t>within last 5 years</w:t>
            </w:r>
          </w:p>
        </w:tc>
        <w:tc>
          <w:tcPr>
            <w:tcW w:type="dxa" w:w="1940"/>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286"/>
          </w:tcPr>
          <w:p>
            <w:pPr>
              <w:spacing w:after="0"/>
              <w:jc w:val="left"/>
            </w:pPr>
            <w:r>
              <w:rPr>
                <w:sz w:val="16"/>
              </w:rPr>
              <w:t>Major disaster</w:t>
            </w:r>
          </w:p>
        </w:tc>
        <w:tc>
          <w:tcPr>
            <w:tcW w:type="dxa" w:w="1643"/>
          </w:tcPr>
          <w:p>
            <w:pPr>
              <w:spacing w:after="0"/>
              <w:jc w:val="left"/>
            </w:pPr>
            <w:r>
              <w:rPr>
                <w:sz w:val="16"/>
              </w:rPr>
              <w:t>Hurricane Isaias</w:t>
            </w:r>
          </w:p>
        </w:tc>
        <w:tc>
          <w:tcPr>
            <w:tcW w:type="dxa" w:w="2013"/>
          </w:tcPr>
          <w:p>
            <w:pPr>
              <w:spacing w:after="0"/>
              <w:jc w:val="left"/>
            </w:pPr>
            <w:r>
              <w:rPr>
                <w:sz w:val="16"/>
              </w:rPr>
              <w:t>Hurricane</w:t>
            </w:r>
          </w:p>
        </w:tc>
        <w:tc>
          <w:tcPr>
            <w:tcW w:type="dxa" w:w="2408"/>
          </w:tcPr>
          <w:p>
            <w:pPr>
              <w:spacing w:after="0"/>
              <w:jc w:val="right"/>
            </w:pPr>
            <w:r>
              <w:rPr>
                <w:sz w:val="16"/>
              </w:rPr>
              <w:t>$689,659.70</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286"/>
          </w:tcPr>
          <w:p>
            <w:pPr>
              <w:spacing w:after="0"/>
              <w:jc w:val="left"/>
            </w:pPr>
            <w:r>
              <w:rPr>
                <w:sz w:val="16"/>
              </w:rPr>
              <w:t>Emergency</w:t>
            </w:r>
          </w:p>
        </w:tc>
        <w:tc>
          <w:tcPr>
            <w:tcW w:type="dxa" w:w="1643"/>
          </w:tcPr>
          <w:p>
            <w:pPr>
              <w:spacing w:after="0"/>
              <w:jc w:val="left"/>
            </w:pPr>
            <w:r>
              <w:rPr>
                <w:sz w:val="16"/>
              </w:rPr>
              <w:t>Hurricane Isaias</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286"/>
          </w:tcPr>
          <w:p>
            <w:pPr>
              <w:spacing w:after="0"/>
              <w:jc w:val="left"/>
            </w:pPr>
            <w:r>
              <w:rPr>
                <w:sz w:val="16"/>
              </w:rPr>
              <w:t>Major disaster</w:t>
            </w:r>
          </w:p>
        </w:tc>
        <w:tc>
          <w:tcPr>
            <w:tcW w:type="dxa" w:w="1643"/>
          </w:tcPr>
          <w:p>
            <w:pPr>
              <w:spacing w:after="0"/>
              <w:jc w:val="left"/>
            </w:pPr>
            <w:r>
              <w:rPr>
                <w:sz w:val="16"/>
              </w:rPr>
              <w:t>COVID-19 Pandemic</w:t>
            </w:r>
          </w:p>
        </w:tc>
        <w:tc>
          <w:tcPr>
            <w:tcW w:type="dxa" w:w="2013"/>
          </w:tcPr>
          <w:p>
            <w:pPr>
              <w:spacing w:after="0"/>
              <w:jc w:val="left"/>
            </w:pPr>
            <w:r>
              <w:rPr>
                <w:sz w:val="16"/>
              </w:rPr>
              <w:t>Non-natural, not counted</w:t>
            </w:r>
          </w:p>
        </w:tc>
        <w:tc>
          <w:tcPr>
            <w:tcW w:type="dxa" w:w="2408"/>
          </w:tcPr>
          <w:p>
            <w:pPr>
              <w:spacing w:after="0"/>
              <w:jc w:val="right"/>
            </w:pPr>
            <w:r>
              <w:rPr>
                <w:sz w:val="16"/>
              </w:rPr>
              <w:t>$3,095,978.85</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286"/>
          </w:tcPr>
          <w:p>
            <w:pPr>
              <w:spacing w:after="0"/>
              <w:jc w:val="left"/>
            </w:pPr>
            <w:r>
              <w:rPr>
                <w:sz w:val="16"/>
              </w:rPr>
              <w:t>Emergency</w:t>
            </w:r>
          </w:p>
        </w:tc>
        <w:tc>
          <w:tcPr>
            <w:tcW w:type="dxa" w:w="1643"/>
          </w:tcPr>
          <w:p>
            <w:pPr>
              <w:spacing w:after="0"/>
              <w:jc w:val="left"/>
            </w:pPr>
            <w:r>
              <w:rPr>
                <w:sz w:val="16"/>
              </w:rPr>
              <w:t>COVID-19</w:t>
            </w:r>
          </w:p>
        </w:tc>
        <w:tc>
          <w:tcPr>
            <w:tcW w:type="dxa" w:w="2013"/>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286"/>
          </w:tcPr>
          <w:p>
            <w:pPr>
              <w:spacing w:after="0"/>
              <w:jc w:val="left"/>
            </w:pPr>
            <w:r>
              <w:rPr>
                <w:sz w:val="16"/>
              </w:rPr>
              <w:t>Major disaster</w:t>
            </w:r>
          </w:p>
        </w:tc>
        <w:tc>
          <w:tcPr>
            <w:tcW w:type="dxa" w:w="1643"/>
          </w:tcPr>
          <w:p>
            <w:pPr>
              <w:spacing w:after="0"/>
              <w:jc w:val="left"/>
            </w:pPr>
            <w:r>
              <w:rPr>
                <w:sz w:val="16"/>
              </w:rPr>
              <w:t>Hurricane Dorian</w:t>
            </w:r>
          </w:p>
        </w:tc>
        <w:tc>
          <w:tcPr>
            <w:tcW w:type="dxa" w:w="2013"/>
          </w:tcPr>
          <w:p>
            <w:pPr>
              <w:spacing w:after="0"/>
              <w:jc w:val="left"/>
            </w:pPr>
            <w:r>
              <w:rPr>
                <w:sz w:val="16"/>
              </w:rPr>
              <w:t>Hurricane</w:t>
            </w:r>
          </w:p>
        </w:tc>
        <w:tc>
          <w:tcPr>
            <w:tcW w:type="dxa" w:w="2408"/>
          </w:tcPr>
          <w:p>
            <w:pPr>
              <w:spacing w:after="0"/>
              <w:jc w:val="right"/>
            </w:pPr>
            <w:r>
              <w:rPr>
                <w:sz w:val="16"/>
              </w:rPr>
              <w:t>$1,243,415.04</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286"/>
          </w:tcPr>
          <w:p>
            <w:pPr>
              <w:spacing w:after="0"/>
              <w:jc w:val="left"/>
            </w:pPr>
            <w:r>
              <w:rPr>
                <w:sz w:val="16"/>
              </w:rPr>
              <w:t>Emergency</w:t>
            </w:r>
          </w:p>
        </w:tc>
        <w:tc>
          <w:tcPr>
            <w:tcW w:type="dxa" w:w="1643"/>
          </w:tcPr>
          <w:p>
            <w:pPr>
              <w:spacing w:after="0"/>
              <w:jc w:val="left"/>
            </w:pPr>
            <w:r>
              <w:rPr>
                <w:sz w:val="16"/>
              </w:rPr>
              <w:t>Hurricane Dorian</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286"/>
          </w:tcPr>
          <w:p>
            <w:pPr>
              <w:spacing w:after="0"/>
              <w:jc w:val="left"/>
            </w:pPr>
            <w:r>
              <w:rPr>
                <w:sz w:val="16"/>
              </w:rPr>
              <w:t>Major disaster</w:t>
            </w:r>
          </w:p>
        </w:tc>
        <w:tc>
          <w:tcPr>
            <w:tcW w:type="dxa" w:w="1643"/>
          </w:tcPr>
          <w:p>
            <w:pPr>
              <w:spacing w:after="0"/>
              <w:jc w:val="left"/>
            </w:pPr>
            <w:r>
              <w:rPr>
                <w:sz w:val="16"/>
              </w:rPr>
              <w:t>Hurricane Florence</w:t>
            </w:r>
          </w:p>
        </w:tc>
        <w:tc>
          <w:tcPr>
            <w:tcW w:type="dxa" w:w="2013"/>
          </w:tcPr>
          <w:p>
            <w:pPr>
              <w:spacing w:after="0"/>
              <w:jc w:val="left"/>
            </w:pPr>
            <w:r>
              <w:rPr>
                <w:sz w:val="16"/>
              </w:rPr>
              <w:t>Hurricane</w:t>
            </w:r>
          </w:p>
        </w:tc>
        <w:tc>
          <w:tcPr>
            <w:tcW w:type="dxa" w:w="2408"/>
          </w:tcPr>
          <w:p>
            <w:pPr>
              <w:spacing w:after="0"/>
              <w:jc w:val="right"/>
            </w:pPr>
            <w:r>
              <w:rPr>
                <w:sz w:val="16"/>
              </w:rPr>
              <w:t>$76,586,889.43</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286"/>
          </w:tcPr>
          <w:p>
            <w:pPr>
              <w:spacing w:after="0"/>
              <w:jc w:val="left"/>
            </w:pPr>
            <w:r>
              <w:rPr>
                <w:sz w:val="16"/>
              </w:rPr>
              <w:t>Emergency</w:t>
            </w:r>
          </w:p>
        </w:tc>
        <w:tc>
          <w:tcPr>
            <w:tcW w:type="dxa" w:w="1643"/>
          </w:tcPr>
          <w:p>
            <w:pPr>
              <w:spacing w:after="0"/>
              <w:jc w:val="left"/>
            </w:pPr>
            <w:r>
              <w:rPr>
                <w:sz w:val="16"/>
              </w:rPr>
              <w:t>Hurricane Florence</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286"/>
          </w:tcPr>
          <w:p>
            <w:pPr>
              <w:spacing w:after="0"/>
              <w:jc w:val="left"/>
            </w:pPr>
            <w:r>
              <w:rPr>
                <w:sz w:val="16"/>
              </w:rPr>
              <w:t>Major disaster</w:t>
            </w:r>
          </w:p>
        </w:tc>
        <w:tc>
          <w:tcPr>
            <w:tcW w:type="dxa" w:w="1643"/>
          </w:tcPr>
          <w:p>
            <w:pPr>
              <w:spacing w:after="0"/>
              <w:jc w:val="left"/>
            </w:pPr>
            <w:r>
              <w:rPr>
                <w:sz w:val="16"/>
              </w:rPr>
              <w:t>Hurricane Matthew</w:t>
            </w:r>
          </w:p>
        </w:tc>
        <w:tc>
          <w:tcPr>
            <w:tcW w:type="dxa" w:w="2013"/>
          </w:tcPr>
          <w:p>
            <w:pPr>
              <w:spacing w:after="0"/>
              <w:jc w:val="left"/>
            </w:pPr>
            <w:r>
              <w:rPr>
                <w:sz w:val="16"/>
              </w:rPr>
              <w:t>Hurricane</w:t>
            </w:r>
          </w:p>
        </w:tc>
        <w:tc>
          <w:tcPr>
            <w:tcW w:type="dxa" w:w="2408"/>
          </w:tcPr>
          <w:p>
            <w:pPr>
              <w:spacing w:after="0"/>
              <w:jc w:val="right"/>
            </w:pPr>
            <w:r>
              <w:rPr>
                <w:sz w:val="16"/>
              </w:rPr>
              <w:t>$678,361.02</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286"/>
          </w:tcPr>
          <w:p>
            <w:pPr>
              <w:spacing w:after="0"/>
              <w:jc w:val="left"/>
            </w:pPr>
            <w:r>
              <w:rPr>
                <w:sz w:val="16"/>
              </w:rPr>
              <w:t>Emergency</w:t>
            </w:r>
          </w:p>
        </w:tc>
        <w:tc>
          <w:tcPr>
            <w:tcW w:type="dxa" w:w="1643"/>
          </w:tcPr>
          <w:p>
            <w:pPr>
              <w:spacing w:after="0"/>
              <w:jc w:val="left"/>
            </w:pPr>
            <w:r>
              <w:rPr>
                <w:sz w:val="16"/>
              </w:rPr>
              <w:t>Hurricane Matthew</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286"/>
          </w:tcPr>
          <w:p>
            <w:pPr>
              <w:spacing w:after="0"/>
              <w:jc w:val="left"/>
            </w:pPr>
            <w:r>
              <w:rPr>
                <w:sz w:val="16"/>
              </w:rPr>
              <w:t>Major disaster</w:t>
            </w:r>
          </w:p>
        </w:tc>
        <w:tc>
          <w:tcPr>
            <w:tcW w:type="dxa" w:w="1643"/>
          </w:tcPr>
          <w:p>
            <w:pPr>
              <w:spacing w:after="0"/>
              <w:jc w:val="left"/>
            </w:pPr>
            <w:r>
              <w:rPr>
                <w:sz w:val="16"/>
              </w:rPr>
              <w:t>Hurricane Irene</w:t>
            </w:r>
          </w:p>
        </w:tc>
        <w:tc>
          <w:tcPr>
            <w:tcW w:type="dxa" w:w="2013"/>
          </w:tcPr>
          <w:p>
            <w:pPr>
              <w:spacing w:after="0"/>
              <w:jc w:val="left"/>
            </w:pPr>
            <w:r>
              <w:rPr>
                <w:sz w:val="16"/>
              </w:rPr>
              <w:t>Hurricane</w:t>
            </w:r>
          </w:p>
        </w:tc>
        <w:tc>
          <w:tcPr>
            <w:tcW w:type="dxa" w:w="2408"/>
          </w:tcPr>
          <w:p>
            <w:pPr>
              <w:spacing w:after="0"/>
              <w:jc w:val="right"/>
            </w:pPr>
            <w:r>
              <w:rPr>
                <w:sz w:val="16"/>
              </w:rPr>
              <w:t>$5,220,273.76</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286"/>
          </w:tcPr>
          <w:p>
            <w:pPr>
              <w:spacing w:after="0"/>
              <w:jc w:val="left"/>
            </w:pPr>
            <w:r>
              <w:rPr>
                <w:sz w:val="16"/>
              </w:rPr>
              <w:t>Emergency</w:t>
            </w:r>
          </w:p>
        </w:tc>
        <w:tc>
          <w:tcPr>
            <w:tcW w:type="dxa" w:w="1643"/>
          </w:tcPr>
          <w:p>
            <w:pPr>
              <w:spacing w:after="0"/>
              <w:jc w:val="left"/>
            </w:pPr>
            <w:r>
              <w:rPr>
                <w:sz w:val="16"/>
              </w:rPr>
              <w:t>Hurricane Irene</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286"/>
          </w:tcPr>
          <w:p>
            <w:pPr>
              <w:spacing w:after="0"/>
              <w:jc w:val="left"/>
            </w:pPr>
            <w:r>
              <w:rPr>
                <w:sz w:val="16"/>
              </w:rPr>
              <w:t>Major disaster</w:t>
            </w:r>
          </w:p>
        </w:tc>
        <w:tc>
          <w:tcPr>
            <w:tcW w:type="dxa" w:w="1643"/>
          </w:tcPr>
          <w:p>
            <w:pPr>
              <w:spacing w:after="0"/>
              <w:jc w:val="left"/>
            </w:pPr>
            <w:r>
              <w:rPr>
                <w:sz w:val="16"/>
              </w:rPr>
              <w:t>Severe Storms, Tornadoes, and Flooding</w:t>
            </w:r>
          </w:p>
        </w:tc>
        <w:tc>
          <w:tcPr>
            <w:tcW w:type="dxa" w:w="2013"/>
          </w:tcPr>
          <w:p>
            <w:pPr>
              <w:spacing w:after="0"/>
              <w:jc w:val="left"/>
            </w:pPr>
            <w:r>
              <w:rPr>
                <w:sz w:val="16"/>
              </w:rPr>
              <w:t>Inland Flooding; Tornado</w:t>
            </w:r>
          </w:p>
        </w:tc>
        <w:tc>
          <w:tcPr>
            <w:tcW w:type="dxa" w:w="2408"/>
          </w:tcPr>
          <w:p>
            <w:pPr>
              <w:spacing w:after="0"/>
              <w:jc w:val="right"/>
            </w:pPr>
            <w:r>
              <w:rPr>
                <w:sz w:val="16"/>
              </w:rPr>
              <w:t>$65,976.29</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286"/>
          </w:tcPr>
          <w:p>
            <w:pPr>
              <w:spacing w:after="0"/>
              <w:jc w:val="left"/>
            </w:pPr>
            <w:r>
              <w:rPr>
                <w:sz w:val="16"/>
              </w:rPr>
              <w:t>Major disaster</w:t>
            </w:r>
          </w:p>
        </w:tc>
        <w:tc>
          <w:tcPr>
            <w:tcW w:type="dxa" w:w="1643"/>
          </w:tcPr>
          <w:p>
            <w:pPr>
              <w:spacing w:after="0"/>
              <w:jc w:val="left"/>
            </w:pPr>
            <w:r>
              <w:rPr>
                <w:sz w:val="16"/>
              </w:rPr>
              <w:t>Severe Storms, Flooding, and Straight-Line Winds</w:t>
            </w:r>
          </w:p>
        </w:tc>
        <w:tc>
          <w:tcPr>
            <w:tcW w:type="dxa" w:w="2013"/>
          </w:tcPr>
          <w:p>
            <w:pPr>
              <w:spacing w:after="0"/>
              <w:jc w:val="left"/>
            </w:pPr>
            <w:r>
              <w:rPr>
                <w:sz w:val="16"/>
              </w:rPr>
              <w:t>Inland Flooding; Strong Wind</w:t>
            </w:r>
          </w:p>
        </w:tc>
        <w:tc>
          <w:tcPr>
            <w:tcW w:type="dxa" w:w="2408"/>
          </w:tcPr>
          <w:p>
            <w:pPr>
              <w:spacing w:after="0"/>
              <w:jc w:val="right"/>
            </w:pPr>
            <w:r>
              <w:rPr>
                <w:sz w:val="16"/>
              </w:rPr>
              <w:t>PA not declared for this county</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286"/>
          </w:tcPr>
          <w:p>
            <w:pPr>
              <w:spacing w:after="0"/>
              <w:jc w:val="left"/>
            </w:pPr>
            <w:r>
              <w:rPr>
                <w:sz w:val="16"/>
              </w:rPr>
              <w:t>Emergency</w:t>
            </w:r>
          </w:p>
        </w:tc>
        <w:tc>
          <w:tcPr>
            <w:tcW w:type="dxa" w:w="1643"/>
          </w:tcPr>
          <w:p>
            <w:pPr>
              <w:spacing w:after="0"/>
              <w:jc w:val="left"/>
            </w:pPr>
            <w:r>
              <w:rPr>
                <w:sz w:val="16"/>
              </w:rPr>
              <w:t>Hurricane Earl</w:t>
            </w:r>
          </w:p>
        </w:tc>
        <w:tc>
          <w:tcPr>
            <w:tcW w:type="dxa" w:w="2013"/>
          </w:tcPr>
          <w:p>
            <w:pPr>
              <w:spacing w:after="0"/>
              <w:jc w:val="left"/>
            </w:pPr>
            <w:r>
              <w:rPr>
                <w:sz w:val="16"/>
              </w:rPr>
              <w:t>Hurricane</w:t>
            </w:r>
          </w:p>
        </w:tc>
        <w:tc>
          <w:tcPr>
            <w:tcW w:type="dxa" w:w="2408"/>
          </w:tcPr>
          <w:p>
            <w:pPr>
              <w:spacing w:after="0"/>
              <w:jc w:val="right"/>
            </w:pPr>
            <w:r>
              <w:rPr>
                <w:sz w:val="16"/>
              </w:rPr>
              <w:t>$11,670.99</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2005-10-07</w:t>
            </w:r>
          </w:p>
        </w:tc>
        <w:tc>
          <w:tcPr>
            <w:tcW w:type="dxa" w:w="1037"/>
          </w:tcPr>
          <w:p>
            <w:pPr>
              <w:spacing w:after="0"/>
              <w:jc w:val="left"/>
            </w:pPr>
            <w:r>
              <w:rPr>
                <w:sz w:val="16"/>
              </w:rPr>
              <w:t>2005-09-11</w:t>
            </w:r>
          </w:p>
        </w:tc>
        <w:tc>
          <w:tcPr>
            <w:tcW w:type="dxa" w:w="1037"/>
          </w:tcPr>
          <w:p>
            <w:pPr>
              <w:spacing w:after="0"/>
              <w:jc w:val="left"/>
            </w:pPr>
            <w:r>
              <w:rPr>
                <w:sz w:val="16"/>
              </w:rPr>
              <w:t>DR-1608-NC</w:t>
            </w:r>
          </w:p>
        </w:tc>
        <w:tc>
          <w:tcPr>
            <w:tcW w:type="dxa" w:w="1286"/>
          </w:tcPr>
          <w:p>
            <w:pPr>
              <w:spacing w:after="0"/>
              <w:jc w:val="left"/>
            </w:pPr>
            <w:r>
              <w:rPr>
                <w:sz w:val="16"/>
              </w:rPr>
              <w:t>Major disaster</w:t>
            </w:r>
          </w:p>
        </w:tc>
        <w:tc>
          <w:tcPr>
            <w:tcW w:type="dxa" w:w="1643"/>
          </w:tcPr>
          <w:p>
            <w:pPr>
              <w:spacing w:after="0"/>
              <w:jc w:val="left"/>
            </w:pPr>
            <w:r>
              <w:rPr>
                <w:sz w:val="16"/>
              </w:rPr>
              <w:t>Hurricane Ophelia</w:t>
            </w:r>
          </w:p>
        </w:tc>
        <w:tc>
          <w:tcPr>
            <w:tcW w:type="dxa" w:w="2013"/>
          </w:tcPr>
          <w:p>
            <w:pPr>
              <w:spacing w:after="0"/>
              <w:jc w:val="left"/>
            </w:pPr>
            <w:r>
              <w:rPr>
                <w:sz w:val="16"/>
              </w:rPr>
              <w:t>Hurricane</w:t>
            </w:r>
          </w:p>
        </w:tc>
        <w:tc>
          <w:tcPr>
            <w:tcW w:type="dxa" w:w="2408"/>
          </w:tcPr>
          <w:p>
            <w:pPr>
              <w:spacing w:after="0"/>
              <w:jc w:val="right"/>
            </w:pPr>
            <w:r>
              <w:rPr>
                <w:sz w:val="16"/>
              </w:rPr>
              <w:t>$190,225.91</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286"/>
          </w:tcPr>
          <w:p>
            <w:pPr>
              <w:spacing w:after="0"/>
              <w:jc w:val="left"/>
            </w:pPr>
            <w:r>
              <w:rPr>
                <w:sz w:val="16"/>
              </w:rPr>
              <w:t>Emergency</w:t>
            </w:r>
          </w:p>
        </w:tc>
        <w:tc>
          <w:tcPr>
            <w:tcW w:type="dxa" w:w="1643"/>
          </w:tcPr>
          <w:p>
            <w:pPr>
              <w:spacing w:after="0"/>
              <w:jc w:val="left"/>
            </w:pPr>
            <w:r>
              <w:rPr>
                <w:sz w:val="16"/>
              </w:rPr>
              <w:t>Hurricane Ophelia</w:t>
            </w:r>
          </w:p>
        </w:tc>
        <w:tc>
          <w:tcPr>
            <w:tcW w:type="dxa" w:w="2013"/>
          </w:tcPr>
          <w:p>
            <w:pPr>
              <w:spacing w:after="0"/>
              <w:jc w:val="left"/>
            </w:pPr>
            <w:r>
              <w:rPr>
                <w:sz w:val="16"/>
              </w:rPr>
              <w:t>Hurricane</w:t>
            </w:r>
          </w:p>
        </w:tc>
        <w:tc>
          <w:tcPr>
            <w:tcW w:type="dxa" w:w="2408"/>
          </w:tcPr>
          <w:p>
            <w:pPr>
              <w:spacing w:after="0"/>
              <w:jc w:val="right"/>
            </w:pPr>
            <w:r>
              <w:rPr>
                <w:sz w:val="16"/>
              </w:rPr>
              <w:t>$189,653.92</w:t>
            </w:r>
          </w:p>
        </w:tc>
        <w:tc>
          <w:tcPr>
            <w:tcW w:type="dxa" w:w="1712"/>
          </w:tcPr>
          <w:p>
            <w:pPr>
              <w:spacing w:after="0"/>
              <w:jc w:val="left"/>
            </w:pPr>
          </w:p>
        </w:tc>
        <w:tc>
          <w:tcPr>
            <w:tcW w:type="dxa" w:w="1940"/>
          </w:tcPr>
          <w:p>
            <w:pPr>
              <w:spacing w:after="0"/>
              <w:jc w:val="left"/>
            </w:pPr>
            <w:r>
              <w:rPr>
                <w:sz w:val="16"/>
              </w:rPr>
              <w:t>same incident as DR-1608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286"/>
          </w:tcPr>
          <w:p>
            <w:pPr>
              <w:spacing w:after="0"/>
              <w:jc w:val="left"/>
            </w:pPr>
            <w:r>
              <w:rPr>
                <w:sz w:val="16"/>
              </w:rPr>
              <w:t>Emergency</w:t>
            </w:r>
          </w:p>
        </w:tc>
        <w:tc>
          <w:tcPr>
            <w:tcW w:type="dxa" w:w="1643"/>
          </w:tcPr>
          <w:p>
            <w:pPr>
              <w:spacing w:after="0"/>
              <w:jc w:val="left"/>
            </w:pPr>
            <w:r>
              <w:rPr>
                <w:sz w:val="16"/>
              </w:rPr>
              <w:t>Hurricane Katrina Evacuation</w:t>
            </w:r>
          </w:p>
        </w:tc>
        <w:tc>
          <w:tcPr>
            <w:tcW w:type="dxa" w:w="2013"/>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286"/>
          </w:tcPr>
          <w:p>
            <w:pPr>
              <w:spacing w:after="0"/>
              <w:jc w:val="left"/>
            </w:pPr>
            <w:r>
              <w:rPr>
                <w:sz w:val="16"/>
              </w:rPr>
              <w:t>Major disaster</w:t>
            </w:r>
          </w:p>
        </w:tc>
        <w:tc>
          <w:tcPr>
            <w:tcW w:type="dxa" w:w="1643"/>
          </w:tcPr>
          <w:p>
            <w:pPr>
              <w:spacing w:after="0"/>
              <w:jc w:val="left"/>
            </w:pPr>
            <w:r>
              <w:rPr>
                <w:sz w:val="16"/>
              </w:rPr>
              <w:t>Hurricane Isabel</w:t>
            </w:r>
          </w:p>
        </w:tc>
        <w:tc>
          <w:tcPr>
            <w:tcW w:type="dxa" w:w="2013"/>
          </w:tcPr>
          <w:p>
            <w:pPr>
              <w:spacing w:after="0"/>
              <w:jc w:val="left"/>
            </w:pPr>
            <w:r>
              <w:rPr>
                <w:sz w:val="16"/>
              </w:rPr>
              <w:t>Hurricane</w:t>
            </w:r>
          </w:p>
        </w:tc>
        <w:tc>
          <w:tcPr>
            <w:tcW w:type="dxa" w:w="2408"/>
          </w:tcPr>
          <w:p>
            <w:pPr>
              <w:spacing w:after="0"/>
              <w:jc w:val="right"/>
            </w:pPr>
            <w:r>
              <w:rPr>
                <w:sz w:val="16"/>
              </w:rPr>
              <w:t>$977,207.01</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286"/>
          </w:tcPr>
          <w:p>
            <w:pPr>
              <w:spacing w:after="0"/>
              <w:jc w:val="left"/>
            </w:pPr>
            <w:r>
              <w:rPr>
                <w:sz w:val="16"/>
              </w:rPr>
              <w:t>Major disaster</w:t>
            </w:r>
          </w:p>
        </w:tc>
        <w:tc>
          <w:tcPr>
            <w:tcW w:type="dxa" w:w="1643"/>
          </w:tcPr>
          <w:p>
            <w:pPr>
              <w:spacing w:after="0"/>
              <w:jc w:val="left"/>
            </w:pPr>
            <w:r>
              <w:rPr>
                <w:sz w:val="16"/>
              </w:rPr>
              <w:t>Hurricane Floyd Major Disaster Declarations</w:t>
            </w:r>
          </w:p>
        </w:tc>
        <w:tc>
          <w:tcPr>
            <w:tcW w:type="dxa" w:w="2013"/>
          </w:tcPr>
          <w:p>
            <w:pPr>
              <w:spacing w:after="0"/>
              <w:jc w:val="left"/>
            </w:pPr>
            <w:r>
              <w:rPr>
                <w:sz w:val="16"/>
              </w:rPr>
              <w:t>Hurricane</w:t>
            </w:r>
          </w:p>
        </w:tc>
        <w:tc>
          <w:tcPr>
            <w:tcW w:type="dxa" w:w="2408"/>
          </w:tcPr>
          <w:p>
            <w:pPr>
              <w:spacing w:after="0"/>
              <w:jc w:val="right"/>
            </w:pPr>
            <w:r>
              <w:rPr>
                <w:sz w:val="16"/>
              </w:rPr>
              <w:t>$1,796,992.32</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286"/>
          </w:tcPr>
          <w:p>
            <w:pPr>
              <w:spacing w:after="0"/>
              <w:jc w:val="left"/>
            </w:pPr>
            <w:r>
              <w:rPr>
                <w:sz w:val="16"/>
              </w:rPr>
              <w:t>Emergency</w:t>
            </w:r>
          </w:p>
        </w:tc>
        <w:tc>
          <w:tcPr>
            <w:tcW w:type="dxa" w:w="1643"/>
          </w:tcPr>
          <w:p>
            <w:pPr>
              <w:spacing w:after="0"/>
              <w:jc w:val="left"/>
            </w:pPr>
            <w:r>
              <w:rPr>
                <w:sz w:val="16"/>
              </w:rPr>
              <w:t>Hurricane Floyd Emergency Declarations</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r>
              <w:rPr>
                <w:sz w:val="16"/>
              </w:rPr>
              <w:t>same incident as DR-1292</w:t>
            </w:r>
          </w:p>
        </w:tc>
      </w:tr>
      <w:tr>
        <w:trPr>
          <w:cantSplit/>
        </w:trPr>
        <w:tc>
          <w:tcPr>
            <w:tcW w:type="dxa" w:w="1037"/>
          </w:tcPr>
          <w:p>
            <w:pPr>
              <w:spacing w:after="0"/>
              <w:jc w:val="left"/>
            </w:pPr>
            <w:r>
              <w:rPr>
                <w:sz w:val="16"/>
              </w:rPr>
              <w:t>1999-09-09</w:t>
            </w:r>
          </w:p>
        </w:tc>
        <w:tc>
          <w:tcPr>
            <w:tcW w:type="dxa" w:w="1037"/>
          </w:tcPr>
          <w:p>
            <w:pPr>
              <w:spacing w:after="0"/>
              <w:jc w:val="left"/>
            </w:pPr>
            <w:r>
              <w:rPr>
                <w:sz w:val="16"/>
              </w:rPr>
              <w:t>1999-08-29</w:t>
            </w:r>
          </w:p>
        </w:tc>
        <w:tc>
          <w:tcPr>
            <w:tcW w:type="dxa" w:w="1037"/>
          </w:tcPr>
          <w:p>
            <w:pPr>
              <w:spacing w:after="0"/>
              <w:jc w:val="left"/>
            </w:pPr>
            <w:r>
              <w:rPr>
                <w:sz w:val="16"/>
              </w:rPr>
              <w:t>DR-1291-NC</w:t>
            </w:r>
          </w:p>
        </w:tc>
        <w:tc>
          <w:tcPr>
            <w:tcW w:type="dxa" w:w="1286"/>
          </w:tcPr>
          <w:p>
            <w:pPr>
              <w:spacing w:after="0"/>
              <w:jc w:val="left"/>
            </w:pPr>
            <w:r>
              <w:rPr>
                <w:sz w:val="16"/>
              </w:rPr>
              <w:t>Major disaster</w:t>
            </w:r>
          </w:p>
        </w:tc>
        <w:tc>
          <w:tcPr>
            <w:tcW w:type="dxa" w:w="1643"/>
          </w:tcPr>
          <w:p>
            <w:pPr>
              <w:spacing w:after="0"/>
              <w:jc w:val="left"/>
            </w:pPr>
            <w:r>
              <w:rPr>
                <w:sz w:val="16"/>
              </w:rPr>
              <w:t>Hurricane Dennis</w:t>
            </w:r>
          </w:p>
        </w:tc>
        <w:tc>
          <w:tcPr>
            <w:tcW w:type="dxa" w:w="2013"/>
          </w:tcPr>
          <w:p>
            <w:pPr>
              <w:spacing w:after="0"/>
              <w:jc w:val="left"/>
            </w:pPr>
            <w:r>
              <w:rPr>
                <w:sz w:val="16"/>
              </w:rPr>
              <w:t>Hurricane</w:t>
            </w:r>
          </w:p>
        </w:tc>
        <w:tc>
          <w:tcPr>
            <w:tcW w:type="dxa" w:w="2408"/>
          </w:tcPr>
          <w:p>
            <w:pPr>
              <w:spacing w:after="0"/>
              <w:jc w:val="right"/>
            </w:pPr>
            <w:r>
              <w:rPr>
                <w:sz w:val="16"/>
              </w:rPr>
              <w:t>PA not declared for this county</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286"/>
          </w:tcPr>
          <w:p>
            <w:pPr>
              <w:spacing w:after="0"/>
              <w:jc w:val="left"/>
            </w:pPr>
            <w:r>
              <w:rPr>
                <w:sz w:val="16"/>
              </w:rPr>
              <w:t>Emergency</w:t>
            </w:r>
          </w:p>
        </w:tc>
        <w:tc>
          <w:tcPr>
            <w:tcW w:type="dxa" w:w="1643"/>
          </w:tcPr>
          <w:p>
            <w:pPr>
              <w:spacing w:after="0"/>
              <w:jc w:val="left"/>
            </w:pPr>
            <w:r>
              <w:rPr>
                <w:sz w:val="16"/>
              </w:rPr>
              <w:t>Hurricane Dennis</w:t>
            </w:r>
          </w:p>
        </w:tc>
        <w:tc>
          <w:tcPr>
            <w:tcW w:type="dxa" w:w="2013"/>
          </w:tcPr>
          <w:p>
            <w:pPr>
              <w:spacing w:after="0"/>
              <w:jc w:val="left"/>
            </w:pPr>
            <w:r>
              <w:rPr>
                <w:sz w:val="16"/>
              </w:rPr>
              <w:t>Hurricane</w:t>
            </w:r>
          </w:p>
        </w:tc>
        <w:tc>
          <w:tcPr>
            <w:tcW w:type="dxa" w:w="2408"/>
          </w:tcPr>
          <w:p>
            <w:pPr>
              <w:spacing w:after="0"/>
              <w:jc w:val="right"/>
            </w:pPr>
            <w:r>
              <w:rPr>
                <w:sz w:val="16"/>
              </w:rPr>
              <w:t>$219,409.12</w:t>
            </w:r>
          </w:p>
        </w:tc>
        <w:tc>
          <w:tcPr>
            <w:tcW w:type="dxa" w:w="1712"/>
          </w:tcPr>
          <w:p>
            <w:pPr>
              <w:spacing w:after="0"/>
              <w:jc w:val="left"/>
            </w:pPr>
          </w:p>
        </w:tc>
        <w:tc>
          <w:tcPr>
            <w:tcW w:type="dxa" w:w="1940"/>
          </w:tcPr>
          <w:p>
            <w:pPr>
              <w:spacing w:after="0"/>
              <w:jc w:val="left"/>
            </w:pPr>
            <w:r>
              <w:rPr>
                <w:sz w:val="16"/>
              </w:rPr>
              <w:t>same incident as DR-1291</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286"/>
          </w:tcPr>
          <w:p>
            <w:pPr>
              <w:spacing w:after="0"/>
              <w:jc w:val="left"/>
            </w:pPr>
            <w:r>
              <w:rPr>
                <w:sz w:val="16"/>
              </w:rPr>
              <w:t>Major disaster</w:t>
            </w:r>
          </w:p>
        </w:tc>
        <w:tc>
          <w:tcPr>
            <w:tcW w:type="dxa" w:w="1643"/>
          </w:tcPr>
          <w:p>
            <w:pPr>
              <w:spacing w:after="0"/>
              <w:jc w:val="left"/>
            </w:pPr>
            <w:r>
              <w:rPr>
                <w:sz w:val="16"/>
              </w:rPr>
              <w:t>Hurricane Bonnie</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286"/>
          </w:tcPr>
          <w:p>
            <w:pPr>
              <w:spacing w:after="0"/>
              <w:jc w:val="left"/>
            </w:pPr>
            <w:r>
              <w:rPr>
                <w:sz w:val="16"/>
              </w:rPr>
              <w:t>Major disaster</w:t>
            </w:r>
          </w:p>
        </w:tc>
        <w:tc>
          <w:tcPr>
            <w:tcW w:type="dxa" w:w="1643"/>
          </w:tcPr>
          <w:p>
            <w:pPr>
              <w:spacing w:after="0"/>
              <w:jc w:val="left"/>
            </w:pPr>
            <w:r>
              <w:rPr>
                <w:sz w:val="16"/>
              </w:rPr>
              <w:t>Hurricane Fran</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286"/>
          </w:tcPr>
          <w:p>
            <w:pPr>
              <w:spacing w:after="0"/>
              <w:jc w:val="left"/>
            </w:pPr>
            <w:r>
              <w:rPr>
                <w:sz w:val="16"/>
              </w:rPr>
              <w:t>Major disaster</w:t>
            </w:r>
          </w:p>
        </w:tc>
        <w:tc>
          <w:tcPr>
            <w:tcW w:type="dxa" w:w="1643"/>
          </w:tcPr>
          <w:p>
            <w:pPr>
              <w:spacing w:after="0"/>
              <w:jc w:val="left"/>
            </w:pPr>
            <w:r>
              <w:rPr>
                <w:sz w:val="16"/>
              </w:rPr>
              <w:t>Hurricane Bertha</w:t>
            </w:r>
          </w:p>
        </w:tc>
        <w:tc>
          <w:tcPr>
            <w:tcW w:type="dxa" w:w="2013"/>
          </w:tcPr>
          <w:p>
            <w:pPr>
              <w:spacing w:after="0"/>
              <w:jc w:val="left"/>
            </w:pPr>
            <w:r>
              <w:rPr>
                <w:sz w:val="16"/>
              </w:rPr>
              <w:t>Hurricane</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286"/>
          </w:tcPr>
          <w:p>
            <w:pPr>
              <w:spacing w:after="0"/>
              <w:jc w:val="left"/>
            </w:pPr>
            <w:r>
              <w:rPr>
                <w:sz w:val="16"/>
              </w:rPr>
              <w:t>Emergency</w:t>
            </w:r>
          </w:p>
        </w:tc>
        <w:tc>
          <w:tcPr>
            <w:tcW w:type="dxa" w:w="1643"/>
          </w:tcPr>
          <w:p>
            <w:pPr>
              <w:spacing w:after="0"/>
              <w:jc w:val="left"/>
            </w:pPr>
            <w:r>
              <w:rPr>
                <w:sz w:val="16"/>
              </w:rPr>
              <w:t>Severe Snowfall &amp; Winter Storm</w:t>
            </w:r>
          </w:p>
        </w:tc>
        <w:tc>
          <w:tcPr>
            <w:tcW w:type="dxa" w:w="2013"/>
          </w:tcPr>
          <w:p>
            <w:pPr>
              <w:spacing w:after="0"/>
              <w:jc w:val="left"/>
            </w:pPr>
            <w:r>
              <w:rPr>
                <w:sz w:val="16"/>
              </w:rPr>
              <w:t>Winter Weather</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286"/>
          </w:tcPr>
          <w:p>
            <w:pPr>
              <w:spacing w:after="0"/>
              <w:jc w:val="left"/>
            </w:pPr>
            <w:r>
              <w:rPr>
                <w:sz w:val="16"/>
              </w:rPr>
              <w:t>Major disaster</w:t>
            </w:r>
          </w:p>
        </w:tc>
        <w:tc>
          <w:tcPr>
            <w:tcW w:type="dxa" w:w="1643"/>
          </w:tcPr>
          <w:p>
            <w:pPr>
              <w:spacing w:after="0"/>
              <w:jc w:val="left"/>
            </w:pPr>
            <w:r>
              <w:rPr>
                <w:sz w:val="16"/>
              </w:rPr>
              <w:t>Severe Ice Storm</w:t>
            </w:r>
          </w:p>
        </w:tc>
        <w:tc>
          <w:tcPr>
            <w:tcW w:type="dxa" w:w="2013"/>
          </w:tcPr>
          <w:p>
            <w:pPr>
              <w:spacing w:after="0"/>
              <w:jc w:val="left"/>
            </w:pPr>
            <w:r>
              <w:rPr>
                <w:sz w:val="16"/>
              </w:rPr>
              <w:t>Ice Storm</w:t>
            </w:r>
          </w:p>
        </w:tc>
        <w:tc>
          <w:tcPr>
            <w:tcW w:type="dxa" w:w="2408"/>
          </w:tcPr>
          <w:p>
            <w:pPr>
              <w:spacing w:after="0"/>
              <w:jc w:val="right"/>
            </w:pPr>
            <w:r>
              <w:rPr>
                <w:sz w:val="16"/>
              </w:rPr>
              <w:t>no Public Assistance recorded</w:t>
            </w:r>
          </w:p>
        </w:tc>
        <w:tc>
          <w:tcPr>
            <w:tcW w:type="dxa" w:w="1712"/>
          </w:tcPr>
          <w:p>
            <w:pPr>
              <w:spacing w:after="0"/>
              <w:jc w:val="left"/>
            </w:pPr>
          </w:p>
        </w:tc>
        <w:tc>
          <w:tcPr>
            <w:tcW w:type="dxa" w:w="19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12</w:t>
            </w:r>
          </w:p>
        </w:tc>
        <w:tc>
          <w:tcPr>
            <w:tcW w:type="dxa" w:w="1159"/>
          </w:tcPr>
          <w:p>
            <w:pPr>
              <w:spacing w:after="0"/>
              <w:jc w:val="right"/>
            </w:pPr>
            <w:r>
              <w:rPr>
                <w:sz w:val="16"/>
              </w:rPr>
              <w:t>9</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285</w:t>
            </w:r>
          </w:p>
        </w:tc>
        <w:tc>
          <w:tcPr>
            <w:tcW w:type="dxa" w:w="1159"/>
          </w:tcPr>
          <w:p>
            <w:pPr>
              <w:spacing w:after="0"/>
              <w:jc w:val="right"/>
            </w:pPr>
            <w:r>
              <w:rPr>
                <w:sz w:val="16"/>
              </w:rPr>
              <w:t>19</w:t>
            </w:r>
          </w:p>
        </w:tc>
        <w:tc>
          <w:tcPr>
            <w:tcW w:type="dxa" w:w="2116"/>
          </w:tcPr>
          <w:p>
            <w:pPr>
              <w:spacing w:after="0"/>
              <w:jc w:val="right"/>
            </w:pPr>
            <w:r>
              <w:rPr>
                <w:sz w:val="16"/>
              </w:rPr>
              <w:t>7</w:t>
            </w:r>
          </w:p>
        </w:tc>
        <w:tc>
          <w:tcPr>
            <w:tcW w:type="dxa" w:w="786"/>
          </w:tcPr>
          <w:p>
            <w:pPr>
              <w:spacing w:after="0"/>
              <w:jc w:val="right"/>
            </w:pPr>
            <w:r>
              <w:rPr>
                <w:sz w:val="16"/>
              </w:rPr>
              <w:t>72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8"/>
        <w:gridCol w:w="2717"/>
        <w:gridCol w:w="929"/>
        <w:gridCol w:w="2584"/>
        <w:gridCol w:w="1254"/>
        <w:gridCol w:w="24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8"/>
            <w:shd w:val="clear" w:color="auto" w:fill="E8E8E8"/>
          </w:tcPr>
          <w:p>
            <w:pPr>
              <w:spacing w:after="0"/>
              <w:jc w:val="left"/>
            </w:pPr>
            <w:r>
              <w:rPr>
                <w:b/>
                <w:sz w:val="16"/>
              </w:rPr>
              <w:t>Magnitude or extent</w:t>
            </w:r>
          </w:p>
        </w:tc>
        <w:tc>
          <w:tcPr>
            <w:tcW w:type="dxa" w:w="271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4"/>
            <w:shd w:val="clear" w:color="auto" w:fill="E8E8E8"/>
          </w:tcPr>
          <w:p>
            <w:pPr>
              <w:spacing w:after="0"/>
              <w:jc w:val="left"/>
            </w:pPr>
            <w:r>
              <w:rPr>
                <w:b/>
                <w:sz w:val="16"/>
              </w:rPr>
              <w:t>Location</w:t>
            </w:r>
          </w:p>
        </w:tc>
        <w:tc>
          <w:tcPr>
            <w:tcW w:type="dxa" w:w="1254"/>
            <w:shd w:val="clear" w:color="auto" w:fill="E8E8E8"/>
          </w:tcPr>
          <w:p>
            <w:pPr>
              <w:spacing w:after="0"/>
              <w:jc w:val="left"/>
            </w:pPr>
            <w:r>
              <w:rPr>
                <w:b/>
                <w:sz w:val="16"/>
              </w:rPr>
              <w:t>Flags</w:t>
            </w:r>
          </w:p>
        </w:tc>
        <w:tc>
          <w:tcPr>
            <w:tcW w:type="dxa" w:w="24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2026-03-31</w:t>
            </w:r>
          </w:p>
        </w:tc>
        <w:tc>
          <w:tcPr>
            <w:tcW w:type="dxa" w:w="1215"/>
          </w:tcPr>
          <w:p>
            <w:pPr>
              <w:spacing w:after="0"/>
              <w:jc w:val="left"/>
            </w:pPr>
            <w:r>
              <w:rPr>
                <w:sz w:val="16"/>
              </w:rPr>
              <w:t>Drought</w:t>
            </w:r>
          </w:p>
        </w:tc>
        <w:tc>
          <w:tcPr>
            <w:tcW w:type="dxa" w:w="1878"/>
          </w:tcPr>
          <w:p>
            <w:pPr>
              <w:spacing w:after="0"/>
              <w:jc w:val="left"/>
            </w:pPr>
          </w:p>
        </w:tc>
        <w:tc>
          <w:tcPr>
            <w:tcW w:type="dxa" w:w="2717"/>
          </w:tcPr>
          <w:p>
            <w:pPr>
              <w:spacing w:after="0"/>
              <w:jc w:val="left"/>
            </w:pPr>
            <w:r>
              <w:rPr>
                <w:sz w:val="16"/>
              </w:rPr>
              <w:t>damage not reported</w:t>
            </w:r>
          </w:p>
        </w:tc>
        <w:tc>
          <w:tcPr>
            <w:tcW w:type="dxa" w:w="929"/>
          </w:tcPr>
          <w:p>
            <w:pPr>
              <w:spacing w:after="0"/>
              <w:jc w:val="right"/>
            </w:pPr>
            <w:r>
              <w:rPr>
                <w:sz w:val="16"/>
              </w:rPr>
              <w:t>0, 0</w:t>
            </w:r>
          </w:p>
        </w:tc>
        <w:tc>
          <w:tcPr>
            <w:tcW w:type="dxa" w:w="2584"/>
          </w:tcPr>
          <w:p>
            <w:pPr>
              <w:spacing w:after="0"/>
              <w:jc w:val="left"/>
            </w:pPr>
            <w:r>
              <w:rPr>
                <w:sz w:val="16"/>
              </w:rPr>
              <w:t>NWS zone NCZ193 (NORTHERN CRAVEN), zone-level</w:t>
            </w:r>
          </w:p>
        </w:tc>
        <w:tc>
          <w:tcPr>
            <w:tcW w:type="dxa" w:w="1254"/>
          </w:tcPr>
          <w:p>
            <w:pPr>
              <w:spacing w:after="0"/>
              <w:jc w:val="left"/>
            </w:pPr>
            <w:r>
              <w:rPr>
                <w:sz w:val="16"/>
              </w:rPr>
              <w:t>new since last plan; within last 5 years</w:t>
            </w:r>
          </w:p>
        </w:tc>
        <w:tc>
          <w:tcPr>
            <w:tcW w:type="dxa" w:w="2498"/>
          </w:tcPr>
          <w:p>
            <w:pPr>
              <w:spacing w:after="0"/>
              <w:jc w:val="left"/>
            </w:pPr>
            <w:r>
              <w:rPr>
                <w:sz w:val="16"/>
              </w:rPr>
              <w:t>B1-c worst recorded: Drought</w:t>
            </w:r>
          </w:p>
        </w:tc>
      </w:tr>
      <w:tr>
        <w:trPr>
          <w:cantSplit/>
        </w:trPr>
        <w:tc>
          <w:tcPr>
            <w:tcW w:type="dxa" w:w="1037"/>
          </w:tcPr>
          <w:p>
            <w:pPr>
              <w:spacing w:after="0"/>
              <w:jc w:val="left"/>
            </w:pPr>
            <w:r>
              <w:rPr>
                <w:sz w:val="16"/>
              </w:rPr>
              <w:t>2025-07-26</w:t>
            </w:r>
          </w:p>
        </w:tc>
        <w:tc>
          <w:tcPr>
            <w:tcW w:type="dxa" w:w="1215"/>
          </w:tcPr>
          <w:p>
            <w:pPr>
              <w:spacing w:after="0"/>
              <w:jc w:val="left"/>
            </w:pPr>
            <w:r>
              <w:rPr>
                <w:sz w:val="16"/>
              </w:rPr>
              <w:t>Excessive Heat</w:t>
            </w:r>
          </w:p>
        </w:tc>
        <w:tc>
          <w:tcPr>
            <w:tcW w:type="dxa" w:w="1878"/>
          </w:tcPr>
          <w:p>
            <w:pPr>
              <w:spacing w:after="0"/>
              <w:jc w:val="left"/>
            </w:pPr>
          </w:p>
        </w:tc>
        <w:tc>
          <w:tcPr>
            <w:tcW w:type="dxa" w:w="2717"/>
          </w:tcPr>
          <w:p>
            <w:pPr>
              <w:spacing w:after="0"/>
              <w:jc w:val="left"/>
            </w:pPr>
            <w:r>
              <w:rPr>
                <w:sz w:val="16"/>
              </w:rPr>
              <w:t>damage not reported</w:t>
            </w:r>
          </w:p>
        </w:tc>
        <w:tc>
          <w:tcPr>
            <w:tcW w:type="dxa" w:w="929"/>
          </w:tcPr>
          <w:p>
            <w:pPr>
              <w:spacing w:after="0"/>
              <w:jc w:val="right"/>
            </w:pPr>
            <w:r>
              <w:rPr>
                <w:sz w:val="16"/>
              </w:rPr>
              <w:t>0, 0</w:t>
            </w:r>
          </w:p>
        </w:tc>
        <w:tc>
          <w:tcPr>
            <w:tcW w:type="dxa" w:w="2584"/>
          </w:tcPr>
          <w:p>
            <w:pPr>
              <w:spacing w:after="0"/>
              <w:jc w:val="left"/>
            </w:pPr>
            <w:r>
              <w:rPr>
                <w:sz w:val="16"/>
              </w:rPr>
              <w:t>NWS zone NCZ193 (NORTHERN CRAVEN), zone-level</w:t>
            </w:r>
          </w:p>
        </w:tc>
        <w:tc>
          <w:tcPr>
            <w:tcW w:type="dxa" w:w="1254"/>
          </w:tcPr>
          <w:p>
            <w:pPr>
              <w:spacing w:after="0"/>
              <w:jc w:val="left"/>
            </w:pPr>
            <w:r>
              <w:rPr>
                <w:sz w:val="16"/>
              </w:rPr>
              <w:t>new since last plan; within last 5 years</w:t>
            </w:r>
          </w:p>
        </w:tc>
        <w:tc>
          <w:tcPr>
            <w:tcW w:type="dxa" w:w="2498"/>
          </w:tcPr>
          <w:p>
            <w:pPr>
              <w:spacing w:after="0"/>
              <w:jc w:val="left"/>
            </w:pPr>
            <w:r>
              <w:rPr>
                <w:sz w:val="16"/>
              </w:rPr>
              <w:t>B1-c worst recorded: Excessive Heat, Heat</w:t>
            </w:r>
          </w:p>
        </w:tc>
      </w:tr>
      <w:tr>
        <w:trPr>
          <w:cantSplit/>
        </w:trPr>
        <w:tc>
          <w:tcPr>
            <w:tcW w:type="dxa" w:w="1037"/>
          </w:tcPr>
          <w:p>
            <w:pPr>
              <w:spacing w:after="0"/>
              <w:jc w:val="left"/>
            </w:pPr>
            <w:r>
              <w:rPr>
                <w:sz w:val="16"/>
              </w:rPr>
              <w:t>2024-01-09</w:t>
            </w:r>
          </w:p>
        </w:tc>
        <w:tc>
          <w:tcPr>
            <w:tcW w:type="dxa" w:w="1215"/>
          </w:tcPr>
          <w:p>
            <w:pPr>
              <w:spacing w:after="0"/>
              <w:jc w:val="left"/>
            </w:pPr>
            <w:r>
              <w:rPr>
                <w:sz w:val="16"/>
              </w:rPr>
              <w:t>High Wind</w:t>
            </w:r>
          </w:p>
        </w:tc>
        <w:tc>
          <w:tcPr>
            <w:tcW w:type="dxa" w:w="1878"/>
          </w:tcPr>
          <w:p>
            <w:pPr>
              <w:spacing w:after="0"/>
              <w:jc w:val="left"/>
            </w:pPr>
            <w:r>
              <w:rPr>
                <w:sz w:val="16"/>
              </w:rPr>
              <w:t>67 kt (77 mph) measured gust</w:t>
            </w:r>
          </w:p>
        </w:tc>
        <w:tc>
          <w:tcPr>
            <w:tcW w:type="dxa" w:w="2717"/>
          </w:tcPr>
          <w:p>
            <w:pPr>
              <w:spacing w:after="0"/>
              <w:jc w:val="left"/>
            </w:pPr>
            <w:r>
              <w:rPr>
                <w:sz w:val="16"/>
              </w:rPr>
              <w:t>$0 property; $0 crops (zone total, 2024 dollars)</w:t>
            </w:r>
          </w:p>
        </w:tc>
        <w:tc>
          <w:tcPr>
            <w:tcW w:type="dxa" w:w="929"/>
          </w:tcPr>
          <w:p>
            <w:pPr>
              <w:spacing w:after="0"/>
              <w:jc w:val="right"/>
            </w:pPr>
            <w:r>
              <w:rPr>
                <w:sz w:val="16"/>
              </w:rPr>
              <w:t>0, 0</w:t>
            </w:r>
          </w:p>
        </w:tc>
        <w:tc>
          <w:tcPr>
            <w:tcW w:type="dxa" w:w="2584"/>
          </w:tcPr>
          <w:p>
            <w:pPr>
              <w:spacing w:after="0"/>
              <w:jc w:val="left"/>
            </w:pPr>
            <w:r>
              <w:rPr>
                <w:sz w:val="16"/>
              </w:rPr>
              <w:t>NWS zone NCZ193 (NORTHERN CRAVEN), zone-level</w:t>
            </w:r>
          </w:p>
        </w:tc>
        <w:tc>
          <w:tcPr>
            <w:tcW w:type="dxa" w:w="1254"/>
          </w:tcPr>
          <w:p>
            <w:pPr>
              <w:spacing w:after="0"/>
              <w:jc w:val="left"/>
            </w:pPr>
            <w:r>
              <w:rPr>
                <w:sz w:val="16"/>
              </w:rPr>
              <w:t>within last 5 years</w:t>
            </w:r>
          </w:p>
        </w:tc>
        <w:tc>
          <w:tcPr>
            <w:tcW w:type="dxa" w:w="2498"/>
          </w:tcPr>
          <w:p>
            <w:pPr>
              <w:spacing w:after="0"/>
              <w:jc w:val="left"/>
            </w:pPr>
            <w:r>
              <w:rPr>
                <w:sz w:val="16"/>
              </w:rPr>
              <w:t>B1-c worst recorded: High Wind and Strong Wind</w:t>
            </w:r>
          </w:p>
        </w:tc>
      </w:tr>
      <w:tr>
        <w:trPr>
          <w:cantSplit/>
        </w:trPr>
        <w:tc>
          <w:tcPr>
            <w:tcW w:type="dxa" w:w="1037"/>
          </w:tcPr>
          <w:p>
            <w:pPr>
              <w:spacing w:after="0"/>
              <w:jc w:val="left"/>
            </w:pPr>
            <w:r>
              <w:rPr>
                <w:sz w:val="16"/>
              </w:rPr>
              <w:t>2022-09-30</w:t>
            </w:r>
          </w:p>
        </w:tc>
        <w:tc>
          <w:tcPr>
            <w:tcW w:type="dxa" w:w="1215"/>
          </w:tcPr>
          <w:p>
            <w:pPr>
              <w:spacing w:after="0"/>
              <w:jc w:val="left"/>
            </w:pPr>
            <w:r>
              <w:rPr>
                <w:sz w:val="16"/>
              </w:rPr>
              <w:t>Tropical Storm</w:t>
            </w:r>
          </w:p>
        </w:tc>
        <w:tc>
          <w:tcPr>
            <w:tcW w:type="dxa" w:w="1878"/>
          </w:tcPr>
          <w:p>
            <w:pPr>
              <w:spacing w:after="0"/>
              <w:jc w:val="left"/>
            </w:pPr>
          </w:p>
        </w:tc>
        <w:tc>
          <w:tcPr>
            <w:tcW w:type="dxa" w:w="2717"/>
          </w:tcPr>
          <w:p>
            <w:pPr>
              <w:spacing w:after="0"/>
              <w:jc w:val="left"/>
            </w:pPr>
            <w:r>
              <w:rPr>
                <w:sz w:val="16"/>
              </w:rPr>
              <w:t>$0 property; $0 crops (zone total, 2022 dollars)</w:t>
            </w:r>
          </w:p>
        </w:tc>
        <w:tc>
          <w:tcPr>
            <w:tcW w:type="dxa" w:w="929"/>
          </w:tcPr>
          <w:p>
            <w:pPr>
              <w:spacing w:after="0"/>
              <w:jc w:val="right"/>
            </w:pPr>
            <w:r>
              <w:rPr>
                <w:sz w:val="16"/>
              </w:rPr>
              <w:t>0, 0</w:t>
            </w:r>
          </w:p>
        </w:tc>
        <w:tc>
          <w:tcPr>
            <w:tcW w:type="dxa" w:w="2584"/>
          </w:tcPr>
          <w:p>
            <w:pPr>
              <w:spacing w:after="0"/>
              <w:jc w:val="left"/>
            </w:pPr>
            <w:r>
              <w:rPr>
                <w:sz w:val="16"/>
              </w:rPr>
              <w:t>NWS zone NCZ194 (SOUTHERN CRAVEN), zone-level</w:t>
            </w:r>
          </w:p>
        </w:tc>
        <w:tc>
          <w:tcPr>
            <w:tcW w:type="dxa" w:w="1254"/>
          </w:tcPr>
          <w:p>
            <w:pPr>
              <w:spacing w:after="0"/>
              <w:jc w:val="left"/>
            </w:pPr>
            <w:r>
              <w:rPr>
                <w:sz w:val="16"/>
              </w:rPr>
              <w:t>within last 5 years</w:t>
            </w:r>
          </w:p>
        </w:tc>
        <w:tc>
          <w:tcPr>
            <w:tcW w:type="dxa" w:w="24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2011-04-16</w:t>
            </w:r>
          </w:p>
        </w:tc>
        <w:tc>
          <w:tcPr>
            <w:tcW w:type="dxa" w:w="1215"/>
          </w:tcPr>
          <w:p>
            <w:pPr>
              <w:spacing w:after="0"/>
              <w:jc w:val="left"/>
            </w:pPr>
            <w:r>
              <w:rPr>
                <w:sz w:val="16"/>
              </w:rPr>
              <w:t>Tornado</w:t>
            </w:r>
          </w:p>
        </w:tc>
        <w:tc>
          <w:tcPr>
            <w:tcW w:type="dxa" w:w="1878"/>
          </w:tcPr>
          <w:p>
            <w:pPr>
              <w:spacing w:after="0"/>
              <w:jc w:val="left"/>
            </w:pPr>
            <w:r>
              <w:rPr>
                <w:sz w:val="16"/>
              </w:rPr>
              <w:t>EF2, 4.07 mi within this county, 200 yd wide</w:t>
            </w:r>
          </w:p>
        </w:tc>
        <w:tc>
          <w:tcPr>
            <w:tcW w:type="dxa" w:w="2717"/>
          </w:tcPr>
          <w:p>
            <w:pPr>
              <w:spacing w:after="0"/>
              <w:jc w:val="left"/>
            </w:pPr>
            <w:r>
              <w:rPr>
                <w:sz w:val="16"/>
              </w:rPr>
              <w:t>$4,000,000 property; $0 crops (2011 dollars)</w:t>
            </w:r>
          </w:p>
        </w:tc>
        <w:tc>
          <w:tcPr>
            <w:tcW w:type="dxa" w:w="929"/>
          </w:tcPr>
          <w:p>
            <w:pPr>
              <w:spacing w:after="0"/>
              <w:jc w:val="right"/>
            </w:pPr>
            <w:r>
              <w:rPr>
                <w:sz w:val="16"/>
              </w:rPr>
              <w:t>0, 7</w:t>
            </w:r>
          </w:p>
        </w:tc>
        <w:tc>
          <w:tcPr>
            <w:tcW w:type="dxa" w:w="2584"/>
          </w:tcPr>
          <w:p>
            <w:pPr>
              <w:spacing w:after="0"/>
              <w:jc w:val="left"/>
            </w:pPr>
            <w:r>
              <w:rPr>
                <w:sz w:val="16"/>
              </w:rPr>
              <w:t>RIVERDALE to CROATAN</w:t>
            </w:r>
          </w:p>
        </w:tc>
        <w:tc>
          <w:tcPr>
            <w:tcW w:type="dxa" w:w="1254"/>
          </w:tcPr>
          <w:p>
            <w:pPr>
              <w:spacing w:after="0"/>
              <w:jc w:val="left"/>
            </w:pPr>
          </w:p>
        </w:tc>
        <w:tc>
          <w:tcPr>
            <w:tcW w:type="dxa" w:w="2498"/>
          </w:tcPr>
          <w:p>
            <w:pPr>
              <w:spacing w:after="0"/>
              <w:jc w:val="left"/>
            </w:pPr>
            <w:r>
              <w:rPr>
                <w:sz w:val="16"/>
              </w:rPr>
              <w:t>B1-c most damaging: Tornado</w:t>
            </w:r>
          </w:p>
        </w:tc>
      </w:tr>
      <w:tr>
        <w:trPr>
          <w:cantSplit/>
        </w:trPr>
        <w:tc>
          <w:tcPr>
            <w:tcW w:type="dxa" w:w="1037"/>
          </w:tcPr>
          <w:p>
            <w:pPr>
              <w:spacing w:after="0"/>
              <w:jc w:val="left"/>
            </w:pPr>
            <w:r>
              <w:rPr>
                <w:sz w:val="16"/>
              </w:rPr>
              <w:t>2010-09-30</w:t>
            </w:r>
          </w:p>
        </w:tc>
        <w:tc>
          <w:tcPr>
            <w:tcW w:type="dxa" w:w="1215"/>
          </w:tcPr>
          <w:p>
            <w:pPr>
              <w:spacing w:after="0"/>
              <w:jc w:val="left"/>
            </w:pPr>
            <w:r>
              <w:rPr>
                <w:sz w:val="16"/>
              </w:rPr>
              <w:t>Flash Flood</w:t>
            </w:r>
          </w:p>
        </w:tc>
        <w:tc>
          <w:tcPr>
            <w:tcW w:type="dxa" w:w="1878"/>
          </w:tcPr>
          <w:p>
            <w:pPr>
              <w:spacing w:after="0"/>
              <w:jc w:val="left"/>
            </w:pPr>
          </w:p>
        </w:tc>
        <w:tc>
          <w:tcPr>
            <w:tcW w:type="dxa" w:w="2717"/>
          </w:tcPr>
          <w:p>
            <w:pPr>
              <w:spacing w:after="0"/>
              <w:jc w:val="left"/>
            </w:pPr>
            <w:r>
              <w:rPr>
                <w:sz w:val="16"/>
              </w:rPr>
              <w:t>$500,000 property; $500,000 crops (2010 dollars)</w:t>
            </w:r>
          </w:p>
        </w:tc>
        <w:tc>
          <w:tcPr>
            <w:tcW w:type="dxa" w:w="929"/>
          </w:tcPr>
          <w:p>
            <w:pPr>
              <w:spacing w:after="0"/>
              <w:jc w:val="right"/>
            </w:pPr>
            <w:r>
              <w:rPr>
                <w:sz w:val="16"/>
              </w:rPr>
              <w:t>0, 0</w:t>
            </w:r>
          </w:p>
        </w:tc>
        <w:tc>
          <w:tcPr>
            <w:tcW w:type="dxa" w:w="2584"/>
          </w:tcPr>
          <w:p>
            <w:pPr>
              <w:spacing w:after="0"/>
              <w:jc w:val="left"/>
            </w:pPr>
            <w:r>
              <w:rPr>
                <w:sz w:val="16"/>
              </w:rPr>
              <w:t>VANCEBORO to HAVELOCK</w:t>
            </w:r>
          </w:p>
        </w:tc>
        <w:tc>
          <w:tcPr>
            <w:tcW w:type="dxa" w:w="1254"/>
          </w:tcPr>
          <w:p>
            <w:pPr>
              <w:spacing w:after="0"/>
              <w:jc w:val="left"/>
            </w:pPr>
          </w:p>
        </w:tc>
        <w:tc>
          <w:tcPr>
            <w:tcW w:type="dxa" w:w="24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2009-06-12</w:t>
            </w:r>
          </w:p>
        </w:tc>
        <w:tc>
          <w:tcPr>
            <w:tcW w:type="dxa" w:w="1215"/>
          </w:tcPr>
          <w:p>
            <w:pPr>
              <w:spacing w:after="0"/>
              <w:jc w:val="left"/>
            </w:pPr>
            <w:r>
              <w:rPr>
                <w:sz w:val="16"/>
              </w:rPr>
              <w:t>Flood</w:t>
            </w:r>
          </w:p>
        </w:tc>
        <w:tc>
          <w:tcPr>
            <w:tcW w:type="dxa" w:w="1878"/>
          </w:tcPr>
          <w:p>
            <w:pPr>
              <w:spacing w:after="0"/>
              <w:jc w:val="left"/>
            </w:pPr>
          </w:p>
        </w:tc>
        <w:tc>
          <w:tcPr>
            <w:tcW w:type="dxa" w:w="2717"/>
          </w:tcPr>
          <w:p>
            <w:pPr>
              <w:spacing w:after="0"/>
              <w:jc w:val="left"/>
            </w:pPr>
            <w:r>
              <w:rPr>
                <w:sz w:val="16"/>
              </w:rPr>
              <w:t>$1,000 property; $0 crops (2009 dollars)</w:t>
            </w:r>
          </w:p>
        </w:tc>
        <w:tc>
          <w:tcPr>
            <w:tcW w:type="dxa" w:w="929"/>
          </w:tcPr>
          <w:p>
            <w:pPr>
              <w:spacing w:after="0"/>
              <w:jc w:val="right"/>
            </w:pPr>
            <w:r>
              <w:rPr>
                <w:sz w:val="16"/>
              </w:rPr>
              <w:t>1, 0</w:t>
            </w:r>
          </w:p>
        </w:tc>
        <w:tc>
          <w:tcPr>
            <w:tcW w:type="dxa" w:w="2584"/>
          </w:tcPr>
          <w:p>
            <w:pPr>
              <w:spacing w:after="0"/>
              <w:jc w:val="left"/>
            </w:pPr>
            <w:r>
              <w:rPr>
                <w:sz w:val="16"/>
              </w:rPr>
              <w:t>HAVELOCK to CHERRY PT USNR</w:t>
            </w:r>
          </w:p>
        </w:tc>
        <w:tc>
          <w:tcPr>
            <w:tcW w:type="dxa" w:w="1254"/>
          </w:tcPr>
          <w:p>
            <w:pPr>
              <w:spacing w:after="0"/>
              <w:jc w:val="left"/>
            </w:pPr>
          </w:p>
        </w:tc>
        <w:tc>
          <w:tcPr>
            <w:tcW w:type="dxa" w:w="2498"/>
          </w:tcPr>
          <w:p>
            <w:pPr>
              <w:spacing w:after="0"/>
              <w:jc w:val="left"/>
            </w:pPr>
            <w:r>
              <w:rPr>
                <w:sz w:val="16"/>
              </w:rPr>
              <w:t>deaths or injuries recorded</w:t>
            </w:r>
          </w:p>
        </w:tc>
      </w:tr>
      <w:tr>
        <w:trPr>
          <w:cantSplit/>
        </w:trPr>
        <w:tc>
          <w:tcPr>
            <w:tcW w:type="dxa" w:w="1037"/>
          </w:tcPr>
          <w:p>
            <w:pPr>
              <w:spacing w:after="0"/>
              <w:jc w:val="left"/>
            </w:pPr>
            <w:r>
              <w:rPr>
                <w:sz w:val="16"/>
              </w:rPr>
              <w:t>2006-06-08</w:t>
            </w:r>
          </w:p>
        </w:tc>
        <w:tc>
          <w:tcPr>
            <w:tcW w:type="dxa" w:w="1215"/>
          </w:tcPr>
          <w:p>
            <w:pPr>
              <w:spacing w:after="0"/>
              <w:jc w:val="left"/>
            </w:pPr>
            <w:r>
              <w:rPr>
                <w:sz w:val="16"/>
              </w:rPr>
              <w:t>Lightning</w:t>
            </w:r>
          </w:p>
        </w:tc>
        <w:tc>
          <w:tcPr>
            <w:tcW w:type="dxa" w:w="1878"/>
          </w:tcPr>
          <w:p>
            <w:pPr>
              <w:spacing w:after="0"/>
              <w:jc w:val="left"/>
            </w:pPr>
          </w:p>
        </w:tc>
        <w:tc>
          <w:tcPr>
            <w:tcW w:type="dxa" w:w="2717"/>
          </w:tcPr>
          <w:p>
            <w:pPr>
              <w:spacing w:after="0"/>
              <w:jc w:val="left"/>
            </w:pPr>
            <w:r>
              <w:rPr>
                <w:sz w:val="16"/>
              </w:rPr>
              <w:t>damage not reported</w:t>
            </w:r>
          </w:p>
        </w:tc>
        <w:tc>
          <w:tcPr>
            <w:tcW w:type="dxa" w:w="929"/>
          </w:tcPr>
          <w:p>
            <w:pPr>
              <w:spacing w:after="0"/>
              <w:jc w:val="right"/>
            </w:pPr>
            <w:r>
              <w:rPr>
                <w:sz w:val="16"/>
              </w:rPr>
              <w:t>1, 0</w:t>
            </w:r>
          </w:p>
        </w:tc>
        <w:tc>
          <w:tcPr>
            <w:tcW w:type="dxa" w:w="2584"/>
          </w:tcPr>
          <w:p>
            <w:pPr>
              <w:spacing w:after="0"/>
              <w:jc w:val="left"/>
            </w:pPr>
            <w:r>
              <w:rPr>
                <w:sz w:val="16"/>
              </w:rPr>
              <w:t>CHERRY PT MCAS</w:t>
            </w:r>
          </w:p>
        </w:tc>
        <w:tc>
          <w:tcPr>
            <w:tcW w:type="dxa" w:w="1254"/>
          </w:tcPr>
          <w:p>
            <w:pPr>
              <w:spacing w:after="0"/>
              <w:jc w:val="left"/>
            </w:pPr>
          </w:p>
        </w:tc>
        <w:tc>
          <w:tcPr>
            <w:tcW w:type="dxa" w:w="2498"/>
          </w:tcPr>
          <w:p>
            <w:pPr>
              <w:spacing w:after="0"/>
              <w:jc w:val="left"/>
            </w:pPr>
            <w:r>
              <w:rPr>
                <w:sz w:val="16"/>
              </w:rPr>
              <w:t>deaths or injuries recorded</w:t>
            </w:r>
          </w:p>
        </w:tc>
      </w:tr>
      <w:tr>
        <w:trPr>
          <w:cantSplit/>
        </w:trPr>
        <w:tc>
          <w:tcPr>
            <w:tcW w:type="dxa" w:w="1037"/>
          </w:tcPr>
          <w:p>
            <w:pPr>
              <w:spacing w:after="0"/>
              <w:jc w:val="left"/>
            </w:pPr>
            <w:r>
              <w:rPr>
                <w:sz w:val="16"/>
              </w:rPr>
              <w:t>2003-06-19</w:t>
            </w:r>
          </w:p>
        </w:tc>
        <w:tc>
          <w:tcPr>
            <w:tcW w:type="dxa" w:w="1215"/>
          </w:tcPr>
          <w:p>
            <w:pPr>
              <w:spacing w:after="0"/>
              <w:jc w:val="left"/>
            </w:pPr>
            <w:r>
              <w:rPr>
                <w:sz w:val="16"/>
              </w:rPr>
              <w:t>Lightning</w:t>
            </w:r>
          </w:p>
        </w:tc>
        <w:tc>
          <w:tcPr>
            <w:tcW w:type="dxa" w:w="1878"/>
          </w:tcPr>
          <w:p>
            <w:pPr>
              <w:spacing w:after="0"/>
              <w:jc w:val="left"/>
            </w:pPr>
          </w:p>
        </w:tc>
        <w:tc>
          <w:tcPr>
            <w:tcW w:type="dxa" w:w="2717"/>
          </w:tcPr>
          <w:p>
            <w:pPr>
              <w:spacing w:after="0"/>
              <w:jc w:val="left"/>
            </w:pPr>
            <w:r>
              <w:rPr>
                <w:sz w:val="16"/>
              </w:rPr>
              <w:t>damage not reported</w:t>
            </w:r>
          </w:p>
        </w:tc>
        <w:tc>
          <w:tcPr>
            <w:tcW w:type="dxa" w:w="929"/>
          </w:tcPr>
          <w:p>
            <w:pPr>
              <w:spacing w:after="0"/>
              <w:jc w:val="right"/>
            </w:pPr>
            <w:r>
              <w:rPr>
                <w:sz w:val="16"/>
              </w:rPr>
              <w:t>1, 1</w:t>
            </w:r>
          </w:p>
        </w:tc>
        <w:tc>
          <w:tcPr>
            <w:tcW w:type="dxa" w:w="2584"/>
          </w:tcPr>
          <w:p>
            <w:pPr>
              <w:spacing w:after="0"/>
              <w:jc w:val="left"/>
            </w:pPr>
            <w:r>
              <w:rPr>
                <w:sz w:val="16"/>
              </w:rPr>
              <w:t>NORTH HARLOWE</w:t>
            </w:r>
          </w:p>
        </w:tc>
        <w:tc>
          <w:tcPr>
            <w:tcW w:type="dxa" w:w="1254"/>
          </w:tcPr>
          <w:p>
            <w:pPr>
              <w:spacing w:after="0"/>
              <w:jc w:val="left"/>
            </w:pPr>
          </w:p>
        </w:tc>
        <w:tc>
          <w:tcPr>
            <w:tcW w:type="dxa" w:w="2498"/>
          </w:tcPr>
          <w:p>
            <w:pPr>
              <w:spacing w:after="0"/>
              <w:jc w:val="left"/>
            </w:pPr>
            <w:r>
              <w:rPr>
                <w:sz w:val="16"/>
              </w:rPr>
              <w:t>deaths or injuries recorded</w:t>
            </w:r>
          </w:p>
        </w:tc>
      </w:tr>
      <w:tr>
        <w:trPr>
          <w:cantSplit/>
        </w:trPr>
        <w:tc>
          <w:tcPr>
            <w:tcW w:type="dxa" w:w="1037"/>
          </w:tcPr>
          <w:p>
            <w:pPr>
              <w:spacing w:after="0"/>
              <w:jc w:val="left"/>
            </w:pPr>
            <w:r>
              <w:rPr>
                <w:sz w:val="16"/>
              </w:rPr>
              <w:t>1988-06-09</w:t>
            </w:r>
          </w:p>
        </w:tc>
        <w:tc>
          <w:tcPr>
            <w:tcW w:type="dxa" w:w="1215"/>
          </w:tcPr>
          <w:p>
            <w:pPr>
              <w:spacing w:after="0"/>
              <w:jc w:val="left"/>
            </w:pPr>
            <w:r>
              <w:rPr>
                <w:sz w:val="16"/>
              </w:rPr>
              <w:t>Hail</w:t>
            </w:r>
          </w:p>
        </w:tc>
        <w:tc>
          <w:tcPr>
            <w:tcW w:type="dxa" w:w="1878"/>
          </w:tcPr>
          <w:p>
            <w:pPr>
              <w:spacing w:after="0"/>
              <w:jc w:val="left"/>
            </w:pPr>
            <w:r>
              <w:rPr>
                <w:sz w:val="16"/>
              </w:rPr>
              <w:t>3.5 in</w:t>
            </w:r>
          </w:p>
        </w:tc>
        <w:tc>
          <w:tcPr>
            <w:tcW w:type="dxa" w:w="2717"/>
          </w:tcPr>
          <w:p>
            <w:pPr>
              <w:spacing w:after="0"/>
              <w:jc w:val="left"/>
            </w:pPr>
            <w:r>
              <w:rPr>
                <w:sz w:val="16"/>
              </w:rPr>
              <w:t>damage not recorded (pre-1996 record)</w:t>
            </w:r>
          </w:p>
        </w:tc>
        <w:tc>
          <w:tcPr>
            <w:tcW w:type="dxa" w:w="929"/>
          </w:tcPr>
          <w:p>
            <w:pPr>
              <w:spacing w:after="0"/>
              <w:jc w:val="right"/>
            </w:pPr>
            <w:r>
              <w:rPr>
                <w:sz w:val="16"/>
              </w:rPr>
              <w:t>0, 0</w:t>
            </w:r>
          </w:p>
        </w:tc>
        <w:tc>
          <w:tcPr>
            <w:tcW w:type="dxa" w:w="2584"/>
          </w:tcPr>
          <w:p>
            <w:pPr>
              <w:spacing w:after="0"/>
              <w:jc w:val="left"/>
            </w:pPr>
            <w:r>
              <w:rPr>
                <w:sz w:val="16"/>
              </w:rPr>
              <w:t>location not recorded</w:t>
            </w:r>
          </w:p>
        </w:tc>
        <w:tc>
          <w:tcPr>
            <w:tcW w:type="dxa" w:w="1254"/>
          </w:tcPr>
          <w:p>
            <w:pPr>
              <w:spacing w:after="0"/>
              <w:jc w:val="left"/>
            </w:pPr>
          </w:p>
        </w:tc>
        <w:tc>
          <w:tcPr>
            <w:tcW w:type="dxa" w:w="2498"/>
          </w:tcPr>
          <w:p>
            <w:pPr>
              <w:spacing w:after="0"/>
              <w:jc w:val="left"/>
            </w:pPr>
            <w:r>
              <w:rPr>
                <w:sz w:val="16"/>
              </w:rPr>
              <w:t>B1-c worst recorded: Hail</w:t>
            </w:r>
          </w:p>
        </w:tc>
      </w:tr>
      <w:tr>
        <w:trPr>
          <w:cantSplit/>
        </w:trPr>
        <w:tc>
          <w:tcPr>
            <w:tcW w:type="dxa" w:w="1037"/>
          </w:tcPr>
          <w:p>
            <w:pPr>
              <w:spacing w:after="0"/>
              <w:jc w:val="left"/>
            </w:pPr>
            <w:r>
              <w:rPr>
                <w:sz w:val="16"/>
              </w:rPr>
              <w:t>1965-03-17</w:t>
            </w:r>
          </w:p>
        </w:tc>
        <w:tc>
          <w:tcPr>
            <w:tcW w:type="dxa" w:w="1215"/>
          </w:tcPr>
          <w:p>
            <w:pPr>
              <w:spacing w:after="0"/>
              <w:jc w:val="left"/>
            </w:pPr>
            <w:r>
              <w:rPr>
                <w:sz w:val="16"/>
              </w:rPr>
              <w:t>Thunderstorm Wind</w:t>
            </w:r>
          </w:p>
        </w:tc>
        <w:tc>
          <w:tcPr>
            <w:tcW w:type="dxa" w:w="1878"/>
          </w:tcPr>
          <w:p>
            <w:pPr>
              <w:spacing w:after="0"/>
              <w:jc w:val="left"/>
            </w:pPr>
            <w:r>
              <w:rPr>
                <w:sz w:val="16"/>
              </w:rPr>
              <w:t>85 kt (98 mph), measurement type not recorded</w:t>
            </w:r>
          </w:p>
        </w:tc>
        <w:tc>
          <w:tcPr>
            <w:tcW w:type="dxa" w:w="2717"/>
          </w:tcPr>
          <w:p>
            <w:pPr>
              <w:spacing w:after="0"/>
              <w:jc w:val="left"/>
            </w:pPr>
            <w:r>
              <w:rPr>
                <w:sz w:val="16"/>
              </w:rPr>
              <w:t>damage not recorded (pre-1996 record)</w:t>
            </w:r>
          </w:p>
        </w:tc>
        <w:tc>
          <w:tcPr>
            <w:tcW w:type="dxa" w:w="929"/>
          </w:tcPr>
          <w:p>
            <w:pPr>
              <w:spacing w:after="0"/>
              <w:jc w:val="right"/>
            </w:pPr>
            <w:r>
              <w:rPr>
                <w:sz w:val="16"/>
              </w:rPr>
              <w:t>0, 0</w:t>
            </w:r>
          </w:p>
        </w:tc>
        <w:tc>
          <w:tcPr>
            <w:tcW w:type="dxa" w:w="2584"/>
          </w:tcPr>
          <w:p>
            <w:pPr>
              <w:spacing w:after="0"/>
              <w:jc w:val="left"/>
            </w:pPr>
            <w:r>
              <w:rPr>
                <w:sz w:val="16"/>
              </w:rPr>
              <w:t>location not recorded</w:t>
            </w:r>
          </w:p>
        </w:tc>
        <w:tc>
          <w:tcPr>
            <w:tcW w:type="dxa" w:w="1254"/>
          </w:tcPr>
          <w:p>
            <w:pPr>
              <w:spacing w:after="0"/>
              <w:jc w:val="left"/>
            </w:pPr>
          </w:p>
        </w:tc>
        <w:tc>
          <w:tcPr>
            <w:tcW w:type="dxa" w:w="2498"/>
          </w:tcPr>
          <w:p>
            <w:pPr>
              <w:spacing w:after="0"/>
              <w:jc w:val="left"/>
            </w:pPr>
            <w:r>
              <w:rPr>
                <w:sz w:val="16"/>
              </w:rPr>
              <w:t>B1-c worst recorded: Thunderstorm Wind</w:t>
            </w:r>
          </w:p>
        </w:tc>
      </w:tr>
      <w:tr>
        <w:trPr>
          <w:cantSplit/>
        </w:trPr>
        <w:tc>
          <w:tcPr>
            <w:tcW w:type="dxa" w:w="1037"/>
          </w:tcPr>
          <w:p>
            <w:pPr>
              <w:spacing w:after="0"/>
              <w:jc w:val="left"/>
            </w:pPr>
            <w:r>
              <w:rPr>
                <w:sz w:val="16"/>
              </w:rPr>
              <w:t>1965-03-17</w:t>
            </w:r>
          </w:p>
        </w:tc>
        <w:tc>
          <w:tcPr>
            <w:tcW w:type="dxa" w:w="1215"/>
          </w:tcPr>
          <w:p>
            <w:pPr>
              <w:spacing w:after="0"/>
              <w:jc w:val="left"/>
            </w:pPr>
            <w:r>
              <w:rPr>
                <w:sz w:val="16"/>
              </w:rPr>
              <w:t>Tornado</w:t>
            </w:r>
          </w:p>
        </w:tc>
        <w:tc>
          <w:tcPr>
            <w:tcW w:type="dxa" w:w="1878"/>
          </w:tcPr>
          <w:p>
            <w:pPr>
              <w:spacing w:after="0"/>
              <w:jc w:val="left"/>
            </w:pPr>
            <w:r>
              <w:rPr>
                <w:sz w:val="16"/>
              </w:rPr>
              <w:t>F3, 9.1 mi path length (whole path, pre-1996), 100 yd wide</w:t>
            </w:r>
          </w:p>
        </w:tc>
        <w:tc>
          <w:tcPr>
            <w:tcW w:type="dxa" w:w="2717"/>
          </w:tcPr>
          <w:p>
            <w:pPr>
              <w:spacing w:after="0"/>
              <w:jc w:val="left"/>
            </w:pPr>
            <w:r>
              <w:rPr>
                <w:sz w:val="16"/>
              </w:rPr>
              <w:t>$2,500,000 property; crops not recorded (1965 dollars)</w:t>
            </w:r>
          </w:p>
        </w:tc>
        <w:tc>
          <w:tcPr>
            <w:tcW w:type="dxa" w:w="929"/>
          </w:tcPr>
          <w:p>
            <w:pPr>
              <w:spacing w:after="0"/>
              <w:jc w:val="right"/>
            </w:pPr>
            <w:r>
              <w:rPr>
                <w:sz w:val="16"/>
              </w:rPr>
              <w:t>0, 40</w:t>
            </w:r>
          </w:p>
        </w:tc>
        <w:tc>
          <w:tcPr>
            <w:tcW w:type="dxa" w:w="2584"/>
          </w:tcPr>
          <w:p>
            <w:pPr>
              <w:spacing w:after="0"/>
              <w:jc w:val="left"/>
            </w:pPr>
            <w:r>
              <w:rPr>
                <w:sz w:val="16"/>
              </w:rPr>
              <w:t>location not recorded</w:t>
            </w:r>
          </w:p>
        </w:tc>
        <w:tc>
          <w:tcPr>
            <w:tcW w:type="dxa" w:w="1254"/>
          </w:tcPr>
          <w:p>
            <w:pPr>
              <w:spacing w:after="0"/>
              <w:jc w:val="left"/>
            </w:pPr>
          </w:p>
        </w:tc>
        <w:tc>
          <w:tcPr>
            <w:tcW w:type="dxa" w:w="249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428"/>
        <w:gridCol w:w="1555"/>
        <w:gridCol w:w="1037"/>
        <w:gridCol w:w="1908"/>
        <w:gridCol w:w="1512"/>
        <w:gridCol w:w="1472"/>
        <w:gridCol w:w="1037"/>
        <w:gridCol w:w="1897"/>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8"/>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08"/>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8"/>
          </w:tcPr>
          <w:p>
            <w:pPr>
              <w:spacing w:after="0"/>
              <w:jc w:val="right"/>
            </w:pPr>
            <w:r>
              <w:rPr>
                <w:sz w:val="16"/>
              </w:rPr>
              <w:t>0.727</w:t>
            </w:r>
          </w:p>
        </w:tc>
        <w:tc>
          <w:tcPr>
            <w:tcW w:type="dxa" w:w="1428"/>
          </w:tcPr>
          <w:p>
            <w:pPr>
              <w:spacing w:after="0"/>
              <w:jc w:val="left"/>
            </w:pPr>
            <w:r>
              <w:rPr>
                <w:sz w:val="16"/>
              </w:rPr>
              <w:t>events per year at a location (modeled)</w:t>
            </w:r>
          </w:p>
        </w:tc>
        <w:tc>
          <w:tcPr>
            <w:tcW w:type="dxa" w:w="1555"/>
          </w:tcPr>
          <w:p>
            <w:pPr>
              <w:spacing w:after="0"/>
              <w:jc w:val="left"/>
            </w:pPr>
            <w:r>
              <w:rPr>
                <w:sz w:val="16"/>
              </w:rPr>
              <w:t>about 0.73 per year at a given location in the county</w:t>
            </w:r>
          </w:p>
        </w:tc>
        <w:tc>
          <w:tcPr>
            <w:tcW w:type="dxa" w:w="1037"/>
          </w:tcPr>
          <w:p>
            <w:pPr>
              <w:spacing w:after="0"/>
              <w:jc w:val="left"/>
            </w:pPr>
            <w:r>
              <w:rPr>
                <w:sz w:val="16"/>
              </w:rPr>
              <w:t>Possible</w:t>
            </w:r>
          </w:p>
        </w:tc>
        <w:tc>
          <w:tcPr>
            <w:tcW w:type="dxa" w:w="1908"/>
          </w:tcPr>
          <w:p>
            <w:pPr>
              <w:spacing w:after="0"/>
              <w:jc w:val="left"/>
            </w:pPr>
            <w:r>
              <w:rPr>
                <w:sz w:val="16"/>
              </w:rPr>
              <w:t>Storm Events records in 2 of 30 years, 1996 to 2025 (6.67%)</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Cold Wave</w:t>
            </w:r>
          </w:p>
        </w:tc>
        <w:tc>
          <w:tcPr>
            <w:tcW w:type="dxa" w:w="1228"/>
          </w:tcPr>
          <w:p>
            <w:pPr>
              <w:spacing w:after="0"/>
              <w:jc w:val="right"/>
            </w:pPr>
            <w:r>
              <w:rPr>
                <w:sz w:val="16"/>
              </w:rPr>
              <w:t>0.427</w:t>
            </w:r>
          </w:p>
        </w:tc>
        <w:tc>
          <w:tcPr>
            <w:tcW w:type="dxa" w:w="1428"/>
          </w:tcPr>
          <w:p>
            <w:pPr>
              <w:spacing w:after="0"/>
              <w:jc w:val="left"/>
            </w:pPr>
            <w:r>
              <w:rPr>
                <w:sz w:val="16"/>
              </w:rPr>
              <w:t>event-days per year</w:t>
            </w:r>
          </w:p>
        </w:tc>
        <w:tc>
          <w:tcPr>
            <w:tcW w:type="dxa" w:w="1555"/>
          </w:tcPr>
          <w:p>
            <w:pPr>
              <w:spacing w:after="0"/>
              <w:jc w:val="left"/>
            </w:pPr>
            <w:r>
              <w:rPr>
                <w:sz w:val="16"/>
              </w:rPr>
              <w:t>about 0.427 days per year</w:t>
            </w:r>
          </w:p>
        </w:tc>
        <w:tc>
          <w:tcPr>
            <w:tcW w:type="dxa" w:w="1037"/>
          </w:tcPr>
          <w:p>
            <w:pPr>
              <w:spacing w:after="0"/>
              <w:jc w:val="left"/>
            </w:pPr>
          </w:p>
        </w:tc>
        <w:tc>
          <w:tcPr>
            <w:tcW w:type="dxa" w:w="1908"/>
          </w:tcPr>
          <w:p>
            <w:pPr>
              <w:spacing w:after="0"/>
              <w:jc w:val="left"/>
            </w:pPr>
            <w:r>
              <w:rPr>
                <w:sz w:val="16"/>
              </w:rPr>
              <w:t>Storm Events event-days in 0 of 30 years, 1996 to 2025 (0%)</w:t>
            </w:r>
          </w:p>
        </w:tc>
        <w:tc>
          <w:tcPr>
            <w:tcW w:type="dxa" w:w="1512"/>
          </w:tcPr>
          <w:p>
            <w:pPr>
              <w:spacing w:after="0"/>
              <w:jc w:val="right"/>
            </w:pPr>
            <w:r>
              <w:rPr>
                <w:sz w:val="16"/>
              </w:rPr>
              <w:t>8.03</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8"/>
          </w:tcPr>
          <w:p>
            <w:pPr>
              <w:spacing w:after="0"/>
              <w:jc w:val="right"/>
            </w:pPr>
            <w:r>
              <w:rPr>
                <w:sz w:val="16"/>
              </w:rPr>
              <w:t>3.99</w:t>
            </w:r>
          </w:p>
        </w:tc>
        <w:tc>
          <w:tcPr>
            <w:tcW w:type="dxa" w:w="1428"/>
          </w:tcPr>
          <w:p>
            <w:pPr>
              <w:spacing w:after="0"/>
              <w:jc w:val="left"/>
            </w:pPr>
            <w:r>
              <w:rPr>
                <w:sz w:val="16"/>
              </w:rPr>
              <w:t>event-days per year</w:t>
            </w:r>
          </w:p>
        </w:tc>
        <w:tc>
          <w:tcPr>
            <w:tcW w:type="dxa" w:w="1555"/>
          </w:tcPr>
          <w:p>
            <w:pPr>
              <w:spacing w:after="0"/>
              <w:jc w:val="left"/>
            </w:pPr>
            <w:r>
              <w:rPr>
                <w:sz w:val="16"/>
              </w:rPr>
              <w:t>about 3.99 days per year</w:t>
            </w:r>
          </w:p>
        </w:tc>
        <w:tc>
          <w:tcPr>
            <w:tcW w:type="dxa" w:w="1037"/>
          </w:tcPr>
          <w:p>
            <w:pPr>
              <w:spacing w:after="0"/>
              <w:jc w:val="left"/>
            </w:pPr>
            <w:r>
              <w:rPr>
                <w:sz w:val="16"/>
              </w:rPr>
              <w:t>Possible</w:t>
            </w:r>
          </w:p>
        </w:tc>
        <w:tc>
          <w:tcPr>
            <w:tcW w:type="dxa" w:w="1908"/>
          </w:tcPr>
          <w:p>
            <w:pPr>
              <w:spacing w:after="0"/>
              <w:jc w:val="left"/>
            </w:pPr>
            <w:r>
              <w:rPr>
                <w:sz w:val="16"/>
              </w:rPr>
              <w:t>Storm Events event-days in 2 of 30 years, 1996 to 2025 (6.67%)</w:t>
            </w:r>
          </w:p>
        </w:tc>
        <w:tc>
          <w:tcPr>
            <w:tcW w:type="dxa" w:w="1512"/>
          </w:tcPr>
          <w:p>
            <w:pPr>
              <w:spacing w:after="0"/>
              <w:jc w:val="right"/>
            </w:pPr>
            <w:r>
              <w:rPr>
                <w:sz w:val="16"/>
              </w:rPr>
              <w:t>189</w:t>
            </w:r>
          </w:p>
        </w:tc>
        <w:tc>
          <w:tcPr>
            <w:tcW w:type="dxa" w:w="14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Earthquake</w:t>
            </w:r>
          </w:p>
        </w:tc>
        <w:tc>
          <w:tcPr>
            <w:tcW w:type="dxa" w:w="1228"/>
          </w:tcPr>
          <w:p>
            <w:pPr>
              <w:spacing w:after="0"/>
              <w:jc w:val="right"/>
            </w:pPr>
            <w:r>
              <w:rPr>
                <w:sz w:val="16"/>
              </w:rPr>
              <w:t>0.000968</w:t>
            </w:r>
          </w:p>
        </w:tc>
        <w:tc>
          <w:tcPr>
            <w:tcW w:type="dxa" w:w="1428"/>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0.0968%</w:t>
            </w:r>
          </w:p>
        </w:tc>
        <w:tc>
          <w:tcPr>
            <w:tcW w:type="dxa" w:w="1037"/>
          </w:tcPr>
          <w:p>
            <w:pPr>
              <w:spacing w:after="0"/>
              <w:jc w:val="left"/>
            </w:pPr>
          </w:p>
        </w:tc>
        <w:tc>
          <w:tcPr>
            <w:tcW w:type="dxa" w:w="1908"/>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2.56</w:t>
            </w:r>
          </w:p>
        </w:tc>
        <w:tc>
          <w:tcPr>
            <w:tcW w:type="dxa" w:w="1428"/>
          </w:tcPr>
          <w:p>
            <w:pPr>
              <w:spacing w:after="0"/>
              <w:jc w:val="left"/>
            </w:pPr>
            <w:r>
              <w:rPr>
                <w:sz w:val="16"/>
              </w:rPr>
              <w:t>events per year</w:t>
            </w:r>
          </w:p>
        </w:tc>
        <w:tc>
          <w:tcPr>
            <w:tcW w:type="dxa" w:w="1555"/>
          </w:tcPr>
          <w:p>
            <w:pPr>
              <w:spacing w:after="0"/>
              <w:jc w:val="left"/>
            </w:pPr>
            <w:r>
              <w:rPr>
                <w:sz w:val="16"/>
              </w:rPr>
              <w:t>about 2.56 per year</w:t>
            </w:r>
          </w:p>
        </w:tc>
        <w:tc>
          <w:tcPr>
            <w:tcW w:type="dxa" w:w="1037"/>
          </w:tcPr>
          <w:p>
            <w:pPr>
              <w:spacing w:after="0"/>
              <w:jc w:val="left"/>
            </w:pPr>
            <w:r>
              <w:rPr>
                <w:sz w:val="16"/>
              </w:rPr>
              <w:t>Highly likely</w:t>
            </w:r>
          </w:p>
        </w:tc>
        <w:tc>
          <w:tcPr>
            <w:tcW w:type="dxa" w:w="1908"/>
          </w:tcPr>
          <w:p>
            <w:pPr>
              <w:spacing w:after="0"/>
              <w:jc w:val="left"/>
            </w:pPr>
            <w:r>
              <w:rPr>
                <w:sz w:val="16"/>
              </w:rPr>
              <w:t>FEMA annualized frequency (modeled)</w:t>
            </w:r>
          </w:p>
        </w:tc>
        <w:tc>
          <w:tcPr>
            <w:tcW w:type="dxa" w:w="1512"/>
          </w:tcPr>
          <w:p>
            <w:pPr>
              <w:spacing w:after="0"/>
              <w:jc w:val="right"/>
            </w:pPr>
            <w:r>
              <w:rPr>
                <w:sz w:val="16"/>
              </w:rPr>
              <w:t>102.6 (modeled)</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8.79</w:t>
            </w:r>
          </w:p>
        </w:tc>
        <w:tc>
          <w:tcPr>
            <w:tcW w:type="dxa" w:w="1428"/>
          </w:tcPr>
          <w:p>
            <w:pPr>
              <w:spacing w:after="0"/>
              <w:jc w:val="left"/>
            </w:pPr>
            <w:r>
              <w:rPr>
                <w:sz w:val="16"/>
              </w:rPr>
              <w:t>event-days per year</w:t>
            </w:r>
          </w:p>
        </w:tc>
        <w:tc>
          <w:tcPr>
            <w:tcW w:type="dxa" w:w="1555"/>
          </w:tcPr>
          <w:p>
            <w:pPr>
              <w:spacing w:after="0"/>
              <w:jc w:val="left"/>
            </w:pPr>
            <w:r>
              <w:rPr>
                <w:sz w:val="16"/>
              </w:rPr>
              <w:t>about 8.79 days per year</w:t>
            </w:r>
          </w:p>
        </w:tc>
        <w:tc>
          <w:tcPr>
            <w:tcW w:type="dxa" w:w="1037"/>
          </w:tcPr>
          <w:p>
            <w:pPr>
              <w:spacing w:after="0"/>
              <w:jc w:val="left"/>
            </w:pPr>
            <w:r>
              <w:rPr>
                <w:sz w:val="16"/>
              </w:rPr>
              <w:t>Likely</w:t>
            </w:r>
          </w:p>
        </w:tc>
        <w:tc>
          <w:tcPr>
            <w:tcW w:type="dxa" w:w="1908"/>
          </w:tcPr>
          <w:p>
            <w:pPr>
              <w:spacing w:after="0"/>
              <w:jc w:val="left"/>
            </w:pPr>
            <w:r>
              <w:rPr>
                <w:sz w:val="16"/>
              </w:rPr>
              <w:t>Storm Events event-days in 5 of 30 years, 1996 to 2025 (16.7%)</w:t>
            </w:r>
          </w:p>
        </w:tc>
        <w:tc>
          <w:tcPr>
            <w:tcW w:type="dxa" w:w="1512"/>
          </w:tcPr>
          <w:p>
            <w:pPr>
              <w:spacing w:after="0"/>
              <w:jc w:val="right"/>
            </w:pPr>
            <w:r>
              <w:rPr>
                <w:sz w:val="16"/>
              </w:rPr>
              <w:t>140</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Hurricane</w:t>
            </w:r>
          </w:p>
        </w:tc>
        <w:tc>
          <w:tcPr>
            <w:tcW w:type="dxa" w:w="1228"/>
          </w:tcPr>
          <w:p>
            <w:pPr>
              <w:spacing w:after="0"/>
              <w:jc w:val="right"/>
            </w:pPr>
            <w:r>
              <w:rPr>
                <w:sz w:val="16"/>
              </w:rPr>
              <w:t>0.375</w:t>
            </w:r>
          </w:p>
        </w:tc>
        <w:tc>
          <w:tcPr>
            <w:tcW w:type="dxa" w:w="1428"/>
          </w:tcPr>
          <w:p>
            <w:pPr>
              <w:spacing w:after="0"/>
              <w:jc w:val="left"/>
            </w:pPr>
            <w:r>
              <w:rPr>
                <w:sz w:val="16"/>
              </w:rPr>
              <w:t>events per year</w:t>
            </w:r>
          </w:p>
        </w:tc>
        <w:tc>
          <w:tcPr>
            <w:tcW w:type="dxa" w:w="1555"/>
          </w:tcPr>
          <w:p>
            <w:pPr>
              <w:spacing w:after="0"/>
              <w:jc w:val="left"/>
            </w:pPr>
            <w:r>
              <w:rPr>
                <w:sz w:val="16"/>
              </w:rPr>
              <w:t>about 1 in 3 years</w:t>
            </w:r>
          </w:p>
        </w:tc>
        <w:tc>
          <w:tcPr>
            <w:tcW w:type="dxa" w:w="1037"/>
          </w:tcPr>
          <w:p>
            <w:pPr>
              <w:spacing w:after="0"/>
              <w:jc w:val="left"/>
            </w:pPr>
            <w:r>
              <w:rPr>
                <w:sz w:val="16"/>
              </w:rPr>
              <w:t>Likely</w:t>
            </w:r>
          </w:p>
        </w:tc>
        <w:tc>
          <w:tcPr>
            <w:tcW w:type="dxa" w:w="1908"/>
          </w:tcPr>
          <w:p>
            <w:pPr>
              <w:spacing w:after="0"/>
              <w:jc w:val="left"/>
            </w:pPr>
            <w:r>
              <w:rPr>
                <w:sz w:val="16"/>
              </w:rPr>
              <w:t>FEMA annualized frequency (modeled)</w:t>
            </w:r>
          </w:p>
        </w:tc>
        <w:tc>
          <w:tcPr>
            <w:tcW w:type="dxa" w:w="1512"/>
          </w:tcPr>
          <w:p>
            <w:pPr>
              <w:spacing w:after="0"/>
              <w:jc w:val="right"/>
            </w:pPr>
            <w:r>
              <w:rPr>
                <w:sz w:val="16"/>
              </w:rPr>
              <w:t>147</w:t>
            </w:r>
          </w:p>
        </w:tc>
        <w:tc>
          <w:tcPr>
            <w:tcW w:type="dxa" w:w="1472"/>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8"/>
          </w:tcPr>
          <w:p>
            <w:pPr>
              <w:spacing w:after="0"/>
              <w:jc w:val="right"/>
            </w:pPr>
            <w:r>
              <w:rPr>
                <w:sz w:val="16"/>
              </w:rPr>
              <w:t>0.731</w:t>
            </w:r>
          </w:p>
        </w:tc>
        <w:tc>
          <w:tcPr>
            <w:tcW w:type="dxa" w:w="1428"/>
          </w:tcPr>
          <w:p>
            <w:pPr>
              <w:spacing w:after="0"/>
              <w:jc w:val="left"/>
            </w:pPr>
            <w:r>
              <w:rPr>
                <w:sz w:val="16"/>
              </w:rPr>
              <w:t>event-days per year</w:t>
            </w:r>
          </w:p>
        </w:tc>
        <w:tc>
          <w:tcPr>
            <w:tcW w:type="dxa" w:w="1555"/>
          </w:tcPr>
          <w:p>
            <w:pPr>
              <w:spacing w:after="0"/>
              <w:jc w:val="left"/>
            </w:pPr>
            <w:r>
              <w:rPr>
                <w:sz w:val="16"/>
              </w:rPr>
              <w:t>about 0.731 days per year</w:t>
            </w:r>
          </w:p>
        </w:tc>
        <w:tc>
          <w:tcPr>
            <w:tcW w:type="dxa" w:w="1037"/>
          </w:tcPr>
          <w:p>
            <w:pPr>
              <w:spacing w:after="0"/>
              <w:jc w:val="left"/>
            </w:pPr>
            <w:r>
              <w:rPr>
                <w:sz w:val="16"/>
              </w:rPr>
              <w:t>Possible</w:t>
            </w:r>
          </w:p>
        </w:tc>
        <w:tc>
          <w:tcPr>
            <w:tcW w:type="dxa" w:w="1908"/>
          </w:tcPr>
          <w:p>
            <w:pPr>
              <w:spacing w:after="0"/>
              <w:jc w:val="left"/>
            </w:pPr>
            <w:r>
              <w:rPr>
                <w:sz w:val="16"/>
              </w:rPr>
              <w:t>Storm Events event-days in 1 of 30 years, 1996 to 2025 (3.33%)</w:t>
            </w:r>
          </w:p>
        </w:tc>
        <w:tc>
          <w:tcPr>
            <w:tcW w:type="dxa" w:w="1512"/>
          </w:tcPr>
          <w:p>
            <w:pPr>
              <w:spacing w:after="0"/>
              <w:jc w:val="right"/>
            </w:pPr>
            <w:r>
              <w:rPr>
                <w:sz w:val="16"/>
              </w:rPr>
              <w:t>49</w:t>
            </w:r>
          </w:p>
        </w:tc>
        <w:tc>
          <w:tcPr>
            <w:tcW w:type="dxa" w:w="1472"/>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0.929</w:t>
            </w:r>
          </w:p>
        </w:tc>
        <w:tc>
          <w:tcPr>
            <w:tcW w:type="dxa" w:w="1428"/>
          </w:tcPr>
          <w:p>
            <w:pPr>
              <w:spacing w:after="0"/>
              <w:jc w:val="left"/>
            </w:pPr>
            <w:r>
              <w:rPr>
                <w:sz w:val="16"/>
              </w:rPr>
              <w:t>event-days per year</w:t>
            </w:r>
          </w:p>
        </w:tc>
        <w:tc>
          <w:tcPr>
            <w:tcW w:type="dxa" w:w="1555"/>
          </w:tcPr>
          <w:p>
            <w:pPr>
              <w:spacing w:after="0"/>
              <w:jc w:val="left"/>
            </w:pPr>
            <w:r>
              <w:rPr>
                <w:sz w:val="16"/>
              </w:rPr>
              <w:t>about 0.929 days per year</w:t>
            </w:r>
          </w:p>
        </w:tc>
        <w:tc>
          <w:tcPr>
            <w:tcW w:type="dxa" w:w="1037"/>
          </w:tcPr>
          <w:p>
            <w:pPr>
              <w:spacing w:after="0"/>
              <w:jc w:val="left"/>
            </w:pPr>
            <w:r>
              <w:rPr>
                <w:sz w:val="16"/>
              </w:rPr>
              <w:t>Likely</w:t>
            </w:r>
          </w:p>
        </w:tc>
        <w:tc>
          <w:tcPr>
            <w:tcW w:type="dxa" w:w="1908"/>
          </w:tcPr>
          <w:p>
            <w:pPr>
              <w:spacing w:after="0"/>
              <w:jc w:val="left"/>
            </w:pPr>
            <w:r>
              <w:rPr>
                <w:sz w:val="16"/>
              </w:rPr>
              <w:t>Storm Events event-days in 18 of 30 years, 1996 to 2025 (60%)</w:t>
            </w:r>
          </w:p>
        </w:tc>
        <w:tc>
          <w:tcPr>
            <w:tcW w:type="dxa" w:w="1512"/>
          </w:tcPr>
          <w:p>
            <w:pPr>
              <w:spacing w:after="0"/>
              <w:jc w:val="right"/>
            </w:pPr>
            <w:r>
              <w:rPr>
                <w:sz w:val="16"/>
              </w:rPr>
              <w:t>26</w:t>
            </w:r>
          </w:p>
        </w:tc>
        <w:tc>
          <w:tcPr>
            <w:tcW w:type="dxa" w:w="1472"/>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0.098</w:t>
            </w:r>
          </w:p>
        </w:tc>
        <w:tc>
          <w:tcPr>
            <w:tcW w:type="dxa" w:w="1428"/>
          </w:tcPr>
          <w:p>
            <w:pPr>
              <w:spacing w:after="0"/>
              <w:jc w:val="left"/>
            </w:pPr>
            <w:r>
              <w:rPr>
                <w:sz w:val="16"/>
              </w:rPr>
              <w:t>events per year (modeled)</w:t>
            </w:r>
          </w:p>
        </w:tc>
        <w:tc>
          <w:tcPr>
            <w:tcW w:type="dxa" w:w="1555"/>
          </w:tcPr>
          <w:p>
            <w:pPr>
              <w:spacing w:after="0"/>
              <w:jc w:val="left"/>
            </w:pPr>
            <w:r>
              <w:rPr>
                <w:sz w:val="16"/>
              </w:rPr>
              <w:t>about 1 in 10 years</w:t>
            </w:r>
          </w:p>
        </w:tc>
        <w:tc>
          <w:tcPr>
            <w:tcW w:type="dxa" w:w="1037"/>
          </w:tcPr>
          <w:p>
            <w:pPr>
              <w:spacing w:after="0"/>
              <w:jc w:val="left"/>
            </w:pPr>
            <w:r>
              <w:rPr>
                <w:sz w:val="16"/>
              </w:rPr>
              <w:t>Possible</w:t>
            </w:r>
          </w:p>
        </w:tc>
        <w:tc>
          <w:tcPr>
            <w:tcW w:type="dxa" w:w="1908"/>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53.8</w:t>
            </w:r>
          </w:p>
        </w:tc>
        <w:tc>
          <w:tcPr>
            <w:tcW w:type="dxa" w:w="1428"/>
          </w:tcPr>
          <w:p>
            <w:pPr>
              <w:spacing w:after="0"/>
              <w:jc w:val="left"/>
            </w:pPr>
            <w:r>
              <w:rPr>
                <w:sz w:val="16"/>
              </w:rPr>
              <w:t>days per year with a strike</w:t>
            </w:r>
          </w:p>
        </w:tc>
        <w:tc>
          <w:tcPr>
            <w:tcW w:type="dxa" w:w="1555"/>
          </w:tcPr>
          <w:p>
            <w:pPr>
              <w:spacing w:after="0"/>
              <w:jc w:val="left"/>
            </w:pPr>
            <w:r>
              <w:rPr>
                <w:sz w:val="16"/>
              </w:rPr>
              <w:t>about 53.8 days per year</w:t>
            </w:r>
          </w:p>
        </w:tc>
        <w:tc>
          <w:tcPr>
            <w:tcW w:type="dxa" w:w="1037"/>
          </w:tcPr>
          <w:p>
            <w:pPr>
              <w:spacing w:after="0"/>
              <w:jc w:val="left"/>
            </w:pPr>
            <w:r>
              <w:rPr>
                <w:sz w:val="16"/>
              </w:rPr>
              <w:t>Highly likely</w:t>
            </w:r>
          </w:p>
        </w:tc>
        <w:tc>
          <w:tcPr>
            <w:tcW w:type="dxa" w:w="1908"/>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1.04</w:t>
            </w:r>
          </w:p>
        </w:tc>
        <w:tc>
          <w:tcPr>
            <w:tcW w:type="dxa" w:w="1428"/>
          </w:tcPr>
          <w:p>
            <w:pPr>
              <w:spacing w:after="0"/>
              <w:jc w:val="left"/>
            </w:pPr>
            <w:r>
              <w:rPr>
                <w:sz w:val="16"/>
              </w:rPr>
              <w:t>events per year</w:t>
            </w:r>
          </w:p>
        </w:tc>
        <w:tc>
          <w:tcPr>
            <w:tcW w:type="dxa" w:w="1555"/>
          </w:tcPr>
          <w:p>
            <w:pPr>
              <w:spacing w:after="0"/>
              <w:jc w:val="left"/>
            </w:pPr>
            <w:r>
              <w:rPr>
                <w:sz w:val="16"/>
              </w:rPr>
              <w:t>about 1.04 per year</w:t>
            </w:r>
          </w:p>
        </w:tc>
        <w:tc>
          <w:tcPr>
            <w:tcW w:type="dxa" w:w="1037"/>
          </w:tcPr>
          <w:p>
            <w:pPr>
              <w:spacing w:after="0"/>
              <w:jc w:val="left"/>
            </w:pPr>
            <w:r>
              <w:rPr>
                <w:sz w:val="16"/>
              </w:rPr>
              <w:t>Highly likely</w:t>
            </w:r>
          </w:p>
        </w:tc>
        <w:tc>
          <w:tcPr>
            <w:tcW w:type="dxa" w:w="1908"/>
          </w:tcPr>
          <w:p>
            <w:pPr>
              <w:spacing w:after="0"/>
              <w:jc w:val="left"/>
            </w:pPr>
            <w:r>
              <w:rPr>
                <w:sz w:val="16"/>
              </w:rPr>
              <w:t>FEMA annualized frequency (modeled)</w:t>
            </w:r>
          </w:p>
        </w:tc>
        <w:tc>
          <w:tcPr>
            <w:tcW w:type="dxa" w:w="1512"/>
          </w:tcPr>
          <w:p>
            <w:pPr>
              <w:spacing w:after="0"/>
              <w:jc w:val="right"/>
            </w:pPr>
            <w:r>
              <w:rPr>
                <w:sz w:val="16"/>
              </w:rPr>
              <w:t>40</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0.526</w:t>
            </w:r>
          </w:p>
        </w:tc>
        <w:tc>
          <w:tcPr>
            <w:tcW w:type="dxa" w:w="1428"/>
          </w:tcPr>
          <w:p>
            <w:pPr>
              <w:spacing w:after="0"/>
              <w:jc w:val="left"/>
            </w:pPr>
            <w:r>
              <w:rPr>
                <w:sz w:val="16"/>
              </w:rPr>
              <w:t>events per year</w:t>
            </w:r>
          </w:p>
        </w:tc>
        <w:tc>
          <w:tcPr>
            <w:tcW w:type="dxa" w:w="1555"/>
          </w:tcPr>
          <w:p>
            <w:pPr>
              <w:spacing w:after="0"/>
              <w:jc w:val="left"/>
            </w:pPr>
            <w:r>
              <w:rPr>
                <w:sz w:val="16"/>
              </w:rPr>
              <w:t>about 0.53 per year</w:t>
            </w:r>
          </w:p>
        </w:tc>
        <w:tc>
          <w:tcPr>
            <w:tcW w:type="dxa" w:w="1037"/>
          </w:tcPr>
          <w:p>
            <w:pPr>
              <w:spacing w:after="0"/>
              <w:jc w:val="left"/>
            </w:pPr>
            <w:r>
              <w:rPr>
                <w:sz w:val="16"/>
              </w:rPr>
              <w:t>Likely</w:t>
            </w:r>
          </w:p>
        </w:tc>
        <w:tc>
          <w:tcPr>
            <w:tcW w:type="dxa" w:w="1908"/>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28"/>
          </w:tcPr>
          <w:p>
            <w:pPr>
              <w:spacing w:after="0"/>
              <w:jc w:val="right"/>
            </w:pPr>
          </w:p>
        </w:tc>
        <w:tc>
          <w:tcPr>
            <w:tcW w:type="dxa" w:w="1428"/>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908"/>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8"/>
          </w:tcPr>
          <w:p>
            <w:pPr>
              <w:spacing w:after="0"/>
              <w:jc w:val="right"/>
            </w:pPr>
            <w:r>
              <w:rPr>
                <w:sz w:val="16"/>
              </w:rPr>
              <w:t>0.00107</w:t>
            </w:r>
          </w:p>
        </w:tc>
        <w:tc>
          <w:tcPr>
            <w:tcW w:type="dxa" w:w="1428"/>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0.107%</w:t>
            </w:r>
          </w:p>
        </w:tc>
        <w:tc>
          <w:tcPr>
            <w:tcW w:type="dxa" w:w="1037"/>
          </w:tcPr>
          <w:p>
            <w:pPr>
              <w:spacing w:after="0"/>
              <w:jc w:val="left"/>
            </w:pPr>
          </w:p>
        </w:tc>
        <w:tc>
          <w:tcPr>
            <w:tcW w:type="dxa" w:w="1908"/>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3.15</w:t>
            </w:r>
          </w:p>
        </w:tc>
        <w:tc>
          <w:tcPr>
            <w:tcW w:type="dxa" w:w="1428"/>
          </w:tcPr>
          <w:p>
            <w:pPr>
              <w:spacing w:after="0"/>
              <w:jc w:val="left"/>
            </w:pPr>
            <w:r>
              <w:rPr>
                <w:sz w:val="16"/>
              </w:rPr>
              <w:t>event-days per year</w:t>
            </w:r>
          </w:p>
        </w:tc>
        <w:tc>
          <w:tcPr>
            <w:tcW w:type="dxa" w:w="1555"/>
          </w:tcPr>
          <w:p>
            <w:pPr>
              <w:spacing w:after="0"/>
              <w:jc w:val="left"/>
            </w:pPr>
            <w:r>
              <w:rPr>
                <w:sz w:val="16"/>
              </w:rPr>
              <w:t>about 3.15 days per year</w:t>
            </w:r>
          </w:p>
        </w:tc>
        <w:tc>
          <w:tcPr>
            <w:tcW w:type="dxa" w:w="1037"/>
          </w:tcPr>
          <w:p>
            <w:pPr>
              <w:spacing w:after="0"/>
              <w:jc w:val="left"/>
            </w:pPr>
            <w:r>
              <w:rPr>
                <w:sz w:val="16"/>
              </w:rPr>
              <w:t>Likely</w:t>
            </w:r>
          </w:p>
        </w:tc>
        <w:tc>
          <w:tcPr>
            <w:tcW w:type="dxa" w:w="1908"/>
          </w:tcPr>
          <w:p>
            <w:pPr>
              <w:spacing w:after="0"/>
              <w:jc w:val="left"/>
            </w:pPr>
            <w:r>
              <w:rPr>
                <w:sz w:val="16"/>
              </w:rPr>
              <w:t>Storm Events event-days in 3 of 30 years, 1996 to 2025 (10%)</w:t>
            </w:r>
          </w:p>
        </w:tc>
        <w:tc>
          <w:tcPr>
            <w:tcW w:type="dxa" w:w="1512"/>
          </w:tcPr>
          <w:p>
            <w:pPr>
              <w:spacing w:after="0"/>
              <w:jc w:val="right"/>
            </w:pPr>
            <w:r>
              <w:rPr>
                <w:sz w:val="16"/>
              </w:rPr>
              <w:t>59.4</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221</w:t>
            </w:r>
          </w:p>
        </w:tc>
        <w:tc>
          <w:tcPr>
            <w:tcW w:type="dxa" w:w="1381"/>
          </w:tcPr>
          <w:p>
            <w:pPr>
              <w:spacing w:after="0"/>
              <w:jc w:val="right"/>
            </w:pPr>
            <w:r>
              <w:rPr>
                <w:sz w:val="16"/>
              </w:rPr>
              <w:t>30</w:t>
            </w:r>
          </w:p>
        </w:tc>
        <w:tc>
          <w:tcPr>
            <w:tcW w:type="dxa" w:w="1381"/>
          </w:tcPr>
          <w:p>
            <w:pPr>
              <w:spacing w:after="0"/>
              <w:jc w:val="right"/>
            </w:pPr>
            <w:r>
              <w:rPr>
                <w:sz w:val="16"/>
              </w:rPr>
              <w:t>7.37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26 of 26</w:t>
            </w:r>
          </w:p>
        </w:tc>
        <w:tc>
          <w:tcPr>
            <w:tcW w:type="dxa" w:w="985"/>
          </w:tcPr>
          <w:p>
            <w:pPr>
              <w:spacing w:after="0"/>
              <w:jc w:val="right"/>
            </w:pPr>
            <w:r>
              <w:rPr>
                <w:sz w:val="16"/>
              </w:rPr>
              <w:t>71.2</w:t>
            </w:r>
          </w:p>
        </w:tc>
        <w:tc>
          <w:tcPr>
            <w:tcW w:type="dxa" w:w="1033"/>
          </w:tcPr>
          <w:p>
            <w:pPr>
              <w:spacing w:after="0"/>
              <w:jc w:val="right"/>
            </w:pPr>
            <w:r>
              <w:rPr>
                <w:sz w:val="16"/>
              </w:rPr>
              <w:t>85.1</w:t>
            </w:r>
          </w:p>
        </w:tc>
        <w:tc>
          <w:tcPr>
            <w:tcW w:type="dxa" w:w="985"/>
          </w:tcPr>
          <w:p>
            <w:pPr>
              <w:spacing w:after="0"/>
              <w:jc w:val="right"/>
            </w:pPr>
            <w:r>
              <w:rPr>
                <w:sz w:val="16"/>
              </w:rPr>
              <w:t>93.3</w:t>
            </w:r>
          </w:p>
        </w:tc>
        <w:tc>
          <w:tcPr>
            <w:tcW w:type="dxa" w:w="8227"/>
          </w:tcPr>
          <w:p>
            <w:pPr>
              <w:spacing w:after="0"/>
              <w:jc w:val="left"/>
            </w:pPr>
            <w:r>
              <w:rPr>
                <w:sz w:val="16"/>
              </w:rPr>
              <w:t>Relatively Moderate 4, Relatively Low 16, Very Low 6</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26 of 26</w:t>
            </w:r>
          </w:p>
        </w:tc>
        <w:tc>
          <w:tcPr>
            <w:tcW w:type="dxa" w:w="985"/>
          </w:tcPr>
          <w:p>
            <w:pPr>
              <w:spacing w:after="0"/>
              <w:jc w:val="right"/>
            </w:pPr>
            <w:r>
              <w:rPr>
                <w:sz w:val="16"/>
              </w:rPr>
              <w:t>26.3</w:t>
            </w:r>
          </w:p>
        </w:tc>
        <w:tc>
          <w:tcPr>
            <w:tcW w:type="dxa" w:w="1033"/>
          </w:tcPr>
          <w:p>
            <w:pPr>
              <w:spacing w:after="0"/>
              <w:jc w:val="right"/>
            </w:pPr>
            <w:r>
              <w:rPr>
                <w:sz w:val="16"/>
              </w:rPr>
              <w:t>42.9</w:t>
            </w:r>
          </w:p>
        </w:tc>
        <w:tc>
          <w:tcPr>
            <w:tcW w:type="dxa" w:w="985"/>
          </w:tcPr>
          <w:p>
            <w:pPr>
              <w:spacing w:after="0"/>
              <w:jc w:val="right"/>
            </w:pPr>
            <w:r>
              <w:rPr>
                <w:sz w:val="16"/>
              </w:rPr>
              <w:t>58.4</w:t>
            </w:r>
          </w:p>
        </w:tc>
        <w:tc>
          <w:tcPr>
            <w:tcW w:type="dxa" w:w="8227"/>
          </w:tcPr>
          <w:p>
            <w:pPr>
              <w:spacing w:after="0"/>
              <w:jc w:val="left"/>
            </w:pPr>
            <w:r>
              <w:rPr>
                <w:sz w:val="16"/>
              </w:rPr>
              <w:t>Relatively Moderate 7, Relatively Low 19</w:t>
            </w:r>
          </w:p>
        </w:tc>
      </w:tr>
      <w:tr>
        <w:trPr>
          <w:cantSplit/>
        </w:trPr>
        <w:tc>
          <w:tcPr>
            <w:tcW w:type="dxa" w:w="1576"/>
          </w:tcPr>
          <w:p>
            <w:pPr>
              <w:spacing w:after="0"/>
              <w:jc w:val="left"/>
            </w:pPr>
            <w:r>
              <w:rPr>
                <w:sz w:val="16"/>
              </w:rPr>
              <w:t>Drought</w:t>
            </w:r>
          </w:p>
        </w:tc>
        <w:tc>
          <w:tcPr>
            <w:tcW w:type="dxa" w:w="1305"/>
          </w:tcPr>
          <w:p>
            <w:pPr>
              <w:spacing w:after="0"/>
              <w:jc w:val="right"/>
            </w:pPr>
            <w:r>
              <w:rPr>
                <w:sz w:val="16"/>
              </w:rPr>
              <w:t>23 of 26</w:t>
            </w:r>
          </w:p>
        </w:tc>
        <w:tc>
          <w:tcPr>
            <w:tcW w:type="dxa" w:w="985"/>
          </w:tcPr>
          <w:p>
            <w:pPr>
              <w:spacing w:after="0"/>
              <w:jc w:val="right"/>
            </w:pPr>
            <w:r>
              <w:rPr>
                <w:sz w:val="16"/>
              </w:rPr>
              <w:t>67.0</w:t>
            </w:r>
          </w:p>
        </w:tc>
        <w:tc>
          <w:tcPr>
            <w:tcW w:type="dxa" w:w="1033"/>
          </w:tcPr>
          <w:p>
            <w:pPr>
              <w:spacing w:after="0"/>
              <w:jc w:val="right"/>
            </w:pPr>
            <w:r>
              <w:rPr>
                <w:sz w:val="16"/>
              </w:rPr>
              <w:t>76.8</w:t>
            </w:r>
          </w:p>
        </w:tc>
        <w:tc>
          <w:tcPr>
            <w:tcW w:type="dxa" w:w="985"/>
          </w:tcPr>
          <w:p>
            <w:pPr>
              <w:spacing w:after="0"/>
              <w:jc w:val="right"/>
            </w:pPr>
            <w:r>
              <w:rPr>
                <w:sz w:val="16"/>
              </w:rPr>
              <w:t>94.7</w:t>
            </w:r>
          </w:p>
        </w:tc>
        <w:tc>
          <w:tcPr>
            <w:tcW w:type="dxa" w:w="8227"/>
          </w:tcPr>
          <w:p>
            <w:pPr>
              <w:spacing w:after="0"/>
              <w:jc w:val="left"/>
            </w:pPr>
            <w:r>
              <w:rPr>
                <w:sz w:val="16"/>
              </w:rPr>
              <w:t>Relatively Moderate 2, Relatively Low 7, Very Low 14, No Rating 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26 of 26</w:t>
            </w:r>
          </w:p>
        </w:tc>
        <w:tc>
          <w:tcPr>
            <w:tcW w:type="dxa" w:w="985"/>
          </w:tcPr>
          <w:p>
            <w:pPr>
              <w:spacing w:after="0"/>
              <w:jc w:val="right"/>
            </w:pPr>
            <w:r>
              <w:rPr>
                <w:sz w:val="16"/>
              </w:rPr>
              <w:t>15.8</w:t>
            </w:r>
          </w:p>
        </w:tc>
        <w:tc>
          <w:tcPr>
            <w:tcW w:type="dxa" w:w="1033"/>
          </w:tcPr>
          <w:p>
            <w:pPr>
              <w:spacing w:after="0"/>
              <w:jc w:val="right"/>
            </w:pPr>
            <w:r>
              <w:rPr>
                <w:sz w:val="16"/>
              </w:rPr>
              <w:t>34.0</w:t>
            </w:r>
          </w:p>
        </w:tc>
        <w:tc>
          <w:tcPr>
            <w:tcW w:type="dxa" w:w="985"/>
          </w:tcPr>
          <w:p>
            <w:pPr>
              <w:spacing w:after="0"/>
              <w:jc w:val="right"/>
            </w:pPr>
            <w:r>
              <w:rPr>
                <w:sz w:val="16"/>
              </w:rPr>
              <w:t>52.5</w:t>
            </w:r>
          </w:p>
        </w:tc>
        <w:tc>
          <w:tcPr>
            <w:tcW w:type="dxa" w:w="8227"/>
          </w:tcPr>
          <w:p>
            <w:pPr>
              <w:spacing w:after="0"/>
              <w:jc w:val="left"/>
            </w:pPr>
            <w:r>
              <w:rPr>
                <w:sz w:val="16"/>
              </w:rPr>
              <w:t>Relatively Low 7, Very Low 19</w:t>
            </w:r>
          </w:p>
        </w:tc>
      </w:tr>
      <w:tr>
        <w:trPr>
          <w:cantSplit/>
        </w:trPr>
        <w:tc>
          <w:tcPr>
            <w:tcW w:type="dxa" w:w="1576"/>
          </w:tcPr>
          <w:p>
            <w:pPr>
              <w:spacing w:after="0"/>
              <w:jc w:val="left"/>
            </w:pPr>
            <w:r>
              <w:rPr>
                <w:sz w:val="16"/>
              </w:rPr>
              <w:t>Hail</w:t>
            </w:r>
          </w:p>
        </w:tc>
        <w:tc>
          <w:tcPr>
            <w:tcW w:type="dxa" w:w="1305"/>
          </w:tcPr>
          <w:p>
            <w:pPr>
              <w:spacing w:after="0"/>
              <w:jc w:val="right"/>
            </w:pPr>
            <w:r>
              <w:rPr>
                <w:sz w:val="16"/>
              </w:rPr>
              <w:t>26 of 26</w:t>
            </w:r>
          </w:p>
        </w:tc>
        <w:tc>
          <w:tcPr>
            <w:tcW w:type="dxa" w:w="985"/>
          </w:tcPr>
          <w:p>
            <w:pPr>
              <w:spacing w:after="0"/>
              <w:jc w:val="right"/>
            </w:pPr>
            <w:r>
              <w:rPr>
                <w:sz w:val="16"/>
              </w:rPr>
              <w:t>30.6</w:t>
            </w:r>
          </w:p>
        </w:tc>
        <w:tc>
          <w:tcPr>
            <w:tcW w:type="dxa" w:w="1033"/>
          </w:tcPr>
          <w:p>
            <w:pPr>
              <w:spacing w:after="0"/>
              <w:jc w:val="right"/>
            </w:pPr>
            <w:r>
              <w:rPr>
                <w:sz w:val="16"/>
              </w:rPr>
              <w:t>54.7</w:t>
            </w:r>
          </w:p>
        </w:tc>
        <w:tc>
          <w:tcPr>
            <w:tcW w:type="dxa" w:w="985"/>
          </w:tcPr>
          <w:p>
            <w:pPr>
              <w:spacing w:after="0"/>
              <w:jc w:val="right"/>
            </w:pPr>
            <w:r>
              <w:rPr>
                <w:sz w:val="16"/>
              </w:rPr>
              <w:t>68.4</w:t>
            </w:r>
          </w:p>
        </w:tc>
        <w:tc>
          <w:tcPr>
            <w:tcW w:type="dxa" w:w="8227"/>
          </w:tcPr>
          <w:p>
            <w:pPr>
              <w:spacing w:after="0"/>
              <w:jc w:val="left"/>
            </w:pPr>
            <w:r>
              <w:rPr>
                <w:sz w:val="16"/>
              </w:rPr>
              <w:t>Relatively Low 24, Very Low 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26 of 26</w:t>
            </w:r>
          </w:p>
        </w:tc>
        <w:tc>
          <w:tcPr>
            <w:tcW w:type="dxa" w:w="985"/>
          </w:tcPr>
          <w:p>
            <w:pPr>
              <w:spacing w:after="0"/>
              <w:jc w:val="right"/>
            </w:pPr>
            <w:r>
              <w:rPr>
                <w:sz w:val="16"/>
              </w:rPr>
              <w:t>36.2</w:t>
            </w:r>
          </w:p>
        </w:tc>
        <w:tc>
          <w:tcPr>
            <w:tcW w:type="dxa" w:w="1033"/>
          </w:tcPr>
          <w:p>
            <w:pPr>
              <w:spacing w:after="0"/>
              <w:jc w:val="right"/>
            </w:pPr>
            <w:r>
              <w:rPr>
                <w:sz w:val="16"/>
              </w:rPr>
              <w:t>69.8</w:t>
            </w:r>
          </w:p>
        </w:tc>
        <w:tc>
          <w:tcPr>
            <w:tcW w:type="dxa" w:w="985"/>
          </w:tcPr>
          <w:p>
            <w:pPr>
              <w:spacing w:after="0"/>
              <w:jc w:val="right"/>
            </w:pPr>
            <w:r>
              <w:rPr>
                <w:sz w:val="16"/>
              </w:rPr>
              <w:t>85.3</w:t>
            </w:r>
          </w:p>
        </w:tc>
        <w:tc>
          <w:tcPr>
            <w:tcW w:type="dxa" w:w="8227"/>
          </w:tcPr>
          <w:p>
            <w:pPr>
              <w:spacing w:after="0"/>
              <w:jc w:val="left"/>
            </w:pPr>
            <w:r>
              <w:rPr>
                <w:sz w:val="16"/>
              </w:rPr>
              <w:t>Relatively High 1, Relatively Moderate 21, Relatively Low 4</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26 of 26</w:t>
            </w:r>
          </w:p>
        </w:tc>
        <w:tc>
          <w:tcPr>
            <w:tcW w:type="dxa" w:w="985"/>
          </w:tcPr>
          <w:p>
            <w:pPr>
              <w:spacing w:after="0"/>
              <w:jc w:val="right"/>
            </w:pPr>
            <w:r>
              <w:rPr>
                <w:sz w:val="16"/>
              </w:rPr>
              <w:t>96.5</w:t>
            </w:r>
          </w:p>
        </w:tc>
        <w:tc>
          <w:tcPr>
            <w:tcW w:type="dxa" w:w="1033"/>
          </w:tcPr>
          <w:p>
            <w:pPr>
              <w:spacing w:after="0"/>
              <w:jc w:val="right"/>
            </w:pPr>
            <w:r>
              <w:rPr>
                <w:sz w:val="16"/>
              </w:rPr>
              <w:t>99.5</w:t>
            </w:r>
          </w:p>
        </w:tc>
        <w:tc>
          <w:tcPr>
            <w:tcW w:type="dxa" w:w="985"/>
          </w:tcPr>
          <w:p>
            <w:pPr>
              <w:spacing w:after="0"/>
              <w:jc w:val="right"/>
            </w:pPr>
            <w:r>
              <w:rPr>
                <w:sz w:val="16"/>
              </w:rPr>
              <w:t>100.0</w:t>
            </w:r>
          </w:p>
        </w:tc>
        <w:tc>
          <w:tcPr>
            <w:tcW w:type="dxa" w:w="8227"/>
          </w:tcPr>
          <w:p>
            <w:pPr>
              <w:spacing w:after="0"/>
              <w:jc w:val="left"/>
            </w:pPr>
            <w:r>
              <w:rPr>
                <w:sz w:val="16"/>
              </w:rPr>
              <w:t>Very High 25, Relatively High 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26 of 26</w:t>
            </w:r>
          </w:p>
        </w:tc>
        <w:tc>
          <w:tcPr>
            <w:tcW w:type="dxa" w:w="985"/>
          </w:tcPr>
          <w:p>
            <w:pPr>
              <w:spacing w:after="0"/>
              <w:jc w:val="right"/>
            </w:pPr>
            <w:r>
              <w:rPr>
                <w:sz w:val="16"/>
              </w:rPr>
              <w:t>35.5</w:t>
            </w:r>
          </w:p>
        </w:tc>
        <w:tc>
          <w:tcPr>
            <w:tcW w:type="dxa" w:w="1033"/>
          </w:tcPr>
          <w:p>
            <w:pPr>
              <w:spacing w:after="0"/>
              <w:jc w:val="right"/>
            </w:pPr>
            <w:r>
              <w:rPr>
                <w:sz w:val="16"/>
              </w:rPr>
              <w:t>66.6</w:t>
            </w:r>
          </w:p>
        </w:tc>
        <w:tc>
          <w:tcPr>
            <w:tcW w:type="dxa" w:w="985"/>
          </w:tcPr>
          <w:p>
            <w:pPr>
              <w:spacing w:after="0"/>
              <w:jc w:val="right"/>
            </w:pPr>
            <w:r>
              <w:rPr>
                <w:sz w:val="16"/>
              </w:rPr>
              <w:t>82.0</w:t>
            </w:r>
          </w:p>
        </w:tc>
        <w:tc>
          <w:tcPr>
            <w:tcW w:type="dxa" w:w="8227"/>
          </w:tcPr>
          <w:p>
            <w:pPr>
              <w:spacing w:after="0"/>
              <w:jc w:val="left"/>
            </w:pPr>
            <w:r>
              <w:rPr>
                <w:sz w:val="16"/>
              </w:rPr>
              <w:t>Relatively Moderate 11, Relatively Low 15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26 of 26</w:t>
            </w:r>
          </w:p>
        </w:tc>
        <w:tc>
          <w:tcPr>
            <w:tcW w:type="dxa" w:w="985"/>
          </w:tcPr>
          <w:p>
            <w:pPr>
              <w:spacing w:after="0"/>
              <w:jc w:val="right"/>
            </w:pPr>
            <w:r>
              <w:rPr>
                <w:sz w:val="16"/>
              </w:rPr>
              <w:t>5.3</w:t>
            </w:r>
          </w:p>
        </w:tc>
        <w:tc>
          <w:tcPr>
            <w:tcW w:type="dxa" w:w="1033"/>
          </w:tcPr>
          <w:p>
            <w:pPr>
              <w:spacing w:after="0"/>
              <w:jc w:val="right"/>
            </w:pPr>
            <w:r>
              <w:rPr>
                <w:sz w:val="16"/>
              </w:rPr>
              <w:t>52.0</w:t>
            </w:r>
          </w:p>
        </w:tc>
        <w:tc>
          <w:tcPr>
            <w:tcW w:type="dxa" w:w="985"/>
          </w:tcPr>
          <w:p>
            <w:pPr>
              <w:spacing w:after="0"/>
              <w:jc w:val="right"/>
            </w:pPr>
            <w:r>
              <w:rPr>
                <w:sz w:val="16"/>
              </w:rPr>
              <w:t>80.8</w:t>
            </w:r>
          </w:p>
        </w:tc>
        <w:tc>
          <w:tcPr>
            <w:tcW w:type="dxa" w:w="8227"/>
          </w:tcPr>
          <w:p>
            <w:pPr>
              <w:spacing w:after="0"/>
              <w:jc w:val="left"/>
            </w:pPr>
            <w:r>
              <w:rPr>
                <w:sz w:val="16"/>
              </w:rPr>
              <w:t>Relatively High 3, Relatively Moderate 12, Relatively Low 8, Very Low 3</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25 of 26</w:t>
            </w:r>
          </w:p>
        </w:tc>
        <w:tc>
          <w:tcPr>
            <w:tcW w:type="dxa" w:w="985"/>
          </w:tcPr>
          <w:p>
            <w:pPr>
              <w:spacing w:after="0"/>
              <w:jc w:val="right"/>
            </w:pPr>
            <w:r>
              <w:rPr>
                <w:sz w:val="16"/>
              </w:rPr>
              <w:t>17.2</w:t>
            </w:r>
          </w:p>
        </w:tc>
        <w:tc>
          <w:tcPr>
            <w:tcW w:type="dxa" w:w="1033"/>
          </w:tcPr>
          <w:p>
            <w:pPr>
              <w:spacing w:after="0"/>
              <w:jc w:val="right"/>
            </w:pPr>
            <w:r>
              <w:rPr>
                <w:sz w:val="16"/>
              </w:rPr>
              <w:t>56.6</w:t>
            </w:r>
          </w:p>
        </w:tc>
        <w:tc>
          <w:tcPr>
            <w:tcW w:type="dxa" w:w="985"/>
          </w:tcPr>
          <w:p>
            <w:pPr>
              <w:spacing w:after="0"/>
              <w:jc w:val="right"/>
            </w:pPr>
            <w:r>
              <w:rPr>
                <w:sz w:val="16"/>
              </w:rPr>
              <w:t>77.9</w:t>
            </w:r>
          </w:p>
        </w:tc>
        <w:tc>
          <w:tcPr>
            <w:tcW w:type="dxa" w:w="8227"/>
          </w:tcPr>
          <w:p>
            <w:pPr>
              <w:spacing w:after="0"/>
              <w:jc w:val="left"/>
            </w:pPr>
            <w:r>
              <w:rPr>
                <w:sz w:val="16"/>
              </w:rPr>
              <w:t>Very Low 25, No Rating 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26 of 26</w:t>
            </w:r>
          </w:p>
        </w:tc>
        <w:tc>
          <w:tcPr>
            <w:tcW w:type="dxa" w:w="985"/>
          </w:tcPr>
          <w:p>
            <w:pPr>
              <w:spacing w:after="0"/>
              <w:jc w:val="right"/>
            </w:pPr>
            <w:r>
              <w:rPr>
                <w:sz w:val="16"/>
              </w:rPr>
              <w:t>66.0</w:t>
            </w:r>
          </w:p>
        </w:tc>
        <w:tc>
          <w:tcPr>
            <w:tcW w:type="dxa" w:w="1033"/>
          </w:tcPr>
          <w:p>
            <w:pPr>
              <w:spacing w:after="0"/>
              <w:jc w:val="right"/>
            </w:pPr>
            <w:r>
              <w:rPr>
                <w:sz w:val="16"/>
              </w:rPr>
              <w:t>92.4</w:t>
            </w:r>
          </w:p>
        </w:tc>
        <w:tc>
          <w:tcPr>
            <w:tcW w:type="dxa" w:w="985"/>
          </w:tcPr>
          <w:p>
            <w:pPr>
              <w:spacing w:after="0"/>
              <w:jc w:val="right"/>
            </w:pPr>
            <w:r>
              <w:rPr>
                <w:sz w:val="16"/>
              </w:rPr>
              <w:t>98.1</w:t>
            </w:r>
          </w:p>
        </w:tc>
        <w:tc>
          <w:tcPr>
            <w:tcW w:type="dxa" w:w="8227"/>
          </w:tcPr>
          <w:p>
            <w:pPr>
              <w:spacing w:after="0"/>
              <w:jc w:val="left"/>
            </w:pPr>
            <w:r>
              <w:rPr>
                <w:sz w:val="16"/>
              </w:rPr>
              <w:t>Very High 4, Relatively High 18, Relatively Moderate 4</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26 of 26</w:t>
            </w:r>
          </w:p>
        </w:tc>
        <w:tc>
          <w:tcPr>
            <w:tcW w:type="dxa" w:w="985"/>
          </w:tcPr>
          <w:p>
            <w:pPr>
              <w:spacing w:after="0"/>
              <w:jc w:val="right"/>
            </w:pPr>
            <w:r>
              <w:rPr>
                <w:sz w:val="16"/>
              </w:rPr>
              <w:t>37.2</w:t>
            </w:r>
          </w:p>
        </w:tc>
        <w:tc>
          <w:tcPr>
            <w:tcW w:type="dxa" w:w="1033"/>
          </w:tcPr>
          <w:p>
            <w:pPr>
              <w:spacing w:after="0"/>
              <w:jc w:val="right"/>
            </w:pPr>
            <w:r>
              <w:rPr>
                <w:sz w:val="16"/>
              </w:rPr>
              <w:t>73.4</w:t>
            </w:r>
          </w:p>
        </w:tc>
        <w:tc>
          <w:tcPr>
            <w:tcW w:type="dxa" w:w="985"/>
          </w:tcPr>
          <w:p>
            <w:pPr>
              <w:spacing w:after="0"/>
              <w:jc w:val="right"/>
            </w:pPr>
            <w:r>
              <w:rPr>
                <w:sz w:val="16"/>
              </w:rPr>
              <w:t>87.2</w:t>
            </w:r>
          </w:p>
        </w:tc>
        <w:tc>
          <w:tcPr>
            <w:tcW w:type="dxa" w:w="8227"/>
          </w:tcPr>
          <w:p>
            <w:pPr>
              <w:spacing w:after="0"/>
              <w:jc w:val="left"/>
            </w:pPr>
            <w:r>
              <w:rPr>
                <w:sz w:val="16"/>
              </w:rPr>
              <w:t>Relatively High 5, Relatively Moderate 18, Relatively Low 3</w:t>
            </w:r>
          </w:p>
        </w:tc>
      </w:tr>
      <w:tr>
        <w:trPr>
          <w:cantSplit/>
        </w:trPr>
        <w:tc>
          <w:tcPr>
            <w:tcW w:type="dxa" w:w="1576"/>
          </w:tcPr>
          <w:p>
            <w:pPr>
              <w:spacing w:after="0"/>
              <w:jc w:val="left"/>
            </w:pPr>
            <w:r>
              <w:rPr>
                <w:sz w:val="16"/>
              </w:rPr>
              <w:t>Tornado</w:t>
            </w:r>
          </w:p>
        </w:tc>
        <w:tc>
          <w:tcPr>
            <w:tcW w:type="dxa" w:w="1305"/>
          </w:tcPr>
          <w:p>
            <w:pPr>
              <w:spacing w:after="0"/>
              <w:jc w:val="right"/>
            </w:pPr>
            <w:r>
              <w:rPr>
                <w:sz w:val="16"/>
              </w:rPr>
              <w:t>26 of 26</w:t>
            </w:r>
          </w:p>
        </w:tc>
        <w:tc>
          <w:tcPr>
            <w:tcW w:type="dxa" w:w="985"/>
          </w:tcPr>
          <w:p>
            <w:pPr>
              <w:spacing w:after="0"/>
              <w:jc w:val="right"/>
            </w:pPr>
            <w:r>
              <w:rPr>
                <w:sz w:val="16"/>
              </w:rPr>
              <w:t>46.4</w:t>
            </w:r>
          </w:p>
        </w:tc>
        <w:tc>
          <w:tcPr>
            <w:tcW w:type="dxa" w:w="1033"/>
          </w:tcPr>
          <w:p>
            <w:pPr>
              <w:spacing w:after="0"/>
              <w:jc w:val="right"/>
            </w:pPr>
            <w:r>
              <w:rPr>
                <w:sz w:val="16"/>
              </w:rPr>
              <w:t>75.3</w:t>
            </w:r>
          </w:p>
        </w:tc>
        <w:tc>
          <w:tcPr>
            <w:tcW w:type="dxa" w:w="985"/>
          </w:tcPr>
          <w:p>
            <w:pPr>
              <w:spacing w:after="0"/>
              <w:jc w:val="right"/>
            </w:pPr>
            <w:r>
              <w:rPr>
                <w:sz w:val="16"/>
              </w:rPr>
              <w:t>91.0</w:t>
            </w:r>
          </w:p>
        </w:tc>
        <w:tc>
          <w:tcPr>
            <w:tcW w:type="dxa" w:w="8227"/>
          </w:tcPr>
          <w:p>
            <w:pPr>
              <w:spacing w:after="0"/>
              <w:jc w:val="left"/>
            </w:pPr>
            <w:r>
              <w:rPr>
                <w:sz w:val="16"/>
              </w:rPr>
              <w:t>Relatively High 15, Relatively Moderate 9, Relatively Low 2</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26</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Insufficient Data 26</w:t>
            </w:r>
          </w:p>
        </w:tc>
      </w:tr>
      <w:tr>
        <w:trPr>
          <w:cantSplit/>
        </w:trPr>
        <w:tc>
          <w:tcPr>
            <w:tcW w:type="dxa" w:w="1576"/>
          </w:tcPr>
          <w:p>
            <w:pPr>
              <w:spacing w:after="0"/>
              <w:jc w:val="left"/>
            </w:pPr>
            <w:r>
              <w:rPr>
                <w:sz w:val="16"/>
              </w:rPr>
              <w:t>Wildfire</w:t>
            </w:r>
          </w:p>
        </w:tc>
        <w:tc>
          <w:tcPr>
            <w:tcW w:type="dxa" w:w="1305"/>
          </w:tcPr>
          <w:p>
            <w:pPr>
              <w:spacing w:after="0"/>
              <w:jc w:val="right"/>
            </w:pPr>
            <w:r>
              <w:rPr>
                <w:sz w:val="16"/>
              </w:rPr>
              <w:t>26 of 26</w:t>
            </w:r>
          </w:p>
        </w:tc>
        <w:tc>
          <w:tcPr>
            <w:tcW w:type="dxa" w:w="985"/>
          </w:tcPr>
          <w:p>
            <w:pPr>
              <w:spacing w:after="0"/>
              <w:jc w:val="right"/>
            </w:pPr>
            <w:r>
              <w:rPr>
                <w:sz w:val="16"/>
              </w:rPr>
              <w:t>26.8</w:t>
            </w:r>
          </w:p>
        </w:tc>
        <w:tc>
          <w:tcPr>
            <w:tcW w:type="dxa" w:w="1033"/>
          </w:tcPr>
          <w:p>
            <w:pPr>
              <w:spacing w:after="0"/>
              <w:jc w:val="right"/>
            </w:pPr>
            <w:r>
              <w:rPr>
                <w:sz w:val="16"/>
              </w:rPr>
              <w:t>81.1</w:t>
            </w:r>
          </w:p>
        </w:tc>
        <w:tc>
          <w:tcPr>
            <w:tcW w:type="dxa" w:w="985"/>
          </w:tcPr>
          <w:p>
            <w:pPr>
              <w:spacing w:after="0"/>
              <w:jc w:val="right"/>
            </w:pPr>
            <w:r>
              <w:rPr>
                <w:sz w:val="16"/>
              </w:rPr>
              <w:t>94.1</w:t>
            </w:r>
          </w:p>
        </w:tc>
        <w:tc>
          <w:tcPr>
            <w:tcW w:type="dxa" w:w="8227"/>
          </w:tcPr>
          <w:p>
            <w:pPr>
              <w:spacing w:after="0"/>
              <w:jc w:val="left"/>
            </w:pPr>
            <w:r>
              <w:rPr>
                <w:sz w:val="16"/>
              </w:rPr>
              <w:t>Relatively Moderate 8, Relatively Low 14, Very Low 4</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26 of 26</w:t>
            </w:r>
          </w:p>
        </w:tc>
        <w:tc>
          <w:tcPr>
            <w:tcW w:type="dxa" w:w="985"/>
          </w:tcPr>
          <w:p>
            <w:pPr>
              <w:spacing w:after="0"/>
              <w:jc w:val="right"/>
            </w:pPr>
            <w:r>
              <w:rPr>
                <w:sz w:val="16"/>
              </w:rPr>
              <w:t>89.4</w:t>
            </w:r>
          </w:p>
        </w:tc>
        <w:tc>
          <w:tcPr>
            <w:tcW w:type="dxa" w:w="1033"/>
          </w:tcPr>
          <w:p>
            <w:pPr>
              <w:spacing w:after="0"/>
              <w:jc w:val="right"/>
            </w:pPr>
            <w:r>
              <w:rPr>
                <w:sz w:val="16"/>
              </w:rPr>
              <w:t>97.7</w:t>
            </w:r>
          </w:p>
        </w:tc>
        <w:tc>
          <w:tcPr>
            <w:tcW w:type="dxa" w:w="985"/>
          </w:tcPr>
          <w:p>
            <w:pPr>
              <w:spacing w:after="0"/>
              <w:jc w:val="right"/>
            </w:pPr>
            <w:r>
              <w:rPr>
                <w:sz w:val="16"/>
              </w:rPr>
              <w:t>99.4</w:t>
            </w:r>
          </w:p>
        </w:tc>
        <w:tc>
          <w:tcPr>
            <w:tcW w:type="dxa" w:w="8227"/>
          </w:tcPr>
          <w:p>
            <w:pPr>
              <w:spacing w:after="0"/>
              <w:jc w:val="left"/>
            </w:pPr>
            <w:r>
              <w:rPr>
                <w:sz w:val="16"/>
              </w:rPr>
              <w:t>Very High 21,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59"/>
        <w:gridCol w:w="2239"/>
        <w:gridCol w:w="2040"/>
        <w:gridCol w:w="2165"/>
        <w:gridCol w:w="243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9"/>
            <w:shd w:val="clear" w:color="auto" w:fill="E8E8E8"/>
          </w:tcPr>
          <w:p>
            <w:pPr>
              <w:spacing w:after="0"/>
              <w:jc w:val="left"/>
            </w:pPr>
            <w:r>
              <w:rPr>
                <w:b/>
                <w:sz w:val="16"/>
              </w:rPr>
              <w:t>Plan status</w:t>
            </w:r>
          </w:p>
        </w:tc>
        <w:tc>
          <w:tcPr>
            <w:tcW w:type="dxa" w:w="22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2"/>
            <w:shd w:val="clear" w:color="auto" w:fill="E8E8E8"/>
          </w:tcPr>
          <w:p>
            <w:pPr>
              <w:spacing w:after="0"/>
              <w:jc w:val="left"/>
            </w:pPr>
            <w:r>
              <w:rPr>
                <w:b/>
                <w:sz w:val="16"/>
              </w:rPr>
              <w:t>Notes</w:t>
            </w:r>
          </w:p>
        </w:tc>
      </w:tr>
      <w:tr>
        <w:trPr>
          <w:cantSplit/>
        </w:trPr>
        <w:tc>
          <w:tcPr>
            <w:tcW w:type="dxa" w:w="1483"/>
          </w:tcPr>
          <w:p>
            <w:pPr>
              <w:spacing w:after="0"/>
              <w:jc w:val="left"/>
            </w:pPr>
            <w:r>
              <w:rPr>
                <w:sz w:val="16"/>
              </w:rPr>
              <w:t>Craven County (unincorporated area)</w:t>
            </w:r>
          </w:p>
        </w:tc>
        <w:tc>
          <w:tcPr>
            <w:tcW w:type="dxa" w:w="1394"/>
          </w:tcPr>
          <w:p>
            <w:pPr>
              <w:spacing w:after="0"/>
              <w:jc w:val="left"/>
            </w:pPr>
            <w:r>
              <w:rPr>
                <w:sz w:val="16"/>
              </w:rPr>
              <w:t>Unincorporated</w:t>
            </w:r>
          </w:p>
        </w:tc>
        <w:tc>
          <w:tcPr>
            <w:tcW w:type="dxa" w:w="2359"/>
          </w:tcPr>
          <w:p>
            <w:pPr>
              <w:spacing w:after="0"/>
              <w:jc w:val="left"/>
            </w:pPr>
            <w:r>
              <w:rPr>
                <w:sz w:val="16"/>
              </w:rPr>
              <w:t>Approved, expires 2030-04-29</w:t>
            </w:r>
          </w:p>
        </w:tc>
        <w:tc>
          <w:tcPr>
            <w:tcW w:type="dxa" w:w="2239"/>
          </w:tcPr>
          <w:p>
            <w:pPr>
              <w:spacing w:after="0"/>
              <w:jc w:val="right"/>
            </w:pPr>
            <w:r>
              <w:rPr>
                <w:sz w:val="16"/>
              </w:rPr>
              <w:t>FMA RL 43, SRL 53; any 457</w:t>
            </w:r>
          </w:p>
        </w:tc>
        <w:tc>
          <w:tcPr>
            <w:tcW w:type="dxa" w:w="2040"/>
          </w:tcPr>
          <w:p>
            <w:pPr>
              <w:spacing w:after="0"/>
              <w:jc w:val="right"/>
            </w:pPr>
            <w:r>
              <w:rPr>
                <w:sz w:val="16"/>
              </w:rPr>
              <w:t>$7,277,611.50</w:t>
            </w:r>
          </w:p>
        </w:tc>
        <w:tc>
          <w:tcPr>
            <w:tcW w:type="dxa" w:w="2165"/>
          </w:tcPr>
          <w:p>
            <w:pPr>
              <w:spacing w:after="0"/>
              <w:jc w:val="right"/>
            </w:pPr>
            <w:r>
              <w:rPr>
                <w:sz w:val="16"/>
              </w:rPr>
              <w:t>0 total; 0 since its plan</w:t>
            </w:r>
          </w:p>
        </w:tc>
        <w:tc>
          <w:tcPr>
            <w:tcW w:type="dxa" w:w="2432"/>
          </w:tcPr>
          <w:p>
            <w:pPr>
              <w:spacing w:after="0"/>
              <w:jc w:val="left"/>
            </w:pPr>
          </w:p>
        </w:tc>
      </w:tr>
      <w:tr>
        <w:trPr>
          <w:cantSplit/>
        </w:trPr>
        <w:tc>
          <w:tcPr>
            <w:tcW w:type="dxa" w:w="1483"/>
          </w:tcPr>
          <w:p>
            <w:pPr>
              <w:spacing w:after="0"/>
              <w:jc w:val="left"/>
            </w:pPr>
            <w:r>
              <w:rPr>
                <w:sz w:val="16"/>
              </w:rPr>
              <w:t>Bridgeton town</w:t>
            </w:r>
          </w:p>
        </w:tc>
        <w:tc>
          <w:tcPr>
            <w:tcW w:type="dxa" w:w="1394"/>
          </w:tcPr>
          <w:p>
            <w:pPr>
              <w:spacing w:after="0"/>
              <w:jc w:val="left"/>
            </w:pPr>
            <w:r>
              <w:rPr>
                <w:sz w:val="16"/>
              </w:rPr>
              <w:t>Town</w:t>
            </w:r>
          </w:p>
        </w:tc>
        <w:tc>
          <w:tcPr>
            <w:tcW w:type="dxa" w:w="2359"/>
          </w:tcPr>
          <w:p>
            <w:pPr>
              <w:spacing w:after="0"/>
              <w:jc w:val="left"/>
            </w:pPr>
            <w:r>
              <w:rPr>
                <w:sz w:val="16"/>
              </w:rPr>
              <w:t>Approved, expires 2030-04-29</w:t>
            </w:r>
          </w:p>
        </w:tc>
        <w:tc>
          <w:tcPr>
            <w:tcW w:type="dxa" w:w="2239"/>
          </w:tcPr>
          <w:p>
            <w:pPr>
              <w:spacing w:after="0"/>
              <w:jc w:val="right"/>
            </w:pPr>
            <w:r>
              <w:rPr>
                <w:sz w:val="16"/>
              </w:rPr>
              <w:t>FMA RL 0, SRL 4; any 16</w:t>
            </w:r>
          </w:p>
        </w:tc>
        <w:tc>
          <w:tcPr>
            <w:tcW w:type="dxa" w:w="2040"/>
          </w:tcPr>
          <w:p>
            <w:pPr>
              <w:spacing w:after="0"/>
              <w:jc w:val="right"/>
            </w:pPr>
            <w:r>
              <w:rPr>
                <w:sz w:val="16"/>
              </w:rPr>
              <w:t>$384,820.36</w:t>
            </w:r>
          </w:p>
        </w:tc>
        <w:tc>
          <w:tcPr>
            <w:tcW w:type="dxa" w:w="2165"/>
          </w:tcPr>
          <w:p>
            <w:pPr>
              <w:spacing w:after="0"/>
              <w:jc w:val="right"/>
            </w:pPr>
            <w:r>
              <w:rPr>
                <w:sz w:val="16"/>
              </w:rPr>
              <w:t>25 total; 2 since its plan</w:t>
            </w:r>
          </w:p>
        </w:tc>
        <w:tc>
          <w:tcPr>
            <w:tcW w:type="dxa" w:w="2432"/>
          </w:tcPr>
          <w:p>
            <w:pPr>
              <w:spacing w:after="0"/>
              <w:jc w:val="left"/>
            </w:pPr>
          </w:p>
        </w:tc>
      </w:tr>
      <w:tr>
        <w:trPr>
          <w:cantSplit/>
        </w:trPr>
        <w:tc>
          <w:tcPr>
            <w:tcW w:type="dxa" w:w="1483"/>
          </w:tcPr>
          <w:p>
            <w:pPr>
              <w:spacing w:after="0"/>
              <w:jc w:val="left"/>
            </w:pPr>
            <w:r>
              <w:rPr>
                <w:sz w:val="16"/>
              </w:rPr>
              <w:t>Cove City town</w:t>
            </w:r>
          </w:p>
        </w:tc>
        <w:tc>
          <w:tcPr>
            <w:tcW w:type="dxa" w:w="1394"/>
          </w:tcPr>
          <w:p>
            <w:pPr>
              <w:spacing w:after="0"/>
              <w:jc w:val="left"/>
            </w:pPr>
            <w:r>
              <w:rPr>
                <w:sz w:val="16"/>
              </w:rPr>
              <w:t>Town</w:t>
            </w:r>
          </w:p>
        </w:tc>
        <w:tc>
          <w:tcPr>
            <w:tcW w:type="dxa" w:w="2359"/>
          </w:tcPr>
          <w:p>
            <w:pPr>
              <w:spacing w:after="0"/>
              <w:jc w:val="left"/>
            </w:pPr>
            <w:r>
              <w:rPr>
                <w:sz w:val="16"/>
              </w:rPr>
              <w:t>Approved, expires 2030-04-29</w:t>
            </w:r>
          </w:p>
        </w:tc>
        <w:tc>
          <w:tcPr>
            <w:tcW w:type="dxa" w:w="2239"/>
          </w:tcPr>
          <w:p>
            <w:pPr>
              <w:spacing w:after="0"/>
              <w:jc w:val="right"/>
            </w:pPr>
            <w:r>
              <w:rPr>
                <w:sz w:val="16"/>
              </w:rPr>
              <w:t>FMA RL 0, SRL 0; any 0</w:t>
            </w:r>
          </w:p>
        </w:tc>
        <w:tc>
          <w:tcPr>
            <w:tcW w:type="dxa" w:w="2040"/>
          </w:tcPr>
          <w:p>
            <w:pPr>
              <w:spacing w:after="0"/>
              <w:jc w:val="right"/>
            </w:pPr>
            <w:r>
              <w:rPr>
                <w:sz w:val="16"/>
              </w:rPr>
              <w:t>$12,374.14</w:t>
            </w:r>
          </w:p>
        </w:tc>
        <w:tc>
          <w:tcPr>
            <w:tcW w:type="dxa" w:w="2165"/>
          </w:tcPr>
          <w:p>
            <w:pPr>
              <w:spacing w:after="0"/>
              <w:jc w:val="right"/>
            </w:pPr>
            <w:r>
              <w:rPr>
                <w:sz w:val="16"/>
              </w:rPr>
              <w:t>22 total; 3 since its plan</w:t>
            </w:r>
          </w:p>
        </w:tc>
        <w:tc>
          <w:tcPr>
            <w:tcW w:type="dxa" w:w="2432"/>
          </w:tcPr>
          <w:p>
            <w:pPr>
              <w:spacing w:after="0"/>
              <w:jc w:val="left"/>
            </w:pPr>
          </w:p>
        </w:tc>
      </w:tr>
      <w:tr>
        <w:trPr>
          <w:cantSplit/>
        </w:trPr>
        <w:tc>
          <w:tcPr>
            <w:tcW w:type="dxa" w:w="1483"/>
          </w:tcPr>
          <w:p>
            <w:pPr>
              <w:spacing w:after="0"/>
              <w:jc w:val="left"/>
            </w:pPr>
            <w:r>
              <w:rPr>
                <w:sz w:val="16"/>
              </w:rPr>
              <w:t>Dover town</w:t>
            </w:r>
          </w:p>
        </w:tc>
        <w:tc>
          <w:tcPr>
            <w:tcW w:type="dxa" w:w="1394"/>
          </w:tcPr>
          <w:p>
            <w:pPr>
              <w:spacing w:after="0"/>
              <w:jc w:val="left"/>
            </w:pPr>
            <w:r>
              <w:rPr>
                <w:sz w:val="16"/>
              </w:rPr>
              <w:t>Town</w:t>
            </w:r>
          </w:p>
        </w:tc>
        <w:tc>
          <w:tcPr>
            <w:tcW w:type="dxa" w:w="2359"/>
          </w:tcPr>
          <w:p>
            <w:pPr>
              <w:spacing w:after="0"/>
              <w:jc w:val="left"/>
            </w:pPr>
            <w:r>
              <w:rPr>
                <w:sz w:val="16"/>
              </w:rPr>
              <w:t>Approved, expires 2030-04-29</w:t>
            </w:r>
          </w:p>
        </w:tc>
        <w:tc>
          <w:tcPr>
            <w:tcW w:type="dxa" w:w="2239"/>
          </w:tcPr>
          <w:p>
            <w:pPr>
              <w:spacing w:after="0"/>
              <w:jc w:val="right"/>
            </w:pPr>
            <w:r>
              <w:rPr>
                <w:sz w:val="16"/>
              </w:rPr>
              <w:t>FMA RL 0, SRL 0; any 0</w:t>
            </w:r>
          </w:p>
        </w:tc>
        <w:tc>
          <w:tcPr>
            <w:tcW w:type="dxa" w:w="2040"/>
          </w:tcPr>
          <w:p>
            <w:pPr>
              <w:spacing w:after="0"/>
              <w:jc w:val="right"/>
            </w:pPr>
            <w:r>
              <w:rPr>
                <w:sz w:val="16"/>
              </w:rPr>
              <w:t>$21,118.58</w:t>
            </w:r>
          </w:p>
        </w:tc>
        <w:tc>
          <w:tcPr>
            <w:tcW w:type="dxa" w:w="2165"/>
          </w:tcPr>
          <w:p>
            <w:pPr>
              <w:spacing w:after="0"/>
              <w:jc w:val="right"/>
            </w:pPr>
            <w:r>
              <w:rPr>
                <w:sz w:val="16"/>
              </w:rPr>
              <w:t>10 total; 1 since its plan</w:t>
            </w:r>
          </w:p>
        </w:tc>
        <w:tc>
          <w:tcPr>
            <w:tcW w:type="dxa" w:w="2432"/>
          </w:tcPr>
          <w:p>
            <w:pPr>
              <w:spacing w:after="0"/>
              <w:jc w:val="left"/>
            </w:pPr>
          </w:p>
        </w:tc>
      </w:tr>
      <w:tr>
        <w:trPr>
          <w:cantSplit/>
        </w:trPr>
        <w:tc>
          <w:tcPr>
            <w:tcW w:type="dxa" w:w="1483"/>
          </w:tcPr>
          <w:p>
            <w:pPr>
              <w:spacing w:after="0"/>
              <w:jc w:val="left"/>
            </w:pPr>
            <w:r>
              <w:rPr>
                <w:sz w:val="16"/>
              </w:rPr>
              <w:t>Havelock city</w:t>
            </w:r>
          </w:p>
        </w:tc>
        <w:tc>
          <w:tcPr>
            <w:tcW w:type="dxa" w:w="1394"/>
          </w:tcPr>
          <w:p>
            <w:pPr>
              <w:spacing w:after="0"/>
              <w:jc w:val="left"/>
            </w:pPr>
            <w:r>
              <w:rPr>
                <w:sz w:val="16"/>
              </w:rPr>
              <w:t>City</w:t>
            </w:r>
          </w:p>
        </w:tc>
        <w:tc>
          <w:tcPr>
            <w:tcW w:type="dxa" w:w="2359"/>
          </w:tcPr>
          <w:p>
            <w:pPr>
              <w:spacing w:after="0"/>
              <w:jc w:val="left"/>
            </w:pPr>
            <w:r>
              <w:rPr>
                <w:sz w:val="16"/>
              </w:rPr>
              <w:t>Approved, expires 2030-04-29</w:t>
            </w:r>
          </w:p>
        </w:tc>
        <w:tc>
          <w:tcPr>
            <w:tcW w:type="dxa" w:w="2239"/>
          </w:tcPr>
          <w:p>
            <w:pPr>
              <w:spacing w:after="0"/>
              <w:jc w:val="right"/>
            </w:pPr>
            <w:r>
              <w:rPr>
                <w:sz w:val="16"/>
              </w:rPr>
              <w:t>FMA RL 2, SRL 3; any 18</w:t>
            </w:r>
          </w:p>
        </w:tc>
        <w:tc>
          <w:tcPr>
            <w:tcW w:type="dxa" w:w="2040"/>
          </w:tcPr>
          <w:p>
            <w:pPr>
              <w:spacing w:after="0"/>
              <w:jc w:val="right"/>
            </w:pPr>
            <w:r>
              <w:rPr>
                <w:sz w:val="16"/>
              </w:rPr>
              <w:t>$4,508,426.80</w:t>
            </w:r>
          </w:p>
        </w:tc>
        <w:tc>
          <w:tcPr>
            <w:tcW w:type="dxa" w:w="2165"/>
          </w:tcPr>
          <w:p>
            <w:pPr>
              <w:spacing w:after="0"/>
              <w:jc w:val="right"/>
            </w:pPr>
            <w:r>
              <w:rPr>
                <w:sz w:val="16"/>
              </w:rPr>
              <w:t>38 total; 1 since its plan</w:t>
            </w:r>
          </w:p>
        </w:tc>
        <w:tc>
          <w:tcPr>
            <w:tcW w:type="dxa" w:w="2432"/>
          </w:tcPr>
          <w:p>
            <w:pPr>
              <w:spacing w:after="0"/>
              <w:jc w:val="left"/>
            </w:pPr>
          </w:p>
        </w:tc>
      </w:tr>
      <w:tr>
        <w:trPr>
          <w:cantSplit/>
        </w:trPr>
        <w:tc>
          <w:tcPr>
            <w:tcW w:type="dxa" w:w="1483"/>
          </w:tcPr>
          <w:p>
            <w:pPr>
              <w:spacing w:after="0"/>
              <w:jc w:val="left"/>
            </w:pPr>
            <w:r>
              <w:rPr>
                <w:sz w:val="16"/>
              </w:rPr>
              <w:t>New Bern city</w:t>
            </w:r>
          </w:p>
        </w:tc>
        <w:tc>
          <w:tcPr>
            <w:tcW w:type="dxa" w:w="1394"/>
          </w:tcPr>
          <w:p>
            <w:pPr>
              <w:spacing w:after="0"/>
              <w:jc w:val="left"/>
            </w:pPr>
            <w:r>
              <w:rPr>
                <w:sz w:val="16"/>
              </w:rPr>
              <w:t>City</w:t>
            </w:r>
          </w:p>
        </w:tc>
        <w:tc>
          <w:tcPr>
            <w:tcW w:type="dxa" w:w="2359"/>
          </w:tcPr>
          <w:p>
            <w:pPr>
              <w:spacing w:after="0"/>
              <w:jc w:val="left"/>
            </w:pPr>
            <w:r>
              <w:rPr>
                <w:sz w:val="16"/>
              </w:rPr>
              <w:t>Approved, expires 2030-04-29</w:t>
            </w:r>
          </w:p>
        </w:tc>
        <w:tc>
          <w:tcPr>
            <w:tcW w:type="dxa" w:w="2239"/>
          </w:tcPr>
          <w:p>
            <w:pPr>
              <w:spacing w:after="0"/>
              <w:jc w:val="right"/>
            </w:pPr>
            <w:r>
              <w:rPr>
                <w:sz w:val="16"/>
              </w:rPr>
              <w:t>FMA RL 42, SRL 29; any 270</w:t>
            </w:r>
          </w:p>
        </w:tc>
        <w:tc>
          <w:tcPr>
            <w:tcW w:type="dxa" w:w="2040"/>
          </w:tcPr>
          <w:p>
            <w:pPr>
              <w:spacing w:after="0"/>
              <w:jc w:val="right"/>
            </w:pPr>
            <w:r>
              <w:rPr>
                <w:sz w:val="16"/>
              </w:rPr>
              <w:t>$52,212,687.80</w:t>
            </w:r>
          </w:p>
        </w:tc>
        <w:tc>
          <w:tcPr>
            <w:tcW w:type="dxa" w:w="2165"/>
          </w:tcPr>
          <w:p>
            <w:pPr>
              <w:spacing w:after="0"/>
              <w:jc w:val="right"/>
            </w:pPr>
            <w:r>
              <w:rPr>
                <w:sz w:val="16"/>
              </w:rPr>
              <w:t>50 total; 0 since its plan</w:t>
            </w:r>
          </w:p>
        </w:tc>
        <w:tc>
          <w:tcPr>
            <w:tcW w:type="dxa" w:w="2432"/>
          </w:tcPr>
          <w:p>
            <w:pPr>
              <w:spacing w:after="0"/>
              <w:jc w:val="left"/>
            </w:pPr>
          </w:p>
        </w:tc>
      </w:tr>
      <w:tr>
        <w:trPr>
          <w:cantSplit/>
        </w:trPr>
        <w:tc>
          <w:tcPr>
            <w:tcW w:type="dxa" w:w="1483"/>
          </w:tcPr>
          <w:p>
            <w:pPr>
              <w:spacing w:after="0"/>
              <w:jc w:val="left"/>
            </w:pPr>
            <w:r>
              <w:rPr>
                <w:sz w:val="16"/>
              </w:rPr>
              <w:t>River Bend town</w:t>
            </w:r>
          </w:p>
        </w:tc>
        <w:tc>
          <w:tcPr>
            <w:tcW w:type="dxa" w:w="1394"/>
          </w:tcPr>
          <w:p>
            <w:pPr>
              <w:spacing w:after="0"/>
              <w:jc w:val="left"/>
            </w:pPr>
            <w:r>
              <w:rPr>
                <w:sz w:val="16"/>
              </w:rPr>
              <w:t>Town</w:t>
            </w:r>
          </w:p>
        </w:tc>
        <w:tc>
          <w:tcPr>
            <w:tcW w:type="dxa" w:w="2359"/>
          </w:tcPr>
          <w:p>
            <w:pPr>
              <w:spacing w:after="0"/>
              <w:jc w:val="left"/>
            </w:pPr>
            <w:r>
              <w:rPr>
                <w:sz w:val="16"/>
              </w:rPr>
              <w:t>Approved, expires 2030-04-29</w:t>
            </w:r>
          </w:p>
        </w:tc>
        <w:tc>
          <w:tcPr>
            <w:tcW w:type="dxa" w:w="2239"/>
          </w:tcPr>
          <w:p>
            <w:pPr>
              <w:spacing w:after="0"/>
              <w:jc w:val="right"/>
            </w:pPr>
            <w:r>
              <w:rPr>
                <w:sz w:val="16"/>
              </w:rPr>
              <w:t>FMA RL 32, SRL 15; any 154</w:t>
            </w:r>
          </w:p>
        </w:tc>
        <w:tc>
          <w:tcPr>
            <w:tcW w:type="dxa" w:w="2040"/>
          </w:tcPr>
          <w:p>
            <w:pPr>
              <w:spacing w:after="0"/>
              <w:jc w:val="right"/>
            </w:pPr>
            <w:r>
              <w:rPr>
                <w:sz w:val="16"/>
              </w:rPr>
              <w:t>$1,043,203.16</w:t>
            </w:r>
          </w:p>
        </w:tc>
        <w:tc>
          <w:tcPr>
            <w:tcW w:type="dxa" w:w="2165"/>
          </w:tcPr>
          <w:p>
            <w:pPr>
              <w:spacing w:after="0"/>
              <w:jc w:val="right"/>
            </w:pPr>
            <w:r>
              <w:rPr>
                <w:sz w:val="16"/>
              </w:rPr>
              <w:t>0 total; 0 since its plan</w:t>
            </w:r>
          </w:p>
        </w:tc>
        <w:tc>
          <w:tcPr>
            <w:tcW w:type="dxa" w:w="2432"/>
          </w:tcPr>
          <w:p>
            <w:pPr>
              <w:spacing w:after="0"/>
              <w:jc w:val="left"/>
            </w:pPr>
            <w:r>
              <w:rPr>
                <w:sz w:val="16"/>
              </w:rPr>
              <w:t>Includes $5,091.88 for declarations not counted as hazard incidents (DR-4487-NC).</w:t>
            </w:r>
          </w:p>
        </w:tc>
      </w:tr>
      <w:tr>
        <w:trPr>
          <w:cantSplit/>
        </w:trPr>
        <w:tc>
          <w:tcPr>
            <w:tcW w:type="dxa" w:w="1483"/>
          </w:tcPr>
          <w:p>
            <w:pPr>
              <w:spacing w:after="0"/>
              <w:jc w:val="left"/>
            </w:pPr>
            <w:r>
              <w:rPr>
                <w:sz w:val="16"/>
              </w:rPr>
              <w:t>Trent Woods town</w:t>
            </w:r>
          </w:p>
        </w:tc>
        <w:tc>
          <w:tcPr>
            <w:tcW w:type="dxa" w:w="1394"/>
          </w:tcPr>
          <w:p>
            <w:pPr>
              <w:spacing w:after="0"/>
              <w:jc w:val="left"/>
            </w:pPr>
            <w:r>
              <w:rPr>
                <w:sz w:val="16"/>
              </w:rPr>
              <w:t>Town</w:t>
            </w:r>
          </w:p>
        </w:tc>
        <w:tc>
          <w:tcPr>
            <w:tcW w:type="dxa" w:w="2359"/>
          </w:tcPr>
          <w:p>
            <w:pPr>
              <w:spacing w:after="0"/>
              <w:jc w:val="left"/>
            </w:pPr>
            <w:r>
              <w:rPr>
                <w:sz w:val="16"/>
              </w:rPr>
              <w:t>Approved, expires 2030-04-29</w:t>
            </w:r>
          </w:p>
        </w:tc>
        <w:tc>
          <w:tcPr>
            <w:tcW w:type="dxa" w:w="2239"/>
          </w:tcPr>
          <w:p>
            <w:pPr>
              <w:spacing w:after="0"/>
              <w:jc w:val="right"/>
            </w:pPr>
            <w:r>
              <w:rPr>
                <w:sz w:val="16"/>
              </w:rPr>
              <w:t>FMA RL 4, SRL 5; any 44</w:t>
            </w:r>
          </w:p>
        </w:tc>
        <w:tc>
          <w:tcPr>
            <w:tcW w:type="dxa" w:w="2040"/>
          </w:tcPr>
          <w:p>
            <w:pPr>
              <w:spacing w:after="0"/>
              <w:jc w:val="right"/>
            </w:pPr>
            <w:r>
              <w:rPr>
                <w:sz w:val="16"/>
              </w:rPr>
              <w:t>$1,043,296.09</w:t>
            </w:r>
          </w:p>
        </w:tc>
        <w:tc>
          <w:tcPr>
            <w:tcW w:type="dxa" w:w="2165"/>
          </w:tcPr>
          <w:p>
            <w:pPr>
              <w:spacing w:after="0"/>
              <w:jc w:val="right"/>
            </w:pPr>
            <w:r>
              <w:rPr>
                <w:sz w:val="16"/>
              </w:rPr>
              <w:t>28 total; 1 since its plan</w:t>
            </w:r>
          </w:p>
        </w:tc>
        <w:tc>
          <w:tcPr>
            <w:tcW w:type="dxa" w:w="2432"/>
          </w:tcPr>
          <w:p>
            <w:pPr>
              <w:spacing w:after="0"/>
              <w:jc w:val="left"/>
            </w:pPr>
          </w:p>
        </w:tc>
      </w:tr>
      <w:tr>
        <w:trPr>
          <w:cantSplit/>
        </w:trPr>
        <w:tc>
          <w:tcPr>
            <w:tcW w:type="dxa" w:w="1483"/>
          </w:tcPr>
          <w:p>
            <w:pPr>
              <w:spacing w:after="0"/>
              <w:jc w:val="left"/>
            </w:pPr>
            <w:r>
              <w:rPr>
                <w:sz w:val="16"/>
              </w:rPr>
              <w:t>Vanceboro town</w:t>
            </w:r>
          </w:p>
        </w:tc>
        <w:tc>
          <w:tcPr>
            <w:tcW w:type="dxa" w:w="1394"/>
          </w:tcPr>
          <w:p>
            <w:pPr>
              <w:spacing w:after="0"/>
              <w:jc w:val="left"/>
            </w:pPr>
            <w:r>
              <w:rPr>
                <w:sz w:val="16"/>
              </w:rPr>
              <w:t>Town</w:t>
            </w:r>
          </w:p>
        </w:tc>
        <w:tc>
          <w:tcPr>
            <w:tcW w:type="dxa" w:w="2359"/>
          </w:tcPr>
          <w:p>
            <w:pPr>
              <w:spacing w:after="0"/>
              <w:jc w:val="left"/>
            </w:pPr>
            <w:r>
              <w:rPr>
                <w:sz w:val="16"/>
              </w:rPr>
              <w:t>Approved, expires 2030-04-29</w:t>
            </w:r>
          </w:p>
        </w:tc>
        <w:tc>
          <w:tcPr>
            <w:tcW w:type="dxa" w:w="2239"/>
          </w:tcPr>
          <w:p>
            <w:pPr>
              <w:spacing w:after="0"/>
              <w:jc w:val="right"/>
            </w:pPr>
            <w:r>
              <w:rPr>
                <w:sz w:val="16"/>
              </w:rPr>
              <w:t>FMA RL 0, SRL 0; any 0</w:t>
            </w:r>
          </w:p>
        </w:tc>
        <w:tc>
          <w:tcPr>
            <w:tcW w:type="dxa" w:w="2040"/>
          </w:tcPr>
          <w:p>
            <w:pPr>
              <w:spacing w:after="0"/>
              <w:jc w:val="right"/>
            </w:pPr>
            <w:r>
              <w:rPr>
                <w:sz w:val="16"/>
              </w:rPr>
              <w:t>$176,056.58</w:t>
            </w:r>
          </w:p>
        </w:tc>
        <w:tc>
          <w:tcPr>
            <w:tcW w:type="dxa" w:w="2165"/>
          </w:tcPr>
          <w:p>
            <w:pPr>
              <w:spacing w:after="0"/>
              <w:jc w:val="right"/>
            </w:pPr>
            <w:r>
              <w:rPr>
                <w:sz w:val="16"/>
              </w:rPr>
              <w:t>71 total; 3 since its plan</w:t>
            </w:r>
          </w:p>
        </w:tc>
        <w:tc>
          <w:tcPr>
            <w:tcW w:type="dxa" w:w="24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$3,738,808,198</w:t>
            </w:r>
          </w:p>
        </w:tc>
        <w:tc>
          <w:tcPr>
            <w:tcW w:type="dxa" w:w="1130"/>
          </w:tcPr>
          <w:p>
            <w:pPr>
              <w:spacing w:after="0"/>
              <w:jc w:val="right"/>
            </w:pPr>
            <w:r>
              <w:rPr>
                <w:sz w:val="16"/>
              </w:rPr>
              <w:t>n/a</w:t>
            </w:r>
          </w:p>
        </w:tc>
        <w:tc>
          <w:tcPr>
            <w:tcW w:type="dxa" w:w="1040"/>
          </w:tcPr>
          <w:p>
            <w:pPr>
              <w:spacing w:after="0"/>
              <w:jc w:val="right"/>
            </w:pPr>
            <w:r>
              <w:rPr>
                <w:sz w:val="16"/>
              </w:rPr>
              <w:t>18,444</w:t>
            </w:r>
          </w:p>
        </w:tc>
        <w:tc>
          <w:tcPr>
            <w:tcW w:type="dxa" w:w="1126"/>
          </w:tcPr>
          <w:p>
            <w:pPr>
              <w:spacing w:after="0"/>
              <w:jc w:val="right"/>
            </w:pPr>
            <w:r>
              <w:rPr>
                <w:sz w:val="16"/>
              </w:rPr>
              <w:t>$152,964</w:t>
            </w:r>
          </w:p>
        </w:tc>
        <w:tc>
          <w:tcPr>
            <w:tcW w:type="dxa" w:w="1126"/>
          </w:tcPr>
          <w:p>
            <w:pPr>
              <w:spacing w:after="0"/>
              <w:jc w:val="right"/>
            </w:pPr>
            <w:r>
              <w:rPr>
                <w:sz w:val="16"/>
              </w:rPr>
              <w:t>n/a</w:t>
            </w:r>
          </w:p>
        </w:tc>
        <w:tc>
          <w:tcPr>
            <w:tcW w:type="dxa" w:w="1085"/>
          </w:tcPr>
          <w:p>
            <w:pPr>
              <w:spacing w:after="0"/>
              <w:jc w:val="right"/>
            </w:pPr>
            <w:r>
              <w:rPr>
                <w:sz w:val="16"/>
              </w:rPr>
              <w:t>$58,534</w:t>
            </w:r>
          </w:p>
        </w:tc>
        <w:tc>
          <w:tcPr>
            <w:tcW w:type="dxa" w:w="1305"/>
          </w:tcPr>
          <w:p>
            <w:pPr>
              <w:spacing w:after="0"/>
              <w:jc w:val="right"/>
            </w:pPr>
            <w:r>
              <w:rPr>
                <w:sz w:val="16"/>
              </w:rPr>
              <w:t>0.00409%</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$19,492,421,202</w:t>
            </w:r>
          </w:p>
        </w:tc>
        <w:tc>
          <w:tcPr>
            <w:tcW w:type="dxa" w:w="1130"/>
          </w:tcPr>
          <w:p>
            <w:pPr>
              <w:spacing w:after="0"/>
              <w:jc w:val="right"/>
            </w:pPr>
            <w:r>
              <w:rPr>
                <w:sz w:val="16"/>
              </w:rPr>
              <w:t>$92,198,313</w:t>
            </w:r>
          </w:p>
        </w:tc>
        <w:tc>
          <w:tcPr>
            <w:tcW w:type="dxa" w:w="1040"/>
          </w:tcPr>
          <w:p>
            <w:pPr>
              <w:spacing w:after="0"/>
              <w:jc w:val="right"/>
            </w:pPr>
            <w:r>
              <w:rPr>
                <w:sz w:val="16"/>
              </w:rPr>
              <w:t>100,042</w:t>
            </w:r>
          </w:p>
        </w:tc>
        <w:tc>
          <w:tcPr>
            <w:tcW w:type="dxa" w:w="1126"/>
          </w:tcPr>
          <w:p>
            <w:pPr>
              <w:spacing w:after="0"/>
              <w:jc w:val="right"/>
            </w:pPr>
            <w:r>
              <w:rPr>
                <w:sz w:val="16"/>
              </w:rPr>
              <w:t>$5,746</w:t>
            </w:r>
          </w:p>
        </w:tc>
        <w:tc>
          <w:tcPr>
            <w:tcW w:type="dxa" w:w="1126"/>
          </w:tcPr>
          <w:p>
            <w:pPr>
              <w:spacing w:after="0"/>
              <w:jc w:val="right"/>
            </w:pPr>
            <w:r>
              <w:rPr>
                <w:sz w:val="16"/>
              </w:rPr>
              <w:t>$30,212</w:t>
            </w:r>
          </w:p>
        </w:tc>
        <w:tc>
          <w:tcPr>
            <w:tcW w:type="dxa" w:w="1085"/>
          </w:tcPr>
          <w:p>
            <w:pPr>
              <w:spacing w:after="0"/>
              <w:jc w:val="right"/>
            </w:pPr>
            <w:r>
              <w:rPr>
                <w:sz w:val="16"/>
              </w:rPr>
              <w:t>$828,971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$31,648,914</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$128,052</w:t>
            </w:r>
          </w:p>
        </w:tc>
        <w:tc>
          <w:tcPr>
            <w:tcW w:type="dxa" w:w="1085"/>
          </w:tcPr>
          <w:p>
            <w:pPr>
              <w:spacing w:after="0"/>
              <w:jc w:val="right"/>
            </w:pPr>
            <w:r>
              <w:rPr>
                <w:sz w:val="16"/>
              </w:rPr>
              <w:t>n/a</w:t>
            </w:r>
          </w:p>
        </w:tc>
        <w:tc>
          <w:tcPr>
            <w:tcW w:type="dxa" w:w="1305"/>
          </w:tcPr>
          <w:p>
            <w:pPr>
              <w:spacing w:after="0"/>
              <w:jc w:val="right"/>
            </w:pPr>
            <w:r>
              <w:rPr>
                <w:sz w:val="16"/>
              </w:rPr>
              <w:t>0.405%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$34,055,502,402</w:t>
            </w:r>
          </w:p>
        </w:tc>
        <w:tc>
          <w:tcPr>
            <w:tcW w:type="dxa" w:w="1130"/>
          </w:tcPr>
          <w:p>
            <w:pPr>
              <w:spacing w:after="0"/>
              <w:jc w:val="right"/>
            </w:pPr>
            <w:r>
              <w:rPr>
                <w:sz w:val="16"/>
              </w:rPr>
              <w:t>n/a</w:t>
            </w:r>
          </w:p>
        </w:tc>
        <w:tc>
          <w:tcPr>
            <w:tcW w:type="dxa" w:w="1040"/>
          </w:tcPr>
          <w:p>
            <w:pPr>
              <w:spacing w:after="0"/>
              <w:jc w:val="right"/>
            </w:pPr>
            <w:r>
              <w:rPr>
                <w:sz w:val="16"/>
              </w:rPr>
              <w:t>100,720</w:t>
            </w:r>
          </w:p>
        </w:tc>
        <w:tc>
          <w:tcPr>
            <w:tcW w:type="dxa" w:w="1126"/>
          </w:tcPr>
          <w:p>
            <w:pPr>
              <w:spacing w:after="0"/>
              <w:jc w:val="right"/>
            </w:pPr>
            <w:r>
              <w:rPr>
                <w:sz w:val="16"/>
              </w:rPr>
              <w:t>$273,349</w:t>
            </w:r>
          </w:p>
        </w:tc>
        <w:tc>
          <w:tcPr>
            <w:tcW w:type="dxa" w:w="1126"/>
          </w:tcPr>
          <w:p>
            <w:pPr>
              <w:spacing w:after="0"/>
              <w:jc w:val="right"/>
            </w:pPr>
            <w:r>
              <w:rPr>
                <w:sz w:val="16"/>
              </w:rPr>
              <w:t>n/a</w:t>
            </w:r>
          </w:p>
        </w:tc>
        <w:tc>
          <w:tcPr>
            <w:tcW w:type="dxa" w:w="1085"/>
          </w:tcPr>
          <w:p>
            <w:pPr>
              <w:spacing w:after="0"/>
              <w:jc w:val="right"/>
            </w:pPr>
            <w:r>
              <w:rPr>
                <w:sz w:val="16"/>
              </w:rPr>
              <w:t>$71,002</w:t>
            </w:r>
          </w:p>
        </w:tc>
        <w:tc>
          <w:tcPr>
            <w:tcW w:type="dxa" w:w="1305"/>
          </w:tcPr>
          <w:p>
            <w:pPr>
              <w:spacing w:after="0"/>
              <w:jc w:val="right"/>
            </w:pPr>
            <w:r>
              <w:rPr>
                <w:sz w:val="16"/>
              </w:rPr>
              <w:t>0.000803%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$19,492,421,202</w:t>
            </w:r>
          </w:p>
        </w:tc>
        <w:tc>
          <w:tcPr>
            <w:tcW w:type="dxa" w:w="1130"/>
          </w:tcPr>
          <w:p>
            <w:pPr>
              <w:spacing w:after="0"/>
              <w:jc w:val="right"/>
            </w:pPr>
            <w:r>
              <w:rPr>
                <w:sz w:val="16"/>
              </w:rPr>
              <w:t>$92,198,313</w:t>
            </w:r>
          </w:p>
        </w:tc>
        <w:tc>
          <w:tcPr>
            <w:tcW w:type="dxa" w:w="1040"/>
          </w:tcPr>
          <w:p>
            <w:pPr>
              <w:spacing w:after="0"/>
              <w:jc w:val="right"/>
            </w:pPr>
            <w:r>
              <w:rPr>
                <w:sz w:val="16"/>
              </w:rPr>
              <w:t>100,042</w:t>
            </w:r>
          </w:p>
        </w:tc>
        <w:tc>
          <w:tcPr>
            <w:tcW w:type="dxa" w:w="1126"/>
          </w:tcPr>
          <w:p>
            <w:pPr>
              <w:spacing w:after="0"/>
              <w:jc w:val="right"/>
            </w:pPr>
            <w:r>
              <w:rPr>
                <w:sz w:val="16"/>
              </w:rPr>
              <w:t>$109,348</w:t>
            </w:r>
          </w:p>
        </w:tc>
        <w:tc>
          <w:tcPr>
            <w:tcW w:type="dxa" w:w="1126"/>
          </w:tcPr>
          <w:p>
            <w:pPr>
              <w:spacing w:after="0"/>
              <w:jc w:val="right"/>
            </w:pPr>
            <w:r>
              <w:rPr>
                <w:sz w:val="16"/>
              </w:rPr>
              <w:t>$29,220</w:t>
            </w:r>
          </w:p>
        </w:tc>
        <w:tc>
          <w:tcPr>
            <w:tcW w:type="dxa" w:w="1085"/>
          </w:tcPr>
          <w:p>
            <w:pPr>
              <w:spacing w:after="0"/>
              <w:jc w:val="right"/>
            </w:pPr>
            <w:r>
              <w:rPr>
                <w:sz w:val="16"/>
              </w:rPr>
              <w:t>$79,893</w:t>
            </w:r>
          </w:p>
        </w:tc>
        <w:tc>
          <w:tcPr>
            <w:tcW w:type="dxa" w:w="1305"/>
          </w:tcPr>
          <w:p>
            <w:pPr>
              <w:spacing w:after="0"/>
              <w:jc w:val="right"/>
            </w:pPr>
            <w:r>
              <w:rPr>
                <w:sz w:val="16"/>
              </w:rPr>
              <w:t>0.000561%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$19,492,421,202</w:t>
            </w:r>
          </w:p>
        </w:tc>
        <w:tc>
          <w:tcPr>
            <w:tcW w:type="dxa" w:w="1130"/>
          </w:tcPr>
          <w:p>
            <w:pPr>
              <w:spacing w:after="0"/>
              <w:jc w:val="right"/>
            </w:pPr>
            <w:r>
              <w:rPr>
                <w:sz w:val="16"/>
              </w:rPr>
              <w:t>$92,198,313</w:t>
            </w:r>
          </w:p>
        </w:tc>
        <w:tc>
          <w:tcPr>
            <w:tcW w:type="dxa" w:w="1040"/>
          </w:tcPr>
          <w:p>
            <w:pPr>
              <w:spacing w:after="0"/>
              <w:jc w:val="right"/>
            </w:pPr>
            <w:r>
              <w:rPr>
                <w:sz w:val="16"/>
              </w:rPr>
              <w:t>100,042</w:t>
            </w:r>
          </w:p>
        </w:tc>
        <w:tc>
          <w:tcPr>
            <w:tcW w:type="dxa" w:w="1126"/>
          </w:tcPr>
          <w:p>
            <w:pPr>
              <w:spacing w:after="0"/>
              <w:jc w:val="right"/>
            </w:pPr>
            <w:r>
              <w:rPr>
                <w:sz w:val="16"/>
              </w:rPr>
              <w:t>$115</w:t>
            </w:r>
          </w:p>
        </w:tc>
        <w:tc>
          <w:tcPr>
            <w:tcW w:type="dxa" w:w="1126"/>
          </w:tcPr>
          <w:p>
            <w:pPr>
              <w:spacing w:after="0"/>
              <w:jc w:val="right"/>
            </w:pPr>
            <w:r>
              <w:rPr>
                <w:sz w:val="16"/>
              </w:rPr>
              <w:t>$219</w:t>
            </w:r>
          </w:p>
        </w:tc>
        <w:tc>
          <w:tcPr>
            <w:tcW w:type="dxa" w:w="1085"/>
          </w:tcPr>
          <w:p>
            <w:pPr>
              <w:spacing w:after="0"/>
              <w:jc w:val="right"/>
            </w:pPr>
            <w:r>
              <w:rPr>
                <w:sz w:val="16"/>
              </w:rPr>
              <w:t>$1,629,616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$19,492,421,202</w:t>
            </w:r>
          </w:p>
        </w:tc>
        <w:tc>
          <w:tcPr>
            <w:tcW w:type="dxa" w:w="1130"/>
          </w:tcPr>
          <w:p>
            <w:pPr>
              <w:spacing w:after="0"/>
              <w:jc w:val="right"/>
            </w:pPr>
            <w:r>
              <w:rPr>
                <w:sz w:val="16"/>
              </w:rPr>
              <w:t>$92,198,313</w:t>
            </w:r>
          </w:p>
        </w:tc>
        <w:tc>
          <w:tcPr>
            <w:tcW w:type="dxa" w:w="1040"/>
          </w:tcPr>
          <w:p>
            <w:pPr>
              <w:spacing w:after="0"/>
              <w:jc w:val="right"/>
            </w:pPr>
            <w:r>
              <w:rPr>
                <w:sz w:val="16"/>
              </w:rPr>
              <w:t>100,042</w:t>
            </w:r>
          </w:p>
        </w:tc>
        <w:tc>
          <w:tcPr>
            <w:tcW w:type="dxa" w:w="1126"/>
          </w:tcPr>
          <w:p>
            <w:pPr>
              <w:spacing w:after="0"/>
              <w:jc w:val="right"/>
            </w:pPr>
            <w:r>
              <w:rPr>
                <w:sz w:val="16"/>
              </w:rPr>
              <w:t>$86,163,047</w:t>
            </w:r>
          </w:p>
        </w:tc>
        <w:tc>
          <w:tcPr>
            <w:tcW w:type="dxa" w:w="1126"/>
          </w:tcPr>
          <w:p>
            <w:pPr>
              <w:spacing w:after="0"/>
              <w:jc w:val="right"/>
            </w:pPr>
            <w:r>
              <w:rPr>
                <w:sz w:val="16"/>
              </w:rPr>
              <w:t>$1,418,862</w:t>
            </w:r>
          </w:p>
        </w:tc>
        <w:tc>
          <w:tcPr>
            <w:tcW w:type="dxa" w:w="1085"/>
          </w:tcPr>
          <w:p>
            <w:pPr>
              <w:spacing w:after="0"/>
              <w:jc w:val="right"/>
            </w:pPr>
            <w:r>
              <w:rPr>
                <w:sz w:val="16"/>
              </w:rPr>
              <w:t>$4,726,356</w:t>
            </w:r>
          </w:p>
        </w:tc>
        <w:tc>
          <w:tcPr>
            <w:tcW w:type="dxa" w:w="1305"/>
          </w:tcPr>
          <w:p>
            <w:pPr>
              <w:spacing w:after="0"/>
              <w:jc w:val="right"/>
            </w:pPr>
            <w:r>
              <w:rPr>
                <w:sz w:val="16"/>
              </w:rPr>
              <w:t>0.442%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$19,492,421,202</w:t>
            </w:r>
          </w:p>
        </w:tc>
        <w:tc>
          <w:tcPr>
            <w:tcW w:type="dxa" w:w="1130"/>
          </w:tcPr>
          <w:p>
            <w:pPr>
              <w:spacing w:after="0"/>
              <w:jc w:val="right"/>
            </w:pPr>
            <w:r>
              <w:rPr>
                <w:sz w:val="16"/>
              </w:rPr>
              <w:t>n/a</w:t>
            </w:r>
          </w:p>
        </w:tc>
        <w:tc>
          <w:tcPr>
            <w:tcW w:type="dxa" w:w="1040"/>
          </w:tcPr>
          <w:p>
            <w:pPr>
              <w:spacing w:after="0"/>
              <w:jc w:val="right"/>
            </w:pPr>
            <w:r>
              <w:rPr>
                <w:sz w:val="16"/>
              </w:rPr>
              <w:t>100,042</w:t>
            </w:r>
          </w:p>
        </w:tc>
        <w:tc>
          <w:tcPr>
            <w:tcW w:type="dxa" w:w="1126"/>
          </w:tcPr>
          <w:p>
            <w:pPr>
              <w:spacing w:after="0"/>
              <w:jc w:val="right"/>
            </w:pPr>
            <w:r>
              <w:rPr>
                <w:sz w:val="16"/>
              </w:rPr>
              <w:t>$165,115</w:t>
            </w:r>
          </w:p>
        </w:tc>
        <w:tc>
          <w:tcPr>
            <w:tcW w:type="dxa" w:w="1126"/>
          </w:tcPr>
          <w:p>
            <w:pPr>
              <w:spacing w:after="0"/>
              <w:jc w:val="right"/>
            </w:pPr>
            <w:r>
              <w:rPr>
                <w:sz w:val="16"/>
              </w:rPr>
              <w:t>n/a</w:t>
            </w:r>
          </w:p>
        </w:tc>
        <w:tc>
          <w:tcPr>
            <w:tcW w:type="dxa" w:w="1085"/>
          </w:tcPr>
          <w:p>
            <w:pPr>
              <w:spacing w:after="0"/>
              <w:jc w:val="right"/>
            </w:pPr>
            <w:r>
              <w:rPr>
                <w:sz w:val="16"/>
              </w:rPr>
              <w:t>$38,345</w:t>
            </w:r>
          </w:p>
        </w:tc>
        <w:tc>
          <w:tcPr>
            <w:tcW w:type="dxa" w:w="1305"/>
          </w:tcPr>
          <w:p>
            <w:pPr>
              <w:spacing w:after="0"/>
              <w:jc w:val="right"/>
            </w:pPr>
            <w:r>
              <w:rPr>
                <w:sz w:val="16"/>
              </w:rPr>
              <w:t>0.000847%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$19,470,779,355</w:t>
            </w:r>
          </w:p>
        </w:tc>
        <w:tc>
          <w:tcPr>
            <w:tcW w:type="dxa" w:w="1130"/>
          </w:tcPr>
          <w:p>
            <w:pPr>
              <w:spacing w:after="0"/>
              <w:jc w:val="right"/>
            </w:pPr>
            <w:r>
              <w:rPr>
                <w:sz w:val="16"/>
              </w:rPr>
              <w:t>$6,224,547</w:t>
            </w:r>
          </w:p>
        </w:tc>
        <w:tc>
          <w:tcPr>
            <w:tcW w:type="dxa" w:w="1040"/>
          </w:tcPr>
          <w:p>
            <w:pPr>
              <w:spacing w:after="0"/>
              <w:jc w:val="right"/>
            </w:pPr>
            <w:r>
              <w:rPr>
                <w:sz w:val="16"/>
              </w:rPr>
              <w:t>12,040</w:t>
            </w:r>
          </w:p>
        </w:tc>
        <w:tc>
          <w:tcPr>
            <w:tcW w:type="dxa" w:w="1126"/>
          </w:tcPr>
          <w:p>
            <w:pPr>
              <w:spacing w:after="0"/>
              <w:jc w:val="right"/>
            </w:pPr>
            <w:r>
              <w:rPr>
                <w:sz w:val="16"/>
              </w:rPr>
              <w:t>$13,150,201</w:t>
            </w:r>
          </w:p>
        </w:tc>
        <w:tc>
          <w:tcPr>
            <w:tcW w:type="dxa" w:w="1126"/>
          </w:tcPr>
          <w:p>
            <w:pPr>
              <w:spacing w:after="0"/>
              <w:jc w:val="right"/>
            </w:pPr>
            <w:r>
              <w:rPr>
                <w:sz w:val="16"/>
              </w:rPr>
              <w:t>$80,894</w:t>
            </w:r>
          </w:p>
        </w:tc>
        <w:tc>
          <w:tcPr>
            <w:tcW w:type="dxa" w:w="1085"/>
          </w:tcPr>
          <w:p>
            <w:pPr>
              <w:spacing w:after="0"/>
              <w:jc w:val="right"/>
            </w:pPr>
            <w:r>
              <w:rPr>
                <w:sz w:val="16"/>
              </w:rPr>
              <w:t>$832,421</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$58,925,030</w:t>
            </w:r>
          </w:p>
        </w:tc>
        <w:tc>
          <w:tcPr>
            <w:tcW w:type="dxa" w:w="1130"/>
          </w:tcPr>
          <w:p>
            <w:pPr>
              <w:spacing w:after="0"/>
              <w:jc w:val="right"/>
            </w:pPr>
            <w:r>
              <w:rPr>
                <w:sz w:val="16"/>
              </w:rPr>
              <w:t>n/a</w:t>
            </w:r>
          </w:p>
        </w:tc>
        <w:tc>
          <w:tcPr>
            <w:tcW w:type="dxa" w:w="1040"/>
          </w:tcPr>
          <w:p>
            <w:pPr>
              <w:spacing w:after="0"/>
              <w:jc w:val="right"/>
            </w:pPr>
            <w:r>
              <w:rPr>
                <w:sz w:val="16"/>
              </w:rPr>
              <w:t>322</w:t>
            </w:r>
          </w:p>
        </w:tc>
        <w:tc>
          <w:tcPr>
            <w:tcW w:type="dxa" w:w="1126"/>
          </w:tcPr>
          <w:p>
            <w:pPr>
              <w:spacing w:after="0"/>
              <w:jc w:val="right"/>
            </w:pPr>
            <w:r>
              <w:rPr>
                <w:sz w:val="16"/>
              </w:rPr>
              <w:t>$315</w:t>
            </w:r>
          </w:p>
        </w:tc>
        <w:tc>
          <w:tcPr>
            <w:tcW w:type="dxa" w:w="1126"/>
          </w:tcPr>
          <w:p>
            <w:pPr>
              <w:spacing w:after="0"/>
              <w:jc w:val="right"/>
            </w:pPr>
            <w:r>
              <w:rPr>
                <w:sz w:val="16"/>
              </w:rPr>
              <w:t>n/a</w:t>
            </w:r>
          </w:p>
        </w:tc>
        <w:tc>
          <w:tcPr>
            <w:tcW w:type="dxa" w:w="1085"/>
          </w:tcPr>
          <w:p>
            <w:pPr>
              <w:spacing w:after="0"/>
              <w:jc w:val="right"/>
            </w:pPr>
            <w:r>
              <w:rPr>
                <w:sz w:val="16"/>
              </w:rPr>
              <w:t>$5</w:t>
            </w:r>
          </w:p>
        </w:tc>
        <w:tc>
          <w:tcPr>
            <w:tcW w:type="dxa" w:w="1305"/>
          </w:tcPr>
          <w:p>
            <w:pPr>
              <w:spacing w:after="0"/>
              <w:jc w:val="right"/>
            </w:pPr>
            <w:r>
              <w:rPr>
                <w:sz w:val="16"/>
              </w:rPr>
              <w:t>0.000535%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$19,492,421,202</w:t>
            </w:r>
          </w:p>
        </w:tc>
        <w:tc>
          <w:tcPr>
            <w:tcW w:type="dxa" w:w="1130"/>
          </w:tcPr>
          <w:p>
            <w:pPr>
              <w:spacing w:after="0"/>
              <w:jc w:val="right"/>
            </w:pPr>
            <w:r>
              <w:rPr>
                <w:sz w:val="16"/>
              </w:rPr>
              <w:t>n/a</w:t>
            </w:r>
          </w:p>
        </w:tc>
        <w:tc>
          <w:tcPr>
            <w:tcW w:type="dxa" w:w="1040"/>
          </w:tcPr>
          <w:p>
            <w:pPr>
              <w:spacing w:after="0"/>
              <w:jc w:val="right"/>
            </w:pPr>
            <w:r>
              <w:rPr>
                <w:sz w:val="16"/>
              </w:rPr>
              <w:t>100,042</w:t>
            </w:r>
          </w:p>
        </w:tc>
        <w:tc>
          <w:tcPr>
            <w:tcW w:type="dxa" w:w="1126"/>
          </w:tcPr>
          <w:p>
            <w:pPr>
              <w:spacing w:after="0"/>
              <w:jc w:val="right"/>
            </w:pPr>
            <w:r>
              <w:rPr>
                <w:sz w:val="16"/>
              </w:rPr>
              <w:t>$67,537</w:t>
            </w:r>
          </w:p>
        </w:tc>
        <w:tc>
          <w:tcPr>
            <w:tcW w:type="dxa" w:w="1126"/>
          </w:tcPr>
          <w:p>
            <w:pPr>
              <w:spacing w:after="0"/>
              <w:jc w:val="right"/>
            </w:pPr>
            <w:r>
              <w:rPr>
                <w:sz w:val="16"/>
              </w:rPr>
              <w:t>n/a</w:t>
            </w:r>
          </w:p>
        </w:tc>
        <w:tc>
          <w:tcPr>
            <w:tcW w:type="dxa" w:w="1085"/>
          </w:tcPr>
          <w:p>
            <w:pPr>
              <w:spacing w:after="0"/>
              <w:jc w:val="right"/>
            </w:pPr>
            <w:r>
              <w:rPr>
                <w:sz w:val="16"/>
              </w:rPr>
              <w:t>$1,125,357</w:t>
            </w:r>
          </w:p>
        </w:tc>
        <w:tc>
          <w:tcPr>
            <w:tcW w:type="dxa" w:w="1305"/>
          </w:tcPr>
          <w:p>
            <w:pPr>
              <w:spacing w:after="0"/>
              <w:jc w:val="right"/>
            </w:pPr>
            <w:r>
              <w:rPr>
                <w:sz w:val="16"/>
              </w:rPr>
              <w:t>0.000346%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$19,492,421,202</w:t>
            </w:r>
          </w:p>
        </w:tc>
        <w:tc>
          <w:tcPr>
            <w:tcW w:type="dxa" w:w="1130"/>
          </w:tcPr>
          <w:p>
            <w:pPr>
              <w:spacing w:after="0"/>
              <w:jc w:val="right"/>
            </w:pPr>
            <w:r>
              <w:rPr>
                <w:sz w:val="16"/>
              </w:rPr>
              <w:t>$92,198,313</w:t>
            </w:r>
          </w:p>
        </w:tc>
        <w:tc>
          <w:tcPr>
            <w:tcW w:type="dxa" w:w="1040"/>
          </w:tcPr>
          <w:p>
            <w:pPr>
              <w:spacing w:after="0"/>
              <w:jc w:val="right"/>
            </w:pPr>
            <w:r>
              <w:rPr>
                <w:sz w:val="16"/>
              </w:rPr>
              <w:t>100,042</w:t>
            </w:r>
          </w:p>
        </w:tc>
        <w:tc>
          <w:tcPr>
            <w:tcW w:type="dxa" w:w="1126"/>
          </w:tcPr>
          <w:p>
            <w:pPr>
              <w:spacing w:after="0"/>
              <w:jc w:val="right"/>
            </w:pPr>
            <w:r>
              <w:rPr>
                <w:sz w:val="16"/>
              </w:rPr>
              <w:t>$115,398</w:t>
            </w:r>
          </w:p>
        </w:tc>
        <w:tc>
          <w:tcPr>
            <w:tcW w:type="dxa" w:w="1126"/>
          </w:tcPr>
          <w:p>
            <w:pPr>
              <w:spacing w:after="0"/>
              <w:jc w:val="right"/>
            </w:pPr>
            <w:r>
              <w:rPr>
                <w:sz w:val="16"/>
              </w:rPr>
              <w:t>$77,872</w:t>
            </w:r>
          </w:p>
        </w:tc>
        <w:tc>
          <w:tcPr>
            <w:tcW w:type="dxa" w:w="1085"/>
          </w:tcPr>
          <w:p>
            <w:pPr>
              <w:spacing w:after="0"/>
              <w:jc w:val="right"/>
            </w:pPr>
            <w:r>
              <w:rPr>
                <w:sz w:val="16"/>
              </w:rPr>
              <w:t>$725,749</w:t>
            </w:r>
          </w:p>
        </w:tc>
        <w:tc>
          <w:tcPr>
            <w:tcW w:type="dxa" w:w="1305"/>
          </w:tcPr>
          <w:p>
            <w:pPr>
              <w:spacing w:after="0"/>
              <w:jc w:val="right"/>
            </w:pPr>
            <w:r>
              <w:rPr>
                <w:sz w:val="16"/>
              </w:rPr>
              <w:t>0.000592%</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$19,492,421,202</w:t>
            </w:r>
          </w:p>
        </w:tc>
        <w:tc>
          <w:tcPr>
            <w:tcW w:type="dxa" w:w="1130"/>
          </w:tcPr>
          <w:p>
            <w:pPr>
              <w:spacing w:after="0"/>
              <w:jc w:val="right"/>
            </w:pPr>
            <w:r>
              <w:rPr>
                <w:sz w:val="16"/>
              </w:rPr>
              <w:t>$92,198,313</w:t>
            </w:r>
          </w:p>
        </w:tc>
        <w:tc>
          <w:tcPr>
            <w:tcW w:type="dxa" w:w="1040"/>
          </w:tcPr>
          <w:p>
            <w:pPr>
              <w:spacing w:after="0"/>
              <w:jc w:val="right"/>
            </w:pPr>
            <w:r>
              <w:rPr>
                <w:sz w:val="16"/>
              </w:rPr>
              <w:t>100,042</w:t>
            </w:r>
          </w:p>
        </w:tc>
        <w:tc>
          <w:tcPr>
            <w:tcW w:type="dxa" w:w="1126"/>
          </w:tcPr>
          <w:p>
            <w:pPr>
              <w:spacing w:after="0"/>
              <w:jc w:val="right"/>
            </w:pPr>
            <w:r>
              <w:rPr>
                <w:sz w:val="16"/>
              </w:rPr>
              <w:t>$1,763,093</w:t>
            </w:r>
          </w:p>
        </w:tc>
        <w:tc>
          <w:tcPr>
            <w:tcW w:type="dxa" w:w="1126"/>
          </w:tcPr>
          <w:p>
            <w:pPr>
              <w:spacing w:after="0"/>
              <w:jc w:val="right"/>
            </w:pPr>
            <w:r>
              <w:rPr>
                <w:sz w:val="16"/>
              </w:rPr>
              <w:t>$1,466</w:t>
            </w:r>
          </w:p>
        </w:tc>
        <w:tc>
          <w:tcPr>
            <w:tcW w:type="dxa" w:w="1085"/>
          </w:tcPr>
          <w:p>
            <w:pPr>
              <w:spacing w:after="0"/>
              <w:jc w:val="right"/>
            </w:pPr>
            <w:r>
              <w:rPr>
                <w:sz w:val="16"/>
              </w:rPr>
              <w:t>$2,971,737</w:t>
            </w:r>
          </w:p>
        </w:tc>
        <w:tc>
          <w:tcPr>
            <w:tcW w:type="dxa" w:w="1305"/>
          </w:tcPr>
          <w:p>
            <w:pPr>
              <w:spacing w:after="0"/>
              <w:jc w:val="right"/>
            </w:pPr>
            <w:r>
              <w:rPr>
                <w:sz w:val="16"/>
              </w:rPr>
              <w:t>0.00905%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5"/>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$3,308,929,636</w:t>
            </w:r>
          </w:p>
        </w:tc>
        <w:tc>
          <w:tcPr>
            <w:tcW w:type="dxa" w:w="1130"/>
          </w:tcPr>
          <w:p>
            <w:pPr>
              <w:spacing w:after="0"/>
              <w:jc w:val="right"/>
            </w:pPr>
            <w:r>
              <w:rPr>
                <w:sz w:val="16"/>
              </w:rPr>
              <w:t>$22,183,525</w:t>
            </w:r>
          </w:p>
        </w:tc>
        <w:tc>
          <w:tcPr>
            <w:tcW w:type="dxa" w:w="1040"/>
          </w:tcPr>
          <w:p>
            <w:pPr>
              <w:spacing w:after="0"/>
              <w:jc w:val="right"/>
            </w:pPr>
            <w:r>
              <w:rPr>
                <w:sz w:val="16"/>
              </w:rPr>
              <w:t>25,457</w:t>
            </w:r>
          </w:p>
        </w:tc>
        <w:tc>
          <w:tcPr>
            <w:tcW w:type="dxa" w:w="1126"/>
          </w:tcPr>
          <w:p>
            <w:pPr>
              <w:spacing w:after="0"/>
              <w:jc w:val="right"/>
            </w:pPr>
            <w:r>
              <w:rPr>
                <w:sz w:val="16"/>
              </w:rPr>
              <w:t>$436,880</w:t>
            </w:r>
          </w:p>
        </w:tc>
        <w:tc>
          <w:tcPr>
            <w:tcW w:type="dxa" w:w="1126"/>
          </w:tcPr>
          <w:p>
            <w:pPr>
              <w:spacing w:after="0"/>
              <w:jc w:val="right"/>
            </w:pPr>
            <w:r>
              <w:rPr>
                <w:sz w:val="16"/>
              </w:rPr>
              <w:t>$188</w:t>
            </w:r>
          </w:p>
        </w:tc>
        <w:tc>
          <w:tcPr>
            <w:tcW w:type="dxa" w:w="1085"/>
          </w:tcPr>
          <w:p>
            <w:pPr>
              <w:spacing w:after="0"/>
              <w:jc w:val="right"/>
            </w:pPr>
            <w:r>
              <w:rPr>
                <w:sz w:val="16"/>
              </w:rPr>
              <w:t>$55,160</w:t>
            </w:r>
          </w:p>
        </w:tc>
        <w:tc>
          <w:tcPr>
            <w:tcW w:type="dxa" w:w="1305"/>
          </w:tcPr>
          <w:p>
            <w:pPr>
              <w:spacing w:after="0"/>
              <w:jc w:val="right"/>
            </w:pPr>
            <w:r>
              <w:rPr>
                <w:sz w:val="16"/>
              </w:rPr>
              <w:t>0.0132%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$19,492,421,202</w:t>
            </w:r>
          </w:p>
        </w:tc>
        <w:tc>
          <w:tcPr>
            <w:tcW w:type="dxa" w:w="1130"/>
          </w:tcPr>
          <w:p>
            <w:pPr>
              <w:spacing w:after="0"/>
              <w:jc w:val="right"/>
            </w:pPr>
            <w:r>
              <w:rPr>
                <w:sz w:val="16"/>
              </w:rPr>
              <w:t>$92,198,313</w:t>
            </w:r>
          </w:p>
        </w:tc>
        <w:tc>
          <w:tcPr>
            <w:tcW w:type="dxa" w:w="1040"/>
          </w:tcPr>
          <w:p>
            <w:pPr>
              <w:spacing w:after="0"/>
              <w:jc w:val="right"/>
            </w:pPr>
            <w:r>
              <w:rPr>
                <w:sz w:val="16"/>
              </w:rPr>
              <w:t>100,042</w:t>
            </w:r>
          </w:p>
        </w:tc>
        <w:tc>
          <w:tcPr>
            <w:tcW w:type="dxa" w:w="1126"/>
          </w:tcPr>
          <w:p>
            <w:pPr>
              <w:spacing w:after="0"/>
              <w:jc w:val="right"/>
            </w:pPr>
            <w:r>
              <w:rPr>
                <w:sz w:val="16"/>
              </w:rPr>
              <w:t>$142,783</w:t>
            </w:r>
          </w:p>
        </w:tc>
        <w:tc>
          <w:tcPr>
            <w:tcW w:type="dxa" w:w="1126"/>
          </w:tcPr>
          <w:p>
            <w:pPr>
              <w:spacing w:after="0"/>
              <w:jc w:val="right"/>
            </w:pPr>
            <w:r>
              <w:rPr>
                <w:sz w:val="16"/>
              </w:rPr>
              <w:t>$156</w:t>
            </w:r>
          </w:p>
        </w:tc>
        <w:tc>
          <w:tcPr>
            <w:tcW w:type="dxa" w:w="1085"/>
          </w:tcPr>
          <w:p>
            <w:pPr>
              <w:spacing w:after="0"/>
              <w:jc w:val="right"/>
            </w:pPr>
            <w:r>
              <w:rPr>
                <w:sz w:val="16"/>
              </w:rPr>
              <w:t>$843,694</w:t>
            </w:r>
          </w:p>
        </w:tc>
        <w:tc>
          <w:tcPr>
            <w:tcW w:type="dxa" w:w="1305"/>
          </w:tcPr>
          <w:p>
            <w:pPr>
              <w:spacing w:after="0"/>
              <w:jc w:val="right"/>
            </w:pPr>
            <w:r>
              <w:rPr>
                <w:sz w:val="16"/>
              </w:rPr>
              <w:t>0.000733%</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2025-04-30 (Storm Events through 2026-06-30): 22 county-coded records, 2 with a damage value recorded (including $0), $0; 14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100,042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$19,492,421,202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$92,198,313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$104,313,030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$13,986,842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904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123</w:t>
            </w:r>
          </w:p>
        </w:tc>
        <w:tc>
          <w:tcPr>
            <w:tcW w:type="dxa" w:w="1453"/>
          </w:tcPr>
          <w:p>
            <w:pPr>
              <w:spacing w:after="0"/>
              <w:jc w:val="right"/>
            </w:pPr>
            <w:r>
              <w:rPr>
                <w:sz w:val="16"/>
              </w:rPr>
              <w:t>109</w:t>
            </w:r>
          </w:p>
        </w:tc>
        <w:tc>
          <w:tcPr>
            <w:tcW w:type="dxa" w:w="1453"/>
          </w:tcPr>
          <w:p>
            <w:pPr>
              <w:spacing w:after="0"/>
              <w:jc w:val="right"/>
            </w:pPr>
            <w:r>
              <w:rPr>
                <w:sz w:val="16"/>
              </w:rPr>
              <w:t>904</w:t>
            </w:r>
          </w:p>
        </w:tc>
        <w:tc>
          <w:tcPr>
            <w:tcW w:type="dxa" w:w="1453"/>
          </w:tcPr>
          <w:p>
            <w:pPr>
              <w:spacing w:after="0"/>
              <w:jc w:val="right"/>
            </w:pPr>
            <w:r>
              <w:rPr>
                <w:sz w:val="16"/>
              </w:rPr>
              <w:t>71</w:t>
            </w:r>
          </w:p>
        </w:tc>
        <w:tc>
          <w:tcPr>
            <w:tcW w:type="dxa" w:w="1453"/>
          </w:tcPr>
          <w:p>
            <w:pPr>
              <w:spacing w:after="0"/>
              <w:jc w:val="right"/>
            </w:pPr>
            <w:r>
              <w:rPr>
                <w:sz w:val="16"/>
              </w:rPr>
              <w:t>959</w:t>
            </w:r>
          </w:p>
        </w:tc>
        <w:tc>
          <w:tcPr>
            <w:tcW w:type="dxa" w:w="1453"/>
          </w:tcPr>
          <w:p>
            <w:pPr>
              <w:spacing w:after="0"/>
              <w:jc w:val="right"/>
            </w:pPr>
            <w:r>
              <w:rPr>
                <w:sz w:val="16"/>
              </w:rPr>
              <w:t>38</w:t>
            </w:r>
          </w:p>
        </w:tc>
        <w:tc>
          <w:tcPr>
            <w:tcW w:type="dxa" w:w="1617"/>
          </w:tcPr>
          <w:p>
            <w:pPr>
              <w:spacing w:after="0"/>
              <w:jc w:val="right"/>
            </w:pPr>
            <w:r>
              <w:rPr>
                <w:sz w:val="16"/>
              </w:rPr>
              <w:t>699</w:t>
            </w:r>
          </w:p>
        </w:tc>
      </w:tr>
      <w:tr>
        <w:trPr>
          <w:cantSplit/>
        </w:trPr>
        <w:tc>
          <w:tcPr>
            <w:tcW w:type="dxa" w:w="3779"/>
          </w:tcPr>
          <w:p>
            <w:pPr>
              <w:spacing w:after="0"/>
              <w:jc w:val="left"/>
            </w:pPr>
            <w:r>
              <w:rPr>
                <w:sz w:val="16"/>
              </w:rPr>
              <w:t>of which: Craven County (unincorporated area)</w:t>
            </w:r>
          </w:p>
        </w:tc>
        <w:tc>
          <w:tcPr>
            <w:tcW w:type="dxa" w:w="1453"/>
          </w:tcPr>
          <w:p>
            <w:pPr>
              <w:spacing w:after="0"/>
              <w:jc w:val="right"/>
            </w:pPr>
            <w:r>
              <w:rPr>
                <w:sz w:val="16"/>
              </w:rPr>
              <w:t>43</w:t>
            </w:r>
          </w:p>
        </w:tc>
        <w:tc>
          <w:tcPr>
            <w:tcW w:type="dxa" w:w="1453"/>
          </w:tcPr>
          <w:p>
            <w:pPr>
              <w:spacing w:after="0"/>
              <w:jc w:val="right"/>
            </w:pPr>
            <w:r>
              <w:rPr>
                <w:sz w:val="16"/>
              </w:rPr>
              <w:t>53</w:t>
            </w:r>
          </w:p>
        </w:tc>
        <w:tc>
          <w:tcPr>
            <w:tcW w:type="dxa" w:w="1453"/>
          </w:tcPr>
          <w:p>
            <w:pPr>
              <w:spacing w:after="0"/>
              <w:jc w:val="right"/>
            </w:pPr>
            <w:r>
              <w:rPr>
                <w:sz w:val="16"/>
              </w:rPr>
              <w:t>435</w:t>
            </w:r>
          </w:p>
        </w:tc>
        <w:tc>
          <w:tcPr>
            <w:tcW w:type="dxa" w:w="1453"/>
          </w:tcPr>
          <w:p>
            <w:pPr>
              <w:spacing w:after="0"/>
              <w:jc w:val="right"/>
            </w:pPr>
            <w:r>
              <w:rPr>
                <w:sz w:val="16"/>
              </w:rPr>
              <w:t>37</w:t>
            </w:r>
          </w:p>
        </w:tc>
        <w:tc>
          <w:tcPr>
            <w:tcW w:type="dxa" w:w="1453"/>
          </w:tcPr>
          <w:p>
            <w:pPr>
              <w:spacing w:after="0"/>
              <w:jc w:val="right"/>
            </w:pPr>
            <w:r>
              <w:rPr>
                <w:sz w:val="16"/>
              </w:rPr>
              <w:t>457</w:t>
            </w:r>
          </w:p>
        </w:tc>
        <w:tc>
          <w:tcPr>
            <w:tcW w:type="dxa" w:w="1453"/>
          </w:tcPr>
          <w:p>
            <w:pPr>
              <w:spacing w:after="0"/>
              <w:jc w:val="right"/>
            </w:pPr>
            <w:r>
              <w:rPr>
                <w:sz w:val="16"/>
              </w:rPr>
              <w:t>17</w:t>
            </w:r>
          </w:p>
        </w:tc>
        <w:tc>
          <w:tcPr>
            <w:tcW w:type="dxa" w:w="1617"/>
          </w:tcPr>
          <w:p>
            <w:pPr>
              <w:spacing w:after="0"/>
              <w:jc w:val="right"/>
            </w:pPr>
            <w:r>
              <w:rPr>
                <w:sz w:val="16"/>
              </w:rPr>
              <w:t>335</w:t>
            </w:r>
          </w:p>
        </w:tc>
      </w:tr>
      <w:tr>
        <w:trPr>
          <w:cantSplit/>
        </w:trPr>
        <w:tc>
          <w:tcPr>
            <w:tcW w:type="dxa" w:w="3779"/>
          </w:tcPr>
          <w:p>
            <w:pPr>
              <w:spacing w:after="0"/>
              <w:jc w:val="left"/>
            </w:pPr>
            <w:r>
              <w:rPr>
                <w:sz w:val="16"/>
              </w:rPr>
              <w:t>of which: New Bern city</w:t>
            </w:r>
          </w:p>
        </w:tc>
        <w:tc>
          <w:tcPr>
            <w:tcW w:type="dxa" w:w="1453"/>
          </w:tcPr>
          <w:p>
            <w:pPr>
              <w:spacing w:after="0"/>
              <w:jc w:val="right"/>
            </w:pPr>
            <w:r>
              <w:rPr>
                <w:sz w:val="16"/>
              </w:rPr>
              <w:t>42</w:t>
            </w:r>
          </w:p>
        </w:tc>
        <w:tc>
          <w:tcPr>
            <w:tcW w:type="dxa" w:w="1453"/>
          </w:tcPr>
          <w:p>
            <w:pPr>
              <w:spacing w:after="0"/>
              <w:jc w:val="right"/>
            </w:pPr>
            <w:r>
              <w:rPr>
                <w:sz w:val="16"/>
              </w:rPr>
              <w:t>29</w:t>
            </w:r>
          </w:p>
        </w:tc>
        <w:tc>
          <w:tcPr>
            <w:tcW w:type="dxa" w:w="1453"/>
          </w:tcPr>
          <w:p>
            <w:pPr>
              <w:spacing w:after="0"/>
              <w:jc w:val="right"/>
            </w:pPr>
            <w:r>
              <w:rPr>
                <w:sz w:val="16"/>
              </w:rPr>
              <w:t>253</w:t>
            </w:r>
          </w:p>
        </w:tc>
        <w:tc>
          <w:tcPr>
            <w:tcW w:type="dxa" w:w="1453"/>
          </w:tcPr>
          <w:p>
            <w:pPr>
              <w:spacing w:after="0"/>
              <w:jc w:val="right"/>
            </w:pPr>
            <w:r>
              <w:rPr>
                <w:sz w:val="16"/>
              </w:rPr>
              <w:t>20</w:t>
            </w:r>
          </w:p>
        </w:tc>
        <w:tc>
          <w:tcPr>
            <w:tcW w:type="dxa" w:w="1453"/>
          </w:tcPr>
          <w:p>
            <w:pPr>
              <w:spacing w:after="0"/>
              <w:jc w:val="right"/>
            </w:pPr>
            <w:r>
              <w:rPr>
                <w:sz w:val="16"/>
              </w:rPr>
              <w:t>270</w:t>
            </w:r>
          </w:p>
        </w:tc>
        <w:tc>
          <w:tcPr>
            <w:tcW w:type="dxa" w:w="1453"/>
          </w:tcPr>
          <w:p>
            <w:pPr>
              <w:spacing w:after="0"/>
              <w:jc w:val="right"/>
            </w:pPr>
            <w:r>
              <w:rPr>
                <w:sz w:val="16"/>
              </w:rPr>
              <w:t>10</w:t>
            </w:r>
          </w:p>
        </w:tc>
        <w:tc>
          <w:tcPr>
            <w:tcW w:type="dxa" w:w="1617"/>
          </w:tcPr>
          <w:p>
            <w:pPr>
              <w:spacing w:after="0"/>
              <w:jc w:val="right"/>
            </w:pPr>
            <w:r>
              <w:rPr>
                <w:sz w:val="16"/>
              </w:rPr>
              <w:t>191</w:t>
            </w:r>
          </w:p>
        </w:tc>
      </w:tr>
      <w:tr>
        <w:trPr>
          <w:cantSplit/>
        </w:trPr>
        <w:tc>
          <w:tcPr>
            <w:tcW w:type="dxa" w:w="3779"/>
          </w:tcPr>
          <w:p>
            <w:pPr>
              <w:spacing w:after="0"/>
              <w:jc w:val="left"/>
            </w:pPr>
            <w:r>
              <w:rPr>
                <w:sz w:val="16"/>
              </w:rPr>
              <w:t>of which: Havelock city</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15</w:t>
            </w:r>
          </w:p>
        </w:tc>
        <w:tc>
          <w:tcPr>
            <w:tcW w:type="dxa" w:w="1453"/>
          </w:tcPr>
          <w:p>
            <w:pPr>
              <w:spacing w:after="0"/>
              <w:jc w:val="right"/>
            </w:pPr>
            <w:r>
              <w:rPr>
                <w:sz w:val="16"/>
              </w:rPr>
              <w:t>1</w:t>
            </w:r>
          </w:p>
        </w:tc>
        <w:tc>
          <w:tcPr>
            <w:tcW w:type="dxa" w:w="1453"/>
          </w:tcPr>
          <w:p>
            <w:pPr>
              <w:spacing w:after="0"/>
              <w:jc w:val="right"/>
            </w:pPr>
            <w:r>
              <w:rPr>
                <w:sz w:val="16"/>
              </w:rPr>
              <w:t>18</w:t>
            </w:r>
          </w:p>
        </w:tc>
        <w:tc>
          <w:tcPr>
            <w:tcW w:type="dxa" w:w="1453"/>
          </w:tcPr>
          <w:p>
            <w:pPr>
              <w:spacing w:after="0"/>
              <w:jc w:val="right"/>
            </w:pPr>
            <w:r>
              <w:rPr>
                <w:sz w:val="16"/>
              </w:rPr>
              <w:t>3</w:t>
            </w:r>
          </w:p>
        </w:tc>
        <w:tc>
          <w:tcPr>
            <w:tcW w:type="dxa" w:w="1617"/>
          </w:tcPr>
          <w:p>
            <w:pPr>
              <w:spacing w:after="0"/>
              <w:jc w:val="right"/>
            </w:pPr>
            <w:r>
              <w:rPr>
                <w:sz w:val="16"/>
              </w:rPr>
              <w:t>6</w:t>
            </w:r>
          </w:p>
        </w:tc>
      </w:tr>
      <w:tr>
        <w:trPr>
          <w:cantSplit/>
        </w:trPr>
        <w:tc>
          <w:tcPr>
            <w:tcW w:type="dxa" w:w="3779"/>
          </w:tcPr>
          <w:p>
            <w:pPr>
              <w:spacing w:after="0"/>
              <w:jc w:val="left"/>
            </w:pPr>
            <w:r>
              <w:rPr>
                <w:sz w:val="16"/>
              </w:rPr>
              <w:t>of which: River Bend town</w:t>
            </w:r>
          </w:p>
        </w:tc>
        <w:tc>
          <w:tcPr>
            <w:tcW w:type="dxa" w:w="1453"/>
          </w:tcPr>
          <w:p>
            <w:pPr>
              <w:spacing w:after="0"/>
              <w:jc w:val="right"/>
            </w:pPr>
            <w:r>
              <w:rPr>
                <w:sz w:val="16"/>
              </w:rPr>
              <w:t>32</w:t>
            </w:r>
          </w:p>
        </w:tc>
        <w:tc>
          <w:tcPr>
            <w:tcW w:type="dxa" w:w="1453"/>
          </w:tcPr>
          <w:p>
            <w:pPr>
              <w:spacing w:after="0"/>
              <w:jc w:val="right"/>
            </w:pPr>
            <w:r>
              <w:rPr>
                <w:sz w:val="16"/>
              </w:rPr>
              <w:t>15</w:t>
            </w:r>
          </w:p>
        </w:tc>
        <w:tc>
          <w:tcPr>
            <w:tcW w:type="dxa" w:w="1453"/>
          </w:tcPr>
          <w:p>
            <w:pPr>
              <w:spacing w:after="0"/>
              <w:jc w:val="right"/>
            </w:pPr>
            <w:r>
              <w:rPr>
                <w:sz w:val="16"/>
              </w:rPr>
              <w:t>146</w:t>
            </w:r>
          </w:p>
        </w:tc>
        <w:tc>
          <w:tcPr>
            <w:tcW w:type="dxa" w:w="1453"/>
          </w:tcPr>
          <w:p>
            <w:pPr>
              <w:spacing w:after="0"/>
              <w:jc w:val="right"/>
            </w:pPr>
            <w:r>
              <w:rPr>
                <w:sz w:val="16"/>
              </w:rPr>
              <w:t>8</w:t>
            </w:r>
          </w:p>
        </w:tc>
        <w:tc>
          <w:tcPr>
            <w:tcW w:type="dxa" w:w="1453"/>
          </w:tcPr>
          <w:p>
            <w:pPr>
              <w:spacing w:after="0"/>
              <w:jc w:val="right"/>
            </w:pPr>
            <w:r>
              <w:rPr>
                <w:sz w:val="16"/>
              </w:rPr>
              <w:t>154</w:t>
            </w:r>
          </w:p>
        </w:tc>
        <w:tc>
          <w:tcPr>
            <w:tcW w:type="dxa" w:w="1453"/>
          </w:tcPr>
          <w:p>
            <w:pPr>
              <w:spacing w:after="0"/>
              <w:jc w:val="right"/>
            </w:pPr>
            <w:r>
              <w:rPr>
                <w:sz w:val="16"/>
              </w:rPr>
              <w:t>4</w:t>
            </w:r>
          </w:p>
        </w:tc>
        <w:tc>
          <w:tcPr>
            <w:tcW w:type="dxa" w:w="1617"/>
          </w:tcPr>
          <w:p>
            <w:pPr>
              <w:spacing w:after="0"/>
              <w:jc w:val="right"/>
            </w:pPr>
            <w:r>
              <w:rPr>
                <w:sz w:val="16"/>
              </w:rPr>
              <w:t>120</w:t>
            </w:r>
          </w:p>
        </w:tc>
      </w:tr>
      <w:tr>
        <w:trPr>
          <w:cantSplit/>
        </w:trPr>
        <w:tc>
          <w:tcPr>
            <w:tcW w:type="dxa" w:w="3779"/>
          </w:tcPr>
          <w:p>
            <w:pPr>
              <w:spacing w:after="0"/>
              <w:jc w:val="left"/>
            </w:pPr>
            <w:r>
              <w:rPr>
                <w:sz w:val="16"/>
              </w:rPr>
              <w:t>of which: Trent Woods town</w:t>
            </w:r>
          </w:p>
        </w:tc>
        <w:tc>
          <w:tcPr>
            <w:tcW w:type="dxa" w:w="1453"/>
          </w:tcPr>
          <w:p>
            <w:pPr>
              <w:spacing w:after="0"/>
              <w:jc w:val="right"/>
            </w:pPr>
            <w:r>
              <w:rPr>
                <w:sz w:val="16"/>
              </w:rPr>
              <w:t>4</w:t>
            </w:r>
          </w:p>
        </w:tc>
        <w:tc>
          <w:tcPr>
            <w:tcW w:type="dxa" w:w="1453"/>
          </w:tcPr>
          <w:p>
            <w:pPr>
              <w:spacing w:after="0"/>
              <w:jc w:val="right"/>
            </w:pPr>
            <w:r>
              <w:rPr>
                <w:sz w:val="16"/>
              </w:rPr>
              <w:t>5</w:t>
            </w:r>
          </w:p>
        </w:tc>
        <w:tc>
          <w:tcPr>
            <w:tcW w:type="dxa" w:w="1453"/>
          </w:tcPr>
          <w:p>
            <w:pPr>
              <w:spacing w:after="0"/>
              <w:jc w:val="right"/>
            </w:pPr>
            <w:r>
              <w:rPr>
                <w:sz w:val="16"/>
              </w:rPr>
              <w:t>40</w:t>
            </w:r>
          </w:p>
        </w:tc>
        <w:tc>
          <w:tcPr>
            <w:tcW w:type="dxa" w:w="1453"/>
          </w:tcPr>
          <w:p>
            <w:pPr>
              <w:spacing w:after="0"/>
              <w:jc w:val="right"/>
            </w:pPr>
            <w:r>
              <w:rPr>
                <w:sz w:val="16"/>
              </w:rPr>
              <w:t>3</w:t>
            </w:r>
          </w:p>
        </w:tc>
        <w:tc>
          <w:tcPr>
            <w:tcW w:type="dxa" w:w="1453"/>
          </w:tcPr>
          <w:p>
            <w:pPr>
              <w:spacing w:after="0"/>
              <w:jc w:val="right"/>
            </w:pPr>
            <w:r>
              <w:rPr>
                <w:sz w:val="16"/>
              </w:rPr>
              <w:t>44</w:t>
            </w:r>
          </w:p>
        </w:tc>
        <w:tc>
          <w:tcPr>
            <w:tcW w:type="dxa" w:w="1453"/>
          </w:tcPr>
          <w:p>
            <w:pPr>
              <w:spacing w:after="0"/>
              <w:jc w:val="right"/>
            </w:pPr>
            <w:r>
              <w:rPr>
                <w:sz w:val="16"/>
              </w:rPr>
              <w:t>3</w:t>
            </w:r>
          </w:p>
        </w:tc>
        <w:tc>
          <w:tcPr>
            <w:tcW w:type="dxa" w:w="1617"/>
          </w:tcPr>
          <w:p>
            <w:pPr>
              <w:spacing w:after="0"/>
              <w:jc w:val="right"/>
            </w:pPr>
            <w:r>
              <w:rPr>
                <w:sz w:val="16"/>
              </w:rPr>
              <w:t>37</w:t>
            </w:r>
          </w:p>
        </w:tc>
      </w:tr>
      <w:tr>
        <w:trPr>
          <w:cantSplit/>
        </w:trPr>
        <w:tc>
          <w:tcPr>
            <w:tcW w:type="dxa" w:w="3779"/>
          </w:tcPr>
          <w:p>
            <w:pPr>
              <w:spacing w:after="0"/>
              <w:jc w:val="left"/>
            </w:pPr>
            <w:r>
              <w:rPr>
                <w:sz w:val="16"/>
              </w:rPr>
              <w:t>of which: Bridgeton town</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15</w:t>
            </w:r>
          </w:p>
        </w:tc>
        <w:tc>
          <w:tcPr>
            <w:tcW w:type="dxa" w:w="1453"/>
          </w:tcPr>
          <w:p>
            <w:pPr>
              <w:spacing w:after="0"/>
              <w:jc w:val="right"/>
            </w:pPr>
            <w:r>
              <w:rPr>
                <w:sz w:val="16"/>
              </w:rPr>
              <w:t>2</w:t>
            </w:r>
          </w:p>
        </w:tc>
        <w:tc>
          <w:tcPr>
            <w:tcW w:type="dxa" w:w="1453"/>
          </w:tcPr>
          <w:p>
            <w:pPr>
              <w:spacing w:after="0"/>
              <w:jc w:val="right"/>
            </w:pPr>
            <w:r>
              <w:rPr>
                <w:sz w:val="16"/>
              </w:rPr>
              <w:t>16</w:t>
            </w:r>
          </w:p>
        </w:tc>
        <w:tc>
          <w:tcPr>
            <w:tcW w:type="dxa" w:w="1453"/>
          </w:tcPr>
          <w:p>
            <w:pPr>
              <w:spacing w:after="0"/>
              <w:jc w:val="right"/>
            </w:pPr>
            <w:r>
              <w:rPr>
                <w:sz w:val="16"/>
              </w:rPr>
              <w:t>1</w:t>
            </w:r>
          </w:p>
        </w:tc>
        <w:tc>
          <w:tcPr>
            <w:tcW w:type="dxa" w:w="1617"/>
          </w:tcPr>
          <w:p>
            <w:pPr>
              <w:spacing w:after="0"/>
              <w:jc w:val="right"/>
            </w:pPr>
            <w:r>
              <w:rPr>
                <w:sz w:val="16"/>
              </w:rPr>
              <w:t>10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Craven County (unincorporated area)</w:t>
            </w:r>
          </w:p>
        </w:tc>
        <w:tc>
          <w:tcPr>
            <w:tcW w:type="dxa" w:w="1604"/>
          </w:tcPr>
          <w:p>
            <w:pPr>
              <w:spacing w:after="0"/>
              <w:jc w:val="left"/>
            </w:pPr>
            <w:r>
              <w:rPr>
                <w:sz w:val="16"/>
              </w:rPr>
              <w:t>370072</w:t>
            </w:r>
          </w:p>
        </w:tc>
        <w:tc>
          <w:tcPr>
            <w:tcW w:type="dxa" w:w="1441"/>
          </w:tcPr>
          <w:p>
            <w:pPr>
              <w:spacing w:after="0"/>
              <w:jc w:val="right"/>
            </w:pPr>
            <w:r>
              <w:rPr>
                <w:sz w:val="16"/>
              </w:rPr>
              <w:t>43</w:t>
            </w:r>
          </w:p>
        </w:tc>
        <w:tc>
          <w:tcPr>
            <w:tcW w:type="dxa" w:w="1441"/>
          </w:tcPr>
          <w:p>
            <w:pPr>
              <w:spacing w:after="0"/>
              <w:jc w:val="right"/>
            </w:pPr>
            <w:r>
              <w:rPr>
                <w:sz w:val="16"/>
              </w:rPr>
              <w:t>53</w:t>
            </w:r>
          </w:p>
        </w:tc>
        <w:tc>
          <w:tcPr>
            <w:tcW w:type="dxa" w:w="1441"/>
          </w:tcPr>
          <w:p>
            <w:pPr>
              <w:spacing w:after="0"/>
              <w:jc w:val="right"/>
            </w:pPr>
            <w:r>
              <w:rPr>
                <w:sz w:val="16"/>
              </w:rPr>
              <w:t>435</w:t>
            </w:r>
          </w:p>
        </w:tc>
        <w:tc>
          <w:tcPr>
            <w:tcW w:type="dxa" w:w="1441"/>
          </w:tcPr>
          <w:p>
            <w:pPr>
              <w:spacing w:after="0"/>
              <w:jc w:val="right"/>
            </w:pPr>
            <w:r>
              <w:rPr>
                <w:sz w:val="16"/>
              </w:rPr>
              <w:t>37</w:t>
            </w:r>
          </w:p>
        </w:tc>
        <w:tc>
          <w:tcPr>
            <w:tcW w:type="dxa" w:w="1441"/>
          </w:tcPr>
          <w:p>
            <w:pPr>
              <w:spacing w:after="0"/>
              <w:jc w:val="right"/>
            </w:pPr>
            <w:r>
              <w:rPr>
                <w:sz w:val="16"/>
              </w:rPr>
              <w:t>457</w:t>
            </w:r>
          </w:p>
        </w:tc>
        <w:tc>
          <w:tcPr>
            <w:tcW w:type="dxa" w:w="1441"/>
          </w:tcPr>
          <w:p>
            <w:pPr>
              <w:spacing w:after="0"/>
              <w:jc w:val="right"/>
            </w:pPr>
            <w:r>
              <w:rPr>
                <w:sz w:val="16"/>
              </w:rPr>
              <w:t>17</w:t>
            </w:r>
          </w:p>
        </w:tc>
        <w:tc>
          <w:tcPr>
            <w:tcW w:type="dxa" w:w="1604"/>
          </w:tcPr>
          <w:p>
            <w:pPr>
              <w:spacing w:after="0"/>
              <w:jc w:val="right"/>
            </w:pPr>
            <w:r>
              <w:rPr>
                <w:sz w:val="16"/>
              </w:rPr>
              <w:t>335</w:t>
            </w:r>
          </w:p>
        </w:tc>
      </w:tr>
      <w:tr>
        <w:trPr>
          <w:cantSplit/>
        </w:trPr>
        <w:tc>
          <w:tcPr>
            <w:tcW w:type="dxa" w:w="2256"/>
          </w:tcPr>
          <w:p>
            <w:pPr>
              <w:spacing w:after="0"/>
              <w:jc w:val="left"/>
            </w:pPr>
            <w:r>
              <w:rPr>
                <w:sz w:val="16"/>
              </w:rPr>
              <w:t>Bridgeton town</w:t>
            </w:r>
          </w:p>
        </w:tc>
        <w:tc>
          <w:tcPr>
            <w:tcW w:type="dxa" w:w="1604"/>
          </w:tcPr>
          <w:p>
            <w:pPr>
              <w:spacing w:after="0"/>
              <w:jc w:val="left"/>
            </w:pPr>
            <w:r>
              <w:rPr>
                <w:sz w:val="16"/>
              </w:rPr>
              <w:t>370436</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15</w:t>
            </w:r>
          </w:p>
        </w:tc>
        <w:tc>
          <w:tcPr>
            <w:tcW w:type="dxa" w:w="1441"/>
          </w:tcPr>
          <w:p>
            <w:pPr>
              <w:spacing w:after="0"/>
              <w:jc w:val="right"/>
            </w:pPr>
            <w:r>
              <w:rPr>
                <w:sz w:val="16"/>
              </w:rPr>
              <w:t>2</w:t>
            </w:r>
          </w:p>
        </w:tc>
        <w:tc>
          <w:tcPr>
            <w:tcW w:type="dxa" w:w="1441"/>
          </w:tcPr>
          <w:p>
            <w:pPr>
              <w:spacing w:after="0"/>
              <w:jc w:val="right"/>
            </w:pPr>
            <w:r>
              <w:rPr>
                <w:sz w:val="16"/>
              </w:rPr>
              <w:t>16</w:t>
            </w:r>
          </w:p>
        </w:tc>
        <w:tc>
          <w:tcPr>
            <w:tcW w:type="dxa" w:w="1441"/>
          </w:tcPr>
          <w:p>
            <w:pPr>
              <w:spacing w:after="0"/>
              <w:jc w:val="right"/>
            </w:pPr>
            <w:r>
              <w:rPr>
                <w:sz w:val="16"/>
              </w:rPr>
              <w:t>1</w:t>
            </w:r>
          </w:p>
        </w:tc>
        <w:tc>
          <w:tcPr>
            <w:tcW w:type="dxa" w:w="1604"/>
          </w:tcPr>
          <w:p>
            <w:pPr>
              <w:spacing w:after="0"/>
              <w:jc w:val="right"/>
            </w:pPr>
            <w:r>
              <w:rPr>
                <w:sz w:val="16"/>
              </w:rPr>
              <w:t>10</w:t>
            </w:r>
          </w:p>
        </w:tc>
      </w:tr>
      <w:tr>
        <w:trPr>
          <w:cantSplit/>
        </w:trPr>
        <w:tc>
          <w:tcPr>
            <w:tcW w:type="dxa" w:w="2256"/>
          </w:tcPr>
          <w:p>
            <w:pPr>
              <w:spacing w:after="0"/>
              <w:jc w:val="left"/>
            </w:pPr>
            <w:r>
              <w:rPr>
                <w:sz w:val="16"/>
              </w:rPr>
              <w:t>Cove City town</w:t>
            </w:r>
          </w:p>
        </w:tc>
        <w:tc>
          <w:tcPr>
            <w:tcW w:type="dxa" w:w="1604"/>
          </w:tcPr>
          <w:p>
            <w:pPr>
              <w:spacing w:after="0"/>
              <w:jc w:val="left"/>
            </w:pPr>
            <w:r>
              <w:rPr>
                <w:sz w:val="16"/>
              </w:rPr>
              <w:t>370601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Dover town</w:t>
            </w:r>
          </w:p>
        </w:tc>
        <w:tc>
          <w:tcPr>
            <w:tcW w:type="dxa" w:w="1604"/>
          </w:tcPr>
          <w:p>
            <w:pPr>
              <w:spacing w:after="0"/>
              <w:jc w:val="left"/>
            </w:pPr>
            <w:r>
              <w:rPr>
                <w:sz w:val="16"/>
              </w:rPr>
              <w:t>370664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Havelock city</w:t>
            </w:r>
          </w:p>
        </w:tc>
        <w:tc>
          <w:tcPr>
            <w:tcW w:type="dxa" w:w="1604"/>
          </w:tcPr>
          <w:p>
            <w:pPr>
              <w:spacing w:after="0"/>
              <w:jc w:val="left"/>
            </w:pPr>
            <w:r>
              <w:rPr>
                <w:sz w:val="16"/>
              </w:rPr>
              <w:t>370265</w:t>
            </w:r>
          </w:p>
        </w:tc>
        <w:tc>
          <w:tcPr>
            <w:tcW w:type="dxa" w:w="1441"/>
          </w:tcPr>
          <w:p>
            <w:pPr>
              <w:spacing w:after="0"/>
              <w:jc w:val="right"/>
            </w:pPr>
            <w:r>
              <w:rPr>
                <w:sz w:val="16"/>
              </w:rPr>
              <w:t>2</w:t>
            </w:r>
          </w:p>
        </w:tc>
        <w:tc>
          <w:tcPr>
            <w:tcW w:type="dxa" w:w="1441"/>
          </w:tcPr>
          <w:p>
            <w:pPr>
              <w:spacing w:after="0"/>
              <w:jc w:val="right"/>
            </w:pPr>
            <w:r>
              <w:rPr>
                <w:sz w:val="16"/>
              </w:rPr>
              <w:t>3</w:t>
            </w:r>
          </w:p>
        </w:tc>
        <w:tc>
          <w:tcPr>
            <w:tcW w:type="dxa" w:w="1441"/>
          </w:tcPr>
          <w:p>
            <w:pPr>
              <w:spacing w:after="0"/>
              <w:jc w:val="right"/>
            </w:pPr>
            <w:r>
              <w:rPr>
                <w:sz w:val="16"/>
              </w:rPr>
              <w:t>15</w:t>
            </w:r>
          </w:p>
        </w:tc>
        <w:tc>
          <w:tcPr>
            <w:tcW w:type="dxa" w:w="1441"/>
          </w:tcPr>
          <w:p>
            <w:pPr>
              <w:spacing w:after="0"/>
              <w:jc w:val="right"/>
            </w:pPr>
            <w:r>
              <w:rPr>
                <w:sz w:val="16"/>
              </w:rPr>
              <w:t>1</w:t>
            </w:r>
          </w:p>
        </w:tc>
        <w:tc>
          <w:tcPr>
            <w:tcW w:type="dxa" w:w="1441"/>
          </w:tcPr>
          <w:p>
            <w:pPr>
              <w:spacing w:after="0"/>
              <w:jc w:val="right"/>
            </w:pPr>
            <w:r>
              <w:rPr>
                <w:sz w:val="16"/>
              </w:rPr>
              <w:t>18</w:t>
            </w:r>
          </w:p>
        </w:tc>
        <w:tc>
          <w:tcPr>
            <w:tcW w:type="dxa" w:w="1441"/>
          </w:tcPr>
          <w:p>
            <w:pPr>
              <w:spacing w:after="0"/>
              <w:jc w:val="right"/>
            </w:pPr>
            <w:r>
              <w:rPr>
                <w:sz w:val="16"/>
              </w:rPr>
              <w:t>3</w:t>
            </w:r>
          </w:p>
        </w:tc>
        <w:tc>
          <w:tcPr>
            <w:tcW w:type="dxa" w:w="1604"/>
          </w:tcPr>
          <w:p>
            <w:pPr>
              <w:spacing w:after="0"/>
              <w:jc w:val="right"/>
            </w:pPr>
            <w:r>
              <w:rPr>
                <w:sz w:val="16"/>
              </w:rPr>
              <w:t>6</w:t>
            </w:r>
          </w:p>
        </w:tc>
      </w:tr>
      <w:tr>
        <w:trPr>
          <w:cantSplit/>
        </w:trPr>
        <w:tc>
          <w:tcPr>
            <w:tcW w:type="dxa" w:w="2256"/>
          </w:tcPr>
          <w:p>
            <w:pPr>
              <w:spacing w:after="0"/>
              <w:jc w:val="left"/>
            </w:pPr>
            <w:r>
              <w:rPr>
                <w:sz w:val="16"/>
              </w:rPr>
              <w:t>New Bern city</w:t>
            </w:r>
          </w:p>
        </w:tc>
        <w:tc>
          <w:tcPr>
            <w:tcW w:type="dxa" w:w="1604"/>
          </w:tcPr>
          <w:p>
            <w:pPr>
              <w:spacing w:after="0"/>
              <w:jc w:val="left"/>
            </w:pPr>
            <w:r>
              <w:rPr>
                <w:sz w:val="16"/>
              </w:rPr>
              <w:t>370074</w:t>
            </w:r>
          </w:p>
        </w:tc>
        <w:tc>
          <w:tcPr>
            <w:tcW w:type="dxa" w:w="1441"/>
          </w:tcPr>
          <w:p>
            <w:pPr>
              <w:spacing w:after="0"/>
              <w:jc w:val="right"/>
            </w:pPr>
            <w:r>
              <w:rPr>
                <w:sz w:val="16"/>
              </w:rPr>
              <w:t>42</w:t>
            </w:r>
          </w:p>
        </w:tc>
        <w:tc>
          <w:tcPr>
            <w:tcW w:type="dxa" w:w="1441"/>
          </w:tcPr>
          <w:p>
            <w:pPr>
              <w:spacing w:after="0"/>
              <w:jc w:val="right"/>
            </w:pPr>
            <w:r>
              <w:rPr>
                <w:sz w:val="16"/>
              </w:rPr>
              <w:t>29</w:t>
            </w:r>
          </w:p>
        </w:tc>
        <w:tc>
          <w:tcPr>
            <w:tcW w:type="dxa" w:w="1441"/>
          </w:tcPr>
          <w:p>
            <w:pPr>
              <w:spacing w:after="0"/>
              <w:jc w:val="right"/>
            </w:pPr>
            <w:r>
              <w:rPr>
                <w:sz w:val="16"/>
              </w:rPr>
              <w:t>253</w:t>
            </w:r>
          </w:p>
        </w:tc>
        <w:tc>
          <w:tcPr>
            <w:tcW w:type="dxa" w:w="1441"/>
          </w:tcPr>
          <w:p>
            <w:pPr>
              <w:spacing w:after="0"/>
              <w:jc w:val="right"/>
            </w:pPr>
            <w:r>
              <w:rPr>
                <w:sz w:val="16"/>
              </w:rPr>
              <w:t>20</w:t>
            </w:r>
          </w:p>
        </w:tc>
        <w:tc>
          <w:tcPr>
            <w:tcW w:type="dxa" w:w="1441"/>
          </w:tcPr>
          <w:p>
            <w:pPr>
              <w:spacing w:after="0"/>
              <w:jc w:val="right"/>
            </w:pPr>
            <w:r>
              <w:rPr>
                <w:sz w:val="16"/>
              </w:rPr>
              <w:t>270</w:t>
            </w:r>
          </w:p>
        </w:tc>
        <w:tc>
          <w:tcPr>
            <w:tcW w:type="dxa" w:w="1441"/>
          </w:tcPr>
          <w:p>
            <w:pPr>
              <w:spacing w:after="0"/>
              <w:jc w:val="right"/>
            </w:pPr>
            <w:r>
              <w:rPr>
                <w:sz w:val="16"/>
              </w:rPr>
              <w:t>10</w:t>
            </w:r>
          </w:p>
        </w:tc>
        <w:tc>
          <w:tcPr>
            <w:tcW w:type="dxa" w:w="1604"/>
          </w:tcPr>
          <w:p>
            <w:pPr>
              <w:spacing w:after="0"/>
              <w:jc w:val="right"/>
            </w:pPr>
            <w:r>
              <w:rPr>
                <w:sz w:val="16"/>
              </w:rPr>
              <w:t>191</w:t>
            </w:r>
          </w:p>
        </w:tc>
      </w:tr>
      <w:tr>
        <w:trPr>
          <w:cantSplit/>
        </w:trPr>
        <w:tc>
          <w:tcPr>
            <w:tcW w:type="dxa" w:w="2256"/>
          </w:tcPr>
          <w:p>
            <w:pPr>
              <w:spacing w:after="0"/>
              <w:jc w:val="left"/>
            </w:pPr>
            <w:r>
              <w:rPr>
                <w:sz w:val="16"/>
              </w:rPr>
              <w:t>River Bend town</w:t>
            </w:r>
          </w:p>
        </w:tc>
        <w:tc>
          <w:tcPr>
            <w:tcW w:type="dxa" w:w="1604"/>
          </w:tcPr>
          <w:p>
            <w:pPr>
              <w:spacing w:after="0"/>
              <w:jc w:val="left"/>
            </w:pPr>
            <w:r>
              <w:rPr>
                <w:sz w:val="16"/>
              </w:rPr>
              <w:t>370432</w:t>
            </w:r>
          </w:p>
        </w:tc>
        <w:tc>
          <w:tcPr>
            <w:tcW w:type="dxa" w:w="1441"/>
          </w:tcPr>
          <w:p>
            <w:pPr>
              <w:spacing w:after="0"/>
              <w:jc w:val="right"/>
            </w:pPr>
            <w:r>
              <w:rPr>
                <w:sz w:val="16"/>
              </w:rPr>
              <w:t>32</w:t>
            </w:r>
          </w:p>
        </w:tc>
        <w:tc>
          <w:tcPr>
            <w:tcW w:type="dxa" w:w="1441"/>
          </w:tcPr>
          <w:p>
            <w:pPr>
              <w:spacing w:after="0"/>
              <w:jc w:val="right"/>
            </w:pPr>
            <w:r>
              <w:rPr>
                <w:sz w:val="16"/>
              </w:rPr>
              <w:t>15</w:t>
            </w:r>
          </w:p>
        </w:tc>
        <w:tc>
          <w:tcPr>
            <w:tcW w:type="dxa" w:w="1441"/>
          </w:tcPr>
          <w:p>
            <w:pPr>
              <w:spacing w:after="0"/>
              <w:jc w:val="right"/>
            </w:pPr>
            <w:r>
              <w:rPr>
                <w:sz w:val="16"/>
              </w:rPr>
              <w:t>146</w:t>
            </w:r>
          </w:p>
        </w:tc>
        <w:tc>
          <w:tcPr>
            <w:tcW w:type="dxa" w:w="1441"/>
          </w:tcPr>
          <w:p>
            <w:pPr>
              <w:spacing w:after="0"/>
              <w:jc w:val="right"/>
            </w:pPr>
            <w:r>
              <w:rPr>
                <w:sz w:val="16"/>
              </w:rPr>
              <w:t>8</w:t>
            </w:r>
          </w:p>
        </w:tc>
        <w:tc>
          <w:tcPr>
            <w:tcW w:type="dxa" w:w="1441"/>
          </w:tcPr>
          <w:p>
            <w:pPr>
              <w:spacing w:after="0"/>
              <w:jc w:val="right"/>
            </w:pPr>
            <w:r>
              <w:rPr>
                <w:sz w:val="16"/>
              </w:rPr>
              <w:t>154</w:t>
            </w:r>
          </w:p>
        </w:tc>
        <w:tc>
          <w:tcPr>
            <w:tcW w:type="dxa" w:w="1441"/>
          </w:tcPr>
          <w:p>
            <w:pPr>
              <w:spacing w:after="0"/>
              <w:jc w:val="right"/>
            </w:pPr>
            <w:r>
              <w:rPr>
                <w:sz w:val="16"/>
              </w:rPr>
              <w:t>4</w:t>
            </w:r>
          </w:p>
        </w:tc>
        <w:tc>
          <w:tcPr>
            <w:tcW w:type="dxa" w:w="1604"/>
          </w:tcPr>
          <w:p>
            <w:pPr>
              <w:spacing w:after="0"/>
              <w:jc w:val="right"/>
            </w:pPr>
            <w:r>
              <w:rPr>
                <w:sz w:val="16"/>
              </w:rPr>
              <w:t>120</w:t>
            </w:r>
          </w:p>
        </w:tc>
      </w:tr>
      <w:tr>
        <w:trPr>
          <w:cantSplit/>
        </w:trPr>
        <w:tc>
          <w:tcPr>
            <w:tcW w:type="dxa" w:w="2256"/>
          </w:tcPr>
          <w:p>
            <w:pPr>
              <w:spacing w:after="0"/>
              <w:jc w:val="left"/>
            </w:pPr>
            <w:r>
              <w:rPr>
                <w:sz w:val="16"/>
              </w:rPr>
              <w:t>Trent Woods town</w:t>
            </w:r>
          </w:p>
        </w:tc>
        <w:tc>
          <w:tcPr>
            <w:tcW w:type="dxa" w:w="1604"/>
          </w:tcPr>
          <w:p>
            <w:pPr>
              <w:spacing w:after="0"/>
              <w:jc w:val="left"/>
            </w:pPr>
            <w:r>
              <w:rPr>
                <w:sz w:val="16"/>
              </w:rPr>
              <w:t>370434</w:t>
            </w:r>
          </w:p>
        </w:tc>
        <w:tc>
          <w:tcPr>
            <w:tcW w:type="dxa" w:w="1441"/>
          </w:tcPr>
          <w:p>
            <w:pPr>
              <w:spacing w:after="0"/>
              <w:jc w:val="right"/>
            </w:pPr>
            <w:r>
              <w:rPr>
                <w:sz w:val="16"/>
              </w:rPr>
              <w:t>4</w:t>
            </w:r>
          </w:p>
        </w:tc>
        <w:tc>
          <w:tcPr>
            <w:tcW w:type="dxa" w:w="1441"/>
          </w:tcPr>
          <w:p>
            <w:pPr>
              <w:spacing w:after="0"/>
              <w:jc w:val="right"/>
            </w:pPr>
            <w:r>
              <w:rPr>
                <w:sz w:val="16"/>
              </w:rPr>
              <w:t>5</w:t>
            </w:r>
          </w:p>
        </w:tc>
        <w:tc>
          <w:tcPr>
            <w:tcW w:type="dxa" w:w="1441"/>
          </w:tcPr>
          <w:p>
            <w:pPr>
              <w:spacing w:after="0"/>
              <w:jc w:val="right"/>
            </w:pPr>
            <w:r>
              <w:rPr>
                <w:sz w:val="16"/>
              </w:rPr>
              <w:t>40</w:t>
            </w:r>
          </w:p>
        </w:tc>
        <w:tc>
          <w:tcPr>
            <w:tcW w:type="dxa" w:w="1441"/>
          </w:tcPr>
          <w:p>
            <w:pPr>
              <w:spacing w:after="0"/>
              <w:jc w:val="right"/>
            </w:pPr>
            <w:r>
              <w:rPr>
                <w:sz w:val="16"/>
              </w:rPr>
              <w:t>3</w:t>
            </w:r>
          </w:p>
        </w:tc>
        <w:tc>
          <w:tcPr>
            <w:tcW w:type="dxa" w:w="1441"/>
          </w:tcPr>
          <w:p>
            <w:pPr>
              <w:spacing w:after="0"/>
              <w:jc w:val="right"/>
            </w:pPr>
            <w:r>
              <w:rPr>
                <w:sz w:val="16"/>
              </w:rPr>
              <w:t>44</w:t>
            </w:r>
          </w:p>
        </w:tc>
        <w:tc>
          <w:tcPr>
            <w:tcW w:type="dxa" w:w="1441"/>
          </w:tcPr>
          <w:p>
            <w:pPr>
              <w:spacing w:after="0"/>
              <w:jc w:val="right"/>
            </w:pPr>
            <w:r>
              <w:rPr>
                <w:sz w:val="16"/>
              </w:rPr>
              <w:t>3</w:t>
            </w:r>
          </w:p>
        </w:tc>
        <w:tc>
          <w:tcPr>
            <w:tcW w:type="dxa" w:w="1604"/>
          </w:tcPr>
          <w:p>
            <w:pPr>
              <w:spacing w:after="0"/>
              <w:jc w:val="right"/>
            </w:pPr>
            <w:r>
              <w:rPr>
                <w:sz w:val="16"/>
              </w:rPr>
              <w:t>37</w:t>
            </w:r>
          </w:p>
        </w:tc>
      </w:tr>
      <w:tr>
        <w:trPr>
          <w:cantSplit/>
        </w:trPr>
        <w:tc>
          <w:tcPr>
            <w:tcW w:type="dxa" w:w="2256"/>
          </w:tcPr>
          <w:p>
            <w:pPr>
              <w:spacing w:after="0"/>
              <w:jc w:val="left"/>
            </w:pPr>
            <w:r>
              <w:rPr>
                <w:sz w:val="16"/>
              </w:rPr>
              <w:t>Vanceboro town</w:t>
            </w:r>
          </w:p>
        </w:tc>
        <w:tc>
          <w:tcPr>
            <w:tcW w:type="dxa" w:w="1604"/>
          </w:tcPr>
          <w:p>
            <w:pPr>
              <w:spacing w:after="0"/>
              <w:jc w:val="left"/>
            </w:pPr>
            <w:r>
              <w:rPr>
                <w:sz w:val="16"/>
              </w:rPr>
              <w:t>370075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111</w:t>
            </w:r>
          </w:p>
        </w:tc>
        <w:tc>
          <w:tcPr>
            <w:tcW w:type="dxa" w:w="1496"/>
          </w:tcPr>
          <w:p>
            <w:pPr>
              <w:spacing w:after="0"/>
              <w:jc w:val="right"/>
            </w:pPr>
            <w:r>
              <w:rPr>
                <w:sz w:val="16"/>
              </w:rPr>
              <w:t>100</w:t>
            </w:r>
          </w:p>
        </w:tc>
        <w:tc>
          <w:tcPr>
            <w:tcW w:type="dxa" w:w="1496"/>
          </w:tcPr>
          <w:p>
            <w:pPr>
              <w:spacing w:after="0"/>
              <w:jc w:val="right"/>
            </w:pPr>
            <w:r>
              <w:rPr>
                <w:sz w:val="16"/>
              </w:rPr>
              <w:t>830</w:t>
            </w:r>
          </w:p>
        </w:tc>
        <w:tc>
          <w:tcPr>
            <w:tcW w:type="dxa" w:w="1496"/>
          </w:tcPr>
          <w:p>
            <w:pPr>
              <w:spacing w:after="0"/>
              <w:jc w:val="right"/>
            </w:pPr>
            <w:r>
              <w:rPr>
                <w:sz w:val="16"/>
              </w:rPr>
              <w:t>65</w:t>
            </w:r>
          </w:p>
        </w:tc>
        <w:tc>
          <w:tcPr>
            <w:tcW w:type="dxa" w:w="1496"/>
          </w:tcPr>
          <w:p>
            <w:pPr>
              <w:spacing w:after="0"/>
              <w:jc w:val="right"/>
            </w:pPr>
            <w:r>
              <w:rPr>
                <w:sz w:val="16"/>
              </w:rPr>
              <w:t>878</w:t>
            </w:r>
          </w:p>
        </w:tc>
        <w:tc>
          <w:tcPr>
            <w:tcW w:type="dxa" w:w="1496"/>
          </w:tcPr>
          <w:p>
            <w:pPr>
              <w:spacing w:after="0"/>
              <w:jc w:val="right"/>
            </w:pPr>
            <w:r>
              <w:rPr>
                <w:sz w:val="16"/>
              </w:rPr>
              <w:t>31</w:t>
            </w:r>
          </w:p>
        </w:tc>
        <w:tc>
          <w:tcPr>
            <w:tcW w:type="dxa" w:w="1665"/>
          </w:tcPr>
          <w:p>
            <w:pPr>
              <w:spacing w:after="0"/>
              <w:jc w:val="right"/>
            </w:pPr>
            <w:r>
              <w:rPr>
                <w:sz w:val="16"/>
              </w:rPr>
              <w:t>655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7</w:t>
            </w:r>
          </w:p>
        </w:tc>
        <w:tc>
          <w:tcPr>
            <w:tcW w:type="dxa" w:w="1665"/>
          </w:tcPr>
          <w:p>
            <w:pPr>
              <w:spacing w:after="0"/>
              <w:jc w:val="right"/>
            </w:pPr>
            <w:r>
              <w:rPr>
                <w:sz w:val="16"/>
              </w:rPr>
              <w:t>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39</w:t>
            </w:r>
          </w:p>
        </w:tc>
        <w:tc>
          <w:tcPr>
            <w:tcW w:type="dxa" w:w="1496"/>
          </w:tcPr>
          <w:p>
            <w:pPr>
              <w:spacing w:after="0"/>
              <w:jc w:val="right"/>
            </w:pPr>
            <w:r>
              <w:rPr>
                <w:sz w:val="16"/>
              </w:rPr>
              <w:t>3</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27</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38 properties are FMA repetitive loss but not NFIP repetitive loss, and 819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Craven County, NC: risk-assessment baseline packet, release 2026-10 (data as of 2026-09-30; County FIPS 37049). Automated baseline. </w:t>
      </w:r>
      <w:hyperlink r:id="rId15">
        <w:r>
          <w:rPr>
            <w:color w:val="1F4E99"/>
            <w:sz w:val="17"/>
            <w:u w:val="single"/>
          </w:rPr>
          <w:t>https://hazardplain.org/nc/37049/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Craven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Craven County, NC: Risk-assessment baseline packet</dc:title>
  <dc:subject>Hazard Plain release 2026-10, as of 2026-09-30. Automated baseline</dc:subject>
  <dc:creator>Hazard Plain</dc:creator>
  <cp:keywords>Hazard Plain; hazard mitigation; risk assessment; 37049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