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Wilkinson County, MS</w:t>
      </w:r>
    </w:p>
    <w:p>
      <w:pPr>
        <w:spacing w:after="120" w:before="0"/>
      </w:pPr>
      <w:r>
        <w:rPr>
          <w:color w:val="555555"/>
          <w:sz w:val="24"/>
        </w:rPr>
        <w:t>Risk-assessment baseline packet</w:t>
      </w:r>
    </w:p>
    <w:p>
      <w:pPr>
        <w:spacing w:after="120" w:before="0"/>
      </w:pPr>
      <w:r>
        <w:rPr>
          <w:b/>
          <w:sz w:val="18"/>
        </w:rPr>
        <w:t xml:space="preserve">County FIPS: </w:t>
      </w:r>
      <w:r>
        <w:rPr>
          <w:sz w:val="18"/>
        </w:rPr>
        <w:t>28157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2029-02-12. Plan: MEMA District 7 Regional (FEMA plan 109196), approved 2024-02-13.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2024-02-13: 3 new hazard declarations (2 incidents) and 24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($2,255,443 a year), Hurricane ($1,237,100) and Tornado ($691,125).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28157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2029-02-12</w:t>
      </w:r>
    </w:p>
    <w:p>
      <w:pPr>
        <w:keepNext/>
        <w:spacing w:after="40" w:before="0"/>
      </w:pPr>
      <w:r>
        <w:rPr>
          <w:b/>
        </w:rPr>
        <w:t xml:space="preserve">Plan: </w:t>
      </w:r>
      <w:r>
        <w:rPr/>
        <w:t>MEMA District 7 Regional (FEMA plan 109196)</w:t>
      </w:r>
    </w:p>
    <w:p>
      <w:pPr>
        <w:keepNext/>
        <w:spacing w:after="40" w:before="0"/>
      </w:pPr>
      <w:r>
        <w:rPr>
          <w:b/>
        </w:rPr>
        <w:t xml:space="preserve">Approved: </w:t>
      </w:r>
      <w:r>
        <w:rPr/>
        <w:t>2024-02-13</w:t>
      </w:r>
    </w:p>
    <w:p>
      <w:pPr>
        <w:keepNext/>
        <w:spacing w:after="40" w:before="0"/>
      </w:pPr>
      <w:r>
        <w:rPr>
          <w:b/>
        </w:rPr>
        <w:t xml:space="preserve">Days to expiry: </w:t>
      </w:r>
      <w:r>
        <w:rPr/>
        <w:t>866</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EM-3640-MS (Severe Winter Storm), DR-4899-MS (Severe Winter Storm), DR-4922-MS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31, SRL 66 (44 CFR 77.2); any definition: 124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6"/>
        <w:gridCol w:w="680"/>
        <w:gridCol w:w="2388"/>
        <w:gridCol w:w="3486"/>
        <w:gridCol w:w="1037"/>
        <w:gridCol w:w="1037"/>
        <w:gridCol w:w="877"/>
        <w:gridCol w:w="3092"/>
      </w:tblGrid>
      <w:tr>
        <w:trPr>
          <w:cantSplit/>
          <w:tblHeader/>
        </w:trPr>
        <w:tc>
          <w:tcPr>
            <w:tcW w:type="dxa" w:w="151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88"/>
            <w:shd w:val="clear" w:color="auto" w:fill="E8E8E8"/>
          </w:tcPr>
          <w:p>
            <w:pPr>
              <w:spacing w:after="0"/>
              <w:jc w:val="left"/>
            </w:pPr>
            <w:r>
              <w:rPr>
                <w:b/>
                <w:sz w:val="16"/>
              </w:rPr>
              <w:t>Status</w:t>
            </w:r>
          </w:p>
        </w:tc>
        <w:tc>
          <w:tcPr>
            <w:tcW w:type="dxa" w:w="348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92"/>
            <w:shd w:val="clear" w:color="auto" w:fill="E8E8E8"/>
          </w:tcPr>
          <w:p>
            <w:pPr>
              <w:spacing w:after="0"/>
              <w:jc w:val="left"/>
            </w:pPr>
            <w:r>
              <w:rPr>
                <w:b/>
                <w:sz w:val="16"/>
              </w:rPr>
              <w:t>Notes</w:t>
            </w:r>
          </w:p>
        </w:tc>
      </w:tr>
      <w:tr>
        <w:trPr>
          <w:cantSplit/>
        </w:trPr>
        <w:tc>
          <w:tcPr>
            <w:tcW w:type="dxa" w:w="1516"/>
          </w:tcPr>
          <w:p>
            <w:pPr>
              <w:spacing w:after="0"/>
              <w:jc w:val="left"/>
            </w:pPr>
            <w:r>
              <w:rPr>
                <w:sz w:val="16"/>
              </w:rPr>
              <w:t>Wilkinson County</w:t>
            </w:r>
          </w:p>
        </w:tc>
        <w:tc>
          <w:tcPr>
            <w:tcW w:type="dxa" w:w="680"/>
          </w:tcPr>
          <w:p>
            <w:pPr>
              <w:spacing w:after="0"/>
              <w:jc w:val="left"/>
            </w:pPr>
            <w:r>
              <w:rPr>
                <w:sz w:val="16"/>
              </w:rPr>
              <w:t>County</w:t>
            </w:r>
          </w:p>
        </w:tc>
        <w:tc>
          <w:tcPr>
            <w:tcW w:type="dxa" w:w="2388"/>
          </w:tcPr>
          <w:p>
            <w:pPr>
              <w:spacing w:after="0"/>
              <w:jc w:val="left"/>
            </w:pPr>
            <w:r>
              <w:rPr>
                <w:sz w:val="16"/>
              </w:rPr>
              <w:t>Approved, expires 2029-02-12</w:t>
            </w:r>
          </w:p>
        </w:tc>
        <w:tc>
          <w:tcPr>
            <w:tcW w:type="dxa" w:w="3486"/>
          </w:tcPr>
          <w:p>
            <w:pPr>
              <w:spacing w:after="0"/>
              <w:jc w:val="left"/>
            </w:pPr>
            <w:r>
              <w:rPr>
                <w:sz w:val="16"/>
              </w:rPr>
              <w:t>MEMA District 7 Regional (FEMA plan 109196)</w:t>
            </w:r>
          </w:p>
        </w:tc>
        <w:tc>
          <w:tcPr>
            <w:tcW w:type="dxa" w:w="1037"/>
          </w:tcPr>
          <w:p>
            <w:pPr>
              <w:spacing w:after="0"/>
              <w:jc w:val="left"/>
            </w:pPr>
            <w:r>
              <w:rPr>
                <w:sz w:val="16"/>
              </w:rPr>
              <w:t>2024-02-13</w:t>
            </w:r>
          </w:p>
        </w:tc>
        <w:tc>
          <w:tcPr>
            <w:tcW w:type="dxa" w:w="1037"/>
          </w:tcPr>
          <w:p>
            <w:pPr>
              <w:spacing w:after="0"/>
              <w:jc w:val="left"/>
            </w:pPr>
            <w:r>
              <w:rPr>
                <w:sz w:val="16"/>
              </w:rPr>
              <w:t>2029-02-12</w:t>
            </w:r>
          </w:p>
        </w:tc>
        <w:tc>
          <w:tcPr>
            <w:tcW w:type="dxa" w:w="877"/>
          </w:tcPr>
          <w:p>
            <w:pPr>
              <w:spacing w:after="0"/>
              <w:jc w:val="right"/>
            </w:pPr>
            <w:r>
              <w:rPr>
                <w:sz w:val="16"/>
              </w:rPr>
              <w:t>866</w:t>
            </w:r>
          </w:p>
        </w:tc>
        <w:tc>
          <w:tcPr>
            <w:tcW w:type="dxa" w:w="3092"/>
          </w:tcPr>
          <w:p>
            <w:pPr>
              <w:spacing w:after="0"/>
              <w:jc w:val="left"/>
            </w:pPr>
            <w:r>
              <w:rPr>
                <w:sz w:val="16"/>
              </w:rPr>
              <w:t>this jurisdiction approved 2024-02-15</w:t>
            </w:r>
          </w:p>
        </w:tc>
      </w:tr>
      <w:tr>
        <w:trPr>
          <w:cantSplit/>
        </w:trPr>
        <w:tc>
          <w:tcPr>
            <w:tcW w:type="dxa" w:w="1516"/>
          </w:tcPr>
          <w:p>
            <w:pPr>
              <w:spacing w:after="0"/>
              <w:jc w:val="left"/>
            </w:pPr>
            <w:r>
              <w:rPr>
                <w:sz w:val="16"/>
              </w:rPr>
              <w:t>Centreville town</w:t>
            </w:r>
          </w:p>
        </w:tc>
        <w:tc>
          <w:tcPr>
            <w:tcW w:type="dxa" w:w="680"/>
          </w:tcPr>
          <w:p>
            <w:pPr>
              <w:spacing w:after="0"/>
              <w:jc w:val="left"/>
            </w:pPr>
            <w:r>
              <w:rPr>
                <w:sz w:val="16"/>
              </w:rPr>
              <w:t>Town</w:t>
            </w:r>
          </w:p>
        </w:tc>
        <w:tc>
          <w:tcPr>
            <w:tcW w:type="dxa" w:w="2388"/>
          </w:tcPr>
          <w:p>
            <w:pPr>
              <w:spacing w:after="0"/>
              <w:jc w:val="left"/>
            </w:pPr>
            <w:r>
              <w:rPr>
                <w:sz w:val="16"/>
              </w:rPr>
              <w:t>Approved, expires 2029-02-12</w:t>
            </w:r>
          </w:p>
        </w:tc>
        <w:tc>
          <w:tcPr>
            <w:tcW w:type="dxa" w:w="3486"/>
          </w:tcPr>
          <w:p>
            <w:pPr>
              <w:spacing w:after="0"/>
              <w:jc w:val="left"/>
            </w:pPr>
            <w:r>
              <w:rPr>
                <w:sz w:val="16"/>
              </w:rPr>
              <w:t>MEMA District 7 Regional (FEMA plan 109196)</w:t>
            </w:r>
          </w:p>
        </w:tc>
        <w:tc>
          <w:tcPr>
            <w:tcW w:type="dxa" w:w="1037"/>
          </w:tcPr>
          <w:p>
            <w:pPr>
              <w:spacing w:after="0"/>
              <w:jc w:val="left"/>
            </w:pPr>
            <w:r>
              <w:rPr>
                <w:sz w:val="16"/>
              </w:rPr>
              <w:t>2024-02-13</w:t>
            </w:r>
          </w:p>
        </w:tc>
        <w:tc>
          <w:tcPr>
            <w:tcW w:type="dxa" w:w="1037"/>
          </w:tcPr>
          <w:p>
            <w:pPr>
              <w:spacing w:after="0"/>
              <w:jc w:val="left"/>
            </w:pPr>
            <w:r>
              <w:rPr>
                <w:sz w:val="16"/>
              </w:rPr>
              <w:t>2029-02-12</w:t>
            </w:r>
          </w:p>
        </w:tc>
        <w:tc>
          <w:tcPr>
            <w:tcW w:type="dxa" w:w="877"/>
          </w:tcPr>
          <w:p>
            <w:pPr>
              <w:spacing w:after="0"/>
              <w:jc w:val="right"/>
            </w:pPr>
            <w:r>
              <w:rPr>
                <w:sz w:val="16"/>
              </w:rPr>
              <w:t>866</w:t>
            </w:r>
          </w:p>
        </w:tc>
        <w:tc>
          <w:tcPr>
            <w:tcW w:type="dxa" w:w="3092"/>
          </w:tcPr>
          <w:p>
            <w:pPr>
              <w:spacing w:after="0"/>
              <w:jc w:val="left"/>
            </w:pPr>
            <w:r>
              <w:rPr>
                <w:sz w:val="16"/>
              </w:rPr>
              <w:t>this jurisdiction approved 2024-02-15</w:t>
            </w:r>
          </w:p>
        </w:tc>
      </w:tr>
      <w:tr>
        <w:trPr>
          <w:cantSplit/>
        </w:trPr>
        <w:tc>
          <w:tcPr>
            <w:tcW w:type="dxa" w:w="1516"/>
          </w:tcPr>
          <w:p>
            <w:pPr>
              <w:spacing w:after="0"/>
              <w:jc w:val="left"/>
            </w:pPr>
            <w:r>
              <w:rPr>
                <w:sz w:val="16"/>
              </w:rPr>
              <w:t>Crosby town</w:t>
            </w:r>
          </w:p>
        </w:tc>
        <w:tc>
          <w:tcPr>
            <w:tcW w:type="dxa" w:w="680"/>
          </w:tcPr>
          <w:p>
            <w:pPr>
              <w:spacing w:after="0"/>
              <w:jc w:val="left"/>
            </w:pPr>
            <w:r>
              <w:rPr>
                <w:sz w:val="16"/>
              </w:rPr>
              <w:t>Town</w:t>
            </w:r>
          </w:p>
        </w:tc>
        <w:tc>
          <w:tcPr>
            <w:tcW w:type="dxa" w:w="2388"/>
          </w:tcPr>
          <w:p>
            <w:pPr>
              <w:spacing w:after="0"/>
              <w:jc w:val="left"/>
            </w:pPr>
            <w:r>
              <w:rPr>
                <w:sz w:val="16"/>
              </w:rPr>
              <w:t>Approved, expires 2029-02-12</w:t>
            </w:r>
          </w:p>
        </w:tc>
        <w:tc>
          <w:tcPr>
            <w:tcW w:type="dxa" w:w="3486"/>
          </w:tcPr>
          <w:p>
            <w:pPr>
              <w:spacing w:after="0"/>
              <w:jc w:val="left"/>
            </w:pPr>
            <w:r>
              <w:rPr>
                <w:sz w:val="16"/>
              </w:rPr>
              <w:t>MEMA District 7 Regional (FEMA plan 109196)</w:t>
            </w:r>
          </w:p>
        </w:tc>
        <w:tc>
          <w:tcPr>
            <w:tcW w:type="dxa" w:w="1037"/>
          </w:tcPr>
          <w:p>
            <w:pPr>
              <w:spacing w:after="0"/>
              <w:jc w:val="left"/>
            </w:pPr>
            <w:r>
              <w:rPr>
                <w:sz w:val="16"/>
              </w:rPr>
              <w:t>2024-02-13</w:t>
            </w:r>
          </w:p>
        </w:tc>
        <w:tc>
          <w:tcPr>
            <w:tcW w:type="dxa" w:w="1037"/>
          </w:tcPr>
          <w:p>
            <w:pPr>
              <w:spacing w:after="0"/>
              <w:jc w:val="left"/>
            </w:pPr>
            <w:r>
              <w:rPr>
                <w:sz w:val="16"/>
              </w:rPr>
              <w:t>2029-02-12</w:t>
            </w:r>
          </w:p>
        </w:tc>
        <w:tc>
          <w:tcPr>
            <w:tcW w:type="dxa" w:w="877"/>
          </w:tcPr>
          <w:p>
            <w:pPr>
              <w:spacing w:after="0"/>
              <w:jc w:val="right"/>
            </w:pPr>
            <w:r>
              <w:rPr>
                <w:sz w:val="16"/>
              </w:rPr>
              <w:t>866</w:t>
            </w:r>
          </w:p>
        </w:tc>
        <w:tc>
          <w:tcPr>
            <w:tcW w:type="dxa" w:w="3092"/>
          </w:tcPr>
          <w:p>
            <w:pPr>
              <w:spacing w:after="0"/>
              <w:jc w:val="left"/>
            </w:pPr>
            <w:r>
              <w:rPr>
                <w:sz w:val="16"/>
              </w:rPr>
              <w:t>this jurisdiction approved 2024-02-15</w:t>
            </w:r>
          </w:p>
        </w:tc>
      </w:tr>
      <w:tr>
        <w:trPr>
          <w:cantSplit/>
        </w:trPr>
        <w:tc>
          <w:tcPr>
            <w:tcW w:type="dxa" w:w="1516"/>
          </w:tcPr>
          <w:p>
            <w:pPr>
              <w:spacing w:after="0"/>
              <w:jc w:val="left"/>
            </w:pPr>
            <w:r>
              <w:rPr>
                <w:sz w:val="16"/>
              </w:rPr>
              <w:t>Woodville town</w:t>
            </w:r>
          </w:p>
        </w:tc>
        <w:tc>
          <w:tcPr>
            <w:tcW w:type="dxa" w:w="680"/>
          </w:tcPr>
          <w:p>
            <w:pPr>
              <w:spacing w:after="0"/>
              <w:jc w:val="left"/>
            </w:pPr>
            <w:r>
              <w:rPr>
                <w:sz w:val="16"/>
              </w:rPr>
              <w:t>Town</w:t>
            </w:r>
          </w:p>
        </w:tc>
        <w:tc>
          <w:tcPr>
            <w:tcW w:type="dxa" w:w="2388"/>
          </w:tcPr>
          <w:p>
            <w:pPr>
              <w:spacing w:after="0"/>
              <w:jc w:val="left"/>
            </w:pPr>
            <w:r>
              <w:rPr>
                <w:sz w:val="16"/>
              </w:rPr>
              <w:t>Approved, expires 2029-02-12</w:t>
            </w:r>
          </w:p>
        </w:tc>
        <w:tc>
          <w:tcPr>
            <w:tcW w:type="dxa" w:w="3486"/>
          </w:tcPr>
          <w:p>
            <w:pPr>
              <w:spacing w:after="0"/>
              <w:jc w:val="left"/>
            </w:pPr>
            <w:r>
              <w:rPr>
                <w:sz w:val="16"/>
              </w:rPr>
              <w:t>MEMA District 7 Regional (FEMA plan 109196)</w:t>
            </w:r>
          </w:p>
        </w:tc>
        <w:tc>
          <w:tcPr>
            <w:tcW w:type="dxa" w:w="1037"/>
          </w:tcPr>
          <w:p>
            <w:pPr>
              <w:spacing w:after="0"/>
              <w:jc w:val="left"/>
            </w:pPr>
            <w:r>
              <w:rPr>
                <w:sz w:val="16"/>
              </w:rPr>
              <w:t>2024-02-13</w:t>
            </w:r>
          </w:p>
        </w:tc>
        <w:tc>
          <w:tcPr>
            <w:tcW w:type="dxa" w:w="1037"/>
          </w:tcPr>
          <w:p>
            <w:pPr>
              <w:spacing w:after="0"/>
              <w:jc w:val="left"/>
            </w:pPr>
            <w:r>
              <w:rPr>
                <w:sz w:val="16"/>
              </w:rPr>
              <w:t>2029-02-12</w:t>
            </w:r>
          </w:p>
        </w:tc>
        <w:tc>
          <w:tcPr>
            <w:tcW w:type="dxa" w:w="877"/>
          </w:tcPr>
          <w:p>
            <w:pPr>
              <w:spacing w:after="0"/>
              <w:jc w:val="right"/>
            </w:pPr>
            <w:r>
              <w:rPr>
                <w:sz w:val="16"/>
              </w:rPr>
              <w:t>866</w:t>
            </w:r>
          </w:p>
        </w:tc>
        <w:tc>
          <w:tcPr>
            <w:tcW w:type="dxa" w:w="3092"/>
          </w:tcPr>
          <w:p>
            <w:pPr>
              <w:spacing w:after="0"/>
              <w:jc w:val="left"/>
            </w:pPr>
            <w:r>
              <w:rPr>
                <w:sz w:val="16"/>
              </w:rPr>
              <w:t>this jurisdiction approved 2024-02-15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109196 covers 24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$2,247,468</w:t>
            </w:r>
          </w:p>
        </w:tc>
        <w:tc>
          <w:tcPr>
            <w:tcW w:type="dxa" w:w="1126"/>
          </w:tcPr>
          <w:p>
            <w:pPr>
              <w:spacing w:after="0"/>
              <w:jc w:val="right"/>
            </w:pPr>
            <w:r>
              <w:rPr>
                <w:sz w:val="16"/>
              </w:rPr>
              <w:t>$7,365</w:t>
            </w:r>
          </w:p>
        </w:tc>
        <w:tc>
          <w:tcPr>
            <w:tcW w:type="dxa" w:w="1522"/>
          </w:tcPr>
          <w:p>
            <w:pPr>
              <w:spacing w:after="0"/>
              <w:jc w:val="right"/>
            </w:pPr>
            <w:r>
              <w:rPr>
                <w:sz w:val="16"/>
              </w:rPr>
              <w:t>$610</w:t>
            </w:r>
          </w:p>
        </w:tc>
        <w:tc>
          <w:tcPr>
            <w:tcW w:type="dxa" w:w="1134"/>
          </w:tcPr>
          <w:p>
            <w:pPr>
              <w:spacing w:after="0"/>
              <w:jc w:val="right"/>
            </w:pPr>
            <w:r>
              <w:rPr>
                <w:sz w:val="16"/>
              </w:rPr>
              <w:t>$2,255,443</w:t>
            </w:r>
          </w:p>
        </w:tc>
        <w:tc>
          <w:tcPr>
            <w:tcW w:type="dxa" w:w="1720"/>
          </w:tcPr>
          <w:p>
            <w:pPr>
              <w:spacing w:after="0"/>
              <w:jc w:val="right"/>
            </w:pPr>
            <w:r>
              <w:rPr>
                <w:sz w:val="16"/>
              </w:rPr>
              <w:t>16</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Hurricane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$1,176,554</w:t>
            </w:r>
          </w:p>
        </w:tc>
        <w:tc>
          <w:tcPr>
            <w:tcW w:type="dxa" w:w="1126"/>
          </w:tcPr>
          <w:p>
            <w:pPr>
              <w:spacing w:after="0"/>
              <w:jc w:val="right"/>
            </w:pPr>
            <w:r>
              <w:rPr>
                <w:sz w:val="16"/>
              </w:rPr>
              <w:t>$21,153</w:t>
            </w:r>
          </w:p>
        </w:tc>
        <w:tc>
          <w:tcPr>
            <w:tcW w:type="dxa" w:w="1522"/>
          </w:tcPr>
          <w:p>
            <w:pPr>
              <w:spacing w:after="0"/>
              <w:jc w:val="right"/>
            </w:pPr>
            <w:r>
              <w:rPr>
                <w:sz w:val="16"/>
              </w:rPr>
              <w:t>$39,393</w:t>
            </w:r>
          </w:p>
        </w:tc>
        <w:tc>
          <w:tcPr>
            <w:tcW w:type="dxa" w:w="1134"/>
          </w:tcPr>
          <w:p>
            <w:pPr>
              <w:spacing w:after="0"/>
              <w:jc w:val="right"/>
            </w:pPr>
            <w:r>
              <w:rPr>
                <w:sz w:val="16"/>
              </w:rPr>
              <w:t>$1,237,100</w:t>
            </w:r>
          </w:p>
        </w:tc>
        <w:tc>
          <w:tcPr>
            <w:tcW w:type="dxa" w:w="1720"/>
          </w:tcPr>
          <w:p>
            <w:pPr>
              <w:spacing w:after="0"/>
              <w:jc w:val="right"/>
            </w:pPr>
            <w:r>
              <w:rPr>
                <w:sz w:val="16"/>
              </w:rPr>
              <w:t>9</w:t>
            </w:r>
          </w:p>
        </w:tc>
        <w:tc>
          <w:tcPr>
            <w:tcW w:type="dxa" w:w="3378"/>
          </w:tcPr>
          <w:p>
            <w:pPr>
              <w:spacing w:after="0"/>
              <w:jc w:val="left"/>
            </w:pPr>
            <w:r>
              <w:rPr>
                <w:sz w:val="16"/>
              </w:rPr>
              <w:t>Includes 1 Tropical Depression record (outside NRI's Hurricane definition).</w:t>
            </w:r>
          </w:p>
        </w:tc>
      </w:tr>
      <w:tr>
        <w:trPr>
          <w:cantSplit/>
        </w:trPr>
        <w:tc>
          <w:tcPr>
            <w:tcW w:type="dxa" w:w="695"/>
          </w:tcPr>
          <w:p>
            <w:pPr>
              <w:spacing w:after="0"/>
              <w:jc w:val="right"/>
            </w:pPr>
            <w:r>
              <w:rPr>
                <w:sz w:val="16"/>
              </w:rPr>
              <w:t>3</w:t>
            </w:r>
          </w:p>
        </w:tc>
        <w:tc>
          <w:tcPr>
            <w:tcW w:type="dxa" w:w="1037"/>
          </w:tcPr>
          <w:p>
            <w:pPr>
              <w:spacing w:after="0"/>
              <w:jc w:val="left"/>
            </w:pPr>
            <w:r>
              <w:rPr>
                <w:sz w:val="16"/>
              </w:rPr>
              <w:t>Tornado</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$221,364</w:t>
            </w:r>
          </w:p>
        </w:tc>
        <w:tc>
          <w:tcPr>
            <w:tcW w:type="dxa" w:w="1126"/>
          </w:tcPr>
          <w:p>
            <w:pPr>
              <w:spacing w:after="0"/>
              <w:jc w:val="right"/>
            </w:pPr>
            <w:r>
              <w:rPr>
                <w:sz w:val="16"/>
              </w:rPr>
              <w:t>$423</w:t>
            </w:r>
          </w:p>
        </w:tc>
        <w:tc>
          <w:tcPr>
            <w:tcW w:type="dxa" w:w="1522"/>
          </w:tcPr>
          <w:p>
            <w:pPr>
              <w:spacing w:after="0"/>
              <w:jc w:val="right"/>
            </w:pPr>
            <w:r>
              <w:rPr>
                <w:sz w:val="16"/>
              </w:rPr>
              <w:t>$469,337</w:t>
            </w:r>
          </w:p>
        </w:tc>
        <w:tc>
          <w:tcPr>
            <w:tcW w:type="dxa" w:w="1134"/>
          </w:tcPr>
          <w:p>
            <w:pPr>
              <w:spacing w:after="0"/>
              <w:jc w:val="right"/>
            </w:pPr>
            <w:r>
              <w:rPr>
                <w:sz w:val="16"/>
              </w:rPr>
              <w:t>$691,125</w:t>
            </w:r>
          </w:p>
        </w:tc>
        <w:tc>
          <w:tcPr>
            <w:tcW w:type="dxa" w:w="1720"/>
          </w:tcPr>
          <w:p>
            <w:pPr>
              <w:spacing w:after="0"/>
              <w:jc w:val="right"/>
            </w:pPr>
            <w:r>
              <w:rPr>
                <w:sz w:val="16"/>
              </w:rPr>
              <w:t>12</w:t>
            </w:r>
          </w:p>
        </w:tc>
        <w:tc>
          <w:tcPr>
            <w:tcW w:type="dxa" w:w="3378"/>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Strong Wind</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$21,714</w:t>
            </w:r>
          </w:p>
        </w:tc>
        <w:tc>
          <w:tcPr>
            <w:tcW w:type="dxa" w:w="1126"/>
          </w:tcPr>
          <w:p>
            <w:pPr>
              <w:spacing w:after="0"/>
              <w:jc w:val="right"/>
            </w:pPr>
            <w:r>
              <w:rPr>
                <w:sz w:val="16"/>
              </w:rPr>
              <w:t>$6,042</w:t>
            </w:r>
          </w:p>
        </w:tc>
        <w:tc>
          <w:tcPr>
            <w:tcW w:type="dxa" w:w="1522"/>
          </w:tcPr>
          <w:p>
            <w:pPr>
              <w:spacing w:after="0"/>
              <w:jc w:val="right"/>
            </w:pPr>
            <w:r>
              <w:rPr>
                <w:sz w:val="16"/>
              </w:rPr>
              <w:t>$539,527</w:t>
            </w:r>
          </w:p>
        </w:tc>
        <w:tc>
          <w:tcPr>
            <w:tcW w:type="dxa" w:w="1134"/>
          </w:tcPr>
          <w:p>
            <w:pPr>
              <w:spacing w:after="0"/>
              <w:jc w:val="right"/>
            </w:pPr>
            <w:r>
              <w:rPr>
                <w:sz w:val="16"/>
              </w:rPr>
              <w:t>$567,283</w:t>
            </w:r>
          </w:p>
        </w:tc>
        <w:tc>
          <w:tcPr>
            <w:tcW w:type="dxa" w:w="1720"/>
          </w:tcPr>
          <w:p>
            <w:pPr>
              <w:spacing w:after="0"/>
              <w:jc w:val="right"/>
            </w:pPr>
            <w:r>
              <w:rPr>
                <w:sz w:val="16"/>
              </w:rPr>
              <w:t>50</w:t>
            </w:r>
          </w:p>
        </w:tc>
        <w:tc>
          <w:tcPr>
            <w:tcW w:type="dxa" w:w="3378"/>
          </w:tcPr>
          <w:p>
            <w:pPr>
              <w:spacing w:after="0"/>
              <w:jc w:val="left"/>
            </w:pPr>
            <w:r>
              <w:rPr>
                <w:sz w:val="16"/>
              </w:rPr>
              <w:t>Includes 1 Strong Wind record (a NOAA non-thunderstorm wind type, outside NRI's Strong Wind definition).</w:t>
            </w:r>
          </w:p>
        </w:tc>
      </w:tr>
      <w:tr>
        <w:trPr>
          <w:cantSplit/>
        </w:trPr>
        <w:tc>
          <w:tcPr>
            <w:tcW w:type="dxa" w:w="695"/>
          </w:tcPr>
          <w:p>
            <w:pPr>
              <w:spacing w:after="0"/>
              <w:jc w:val="right"/>
            </w:pPr>
            <w:r>
              <w:rPr>
                <w:sz w:val="16"/>
              </w:rPr>
              <w:t>5</w:t>
            </w:r>
          </w:p>
        </w:tc>
        <w:tc>
          <w:tcPr>
            <w:tcW w:type="dxa" w:w="1037"/>
          </w:tcPr>
          <w:p>
            <w:pPr>
              <w:spacing w:after="0"/>
              <w:jc w:val="left"/>
            </w:pPr>
            <w:r>
              <w:rPr>
                <w:sz w:val="16"/>
              </w:rPr>
              <w:t>Lightning</w:t>
            </w:r>
          </w:p>
        </w:tc>
        <w:tc>
          <w:tcPr>
            <w:tcW w:type="dxa" w:w="1232"/>
          </w:tcPr>
          <w:p>
            <w:pPr>
              <w:spacing w:after="0"/>
              <w:jc w:val="left"/>
            </w:pPr>
            <w:r>
              <w:rPr>
                <w:sz w:val="16"/>
              </w:rPr>
              <w:t>Relatively High</w:t>
            </w:r>
          </w:p>
        </w:tc>
        <w:tc>
          <w:tcPr>
            <w:tcW w:type="dxa" w:w="1232"/>
          </w:tcPr>
          <w:p>
            <w:pPr>
              <w:spacing w:after="0"/>
              <w:jc w:val="left"/>
            </w:pPr>
            <w:r>
              <w:rPr>
                <w:sz w:val="16"/>
              </w:rPr>
              <w:t>Relatively Moderate</w:t>
            </w:r>
          </w:p>
        </w:tc>
        <w:tc>
          <w:tcPr>
            <w:tcW w:type="dxa" w:w="1037"/>
          </w:tcPr>
          <w:p>
            <w:pPr>
              <w:spacing w:after="0"/>
              <w:jc w:val="right"/>
            </w:pPr>
            <w:r>
              <w:rPr>
                <w:sz w:val="16"/>
              </w:rPr>
              <w:t>$2,967</w:t>
            </w:r>
          </w:p>
        </w:tc>
        <w:tc>
          <w:tcPr>
            <w:tcW w:type="dxa" w:w="1126"/>
          </w:tcPr>
          <w:p>
            <w:pPr>
              <w:spacing w:after="0"/>
              <w:jc w:val="right"/>
            </w:pPr>
            <w:r>
              <w:rPr>
                <w:sz w:val="16"/>
              </w:rPr>
              <w:t>n/a</w:t>
            </w:r>
          </w:p>
        </w:tc>
        <w:tc>
          <w:tcPr>
            <w:tcW w:type="dxa" w:w="1522"/>
          </w:tcPr>
          <w:p>
            <w:pPr>
              <w:spacing w:after="0"/>
              <w:jc w:val="right"/>
            </w:pPr>
            <w:r>
              <w:rPr>
                <w:sz w:val="16"/>
              </w:rPr>
              <w:t>$489,286</w:t>
            </w:r>
          </w:p>
        </w:tc>
        <w:tc>
          <w:tcPr>
            <w:tcW w:type="dxa" w:w="1134"/>
          </w:tcPr>
          <w:p>
            <w:pPr>
              <w:spacing w:after="0"/>
              <w:jc w:val="right"/>
            </w:pPr>
            <w:r>
              <w:rPr>
                <w:sz w:val="16"/>
              </w:rPr>
              <w:t>$492,253</w:t>
            </w:r>
          </w:p>
        </w:tc>
        <w:tc>
          <w:tcPr>
            <w:tcW w:type="dxa" w:w="1720"/>
          </w:tcPr>
          <w:p>
            <w:pPr>
              <w:spacing w:after="0"/>
              <w:jc w:val="right"/>
            </w:pPr>
            <w:r>
              <w:rPr>
                <w:sz w:val="16"/>
              </w:rPr>
              <w:t>1</w:t>
            </w:r>
          </w:p>
        </w:tc>
        <w:tc>
          <w:tcPr>
            <w:tcW w:type="dxa" w:w="3378"/>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Cold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$5,291</w:t>
            </w:r>
          </w:p>
        </w:tc>
        <w:tc>
          <w:tcPr>
            <w:tcW w:type="dxa" w:w="1126"/>
          </w:tcPr>
          <w:p>
            <w:pPr>
              <w:spacing w:after="0"/>
              <w:jc w:val="right"/>
            </w:pPr>
            <w:r>
              <w:rPr>
                <w:sz w:val="16"/>
              </w:rPr>
              <w:t>$30</w:t>
            </w:r>
          </w:p>
        </w:tc>
        <w:tc>
          <w:tcPr>
            <w:tcW w:type="dxa" w:w="1522"/>
          </w:tcPr>
          <w:p>
            <w:pPr>
              <w:spacing w:after="0"/>
              <w:jc w:val="right"/>
            </w:pPr>
            <w:r>
              <w:rPr>
                <w:sz w:val="16"/>
              </w:rPr>
              <w:t>$460,953</w:t>
            </w:r>
          </w:p>
        </w:tc>
        <w:tc>
          <w:tcPr>
            <w:tcW w:type="dxa" w:w="1134"/>
          </w:tcPr>
          <w:p>
            <w:pPr>
              <w:spacing w:after="0"/>
              <w:jc w:val="right"/>
            </w:pPr>
            <w:r>
              <w:rPr>
                <w:sz w:val="16"/>
              </w:rPr>
              <w:t>$466,275</w:t>
            </w:r>
          </w:p>
        </w:tc>
        <w:tc>
          <w:tcPr>
            <w:tcW w:type="dxa" w:w="1720"/>
          </w:tcPr>
          <w:p>
            <w:pPr>
              <w:spacing w:after="0"/>
              <w:jc w:val="right"/>
            </w:pPr>
            <w:r>
              <w:rPr>
                <w:sz w:val="16"/>
              </w:rPr>
              <w:t>4</w:t>
            </w:r>
          </w:p>
        </w:tc>
        <w:tc>
          <w:tcPr>
            <w:tcW w:type="dxa" w:w="3378"/>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Heat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$35</w:t>
            </w:r>
          </w:p>
        </w:tc>
        <w:tc>
          <w:tcPr>
            <w:tcW w:type="dxa" w:w="1126"/>
          </w:tcPr>
          <w:p>
            <w:pPr>
              <w:spacing w:after="0"/>
              <w:jc w:val="right"/>
            </w:pPr>
            <w:r>
              <w:rPr>
                <w:sz w:val="16"/>
              </w:rPr>
              <w:t>$21</w:t>
            </w:r>
          </w:p>
        </w:tc>
        <w:tc>
          <w:tcPr>
            <w:tcW w:type="dxa" w:w="1522"/>
          </w:tcPr>
          <w:p>
            <w:pPr>
              <w:spacing w:after="0"/>
              <w:jc w:val="right"/>
            </w:pPr>
            <w:r>
              <w:rPr>
                <w:sz w:val="16"/>
              </w:rPr>
              <w:t>$246,013</w:t>
            </w:r>
          </w:p>
        </w:tc>
        <w:tc>
          <w:tcPr>
            <w:tcW w:type="dxa" w:w="1134"/>
          </w:tcPr>
          <w:p>
            <w:pPr>
              <w:spacing w:after="0"/>
              <w:jc w:val="right"/>
            </w:pPr>
            <w:r>
              <w:rPr>
                <w:sz w:val="16"/>
              </w:rPr>
              <w:t>$246,070</w:t>
            </w:r>
          </w:p>
        </w:tc>
        <w:tc>
          <w:tcPr>
            <w:tcW w:type="dxa" w:w="1720"/>
          </w:tcPr>
          <w:p>
            <w:pPr>
              <w:spacing w:after="0"/>
              <w:jc w:val="right"/>
            </w:pPr>
            <w:r>
              <w:rPr>
                <w:sz w:val="16"/>
              </w:rPr>
              <w:t>18</w:t>
            </w:r>
          </w:p>
        </w:tc>
        <w:tc>
          <w:tcPr>
            <w:tcW w:type="dxa" w:w="3378"/>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Drought</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$69,791</w:t>
            </w:r>
          </w:p>
        </w:tc>
        <w:tc>
          <w:tcPr>
            <w:tcW w:type="dxa" w:w="1522"/>
          </w:tcPr>
          <w:p>
            <w:pPr>
              <w:spacing w:after="0"/>
              <w:jc w:val="right"/>
            </w:pPr>
            <w:r>
              <w:rPr>
                <w:sz w:val="16"/>
              </w:rPr>
              <w:t>n/a</w:t>
            </w:r>
          </w:p>
        </w:tc>
        <w:tc>
          <w:tcPr>
            <w:tcW w:type="dxa" w:w="1134"/>
          </w:tcPr>
          <w:p>
            <w:pPr>
              <w:spacing w:after="0"/>
              <w:jc w:val="right"/>
            </w:pPr>
            <w:r>
              <w:rPr>
                <w:sz w:val="16"/>
              </w:rPr>
              <w:t>$69,791</w:t>
            </w:r>
          </w:p>
        </w:tc>
        <w:tc>
          <w:tcPr>
            <w:tcW w:type="dxa" w:w="1720"/>
          </w:tcPr>
          <w:p>
            <w:pPr>
              <w:spacing w:after="0"/>
              <w:jc w:val="right"/>
            </w:pPr>
            <w:r>
              <w:rPr>
                <w:sz w:val="16"/>
              </w:rPr>
              <w:t>10</w:t>
            </w:r>
          </w:p>
        </w:tc>
        <w:tc>
          <w:tcPr>
            <w:tcW w:type="dxa" w:w="3378"/>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Hail</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$48,584</w:t>
            </w:r>
          </w:p>
        </w:tc>
        <w:tc>
          <w:tcPr>
            <w:tcW w:type="dxa" w:w="1126"/>
          </w:tcPr>
          <w:p>
            <w:pPr>
              <w:spacing w:after="0"/>
              <w:jc w:val="right"/>
            </w:pPr>
            <w:r>
              <w:rPr>
                <w:sz w:val="16"/>
              </w:rPr>
              <w:t>$831</w:t>
            </w:r>
          </w:p>
        </w:tc>
        <w:tc>
          <w:tcPr>
            <w:tcW w:type="dxa" w:w="1522"/>
          </w:tcPr>
          <w:p>
            <w:pPr>
              <w:spacing w:after="0"/>
              <w:jc w:val="right"/>
            </w:pPr>
            <w:r>
              <w:rPr>
                <w:sz w:val="16"/>
              </w:rPr>
              <w:t>$1,863</w:t>
            </w:r>
          </w:p>
        </w:tc>
        <w:tc>
          <w:tcPr>
            <w:tcW w:type="dxa" w:w="1134"/>
          </w:tcPr>
          <w:p>
            <w:pPr>
              <w:spacing w:after="0"/>
              <w:jc w:val="right"/>
            </w:pPr>
            <w:r>
              <w:rPr>
                <w:sz w:val="16"/>
              </w:rPr>
              <w:t>$51,278</w:t>
            </w:r>
          </w:p>
        </w:tc>
        <w:tc>
          <w:tcPr>
            <w:tcW w:type="dxa" w:w="1720"/>
          </w:tcPr>
          <w:p>
            <w:pPr>
              <w:spacing w:after="0"/>
              <w:jc w:val="right"/>
            </w:pPr>
            <w:r>
              <w:rPr>
                <w:sz w:val="16"/>
              </w:rPr>
              <w:t>18</w:t>
            </w:r>
          </w:p>
        </w:tc>
        <w:tc>
          <w:tcPr>
            <w:tcW w:type="dxa" w:w="3378"/>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Ice Storm</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$27,146</w:t>
            </w:r>
          </w:p>
        </w:tc>
        <w:tc>
          <w:tcPr>
            <w:tcW w:type="dxa" w:w="1126"/>
          </w:tcPr>
          <w:p>
            <w:pPr>
              <w:spacing w:after="0"/>
              <w:jc w:val="right"/>
            </w:pPr>
            <w:r>
              <w:rPr>
                <w:sz w:val="16"/>
              </w:rPr>
              <w:t>n/a</w:t>
            </w:r>
          </w:p>
        </w:tc>
        <w:tc>
          <w:tcPr>
            <w:tcW w:type="dxa" w:w="1522"/>
          </w:tcPr>
          <w:p>
            <w:pPr>
              <w:spacing w:after="0"/>
              <w:jc w:val="right"/>
            </w:pPr>
            <w:r>
              <w:rPr>
                <w:sz w:val="16"/>
              </w:rPr>
              <w:t>$10,305</w:t>
            </w:r>
          </w:p>
        </w:tc>
        <w:tc>
          <w:tcPr>
            <w:tcW w:type="dxa" w:w="1134"/>
          </w:tcPr>
          <w:p>
            <w:pPr>
              <w:spacing w:after="0"/>
              <w:jc w:val="right"/>
            </w:pPr>
            <w:r>
              <w:rPr>
                <w:sz w:val="16"/>
              </w:rPr>
              <w:t>$37,452</w:t>
            </w:r>
          </w:p>
        </w:tc>
        <w:tc>
          <w:tcPr>
            <w:tcW w:type="dxa" w:w="1720"/>
          </w:tcPr>
          <w:p>
            <w:pPr>
              <w:spacing w:after="0"/>
              <w:jc w:val="right"/>
            </w:pPr>
            <w:r>
              <w:rPr>
                <w:sz w:val="16"/>
              </w:rPr>
              <w:t>1</w:t>
            </w:r>
          </w:p>
        </w:tc>
        <w:tc>
          <w:tcPr>
            <w:tcW w:type="dxa" w:w="3378"/>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Earthquake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$25,832</w:t>
            </w:r>
          </w:p>
        </w:tc>
        <w:tc>
          <w:tcPr>
            <w:tcW w:type="dxa" w:w="1126"/>
          </w:tcPr>
          <w:p>
            <w:pPr>
              <w:spacing w:after="0"/>
              <w:jc w:val="right"/>
            </w:pPr>
            <w:r>
              <w:rPr>
                <w:sz w:val="16"/>
              </w:rPr>
              <w:t>n/a</w:t>
            </w:r>
          </w:p>
        </w:tc>
        <w:tc>
          <w:tcPr>
            <w:tcW w:type="dxa" w:w="1522"/>
          </w:tcPr>
          <w:p>
            <w:pPr>
              <w:spacing w:after="0"/>
              <w:jc w:val="right"/>
            </w:pPr>
            <w:r>
              <w:rPr>
                <w:sz w:val="16"/>
              </w:rPr>
              <w:t>$10,186</w:t>
            </w:r>
          </w:p>
        </w:tc>
        <w:tc>
          <w:tcPr>
            <w:tcW w:type="dxa" w:w="1134"/>
          </w:tcPr>
          <w:p>
            <w:pPr>
              <w:spacing w:after="0"/>
              <w:jc w:val="right"/>
            </w:pPr>
            <w:r>
              <w:rPr>
                <w:sz w:val="16"/>
              </w:rPr>
              <w:t>$36,018</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12</w:t>
            </w:r>
          </w:p>
        </w:tc>
        <w:tc>
          <w:tcPr>
            <w:tcW w:type="dxa" w:w="1037"/>
          </w:tcPr>
          <w:p>
            <w:pPr>
              <w:spacing w:after="0"/>
              <w:jc w:val="left"/>
            </w:pPr>
            <w:r>
              <w:rPr>
                <w:sz w:val="16"/>
              </w:rPr>
              <w:t>Wildfire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$10,473</w:t>
            </w:r>
          </w:p>
        </w:tc>
        <w:tc>
          <w:tcPr>
            <w:tcW w:type="dxa" w:w="1126"/>
          </w:tcPr>
          <w:p>
            <w:pPr>
              <w:spacing w:after="0"/>
              <w:jc w:val="right"/>
            </w:pPr>
            <w:r>
              <w:rPr>
                <w:sz w:val="16"/>
              </w:rPr>
              <w:t>$5</w:t>
            </w:r>
          </w:p>
        </w:tc>
        <w:tc>
          <w:tcPr>
            <w:tcW w:type="dxa" w:w="1522"/>
          </w:tcPr>
          <w:p>
            <w:pPr>
              <w:spacing w:after="0"/>
              <w:jc w:val="right"/>
            </w:pPr>
            <w:r>
              <w:rPr>
                <w:sz w:val="16"/>
              </w:rPr>
              <w:t>$2,093</w:t>
            </w:r>
          </w:p>
        </w:tc>
        <w:tc>
          <w:tcPr>
            <w:tcW w:type="dxa" w:w="1134"/>
          </w:tcPr>
          <w:p>
            <w:pPr>
              <w:spacing w:after="0"/>
              <w:jc w:val="right"/>
            </w:pPr>
            <w:r>
              <w:rPr>
                <w:sz w:val="16"/>
              </w:rPr>
              <w:t>$12,571</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13</w:t>
            </w:r>
          </w:p>
        </w:tc>
        <w:tc>
          <w:tcPr>
            <w:tcW w:type="dxa" w:w="1037"/>
          </w:tcPr>
          <w:p>
            <w:pPr>
              <w:spacing w:after="0"/>
              <w:jc w:val="left"/>
            </w:pPr>
            <w:r>
              <w:rPr>
                <w:sz w:val="16"/>
              </w:rPr>
              <w:t>Landslide</w:t>
            </w:r>
          </w:p>
        </w:tc>
        <w:tc>
          <w:tcPr>
            <w:tcW w:type="dxa" w:w="1232"/>
          </w:tcPr>
          <w:p>
            <w:pPr>
              <w:spacing w:after="0"/>
              <w:jc w:val="left"/>
            </w:pPr>
            <w:r>
              <w:rPr>
                <w:sz w:val="16"/>
              </w:rPr>
              <w:t>Relatively Low</w:t>
            </w:r>
          </w:p>
        </w:tc>
        <w:tc>
          <w:tcPr>
            <w:tcW w:type="dxa" w:w="1232"/>
          </w:tcPr>
          <w:p>
            <w:pPr>
              <w:spacing w:after="0"/>
              <w:jc w:val="left"/>
            </w:pPr>
            <w:r>
              <w:rPr>
                <w:sz w:val="16"/>
              </w:rPr>
              <w:t>Very Low</w:t>
            </w:r>
          </w:p>
        </w:tc>
        <w:tc>
          <w:tcPr>
            <w:tcW w:type="dxa" w:w="1037"/>
          </w:tcPr>
          <w:p>
            <w:pPr>
              <w:spacing w:after="0"/>
              <w:jc w:val="right"/>
            </w:pPr>
            <w:r>
              <w:rPr>
                <w:sz w:val="16"/>
              </w:rPr>
              <w:t>$3,715</w:t>
            </w:r>
          </w:p>
        </w:tc>
        <w:tc>
          <w:tcPr>
            <w:tcW w:type="dxa" w:w="1126"/>
          </w:tcPr>
          <w:p>
            <w:pPr>
              <w:spacing w:after="0"/>
              <w:jc w:val="right"/>
            </w:pPr>
            <w:r>
              <w:rPr>
                <w:sz w:val="16"/>
              </w:rPr>
              <w:t>n/a</w:t>
            </w:r>
          </w:p>
        </w:tc>
        <w:tc>
          <w:tcPr>
            <w:tcW w:type="dxa" w:w="1522"/>
          </w:tcPr>
          <w:p>
            <w:pPr>
              <w:spacing w:after="0"/>
              <w:jc w:val="right"/>
            </w:pPr>
            <w:r>
              <w:rPr>
                <w:sz w:val="16"/>
              </w:rPr>
              <w:t>$462</w:t>
            </w:r>
          </w:p>
        </w:tc>
        <w:tc>
          <w:tcPr>
            <w:tcW w:type="dxa" w:w="1134"/>
          </w:tcPr>
          <w:p>
            <w:pPr>
              <w:spacing w:after="0"/>
              <w:jc w:val="right"/>
            </w:pPr>
            <w:r>
              <w:rPr>
                <w:sz w:val="16"/>
              </w:rPr>
              <w:t>$4,177</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14</w:t>
            </w:r>
          </w:p>
        </w:tc>
        <w:tc>
          <w:tcPr>
            <w:tcW w:type="dxa" w:w="1037"/>
          </w:tcPr>
          <w:p>
            <w:pPr>
              <w:spacing w:after="0"/>
              <w:jc w:val="left"/>
            </w:pPr>
            <w:r>
              <w:rPr>
                <w:sz w:val="16"/>
              </w:rPr>
              <w:t>Winter Weather</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$1,479</w:t>
            </w:r>
          </w:p>
        </w:tc>
        <w:tc>
          <w:tcPr>
            <w:tcW w:type="dxa" w:w="1126"/>
          </w:tcPr>
          <w:p>
            <w:pPr>
              <w:spacing w:after="0"/>
              <w:jc w:val="right"/>
            </w:pPr>
            <w:r>
              <w:rPr>
                <w:sz w:val="16"/>
              </w:rPr>
              <w:t>$5</w:t>
            </w:r>
          </w:p>
        </w:tc>
        <w:tc>
          <w:tcPr>
            <w:tcW w:type="dxa" w:w="1522"/>
          </w:tcPr>
          <w:p>
            <w:pPr>
              <w:spacing w:after="0"/>
              <w:jc w:val="right"/>
            </w:pPr>
            <w:r>
              <w:rPr>
                <w:sz w:val="16"/>
              </w:rPr>
              <w:t>$525</w:t>
            </w:r>
          </w:p>
        </w:tc>
        <w:tc>
          <w:tcPr>
            <w:tcW w:type="dxa" w:w="1134"/>
          </w:tcPr>
          <w:p>
            <w:pPr>
              <w:spacing w:after="0"/>
              <w:jc w:val="right"/>
            </w:pPr>
            <w:r>
              <w:rPr>
                <w:sz w:val="16"/>
              </w:rPr>
              <w:t>$2,009</w:t>
            </w:r>
          </w:p>
        </w:tc>
        <w:tc>
          <w:tcPr>
            <w:tcW w:type="dxa" w:w="1720"/>
          </w:tcPr>
          <w:p>
            <w:pPr>
              <w:spacing w:after="0"/>
              <w:jc w:val="right"/>
            </w:pPr>
            <w:r>
              <w:rPr>
                <w:sz w:val="16"/>
              </w:rPr>
              <w:t>12</w:t>
            </w:r>
          </w:p>
        </w:tc>
        <w:tc>
          <w:tcPr>
            <w:tcW w:type="dxa" w:w="3378"/>
          </w:tcPr>
          <w:p>
            <w:pPr>
              <w:spacing w:after="0"/>
              <w:jc w:val="left"/>
            </w:pPr>
            <w:r>
              <w:rPr>
                <w:sz w:val="16"/>
              </w:rPr>
              <w:t>Includes 1 Sleet record (outside NRI's Winter Weather definition).</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9501 (Relatively Low, 45.5); tract 9502.02 (Very Low, 39.0); tract 9502.01 (Very Low, 37.0)</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9501 (Relatively High, 94.0); tract 9502.02 (Relatively High, 91.7); tract 9502.01 (Relatively High, 90.9)</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9502.01 (Relatively Moderate, 96.6); tract 9501 (Relatively Low, 94.0); tract 9502.02 (Relatively Low, 83.7)</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9501 (Very High, 93.8); tract 9502.02 (Relatively High, 91.2); tract 9502.01 (Relatively High, 83.3)</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9501 (Relatively Low, 85.1); tract 9502.02 (Relatively Low, 78.4); tract 9502.01 (Relatively Low, 78.1)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3"/>
        <w:gridCol w:w="1917"/>
        <w:gridCol w:w="1799"/>
        <w:gridCol w:w="2079"/>
        <w:gridCol w:w="1547"/>
        <w:gridCol w:w="1631"/>
        <w:gridCol w:w="1612"/>
        <w:gridCol w:w="1614"/>
      </w:tblGrid>
      <w:tr>
        <w:trPr>
          <w:cantSplit/>
          <w:tblHeader/>
        </w:trPr>
        <w:tc>
          <w:tcPr>
            <w:tcW w:type="dxa" w:w="1913"/>
            <w:shd w:val="clear" w:color="auto" w:fill="E8E8E8"/>
          </w:tcPr>
          <w:p>
            <w:pPr>
              <w:spacing w:after="0"/>
              <w:jc w:val="left"/>
            </w:pPr>
            <w:r>
              <w:rPr>
                <w:b/>
                <w:sz w:val="16"/>
              </w:rPr>
              <w:t>Hazard</w:t>
            </w:r>
          </w:p>
        </w:tc>
        <w:tc>
          <w:tcPr>
            <w:tcW w:type="dxa" w:w="1917"/>
            <w:shd w:val="clear" w:color="auto" w:fill="E8E8E8"/>
          </w:tcPr>
          <w:p>
            <w:pPr>
              <w:spacing w:after="0"/>
              <w:jc w:val="left"/>
            </w:pPr>
            <w:r>
              <w:rPr>
                <w:b/>
                <w:sz w:val="16"/>
              </w:rPr>
              <w:t>Scale</w:t>
            </w:r>
          </w:p>
        </w:tc>
        <w:tc>
          <w:tcPr>
            <w:tcW w:type="dxa" w:w="179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79"/>
            <w:shd w:val="clear" w:color="auto" w:fill="E8E8E8"/>
          </w:tcPr>
          <w:p>
            <w:pPr>
              <w:spacing w:after="0"/>
              <w:jc w:val="left"/>
            </w:pPr>
            <w:r>
              <w:rPr>
                <w:b/>
                <w:sz w:val="16"/>
              </w:rPr>
              <w:t>Observed range</w:t>
            </w:r>
          </w:p>
        </w:tc>
        <w:tc>
          <w:tcPr>
            <w:tcW w:type="dxa" w:w="1547"/>
            <w:shd w:val="clear" w:color="auto" w:fill="E8E8E8"/>
          </w:tcPr>
          <w:p>
            <w:pPr>
              <w:spacing w:after="0"/>
              <w:jc w:val="left"/>
            </w:pPr>
            <w:r>
              <w:rPr>
                <w:b/>
                <w:sz w:val="16"/>
              </w:rPr>
              <w:t>Worst recorded event</w:t>
            </w:r>
          </w:p>
        </w:tc>
        <w:tc>
          <w:tcPr>
            <w:tcW w:type="dxa" w:w="1631"/>
            <w:shd w:val="clear" w:color="auto" w:fill="E8E8E8"/>
          </w:tcPr>
          <w:p>
            <w:pPr>
              <w:spacing w:after="0"/>
              <w:jc w:val="left"/>
            </w:pPr>
            <w:r>
              <w:rPr>
                <w:b/>
                <w:sz w:val="16"/>
              </w:rPr>
              <w:t>Most damaging (when different)</w:t>
            </w:r>
          </w:p>
        </w:tc>
        <w:tc>
          <w:tcPr>
            <w:tcW w:type="dxa" w:w="1612"/>
            <w:shd w:val="clear" w:color="auto" w:fill="E8E8E8"/>
          </w:tcPr>
          <w:p>
            <w:pPr>
              <w:spacing w:after="0"/>
              <w:jc w:val="left"/>
            </w:pPr>
            <w:r>
              <w:rPr>
                <w:b/>
                <w:sz w:val="16"/>
              </w:rPr>
              <w:t>How it applies to jurisdictions</w:t>
            </w:r>
          </w:p>
        </w:tc>
        <w:tc>
          <w:tcPr>
            <w:tcW w:type="dxa" w:w="1614"/>
            <w:shd w:val="clear" w:color="auto" w:fill="E8E8E8"/>
          </w:tcPr>
          <w:p>
            <w:pPr>
              <w:spacing w:after="0"/>
              <w:jc w:val="left"/>
            </w:pPr>
            <w:r>
              <w:rPr>
                <w:b/>
                <w:sz w:val="16"/>
              </w:rPr>
              <w:t>Note</w:t>
            </w:r>
          </w:p>
        </w:tc>
      </w:tr>
      <w:tr>
        <w:trPr>
          <w:cantSplit/>
        </w:trPr>
        <w:tc>
          <w:tcPr>
            <w:tcW w:type="dxa" w:w="1913"/>
          </w:tcPr>
          <w:p>
            <w:pPr>
              <w:spacing w:after="0"/>
              <w:jc w:val="left"/>
            </w:pPr>
            <w:r>
              <w:rPr>
                <w:sz w:val="16"/>
              </w:rPr>
              <w:t>Cold/Wind Chill, Extreme Cold/Wind Chill</w:t>
            </w:r>
          </w:p>
        </w:tc>
        <w:tc>
          <w:tcPr>
            <w:tcW w:type="dxa" w:w="1917"/>
          </w:tcPr>
          <w:p>
            <w:pPr>
              <w:spacing w:after="0"/>
              <w:jc w:val="left"/>
            </w:pPr>
            <w:r>
              <w:rPr>
                <w:sz w:val="16"/>
              </w:rPr>
              <w:t>wind chill</w:t>
            </w:r>
          </w:p>
        </w:tc>
        <w:tc>
          <w:tcPr>
            <w:tcW w:type="dxa" w:w="1799"/>
          </w:tcPr>
          <w:p>
            <w:pPr>
              <w:spacing w:after="0"/>
              <w:jc w:val="right"/>
            </w:pPr>
            <w:r>
              <w:rPr>
                <w:sz w:val="16"/>
              </w:rPr>
              <w:t>4 records, 1996 to 2026 (4 zone-level)</w:t>
            </w:r>
          </w:p>
        </w:tc>
        <w:tc>
          <w:tcPr>
            <w:tcW w:type="dxa" w:w="2079"/>
          </w:tcPr>
          <w:p>
            <w:pPr>
              <w:spacing w:after="0"/>
              <w:jc w:val="left"/>
            </w:pPr>
            <w:r>
              <w:rPr>
                <w:sz w:val="16"/>
              </w:rPr>
              <w:t>1 day to 4 days (median 2.5 days); 4 with a recorded value</w:t>
            </w:r>
          </w:p>
        </w:tc>
        <w:tc>
          <w:tcPr>
            <w:tcW w:type="dxa" w:w="1547"/>
          </w:tcPr>
          <w:p>
            <w:pPr>
              <w:spacing w:after="0"/>
              <w:jc w:val="left"/>
            </w:pPr>
            <w:r>
              <w:rPr>
                <w:sz w:val="16"/>
              </w:rPr>
              <w:t>4 consecutive days, 1996-12-18 to 1996-12-21, zone-level</w:t>
            </w:r>
          </w:p>
        </w:tc>
        <w:tc>
          <w:tcPr>
            <w:tcW w:type="dxa" w:w="1631"/>
          </w:tcPr>
          <w:p>
            <w:pPr>
              <w:spacing w:after="0"/>
              <w:jc w:val="left"/>
            </w:pPr>
          </w:p>
        </w:tc>
        <w:tc>
          <w:tcPr>
            <w:tcW w:type="dxa" w:w="1612"/>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Frost/Freeze (outside NRI's Cold Wave definition)</w:t>
            </w:r>
          </w:p>
        </w:tc>
        <w:tc>
          <w:tcPr>
            <w:tcW w:type="dxa" w:w="1917"/>
          </w:tcPr>
          <w:p>
            <w:pPr>
              <w:spacing w:after="0"/>
              <w:jc w:val="left"/>
            </w:pPr>
            <w:r>
              <w:rPr>
                <w:sz w:val="16"/>
              </w:rPr>
              <w:t>crop damage</w:t>
            </w:r>
          </w:p>
        </w:tc>
        <w:tc>
          <w:tcPr>
            <w:tcW w:type="dxa" w:w="1799"/>
          </w:tcPr>
          <w:p>
            <w:pPr>
              <w:spacing w:after="0"/>
              <w:jc w:val="right"/>
            </w:pPr>
            <w:r>
              <w:rPr>
                <w:sz w:val="16"/>
              </w:rPr>
              <w:t>0</w:t>
            </w:r>
          </w:p>
        </w:tc>
        <w:tc>
          <w:tcPr>
            <w:tcW w:type="dxa" w:w="2079"/>
          </w:tcPr>
          <w:p>
            <w:pPr>
              <w:spacing w:after="0"/>
              <w:jc w:val="left"/>
            </w:pPr>
          </w:p>
        </w:tc>
        <w:tc>
          <w:tcPr>
            <w:tcW w:type="dxa" w:w="1547"/>
          </w:tcPr>
          <w:p>
            <w:pPr>
              <w:spacing w:after="0"/>
              <w:jc w:val="left"/>
            </w:pPr>
          </w:p>
        </w:tc>
        <w:tc>
          <w:tcPr>
            <w:tcW w:type="dxa" w:w="1631"/>
          </w:tcPr>
          <w:p>
            <w:pPr>
              <w:spacing w:after="0"/>
              <w:jc w:val="left"/>
            </w:pPr>
          </w:p>
        </w:tc>
        <w:tc>
          <w:tcPr>
            <w:tcW w:type="dxa" w:w="1612"/>
          </w:tcPr>
          <w:p>
            <w:pPr>
              <w:spacing w:after="0"/>
              <w:jc w:val="left"/>
            </w:pPr>
          </w:p>
        </w:tc>
        <w:tc>
          <w:tcPr>
            <w:tcW w:type="dxa" w:w="1614"/>
          </w:tcPr>
          <w:p>
            <w:pPr>
              <w:spacing w:after="0"/>
              <w:jc w:val="left"/>
            </w:pPr>
          </w:p>
        </w:tc>
      </w:tr>
      <w:tr>
        <w:trPr>
          <w:cantSplit/>
        </w:trPr>
        <w:tc>
          <w:tcPr>
            <w:tcW w:type="dxa" w:w="1913"/>
          </w:tcPr>
          <w:p>
            <w:pPr>
              <w:spacing w:after="0"/>
              <w:jc w:val="left"/>
            </w:pPr>
            <w:r>
              <w:rPr>
                <w:sz w:val="16"/>
              </w:rPr>
              <w:t>Drought</w:t>
            </w:r>
          </w:p>
        </w:tc>
        <w:tc>
          <w:tcPr>
            <w:tcW w:type="dxa" w:w="1917"/>
          </w:tcPr>
          <w:p>
            <w:pPr>
              <w:spacing w:after="0"/>
              <w:jc w:val="left"/>
            </w:pPr>
            <w:r>
              <w:rPr>
                <w:sz w:val="16"/>
              </w:rPr>
              <w:t>U.S. Drought Monitor scale (D0 to D4)</w:t>
            </w:r>
          </w:p>
        </w:tc>
        <w:tc>
          <w:tcPr>
            <w:tcW w:type="dxa" w:w="1799"/>
          </w:tcPr>
          <w:p>
            <w:pPr>
              <w:spacing w:after="0"/>
              <w:jc w:val="right"/>
            </w:pPr>
            <w:r>
              <w:rPr>
                <w:sz w:val="16"/>
              </w:rPr>
              <w:t>10 records, 2023 to 2026 (10 zone-level)</w:t>
            </w:r>
          </w:p>
        </w:tc>
        <w:tc>
          <w:tcPr>
            <w:tcW w:type="dxa" w:w="2079"/>
          </w:tcPr>
          <w:p>
            <w:pPr>
              <w:spacing w:after="0"/>
              <w:jc w:val="left"/>
            </w:pPr>
            <w:r>
              <w:rPr>
                <w:sz w:val="16"/>
              </w:rPr>
              <w:t>21 days to 90 days (median 58 days); 4 with a recorded value</w:t>
            </w:r>
          </w:p>
        </w:tc>
        <w:tc>
          <w:tcPr>
            <w:tcW w:type="dxa" w:w="1547"/>
          </w:tcPr>
          <w:p>
            <w:pPr>
              <w:spacing w:after="0"/>
              <w:jc w:val="left"/>
            </w:pPr>
            <w:r>
              <w:rPr>
                <w:sz w:val="16"/>
              </w:rPr>
              <w:t>90 days (3 months), 2026-01-01 to 2026-03-31, a run of 3 consecutive Storm Events drought records, zone-level</w:t>
            </w:r>
          </w:p>
        </w:tc>
        <w:tc>
          <w:tcPr>
            <w:tcW w:type="dxa" w:w="1631"/>
          </w:tcPr>
          <w:p>
            <w:pPr>
              <w:spacing w:after="0"/>
              <w:jc w:val="left"/>
            </w:pPr>
          </w:p>
        </w:tc>
        <w:tc>
          <w:tcPr>
            <w:tcW w:type="dxa" w:w="1612"/>
          </w:tcPr>
          <w:p>
            <w:pPr>
              <w:spacing w:after="0"/>
              <w:jc w:val="left"/>
            </w:pPr>
            <w:r>
              <w:rPr>
                <w:sz w:val="16"/>
              </w:rPr>
              <w:t>Countywide (zone-level records).</w:t>
            </w:r>
          </w:p>
        </w:tc>
        <w:tc>
          <w:tcPr>
            <w:tcW w:type="dxa" w:w="16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3"/>
          </w:tcPr>
          <w:p>
            <w:pPr>
              <w:spacing w:after="0"/>
              <w:jc w:val="left"/>
            </w:pPr>
            <w:r>
              <w:rPr>
                <w:sz w:val="16"/>
              </w:rPr>
              <w:t>Earthquake</w:t>
            </w:r>
          </w:p>
        </w:tc>
        <w:tc>
          <w:tcPr>
            <w:tcW w:type="dxa" w:w="1917"/>
          </w:tcPr>
          <w:p>
            <w:pPr>
              <w:spacing w:after="0"/>
              <w:jc w:val="left"/>
            </w:pPr>
            <w:r>
              <w:rPr>
                <w:sz w:val="16"/>
              </w:rPr>
              <w:t>Modified Mercalli (local data)</w:t>
            </w:r>
          </w:p>
        </w:tc>
        <w:tc>
          <w:tcPr>
            <w:tcW w:type="dxa" w:w="1799"/>
          </w:tcPr>
          <w:p>
            <w:pPr>
              <w:spacing w:after="0"/>
              <w:jc w:val="right"/>
            </w:pPr>
            <w:r>
              <w:rPr>
                <w:sz w:val="16"/>
              </w:rPr>
              <w:t>0</w:t>
            </w:r>
          </w:p>
        </w:tc>
        <w:tc>
          <w:tcPr>
            <w:tcW w:type="dxa" w:w="2079"/>
          </w:tcPr>
          <w:p>
            <w:pPr>
              <w:spacing w:after="0"/>
              <w:jc w:val="left"/>
            </w:pPr>
          </w:p>
        </w:tc>
        <w:tc>
          <w:tcPr>
            <w:tcW w:type="dxa" w:w="1547"/>
          </w:tcPr>
          <w:p>
            <w:pPr>
              <w:spacing w:after="0"/>
              <w:jc w:val="left"/>
            </w:pPr>
          </w:p>
        </w:tc>
        <w:tc>
          <w:tcPr>
            <w:tcW w:type="dxa" w:w="1631"/>
          </w:tcPr>
          <w:p>
            <w:pPr>
              <w:spacing w:after="0"/>
              <w:jc w:val="left"/>
            </w:pPr>
          </w:p>
        </w:tc>
        <w:tc>
          <w:tcPr>
            <w:tcW w:type="dxa" w:w="1612"/>
          </w:tcPr>
          <w:p>
            <w:pPr>
              <w:spacing w:after="0"/>
              <w:jc w:val="left"/>
            </w:pPr>
          </w:p>
        </w:tc>
        <w:tc>
          <w:tcPr>
            <w:tcW w:type="dxa" w:w="1614"/>
          </w:tcPr>
          <w:p>
            <w:pPr>
              <w:spacing w:after="0"/>
              <w:jc w:val="left"/>
            </w:pPr>
            <w:r>
              <w:rPr>
                <w:sz w:val="16"/>
              </w:rPr>
              <w:t>Storm Events does not record earthquakes; the USGS earthquake catalog is the source.</w:t>
            </w:r>
          </w:p>
        </w:tc>
      </w:tr>
      <w:tr>
        <w:trPr>
          <w:cantSplit/>
        </w:trPr>
        <w:tc>
          <w:tcPr>
            <w:tcW w:type="dxa" w:w="1913"/>
          </w:tcPr>
          <w:p>
            <w:pPr>
              <w:spacing w:after="0"/>
              <w:jc w:val="left"/>
            </w:pPr>
            <w:r>
              <w:rPr>
                <w:sz w:val="16"/>
              </w:rPr>
              <w:t>Hail</w:t>
            </w:r>
          </w:p>
        </w:tc>
        <w:tc>
          <w:tcPr>
            <w:tcW w:type="dxa" w:w="1917"/>
          </w:tcPr>
          <w:p>
            <w:pPr>
              <w:spacing w:after="0"/>
              <w:jc w:val="left"/>
            </w:pPr>
            <w:r>
              <w:rPr>
                <w:sz w:val="16"/>
              </w:rPr>
              <w:t>hail size (inches)</w:t>
            </w:r>
          </w:p>
        </w:tc>
        <w:tc>
          <w:tcPr>
            <w:tcW w:type="dxa" w:w="1799"/>
          </w:tcPr>
          <w:p>
            <w:pPr>
              <w:spacing w:after="0"/>
              <w:jc w:val="right"/>
            </w:pPr>
            <w:r>
              <w:rPr>
                <w:sz w:val="16"/>
              </w:rPr>
              <w:t>20 records, 1980 to 2023</w:t>
            </w:r>
          </w:p>
        </w:tc>
        <w:tc>
          <w:tcPr>
            <w:tcW w:type="dxa" w:w="2079"/>
          </w:tcPr>
          <w:p>
            <w:pPr>
              <w:spacing w:after="0"/>
              <w:jc w:val="left"/>
            </w:pPr>
            <w:r>
              <w:rPr>
                <w:sz w:val="16"/>
              </w:rPr>
              <w:t>0.88 in to 1.75 in (median 1 in); 20 with a recorded value</w:t>
            </w:r>
          </w:p>
        </w:tc>
        <w:tc>
          <w:tcPr>
            <w:tcW w:type="dxa" w:w="1547"/>
          </w:tcPr>
          <w:p>
            <w:pPr>
              <w:spacing w:after="0"/>
              <w:jc w:val="left"/>
            </w:pPr>
            <w:r>
              <w:rPr>
                <w:sz w:val="16"/>
              </w:rPr>
              <w:t>1.75 in hail, 2016-03-30; same size also recorded on 1993-03-25, 1999-02-27, 2005-03-26</w:t>
            </w:r>
          </w:p>
        </w:tc>
        <w:tc>
          <w:tcPr>
            <w:tcW w:type="dxa" w:w="1631"/>
          </w:tcPr>
          <w:p>
            <w:pPr>
              <w:spacing w:after="0"/>
              <w:jc w:val="left"/>
            </w:pPr>
            <w:r>
              <w:rPr>
                <w:sz w:val="16"/>
              </w:rPr>
              <w:t>Hail, 1993-03-25, $500,000 property; crops not recorded (1993 dollars)</w:t>
            </w:r>
          </w:p>
        </w:tc>
        <w:tc>
          <w:tcPr>
            <w:tcW w:type="dxa" w:w="1612"/>
          </w:tcPr>
          <w:p>
            <w:pPr>
              <w:spacing w:after="0"/>
              <w:jc w:val="left"/>
            </w:pPr>
            <w:r>
              <w:rPr>
                <w:sz w:val="16"/>
              </w:rPr>
              <w:t>Event records naming jurisdictions in the plan: Centreville town (5 records), Woodville town (5 records).</w:t>
            </w:r>
          </w:p>
        </w:tc>
        <w:tc>
          <w:tcPr>
            <w:tcW w:type="dxa" w:w="1614"/>
          </w:tcPr>
          <w:p>
            <w:pPr>
              <w:spacing w:after="0"/>
              <w:jc w:val="left"/>
            </w:pPr>
          </w:p>
        </w:tc>
      </w:tr>
      <w:tr>
        <w:trPr>
          <w:cantSplit/>
        </w:trPr>
        <w:tc>
          <w:tcPr>
            <w:tcW w:type="dxa" w:w="1913"/>
          </w:tcPr>
          <w:p>
            <w:pPr>
              <w:spacing w:after="0"/>
              <w:jc w:val="left"/>
            </w:pPr>
            <w:r>
              <w:rPr>
                <w:sz w:val="16"/>
              </w:rPr>
              <w:t>Excessive Heat, Heat</w:t>
            </w:r>
          </w:p>
        </w:tc>
        <w:tc>
          <w:tcPr>
            <w:tcW w:type="dxa" w:w="1917"/>
          </w:tcPr>
          <w:p>
            <w:pPr>
              <w:spacing w:after="0"/>
              <w:jc w:val="left"/>
            </w:pPr>
            <w:r>
              <w:rPr>
                <w:sz w:val="16"/>
              </w:rPr>
              <w:t>heat index (in event narratives)</w:t>
            </w:r>
          </w:p>
        </w:tc>
        <w:tc>
          <w:tcPr>
            <w:tcW w:type="dxa" w:w="1799"/>
          </w:tcPr>
          <w:p>
            <w:pPr>
              <w:spacing w:after="0"/>
              <w:jc w:val="right"/>
            </w:pPr>
            <w:r>
              <w:rPr>
                <w:sz w:val="16"/>
              </w:rPr>
              <w:t>18 records, 2023 to 2025 (18 zone-level)</w:t>
            </w:r>
          </w:p>
        </w:tc>
        <w:tc>
          <w:tcPr>
            <w:tcW w:type="dxa" w:w="2079"/>
          </w:tcPr>
          <w:p>
            <w:pPr>
              <w:spacing w:after="0"/>
              <w:jc w:val="left"/>
            </w:pPr>
            <w:r>
              <w:rPr>
                <w:sz w:val="16"/>
              </w:rPr>
              <w:t>1 day to 11 days (median 2 days); 5 with a recorded value</w:t>
            </w:r>
          </w:p>
        </w:tc>
        <w:tc>
          <w:tcPr>
            <w:tcW w:type="dxa" w:w="1547"/>
          </w:tcPr>
          <w:p>
            <w:pPr>
              <w:spacing w:after="0"/>
              <w:jc w:val="left"/>
            </w:pPr>
            <w:r>
              <w:rPr>
                <w:sz w:val="16"/>
              </w:rPr>
              <w:t>11 consecutive days, 2023-08-04 to 2023-08-14, zone-level</w:t>
            </w:r>
          </w:p>
        </w:tc>
        <w:tc>
          <w:tcPr>
            <w:tcW w:type="dxa" w:w="1631"/>
          </w:tcPr>
          <w:p>
            <w:pPr>
              <w:spacing w:after="0"/>
              <w:jc w:val="left"/>
            </w:pPr>
          </w:p>
        </w:tc>
        <w:tc>
          <w:tcPr>
            <w:tcW w:type="dxa" w:w="1612"/>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Hurricane, Tropical Storm, Tropical Depression</w:t>
            </w:r>
          </w:p>
        </w:tc>
        <w:tc>
          <w:tcPr>
            <w:tcW w:type="dxa" w:w="1917"/>
          </w:tcPr>
          <w:p>
            <w:pPr>
              <w:spacing w:after="0"/>
              <w:jc w:val="left"/>
            </w:pPr>
            <w:r>
              <w:rPr>
                <w:sz w:val="16"/>
              </w:rPr>
              <w:t>Saffir-Simpson</w:t>
            </w:r>
          </w:p>
        </w:tc>
        <w:tc>
          <w:tcPr>
            <w:tcW w:type="dxa" w:w="1799"/>
          </w:tcPr>
          <w:p>
            <w:pPr>
              <w:spacing w:after="0"/>
              <w:jc w:val="right"/>
            </w:pPr>
            <w:r>
              <w:rPr>
                <w:sz w:val="16"/>
              </w:rPr>
              <w:t>9 records, 2002 to 2021 (9 zone-level)</w:t>
            </w:r>
          </w:p>
        </w:tc>
        <w:tc>
          <w:tcPr>
            <w:tcW w:type="dxa" w:w="2079"/>
          </w:tcPr>
          <w:p>
            <w:pPr>
              <w:spacing w:after="0"/>
              <w:jc w:val="left"/>
            </w:pPr>
          </w:p>
        </w:tc>
        <w:tc>
          <w:tcPr>
            <w:tcW w:type="dxa" w:w="1547"/>
          </w:tcPr>
          <w:p>
            <w:pPr>
              <w:spacing w:after="0"/>
              <w:jc w:val="left"/>
            </w:pPr>
            <w:r>
              <w:rPr>
                <w:sz w:val="16"/>
              </w:rPr>
              <w:t>Strongest recorded: Hurricane record (NOAA event type 'Hurricane (Typhoon)'), 2008-09-01 to 2008-09-02, category 1, $10,690,000 property; $0 crops (2008 dollars); NWS zone MSZ068</w:t>
            </w:r>
          </w:p>
        </w:tc>
        <w:tc>
          <w:tcPr>
            <w:tcW w:type="dxa" w:w="1631"/>
          </w:tcPr>
          <w:p>
            <w:pPr>
              <w:spacing w:after="0"/>
              <w:jc w:val="left"/>
            </w:pPr>
          </w:p>
        </w:tc>
        <w:tc>
          <w:tcPr>
            <w:tcW w:type="dxa" w:w="1612"/>
          </w:tcPr>
          <w:p>
            <w:pPr>
              <w:spacing w:after="0"/>
              <w:jc w:val="left"/>
            </w:pPr>
            <w:r>
              <w:rPr>
                <w:sz w:val="16"/>
              </w:rPr>
              <w:t>Countywide (zone-level records).</w:t>
            </w:r>
          </w:p>
        </w:tc>
        <w:tc>
          <w:tcPr>
            <w:tcW w:type="dxa" w:w="161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3"/>
          </w:tcPr>
          <w:p>
            <w:pPr>
              <w:spacing w:after="0"/>
              <w:jc w:val="left"/>
            </w:pPr>
            <w:r>
              <w:rPr>
                <w:sz w:val="16"/>
              </w:rPr>
              <w:t>Ice Storm</w:t>
            </w:r>
          </w:p>
        </w:tc>
        <w:tc>
          <w:tcPr>
            <w:tcW w:type="dxa" w:w="1917"/>
          </w:tcPr>
          <w:p>
            <w:pPr>
              <w:spacing w:after="0"/>
              <w:jc w:val="left"/>
            </w:pPr>
            <w:r>
              <w:rPr>
                <w:sz w:val="16"/>
              </w:rPr>
              <w:t>Sperry-Piltz ice scale (local data)</w:t>
            </w:r>
          </w:p>
        </w:tc>
        <w:tc>
          <w:tcPr>
            <w:tcW w:type="dxa" w:w="1799"/>
          </w:tcPr>
          <w:p>
            <w:pPr>
              <w:spacing w:after="0"/>
              <w:jc w:val="right"/>
            </w:pPr>
            <w:r>
              <w:rPr>
                <w:sz w:val="16"/>
              </w:rPr>
              <w:t>1 record, 2011 (1 zone-level)</w:t>
            </w:r>
          </w:p>
        </w:tc>
        <w:tc>
          <w:tcPr>
            <w:tcW w:type="dxa" w:w="2079"/>
          </w:tcPr>
          <w:p>
            <w:pPr>
              <w:spacing w:after="0"/>
              <w:jc w:val="left"/>
            </w:pPr>
          </w:p>
        </w:tc>
        <w:tc>
          <w:tcPr>
            <w:tcW w:type="dxa" w:w="1547"/>
          </w:tcPr>
          <w:p>
            <w:pPr>
              <w:spacing w:after="0"/>
              <w:jc w:val="left"/>
            </w:pPr>
            <w:r>
              <w:rPr>
                <w:sz w:val="16"/>
              </w:rPr>
              <w:t>No damage reported in 1 record.</w:t>
            </w:r>
          </w:p>
        </w:tc>
        <w:tc>
          <w:tcPr>
            <w:tcW w:type="dxa" w:w="1631"/>
          </w:tcPr>
          <w:p>
            <w:pPr>
              <w:spacing w:after="0"/>
              <w:jc w:val="left"/>
            </w:pPr>
          </w:p>
        </w:tc>
        <w:tc>
          <w:tcPr>
            <w:tcW w:type="dxa" w:w="1612"/>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Flash Flood, Flood, Lakeshore Flood</w:t>
            </w:r>
          </w:p>
        </w:tc>
        <w:tc>
          <w:tcPr>
            <w:tcW w:type="dxa" w:w="1917"/>
          </w:tcPr>
          <w:p>
            <w:pPr>
              <w:spacing w:after="0"/>
              <w:jc w:val="left"/>
            </w:pPr>
            <w:r>
              <w:rPr>
                <w:sz w:val="16"/>
              </w:rPr>
              <w:t>damage and flood days (flood depth: FIRM)</w:t>
            </w:r>
          </w:p>
        </w:tc>
        <w:tc>
          <w:tcPr>
            <w:tcW w:type="dxa" w:w="1799"/>
          </w:tcPr>
          <w:p>
            <w:pPr>
              <w:spacing w:after="0"/>
              <w:jc w:val="right"/>
            </w:pPr>
            <w:r>
              <w:rPr>
                <w:sz w:val="16"/>
              </w:rPr>
              <w:t>16 records, 1997 to 2026 (2 zone-level)</w:t>
            </w:r>
          </w:p>
        </w:tc>
        <w:tc>
          <w:tcPr>
            <w:tcW w:type="dxa" w:w="2079"/>
          </w:tcPr>
          <w:p>
            <w:pPr>
              <w:spacing w:after="0"/>
              <w:jc w:val="left"/>
            </w:pPr>
          </w:p>
        </w:tc>
        <w:tc>
          <w:tcPr>
            <w:tcW w:type="dxa" w:w="1547"/>
          </w:tcPr>
          <w:p>
            <w:pPr>
              <w:spacing w:after="0"/>
              <w:jc w:val="left"/>
            </w:pPr>
            <w:r>
              <w:rPr>
                <w:sz w:val="16"/>
              </w:rPr>
              <w:t>Flash Flood, 2016-08-12, $5,640,000 property; $0 crops (2016 dollars)</w:t>
            </w:r>
          </w:p>
        </w:tc>
        <w:tc>
          <w:tcPr>
            <w:tcW w:type="dxa" w:w="1631"/>
          </w:tcPr>
          <w:p>
            <w:pPr>
              <w:spacing w:after="0"/>
              <w:jc w:val="left"/>
            </w:pPr>
          </w:p>
        </w:tc>
        <w:tc>
          <w:tcPr>
            <w:tcW w:type="dxa" w:w="1612"/>
          </w:tcPr>
          <w:p>
            <w:pPr>
              <w:spacing w:after="0"/>
              <w:jc w:val="left"/>
            </w:pPr>
            <w:r>
              <w:rPr>
                <w:sz w:val="16"/>
              </w:rPr>
              <w:t>Event records naming jurisdictions in the plan: Woodville town (3 records). Zone-level records (2) apply countywide.</w:t>
            </w:r>
          </w:p>
        </w:tc>
        <w:tc>
          <w:tcPr>
            <w:tcW w:type="dxa" w:w="161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3"/>
          </w:tcPr>
          <w:p>
            <w:pPr>
              <w:spacing w:after="0"/>
              <w:jc w:val="left"/>
            </w:pPr>
            <w:r>
              <w:rPr>
                <w:sz w:val="16"/>
              </w:rPr>
              <w:t>Debris Flow</w:t>
            </w:r>
          </w:p>
        </w:tc>
        <w:tc>
          <w:tcPr>
            <w:tcW w:type="dxa" w:w="1917"/>
          </w:tcPr>
          <w:p>
            <w:pPr>
              <w:spacing w:after="0"/>
              <w:jc w:val="left"/>
            </w:pPr>
            <w:r>
              <w:rPr>
                <w:sz w:val="16"/>
              </w:rPr>
              <w:t>none (count and damage only)</w:t>
            </w:r>
          </w:p>
        </w:tc>
        <w:tc>
          <w:tcPr>
            <w:tcW w:type="dxa" w:w="1799"/>
          </w:tcPr>
          <w:p>
            <w:pPr>
              <w:spacing w:after="0"/>
              <w:jc w:val="right"/>
            </w:pPr>
            <w:r>
              <w:rPr>
                <w:sz w:val="16"/>
              </w:rPr>
              <w:t>0</w:t>
            </w:r>
          </w:p>
        </w:tc>
        <w:tc>
          <w:tcPr>
            <w:tcW w:type="dxa" w:w="2079"/>
          </w:tcPr>
          <w:p>
            <w:pPr>
              <w:spacing w:after="0"/>
              <w:jc w:val="left"/>
            </w:pPr>
          </w:p>
        </w:tc>
        <w:tc>
          <w:tcPr>
            <w:tcW w:type="dxa" w:w="1547"/>
          </w:tcPr>
          <w:p>
            <w:pPr>
              <w:spacing w:after="0"/>
              <w:jc w:val="left"/>
            </w:pPr>
          </w:p>
        </w:tc>
        <w:tc>
          <w:tcPr>
            <w:tcW w:type="dxa" w:w="1631"/>
          </w:tcPr>
          <w:p>
            <w:pPr>
              <w:spacing w:after="0"/>
              <w:jc w:val="left"/>
            </w:pPr>
          </w:p>
        </w:tc>
        <w:tc>
          <w:tcPr>
            <w:tcW w:type="dxa" w:w="1612"/>
          </w:tcPr>
          <w:p>
            <w:pPr>
              <w:spacing w:after="0"/>
              <w:jc w:val="left"/>
            </w:pPr>
          </w:p>
        </w:tc>
        <w:tc>
          <w:tcPr>
            <w:tcW w:type="dxa" w:w="1614"/>
          </w:tcPr>
          <w:p>
            <w:pPr>
              <w:spacing w:after="0"/>
              <w:jc w:val="left"/>
            </w:pPr>
          </w:p>
        </w:tc>
      </w:tr>
      <w:tr>
        <w:trPr>
          <w:cantSplit/>
        </w:trPr>
        <w:tc>
          <w:tcPr>
            <w:tcW w:type="dxa" w:w="1913"/>
          </w:tcPr>
          <w:p>
            <w:pPr>
              <w:spacing w:after="0"/>
              <w:jc w:val="left"/>
            </w:pPr>
            <w:r>
              <w:rPr>
                <w:sz w:val="16"/>
              </w:rPr>
              <w:t>Lightning</w:t>
            </w:r>
          </w:p>
        </w:tc>
        <w:tc>
          <w:tcPr>
            <w:tcW w:type="dxa" w:w="1917"/>
          </w:tcPr>
          <w:p>
            <w:pPr>
              <w:spacing w:after="0"/>
              <w:jc w:val="left"/>
            </w:pPr>
            <w:r>
              <w:rPr>
                <w:sz w:val="16"/>
              </w:rPr>
              <w:t>annualized frequency (the measure FEMA's Local Mitigation Planning Handbook names)</w:t>
            </w:r>
          </w:p>
        </w:tc>
        <w:tc>
          <w:tcPr>
            <w:tcW w:type="dxa" w:w="1799"/>
          </w:tcPr>
          <w:p>
            <w:pPr>
              <w:spacing w:after="0"/>
              <w:jc w:val="right"/>
            </w:pPr>
            <w:r>
              <w:rPr>
                <w:sz w:val="16"/>
              </w:rPr>
              <w:t>1 record, 2008</w:t>
            </w:r>
          </w:p>
        </w:tc>
        <w:tc>
          <w:tcPr>
            <w:tcW w:type="dxa" w:w="2079"/>
          </w:tcPr>
          <w:p>
            <w:pPr>
              <w:spacing w:after="0"/>
              <w:jc w:val="left"/>
            </w:pPr>
          </w:p>
        </w:tc>
        <w:tc>
          <w:tcPr>
            <w:tcW w:type="dxa" w:w="1547"/>
          </w:tcPr>
          <w:p>
            <w:pPr>
              <w:spacing w:after="0"/>
              <w:jc w:val="left"/>
            </w:pPr>
            <w:r>
              <w:rPr>
                <w:sz w:val="16"/>
              </w:rPr>
              <w:t>Lightning, 2008-07-13, $0 property; $0 crops (2008 dollars), 1 direct death</w:t>
            </w:r>
          </w:p>
        </w:tc>
        <w:tc>
          <w:tcPr>
            <w:tcW w:type="dxa" w:w="1631"/>
          </w:tcPr>
          <w:p>
            <w:pPr>
              <w:spacing w:after="0"/>
              <w:jc w:val="left"/>
            </w:pPr>
          </w:p>
        </w:tc>
        <w:tc>
          <w:tcPr>
            <w:tcW w:type="dxa" w:w="1612"/>
          </w:tcPr>
          <w:p>
            <w:pPr>
              <w:spacing w:after="0"/>
              <w:jc w:val="left"/>
            </w:pPr>
            <w:r>
              <w:rPr>
                <w:sz w:val="16"/>
              </w:rPr>
              <w:t>Event records naming jurisdictions in the plan: Centreville town (1 record).</w:t>
            </w:r>
          </w:p>
        </w:tc>
        <w:tc>
          <w:tcPr>
            <w:tcW w:type="dxa" w:w="1614"/>
          </w:tcPr>
          <w:p>
            <w:pPr>
              <w:spacing w:after="0"/>
              <w:jc w:val="left"/>
            </w:pPr>
            <w:r>
              <w:rPr>
                <w:sz w:val="16"/>
              </w:rPr>
              <w:t>Storm Events lists lightning with damage or casualties.</w:t>
            </w:r>
          </w:p>
        </w:tc>
      </w:tr>
      <w:tr>
        <w:trPr>
          <w:cantSplit/>
        </w:trPr>
        <w:tc>
          <w:tcPr>
            <w:tcW w:type="dxa" w:w="1913"/>
          </w:tcPr>
          <w:p>
            <w:pPr>
              <w:spacing w:after="0"/>
              <w:jc w:val="left"/>
            </w:pPr>
            <w:r>
              <w:rPr>
                <w:sz w:val="16"/>
              </w:rPr>
              <w:t>High Wind and Strong Wind (outside NRI's Strong Wind definition)</w:t>
            </w:r>
          </w:p>
        </w:tc>
        <w:tc>
          <w:tcPr>
            <w:tcW w:type="dxa" w:w="1917"/>
          </w:tcPr>
          <w:p>
            <w:pPr>
              <w:spacing w:after="0"/>
              <w:jc w:val="left"/>
            </w:pPr>
            <w:r>
              <w:rPr>
                <w:sz w:val="16"/>
              </w:rPr>
              <w:t>wind speed (kt and mph)</w:t>
            </w:r>
          </w:p>
        </w:tc>
        <w:tc>
          <w:tcPr>
            <w:tcW w:type="dxa" w:w="1799"/>
          </w:tcPr>
          <w:p>
            <w:pPr>
              <w:spacing w:after="0"/>
              <w:jc w:val="right"/>
            </w:pPr>
            <w:r>
              <w:rPr>
                <w:sz w:val="16"/>
              </w:rPr>
              <w:t>1 record, 2020 (1 zone-level)</w:t>
            </w:r>
          </w:p>
        </w:tc>
        <w:tc>
          <w:tcPr>
            <w:tcW w:type="dxa" w:w="2079"/>
          </w:tcPr>
          <w:p>
            <w:pPr>
              <w:spacing w:after="0"/>
              <w:jc w:val="left"/>
            </w:pPr>
            <w:r>
              <w:rPr>
                <w:sz w:val="16"/>
              </w:rPr>
              <w:t>45 kt (52 mph); 1 with a recorded value</w:t>
            </w:r>
          </w:p>
        </w:tc>
        <w:tc>
          <w:tcPr>
            <w:tcW w:type="dxa" w:w="1547"/>
          </w:tcPr>
          <w:p>
            <w:pPr>
              <w:spacing w:after="0"/>
              <w:jc w:val="left"/>
            </w:pPr>
            <w:r>
              <w:rPr>
                <w:sz w:val="16"/>
              </w:rPr>
              <w:t>45 kt (52 mph) estimated gust, Strong Wind, 2020-03-04; NWS zone MSZ068</w:t>
            </w:r>
          </w:p>
        </w:tc>
        <w:tc>
          <w:tcPr>
            <w:tcW w:type="dxa" w:w="1631"/>
          </w:tcPr>
          <w:p>
            <w:pPr>
              <w:spacing w:after="0"/>
              <w:jc w:val="left"/>
            </w:pPr>
          </w:p>
        </w:tc>
        <w:tc>
          <w:tcPr>
            <w:tcW w:type="dxa" w:w="1612"/>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Thunderstorm Wind</w:t>
            </w:r>
          </w:p>
        </w:tc>
        <w:tc>
          <w:tcPr>
            <w:tcW w:type="dxa" w:w="1917"/>
          </w:tcPr>
          <w:p>
            <w:pPr>
              <w:spacing w:after="0"/>
              <w:jc w:val="left"/>
            </w:pPr>
            <w:r>
              <w:rPr>
                <w:sz w:val="16"/>
              </w:rPr>
              <w:t>wind speed (kt and mph)</w:t>
            </w:r>
          </w:p>
        </w:tc>
        <w:tc>
          <w:tcPr>
            <w:tcW w:type="dxa" w:w="1799"/>
          </w:tcPr>
          <w:p>
            <w:pPr>
              <w:spacing w:after="0"/>
              <w:jc w:val="right"/>
            </w:pPr>
            <w:r>
              <w:rPr>
                <w:sz w:val="16"/>
              </w:rPr>
              <w:t>61 records, 1975 to 2025</w:t>
            </w:r>
          </w:p>
        </w:tc>
        <w:tc>
          <w:tcPr>
            <w:tcW w:type="dxa" w:w="2079"/>
          </w:tcPr>
          <w:p>
            <w:pPr>
              <w:spacing w:after="0"/>
              <w:jc w:val="left"/>
            </w:pPr>
            <w:r>
              <w:rPr>
                <w:sz w:val="16"/>
              </w:rPr>
              <w:t>50 kt (58 mph) to 75 kt (86 mph) (median 50 kt (58 mph)); 39 with a recorded value</w:t>
            </w:r>
          </w:p>
        </w:tc>
        <w:tc>
          <w:tcPr>
            <w:tcW w:type="dxa" w:w="1547"/>
          </w:tcPr>
          <w:p>
            <w:pPr>
              <w:spacing w:after="0"/>
              <w:jc w:val="left"/>
            </w:pPr>
            <w:r>
              <w:rPr>
                <w:sz w:val="16"/>
              </w:rPr>
              <w:t>75 kt (86 mph), measurement type not recorded, Thunderstorm Wind, 1977-04-04</w:t>
            </w:r>
          </w:p>
        </w:tc>
        <w:tc>
          <w:tcPr>
            <w:tcW w:type="dxa" w:w="1631"/>
          </w:tcPr>
          <w:p>
            <w:pPr>
              <w:spacing w:after="0"/>
              <w:jc w:val="left"/>
            </w:pPr>
            <w:r>
              <w:rPr>
                <w:sz w:val="16"/>
              </w:rPr>
              <w:t>Thunderstorm Wind, 1993-12-04, $50,000 property; crops not recorded (1993 dollars)</w:t>
            </w:r>
          </w:p>
        </w:tc>
        <w:tc>
          <w:tcPr>
            <w:tcW w:type="dxa" w:w="1612"/>
          </w:tcPr>
          <w:p>
            <w:pPr>
              <w:spacing w:after="0"/>
              <w:jc w:val="left"/>
            </w:pPr>
            <w:r>
              <w:rPr>
                <w:sz w:val="16"/>
              </w:rPr>
              <w:t>Event records naming jurisdictions in the plan: Woodville town (22 records), Centreville town (13 records).</w:t>
            </w:r>
          </w:p>
        </w:tc>
        <w:tc>
          <w:tcPr>
            <w:tcW w:type="dxa" w:w="1614"/>
          </w:tcPr>
          <w:p>
            <w:pPr>
              <w:spacing w:after="0"/>
              <w:jc w:val="left"/>
            </w:pPr>
          </w:p>
        </w:tc>
      </w:tr>
      <w:tr>
        <w:trPr>
          <w:cantSplit/>
        </w:trPr>
        <w:tc>
          <w:tcPr>
            <w:tcW w:type="dxa" w:w="1913"/>
          </w:tcPr>
          <w:p>
            <w:pPr>
              <w:spacing w:after="0"/>
              <w:jc w:val="left"/>
            </w:pPr>
            <w:r>
              <w:rPr>
                <w:sz w:val="16"/>
              </w:rPr>
              <w:t>Tornado</w:t>
            </w:r>
          </w:p>
        </w:tc>
        <w:tc>
          <w:tcPr>
            <w:tcW w:type="dxa" w:w="1917"/>
          </w:tcPr>
          <w:p>
            <w:pPr>
              <w:spacing w:after="0"/>
              <w:jc w:val="left"/>
            </w:pPr>
            <w:r>
              <w:rPr>
                <w:sz w:val="16"/>
              </w:rPr>
              <w:t>Enhanced Fujita (Fujita before Feb 2007)</w:t>
            </w:r>
          </w:p>
        </w:tc>
        <w:tc>
          <w:tcPr>
            <w:tcW w:type="dxa" w:w="1799"/>
          </w:tcPr>
          <w:p>
            <w:pPr>
              <w:spacing w:after="0"/>
              <w:jc w:val="right"/>
            </w:pPr>
            <w:r>
              <w:rPr>
                <w:sz w:val="16"/>
              </w:rPr>
              <w:t>20 records, 1968 to 2026</w:t>
            </w:r>
          </w:p>
        </w:tc>
        <w:tc>
          <w:tcPr>
            <w:tcW w:type="dxa" w:w="2079"/>
          </w:tcPr>
          <w:p>
            <w:pPr>
              <w:spacing w:after="0"/>
              <w:jc w:val="left"/>
            </w:pPr>
            <w:r>
              <w:rPr>
                <w:sz w:val="16"/>
              </w:rPr>
              <w:t>F/EF0 to F/EF2 (median F/EF1); 19 with a recorded value</w:t>
            </w:r>
          </w:p>
        </w:tc>
        <w:tc>
          <w:tcPr>
            <w:tcW w:type="dxa" w:w="1547"/>
          </w:tcPr>
          <w:p>
            <w:pPr>
              <w:spacing w:after="0"/>
              <w:jc w:val="left"/>
            </w:pPr>
            <w:r>
              <w:rPr>
                <w:sz w:val="16"/>
              </w:rPr>
              <w:t>F2 tornado, 1990-05-12, 19 mi path length (whole path, pre-1996), 100 yd wide, $250,000 property; crops not recorded (1990 dollars), 4 direct injuries</w:t>
            </w:r>
          </w:p>
        </w:tc>
        <w:tc>
          <w:tcPr>
            <w:tcW w:type="dxa" w:w="1631"/>
          </w:tcPr>
          <w:p>
            <w:pPr>
              <w:spacing w:after="0"/>
              <w:jc w:val="left"/>
            </w:pPr>
            <w:r>
              <w:rPr>
                <w:sz w:val="16"/>
              </w:rPr>
              <w:t>Tornado, 1989-06-28, $250,000 property; crops not recorded (1989 dollars)</w:t>
            </w:r>
          </w:p>
        </w:tc>
        <w:tc>
          <w:tcPr>
            <w:tcW w:type="dxa" w:w="1612"/>
          </w:tcPr>
          <w:p>
            <w:pPr>
              <w:spacing w:after="0"/>
              <w:jc w:val="left"/>
            </w:pPr>
            <w:r>
              <w:rPr>
                <w:sz w:val="16"/>
              </w:rPr>
              <w:t>Event records naming jurisdictions in the plan: Centreville town (3 records), Woodville town (1 record).</w:t>
            </w:r>
          </w:p>
        </w:tc>
        <w:tc>
          <w:tcPr>
            <w:tcW w:type="dxa" w:w="161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3"/>
          </w:tcPr>
          <w:p>
            <w:pPr>
              <w:spacing w:after="0"/>
              <w:jc w:val="left"/>
            </w:pPr>
            <w:r>
              <w:rPr>
                <w:sz w:val="16"/>
              </w:rPr>
              <w:t>Wildfire</w:t>
            </w:r>
          </w:p>
        </w:tc>
        <w:tc>
          <w:tcPr>
            <w:tcW w:type="dxa" w:w="1917"/>
          </w:tcPr>
          <w:p>
            <w:pPr>
              <w:spacing w:after="0"/>
              <w:jc w:val="left"/>
            </w:pPr>
            <w:r>
              <w:rPr>
                <w:sz w:val="16"/>
              </w:rPr>
              <w:t>acres burned (local data)</w:t>
            </w:r>
          </w:p>
        </w:tc>
        <w:tc>
          <w:tcPr>
            <w:tcW w:type="dxa" w:w="1799"/>
          </w:tcPr>
          <w:p>
            <w:pPr>
              <w:spacing w:after="0"/>
              <w:jc w:val="right"/>
            </w:pPr>
            <w:r>
              <w:rPr>
                <w:sz w:val="16"/>
              </w:rPr>
              <w:t>0</w:t>
            </w:r>
          </w:p>
        </w:tc>
        <w:tc>
          <w:tcPr>
            <w:tcW w:type="dxa" w:w="2079"/>
          </w:tcPr>
          <w:p>
            <w:pPr>
              <w:spacing w:after="0"/>
              <w:jc w:val="left"/>
            </w:pPr>
          </w:p>
        </w:tc>
        <w:tc>
          <w:tcPr>
            <w:tcW w:type="dxa" w:w="1547"/>
          </w:tcPr>
          <w:p>
            <w:pPr>
              <w:spacing w:after="0"/>
              <w:jc w:val="left"/>
            </w:pPr>
          </w:p>
        </w:tc>
        <w:tc>
          <w:tcPr>
            <w:tcW w:type="dxa" w:w="1631"/>
          </w:tcPr>
          <w:p>
            <w:pPr>
              <w:spacing w:after="0"/>
              <w:jc w:val="left"/>
            </w:pPr>
          </w:p>
        </w:tc>
        <w:tc>
          <w:tcPr>
            <w:tcW w:type="dxa" w:w="1612"/>
          </w:tcPr>
          <w:p>
            <w:pPr>
              <w:spacing w:after="0"/>
              <w:jc w:val="left"/>
            </w:pPr>
          </w:p>
        </w:tc>
        <w:tc>
          <w:tcPr>
            <w:tcW w:type="dxa" w:w="1614"/>
          </w:tcPr>
          <w:p>
            <w:pPr>
              <w:spacing w:after="0"/>
              <w:jc w:val="left"/>
            </w:pPr>
          </w:p>
        </w:tc>
      </w:tr>
      <w:tr>
        <w:trPr>
          <w:cantSplit/>
        </w:trPr>
        <w:tc>
          <w:tcPr>
            <w:tcW w:type="dxa" w:w="1913"/>
          </w:tcPr>
          <w:p>
            <w:pPr>
              <w:spacing w:after="0"/>
              <w:jc w:val="left"/>
            </w:pPr>
            <w:r>
              <w:rPr>
                <w:sz w:val="16"/>
              </w:rPr>
              <w:t>Winter Storm, Heavy Snow, Blizzard, Lake-Effect Snow, Winter Weather, Sleet</w:t>
            </w:r>
          </w:p>
        </w:tc>
        <w:tc>
          <w:tcPr>
            <w:tcW w:type="dxa" w:w="1917"/>
          </w:tcPr>
          <w:p>
            <w:pPr>
              <w:spacing w:after="0"/>
              <w:jc w:val="left"/>
            </w:pPr>
            <w:r>
              <w:rPr>
                <w:sz w:val="16"/>
              </w:rPr>
              <w:t>none in data (snowfall: local data)</w:t>
            </w:r>
          </w:p>
        </w:tc>
        <w:tc>
          <w:tcPr>
            <w:tcW w:type="dxa" w:w="1799"/>
          </w:tcPr>
          <w:p>
            <w:pPr>
              <w:spacing w:after="0"/>
              <w:jc w:val="right"/>
            </w:pPr>
            <w:r>
              <w:rPr>
                <w:sz w:val="16"/>
              </w:rPr>
              <w:t>12 records, 2002 to 2026 (12 zone-level)</w:t>
            </w:r>
          </w:p>
        </w:tc>
        <w:tc>
          <w:tcPr>
            <w:tcW w:type="dxa" w:w="2079"/>
          </w:tcPr>
          <w:p>
            <w:pPr>
              <w:spacing w:after="0"/>
              <w:jc w:val="left"/>
            </w:pPr>
          </w:p>
        </w:tc>
        <w:tc>
          <w:tcPr>
            <w:tcW w:type="dxa" w:w="1547"/>
          </w:tcPr>
          <w:p>
            <w:pPr>
              <w:spacing w:after="0"/>
              <w:jc w:val="left"/>
            </w:pPr>
            <w:r>
              <w:rPr>
                <w:sz w:val="16"/>
              </w:rPr>
              <w:t>No damage reported in 12 records.</w:t>
            </w:r>
          </w:p>
        </w:tc>
        <w:tc>
          <w:tcPr>
            <w:tcW w:type="dxa" w:w="1631"/>
          </w:tcPr>
          <w:p>
            <w:pPr>
              <w:spacing w:after="0"/>
              <w:jc w:val="left"/>
            </w:pPr>
          </w:p>
        </w:tc>
        <w:tc>
          <w:tcPr>
            <w:tcW w:type="dxa" w:w="1612"/>
          </w:tcPr>
          <w:p>
            <w:pPr>
              <w:spacing w:after="0"/>
              <w:jc w:val="left"/>
            </w:pPr>
            <w:r>
              <w:rPr>
                <w:sz w:val="16"/>
              </w:rPr>
              <w:t>Countywide (zone-level records).</w:t>
            </w:r>
          </w:p>
        </w:tc>
        <w:tc>
          <w:tcPr>
            <w:tcW w:type="dxa" w:w="161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32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0"/>
        <w:gridCol w:w="2236"/>
        <w:gridCol w:w="2014"/>
        <w:gridCol w:w="3374"/>
        <w:gridCol w:w="1212"/>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0"/>
            <w:shd w:val="clear" w:color="auto" w:fill="E8E8E8"/>
          </w:tcPr>
          <w:p>
            <w:pPr>
              <w:spacing w:after="0"/>
              <w:jc w:val="left"/>
            </w:pPr>
            <w:r>
              <w:rPr>
                <w:b/>
                <w:sz w:val="16"/>
              </w:rPr>
              <w:t>Type</w:t>
            </w:r>
          </w:p>
        </w:tc>
        <w:tc>
          <w:tcPr>
            <w:tcW w:type="dxa" w:w="2236"/>
            <w:shd w:val="clear" w:color="auto" w:fill="E8E8E8"/>
          </w:tcPr>
          <w:p>
            <w:pPr>
              <w:spacing w:after="0"/>
              <w:jc w:val="left"/>
            </w:pPr>
            <w:r>
              <w:rPr>
                <w:b/>
                <w:sz w:val="16"/>
              </w:rPr>
              <w:t>Title</w:t>
            </w:r>
          </w:p>
        </w:tc>
        <w:tc>
          <w:tcPr>
            <w:tcW w:type="dxa" w:w="2014"/>
            <w:shd w:val="clear" w:color="auto" w:fill="E8E8E8"/>
          </w:tcPr>
          <w:p>
            <w:pPr>
              <w:spacing w:after="0"/>
              <w:jc w:val="left"/>
            </w:pPr>
            <w:r>
              <w:rPr>
                <w:b/>
                <w:sz w:val="16"/>
              </w:rPr>
              <w:t>Mapped hazard</w:t>
            </w:r>
          </w:p>
        </w:tc>
        <w:tc>
          <w:tcPr>
            <w:tcW w:type="dxa" w:w="33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2"/>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2026-05-06</w:t>
            </w:r>
          </w:p>
        </w:tc>
        <w:tc>
          <w:tcPr>
            <w:tcW w:type="dxa" w:w="1037"/>
          </w:tcPr>
          <w:p>
            <w:pPr>
              <w:spacing w:after="0"/>
              <w:jc w:val="left"/>
            </w:pPr>
            <w:r>
              <w:rPr>
                <w:sz w:val="16"/>
              </w:rPr>
              <w:t>DR-4922-MS</w:t>
            </w:r>
          </w:p>
        </w:tc>
        <w:tc>
          <w:tcPr>
            <w:tcW w:type="dxa" w:w="1280"/>
          </w:tcPr>
          <w:p>
            <w:pPr>
              <w:spacing w:after="0"/>
              <w:jc w:val="left"/>
            </w:pPr>
            <w:r>
              <w:rPr>
                <w:sz w:val="16"/>
              </w:rPr>
              <w:t>Major disaster</w:t>
            </w:r>
          </w:p>
        </w:tc>
        <w:tc>
          <w:tcPr>
            <w:tcW w:type="dxa" w:w="2236"/>
          </w:tcPr>
          <w:p>
            <w:pPr>
              <w:spacing w:after="0"/>
              <w:jc w:val="left"/>
            </w:pPr>
            <w:r>
              <w:rPr>
                <w:sz w:val="16"/>
              </w:rPr>
              <w:t>Severe Storms, Straight-Line Winds, Tornadoes, and Flooding</w:t>
            </w:r>
          </w:p>
        </w:tc>
        <w:tc>
          <w:tcPr>
            <w:tcW w:type="dxa" w:w="2014"/>
          </w:tcPr>
          <w:p>
            <w:pPr>
              <w:spacing w:after="0"/>
              <w:jc w:val="left"/>
            </w:pPr>
            <w:r>
              <w:rPr>
                <w:sz w:val="16"/>
              </w:rPr>
              <w:t>Inland Flooding; Strong Wind; Tornado</w:t>
            </w:r>
          </w:p>
        </w:tc>
        <w:tc>
          <w:tcPr>
            <w:tcW w:type="dxa" w:w="3374"/>
          </w:tcPr>
          <w:p>
            <w:pPr>
              <w:spacing w:after="0"/>
              <w:jc w:val="right"/>
            </w:pPr>
            <w:r>
              <w:rPr>
                <w:sz w:val="16"/>
              </w:rPr>
              <w:t>no Public Assistance recorded</w:t>
            </w:r>
          </w:p>
        </w:tc>
        <w:tc>
          <w:tcPr>
            <w:tcW w:type="dxa" w:w="1212"/>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80"/>
          </w:tcPr>
          <w:p>
            <w:pPr>
              <w:spacing w:after="0"/>
              <w:jc w:val="left"/>
            </w:pPr>
            <w:r>
              <w:rPr>
                <w:sz w:val="16"/>
              </w:rPr>
              <w:t>Major disaster</w:t>
            </w:r>
          </w:p>
        </w:tc>
        <w:tc>
          <w:tcPr>
            <w:tcW w:type="dxa" w:w="2236"/>
          </w:tcPr>
          <w:p>
            <w:pPr>
              <w:spacing w:after="0"/>
              <w:jc w:val="left"/>
            </w:pPr>
            <w:r>
              <w:rPr>
                <w:sz w:val="16"/>
              </w:rPr>
              <w:t>Severe Winter Storm</w:t>
            </w:r>
          </w:p>
        </w:tc>
        <w:tc>
          <w:tcPr>
            <w:tcW w:type="dxa" w:w="2014"/>
          </w:tcPr>
          <w:p>
            <w:pPr>
              <w:spacing w:after="0"/>
              <w:jc w:val="left"/>
            </w:pPr>
            <w:r>
              <w:rPr>
                <w:sz w:val="16"/>
              </w:rPr>
              <w:t>Winter Weather</w:t>
            </w:r>
          </w:p>
        </w:tc>
        <w:tc>
          <w:tcPr>
            <w:tcW w:type="dxa" w:w="3374"/>
          </w:tcPr>
          <w:p>
            <w:pPr>
              <w:spacing w:after="0"/>
              <w:jc w:val="right"/>
            </w:pPr>
            <w:r>
              <w:rPr>
                <w:sz w:val="16"/>
              </w:rPr>
              <w:t>none placed in this county by FEMA's record; $103,887.07 for this declaration is not placed in any county (see the state page)</w:t>
            </w:r>
          </w:p>
        </w:tc>
        <w:tc>
          <w:tcPr>
            <w:tcW w:type="dxa" w:w="1212"/>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80"/>
          </w:tcPr>
          <w:p>
            <w:pPr>
              <w:spacing w:after="0"/>
              <w:jc w:val="left"/>
            </w:pPr>
            <w:r>
              <w:rPr>
                <w:sz w:val="16"/>
              </w:rPr>
              <w:t>Emergency</w:t>
            </w:r>
          </w:p>
        </w:tc>
        <w:tc>
          <w:tcPr>
            <w:tcW w:type="dxa" w:w="2236"/>
          </w:tcPr>
          <w:p>
            <w:pPr>
              <w:spacing w:after="0"/>
              <w:jc w:val="left"/>
            </w:pPr>
            <w:r>
              <w:rPr>
                <w:sz w:val="16"/>
              </w:rPr>
              <w:t>Severe Winter Storm</w:t>
            </w:r>
          </w:p>
        </w:tc>
        <w:tc>
          <w:tcPr>
            <w:tcW w:type="dxa" w:w="2014"/>
          </w:tcPr>
          <w:p>
            <w:pPr>
              <w:spacing w:after="0"/>
              <w:jc w:val="left"/>
            </w:pPr>
            <w:r>
              <w:rPr>
                <w:sz w:val="16"/>
              </w:rPr>
              <w:t>Winter Weather</w:t>
            </w:r>
          </w:p>
        </w:tc>
        <w:tc>
          <w:tcPr>
            <w:tcW w:type="dxa" w:w="3374"/>
          </w:tcPr>
          <w:p>
            <w:pPr>
              <w:spacing w:after="0"/>
              <w:jc w:val="right"/>
            </w:pPr>
            <w:r>
              <w:rPr>
                <w:sz w:val="16"/>
              </w:rPr>
              <w:t>no Public Assistance recorded</w:t>
            </w:r>
          </w:p>
        </w:tc>
        <w:tc>
          <w:tcPr>
            <w:tcW w:type="dxa" w:w="1212"/>
          </w:tcPr>
          <w:p>
            <w:pPr>
              <w:spacing w:after="0"/>
              <w:jc w:val="left"/>
            </w:pPr>
            <w:r>
              <w:rPr>
                <w:sz w:val="16"/>
              </w:rPr>
              <w:t>new since last plan; within last 5 years</w:t>
            </w:r>
          </w:p>
        </w:tc>
        <w:tc>
          <w:tcPr>
            <w:tcW w:type="dxa" w:w="885"/>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80"/>
          </w:tcPr>
          <w:p>
            <w:pPr>
              <w:spacing w:after="0"/>
              <w:jc w:val="left"/>
            </w:pPr>
            <w:r>
              <w:rPr>
                <w:sz w:val="16"/>
              </w:rPr>
              <w:t>Major disaster</w:t>
            </w:r>
          </w:p>
        </w:tc>
        <w:tc>
          <w:tcPr>
            <w:tcW w:type="dxa" w:w="2236"/>
          </w:tcPr>
          <w:p>
            <w:pPr>
              <w:spacing w:after="0"/>
              <w:jc w:val="left"/>
            </w:pPr>
            <w:r>
              <w:rPr>
                <w:sz w:val="16"/>
              </w:rPr>
              <w:t>Hurricane Ida</w:t>
            </w:r>
          </w:p>
        </w:tc>
        <w:tc>
          <w:tcPr>
            <w:tcW w:type="dxa" w:w="2014"/>
          </w:tcPr>
          <w:p>
            <w:pPr>
              <w:spacing w:after="0"/>
              <w:jc w:val="left"/>
            </w:pPr>
            <w:r>
              <w:rPr>
                <w:sz w:val="16"/>
              </w:rPr>
              <w:t>Hurricane</w:t>
            </w:r>
          </w:p>
        </w:tc>
        <w:tc>
          <w:tcPr>
            <w:tcW w:type="dxa" w:w="3374"/>
          </w:tcPr>
          <w:p>
            <w:pPr>
              <w:spacing w:after="0"/>
              <w:jc w:val="right"/>
            </w:pPr>
            <w:r>
              <w:rPr>
                <w:sz w:val="16"/>
              </w:rPr>
              <w:t>$28,576.86</w:t>
            </w:r>
          </w:p>
        </w:tc>
        <w:tc>
          <w:tcPr>
            <w:tcW w:type="dxa" w:w="1212"/>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80"/>
          </w:tcPr>
          <w:p>
            <w:pPr>
              <w:spacing w:after="0"/>
              <w:jc w:val="left"/>
            </w:pPr>
            <w:r>
              <w:rPr>
                <w:sz w:val="16"/>
              </w:rPr>
              <w:t>Emergency</w:t>
            </w:r>
          </w:p>
        </w:tc>
        <w:tc>
          <w:tcPr>
            <w:tcW w:type="dxa" w:w="2236"/>
          </w:tcPr>
          <w:p>
            <w:pPr>
              <w:spacing w:after="0"/>
              <w:jc w:val="left"/>
            </w:pPr>
            <w:r>
              <w:rPr>
                <w:sz w:val="16"/>
              </w:rPr>
              <w:t>Hurricane Ida</w:t>
            </w:r>
          </w:p>
        </w:tc>
        <w:tc>
          <w:tcPr>
            <w:tcW w:type="dxa" w:w="2014"/>
          </w:tcPr>
          <w:p>
            <w:pPr>
              <w:spacing w:after="0"/>
              <w:jc w:val="left"/>
            </w:pPr>
            <w:r>
              <w:rPr>
                <w:sz w:val="16"/>
              </w:rPr>
              <w:t>Hurricane</w:t>
            </w:r>
          </w:p>
        </w:tc>
        <w:tc>
          <w:tcPr>
            <w:tcW w:type="dxa" w:w="3374"/>
          </w:tcPr>
          <w:p>
            <w:pPr>
              <w:spacing w:after="0"/>
              <w:jc w:val="right"/>
            </w:pPr>
            <w:r>
              <w:rPr>
                <w:sz w:val="16"/>
              </w:rPr>
              <w:t>no Public Assistance recorded</w:t>
            </w:r>
          </w:p>
        </w:tc>
        <w:tc>
          <w:tcPr>
            <w:tcW w:type="dxa" w:w="1212"/>
          </w:tcPr>
          <w:p>
            <w:pPr>
              <w:spacing w:after="0"/>
              <w:jc w:val="left"/>
            </w:pPr>
          </w:p>
        </w:tc>
        <w:tc>
          <w:tcPr>
            <w:tcW w:type="dxa" w:w="885"/>
          </w:tcPr>
          <w:p>
            <w:pPr>
              <w:spacing w:after="0"/>
              <w:jc w:val="left"/>
            </w:pPr>
            <w:r>
              <w:rPr>
                <w:sz w:val="16"/>
              </w:rPr>
              <w:t>same incident as DR-4626</w:t>
            </w: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DR-4598-MS</w:t>
            </w:r>
          </w:p>
        </w:tc>
        <w:tc>
          <w:tcPr>
            <w:tcW w:type="dxa" w:w="1280"/>
          </w:tcPr>
          <w:p>
            <w:pPr>
              <w:spacing w:after="0"/>
              <w:jc w:val="left"/>
            </w:pPr>
            <w:r>
              <w:rPr>
                <w:sz w:val="16"/>
              </w:rPr>
              <w:t>Major disaster</w:t>
            </w:r>
          </w:p>
        </w:tc>
        <w:tc>
          <w:tcPr>
            <w:tcW w:type="dxa" w:w="2236"/>
          </w:tcPr>
          <w:p>
            <w:pPr>
              <w:spacing w:after="0"/>
              <w:jc w:val="left"/>
            </w:pPr>
            <w:r>
              <w:rPr>
                <w:sz w:val="16"/>
              </w:rPr>
              <w:t>Severe Winter Storms</w:t>
            </w:r>
          </w:p>
        </w:tc>
        <w:tc>
          <w:tcPr>
            <w:tcW w:type="dxa" w:w="2014"/>
          </w:tcPr>
          <w:p>
            <w:pPr>
              <w:spacing w:after="0"/>
              <w:jc w:val="left"/>
            </w:pPr>
            <w:r>
              <w:rPr>
                <w:sz w:val="16"/>
              </w:rPr>
              <w:t>Ice Storm</w:t>
            </w:r>
          </w:p>
        </w:tc>
        <w:tc>
          <w:tcPr>
            <w:tcW w:type="dxa" w:w="3374"/>
          </w:tcPr>
          <w:p>
            <w:pPr>
              <w:spacing w:after="0"/>
              <w:jc w:val="right"/>
            </w:pPr>
            <w:r>
              <w:rPr>
                <w:sz w:val="16"/>
              </w:rPr>
              <w:t>$26,085.23</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2020-10-08</w:t>
            </w:r>
          </w:p>
        </w:tc>
        <w:tc>
          <w:tcPr>
            <w:tcW w:type="dxa" w:w="1037"/>
          </w:tcPr>
          <w:p>
            <w:pPr>
              <w:spacing w:after="0"/>
              <w:jc w:val="left"/>
            </w:pPr>
            <w:r>
              <w:rPr>
                <w:sz w:val="16"/>
              </w:rPr>
              <w:t>2020-10-07</w:t>
            </w:r>
          </w:p>
        </w:tc>
        <w:tc>
          <w:tcPr>
            <w:tcW w:type="dxa" w:w="1037"/>
          </w:tcPr>
          <w:p>
            <w:pPr>
              <w:spacing w:after="0"/>
              <w:jc w:val="left"/>
            </w:pPr>
            <w:r>
              <w:rPr>
                <w:sz w:val="16"/>
              </w:rPr>
              <w:t>EM-3548-MS</w:t>
            </w:r>
          </w:p>
        </w:tc>
        <w:tc>
          <w:tcPr>
            <w:tcW w:type="dxa" w:w="1280"/>
          </w:tcPr>
          <w:p>
            <w:pPr>
              <w:spacing w:after="0"/>
              <w:jc w:val="left"/>
            </w:pPr>
            <w:r>
              <w:rPr>
                <w:sz w:val="16"/>
              </w:rPr>
              <w:t>Emergency</w:t>
            </w:r>
          </w:p>
        </w:tc>
        <w:tc>
          <w:tcPr>
            <w:tcW w:type="dxa" w:w="2236"/>
          </w:tcPr>
          <w:p>
            <w:pPr>
              <w:spacing w:after="0"/>
              <w:jc w:val="left"/>
            </w:pPr>
            <w:r>
              <w:rPr>
                <w:sz w:val="16"/>
              </w:rPr>
              <w:t>Hurricane Delta</w:t>
            </w:r>
          </w:p>
        </w:tc>
        <w:tc>
          <w:tcPr>
            <w:tcW w:type="dxa" w:w="2014"/>
          </w:tcPr>
          <w:p>
            <w:pPr>
              <w:spacing w:after="0"/>
              <w:jc w:val="left"/>
            </w:pPr>
            <w:r>
              <w:rPr>
                <w:sz w:val="16"/>
              </w:rPr>
              <w:t>Hurricane</w:t>
            </w:r>
          </w:p>
        </w:tc>
        <w:tc>
          <w:tcPr>
            <w:tcW w:type="dxa" w:w="3374"/>
          </w:tcPr>
          <w:p>
            <w:pPr>
              <w:spacing w:after="0"/>
              <w:jc w:val="right"/>
            </w:pPr>
            <w:r>
              <w:rPr>
                <w:sz w:val="16"/>
              </w:rPr>
              <w:t>$34,198.21</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EM-3544-MS</w:t>
            </w:r>
          </w:p>
        </w:tc>
        <w:tc>
          <w:tcPr>
            <w:tcW w:type="dxa" w:w="1280"/>
          </w:tcPr>
          <w:p>
            <w:pPr>
              <w:spacing w:after="0"/>
              <w:jc w:val="left"/>
            </w:pPr>
            <w:r>
              <w:rPr>
                <w:sz w:val="16"/>
              </w:rPr>
              <w:t>Emergency</w:t>
            </w:r>
          </w:p>
        </w:tc>
        <w:tc>
          <w:tcPr>
            <w:tcW w:type="dxa" w:w="2236"/>
          </w:tcPr>
          <w:p>
            <w:pPr>
              <w:spacing w:after="0"/>
              <w:jc w:val="left"/>
            </w:pPr>
            <w:r>
              <w:rPr>
                <w:sz w:val="16"/>
              </w:rPr>
              <w:t>Hurricane Sally</w:t>
            </w:r>
          </w:p>
        </w:tc>
        <w:tc>
          <w:tcPr>
            <w:tcW w:type="dxa" w:w="2014"/>
          </w:tcPr>
          <w:p>
            <w:pPr>
              <w:spacing w:after="0"/>
              <w:jc w:val="left"/>
            </w:pPr>
            <w:r>
              <w:rPr>
                <w:sz w:val="16"/>
              </w:rPr>
              <w:t>Hurricane</w:t>
            </w:r>
          </w:p>
        </w:tc>
        <w:tc>
          <w:tcPr>
            <w:tcW w:type="dxa" w:w="3374"/>
          </w:tcPr>
          <w:p>
            <w:pPr>
              <w:spacing w:after="0"/>
              <w:jc w:val="right"/>
            </w:pPr>
            <w:r>
              <w:rPr>
                <w:sz w:val="16"/>
              </w:rPr>
              <w:t>no Public Assistance recorded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2020-08-23</w:t>
            </w:r>
          </w:p>
        </w:tc>
        <w:tc>
          <w:tcPr>
            <w:tcW w:type="dxa" w:w="1037"/>
          </w:tcPr>
          <w:p>
            <w:pPr>
              <w:spacing w:after="0"/>
              <w:jc w:val="left"/>
            </w:pPr>
            <w:r>
              <w:rPr>
                <w:sz w:val="16"/>
              </w:rPr>
              <w:t>EM-3539-MS</w:t>
            </w:r>
          </w:p>
        </w:tc>
        <w:tc>
          <w:tcPr>
            <w:tcW w:type="dxa" w:w="1280"/>
          </w:tcPr>
          <w:p>
            <w:pPr>
              <w:spacing w:after="0"/>
              <w:jc w:val="left"/>
            </w:pPr>
            <w:r>
              <w:rPr>
                <w:sz w:val="16"/>
              </w:rPr>
              <w:t>Emergency</w:t>
            </w:r>
          </w:p>
        </w:tc>
        <w:tc>
          <w:tcPr>
            <w:tcW w:type="dxa" w:w="2236"/>
          </w:tcPr>
          <w:p>
            <w:pPr>
              <w:spacing w:after="0"/>
              <w:jc w:val="left"/>
            </w:pPr>
            <w:r>
              <w:rPr>
                <w:sz w:val="16"/>
              </w:rPr>
              <w:t>Hurricane Marco and Tropical Storm Laura</w:t>
            </w:r>
          </w:p>
        </w:tc>
        <w:tc>
          <w:tcPr>
            <w:tcW w:type="dxa" w:w="2014"/>
          </w:tcPr>
          <w:p>
            <w:pPr>
              <w:spacing w:after="0"/>
              <w:jc w:val="left"/>
            </w:pPr>
            <w:r>
              <w:rPr>
                <w:sz w:val="16"/>
              </w:rPr>
              <w:t>Hurricane</w:t>
            </w:r>
          </w:p>
        </w:tc>
        <w:tc>
          <w:tcPr>
            <w:tcW w:type="dxa" w:w="3374"/>
          </w:tcPr>
          <w:p>
            <w:pPr>
              <w:spacing w:after="0"/>
              <w:jc w:val="right"/>
            </w:pPr>
            <w:r>
              <w:rPr>
                <w:sz w:val="16"/>
              </w:rPr>
              <w:t>no Public Assistance recorded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2020-04-23</w:t>
            </w:r>
          </w:p>
        </w:tc>
        <w:tc>
          <w:tcPr>
            <w:tcW w:type="dxa" w:w="1037"/>
          </w:tcPr>
          <w:p>
            <w:pPr>
              <w:spacing w:after="0"/>
              <w:jc w:val="left"/>
            </w:pPr>
            <w:r>
              <w:rPr>
                <w:sz w:val="16"/>
              </w:rPr>
              <w:t>2020-02-10</w:t>
            </w:r>
          </w:p>
        </w:tc>
        <w:tc>
          <w:tcPr>
            <w:tcW w:type="dxa" w:w="1037"/>
          </w:tcPr>
          <w:p>
            <w:pPr>
              <w:spacing w:after="0"/>
              <w:jc w:val="left"/>
            </w:pPr>
            <w:r>
              <w:rPr>
                <w:sz w:val="16"/>
              </w:rPr>
              <w:t>DR-4538-MS</w:t>
            </w:r>
          </w:p>
        </w:tc>
        <w:tc>
          <w:tcPr>
            <w:tcW w:type="dxa" w:w="1280"/>
          </w:tcPr>
          <w:p>
            <w:pPr>
              <w:spacing w:after="0"/>
              <w:jc w:val="left"/>
            </w:pPr>
            <w:r>
              <w:rPr>
                <w:sz w:val="16"/>
              </w:rPr>
              <w:t>Major disaster</w:t>
            </w:r>
          </w:p>
        </w:tc>
        <w:tc>
          <w:tcPr>
            <w:tcW w:type="dxa" w:w="2236"/>
          </w:tcPr>
          <w:p>
            <w:pPr>
              <w:spacing w:after="0"/>
              <w:jc w:val="left"/>
            </w:pPr>
            <w:r>
              <w:rPr>
                <w:sz w:val="16"/>
              </w:rPr>
              <w:t>Severe Storms, Flooding, and Mudslides</w:t>
            </w:r>
          </w:p>
        </w:tc>
        <w:tc>
          <w:tcPr>
            <w:tcW w:type="dxa" w:w="2014"/>
          </w:tcPr>
          <w:p>
            <w:pPr>
              <w:spacing w:after="0"/>
              <w:jc w:val="left"/>
            </w:pPr>
            <w:r>
              <w:rPr>
                <w:sz w:val="16"/>
              </w:rPr>
              <w:t>Inland Flooding; Landslide</w:t>
            </w:r>
          </w:p>
        </w:tc>
        <w:tc>
          <w:tcPr>
            <w:tcW w:type="dxa" w:w="3374"/>
          </w:tcPr>
          <w:p>
            <w:pPr>
              <w:spacing w:after="0"/>
              <w:jc w:val="right"/>
            </w:pPr>
            <w:r>
              <w:rPr>
                <w:sz w:val="16"/>
              </w:rPr>
              <w:t>$1,586,447.75</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80"/>
          </w:tcPr>
          <w:p>
            <w:pPr>
              <w:spacing w:after="0"/>
              <w:jc w:val="left"/>
            </w:pPr>
            <w:r>
              <w:rPr>
                <w:sz w:val="16"/>
              </w:rPr>
              <w:t>Major disaster</w:t>
            </w:r>
          </w:p>
        </w:tc>
        <w:tc>
          <w:tcPr>
            <w:tcW w:type="dxa" w:w="2236"/>
          </w:tcPr>
          <w:p>
            <w:pPr>
              <w:spacing w:after="0"/>
              <w:jc w:val="left"/>
            </w:pPr>
            <w:r>
              <w:rPr>
                <w:sz w:val="16"/>
              </w:rPr>
              <w:t>COVID-19 Pandemic</w:t>
            </w:r>
          </w:p>
        </w:tc>
        <w:tc>
          <w:tcPr>
            <w:tcW w:type="dxa" w:w="2014"/>
          </w:tcPr>
          <w:p>
            <w:pPr>
              <w:spacing w:after="0"/>
              <w:jc w:val="left"/>
            </w:pPr>
            <w:r>
              <w:rPr>
                <w:sz w:val="16"/>
              </w:rPr>
              <w:t>Non-natural, not counted</w:t>
            </w:r>
          </w:p>
        </w:tc>
        <w:tc>
          <w:tcPr>
            <w:tcW w:type="dxa" w:w="3374"/>
          </w:tcPr>
          <w:p>
            <w:pPr>
              <w:spacing w:after="0"/>
              <w:jc w:val="right"/>
            </w:pPr>
            <w:r>
              <w:rPr>
                <w:sz w:val="16"/>
              </w:rPr>
              <w:t>$162,239.06</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80"/>
          </w:tcPr>
          <w:p>
            <w:pPr>
              <w:spacing w:after="0"/>
              <w:jc w:val="left"/>
            </w:pPr>
            <w:r>
              <w:rPr>
                <w:sz w:val="16"/>
              </w:rPr>
              <w:t>Emergency</w:t>
            </w:r>
          </w:p>
        </w:tc>
        <w:tc>
          <w:tcPr>
            <w:tcW w:type="dxa" w:w="2236"/>
          </w:tcPr>
          <w:p>
            <w:pPr>
              <w:spacing w:after="0"/>
              <w:jc w:val="left"/>
            </w:pPr>
            <w:r>
              <w:rPr>
                <w:sz w:val="16"/>
              </w:rPr>
              <w:t>COVID-19</w:t>
            </w:r>
          </w:p>
        </w:tc>
        <w:tc>
          <w:tcPr>
            <w:tcW w:type="dxa" w:w="2014"/>
          </w:tcPr>
          <w:p>
            <w:pPr>
              <w:spacing w:after="0"/>
              <w:jc w:val="left"/>
            </w:pPr>
            <w:r>
              <w:rPr>
                <w:sz w:val="16"/>
              </w:rPr>
              <w:t>Non-natural, not counted</w:t>
            </w:r>
          </w:p>
        </w:tc>
        <w:tc>
          <w:tcPr>
            <w:tcW w:type="dxa" w:w="3374"/>
          </w:tcPr>
          <w:p>
            <w:pPr>
              <w:spacing w:after="0"/>
              <w:jc w:val="right"/>
            </w:pPr>
            <w:r>
              <w:rPr>
                <w:sz w:val="16"/>
              </w:rPr>
              <w:t>no Public Assistance recorded</w:t>
            </w:r>
          </w:p>
        </w:tc>
        <w:tc>
          <w:tcPr>
            <w:tcW w:type="dxa" w:w="1212"/>
          </w:tcPr>
          <w:p>
            <w:pPr>
              <w:spacing w:after="0"/>
              <w:jc w:val="left"/>
            </w:pPr>
          </w:p>
        </w:tc>
        <w:tc>
          <w:tcPr>
            <w:tcW w:type="dxa" w:w="885"/>
          </w:tcPr>
          <w:p>
            <w:pPr>
              <w:spacing w:after="0"/>
              <w:jc w:val="left"/>
            </w:pPr>
            <w:r>
              <w:rPr>
                <w:sz w:val="16"/>
              </w:rPr>
              <w:t>same incident as DR-4528</w:t>
            </w: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80"/>
          </w:tcPr>
          <w:p>
            <w:pPr>
              <w:spacing w:after="0"/>
              <w:jc w:val="left"/>
            </w:pPr>
            <w:r>
              <w:rPr>
                <w:sz w:val="16"/>
              </w:rPr>
              <w:t>Major disaster</w:t>
            </w:r>
          </w:p>
        </w:tc>
        <w:tc>
          <w:tcPr>
            <w:tcW w:type="dxa" w:w="2236"/>
          </w:tcPr>
          <w:p>
            <w:pPr>
              <w:spacing w:after="0"/>
              <w:jc w:val="left"/>
            </w:pPr>
            <w:r>
              <w:rPr>
                <w:sz w:val="16"/>
              </w:rPr>
              <w:t>Hurricane Isaac</w:t>
            </w:r>
          </w:p>
        </w:tc>
        <w:tc>
          <w:tcPr>
            <w:tcW w:type="dxa" w:w="2014"/>
          </w:tcPr>
          <w:p>
            <w:pPr>
              <w:spacing w:after="0"/>
              <w:jc w:val="left"/>
            </w:pPr>
            <w:r>
              <w:rPr>
                <w:sz w:val="16"/>
              </w:rPr>
              <w:t>Hurricane</w:t>
            </w:r>
          </w:p>
        </w:tc>
        <w:tc>
          <w:tcPr>
            <w:tcW w:type="dxa" w:w="3374"/>
          </w:tcPr>
          <w:p>
            <w:pPr>
              <w:spacing w:after="0"/>
              <w:jc w:val="right"/>
            </w:pPr>
            <w:r>
              <w:rPr>
                <w:sz w:val="16"/>
              </w:rPr>
              <w:t>$195,912.87</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280"/>
          </w:tcPr>
          <w:p>
            <w:pPr>
              <w:spacing w:after="0"/>
              <w:jc w:val="left"/>
            </w:pPr>
            <w:r>
              <w:rPr>
                <w:sz w:val="16"/>
              </w:rPr>
              <w:t>Emergency</w:t>
            </w:r>
          </w:p>
        </w:tc>
        <w:tc>
          <w:tcPr>
            <w:tcW w:type="dxa" w:w="2236"/>
          </w:tcPr>
          <w:p>
            <w:pPr>
              <w:spacing w:after="0"/>
              <w:jc w:val="left"/>
            </w:pPr>
            <w:r>
              <w:rPr>
                <w:sz w:val="16"/>
              </w:rPr>
              <w:t>Tropical Storm Isaac</w:t>
            </w:r>
          </w:p>
        </w:tc>
        <w:tc>
          <w:tcPr>
            <w:tcW w:type="dxa" w:w="2014"/>
          </w:tcPr>
          <w:p>
            <w:pPr>
              <w:spacing w:after="0"/>
              <w:jc w:val="left"/>
            </w:pPr>
            <w:r>
              <w:rPr>
                <w:sz w:val="16"/>
              </w:rPr>
              <w:t>Hurricane</w:t>
            </w:r>
          </w:p>
        </w:tc>
        <w:tc>
          <w:tcPr>
            <w:tcW w:type="dxa" w:w="3374"/>
          </w:tcPr>
          <w:p>
            <w:pPr>
              <w:spacing w:after="0"/>
              <w:jc w:val="right"/>
            </w:pPr>
            <w:r>
              <w:rPr>
                <w:sz w:val="16"/>
              </w:rPr>
              <w:t>no Public Assistance recorded</w:t>
            </w:r>
          </w:p>
        </w:tc>
        <w:tc>
          <w:tcPr>
            <w:tcW w:type="dxa" w:w="1212"/>
          </w:tcPr>
          <w:p>
            <w:pPr>
              <w:spacing w:after="0"/>
              <w:jc w:val="left"/>
            </w:pPr>
          </w:p>
        </w:tc>
        <w:tc>
          <w:tcPr>
            <w:tcW w:type="dxa" w:w="885"/>
          </w:tcPr>
          <w:p>
            <w:pPr>
              <w:spacing w:after="0"/>
              <w:jc w:val="left"/>
            </w:pPr>
            <w:r>
              <w:rPr>
                <w:sz w:val="16"/>
              </w:rPr>
              <w:t>same incident as DR-4081</w:t>
            </w:r>
          </w:p>
        </w:tc>
      </w:tr>
      <w:tr>
        <w:trPr>
          <w:cantSplit/>
        </w:trPr>
        <w:tc>
          <w:tcPr>
            <w:tcW w:type="dxa" w:w="1037"/>
          </w:tcPr>
          <w:p>
            <w:pPr>
              <w:spacing w:after="0"/>
              <w:jc w:val="left"/>
            </w:pPr>
            <w:r>
              <w:rPr>
                <w:sz w:val="16"/>
              </w:rPr>
              <w:t>2011-05-11</w:t>
            </w:r>
          </w:p>
        </w:tc>
        <w:tc>
          <w:tcPr>
            <w:tcW w:type="dxa" w:w="1037"/>
          </w:tcPr>
          <w:p>
            <w:pPr>
              <w:spacing w:after="0"/>
              <w:jc w:val="left"/>
            </w:pPr>
            <w:r>
              <w:rPr>
                <w:sz w:val="16"/>
              </w:rPr>
              <w:t>2011-05-03</w:t>
            </w:r>
          </w:p>
        </w:tc>
        <w:tc>
          <w:tcPr>
            <w:tcW w:type="dxa" w:w="1037"/>
          </w:tcPr>
          <w:p>
            <w:pPr>
              <w:spacing w:after="0"/>
              <w:jc w:val="left"/>
            </w:pPr>
            <w:r>
              <w:rPr>
                <w:sz w:val="16"/>
              </w:rPr>
              <w:t>DR-1983-MS</w:t>
            </w:r>
          </w:p>
        </w:tc>
        <w:tc>
          <w:tcPr>
            <w:tcW w:type="dxa" w:w="1280"/>
          </w:tcPr>
          <w:p>
            <w:pPr>
              <w:spacing w:after="0"/>
              <w:jc w:val="left"/>
            </w:pPr>
            <w:r>
              <w:rPr>
                <w:sz w:val="16"/>
              </w:rPr>
              <w:t>Major disaster</w:t>
            </w:r>
          </w:p>
        </w:tc>
        <w:tc>
          <w:tcPr>
            <w:tcW w:type="dxa" w:w="2236"/>
          </w:tcPr>
          <w:p>
            <w:pPr>
              <w:spacing w:after="0"/>
              <w:jc w:val="left"/>
            </w:pPr>
            <w:r>
              <w:rPr>
                <w:sz w:val="16"/>
              </w:rPr>
              <w:t>Flooding</w:t>
            </w:r>
          </w:p>
        </w:tc>
        <w:tc>
          <w:tcPr>
            <w:tcW w:type="dxa" w:w="2014"/>
          </w:tcPr>
          <w:p>
            <w:pPr>
              <w:spacing w:after="0"/>
              <w:jc w:val="left"/>
            </w:pPr>
            <w:r>
              <w:rPr>
                <w:sz w:val="16"/>
              </w:rPr>
              <w:t>Inland Flooding</w:t>
            </w:r>
          </w:p>
        </w:tc>
        <w:tc>
          <w:tcPr>
            <w:tcW w:type="dxa" w:w="3374"/>
          </w:tcPr>
          <w:p>
            <w:pPr>
              <w:spacing w:after="0"/>
              <w:jc w:val="right"/>
            </w:pPr>
            <w:r>
              <w:rPr>
                <w:sz w:val="16"/>
              </w:rPr>
              <w:t>$297,977.37</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2011-04-27</w:t>
            </w:r>
          </w:p>
        </w:tc>
        <w:tc>
          <w:tcPr>
            <w:tcW w:type="dxa" w:w="1037"/>
          </w:tcPr>
          <w:p>
            <w:pPr>
              <w:spacing w:after="0"/>
              <w:jc w:val="left"/>
            </w:pPr>
            <w:r>
              <w:rPr>
                <w:sz w:val="16"/>
              </w:rPr>
              <w:t>EM-3320-MS</w:t>
            </w:r>
          </w:p>
        </w:tc>
        <w:tc>
          <w:tcPr>
            <w:tcW w:type="dxa" w:w="1280"/>
          </w:tcPr>
          <w:p>
            <w:pPr>
              <w:spacing w:after="0"/>
              <w:jc w:val="left"/>
            </w:pPr>
            <w:r>
              <w:rPr>
                <w:sz w:val="16"/>
              </w:rPr>
              <w:t>Emergency</w:t>
            </w:r>
          </w:p>
        </w:tc>
        <w:tc>
          <w:tcPr>
            <w:tcW w:type="dxa" w:w="2236"/>
          </w:tcPr>
          <w:p>
            <w:pPr>
              <w:spacing w:after="0"/>
              <w:jc w:val="left"/>
            </w:pPr>
            <w:r>
              <w:rPr>
                <w:sz w:val="16"/>
              </w:rPr>
              <w:t>Flooding</w:t>
            </w:r>
          </w:p>
        </w:tc>
        <w:tc>
          <w:tcPr>
            <w:tcW w:type="dxa" w:w="2014"/>
          </w:tcPr>
          <w:p>
            <w:pPr>
              <w:spacing w:after="0"/>
              <w:jc w:val="left"/>
            </w:pPr>
            <w:r>
              <w:rPr>
                <w:sz w:val="16"/>
              </w:rPr>
              <w:t>Inland Flooding</w:t>
            </w:r>
          </w:p>
        </w:tc>
        <w:tc>
          <w:tcPr>
            <w:tcW w:type="dxa" w:w="3374"/>
          </w:tcPr>
          <w:p>
            <w:pPr>
              <w:spacing w:after="0"/>
              <w:jc w:val="right"/>
            </w:pPr>
            <w:r>
              <w:rPr>
                <w:sz w:val="16"/>
              </w:rPr>
              <w:t>no Public Assistance recorded</w:t>
            </w:r>
          </w:p>
        </w:tc>
        <w:tc>
          <w:tcPr>
            <w:tcW w:type="dxa" w:w="1212"/>
          </w:tcPr>
          <w:p>
            <w:pPr>
              <w:spacing w:after="0"/>
              <w:jc w:val="left"/>
            </w:pPr>
          </w:p>
        </w:tc>
        <w:tc>
          <w:tcPr>
            <w:tcW w:type="dxa" w:w="885"/>
          </w:tcPr>
          <w:p>
            <w:pPr>
              <w:spacing w:after="0"/>
              <w:jc w:val="left"/>
            </w:pPr>
            <w:r>
              <w:rPr>
                <w:sz w:val="16"/>
              </w:rPr>
              <w:t>same incident as DR-1983</w:t>
            </w:r>
          </w:p>
        </w:tc>
      </w:tr>
      <w:tr>
        <w:trPr>
          <w:cantSplit/>
        </w:trPr>
        <w:tc>
          <w:tcPr>
            <w:tcW w:type="dxa" w:w="1037"/>
          </w:tcPr>
          <w:p>
            <w:pPr>
              <w:spacing w:after="0"/>
              <w:jc w:val="left"/>
            </w:pPr>
            <w:r>
              <w:rPr>
                <w:sz w:val="16"/>
              </w:rPr>
              <w:t>2009-05-12</w:t>
            </w:r>
          </w:p>
        </w:tc>
        <w:tc>
          <w:tcPr>
            <w:tcW w:type="dxa" w:w="1037"/>
          </w:tcPr>
          <w:p>
            <w:pPr>
              <w:spacing w:after="0"/>
              <w:jc w:val="left"/>
            </w:pPr>
            <w:r>
              <w:rPr>
                <w:sz w:val="16"/>
              </w:rPr>
              <w:t>2009-03-25</w:t>
            </w:r>
          </w:p>
        </w:tc>
        <w:tc>
          <w:tcPr>
            <w:tcW w:type="dxa" w:w="1037"/>
          </w:tcPr>
          <w:p>
            <w:pPr>
              <w:spacing w:after="0"/>
              <w:jc w:val="left"/>
            </w:pPr>
            <w:r>
              <w:rPr>
                <w:sz w:val="16"/>
              </w:rPr>
              <w:t>DR-1837-MS</w:t>
            </w:r>
          </w:p>
        </w:tc>
        <w:tc>
          <w:tcPr>
            <w:tcW w:type="dxa" w:w="1280"/>
          </w:tcPr>
          <w:p>
            <w:pPr>
              <w:spacing w:after="0"/>
              <w:jc w:val="left"/>
            </w:pPr>
            <w:r>
              <w:rPr>
                <w:sz w:val="16"/>
              </w:rPr>
              <w:t>Major disaster</w:t>
            </w:r>
          </w:p>
        </w:tc>
        <w:tc>
          <w:tcPr>
            <w:tcW w:type="dxa" w:w="2236"/>
          </w:tcPr>
          <w:p>
            <w:pPr>
              <w:spacing w:after="0"/>
              <w:jc w:val="left"/>
            </w:pPr>
            <w:r>
              <w:rPr>
                <w:sz w:val="16"/>
              </w:rPr>
              <w:t>Severe Storms, Flooding, and Tornadoes</w:t>
            </w:r>
          </w:p>
        </w:tc>
        <w:tc>
          <w:tcPr>
            <w:tcW w:type="dxa" w:w="2014"/>
          </w:tcPr>
          <w:p>
            <w:pPr>
              <w:spacing w:after="0"/>
              <w:jc w:val="left"/>
            </w:pPr>
            <w:r>
              <w:rPr>
                <w:sz w:val="16"/>
              </w:rPr>
              <w:t>Inland Flooding; Tornado</w:t>
            </w:r>
          </w:p>
        </w:tc>
        <w:tc>
          <w:tcPr>
            <w:tcW w:type="dxa" w:w="3374"/>
          </w:tcPr>
          <w:p>
            <w:pPr>
              <w:spacing w:after="0"/>
              <w:jc w:val="right"/>
            </w:pPr>
            <w:r>
              <w:rPr>
                <w:sz w:val="16"/>
              </w:rPr>
              <w:t>$113,108.04</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2008-09-22</w:t>
            </w:r>
          </w:p>
        </w:tc>
        <w:tc>
          <w:tcPr>
            <w:tcW w:type="dxa" w:w="1037"/>
          </w:tcPr>
          <w:p>
            <w:pPr>
              <w:spacing w:after="0"/>
              <w:jc w:val="left"/>
            </w:pPr>
            <w:r>
              <w:rPr>
                <w:sz w:val="16"/>
              </w:rPr>
              <w:t>2008-08-28</w:t>
            </w:r>
          </w:p>
        </w:tc>
        <w:tc>
          <w:tcPr>
            <w:tcW w:type="dxa" w:w="1037"/>
          </w:tcPr>
          <w:p>
            <w:pPr>
              <w:spacing w:after="0"/>
              <w:jc w:val="left"/>
            </w:pPr>
            <w:r>
              <w:rPr>
                <w:sz w:val="16"/>
              </w:rPr>
              <w:t>DR-1794-MS</w:t>
            </w:r>
          </w:p>
        </w:tc>
        <w:tc>
          <w:tcPr>
            <w:tcW w:type="dxa" w:w="1280"/>
          </w:tcPr>
          <w:p>
            <w:pPr>
              <w:spacing w:after="0"/>
              <w:jc w:val="left"/>
            </w:pPr>
            <w:r>
              <w:rPr>
                <w:sz w:val="16"/>
              </w:rPr>
              <w:t>Major disaster</w:t>
            </w:r>
          </w:p>
        </w:tc>
        <w:tc>
          <w:tcPr>
            <w:tcW w:type="dxa" w:w="2236"/>
          </w:tcPr>
          <w:p>
            <w:pPr>
              <w:spacing w:after="0"/>
              <w:jc w:val="left"/>
            </w:pPr>
            <w:r>
              <w:rPr>
                <w:sz w:val="16"/>
              </w:rPr>
              <w:t>Hurricane Gustav</w:t>
            </w:r>
          </w:p>
        </w:tc>
        <w:tc>
          <w:tcPr>
            <w:tcW w:type="dxa" w:w="2014"/>
          </w:tcPr>
          <w:p>
            <w:pPr>
              <w:spacing w:after="0"/>
              <w:jc w:val="left"/>
            </w:pPr>
            <w:r>
              <w:rPr>
                <w:sz w:val="16"/>
              </w:rPr>
              <w:t>Hurricane</w:t>
            </w:r>
          </w:p>
        </w:tc>
        <w:tc>
          <w:tcPr>
            <w:tcW w:type="dxa" w:w="3374"/>
          </w:tcPr>
          <w:p>
            <w:pPr>
              <w:spacing w:after="0"/>
              <w:jc w:val="right"/>
            </w:pPr>
            <w:r>
              <w:rPr>
                <w:sz w:val="16"/>
              </w:rPr>
              <w:t>$1,276,234.19</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80"/>
          </w:tcPr>
          <w:p>
            <w:pPr>
              <w:spacing w:after="0"/>
              <w:jc w:val="left"/>
            </w:pPr>
            <w:r>
              <w:rPr>
                <w:sz w:val="16"/>
              </w:rPr>
              <w:t>Emergency</w:t>
            </w:r>
          </w:p>
        </w:tc>
        <w:tc>
          <w:tcPr>
            <w:tcW w:type="dxa" w:w="2236"/>
          </w:tcPr>
          <w:p>
            <w:pPr>
              <w:spacing w:after="0"/>
              <w:jc w:val="left"/>
            </w:pPr>
            <w:r>
              <w:rPr>
                <w:sz w:val="16"/>
              </w:rPr>
              <w:t>Hurricane Gustav</w:t>
            </w:r>
          </w:p>
        </w:tc>
        <w:tc>
          <w:tcPr>
            <w:tcW w:type="dxa" w:w="2014"/>
          </w:tcPr>
          <w:p>
            <w:pPr>
              <w:spacing w:after="0"/>
              <w:jc w:val="left"/>
            </w:pPr>
            <w:r>
              <w:rPr>
                <w:sz w:val="16"/>
              </w:rPr>
              <w:t>Hurricane</w:t>
            </w:r>
          </w:p>
        </w:tc>
        <w:tc>
          <w:tcPr>
            <w:tcW w:type="dxa" w:w="3374"/>
          </w:tcPr>
          <w:p>
            <w:pPr>
              <w:spacing w:after="0"/>
              <w:jc w:val="right"/>
            </w:pPr>
            <w:r>
              <w:rPr>
                <w:sz w:val="16"/>
              </w:rPr>
              <w:t>no Public Assistance recorded</w:t>
            </w:r>
          </w:p>
        </w:tc>
        <w:tc>
          <w:tcPr>
            <w:tcW w:type="dxa" w:w="1212"/>
          </w:tcPr>
          <w:p>
            <w:pPr>
              <w:spacing w:after="0"/>
              <w:jc w:val="left"/>
            </w:pPr>
          </w:p>
        </w:tc>
        <w:tc>
          <w:tcPr>
            <w:tcW w:type="dxa" w:w="885"/>
          </w:tcPr>
          <w:p>
            <w:pPr>
              <w:spacing w:after="0"/>
              <w:jc w:val="left"/>
            </w:pPr>
            <w:r>
              <w:rPr>
                <w:sz w:val="16"/>
              </w:rPr>
              <w:t>same incident as DR-1794</w:t>
            </w:r>
          </w:p>
        </w:tc>
      </w:tr>
      <w:tr>
        <w:trPr>
          <w:cantSplit/>
        </w:trPr>
        <w:tc>
          <w:tcPr>
            <w:tcW w:type="dxa" w:w="1037"/>
          </w:tcPr>
          <w:p>
            <w:pPr>
              <w:spacing w:after="0"/>
              <w:jc w:val="left"/>
            </w:pPr>
            <w:r>
              <w:rPr>
                <w:sz w:val="16"/>
              </w:rPr>
              <w:t>2008-05-08</w:t>
            </w:r>
          </w:p>
        </w:tc>
        <w:tc>
          <w:tcPr>
            <w:tcW w:type="dxa" w:w="1037"/>
          </w:tcPr>
          <w:p>
            <w:pPr>
              <w:spacing w:after="0"/>
              <w:jc w:val="left"/>
            </w:pPr>
            <w:r>
              <w:rPr>
                <w:sz w:val="16"/>
              </w:rPr>
              <w:t>2008-03-20</w:t>
            </w:r>
          </w:p>
        </w:tc>
        <w:tc>
          <w:tcPr>
            <w:tcW w:type="dxa" w:w="1037"/>
          </w:tcPr>
          <w:p>
            <w:pPr>
              <w:spacing w:after="0"/>
              <w:jc w:val="left"/>
            </w:pPr>
            <w:r>
              <w:rPr>
                <w:sz w:val="16"/>
              </w:rPr>
              <w:t>DR-1753-MS</w:t>
            </w:r>
          </w:p>
        </w:tc>
        <w:tc>
          <w:tcPr>
            <w:tcW w:type="dxa" w:w="1280"/>
          </w:tcPr>
          <w:p>
            <w:pPr>
              <w:spacing w:after="0"/>
              <w:jc w:val="left"/>
            </w:pPr>
            <w:r>
              <w:rPr>
                <w:sz w:val="16"/>
              </w:rPr>
              <w:t>Major disaster</w:t>
            </w:r>
          </w:p>
        </w:tc>
        <w:tc>
          <w:tcPr>
            <w:tcW w:type="dxa" w:w="2236"/>
          </w:tcPr>
          <w:p>
            <w:pPr>
              <w:spacing w:after="0"/>
              <w:jc w:val="left"/>
            </w:pPr>
            <w:r>
              <w:rPr>
                <w:sz w:val="16"/>
              </w:rPr>
              <w:t>Severe Storms and Flooding</w:t>
            </w:r>
          </w:p>
        </w:tc>
        <w:tc>
          <w:tcPr>
            <w:tcW w:type="dxa" w:w="2014"/>
          </w:tcPr>
          <w:p>
            <w:pPr>
              <w:spacing w:after="0"/>
              <w:jc w:val="left"/>
            </w:pPr>
            <w:r>
              <w:rPr>
                <w:sz w:val="16"/>
              </w:rPr>
              <w:t>Inland Flooding</w:t>
            </w:r>
          </w:p>
        </w:tc>
        <w:tc>
          <w:tcPr>
            <w:tcW w:type="dxa" w:w="3374"/>
          </w:tcPr>
          <w:p>
            <w:pPr>
              <w:spacing w:after="0"/>
              <w:jc w:val="right"/>
            </w:pPr>
            <w:r>
              <w:rPr>
                <w:sz w:val="16"/>
              </w:rPr>
              <w:t>PA not declared for this county</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80"/>
          </w:tcPr>
          <w:p>
            <w:pPr>
              <w:spacing w:after="0"/>
              <w:jc w:val="left"/>
            </w:pPr>
            <w:r>
              <w:rPr>
                <w:sz w:val="16"/>
              </w:rPr>
              <w:t>Major disaster</w:t>
            </w:r>
          </w:p>
        </w:tc>
        <w:tc>
          <w:tcPr>
            <w:tcW w:type="dxa" w:w="2236"/>
          </w:tcPr>
          <w:p>
            <w:pPr>
              <w:spacing w:after="0"/>
              <w:jc w:val="left"/>
            </w:pPr>
            <w:r>
              <w:rPr>
                <w:sz w:val="16"/>
              </w:rPr>
              <w:t>Hurricane Katrina</w:t>
            </w:r>
          </w:p>
        </w:tc>
        <w:tc>
          <w:tcPr>
            <w:tcW w:type="dxa" w:w="2014"/>
          </w:tcPr>
          <w:p>
            <w:pPr>
              <w:spacing w:after="0"/>
              <w:jc w:val="left"/>
            </w:pPr>
            <w:r>
              <w:rPr>
                <w:sz w:val="16"/>
              </w:rPr>
              <w:t>Hurricane</w:t>
            </w:r>
          </w:p>
        </w:tc>
        <w:tc>
          <w:tcPr>
            <w:tcW w:type="dxa" w:w="3374"/>
          </w:tcPr>
          <w:p>
            <w:pPr>
              <w:spacing w:after="0"/>
              <w:jc w:val="right"/>
            </w:pPr>
            <w:r>
              <w:rPr>
                <w:sz w:val="16"/>
              </w:rPr>
              <w:t>$267,785.43</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280"/>
          </w:tcPr>
          <w:p>
            <w:pPr>
              <w:spacing w:after="0"/>
              <w:jc w:val="left"/>
            </w:pPr>
            <w:r>
              <w:rPr>
                <w:sz w:val="16"/>
              </w:rPr>
              <w:t>Major disaster</w:t>
            </w:r>
          </w:p>
        </w:tc>
        <w:tc>
          <w:tcPr>
            <w:tcW w:type="dxa" w:w="2236"/>
          </w:tcPr>
          <w:p>
            <w:pPr>
              <w:spacing w:after="0"/>
              <w:jc w:val="left"/>
            </w:pPr>
            <w:r>
              <w:rPr>
                <w:sz w:val="16"/>
              </w:rPr>
              <w:t>Hurricane Ivan</w:t>
            </w:r>
          </w:p>
        </w:tc>
        <w:tc>
          <w:tcPr>
            <w:tcW w:type="dxa" w:w="2014"/>
          </w:tcPr>
          <w:p>
            <w:pPr>
              <w:spacing w:after="0"/>
              <w:jc w:val="left"/>
            </w:pPr>
            <w:r>
              <w:rPr>
                <w:sz w:val="16"/>
              </w:rPr>
              <w:t>Hurricane</w:t>
            </w:r>
          </w:p>
        </w:tc>
        <w:tc>
          <w:tcPr>
            <w:tcW w:type="dxa" w:w="3374"/>
          </w:tcPr>
          <w:p>
            <w:pPr>
              <w:spacing w:after="0"/>
              <w:jc w:val="right"/>
            </w:pPr>
            <w:r>
              <w:rPr>
                <w:sz w:val="16"/>
              </w:rPr>
              <w:t>no Public Assistance recorded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280"/>
          </w:tcPr>
          <w:p>
            <w:pPr>
              <w:spacing w:after="0"/>
              <w:jc w:val="left"/>
            </w:pPr>
            <w:r>
              <w:rPr>
                <w:sz w:val="16"/>
              </w:rPr>
              <w:t>Major disaster</w:t>
            </w:r>
          </w:p>
        </w:tc>
        <w:tc>
          <w:tcPr>
            <w:tcW w:type="dxa" w:w="2236"/>
          </w:tcPr>
          <w:p>
            <w:pPr>
              <w:spacing w:after="0"/>
              <w:jc w:val="left"/>
            </w:pPr>
            <w:r>
              <w:rPr>
                <w:sz w:val="16"/>
              </w:rPr>
              <w:t>Severe Storms and Tornadoes</w:t>
            </w:r>
          </w:p>
        </w:tc>
        <w:tc>
          <w:tcPr>
            <w:tcW w:type="dxa" w:w="2014"/>
          </w:tcPr>
          <w:p>
            <w:pPr>
              <w:spacing w:after="0"/>
              <w:jc w:val="left"/>
            </w:pPr>
            <w:r>
              <w:rPr>
                <w:sz w:val="16"/>
              </w:rPr>
              <w:t>Tornado</w:t>
            </w:r>
          </w:p>
        </w:tc>
        <w:tc>
          <w:tcPr>
            <w:tcW w:type="dxa" w:w="3374"/>
          </w:tcPr>
          <w:p>
            <w:pPr>
              <w:spacing w:after="0"/>
              <w:jc w:val="right"/>
            </w:pPr>
            <w:r>
              <w:rPr>
                <w:sz w:val="16"/>
              </w:rPr>
              <w:t>PA not declared for this county</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1992-11-25</w:t>
            </w:r>
          </w:p>
        </w:tc>
        <w:tc>
          <w:tcPr>
            <w:tcW w:type="dxa" w:w="1037"/>
          </w:tcPr>
          <w:p>
            <w:pPr>
              <w:spacing w:after="0"/>
              <w:jc w:val="left"/>
            </w:pPr>
            <w:r>
              <w:rPr>
                <w:sz w:val="16"/>
              </w:rPr>
              <w:t>1992-11-21</w:t>
            </w:r>
          </w:p>
        </w:tc>
        <w:tc>
          <w:tcPr>
            <w:tcW w:type="dxa" w:w="1037"/>
          </w:tcPr>
          <w:p>
            <w:pPr>
              <w:spacing w:after="0"/>
              <w:jc w:val="left"/>
            </w:pPr>
            <w:r>
              <w:rPr>
                <w:sz w:val="16"/>
              </w:rPr>
              <w:t>DR-968-MS</w:t>
            </w:r>
          </w:p>
        </w:tc>
        <w:tc>
          <w:tcPr>
            <w:tcW w:type="dxa" w:w="1280"/>
          </w:tcPr>
          <w:p>
            <w:pPr>
              <w:spacing w:after="0"/>
              <w:jc w:val="left"/>
            </w:pPr>
            <w:r>
              <w:rPr>
                <w:sz w:val="16"/>
              </w:rPr>
              <w:t>Major disaster</w:t>
            </w:r>
          </w:p>
        </w:tc>
        <w:tc>
          <w:tcPr>
            <w:tcW w:type="dxa" w:w="2236"/>
          </w:tcPr>
          <w:p>
            <w:pPr>
              <w:spacing w:after="0"/>
              <w:jc w:val="left"/>
            </w:pPr>
            <w:r>
              <w:rPr>
                <w:sz w:val="16"/>
              </w:rPr>
              <w:t>Severe Storms, High Winds &amp; Tornadoes</w:t>
            </w:r>
          </w:p>
        </w:tc>
        <w:tc>
          <w:tcPr>
            <w:tcW w:type="dxa" w:w="2014"/>
          </w:tcPr>
          <w:p>
            <w:pPr>
              <w:spacing w:after="0"/>
              <w:jc w:val="left"/>
            </w:pPr>
            <w:r>
              <w:rPr>
                <w:sz w:val="16"/>
              </w:rPr>
              <w:t>Tornado (primary); also designated: Strong Wind</w:t>
            </w:r>
          </w:p>
        </w:tc>
        <w:tc>
          <w:tcPr>
            <w:tcW w:type="dxa" w:w="3374"/>
          </w:tcPr>
          <w:p>
            <w:pPr>
              <w:spacing w:after="0"/>
              <w:jc w:val="right"/>
            </w:pPr>
            <w:r>
              <w:rPr>
                <w:sz w:val="16"/>
              </w:rPr>
              <w:t>PA not declared for this county</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280"/>
          </w:tcPr>
          <w:p>
            <w:pPr>
              <w:spacing w:after="0"/>
              <w:jc w:val="left"/>
            </w:pPr>
            <w:r>
              <w:rPr>
                <w:sz w:val="16"/>
              </w:rPr>
              <w:t>Major disaster</w:t>
            </w:r>
          </w:p>
        </w:tc>
        <w:tc>
          <w:tcPr>
            <w:tcW w:type="dxa" w:w="2236"/>
          </w:tcPr>
          <w:p>
            <w:pPr>
              <w:spacing w:after="0"/>
              <w:jc w:val="left"/>
            </w:pPr>
            <w:r>
              <w:rPr>
                <w:sz w:val="16"/>
              </w:rPr>
              <w:t>Severe Storms, Tornadoes &amp; Flooding</w:t>
            </w:r>
          </w:p>
        </w:tc>
        <w:tc>
          <w:tcPr>
            <w:tcW w:type="dxa" w:w="2014"/>
          </w:tcPr>
          <w:p>
            <w:pPr>
              <w:spacing w:after="0"/>
              <w:jc w:val="left"/>
            </w:pPr>
            <w:r>
              <w:rPr>
                <w:sz w:val="16"/>
              </w:rPr>
              <w:t>Inland Flooding; Tornado</w:t>
            </w:r>
          </w:p>
        </w:tc>
        <w:tc>
          <w:tcPr>
            <w:tcW w:type="dxa" w:w="3374"/>
          </w:tcPr>
          <w:p>
            <w:pPr>
              <w:spacing w:after="0"/>
              <w:jc w:val="right"/>
            </w:pPr>
            <w:r>
              <w:rPr>
                <w:sz w:val="16"/>
              </w:rPr>
              <w:t>no Public Assistance recorded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1983-06-01</w:t>
            </w:r>
          </w:p>
        </w:tc>
        <w:tc>
          <w:tcPr>
            <w:tcW w:type="dxa" w:w="1037"/>
          </w:tcPr>
          <w:p>
            <w:pPr>
              <w:spacing w:after="0"/>
              <w:jc w:val="left"/>
            </w:pPr>
            <w:r>
              <w:rPr>
                <w:sz w:val="16"/>
              </w:rPr>
              <w:t>1983-06-01</w:t>
            </w:r>
          </w:p>
        </w:tc>
        <w:tc>
          <w:tcPr>
            <w:tcW w:type="dxa" w:w="1037"/>
          </w:tcPr>
          <w:p>
            <w:pPr>
              <w:spacing w:after="0"/>
              <w:jc w:val="left"/>
            </w:pPr>
            <w:r>
              <w:rPr>
                <w:sz w:val="16"/>
              </w:rPr>
              <w:t>DR-683-MS</w:t>
            </w:r>
          </w:p>
        </w:tc>
        <w:tc>
          <w:tcPr>
            <w:tcW w:type="dxa" w:w="1280"/>
          </w:tcPr>
          <w:p>
            <w:pPr>
              <w:spacing w:after="0"/>
              <w:jc w:val="left"/>
            </w:pPr>
            <w:r>
              <w:rPr>
                <w:sz w:val="16"/>
              </w:rPr>
              <w:t>Major disaster</w:t>
            </w:r>
          </w:p>
        </w:tc>
        <w:tc>
          <w:tcPr>
            <w:tcW w:type="dxa" w:w="2236"/>
          </w:tcPr>
          <w:p>
            <w:pPr>
              <w:spacing w:after="0"/>
              <w:jc w:val="left"/>
            </w:pPr>
            <w:r>
              <w:rPr>
                <w:sz w:val="16"/>
              </w:rPr>
              <w:t>Severe Storms, Tornadoes, and Flooding</w:t>
            </w:r>
          </w:p>
        </w:tc>
        <w:tc>
          <w:tcPr>
            <w:tcW w:type="dxa" w:w="2014"/>
          </w:tcPr>
          <w:p>
            <w:pPr>
              <w:spacing w:after="0"/>
              <w:jc w:val="left"/>
            </w:pPr>
            <w:r>
              <w:rPr>
                <w:sz w:val="16"/>
              </w:rPr>
              <w:t>Inland Flooding; Tornado</w:t>
            </w:r>
          </w:p>
        </w:tc>
        <w:tc>
          <w:tcPr>
            <w:tcW w:type="dxa" w:w="3374"/>
          </w:tcPr>
          <w:p>
            <w:pPr>
              <w:spacing w:after="0"/>
              <w:jc w:val="right"/>
            </w:pPr>
            <w:r>
              <w:rPr>
                <w:sz w:val="16"/>
              </w:rPr>
              <w:t>PA not declared for this county</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280"/>
          </w:tcPr>
          <w:p>
            <w:pPr>
              <w:spacing w:after="0"/>
              <w:jc w:val="left"/>
            </w:pPr>
            <w:r>
              <w:rPr>
                <w:sz w:val="16"/>
              </w:rPr>
              <w:t>Major disaster</w:t>
            </w:r>
          </w:p>
        </w:tc>
        <w:tc>
          <w:tcPr>
            <w:tcW w:type="dxa" w:w="2236"/>
          </w:tcPr>
          <w:p>
            <w:pPr>
              <w:spacing w:after="0"/>
              <w:jc w:val="left"/>
            </w:pPr>
            <w:r>
              <w:rPr>
                <w:sz w:val="16"/>
              </w:rPr>
              <w:t>Storms, Tornadoes, Floods</w:t>
            </w:r>
          </w:p>
        </w:tc>
        <w:tc>
          <w:tcPr>
            <w:tcW w:type="dxa" w:w="2014"/>
          </w:tcPr>
          <w:p>
            <w:pPr>
              <w:spacing w:after="0"/>
              <w:jc w:val="left"/>
            </w:pPr>
            <w:r>
              <w:rPr>
                <w:sz w:val="16"/>
              </w:rPr>
              <w:t>Inland Flooding; Tornado</w:t>
            </w:r>
          </w:p>
        </w:tc>
        <w:tc>
          <w:tcPr>
            <w:tcW w:type="dxa" w:w="3374"/>
          </w:tcPr>
          <w:p>
            <w:pPr>
              <w:spacing w:after="0"/>
              <w:jc w:val="right"/>
            </w:pPr>
            <w:r>
              <w:rPr>
                <w:sz w:val="16"/>
              </w:rPr>
              <w:t>no Public Assistance recorded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80"/>
          </w:tcPr>
          <w:p>
            <w:pPr>
              <w:spacing w:after="0"/>
              <w:jc w:val="left"/>
            </w:pPr>
            <w:r>
              <w:rPr>
                <w:sz w:val="16"/>
              </w:rPr>
              <w:t>Emergency</w:t>
            </w:r>
          </w:p>
        </w:tc>
        <w:tc>
          <w:tcPr>
            <w:tcW w:type="dxa" w:w="2236"/>
          </w:tcPr>
          <w:p>
            <w:pPr>
              <w:spacing w:after="0"/>
              <w:jc w:val="left"/>
            </w:pPr>
            <w:r>
              <w:rPr>
                <w:sz w:val="16"/>
              </w:rPr>
              <w:t>Drought &amp; Freezing</w:t>
            </w:r>
          </w:p>
        </w:tc>
        <w:tc>
          <w:tcPr>
            <w:tcW w:type="dxa" w:w="2014"/>
          </w:tcPr>
          <w:p>
            <w:pPr>
              <w:spacing w:after="0"/>
              <w:jc w:val="left"/>
            </w:pPr>
            <w:r>
              <w:rPr>
                <w:sz w:val="16"/>
              </w:rPr>
              <w:t>Winter Weather (primary); also designated: Drought</w:t>
            </w:r>
          </w:p>
        </w:tc>
        <w:tc>
          <w:tcPr>
            <w:tcW w:type="dxa" w:w="3374"/>
          </w:tcPr>
          <w:p>
            <w:pPr>
              <w:spacing w:after="0"/>
              <w:jc w:val="right"/>
            </w:pPr>
            <w:r>
              <w:rPr>
                <w:sz w:val="16"/>
              </w:rPr>
              <w:t>no Public Assistance recorded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280"/>
          </w:tcPr>
          <w:p>
            <w:pPr>
              <w:spacing w:after="0"/>
              <w:jc w:val="left"/>
            </w:pPr>
            <w:r>
              <w:rPr>
                <w:sz w:val="16"/>
              </w:rPr>
              <w:t>Major disaster</w:t>
            </w:r>
          </w:p>
        </w:tc>
        <w:tc>
          <w:tcPr>
            <w:tcW w:type="dxa" w:w="2236"/>
          </w:tcPr>
          <w:p>
            <w:pPr>
              <w:spacing w:after="0"/>
              <w:jc w:val="left"/>
            </w:pPr>
            <w:r>
              <w:rPr>
                <w:sz w:val="16"/>
              </w:rPr>
              <w:t>Heavy Rains, Tornadoes &amp; Flooding</w:t>
            </w:r>
          </w:p>
        </w:tc>
        <w:tc>
          <w:tcPr>
            <w:tcW w:type="dxa" w:w="2014"/>
          </w:tcPr>
          <w:p>
            <w:pPr>
              <w:spacing w:after="0"/>
              <w:jc w:val="left"/>
            </w:pPr>
            <w:r>
              <w:rPr>
                <w:sz w:val="16"/>
              </w:rPr>
              <w:t>Inland Flooding; Tornado</w:t>
            </w:r>
          </w:p>
        </w:tc>
        <w:tc>
          <w:tcPr>
            <w:tcW w:type="dxa" w:w="3374"/>
          </w:tcPr>
          <w:p>
            <w:pPr>
              <w:spacing w:after="0"/>
              <w:jc w:val="right"/>
            </w:pPr>
            <w:r>
              <w:rPr>
                <w:sz w:val="16"/>
              </w:rPr>
              <w:t>no Public Assistance recorded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1972-01-19</w:t>
            </w:r>
          </w:p>
        </w:tc>
        <w:tc>
          <w:tcPr>
            <w:tcW w:type="dxa" w:w="1037"/>
          </w:tcPr>
          <w:p>
            <w:pPr>
              <w:spacing w:after="0"/>
              <w:jc w:val="left"/>
            </w:pPr>
            <w:r>
              <w:rPr>
                <w:sz w:val="16"/>
              </w:rPr>
              <w:t>1972-01-19</w:t>
            </w:r>
          </w:p>
        </w:tc>
        <w:tc>
          <w:tcPr>
            <w:tcW w:type="dxa" w:w="1037"/>
          </w:tcPr>
          <w:p>
            <w:pPr>
              <w:spacing w:after="0"/>
              <w:jc w:val="left"/>
            </w:pPr>
            <w:r>
              <w:rPr>
                <w:sz w:val="16"/>
              </w:rPr>
              <w:t>DR-318-MS</w:t>
            </w:r>
          </w:p>
        </w:tc>
        <w:tc>
          <w:tcPr>
            <w:tcW w:type="dxa" w:w="1280"/>
          </w:tcPr>
          <w:p>
            <w:pPr>
              <w:spacing w:after="0"/>
              <w:jc w:val="left"/>
            </w:pPr>
            <w:r>
              <w:rPr>
                <w:sz w:val="16"/>
              </w:rPr>
              <w:t>Major disaster</w:t>
            </w:r>
          </w:p>
        </w:tc>
        <w:tc>
          <w:tcPr>
            <w:tcW w:type="dxa" w:w="2236"/>
          </w:tcPr>
          <w:p>
            <w:pPr>
              <w:spacing w:after="0"/>
              <w:jc w:val="left"/>
            </w:pPr>
            <w:r>
              <w:rPr>
                <w:sz w:val="16"/>
              </w:rPr>
              <w:t>Heavy Rains &amp; Flooding</w:t>
            </w:r>
          </w:p>
        </w:tc>
        <w:tc>
          <w:tcPr>
            <w:tcW w:type="dxa" w:w="2014"/>
          </w:tcPr>
          <w:p>
            <w:pPr>
              <w:spacing w:after="0"/>
              <w:jc w:val="left"/>
            </w:pPr>
            <w:r>
              <w:rPr>
                <w:sz w:val="16"/>
              </w:rPr>
              <w:t>Inland Flooding</w:t>
            </w:r>
          </w:p>
        </w:tc>
        <w:tc>
          <w:tcPr>
            <w:tcW w:type="dxa" w:w="3374"/>
          </w:tcPr>
          <w:p>
            <w:pPr>
              <w:spacing w:after="0"/>
              <w:jc w:val="right"/>
            </w:pPr>
            <w:r>
              <w:rPr>
                <w:sz w:val="16"/>
              </w:rPr>
              <w:t>no Public Assistance recorded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1969-08-18</w:t>
            </w:r>
          </w:p>
        </w:tc>
        <w:tc>
          <w:tcPr>
            <w:tcW w:type="dxa" w:w="1037"/>
          </w:tcPr>
          <w:p>
            <w:pPr>
              <w:spacing w:after="0"/>
              <w:jc w:val="left"/>
            </w:pPr>
            <w:r>
              <w:rPr>
                <w:sz w:val="16"/>
              </w:rPr>
              <w:t>1969-08-18</w:t>
            </w:r>
          </w:p>
        </w:tc>
        <w:tc>
          <w:tcPr>
            <w:tcW w:type="dxa" w:w="1037"/>
          </w:tcPr>
          <w:p>
            <w:pPr>
              <w:spacing w:after="0"/>
              <w:jc w:val="left"/>
            </w:pPr>
            <w:r>
              <w:rPr>
                <w:sz w:val="16"/>
              </w:rPr>
              <w:t>DR-271-MS</w:t>
            </w:r>
          </w:p>
        </w:tc>
        <w:tc>
          <w:tcPr>
            <w:tcW w:type="dxa" w:w="1280"/>
          </w:tcPr>
          <w:p>
            <w:pPr>
              <w:spacing w:after="0"/>
              <w:jc w:val="left"/>
            </w:pPr>
            <w:r>
              <w:rPr>
                <w:sz w:val="16"/>
              </w:rPr>
              <w:t>Major disaster</w:t>
            </w:r>
          </w:p>
        </w:tc>
        <w:tc>
          <w:tcPr>
            <w:tcW w:type="dxa" w:w="2236"/>
          </w:tcPr>
          <w:p>
            <w:pPr>
              <w:spacing w:after="0"/>
              <w:jc w:val="left"/>
            </w:pPr>
            <w:r>
              <w:rPr>
                <w:sz w:val="16"/>
              </w:rPr>
              <w:t>Hurricane Camille</w:t>
            </w:r>
          </w:p>
        </w:tc>
        <w:tc>
          <w:tcPr>
            <w:tcW w:type="dxa" w:w="2014"/>
          </w:tcPr>
          <w:p>
            <w:pPr>
              <w:spacing w:after="0"/>
              <w:jc w:val="left"/>
            </w:pPr>
            <w:r>
              <w:rPr>
                <w:sz w:val="16"/>
              </w:rPr>
              <w:t>Hurricane (primary); also designated: Inland Flooding</w:t>
            </w:r>
          </w:p>
        </w:tc>
        <w:tc>
          <w:tcPr>
            <w:tcW w:type="dxa" w:w="3374"/>
          </w:tcPr>
          <w:p>
            <w:pPr>
              <w:spacing w:after="0"/>
              <w:jc w:val="right"/>
            </w:pPr>
            <w:r>
              <w:rPr>
                <w:sz w:val="16"/>
              </w:rPr>
              <w:t>no Public Assistance recorded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1965-09-25</w:t>
            </w:r>
          </w:p>
        </w:tc>
        <w:tc>
          <w:tcPr>
            <w:tcW w:type="dxa" w:w="1037"/>
          </w:tcPr>
          <w:p>
            <w:pPr>
              <w:spacing w:after="0"/>
              <w:jc w:val="left"/>
            </w:pPr>
            <w:r>
              <w:rPr>
                <w:sz w:val="16"/>
              </w:rPr>
              <w:t>1965-09-25</w:t>
            </w:r>
          </w:p>
        </w:tc>
        <w:tc>
          <w:tcPr>
            <w:tcW w:type="dxa" w:w="1037"/>
          </w:tcPr>
          <w:p>
            <w:pPr>
              <w:spacing w:after="0"/>
              <w:jc w:val="left"/>
            </w:pPr>
            <w:r>
              <w:rPr>
                <w:sz w:val="16"/>
              </w:rPr>
              <w:t>DR-210-MS</w:t>
            </w:r>
          </w:p>
        </w:tc>
        <w:tc>
          <w:tcPr>
            <w:tcW w:type="dxa" w:w="1280"/>
          </w:tcPr>
          <w:p>
            <w:pPr>
              <w:spacing w:after="0"/>
              <w:jc w:val="left"/>
            </w:pPr>
            <w:r>
              <w:rPr>
                <w:sz w:val="16"/>
              </w:rPr>
              <w:t>Major disaster</w:t>
            </w:r>
          </w:p>
        </w:tc>
        <w:tc>
          <w:tcPr>
            <w:tcW w:type="dxa" w:w="2236"/>
          </w:tcPr>
          <w:p>
            <w:pPr>
              <w:spacing w:after="0"/>
              <w:jc w:val="left"/>
            </w:pPr>
            <w:r>
              <w:rPr>
                <w:sz w:val="16"/>
              </w:rPr>
              <w:t>Hurricane Betsy</w:t>
            </w:r>
          </w:p>
        </w:tc>
        <w:tc>
          <w:tcPr>
            <w:tcW w:type="dxa" w:w="2014"/>
          </w:tcPr>
          <w:p>
            <w:pPr>
              <w:spacing w:after="0"/>
              <w:jc w:val="left"/>
            </w:pPr>
            <w:r>
              <w:rPr>
                <w:sz w:val="16"/>
              </w:rPr>
              <w:t>Hurricane (primary); also designated: Inland Flooding</w:t>
            </w:r>
          </w:p>
        </w:tc>
        <w:tc>
          <w:tcPr>
            <w:tcW w:type="dxa" w:w="3374"/>
          </w:tcPr>
          <w:p>
            <w:pPr>
              <w:spacing w:after="0"/>
              <w:jc w:val="right"/>
            </w:pPr>
            <w:r>
              <w:rPr>
                <w:sz w:val="16"/>
              </w:rPr>
              <w:t>no Public Assistance recorded</w:t>
            </w:r>
          </w:p>
        </w:tc>
        <w:tc>
          <w:tcPr>
            <w:tcW w:type="dxa" w:w="1212"/>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4"/>
        <w:gridCol w:w="2164"/>
        <w:gridCol w:w="1978"/>
        <w:gridCol w:w="2910"/>
        <w:gridCol w:w="1801"/>
        <w:gridCol w:w="3096"/>
      </w:tblGrid>
      <w:tr>
        <w:trPr>
          <w:cantSplit/>
          <w:tblHeader/>
        </w:trPr>
        <w:tc>
          <w:tcPr>
            <w:tcW w:type="dxa" w:w="2164"/>
            <w:shd w:val="clear" w:color="auto" w:fill="E8E8E8"/>
          </w:tcPr>
          <w:p>
            <w:pPr>
              <w:spacing w:after="0"/>
              <w:jc w:val="left"/>
            </w:pPr>
            <w:r>
              <w:rPr>
                <w:b/>
                <w:sz w:val="16"/>
              </w:rPr>
              <w:t>Declared</w:t>
            </w:r>
          </w:p>
        </w:tc>
        <w:tc>
          <w:tcPr>
            <w:tcW w:type="dxa" w:w="2164"/>
            <w:shd w:val="clear" w:color="auto" w:fill="E8E8E8"/>
          </w:tcPr>
          <w:p>
            <w:pPr>
              <w:spacing w:after="0"/>
              <w:jc w:val="left"/>
            </w:pPr>
            <w:r>
              <w:rPr>
                <w:b/>
                <w:sz w:val="16"/>
              </w:rPr>
              <w:t>Incident began</w:t>
            </w:r>
          </w:p>
        </w:tc>
        <w:tc>
          <w:tcPr>
            <w:tcW w:type="dxa" w:w="1978"/>
            <w:shd w:val="clear" w:color="auto" w:fill="E8E8E8"/>
          </w:tcPr>
          <w:p>
            <w:pPr>
              <w:spacing w:after="0"/>
              <w:jc w:val="left"/>
            </w:pPr>
            <w:r>
              <w:rPr>
                <w:b/>
                <w:sz w:val="16"/>
              </w:rPr>
              <w:t>FEMA number</w:t>
            </w:r>
          </w:p>
        </w:tc>
        <w:tc>
          <w:tcPr>
            <w:tcW w:type="dxa" w:w="2910"/>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Title</w:t>
            </w:r>
          </w:p>
        </w:tc>
        <w:tc>
          <w:tcPr>
            <w:tcW w:type="dxa" w:w="3096"/>
            <w:shd w:val="clear" w:color="auto" w:fill="E8E8E8"/>
          </w:tcPr>
          <w:p>
            <w:pPr>
              <w:spacing w:after="0"/>
              <w:jc w:val="left"/>
            </w:pPr>
            <w:r>
              <w:rPr>
                <w:b/>
                <w:sz w:val="16"/>
              </w:rPr>
              <w:t>Mapped hazard</w:t>
            </w:r>
          </w:p>
        </w:tc>
      </w:tr>
      <w:tr>
        <w:trPr>
          <w:cantSplit/>
        </w:trPr>
        <w:tc>
          <w:tcPr>
            <w:tcW w:type="dxa" w:w="2164"/>
          </w:tcPr>
          <w:p>
            <w:pPr>
              <w:spacing w:after="0"/>
              <w:jc w:val="left"/>
            </w:pPr>
            <w:r>
              <w:rPr>
                <w:sz w:val="16"/>
              </w:rPr>
              <w:t>1962-10-10</w:t>
            </w:r>
          </w:p>
        </w:tc>
        <w:tc>
          <w:tcPr>
            <w:tcW w:type="dxa" w:w="2164"/>
          </w:tcPr>
          <w:p>
            <w:pPr>
              <w:spacing w:after="0"/>
              <w:jc w:val="left"/>
            </w:pPr>
            <w:r>
              <w:rPr>
                <w:sz w:val="16"/>
              </w:rPr>
              <w:t>1962-10-10</w:t>
            </w:r>
          </w:p>
        </w:tc>
        <w:tc>
          <w:tcPr>
            <w:tcW w:type="dxa" w:w="1978"/>
          </w:tcPr>
          <w:p>
            <w:pPr>
              <w:spacing w:after="0"/>
              <w:jc w:val="left"/>
            </w:pPr>
            <w:r>
              <w:rPr>
                <w:sz w:val="16"/>
              </w:rPr>
              <w:t>DR-135-MS</w:t>
            </w:r>
          </w:p>
        </w:tc>
        <w:tc>
          <w:tcPr>
            <w:tcW w:type="dxa" w:w="2910"/>
          </w:tcPr>
          <w:p>
            <w:pPr>
              <w:spacing w:after="0"/>
              <w:jc w:val="left"/>
            </w:pPr>
            <w:r>
              <w:rPr>
                <w:sz w:val="16"/>
              </w:rPr>
              <w:t>Major disaster</w:t>
            </w:r>
          </w:p>
        </w:tc>
        <w:tc>
          <w:tcPr>
            <w:tcW w:type="dxa" w:w="1801"/>
          </w:tcPr>
          <w:p>
            <w:pPr>
              <w:spacing w:after="0"/>
              <w:jc w:val="left"/>
            </w:pPr>
            <w:r>
              <w:rPr>
                <w:sz w:val="16"/>
              </w:rPr>
              <w:t>Chlorine Barge Accident</w:t>
            </w:r>
          </w:p>
        </w:tc>
        <w:tc>
          <w:tcPr>
            <w:tcW w:type="dxa" w:w="3096"/>
          </w:tcPr>
          <w:p>
            <w:pPr>
              <w:spacing w:after="0"/>
              <w:jc w:val="left"/>
            </w:pPr>
            <w:r>
              <w:rPr>
                <w:sz w:val="16"/>
              </w:rPr>
              <w:t>Non-natural, not counted</w:t>
            </w:r>
          </w:p>
        </w:tc>
      </w:tr>
      <w:tr>
        <w:trPr>
          <w:cantSplit/>
        </w:trPr>
        <w:tc>
          <w:tcPr>
            <w:tcW w:type="dxa" w:w="2164"/>
          </w:tcPr>
          <w:p>
            <w:pPr>
              <w:spacing w:after="0"/>
              <w:jc w:val="left"/>
            </w:pPr>
            <w:r>
              <w:rPr>
                <w:sz w:val="16"/>
              </w:rPr>
              <w:t>1961-02-27</w:t>
            </w:r>
          </w:p>
        </w:tc>
        <w:tc>
          <w:tcPr>
            <w:tcW w:type="dxa" w:w="2164"/>
          </w:tcPr>
          <w:p>
            <w:pPr>
              <w:spacing w:after="0"/>
              <w:jc w:val="left"/>
            </w:pPr>
            <w:r>
              <w:rPr>
                <w:sz w:val="16"/>
              </w:rPr>
              <w:t>1961-02-27</w:t>
            </w:r>
          </w:p>
        </w:tc>
        <w:tc>
          <w:tcPr>
            <w:tcW w:type="dxa" w:w="1978"/>
          </w:tcPr>
          <w:p>
            <w:pPr>
              <w:spacing w:after="0"/>
              <w:jc w:val="left"/>
            </w:pPr>
            <w:r>
              <w:rPr>
                <w:sz w:val="16"/>
              </w:rPr>
              <w:t>DR-108-MS</w:t>
            </w:r>
          </w:p>
        </w:tc>
        <w:tc>
          <w:tcPr>
            <w:tcW w:type="dxa" w:w="2910"/>
          </w:tcPr>
          <w:p>
            <w:pPr>
              <w:spacing w:after="0"/>
              <w:jc w:val="left"/>
            </w:pPr>
            <w:r>
              <w:rPr>
                <w:sz w:val="16"/>
              </w:rPr>
              <w:t>Major disaster</w:t>
            </w:r>
          </w:p>
        </w:tc>
        <w:tc>
          <w:tcPr>
            <w:tcW w:type="dxa" w:w="1801"/>
          </w:tcPr>
          <w:p>
            <w:pPr>
              <w:spacing w:after="0"/>
              <w:jc w:val="left"/>
            </w:pPr>
            <w:r>
              <w:rPr>
                <w:sz w:val="16"/>
              </w:rPr>
              <w:t>Floods</w:t>
            </w:r>
          </w:p>
        </w:tc>
        <w:tc>
          <w:tcPr>
            <w:tcW w:type="dxa" w:w="3096"/>
          </w:tcPr>
          <w:p>
            <w:pPr>
              <w:spacing w:after="0"/>
              <w:jc w:val="left"/>
            </w:pPr>
            <w:r>
              <w:rPr>
                <w:sz w:val="16"/>
              </w:rPr>
              <w:t>Inland Flooding</w:t>
            </w:r>
          </w:p>
        </w:tc>
      </w:tr>
      <w:tr>
        <w:trPr>
          <w:cantSplit/>
        </w:trPr>
        <w:tc>
          <w:tcPr>
            <w:tcW w:type="dxa" w:w="2164"/>
          </w:tcPr>
          <w:p>
            <w:pPr>
              <w:spacing w:after="0"/>
              <w:jc w:val="left"/>
            </w:pPr>
            <w:r>
              <w:rPr>
                <w:sz w:val="16"/>
              </w:rPr>
              <w:t>1953-12-06</w:t>
            </w:r>
          </w:p>
        </w:tc>
        <w:tc>
          <w:tcPr>
            <w:tcW w:type="dxa" w:w="2164"/>
          </w:tcPr>
          <w:p>
            <w:pPr>
              <w:spacing w:after="0"/>
              <w:jc w:val="left"/>
            </w:pPr>
            <w:r>
              <w:rPr>
                <w:sz w:val="16"/>
              </w:rPr>
              <w:t>1953-12-06</w:t>
            </w:r>
          </w:p>
        </w:tc>
        <w:tc>
          <w:tcPr>
            <w:tcW w:type="dxa" w:w="1978"/>
          </w:tcPr>
          <w:p>
            <w:pPr>
              <w:spacing w:after="0"/>
              <w:jc w:val="left"/>
            </w:pPr>
            <w:r>
              <w:rPr>
                <w:sz w:val="16"/>
              </w:rPr>
              <w:t>DR-14-MS</w:t>
            </w:r>
          </w:p>
        </w:tc>
        <w:tc>
          <w:tcPr>
            <w:tcW w:type="dxa" w:w="2910"/>
          </w:tcPr>
          <w:p>
            <w:pPr>
              <w:spacing w:after="0"/>
              <w:jc w:val="left"/>
            </w:pPr>
            <w:r>
              <w:rPr>
                <w:sz w:val="16"/>
              </w:rPr>
              <w:t>Major disaster</w:t>
            </w:r>
          </w:p>
        </w:tc>
        <w:tc>
          <w:tcPr>
            <w:tcW w:type="dxa" w:w="1801"/>
          </w:tcPr>
          <w:p>
            <w:pPr>
              <w:spacing w:after="0"/>
              <w:jc w:val="left"/>
            </w:pPr>
            <w:r>
              <w:rPr>
                <w:sz w:val="16"/>
              </w:rPr>
              <w:t>Tornado</w:t>
            </w:r>
          </w:p>
        </w:tc>
        <w:tc>
          <w:tcPr>
            <w:tcW w:type="dxa" w:w="3096"/>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Mississippi county: 3 rows, $3,519,904.13; listed on the Mississippi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4</w:t>
            </w:r>
          </w:p>
        </w:tc>
        <w:tc>
          <w:tcPr>
            <w:tcW w:type="dxa" w:w="1116"/>
          </w:tcPr>
          <w:p>
            <w:pPr>
              <w:spacing w:after="0"/>
              <w:jc w:val="right"/>
            </w:pPr>
            <w:r>
              <w:rPr>
                <w:sz w:val="16"/>
              </w:rPr>
              <w:t>2</w:t>
            </w:r>
          </w:p>
        </w:tc>
        <w:tc>
          <w:tcPr>
            <w:tcW w:type="dxa" w:w="1933"/>
          </w:tcPr>
          <w:p>
            <w:pPr>
              <w:spacing w:after="0"/>
              <w:jc w:val="right"/>
            </w:pPr>
            <w:r>
              <w:rPr>
                <w:sz w:val="16"/>
              </w:rPr>
              <w:t>0</w:t>
            </w:r>
          </w:p>
        </w:tc>
        <w:tc>
          <w:tcPr>
            <w:tcW w:type="dxa" w:w="775"/>
          </w:tcPr>
          <w:p>
            <w:pPr>
              <w:spacing w:after="0"/>
              <w:jc w:val="right"/>
            </w:pPr>
            <w:r>
              <w:rPr>
                <w:sz w:val="16"/>
              </w:rPr>
              <w:t>2</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10</w:t>
            </w:r>
          </w:p>
        </w:tc>
        <w:tc>
          <w:tcPr>
            <w:tcW w:type="dxa" w:w="1116"/>
          </w:tcPr>
          <w:p>
            <w:pPr>
              <w:spacing w:after="0"/>
              <w:jc w:val="right"/>
            </w:pPr>
            <w:r>
              <w:rPr>
                <w:sz w:val="16"/>
              </w:rPr>
              <w:t>5</w:t>
            </w:r>
          </w:p>
        </w:tc>
        <w:tc>
          <w:tcPr>
            <w:tcW w:type="dxa" w:w="1933"/>
          </w:tcPr>
          <w:p>
            <w:pPr>
              <w:spacing w:after="0"/>
              <w:jc w:val="right"/>
            </w:pPr>
            <w:r>
              <w:rPr>
                <w:sz w:val="16"/>
              </w:rPr>
              <w:t>5</w:t>
            </w:r>
          </w:p>
        </w:tc>
        <w:tc>
          <w:tcPr>
            <w:tcW w:type="dxa" w:w="775"/>
          </w:tcPr>
          <w:p>
            <w:pPr>
              <w:spacing w:after="0"/>
              <w:jc w:val="right"/>
            </w:pPr>
            <w:r>
              <w:rPr>
                <w:sz w:val="16"/>
              </w:rPr>
              <w:t>10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20</w:t>
            </w:r>
          </w:p>
        </w:tc>
        <w:tc>
          <w:tcPr>
            <w:tcW w:type="dxa" w:w="1116"/>
          </w:tcPr>
          <w:p>
            <w:pPr>
              <w:spacing w:after="0"/>
              <w:jc w:val="right"/>
            </w:pPr>
            <w:r>
              <w:rPr>
                <w:sz w:val="16"/>
              </w:rPr>
              <w:t>0</w:t>
            </w:r>
          </w:p>
        </w:tc>
        <w:tc>
          <w:tcPr>
            <w:tcW w:type="dxa" w:w="1933"/>
          </w:tcPr>
          <w:p>
            <w:pPr>
              <w:spacing w:after="0"/>
              <w:jc w:val="right"/>
            </w:pPr>
            <w:r>
              <w:rPr>
                <w:sz w:val="16"/>
              </w:rPr>
              <w:t>2</w:t>
            </w:r>
          </w:p>
        </w:tc>
        <w:tc>
          <w:tcPr>
            <w:tcW w:type="dxa" w:w="775"/>
          </w:tcPr>
          <w:p>
            <w:pPr>
              <w:spacing w:after="0"/>
              <w:jc w:val="right"/>
            </w:pPr>
            <w:r>
              <w:rPr>
                <w:sz w:val="16"/>
              </w:rPr>
              <w:t>4</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18</w:t>
            </w:r>
          </w:p>
        </w:tc>
        <w:tc>
          <w:tcPr>
            <w:tcW w:type="dxa" w:w="1116"/>
          </w:tcPr>
          <w:p>
            <w:pPr>
              <w:spacing w:after="0"/>
              <w:jc w:val="right"/>
            </w:pPr>
            <w:r>
              <w:rPr>
                <w:sz w:val="16"/>
              </w:rPr>
              <w:t>1</w:t>
            </w:r>
          </w:p>
        </w:tc>
        <w:tc>
          <w:tcPr>
            <w:tcW w:type="dxa" w:w="1933"/>
          </w:tcPr>
          <w:p>
            <w:pPr>
              <w:spacing w:after="0"/>
              <w:jc w:val="right"/>
            </w:pPr>
            <w:r>
              <w:rPr>
                <w:sz w:val="16"/>
              </w:rPr>
              <w:t>17</w:t>
            </w:r>
          </w:p>
        </w:tc>
        <w:tc>
          <w:tcPr>
            <w:tcW w:type="dxa" w:w="775"/>
          </w:tcPr>
          <w:p>
            <w:pPr>
              <w:spacing w:after="0"/>
              <w:jc w:val="right"/>
            </w:pPr>
            <w:r>
              <w:rPr>
                <w:sz w:val="16"/>
              </w:rPr>
              <w:t>18</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9</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16</w:t>
            </w:r>
          </w:p>
        </w:tc>
        <w:tc>
          <w:tcPr>
            <w:tcW w:type="dxa" w:w="1116"/>
          </w:tcPr>
          <w:p>
            <w:pPr>
              <w:spacing w:after="0"/>
              <w:jc w:val="right"/>
            </w:pPr>
            <w:r>
              <w:rPr>
                <w:sz w:val="16"/>
              </w:rPr>
              <w:t>1</w:t>
            </w:r>
          </w:p>
        </w:tc>
        <w:tc>
          <w:tcPr>
            <w:tcW w:type="dxa" w:w="1933"/>
          </w:tcPr>
          <w:p>
            <w:pPr>
              <w:spacing w:after="0"/>
              <w:jc w:val="right"/>
            </w:pPr>
            <w:r>
              <w:rPr>
                <w:sz w:val="16"/>
              </w:rPr>
              <w:t>3</w:t>
            </w:r>
          </w:p>
        </w:tc>
        <w:tc>
          <w:tcPr>
            <w:tcW w:type="dxa" w:w="775"/>
          </w:tcPr>
          <w:p>
            <w:pPr>
              <w:spacing w:after="0"/>
              <w:jc w:val="right"/>
            </w:pPr>
            <w:r>
              <w:rPr>
                <w:sz w:val="16"/>
              </w:rPr>
              <w:t>5</w:t>
            </w:r>
          </w:p>
        </w:tc>
        <w:tc>
          <w:tcPr>
            <w:tcW w:type="dxa" w:w="1597"/>
          </w:tcPr>
          <w:p>
            <w:pPr>
              <w:spacing w:after="0"/>
              <w:jc w:val="right"/>
            </w:pPr>
            <w:r>
              <w:rPr>
                <w:sz w:val="16"/>
              </w:rPr>
              <w:t>12</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62</w:t>
            </w:r>
          </w:p>
        </w:tc>
        <w:tc>
          <w:tcPr>
            <w:tcW w:type="dxa" w:w="1116"/>
          </w:tcPr>
          <w:p>
            <w:pPr>
              <w:spacing w:after="0"/>
              <w:jc w:val="right"/>
            </w:pPr>
            <w:r>
              <w:rPr>
                <w:sz w:val="16"/>
              </w:rPr>
              <w:t>6</w:t>
            </w:r>
          </w:p>
        </w:tc>
        <w:tc>
          <w:tcPr>
            <w:tcW w:type="dxa" w:w="1933"/>
          </w:tcPr>
          <w:p>
            <w:pPr>
              <w:spacing w:after="0"/>
              <w:jc w:val="right"/>
            </w:pPr>
            <w:r>
              <w:rPr>
                <w:sz w:val="16"/>
              </w:rPr>
              <w:t>3</w:t>
            </w:r>
          </w:p>
        </w:tc>
        <w:tc>
          <w:tcPr>
            <w:tcW w:type="dxa" w:w="775"/>
          </w:tcPr>
          <w:p>
            <w:pPr>
              <w:spacing w:after="0"/>
              <w:jc w:val="right"/>
            </w:pPr>
            <w:r>
              <w:rPr>
                <w:sz w:val="16"/>
              </w:rPr>
              <w:t>10</w:t>
            </w:r>
          </w:p>
        </w:tc>
        <w:tc>
          <w:tcPr>
            <w:tcW w:type="dxa" w:w="1597"/>
          </w:tcPr>
          <w:p>
            <w:pPr>
              <w:spacing w:after="0"/>
              <w:jc w:val="right"/>
            </w:pPr>
            <w:r>
              <w:rPr>
                <w:sz w:val="16"/>
              </w:rPr>
              <w:t>2</w:t>
            </w:r>
          </w:p>
        </w:tc>
        <w:tc>
          <w:tcPr>
            <w:tcW w:type="dxa" w:w="1299"/>
          </w:tcPr>
          <w:p>
            <w:pPr>
              <w:spacing w:after="0"/>
              <w:jc w:val="right"/>
            </w:pPr>
            <w:r>
              <w:rPr>
                <w:sz w:val="16"/>
              </w:rPr>
              <w:t>1</w:t>
            </w:r>
          </w:p>
        </w:tc>
        <w:tc>
          <w:tcPr>
            <w:tcW w:type="dxa" w:w="1642"/>
          </w:tcPr>
          <w:p>
            <w:pPr>
              <w:spacing w:after="0"/>
              <w:jc w:val="left"/>
            </w:pPr>
            <w:r>
              <w:rPr>
                <w:sz w:val="16"/>
              </w:rPr>
              <w:t>1955 to 2026-06-30</w:t>
            </w:r>
          </w:p>
        </w:tc>
        <w:tc>
          <w:tcPr>
            <w:tcW w:type="dxa" w:w="2691"/>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024"/>
          </w:tcPr>
          <w:p>
            <w:pPr>
              <w:spacing w:after="0"/>
              <w:jc w:val="right"/>
            </w:pPr>
            <w:r>
              <w:rPr>
                <w:sz w:val="16"/>
              </w:rPr>
              <w:t>20</w:t>
            </w:r>
          </w:p>
        </w:tc>
        <w:tc>
          <w:tcPr>
            <w:tcW w:type="dxa" w:w="1116"/>
          </w:tcPr>
          <w:p>
            <w:pPr>
              <w:spacing w:after="0"/>
              <w:jc w:val="right"/>
            </w:pPr>
            <w:r>
              <w:rPr>
                <w:sz w:val="16"/>
              </w:rPr>
              <w:t>7</w:t>
            </w:r>
          </w:p>
        </w:tc>
        <w:tc>
          <w:tcPr>
            <w:tcW w:type="dxa" w:w="1933"/>
          </w:tcPr>
          <w:p>
            <w:pPr>
              <w:spacing w:after="0"/>
              <w:jc w:val="right"/>
            </w:pPr>
            <w:r>
              <w:rPr>
                <w:sz w:val="16"/>
              </w:rPr>
              <w:t>0</w:t>
            </w:r>
          </w:p>
        </w:tc>
        <w:tc>
          <w:tcPr>
            <w:tcW w:type="dxa" w:w="775"/>
          </w:tcPr>
          <w:p>
            <w:pPr>
              <w:spacing w:after="0"/>
              <w:jc w:val="right"/>
            </w:pPr>
            <w:r>
              <w:rPr>
                <w:sz w:val="16"/>
              </w:rPr>
              <w:t>7</w:t>
            </w:r>
          </w:p>
        </w:tc>
        <w:tc>
          <w:tcPr>
            <w:tcW w:type="dxa" w:w="1597"/>
          </w:tcPr>
          <w:p>
            <w:pPr>
              <w:spacing w:after="0"/>
              <w:jc w:val="right"/>
            </w:pPr>
            <w:r>
              <w:rPr>
                <w:sz w:val="16"/>
              </w:rPr>
              <w:t>8</w:t>
            </w:r>
          </w:p>
        </w:tc>
        <w:tc>
          <w:tcPr>
            <w:tcW w:type="dxa" w:w="1299"/>
          </w:tcPr>
          <w:p>
            <w:pPr>
              <w:spacing w:after="0"/>
              <w:jc w:val="right"/>
            </w:pPr>
            <w:r>
              <w:rPr>
                <w:sz w:val="16"/>
              </w:rPr>
              <w:t>1</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12</w:t>
            </w:r>
          </w:p>
        </w:tc>
        <w:tc>
          <w:tcPr>
            <w:tcW w:type="dxa" w:w="1116"/>
          </w:tcPr>
          <w:p>
            <w:pPr>
              <w:spacing w:after="0"/>
              <w:jc w:val="right"/>
            </w:pPr>
            <w:r>
              <w:rPr>
                <w:sz w:val="16"/>
              </w:rPr>
              <w:t>2</w:t>
            </w:r>
          </w:p>
        </w:tc>
        <w:tc>
          <w:tcPr>
            <w:tcW w:type="dxa" w:w="1933"/>
          </w:tcPr>
          <w:p>
            <w:pPr>
              <w:spacing w:after="0"/>
              <w:jc w:val="right"/>
            </w:pPr>
            <w:r>
              <w:rPr>
                <w:sz w:val="16"/>
              </w:rPr>
              <w:t>1</w:t>
            </w:r>
          </w:p>
        </w:tc>
        <w:tc>
          <w:tcPr>
            <w:tcW w:type="dxa" w:w="775"/>
          </w:tcPr>
          <w:p>
            <w:pPr>
              <w:spacing w:after="0"/>
              <w:jc w:val="right"/>
            </w:pPr>
            <w:r>
              <w:rPr>
                <w:sz w:val="16"/>
              </w:rPr>
              <w:t>3</w:t>
            </w:r>
          </w:p>
        </w:tc>
        <w:tc>
          <w:tcPr>
            <w:tcW w:type="dxa" w:w="1597"/>
          </w:tcPr>
          <w:p>
            <w:pPr>
              <w:spacing w:after="0"/>
              <w:jc w:val="right"/>
            </w:pPr>
            <w:r>
              <w:rPr>
                <w:sz w:val="16"/>
              </w:rPr>
              <w:t>2</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2"/>
        <w:gridCol w:w="1847"/>
        <w:gridCol w:w="2609"/>
        <w:gridCol w:w="922"/>
        <w:gridCol w:w="2297"/>
        <w:gridCol w:w="1400"/>
        <w:gridCol w:w="2578"/>
      </w:tblGrid>
      <w:tr>
        <w:trPr>
          <w:cantSplit/>
          <w:tblHeader/>
        </w:trPr>
        <w:tc>
          <w:tcPr>
            <w:tcW w:type="dxa" w:w="1037"/>
            <w:shd w:val="clear" w:color="auto" w:fill="E8E8E8"/>
          </w:tcPr>
          <w:p>
            <w:pPr>
              <w:spacing w:after="0"/>
              <w:jc w:val="left"/>
            </w:pPr>
            <w:r>
              <w:rPr>
                <w:b/>
                <w:sz w:val="16"/>
              </w:rPr>
              <w:t>Date</w:t>
            </w:r>
          </w:p>
        </w:tc>
        <w:tc>
          <w:tcPr>
            <w:tcW w:type="dxa" w:w="1422"/>
            <w:shd w:val="clear" w:color="auto" w:fill="E8E8E8"/>
          </w:tcPr>
          <w:p>
            <w:pPr>
              <w:spacing w:after="0"/>
              <w:jc w:val="left"/>
            </w:pPr>
            <w:r>
              <w:rPr>
                <w:b/>
                <w:sz w:val="16"/>
              </w:rPr>
              <w:t>Event type</w:t>
            </w:r>
          </w:p>
        </w:tc>
        <w:tc>
          <w:tcPr>
            <w:tcW w:type="dxa" w:w="1847"/>
            <w:shd w:val="clear" w:color="auto" w:fill="E8E8E8"/>
          </w:tcPr>
          <w:p>
            <w:pPr>
              <w:spacing w:after="0"/>
              <w:jc w:val="left"/>
            </w:pPr>
            <w:r>
              <w:rPr>
                <w:b/>
                <w:sz w:val="16"/>
              </w:rPr>
              <w:t>Magnitude or extent</w:t>
            </w:r>
          </w:p>
        </w:tc>
        <w:tc>
          <w:tcPr>
            <w:tcW w:type="dxa" w:w="2609"/>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7"/>
            <w:shd w:val="clear" w:color="auto" w:fill="E8E8E8"/>
          </w:tcPr>
          <w:p>
            <w:pPr>
              <w:spacing w:after="0"/>
              <w:jc w:val="left"/>
            </w:pPr>
            <w:r>
              <w:rPr>
                <w:b/>
                <w:sz w:val="16"/>
              </w:rPr>
              <w:t>Location</w:t>
            </w:r>
          </w:p>
        </w:tc>
        <w:tc>
          <w:tcPr>
            <w:tcW w:type="dxa" w:w="1400"/>
            <w:shd w:val="clear" w:color="auto" w:fill="E8E8E8"/>
          </w:tcPr>
          <w:p>
            <w:pPr>
              <w:spacing w:after="0"/>
              <w:jc w:val="left"/>
            </w:pPr>
            <w:r>
              <w:rPr>
                <w:b/>
                <w:sz w:val="16"/>
              </w:rPr>
              <w:t>Flags</w:t>
            </w:r>
          </w:p>
        </w:tc>
        <w:tc>
          <w:tcPr>
            <w:tcW w:type="dxa" w:w="25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2026-01-01</w:t>
            </w:r>
          </w:p>
        </w:tc>
        <w:tc>
          <w:tcPr>
            <w:tcW w:type="dxa" w:w="1422"/>
          </w:tcPr>
          <w:p>
            <w:pPr>
              <w:spacing w:after="0"/>
              <w:jc w:val="left"/>
            </w:pPr>
            <w:r>
              <w:rPr>
                <w:sz w:val="16"/>
              </w:rPr>
              <w:t>Drought</w:t>
            </w:r>
          </w:p>
        </w:tc>
        <w:tc>
          <w:tcPr>
            <w:tcW w:type="dxa" w:w="1847"/>
          </w:tcPr>
          <w:p>
            <w:pPr>
              <w:spacing w:after="0"/>
              <w:jc w:val="left"/>
            </w:pPr>
          </w:p>
        </w:tc>
        <w:tc>
          <w:tcPr>
            <w:tcW w:type="dxa" w:w="2609"/>
          </w:tcPr>
          <w:p>
            <w:pPr>
              <w:spacing w:after="0"/>
              <w:jc w:val="left"/>
            </w:pPr>
            <w:r>
              <w:rPr>
                <w:sz w:val="16"/>
              </w:rPr>
              <w:t>$0 property; $0 crops (zone total, 2026 dollars)</w:t>
            </w:r>
          </w:p>
        </w:tc>
        <w:tc>
          <w:tcPr>
            <w:tcW w:type="dxa" w:w="922"/>
          </w:tcPr>
          <w:p>
            <w:pPr>
              <w:spacing w:after="0"/>
              <w:jc w:val="right"/>
            </w:pPr>
            <w:r>
              <w:rPr>
                <w:sz w:val="16"/>
              </w:rPr>
              <w:t>0, 0</w:t>
            </w:r>
          </w:p>
        </w:tc>
        <w:tc>
          <w:tcPr>
            <w:tcW w:type="dxa" w:w="2297"/>
          </w:tcPr>
          <w:p>
            <w:pPr>
              <w:spacing w:after="0"/>
              <w:jc w:val="left"/>
            </w:pPr>
            <w:r>
              <w:rPr>
                <w:sz w:val="16"/>
              </w:rPr>
              <w:t>NWS zone MSZ068 (WILKINSON), zone-level</w:t>
            </w:r>
          </w:p>
        </w:tc>
        <w:tc>
          <w:tcPr>
            <w:tcW w:type="dxa" w:w="1400"/>
          </w:tcPr>
          <w:p>
            <w:pPr>
              <w:spacing w:after="0"/>
              <w:jc w:val="left"/>
            </w:pPr>
            <w:r>
              <w:rPr>
                <w:sz w:val="16"/>
              </w:rPr>
              <w:t>new since last plan; within last 5 years</w:t>
            </w:r>
          </w:p>
        </w:tc>
        <w:tc>
          <w:tcPr>
            <w:tcW w:type="dxa" w:w="2578"/>
          </w:tcPr>
          <w:p>
            <w:pPr>
              <w:spacing w:after="0"/>
              <w:jc w:val="left"/>
            </w:pPr>
            <w:r>
              <w:rPr>
                <w:sz w:val="16"/>
              </w:rPr>
              <w:t>B1-c worst recorded: Drought</w:t>
            </w:r>
          </w:p>
        </w:tc>
      </w:tr>
      <w:tr>
        <w:trPr>
          <w:cantSplit/>
        </w:trPr>
        <w:tc>
          <w:tcPr>
            <w:tcW w:type="dxa" w:w="1037"/>
          </w:tcPr>
          <w:p>
            <w:pPr>
              <w:spacing w:after="0"/>
              <w:jc w:val="left"/>
            </w:pPr>
            <w:r>
              <w:rPr>
                <w:sz w:val="16"/>
              </w:rPr>
              <w:t>2023-08-04</w:t>
            </w:r>
          </w:p>
        </w:tc>
        <w:tc>
          <w:tcPr>
            <w:tcW w:type="dxa" w:w="1422"/>
          </w:tcPr>
          <w:p>
            <w:pPr>
              <w:spacing w:after="0"/>
              <w:jc w:val="left"/>
            </w:pPr>
            <w:r>
              <w:rPr>
                <w:sz w:val="16"/>
              </w:rPr>
              <w:t>Excessive Heat</w:t>
            </w:r>
          </w:p>
        </w:tc>
        <w:tc>
          <w:tcPr>
            <w:tcW w:type="dxa" w:w="1847"/>
          </w:tcPr>
          <w:p>
            <w:pPr>
              <w:spacing w:after="0"/>
              <w:jc w:val="left"/>
            </w:pPr>
          </w:p>
        </w:tc>
        <w:tc>
          <w:tcPr>
            <w:tcW w:type="dxa" w:w="2609"/>
          </w:tcPr>
          <w:p>
            <w:pPr>
              <w:spacing w:after="0"/>
              <w:jc w:val="left"/>
            </w:pPr>
            <w:r>
              <w:rPr>
                <w:sz w:val="16"/>
              </w:rPr>
              <w:t>$0 property; $0 crops (zone total, 2023 dollars)</w:t>
            </w:r>
          </w:p>
        </w:tc>
        <w:tc>
          <w:tcPr>
            <w:tcW w:type="dxa" w:w="922"/>
          </w:tcPr>
          <w:p>
            <w:pPr>
              <w:spacing w:after="0"/>
              <w:jc w:val="right"/>
            </w:pPr>
            <w:r>
              <w:rPr>
                <w:sz w:val="16"/>
              </w:rPr>
              <w:t>0, 0</w:t>
            </w:r>
          </w:p>
        </w:tc>
        <w:tc>
          <w:tcPr>
            <w:tcW w:type="dxa" w:w="2297"/>
          </w:tcPr>
          <w:p>
            <w:pPr>
              <w:spacing w:after="0"/>
              <w:jc w:val="left"/>
            </w:pPr>
            <w:r>
              <w:rPr>
                <w:sz w:val="16"/>
              </w:rPr>
              <w:t>NWS zone MSZ068 (WILKINSON), zone-level</w:t>
            </w:r>
          </w:p>
        </w:tc>
        <w:tc>
          <w:tcPr>
            <w:tcW w:type="dxa" w:w="1400"/>
          </w:tcPr>
          <w:p>
            <w:pPr>
              <w:spacing w:after="0"/>
              <w:jc w:val="left"/>
            </w:pPr>
            <w:r>
              <w:rPr>
                <w:sz w:val="16"/>
              </w:rPr>
              <w:t>in the 12 months before plan approval; within last 5 years</w:t>
            </w:r>
          </w:p>
        </w:tc>
        <w:tc>
          <w:tcPr>
            <w:tcW w:type="dxa" w:w="2578"/>
          </w:tcPr>
          <w:p>
            <w:pPr>
              <w:spacing w:after="0"/>
              <w:jc w:val="left"/>
            </w:pPr>
            <w:r>
              <w:rPr>
                <w:sz w:val="16"/>
              </w:rPr>
              <w:t>B1-c worst recorded: Excessive Heat, Heat</w:t>
            </w:r>
          </w:p>
        </w:tc>
      </w:tr>
      <w:tr>
        <w:trPr>
          <w:cantSplit/>
        </w:trPr>
        <w:tc>
          <w:tcPr>
            <w:tcW w:type="dxa" w:w="1037"/>
          </w:tcPr>
          <w:p>
            <w:pPr>
              <w:spacing w:after="0"/>
              <w:jc w:val="left"/>
            </w:pPr>
            <w:r>
              <w:rPr>
                <w:sz w:val="16"/>
              </w:rPr>
              <w:t>2021-03-24</w:t>
            </w:r>
          </w:p>
        </w:tc>
        <w:tc>
          <w:tcPr>
            <w:tcW w:type="dxa" w:w="1422"/>
          </w:tcPr>
          <w:p>
            <w:pPr>
              <w:spacing w:after="0"/>
              <w:jc w:val="left"/>
            </w:pPr>
            <w:r>
              <w:rPr>
                <w:sz w:val="16"/>
              </w:rPr>
              <w:t>Thunderstorm Wind</w:t>
            </w:r>
          </w:p>
        </w:tc>
        <w:tc>
          <w:tcPr>
            <w:tcW w:type="dxa" w:w="1847"/>
          </w:tcPr>
          <w:p>
            <w:pPr>
              <w:spacing w:after="0"/>
              <w:jc w:val="left"/>
            </w:pPr>
            <w:r>
              <w:rPr>
                <w:sz w:val="16"/>
              </w:rPr>
              <w:t>50 kt (58 mph) estimated gust</w:t>
            </w:r>
          </w:p>
        </w:tc>
        <w:tc>
          <w:tcPr>
            <w:tcW w:type="dxa" w:w="2609"/>
          </w:tcPr>
          <w:p>
            <w:pPr>
              <w:spacing w:after="0"/>
              <w:jc w:val="left"/>
            </w:pPr>
            <w:r>
              <w:rPr>
                <w:sz w:val="16"/>
              </w:rPr>
              <w:t>damage not reported</w:t>
            </w:r>
          </w:p>
        </w:tc>
        <w:tc>
          <w:tcPr>
            <w:tcW w:type="dxa" w:w="922"/>
          </w:tcPr>
          <w:p>
            <w:pPr>
              <w:spacing w:after="0"/>
              <w:jc w:val="right"/>
            </w:pPr>
            <w:r>
              <w:rPr>
                <w:sz w:val="16"/>
              </w:rPr>
              <w:t>1, 0</w:t>
            </w:r>
          </w:p>
        </w:tc>
        <w:tc>
          <w:tcPr>
            <w:tcW w:type="dxa" w:w="2297"/>
          </w:tcPr>
          <w:p>
            <w:pPr>
              <w:spacing w:after="0"/>
              <w:jc w:val="left"/>
            </w:pPr>
            <w:r>
              <w:rPr>
                <w:sz w:val="16"/>
              </w:rPr>
              <w:t>CENTREVILLE</w:t>
            </w:r>
          </w:p>
        </w:tc>
        <w:tc>
          <w:tcPr>
            <w:tcW w:type="dxa" w:w="1400"/>
          </w:tcPr>
          <w:p>
            <w:pPr>
              <w:spacing w:after="0"/>
              <w:jc w:val="left"/>
            </w:pPr>
          </w:p>
        </w:tc>
        <w:tc>
          <w:tcPr>
            <w:tcW w:type="dxa" w:w="2578"/>
          </w:tcPr>
          <w:p>
            <w:pPr>
              <w:spacing w:after="0"/>
              <w:jc w:val="left"/>
            </w:pPr>
            <w:r>
              <w:rPr>
                <w:sz w:val="16"/>
              </w:rPr>
              <w:t>deaths or injuries recorded</w:t>
            </w:r>
          </w:p>
        </w:tc>
      </w:tr>
      <w:tr>
        <w:trPr>
          <w:cantSplit/>
        </w:trPr>
        <w:tc>
          <w:tcPr>
            <w:tcW w:type="dxa" w:w="1037"/>
          </w:tcPr>
          <w:p>
            <w:pPr>
              <w:spacing w:after="0"/>
              <w:jc w:val="left"/>
            </w:pPr>
            <w:r>
              <w:rPr>
                <w:sz w:val="16"/>
              </w:rPr>
              <w:t>2020-03-04</w:t>
            </w:r>
          </w:p>
        </w:tc>
        <w:tc>
          <w:tcPr>
            <w:tcW w:type="dxa" w:w="1422"/>
          </w:tcPr>
          <w:p>
            <w:pPr>
              <w:spacing w:after="0"/>
              <w:jc w:val="left"/>
            </w:pPr>
            <w:r>
              <w:rPr>
                <w:sz w:val="16"/>
              </w:rPr>
              <w:t>Strong Wind</w:t>
            </w:r>
          </w:p>
        </w:tc>
        <w:tc>
          <w:tcPr>
            <w:tcW w:type="dxa" w:w="1847"/>
          </w:tcPr>
          <w:p>
            <w:pPr>
              <w:spacing w:after="0"/>
              <w:jc w:val="left"/>
            </w:pPr>
            <w:r>
              <w:rPr>
                <w:sz w:val="16"/>
              </w:rPr>
              <w:t>45 kt (52 mph) estimated gust</w:t>
            </w:r>
          </w:p>
        </w:tc>
        <w:tc>
          <w:tcPr>
            <w:tcW w:type="dxa" w:w="2609"/>
          </w:tcPr>
          <w:p>
            <w:pPr>
              <w:spacing w:after="0"/>
              <w:jc w:val="left"/>
            </w:pPr>
            <w:r>
              <w:rPr>
                <w:sz w:val="16"/>
              </w:rPr>
              <w:t>$1,000 property; $0 crops (zone total, 2020 dollars)</w:t>
            </w:r>
          </w:p>
        </w:tc>
        <w:tc>
          <w:tcPr>
            <w:tcW w:type="dxa" w:w="922"/>
          </w:tcPr>
          <w:p>
            <w:pPr>
              <w:spacing w:after="0"/>
              <w:jc w:val="right"/>
            </w:pPr>
            <w:r>
              <w:rPr>
                <w:sz w:val="16"/>
              </w:rPr>
              <w:t>0, 0</w:t>
            </w:r>
          </w:p>
        </w:tc>
        <w:tc>
          <w:tcPr>
            <w:tcW w:type="dxa" w:w="2297"/>
          </w:tcPr>
          <w:p>
            <w:pPr>
              <w:spacing w:after="0"/>
              <w:jc w:val="left"/>
            </w:pPr>
            <w:r>
              <w:rPr>
                <w:sz w:val="16"/>
              </w:rPr>
              <w:t>NWS zone MSZ068 (WILKINSON), zone-level</w:t>
            </w:r>
          </w:p>
        </w:tc>
        <w:tc>
          <w:tcPr>
            <w:tcW w:type="dxa" w:w="1400"/>
          </w:tcPr>
          <w:p>
            <w:pPr>
              <w:spacing w:after="0"/>
              <w:jc w:val="left"/>
            </w:pPr>
          </w:p>
        </w:tc>
        <w:tc>
          <w:tcPr>
            <w:tcW w:type="dxa" w:w="2578"/>
          </w:tcPr>
          <w:p>
            <w:pPr>
              <w:spacing w:after="0"/>
              <w:jc w:val="left"/>
            </w:pPr>
            <w:r>
              <w:rPr>
                <w:sz w:val="16"/>
              </w:rPr>
              <w:t>B1-c worst recorded: High Wind and Strong Wind</w:t>
            </w:r>
          </w:p>
        </w:tc>
      </w:tr>
      <w:tr>
        <w:trPr>
          <w:cantSplit/>
        </w:trPr>
        <w:tc>
          <w:tcPr>
            <w:tcW w:type="dxa" w:w="1037"/>
          </w:tcPr>
          <w:p>
            <w:pPr>
              <w:spacing w:after="0"/>
              <w:jc w:val="left"/>
            </w:pPr>
            <w:r>
              <w:rPr>
                <w:sz w:val="16"/>
              </w:rPr>
              <w:t>2016-08-12</w:t>
            </w:r>
          </w:p>
        </w:tc>
        <w:tc>
          <w:tcPr>
            <w:tcW w:type="dxa" w:w="1422"/>
          </w:tcPr>
          <w:p>
            <w:pPr>
              <w:spacing w:after="0"/>
              <w:jc w:val="left"/>
            </w:pPr>
            <w:r>
              <w:rPr>
                <w:sz w:val="16"/>
              </w:rPr>
              <w:t>Flash Flood</w:t>
            </w:r>
          </w:p>
        </w:tc>
        <w:tc>
          <w:tcPr>
            <w:tcW w:type="dxa" w:w="1847"/>
          </w:tcPr>
          <w:p>
            <w:pPr>
              <w:spacing w:after="0"/>
              <w:jc w:val="left"/>
            </w:pPr>
          </w:p>
        </w:tc>
        <w:tc>
          <w:tcPr>
            <w:tcW w:type="dxa" w:w="2609"/>
          </w:tcPr>
          <w:p>
            <w:pPr>
              <w:spacing w:after="0"/>
              <w:jc w:val="left"/>
            </w:pPr>
            <w:r>
              <w:rPr>
                <w:sz w:val="16"/>
              </w:rPr>
              <w:t>$5,640,000 property; $0 crops (2016 dollars)</w:t>
            </w:r>
          </w:p>
        </w:tc>
        <w:tc>
          <w:tcPr>
            <w:tcW w:type="dxa" w:w="922"/>
          </w:tcPr>
          <w:p>
            <w:pPr>
              <w:spacing w:after="0"/>
              <w:jc w:val="right"/>
            </w:pPr>
            <w:r>
              <w:rPr>
                <w:sz w:val="16"/>
              </w:rPr>
              <w:t>0, 0</w:t>
            </w:r>
          </w:p>
        </w:tc>
        <w:tc>
          <w:tcPr>
            <w:tcW w:type="dxa" w:w="2297"/>
          </w:tcPr>
          <w:p>
            <w:pPr>
              <w:spacing w:after="0"/>
              <w:jc w:val="left"/>
            </w:pPr>
            <w:r>
              <w:rPr>
                <w:sz w:val="16"/>
              </w:rPr>
              <w:t>DOLOROSO to TURNBULL</w:t>
            </w:r>
          </w:p>
        </w:tc>
        <w:tc>
          <w:tcPr>
            <w:tcW w:type="dxa" w:w="1400"/>
          </w:tcPr>
          <w:p>
            <w:pPr>
              <w:spacing w:after="0"/>
              <w:jc w:val="left"/>
            </w:pPr>
          </w:p>
        </w:tc>
        <w:tc>
          <w:tcPr>
            <w:tcW w:type="dxa" w:w="25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2016-03-30</w:t>
            </w:r>
          </w:p>
        </w:tc>
        <w:tc>
          <w:tcPr>
            <w:tcW w:type="dxa" w:w="1422"/>
          </w:tcPr>
          <w:p>
            <w:pPr>
              <w:spacing w:after="0"/>
              <w:jc w:val="left"/>
            </w:pPr>
            <w:r>
              <w:rPr>
                <w:sz w:val="16"/>
              </w:rPr>
              <w:t>Hail</w:t>
            </w:r>
          </w:p>
        </w:tc>
        <w:tc>
          <w:tcPr>
            <w:tcW w:type="dxa" w:w="1847"/>
          </w:tcPr>
          <w:p>
            <w:pPr>
              <w:spacing w:after="0"/>
              <w:jc w:val="left"/>
            </w:pPr>
            <w:r>
              <w:rPr>
                <w:sz w:val="16"/>
              </w:rPr>
              <w:t>1.75 in</w:t>
            </w:r>
          </w:p>
        </w:tc>
        <w:tc>
          <w:tcPr>
            <w:tcW w:type="dxa" w:w="2609"/>
          </w:tcPr>
          <w:p>
            <w:pPr>
              <w:spacing w:after="0"/>
              <w:jc w:val="left"/>
            </w:pPr>
            <w:r>
              <w:rPr>
                <w:sz w:val="16"/>
              </w:rPr>
              <w:t>$0 property; $0 crops (2016 dollars)</w:t>
            </w:r>
          </w:p>
        </w:tc>
        <w:tc>
          <w:tcPr>
            <w:tcW w:type="dxa" w:w="922"/>
          </w:tcPr>
          <w:p>
            <w:pPr>
              <w:spacing w:after="0"/>
              <w:jc w:val="right"/>
            </w:pPr>
            <w:r>
              <w:rPr>
                <w:sz w:val="16"/>
              </w:rPr>
              <w:t>0, 0</w:t>
            </w:r>
          </w:p>
        </w:tc>
        <w:tc>
          <w:tcPr>
            <w:tcW w:type="dxa" w:w="2297"/>
          </w:tcPr>
          <w:p>
            <w:pPr>
              <w:spacing w:after="0"/>
              <w:jc w:val="left"/>
            </w:pPr>
            <w:r>
              <w:rPr>
                <w:sz w:val="16"/>
              </w:rPr>
              <w:t>LANEHEART</w:t>
            </w:r>
          </w:p>
        </w:tc>
        <w:tc>
          <w:tcPr>
            <w:tcW w:type="dxa" w:w="1400"/>
          </w:tcPr>
          <w:p>
            <w:pPr>
              <w:spacing w:after="0"/>
              <w:jc w:val="left"/>
            </w:pPr>
          </w:p>
        </w:tc>
        <w:tc>
          <w:tcPr>
            <w:tcW w:type="dxa" w:w="2578"/>
          </w:tcPr>
          <w:p>
            <w:pPr>
              <w:spacing w:after="0"/>
              <w:jc w:val="left"/>
            </w:pPr>
            <w:r>
              <w:rPr>
                <w:sz w:val="16"/>
              </w:rPr>
              <w:t>B1-c worst recorded: Hail</w:t>
            </w:r>
          </w:p>
        </w:tc>
      </w:tr>
      <w:tr>
        <w:trPr>
          <w:cantSplit/>
        </w:trPr>
        <w:tc>
          <w:tcPr>
            <w:tcW w:type="dxa" w:w="1037"/>
          </w:tcPr>
          <w:p>
            <w:pPr>
              <w:spacing w:after="0"/>
              <w:jc w:val="left"/>
            </w:pPr>
            <w:r>
              <w:rPr>
                <w:sz w:val="16"/>
              </w:rPr>
              <w:t>2008-09-01</w:t>
            </w:r>
          </w:p>
        </w:tc>
        <w:tc>
          <w:tcPr>
            <w:tcW w:type="dxa" w:w="1422"/>
          </w:tcPr>
          <w:p>
            <w:pPr>
              <w:spacing w:after="0"/>
              <w:jc w:val="left"/>
            </w:pPr>
            <w:r>
              <w:rPr>
                <w:sz w:val="16"/>
              </w:rPr>
              <w:t>Hurricane (NOAA event type 'Hurricane (Typhoon)')</w:t>
            </w:r>
          </w:p>
        </w:tc>
        <w:tc>
          <w:tcPr>
            <w:tcW w:type="dxa" w:w="1847"/>
          </w:tcPr>
          <w:p>
            <w:pPr>
              <w:spacing w:after="0"/>
              <w:jc w:val="left"/>
            </w:pPr>
            <w:r>
              <w:rPr>
                <w:sz w:val="16"/>
              </w:rPr>
              <w:t>category 1</w:t>
            </w:r>
          </w:p>
        </w:tc>
        <w:tc>
          <w:tcPr>
            <w:tcW w:type="dxa" w:w="2609"/>
          </w:tcPr>
          <w:p>
            <w:pPr>
              <w:spacing w:after="0"/>
              <w:jc w:val="left"/>
            </w:pPr>
            <w:r>
              <w:rPr>
                <w:sz w:val="16"/>
              </w:rPr>
              <w:t>$10,690,000 property; $0 crops (zone total, 2008 dollars)</w:t>
            </w:r>
          </w:p>
        </w:tc>
        <w:tc>
          <w:tcPr>
            <w:tcW w:type="dxa" w:w="922"/>
          </w:tcPr>
          <w:p>
            <w:pPr>
              <w:spacing w:after="0"/>
              <w:jc w:val="right"/>
            </w:pPr>
            <w:r>
              <w:rPr>
                <w:sz w:val="16"/>
              </w:rPr>
              <w:t>0, 0</w:t>
            </w:r>
          </w:p>
        </w:tc>
        <w:tc>
          <w:tcPr>
            <w:tcW w:type="dxa" w:w="2297"/>
          </w:tcPr>
          <w:p>
            <w:pPr>
              <w:spacing w:after="0"/>
              <w:jc w:val="left"/>
            </w:pPr>
            <w:r>
              <w:rPr>
                <w:sz w:val="16"/>
              </w:rPr>
              <w:t>NWS zone MSZ068 (WILKINSON), zone-level</w:t>
            </w:r>
          </w:p>
        </w:tc>
        <w:tc>
          <w:tcPr>
            <w:tcW w:type="dxa" w:w="1400"/>
          </w:tcPr>
          <w:p>
            <w:pPr>
              <w:spacing w:after="0"/>
              <w:jc w:val="left"/>
            </w:pPr>
          </w:p>
        </w:tc>
        <w:tc>
          <w:tcPr>
            <w:tcW w:type="dxa" w:w="257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2008-07-13</w:t>
            </w:r>
          </w:p>
        </w:tc>
        <w:tc>
          <w:tcPr>
            <w:tcW w:type="dxa" w:w="1422"/>
          </w:tcPr>
          <w:p>
            <w:pPr>
              <w:spacing w:after="0"/>
              <w:jc w:val="left"/>
            </w:pPr>
            <w:r>
              <w:rPr>
                <w:sz w:val="16"/>
              </w:rPr>
              <w:t>Lightning</w:t>
            </w:r>
          </w:p>
        </w:tc>
        <w:tc>
          <w:tcPr>
            <w:tcW w:type="dxa" w:w="1847"/>
          </w:tcPr>
          <w:p>
            <w:pPr>
              <w:spacing w:after="0"/>
              <w:jc w:val="left"/>
            </w:pPr>
          </w:p>
        </w:tc>
        <w:tc>
          <w:tcPr>
            <w:tcW w:type="dxa" w:w="2609"/>
          </w:tcPr>
          <w:p>
            <w:pPr>
              <w:spacing w:after="0"/>
              <w:jc w:val="left"/>
            </w:pPr>
            <w:r>
              <w:rPr>
                <w:sz w:val="16"/>
              </w:rPr>
              <w:t>$0 property; $0 crops (2008 dollars)</w:t>
            </w:r>
          </w:p>
        </w:tc>
        <w:tc>
          <w:tcPr>
            <w:tcW w:type="dxa" w:w="922"/>
          </w:tcPr>
          <w:p>
            <w:pPr>
              <w:spacing w:after="0"/>
              <w:jc w:val="right"/>
            </w:pPr>
            <w:r>
              <w:rPr>
                <w:sz w:val="16"/>
              </w:rPr>
              <w:t>1, 0</w:t>
            </w:r>
          </w:p>
        </w:tc>
        <w:tc>
          <w:tcPr>
            <w:tcW w:type="dxa" w:w="2297"/>
          </w:tcPr>
          <w:p>
            <w:pPr>
              <w:spacing w:after="0"/>
              <w:jc w:val="left"/>
            </w:pPr>
            <w:r>
              <w:rPr>
                <w:sz w:val="16"/>
              </w:rPr>
              <w:t>CENTREVILLE</w:t>
            </w:r>
          </w:p>
        </w:tc>
        <w:tc>
          <w:tcPr>
            <w:tcW w:type="dxa" w:w="1400"/>
          </w:tcPr>
          <w:p>
            <w:pPr>
              <w:spacing w:after="0"/>
              <w:jc w:val="left"/>
            </w:pPr>
          </w:p>
        </w:tc>
        <w:tc>
          <w:tcPr>
            <w:tcW w:type="dxa" w:w="2578"/>
          </w:tcPr>
          <w:p>
            <w:pPr>
              <w:spacing w:after="0"/>
              <w:jc w:val="left"/>
            </w:pPr>
            <w:r>
              <w:rPr>
                <w:sz w:val="16"/>
              </w:rPr>
              <w:t>deaths or injuries recorded</w:t>
            </w:r>
          </w:p>
        </w:tc>
      </w:tr>
      <w:tr>
        <w:trPr>
          <w:cantSplit/>
        </w:trPr>
        <w:tc>
          <w:tcPr>
            <w:tcW w:type="dxa" w:w="1037"/>
          </w:tcPr>
          <w:p>
            <w:pPr>
              <w:spacing w:after="0"/>
              <w:jc w:val="left"/>
            </w:pPr>
            <w:r>
              <w:rPr>
                <w:sz w:val="16"/>
              </w:rPr>
              <w:t>1996-12-18</w:t>
            </w:r>
          </w:p>
        </w:tc>
        <w:tc>
          <w:tcPr>
            <w:tcW w:type="dxa" w:w="1422"/>
          </w:tcPr>
          <w:p>
            <w:pPr>
              <w:spacing w:after="0"/>
              <w:jc w:val="left"/>
            </w:pPr>
            <w:r>
              <w:rPr>
                <w:sz w:val="16"/>
              </w:rPr>
              <w:t>Cold/Wind Chill</w:t>
            </w:r>
          </w:p>
        </w:tc>
        <w:tc>
          <w:tcPr>
            <w:tcW w:type="dxa" w:w="1847"/>
          </w:tcPr>
          <w:p>
            <w:pPr>
              <w:spacing w:after="0"/>
              <w:jc w:val="left"/>
            </w:pPr>
          </w:p>
        </w:tc>
        <w:tc>
          <w:tcPr>
            <w:tcW w:type="dxa" w:w="2609"/>
          </w:tcPr>
          <w:p>
            <w:pPr>
              <w:spacing w:after="0"/>
              <w:jc w:val="left"/>
            </w:pPr>
            <w:r>
              <w:rPr>
                <w:sz w:val="16"/>
              </w:rPr>
              <w:t>damage not reported</w:t>
            </w:r>
          </w:p>
        </w:tc>
        <w:tc>
          <w:tcPr>
            <w:tcW w:type="dxa" w:w="922"/>
          </w:tcPr>
          <w:p>
            <w:pPr>
              <w:spacing w:after="0"/>
              <w:jc w:val="right"/>
            </w:pPr>
            <w:r>
              <w:rPr>
                <w:sz w:val="16"/>
              </w:rPr>
              <w:t>0, 0</w:t>
            </w:r>
          </w:p>
        </w:tc>
        <w:tc>
          <w:tcPr>
            <w:tcW w:type="dxa" w:w="2297"/>
          </w:tcPr>
          <w:p>
            <w:pPr>
              <w:spacing w:after="0"/>
              <w:jc w:val="left"/>
            </w:pPr>
            <w:r>
              <w:rPr>
                <w:sz w:val="16"/>
              </w:rPr>
              <w:t>NWS zone MSZ068 (WILKINSON), zone-level</w:t>
            </w:r>
          </w:p>
        </w:tc>
        <w:tc>
          <w:tcPr>
            <w:tcW w:type="dxa" w:w="1400"/>
          </w:tcPr>
          <w:p>
            <w:pPr>
              <w:spacing w:after="0"/>
              <w:jc w:val="left"/>
            </w:pPr>
          </w:p>
        </w:tc>
        <w:tc>
          <w:tcPr>
            <w:tcW w:type="dxa" w:w="257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1990-05-12</w:t>
            </w:r>
          </w:p>
        </w:tc>
        <w:tc>
          <w:tcPr>
            <w:tcW w:type="dxa" w:w="1422"/>
          </w:tcPr>
          <w:p>
            <w:pPr>
              <w:spacing w:after="0"/>
              <w:jc w:val="left"/>
            </w:pPr>
            <w:r>
              <w:rPr>
                <w:sz w:val="16"/>
              </w:rPr>
              <w:t>Tornado</w:t>
            </w:r>
          </w:p>
        </w:tc>
        <w:tc>
          <w:tcPr>
            <w:tcW w:type="dxa" w:w="1847"/>
          </w:tcPr>
          <w:p>
            <w:pPr>
              <w:spacing w:after="0"/>
              <w:jc w:val="left"/>
            </w:pPr>
            <w:r>
              <w:rPr>
                <w:sz w:val="16"/>
              </w:rPr>
              <w:t>F2, 19 mi path length (whole path, pre-1996), 100 yd wide</w:t>
            </w:r>
          </w:p>
        </w:tc>
        <w:tc>
          <w:tcPr>
            <w:tcW w:type="dxa" w:w="2609"/>
          </w:tcPr>
          <w:p>
            <w:pPr>
              <w:spacing w:after="0"/>
              <w:jc w:val="left"/>
            </w:pPr>
            <w:r>
              <w:rPr>
                <w:sz w:val="16"/>
              </w:rPr>
              <w:t>$250,000 property; crops not recorded (1990 dollars)</w:t>
            </w:r>
          </w:p>
        </w:tc>
        <w:tc>
          <w:tcPr>
            <w:tcW w:type="dxa" w:w="922"/>
          </w:tcPr>
          <w:p>
            <w:pPr>
              <w:spacing w:after="0"/>
              <w:jc w:val="right"/>
            </w:pPr>
            <w:r>
              <w:rPr>
                <w:sz w:val="16"/>
              </w:rPr>
              <w:t>0, 4</w:t>
            </w:r>
          </w:p>
        </w:tc>
        <w:tc>
          <w:tcPr>
            <w:tcW w:type="dxa" w:w="2297"/>
          </w:tcPr>
          <w:p>
            <w:pPr>
              <w:spacing w:after="0"/>
              <w:jc w:val="left"/>
            </w:pPr>
            <w:r>
              <w:rPr>
                <w:sz w:val="16"/>
              </w:rPr>
              <w:t>location not recorded</w:t>
            </w:r>
          </w:p>
        </w:tc>
        <w:tc>
          <w:tcPr>
            <w:tcW w:type="dxa" w:w="1400"/>
          </w:tcPr>
          <w:p>
            <w:pPr>
              <w:spacing w:after="0"/>
              <w:jc w:val="left"/>
            </w:pPr>
          </w:p>
        </w:tc>
        <w:tc>
          <w:tcPr>
            <w:tcW w:type="dxa" w:w="2578"/>
          </w:tcPr>
          <w:p>
            <w:pPr>
              <w:spacing w:after="0"/>
              <w:jc w:val="left"/>
            </w:pPr>
            <w:r>
              <w:rPr>
                <w:sz w:val="16"/>
              </w:rPr>
              <w:t>B1-c worst recorded: Tornado</w:t>
            </w:r>
          </w:p>
        </w:tc>
      </w:tr>
      <w:tr>
        <w:trPr>
          <w:cantSplit/>
        </w:trPr>
        <w:tc>
          <w:tcPr>
            <w:tcW w:type="dxa" w:w="1037"/>
          </w:tcPr>
          <w:p>
            <w:pPr>
              <w:spacing w:after="0"/>
              <w:jc w:val="left"/>
            </w:pPr>
            <w:r>
              <w:rPr>
                <w:sz w:val="16"/>
              </w:rPr>
              <w:t>1977-04-04</w:t>
            </w:r>
          </w:p>
        </w:tc>
        <w:tc>
          <w:tcPr>
            <w:tcW w:type="dxa" w:w="1422"/>
          </w:tcPr>
          <w:p>
            <w:pPr>
              <w:spacing w:after="0"/>
              <w:jc w:val="left"/>
            </w:pPr>
            <w:r>
              <w:rPr>
                <w:sz w:val="16"/>
              </w:rPr>
              <w:t>Thunderstorm Wind</w:t>
            </w:r>
          </w:p>
        </w:tc>
        <w:tc>
          <w:tcPr>
            <w:tcW w:type="dxa" w:w="1847"/>
          </w:tcPr>
          <w:p>
            <w:pPr>
              <w:spacing w:after="0"/>
              <w:jc w:val="left"/>
            </w:pPr>
            <w:r>
              <w:rPr>
                <w:sz w:val="16"/>
              </w:rPr>
              <w:t>75 kt (86 mph), measurement type not recorded</w:t>
            </w:r>
          </w:p>
        </w:tc>
        <w:tc>
          <w:tcPr>
            <w:tcW w:type="dxa" w:w="2609"/>
          </w:tcPr>
          <w:p>
            <w:pPr>
              <w:spacing w:after="0"/>
              <w:jc w:val="left"/>
            </w:pPr>
            <w:r>
              <w:rPr>
                <w:sz w:val="16"/>
              </w:rPr>
              <w:t>damage not recorded (pre-1996 record)</w:t>
            </w:r>
          </w:p>
        </w:tc>
        <w:tc>
          <w:tcPr>
            <w:tcW w:type="dxa" w:w="922"/>
          </w:tcPr>
          <w:p>
            <w:pPr>
              <w:spacing w:after="0"/>
              <w:jc w:val="right"/>
            </w:pPr>
            <w:r>
              <w:rPr>
                <w:sz w:val="16"/>
              </w:rPr>
              <w:t>0, 0</w:t>
            </w:r>
          </w:p>
        </w:tc>
        <w:tc>
          <w:tcPr>
            <w:tcW w:type="dxa" w:w="2297"/>
          </w:tcPr>
          <w:p>
            <w:pPr>
              <w:spacing w:after="0"/>
              <w:jc w:val="left"/>
            </w:pPr>
            <w:r>
              <w:rPr>
                <w:sz w:val="16"/>
              </w:rPr>
              <w:t>location not recorded</w:t>
            </w:r>
          </w:p>
        </w:tc>
        <w:tc>
          <w:tcPr>
            <w:tcW w:type="dxa" w:w="1400"/>
          </w:tcPr>
          <w:p>
            <w:pPr>
              <w:spacing w:after="0"/>
              <w:jc w:val="left"/>
            </w:pPr>
          </w:p>
        </w:tc>
        <w:tc>
          <w:tcPr>
            <w:tcW w:type="dxa" w:w="2578"/>
          </w:tcPr>
          <w:p>
            <w:pPr>
              <w:spacing w:after="0"/>
              <w:jc w:val="left"/>
            </w:pPr>
            <w:r>
              <w:rPr>
                <w:sz w:val="16"/>
              </w:rPr>
              <w:t>B1-c worst recorded: Thunderstorm Wind</w:t>
            </w:r>
          </w:p>
        </w:tc>
      </w:tr>
      <w:tr>
        <w:trPr>
          <w:cantSplit/>
        </w:trPr>
        <w:tc>
          <w:tcPr>
            <w:tcW w:type="dxa" w:w="1037"/>
          </w:tcPr>
          <w:p>
            <w:pPr>
              <w:spacing w:after="0"/>
              <w:jc w:val="left"/>
            </w:pPr>
            <w:r>
              <w:rPr>
                <w:sz w:val="16"/>
              </w:rPr>
              <w:t>1968-11-30</w:t>
            </w:r>
          </w:p>
        </w:tc>
        <w:tc>
          <w:tcPr>
            <w:tcW w:type="dxa" w:w="1422"/>
          </w:tcPr>
          <w:p>
            <w:pPr>
              <w:spacing w:after="0"/>
              <w:jc w:val="left"/>
            </w:pPr>
            <w:r>
              <w:rPr>
                <w:sz w:val="16"/>
              </w:rPr>
              <w:t>Tornado</w:t>
            </w:r>
          </w:p>
        </w:tc>
        <w:tc>
          <w:tcPr>
            <w:tcW w:type="dxa" w:w="1847"/>
          </w:tcPr>
          <w:p>
            <w:pPr>
              <w:spacing w:after="0"/>
              <w:jc w:val="left"/>
            </w:pPr>
            <w:r>
              <w:rPr>
                <w:sz w:val="16"/>
              </w:rPr>
              <w:t>no rating recorded, 33 yd wide</w:t>
            </w:r>
          </w:p>
        </w:tc>
        <w:tc>
          <w:tcPr>
            <w:tcW w:type="dxa" w:w="2609"/>
          </w:tcPr>
          <w:p>
            <w:pPr>
              <w:spacing w:after="0"/>
              <w:jc w:val="left"/>
            </w:pPr>
            <w:r>
              <w:rPr>
                <w:sz w:val="16"/>
              </w:rPr>
              <w:t>damage not recorded (pre-1996 record)</w:t>
            </w:r>
          </w:p>
        </w:tc>
        <w:tc>
          <w:tcPr>
            <w:tcW w:type="dxa" w:w="922"/>
          </w:tcPr>
          <w:p>
            <w:pPr>
              <w:spacing w:after="0"/>
              <w:jc w:val="right"/>
            </w:pPr>
            <w:r>
              <w:rPr>
                <w:sz w:val="16"/>
              </w:rPr>
              <w:t>0, 6</w:t>
            </w:r>
          </w:p>
        </w:tc>
        <w:tc>
          <w:tcPr>
            <w:tcW w:type="dxa" w:w="2297"/>
          </w:tcPr>
          <w:p>
            <w:pPr>
              <w:spacing w:after="0"/>
              <w:jc w:val="left"/>
            </w:pPr>
            <w:r>
              <w:rPr>
                <w:sz w:val="16"/>
              </w:rPr>
              <w:t>location not recorded</w:t>
            </w:r>
          </w:p>
        </w:tc>
        <w:tc>
          <w:tcPr>
            <w:tcW w:type="dxa" w:w="1400"/>
          </w:tcPr>
          <w:p>
            <w:pPr>
              <w:spacing w:after="0"/>
              <w:jc w:val="left"/>
            </w:pPr>
          </w:p>
        </w:tc>
        <w:tc>
          <w:tcPr>
            <w:tcW w:type="dxa" w:w="257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(173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w:t>
            </w:r>
          </w:p>
        </w:tc>
        <w:tc>
          <w:tcPr>
            <w:tcW w:type="dxa" w:w="1335"/>
          </w:tcPr>
          <w:p>
            <w:pPr>
              <w:spacing w:after="0"/>
              <w:jc w:val="left"/>
            </w:pPr>
            <w:r>
              <w:rPr>
                <w:sz w:val="16"/>
              </w:rPr>
              <w:t>event-day per year</w:t>
            </w:r>
          </w:p>
        </w:tc>
        <w:tc>
          <w:tcPr>
            <w:tcW w:type="dxa" w:w="1715"/>
          </w:tcPr>
          <w:p>
            <w:pPr>
              <w:spacing w:after="0"/>
              <w:jc w:val="left"/>
            </w:pPr>
            <w:r>
              <w:rPr>
                <w:sz w:val="16"/>
              </w:rPr>
              <w:t>about 1 day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19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17.7</w:t>
            </w:r>
          </w:p>
        </w:tc>
        <w:tc>
          <w:tcPr>
            <w:tcW w:type="dxa" w:w="1335"/>
          </w:tcPr>
          <w:p>
            <w:pPr>
              <w:spacing w:after="0"/>
              <w:jc w:val="left"/>
            </w:pPr>
            <w:r>
              <w:rPr>
                <w:sz w:val="16"/>
              </w:rPr>
              <w:t>event-days per year</w:t>
            </w:r>
          </w:p>
        </w:tc>
        <w:tc>
          <w:tcPr>
            <w:tcW w:type="dxa" w:w="1715"/>
          </w:tcPr>
          <w:p>
            <w:pPr>
              <w:spacing w:after="0"/>
              <w:jc w:val="left"/>
            </w:pPr>
            <w:r>
              <w:rPr>
                <w:sz w:val="16"/>
              </w:rPr>
              <w:t>about 17.7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511</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0.00107</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0.107%</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2.12</w:t>
            </w:r>
          </w:p>
        </w:tc>
        <w:tc>
          <w:tcPr>
            <w:tcW w:type="dxa" w:w="1335"/>
          </w:tcPr>
          <w:p>
            <w:pPr>
              <w:spacing w:after="0"/>
              <w:jc w:val="left"/>
            </w:pPr>
            <w:r>
              <w:rPr>
                <w:sz w:val="16"/>
              </w:rPr>
              <w:t>events per year</w:t>
            </w:r>
          </w:p>
        </w:tc>
        <w:tc>
          <w:tcPr>
            <w:tcW w:type="dxa" w:w="1715"/>
          </w:tcPr>
          <w:p>
            <w:pPr>
              <w:spacing w:after="0"/>
              <w:jc w:val="left"/>
            </w:pPr>
            <w:r>
              <w:rPr>
                <w:sz w:val="16"/>
              </w:rPr>
              <w:t>about 2.12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80.5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12.8</w:t>
            </w:r>
          </w:p>
        </w:tc>
        <w:tc>
          <w:tcPr>
            <w:tcW w:type="dxa" w:w="1335"/>
          </w:tcPr>
          <w:p>
            <w:pPr>
              <w:spacing w:after="0"/>
              <w:jc w:val="left"/>
            </w:pPr>
            <w:r>
              <w:rPr>
                <w:sz w:val="16"/>
              </w:rPr>
              <w:t>event-days per year</w:t>
            </w:r>
          </w:p>
        </w:tc>
        <w:tc>
          <w:tcPr>
            <w:tcW w:type="dxa" w:w="1715"/>
          </w:tcPr>
          <w:p>
            <w:pPr>
              <w:spacing w:after="0"/>
              <w:jc w:val="left"/>
            </w:pPr>
            <w:r>
              <w:rPr>
                <w:sz w:val="16"/>
              </w:rPr>
              <w:t>about 12.8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218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0.144</w:t>
            </w:r>
          </w:p>
        </w:tc>
        <w:tc>
          <w:tcPr>
            <w:tcW w:type="dxa" w:w="1335"/>
          </w:tcPr>
          <w:p>
            <w:pPr>
              <w:spacing w:after="0"/>
              <w:jc w:val="left"/>
            </w:pPr>
            <w:r>
              <w:rPr>
                <w:sz w:val="16"/>
              </w:rPr>
              <w:t>events per year</w:t>
            </w:r>
          </w:p>
        </w:tc>
        <w:tc>
          <w:tcPr>
            <w:tcW w:type="dxa" w:w="1715"/>
          </w:tcPr>
          <w:p>
            <w:pPr>
              <w:spacing w:after="0"/>
              <w:jc w:val="left"/>
            </w:pPr>
            <w:r>
              <w:rPr>
                <w:sz w:val="16"/>
              </w:rPr>
              <w:t>about 1 in 7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46</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1.01</w:t>
            </w:r>
          </w:p>
        </w:tc>
        <w:tc>
          <w:tcPr>
            <w:tcW w:type="dxa" w:w="1335"/>
          </w:tcPr>
          <w:p>
            <w:pPr>
              <w:spacing w:after="0"/>
              <w:jc w:val="left"/>
            </w:pPr>
            <w:r>
              <w:rPr>
                <w:sz w:val="16"/>
              </w:rPr>
              <w:t>event-days per year</w:t>
            </w:r>
          </w:p>
        </w:tc>
        <w:tc>
          <w:tcPr>
            <w:tcW w:type="dxa" w:w="1715"/>
          </w:tcPr>
          <w:p>
            <w:pPr>
              <w:spacing w:after="0"/>
              <w:jc w:val="left"/>
            </w:pPr>
            <w:r>
              <w:rPr>
                <w:sz w:val="16"/>
              </w:rPr>
              <w:t>about 1.01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68</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0.357</w:t>
            </w:r>
          </w:p>
        </w:tc>
        <w:tc>
          <w:tcPr>
            <w:tcW w:type="dxa" w:w="1335"/>
          </w:tcPr>
          <w:p>
            <w:pPr>
              <w:spacing w:after="0"/>
              <w:jc w:val="left"/>
            </w:pPr>
            <w:r>
              <w:rPr>
                <w:sz w:val="16"/>
              </w:rPr>
              <w:t>event-days per year</w:t>
            </w:r>
          </w:p>
        </w:tc>
        <w:tc>
          <w:tcPr>
            <w:tcW w:type="dxa" w:w="1715"/>
          </w:tcPr>
          <w:p>
            <w:pPr>
              <w:spacing w:after="0"/>
              <w:jc w:val="left"/>
            </w:pPr>
            <w:r>
              <w:rPr>
                <w:sz w:val="16"/>
              </w:rPr>
              <w:t>about 0.357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10 of 30 years, 1996 to 2025 (33.3%)</w:t>
            </w:r>
          </w:p>
        </w:tc>
        <w:tc>
          <w:tcPr>
            <w:tcW w:type="dxa" w:w="1571"/>
          </w:tcPr>
          <w:p>
            <w:pPr>
              <w:spacing w:after="0"/>
              <w:jc w:val="right"/>
            </w:pPr>
            <w:r>
              <w:rPr>
                <w:sz w:val="16"/>
              </w:rPr>
              <w:t>10</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0.803</w:t>
            </w:r>
          </w:p>
        </w:tc>
        <w:tc>
          <w:tcPr>
            <w:tcW w:type="dxa" w:w="1335"/>
          </w:tcPr>
          <w:p>
            <w:pPr>
              <w:spacing w:after="0"/>
              <w:jc w:val="left"/>
            </w:pPr>
            <w:r>
              <w:rPr>
                <w:sz w:val="16"/>
              </w:rPr>
              <w:t>events per year (modeled)</w:t>
            </w:r>
          </w:p>
        </w:tc>
        <w:tc>
          <w:tcPr>
            <w:tcW w:type="dxa" w:w="1715"/>
          </w:tcPr>
          <w:p>
            <w:pPr>
              <w:spacing w:after="0"/>
              <w:jc w:val="left"/>
            </w:pPr>
            <w:r>
              <w:rPr>
                <w:sz w:val="16"/>
              </w:rPr>
              <w:t>about 0.8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78.9</w:t>
            </w:r>
          </w:p>
        </w:tc>
        <w:tc>
          <w:tcPr>
            <w:tcW w:type="dxa" w:w="1335"/>
          </w:tcPr>
          <w:p>
            <w:pPr>
              <w:spacing w:after="0"/>
              <w:jc w:val="left"/>
            </w:pPr>
            <w:r>
              <w:rPr>
                <w:sz w:val="16"/>
              </w:rPr>
              <w:t>days per year with a strike</w:t>
            </w:r>
          </w:p>
        </w:tc>
        <w:tc>
          <w:tcPr>
            <w:tcW w:type="dxa" w:w="1715"/>
          </w:tcPr>
          <w:p>
            <w:pPr>
              <w:spacing w:after="0"/>
              <w:jc w:val="left"/>
            </w:pPr>
            <w:r>
              <w:rPr>
                <w:sz w:val="16"/>
              </w:rPr>
              <w:t>about 78.9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1.71</w:t>
            </w:r>
          </w:p>
        </w:tc>
        <w:tc>
          <w:tcPr>
            <w:tcW w:type="dxa" w:w="1335"/>
          </w:tcPr>
          <w:p>
            <w:pPr>
              <w:spacing w:after="0"/>
              <w:jc w:val="left"/>
            </w:pPr>
            <w:r>
              <w:rPr>
                <w:sz w:val="16"/>
              </w:rPr>
              <w:t>events per year</w:t>
            </w:r>
          </w:p>
        </w:tc>
        <w:tc>
          <w:tcPr>
            <w:tcW w:type="dxa" w:w="1715"/>
          </w:tcPr>
          <w:p>
            <w:pPr>
              <w:spacing w:after="0"/>
              <w:jc w:val="left"/>
            </w:pPr>
            <w:r>
              <w:rPr>
                <w:sz w:val="16"/>
              </w:rPr>
              <w:t>about 1.71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65</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0.577</w:t>
            </w:r>
          </w:p>
        </w:tc>
        <w:tc>
          <w:tcPr>
            <w:tcW w:type="dxa" w:w="1335"/>
          </w:tcPr>
          <w:p>
            <w:pPr>
              <w:spacing w:after="0"/>
              <w:jc w:val="left"/>
            </w:pPr>
            <w:r>
              <w:rPr>
                <w:sz w:val="16"/>
              </w:rPr>
              <w:t>events per year</w:t>
            </w:r>
          </w:p>
        </w:tc>
        <w:tc>
          <w:tcPr>
            <w:tcW w:type="dxa" w:w="1715"/>
          </w:tcPr>
          <w:p>
            <w:pPr>
              <w:spacing w:after="0"/>
              <w:jc w:val="left"/>
            </w:pPr>
            <w:r>
              <w:rPr>
                <w:sz w:val="16"/>
              </w:rPr>
              <w:t>about 0.58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0.00106</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0.106%</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1.68</w:t>
            </w:r>
          </w:p>
        </w:tc>
        <w:tc>
          <w:tcPr>
            <w:tcW w:type="dxa" w:w="1335"/>
          </w:tcPr>
          <w:p>
            <w:pPr>
              <w:spacing w:after="0"/>
              <w:jc w:val="left"/>
            </w:pPr>
            <w:r>
              <w:rPr>
                <w:sz w:val="16"/>
              </w:rPr>
              <w:t>event-days per year</w:t>
            </w:r>
          </w:p>
        </w:tc>
        <w:tc>
          <w:tcPr>
            <w:tcW w:type="dxa" w:w="1715"/>
          </w:tcPr>
          <w:p>
            <w:pPr>
              <w:spacing w:after="0"/>
              <w:jc w:val="left"/>
            </w:pPr>
            <w:r>
              <w:rPr>
                <w:sz w:val="16"/>
              </w:rPr>
              <w:t>about 1.68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9 of 30 years, 1996 to 2025 (30%)</w:t>
            </w:r>
          </w:p>
        </w:tc>
        <w:tc>
          <w:tcPr>
            <w:tcW w:type="dxa" w:w="1571"/>
          </w:tcPr>
          <w:p>
            <w:pPr>
              <w:spacing w:after="0"/>
              <w:jc w:val="right"/>
            </w:pPr>
            <w:r>
              <w:rPr>
                <w:sz w:val="16"/>
              </w:rPr>
              <w:t>32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81.1</w:t>
            </w:r>
          </w:p>
        </w:tc>
        <w:tc>
          <w:tcPr>
            <w:tcW w:type="dxa" w:w="1472"/>
          </w:tcPr>
          <w:p>
            <w:pPr>
              <w:spacing w:after="0"/>
              <w:jc w:val="right"/>
            </w:pPr>
            <w:r>
              <w:rPr>
                <w:sz w:val="16"/>
              </w:rPr>
              <w:t>89.0</w:t>
            </w:r>
          </w:p>
        </w:tc>
        <w:tc>
          <w:tcPr>
            <w:tcW w:type="dxa" w:w="1404"/>
          </w:tcPr>
          <w:p>
            <w:pPr>
              <w:spacing w:after="0"/>
              <w:jc w:val="right"/>
            </w:pPr>
            <w:r>
              <w:rPr>
                <w:sz w:val="16"/>
              </w:rPr>
              <w:t>89.7</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Drought</w:t>
            </w:r>
          </w:p>
        </w:tc>
        <w:tc>
          <w:tcPr>
            <w:tcW w:type="dxa" w:w="1472"/>
          </w:tcPr>
          <w:p>
            <w:pPr>
              <w:spacing w:after="0"/>
              <w:jc w:val="right"/>
            </w:pPr>
            <w:r>
              <w:rPr>
                <w:sz w:val="16"/>
              </w:rPr>
              <w:t>2 of 3</w:t>
            </w:r>
          </w:p>
        </w:tc>
        <w:tc>
          <w:tcPr>
            <w:tcW w:type="dxa" w:w="1404"/>
          </w:tcPr>
          <w:p>
            <w:pPr>
              <w:spacing w:after="0"/>
              <w:jc w:val="right"/>
            </w:pPr>
            <w:r>
              <w:rPr>
                <w:sz w:val="16"/>
              </w:rPr>
              <w:t>89.5</w:t>
            </w:r>
          </w:p>
        </w:tc>
        <w:tc>
          <w:tcPr>
            <w:tcW w:type="dxa" w:w="1472"/>
          </w:tcPr>
          <w:p>
            <w:pPr>
              <w:spacing w:after="0"/>
              <w:jc w:val="right"/>
            </w:pPr>
            <w:r>
              <w:rPr>
                <w:sz w:val="16"/>
              </w:rPr>
              <w:t>92.6</w:t>
            </w:r>
          </w:p>
        </w:tc>
        <w:tc>
          <w:tcPr>
            <w:tcW w:type="dxa" w:w="1404"/>
          </w:tcPr>
          <w:p>
            <w:pPr>
              <w:spacing w:after="0"/>
              <w:jc w:val="right"/>
            </w:pPr>
            <w:r>
              <w:rPr>
                <w:sz w:val="16"/>
              </w:rPr>
              <w:t>95.7</w:t>
            </w:r>
          </w:p>
        </w:tc>
        <w:tc>
          <w:tcPr>
            <w:tcW w:type="dxa" w:w="6114"/>
          </w:tcPr>
          <w:p>
            <w:pPr>
              <w:spacing w:after="0"/>
              <w:jc w:val="left"/>
            </w:pPr>
            <w:r>
              <w:rPr>
                <w:sz w:val="16"/>
              </w:rPr>
              <w:t>Relatively Moderate 1, Relatively Low 1, No Rating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37.0</w:t>
            </w:r>
          </w:p>
        </w:tc>
        <w:tc>
          <w:tcPr>
            <w:tcW w:type="dxa" w:w="1472"/>
          </w:tcPr>
          <w:p>
            <w:pPr>
              <w:spacing w:after="0"/>
              <w:jc w:val="right"/>
            </w:pPr>
            <w:r>
              <w:rPr>
                <w:sz w:val="16"/>
              </w:rPr>
              <w:t>39.0</w:t>
            </w:r>
          </w:p>
        </w:tc>
        <w:tc>
          <w:tcPr>
            <w:tcW w:type="dxa" w:w="1404"/>
          </w:tcPr>
          <w:p>
            <w:pPr>
              <w:spacing w:after="0"/>
              <w:jc w:val="right"/>
            </w:pPr>
            <w:r>
              <w:rPr>
                <w:sz w:val="16"/>
              </w:rPr>
              <w:t>45.5</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70.2</w:t>
            </w:r>
          </w:p>
        </w:tc>
        <w:tc>
          <w:tcPr>
            <w:tcW w:type="dxa" w:w="1472"/>
          </w:tcPr>
          <w:p>
            <w:pPr>
              <w:spacing w:after="0"/>
              <w:jc w:val="right"/>
            </w:pPr>
            <w:r>
              <w:rPr>
                <w:sz w:val="16"/>
              </w:rPr>
              <w:t>73.1</w:t>
            </w:r>
          </w:p>
        </w:tc>
        <w:tc>
          <w:tcPr>
            <w:tcW w:type="dxa" w:w="1404"/>
          </w:tcPr>
          <w:p>
            <w:pPr>
              <w:spacing w:after="0"/>
              <w:jc w:val="right"/>
            </w:pPr>
            <w:r>
              <w:rPr>
                <w:sz w:val="16"/>
              </w:rPr>
              <w:t>78.9</w:t>
            </w:r>
          </w:p>
        </w:tc>
        <w:tc>
          <w:tcPr>
            <w:tcW w:type="dxa" w:w="6114"/>
          </w:tcPr>
          <w:p>
            <w:pPr>
              <w:spacing w:after="0"/>
              <w:jc w:val="left"/>
            </w:pPr>
            <w:r>
              <w:rPr>
                <w:sz w:val="16"/>
              </w:rPr>
              <w:t>Relatively Moderate 3</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78.2</w:t>
            </w:r>
          </w:p>
        </w:tc>
        <w:tc>
          <w:tcPr>
            <w:tcW w:type="dxa" w:w="1472"/>
          </w:tcPr>
          <w:p>
            <w:pPr>
              <w:spacing w:after="0"/>
              <w:jc w:val="right"/>
            </w:pPr>
            <w:r>
              <w:rPr>
                <w:sz w:val="16"/>
              </w:rPr>
              <w:t>87.3</w:t>
            </w:r>
          </w:p>
        </w:tc>
        <w:tc>
          <w:tcPr>
            <w:tcW w:type="dxa" w:w="1404"/>
          </w:tcPr>
          <w:p>
            <w:pPr>
              <w:spacing w:after="0"/>
              <w:jc w:val="right"/>
            </w:pPr>
            <w:r>
              <w:rPr>
                <w:sz w:val="16"/>
              </w:rPr>
              <w:t>88.1</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Hurricane</w:t>
            </w:r>
          </w:p>
        </w:tc>
        <w:tc>
          <w:tcPr>
            <w:tcW w:type="dxa" w:w="1472"/>
          </w:tcPr>
          <w:p>
            <w:pPr>
              <w:spacing w:after="0"/>
              <w:jc w:val="right"/>
            </w:pPr>
            <w:r>
              <w:rPr>
                <w:sz w:val="16"/>
              </w:rPr>
              <w:t>3 of 3</w:t>
            </w:r>
          </w:p>
        </w:tc>
        <w:tc>
          <w:tcPr>
            <w:tcW w:type="dxa" w:w="1404"/>
          </w:tcPr>
          <w:p>
            <w:pPr>
              <w:spacing w:after="0"/>
              <w:jc w:val="right"/>
            </w:pPr>
            <w:r>
              <w:rPr>
                <w:sz w:val="16"/>
              </w:rPr>
              <w:t>90.9</w:t>
            </w:r>
          </w:p>
        </w:tc>
        <w:tc>
          <w:tcPr>
            <w:tcW w:type="dxa" w:w="1472"/>
          </w:tcPr>
          <w:p>
            <w:pPr>
              <w:spacing w:after="0"/>
              <w:jc w:val="right"/>
            </w:pPr>
            <w:r>
              <w:rPr>
                <w:sz w:val="16"/>
              </w:rPr>
              <w:t>91.7</w:t>
            </w:r>
          </w:p>
        </w:tc>
        <w:tc>
          <w:tcPr>
            <w:tcW w:type="dxa" w:w="1404"/>
          </w:tcPr>
          <w:p>
            <w:pPr>
              <w:spacing w:after="0"/>
              <w:jc w:val="right"/>
            </w:pPr>
            <w:r>
              <w:rPr>
                <w:sz w:val="16"/>
              </w:rPr>
              <w:t>94.0</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79.7</w:t>
            </w:r>
          </w:p>
        </w:tc>
        <w:tc>
          <w:tcPr>
            <w:tcW w:type="dxa" w:w="1472"/>
          </w:tcPr>
          <w:p>
            <w:pPr>
              <w:spacing w:after="0"/>
              <w:jc w:val="right"/>
            </w:pPr>
            <w:r>
              <w:rPr>
                <w:sz w:val="16"/>
              </w:rPr>
              <w:t>83.6</w:t>
            </w:r>
          </w:p>
        </w:tc>
        <w:tc>
          <w:tcPr>
            <w:tcW w:type="dxa" w:w="1404"/>
          </w:tcPr>
          <w:p>
            <w:pPr>
              <w:spacing w:after="0"/>
              <w:jc w:val="right"/>
            </w:pPr>
            <w:r>
              <w:rPr>
                <w:sz w:val="16"/>
              </w:rPr>
              <w:t>87.9</w:t>
            </w:r>
          </w:p>
        </w:tc>
        <w:tc>
          <w:tcPr>
            <w:tcW w:type="dxa" w:w="6114"/>
          </w:tcPr>
          <w:p>
            <w:pPr>
              <w:spacing w:after="0"/>
              <w:jc w:val="left"/>
            </w:pPr>
            <w:r>
              <w:rPr>
                <w:sz w:val="16"/>
              </w:rPr>
              <w:t>Relatively Moderate 3</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55.5</w:t>
            </w:r>
          </w:p>
        </w:tc>
        <w:tc>
          <w:tcPr>
            <w:tcW w:type="dxa" w:w="1472"/>
          </w:tcPr>
          <w:p>
            <w:pPr>
              <w:spacing w:after="0"/>
              <w:jc w:val="right"/>
            </w:pPr>
            <w:r>
              <w:rPr>
                <w:sz w:val="16"/>
              </w:rPr>
              <w:t>89.2</w:t>
            </w:r>
          </w:p>
        </w:tc>
        <w:tc>
          <w:tcPr>
            <w:tcW w:type="dxa" w:w="1404"/>
          </w:tcPr>
          <w:p>
            <w:pPr>
              <w:spacing w:after="0"/>
              <w:jc w:val="right"/>
            </w:pPr>
            <w:r>
              <w:rPr>
                <w:sz w:val="16"/>
              </w:rPr>
              <w:t>89.8</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83.7</w:t>
            </w:r>
          </w:p>
        </w:tc>
        <w:tc>
          <w:tcPr>
            <w:tcW w:type="dxa" w:w="1472"/>
          </w:tcPr>
          <w:p>
            <w:pPr>
              <w:spacing w:after="0"/>
              <w:jc w:val="right"/>
            </w:pPr>
            <w:r>
              <w:rPr>
                <w:sz w:val="16"/>
              </w:rPr>
              <w:t>94.0</w:t>
            </w:r>
          </w:p>
        </w:tc>
        <w:tc>
          <w:tcPr>
            <w:tcW w:type="dxa" w:w="1404"/>
          </w:tcPr>
          <w:p>
            <w:pPr>
              <w:spacing w:after="0"/>
              <w:jc w:val="right"/>
            </w:pPr>
            <w:r>
              <w:rPr>
                <w:sz w:val="16"/>
              </w:rPr>
              <w:t>96.6</w:t>
            </w:r>
          </w:p>
        </w:tc>
        <w:tc>
          <w:tcPr>
            <w:tcW w:type="dxa" w:w="6114"/>
          </w:tcPr>
          <w:p>
            <w:pPr>
              <w:spacing w:after="0"/>
              <w:jc w:val="left"/>
            </w:pPr>
            <w:r>
              <w:rPr>
                <w:sz w:val="16"/>
              </w:rPr>
              <w:t>Relatively Moderate 1, Relatively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99.7</w:t>
            </w:r>
          </w:p>
        </w:tc>
        <w:tc>
          <w:tcPr>
            <w:tcW w:type="dxa" w:w="1472"/>
          </w:tcPr>
          <w:p>
            <w:pPr>
              <w:spacing w:after="0"/>
              <w:jc w:val="right"/>
            </w:pPr>
            <w:r>
              <w:rPr>
                <w:sz w:val="16"/>
              </w:rPr>
              <w:t>99.9</w:t>
            </w:r>
          </w:p>
        </w:tc>
        <w:tc>
          <w:tcPr>
            <w:tcW w:type="dxa" w:w="1404"/>
          </w:tcPr>
          <w:p>
            <w:pPr>
              <w:spacing w:after="0"/>
              <w:jc w:val="right"/>
            </w:pPr>
            <w:r>
              <w:rPr>
                <w:sz w:val="16"/>
              </w:rPr>
              <w:t>99.9</w:t>
            </w:r>
          </w:p>
        </w:tc>
        <w:tc>
          <w:tcPr>
            <w:tcW w:type="dxa" w:w="6114"/>
          </w:tcPr>
          <w:p>
            <w:pPr>
              <w:spacing w:after="0"/>
              <w:jc w:val="left"/>
            </w:pPr>
            <w:r>
              <w:rPr>
                <w:sz w:val="16"/>
              </w:rPr>
              <w:t>Very High 3</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97.7</w:t>
            </w:r>
          </w:p>
        </w:tc>
        <w:tc>
          <w:tcPr>
            <w:tcW w:type="dxa" w:w="1472"/>
          </w:tcPr>
          <w:p>
            <w:pPr>
              <w:spacing w:after="0"/>
              <w:jc w:val="right"/>
            </w:pPr>
            <w:r>
              <w:rPr>
                <w:sz w:val="16"/>
              </w:rPr>
              <w:t>99.2</w:t>
            </w:r>
          </w:p>
        </w:tc>
        <w:tc>
          <w:tcPr>
            <w:tcW w:type="dxa" w:w="1404"/>
          </w:tcPr>
          <w:p>
            <w:pPr>
              <w:spacing w:after="0"/>
              <w:jc w:val="right"/>
            </w:pPr>
            <w:r>
              <w:rPr>
                <w:sz w:val="16"/>
              </w:rPr>
              <w:t>99.3</w:t>
            </w:r>
          </w:p>
        </w:tc>
        <w:tc>
          <w:tcPr>
            <w:tcW w:type="dxa" w:w="6114"/>
          </w:tcPr>
          <w:p>
            <w:pPr>
              <w:spacing w:after="0"/>
              <w:jc w:val="left"/>
            </w:pPr>
            <w:r>
              <w:rPr>
                <w:sz w:val="16"/>
              </w:rPr>
              <w:t>Very High 3</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83.3</w:t>
            </w:r>
          </w:p>
        </w:tc>
        <w:tc>
          <w:tcPr>
            <w:tcW w:type="dxa" w:w="1472"/>
          </w:tcPr>
          <w:p>
            <w:pPr>
              <w:spacing w:after="0"/>
              <w:jc w:val="right"/>
            </w:pPr>
            <w:r>
              <w:rPr>
                <w:sz w:val="16"/>
              </w:rPr>
              <w:t>91.2</w:t>
            </w:r>
          </w:p>
        </w:tc>
        <w:tc>
          <w:tcPr>
            <w:tcW w:type="dxa" w:w="1404"/>
          </w:tcPr>
          <w:p>
            <w:pPr>
              <w:spacing w:after="0"/>
              <w:jc w:val="right"/>
            </w:pPr>
            <w:r>
              <w:rPr>
                <w:sz w:val="16"/>
              </w:rPr>
              <w:t>93.8</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78.1</w:t>
            </w:r>
          </w:p>
        </w:tc>
        <w:tc>
          <w:tcPr>
            <w:tcW w:type="dxa" w:w="1472"/>
          </w:tcPr>
          <w:p>
            <w:pPr>
              <w:spacing w:after="0"/>
              <w:jc w:val="right"/>
            </w:pPr>
            <w:r>
              <w:rPr>
                <w:sz w:val="16"/>
              </w:rPr>
              <w:t>78.4</w:t>
            </w:r>
          </w:p>
        </w:tc>
        <w:tc>
          <w:tcPr>
            <w:tcW w:type="dxa" w:w="1404"/>
          </w:tcPr>
          <w:p>
            <w:pPr>
              <w:spacing w:after="0"/>
              <w:jc w:val="right"/>
            </w:pPr>
            <w:r>
              <w:rPr>
                <w:sz w:val="16"/>
              </w:rPr>
              <w:t>85.1</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29.9</w:t>
            </w:r>
          </w:p>
        </w:tc>
        <w:tc>
          <w:tcPr>
            <w:tcW w:type="dxa" w:w="1472"/>
          </w:tcPr>
          <w:p>
            <w:pPr>
              <w:spacing w:after="0"/>
              <w:jc w:val="right"/>
            </w:pPr>
            <w:r>
              <w:rPr>
                <w:sz w:val="16"/>
              </w:rPr>
              <w:t>32.7</w:t>
            </w:r>
          </w:p>
        </w:tc>
        <w:tc>
          <w:tcPr>
            <w:tcW w:type="dxa" w:w="1404"/>
          </w:tcPr>
          <w:p>
            <w:pPr>
              <w:spacing w:after="0"/>
              <w:jc w:val="right"/>
            </w:pPr>
            <w:r>
              <w:rPr>
                <w:sz w:val="16"/>
              </w:rPr>
              <w:t>37.7</w:t>
            </w:r>
          </w:p>
        </w:tc>
        <w:tc>
          <w:tcPr>
            <w:tcW w:type="dxa" w:w="6114"/>
          </w:tcPr>
          <w:p>
            <w:pPr>
              <w:spacing w:after="0"/>
              <w:jc w:val="left"/>
            </w:pPr>
            <w:r>
              <w:rPr>
                <w:sz w:val="16"/>
              </w:rPr>
              <w:t>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8"/>
        <w:gridCol w:w="680"/>
        <w:gridCol w:w="2580"/>
        <w:gridCol w:w="2071"/>
        <w:gridCol w:w="2145"/>
        <w:gridCol w:w="2398"/>
        <w:gridCol w:w="2680"/>
      </w:tblGrid>
      <w:tr>
        <w:trPr>
          <w:cantSplit/>
          <w:tblHeader/>
        </w:trPr>
        <w:tc>
          <w:tcPr>
            <w:tcW w:type="dxa" w:w="155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80"/>
            <w:shd w:val="clear" w:color="auto" w:fill="E8E8E8"/>
          </w:tcPr>
          <w:p>
            <w:pPr>
              <w:spacing w:after="0"/>
              <w:jc w:val="left"/>
            </w:pPr>
            <w:r>
              <w:rPr>
                <w:b/>
                <w:sz w:val="16"/>
              </w:rPr>
              <w:t>Plan status</w:t>
            </w:r>
          </w:p>
        </w:tc>
        <w:tc>
          <w:tcPr>
            <w:tcW w:type="dxa" w:w="207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4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9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80"/>
            <w:shd w:val="clear" w:color="auto" w:fill="E8E8E8"/>
          </w:tcPr>
          <w:p>
            <w:pPr>
              <w:spacing w:after="0"/>
              <w:jc w:val="left"/>
            </w:pPr>
            <w:r>
              <w:rPr>
                <w:b/>
                <w:sz w:val="16"/>
              </w:rPr>
              <w:t>Notes</w:t>
            </w:r>
          </w:p>
        </w:tc>
      </w:tr>
      <w:tr>
        <w:trPr>
          <w:cantSplit/>
        </w:trPr>
        <w:tc>
          <w:tcPr>
            <w:tcW w:type="dxa" w:w="1558"/>
          </w:tcPr>
          <w:p>
            <w:pPr>
              <w:spacing w:after="0"/>
              <w:jc w:val="left"/>
            </w:pPr>
            <w:r>
              <w:rPr>
                <w:sz w:val="16"/>
              </w:rPr>
              <w:t>Wilkinson County</w:t>
            </w:r>
          </w:p>
        </w:tc>
        <w:tc>
          <w:tcPr>
            <w:tcW w:type="dxa" w:w="680"/>
          </w:tcPr>
          <w:p>
            <w:pPr>
              <w:spacing w:after="0"/>
              <w:jc w:val="left"/>
            </w:pPr>
            <w:r>
              <w:rPr>
                <w:sz w:val="16"/>
              </w:rPr>
              <w:t>County</w:t>
            </w:r>
          </w:p>
        </w:tc>
        <w:tc>
          <w:tcPr>
            <w:tcW w:type="dxa" w:w="2580"/>
          </w:tcPr>
          <w:p>
            <w:pPr>
              <w:spacing w:after="0"/>
              <w:jc w:val="left"/>
            </w:pPr>
            <w:r>
              <w:rPr>
                <w:sz w:val="16"/>
              </w:rPr>
              <w:t>Approved, expires 2029-02-12</w:t>
            </w:r>
          </w:p>
        </w:tc>
        <w:tc>
          <w:tcPr>
            <w:tcW w:type="dxa" w:w="2071"/>
          </w:tcPr>
          <w:p>
            <w:pPr>
              <w:spacing w:after="0"/>
              <w:jc w:val="right"/>
            </w:pPr>
            <w:r>
              <w:rPr>
                <w:sz w:val="16"/>
              </w:rPr>
              <w:t>FMA RL 31, SRL 66; any 122</w:t>
            </w:r>
          </w:p>
        </w:tc>
        <w:tc>
          <w:tcPr>
            <w:tcW w:type="dxa" w:w="2145"/>
          </w:tcPr>
          <w:p>
            <w:pPr>
              <w:spacing w:after="0"/>
              <w:jc w:val="right"/>
            </w:pPr>
            <w:r>
              <w:rPr>
                <w:sz w:val="16"/>
              </w:rPr>
              <w:t>$3,721,151.06</w:t>
            </w:r>
          </w:p>
        </w:tc>
        <w:tc>
          <w:tcPr>
            <w:tcW w:type="dxa" w:w="2398"/>
          </w:tcPr>
          <w:p>
            <w:pPr>
              <w:spacing w:after="0"/>
              <w:jc w:val="right"/>
            </w:pPr>
            <w:r>
              <w:rPr>
                <w:sz w:val="16"/>
              </w:rPr>
              <w:t>0 total; 0 since its plan</w:t>
            </w:r>
          </w:p>
        </w:tc>
        <w:tc>
          <w:tcPr>
            <w:tcW w:type="dxa" w:w="2680"/>
          </w:tcPr>
          <w:p>
            <w:pPr>
              <w:spacing w:after="0"/>
              <w:jc w:val="left"/>
            </w:pPr>
            <w:r>
              <w:rPr>
                <w:sz w:val="16"/>
              </w:rPr>
              <w:t>Includes $118,654.44 for declarations not counted as hazard incidents (DR-4528-MS).</w:t>
            </w:r>
          </w:p>
        </w:tc>
      </w:tr>
      <w:tr>
        <w:trPr>
          <w:cantSplit/>
        </w:trPr>
        <w:tc>
          <w:tcPr>
            <w:tcW w:type="dxa" w:w="1558"/>
          </w:tcPr>
          <w:p>
            <w:pPr>
              <w:spacing w:after="0"/>
              <w:jc w:val="left"/>
            </w:pPr>
            <w:r>
              <w:rPr>
                <w:sz w:val="16"/>
              </w:rPr>
              <w:t>Centreville town</w:t>
            </w:r>
          </w:p>
        </w:tc>
        <w:tc>
          <w:tcPr>
            <w:tcW w:type="dxa" w:w="680"/>
          </w:tcPr>
          <w:p>
            <w:pPr>
              <w:spacing w:after="0"/>
              <w:jc w:val="left"/>
            </w:pPr>
            <w:r>
              <w:rPr>
                <w:sz w:val="16"/>
              </w:rPr>
              <w:t>Town</w:t>
            </w:r>
          </w:p>
        </w:tc>
        <w:tc>
          <w:tcPr>
            <w:tcW w:type="dxa" w:w="2580"/>
          </w:tcPr>
          <w:p>
            <w:pPr>
              <w:spacing w:after="0"/>
              <w:jc w:val="left"/>
            </w:pPr>
            <w:r>
              <w:rPr>
                <w:sz w:val="16"/>
              </w:rPr>
              <w:t>Approved, expires 2029-02-12</w:t>
            </w:r>
          </w:p>
        </w:tc>
        <w:tc>
          <w:tcPr>
            <w:tcW w:type="dxa" w:w="2071"/>
          </w:tcPr>
          <w:p>
            <w:pPr>
              <w:spacing w:after="0"/>
              <w:jc w:val="right"/>
            </w:pPr>
            <w:r>
              <w:rPr>
                <w:sz w:val="16"/>
              </w:rPr>
              <w:t>FMA RL 0, SRL 0; any 0</w:t>
            </w:r>
          </w:p>
        </w:tc>
        <w:tc>
          <w:tcPr>
            <w:tcW w:type="dxa" w:w="2145"/>
          </w:tcPr>
          <w:p>
            <w:pPr>
              <w:spacing w:after="0"/>
              <w:jc w:val="right"/>
            </w:pPr>
            <w:r>
              <w:rPr>
                <w:sz w:val="16"/>
              </w:rPr>
              <w:t>$79,112.53</w:t>
            </w:r>
          </w:p>
        </w:tc>
        <w:tc>
          <w:tcPr>
            <w:tcW w:type="dxa" w:w="2398"/>
          </w:tcPr>
          <w:p>
            <w:pPr>
              <w:spacing w:after="0"/>
              <w:jc w:val="right"/>
            </w:pPr>
            <w:r>
              <w:rPr>
                <w:sz w:val="16"/>
              </w:rPr>
              <w:t>22 total; 6 since its plan</w:t>
            </w:r>
          </w:p>
        </w:tc>
        <w:tc>
          <w:tcPr>
            <w:tcW w:type="dxa" w:w="2680"/>
          </w:tcPr>
          <w:p>
            <w:pPr>
              <w:spacing w:after="0"/>
              <w:jc w:val="left"/>
            </w:pPr>
          </w:p>
        </w:tc>
      </w:tr>
      <w:tr>
        <w:trPr>
          <w:cantSplit/>
        </w:trPr>
        <w:tc>
          <w:tcPr>
            <w:tcW w:type="dxa" w:w="1558"/>
          </w:tcPr>
          <w:p>
            <w:pPr>
              <w:spacing w:after="0"/>
              <w:jc w:val="left"/>
            </w:pPr>
            <w:r>
              <w:rPr>
                <w:sz w:val="16"/>
              </w:rPr>
              <w:t>Crosby town</w:t>
            </w:r>
          </w:p>
        </w:tc>
        <w:tc>
          <w:tcPr>
            <w:tcW w:type="dxa" w:w="680"/>
          </w:tcPr>
          <w:p>
            <w:pPr>
              <w:spacing w:after="0"/>
              <w:jc w:val="left"/>
            </w:pPr>
            <w:r>
              <w:rPr>
                <w:sz w:val="16"/>
              </w:rPr>
              <w:t>Town</w:t>
            </w:r>
          </w:p>
        </w:tc>
        <w:tc>
          <w:tcPr>
            <w:tcW w:type="dxa" w:w="2580"/>
          </w:tcPr>
          <w:p>
            <w:pPr>
              <w:spacing w:after="0"/>
              <w:jc w:val="left"/>
            </w:pPr>
            <w:r>
              <w:rPr>
                <w:sz w:val="16"/>
              </w:rPr>
              <w:t>Approved, expires 2029-02-12</w:t>
            </w:r>
          </w:p>
        </w:tc>
        <w:tc>
          <w:tcPr>
            <w:tcW w:type="dxa" w:w="2071"/>
          </w:tcPr>
          <w:p>
            <w:pPr>
              <w:spacing w:after="0"/>
              <w:jc w:val="right"/>
            </w:pPr>
            <w:r>
              <w:rPr>
                <w:sz w:val="16"/>
              </w:rPr>
              <w:t>FMA RL 0, SRL 0; any 0</w:t>
            </w:r>
          </w:p>
        </w:tc>
        <w:tc>
          <w:tcPr>
            <w:tcW w:type="dxa" w:w="2145"/>
          </w:tcPr>
          <w:p>
            <w:pPr>
              <w:spacing w:after="0"/>
              <w:jc w:val="right"/>
            </w:pPr>
            <w:r>
              <w:rPr>
                <w:sz w:val="16"/>
              </w:rPr>
              <w:t>no Public Assistance recorded</w:t>
            </w:r>
          </w:p>
        </w:tc>
        <w:tc>
          <w:tcPr>
            <w:tcW w:type="dxa" w:w="2398"/>
          </w:tcPr>
          <w:p>
            <w:pPr>
              <w:spacing w:after="0"/>
              <w:jc w:val="right"/>
            </w:pPr>
            <w:r>
              <w:rPr>
                <w:sz w:val="16"/>
              </w:rPr>
              <w:t>0 total; 0 since its plan</w:t>
            </w:r>
          </w:p>
        </w:tc>
        <w:tc>
          <w:tcPr>
            <w:tcW w:type="dxa" w:w="2680"/>
          </w:tcPr>
          <w:p>
            <w:pPr>
              <w:spacing w:after="0"/>
              <w:jc w:val="left"/>
            </w:pPr>
          </w:p>
        </w:tc>
      </w:tr>
      <w:tr>
        <w:trPr>
          <w:cantSplit/>
        </w:trPr>
        <w:tc>
          <w:tcPr>
            <w:tcW w:type="dxa" w:w="1558"/>
          </w:tcPr>
          <w:p>
            <w:pPr>
              <w:spacing w:after="0"/>
              <w:jc w:val="left"/>
            </w:pPr>
            <w:r>
              <w:rPr>
                <w:sz w:val="16"/>
              </w:rPr>
              <w:t>Woodville town</w:t>
            </w:r>
          </w:p>
        </w:tc>
        <w:tc>
          <w:tcPr>
            <w:tcW w:type="dxa" w:w="680"/>
          </w:tcPr>
          <w:p>
            <w:pPr>
              <w:spacing w:after="0"/>
              <w:jc w:val="left"/>
            </w:pPr>
            <w:r>
              <w:rPr>
                <w:sz w:val="16"/>
              </w:rPr>
              <w:t>Town</w:t>
            </w:r>
          </w:p>
        </w:tc>
        <w:tc>
          <w:tcPr>
            <w:tcW w:type="dxa" w:w="2580"/>
          </w:tcPr>
          <w:p>
            <w:pPr>
              <w:spacing w:after="0"/>
              <w:jc w:val="left"/>
            </w:pPr>
            <w:r>
              <w:rPr>
                <w:sz w:val="16"/>
              </w:rPr>
              <w:t>Approved, expires 2029-02-12</w:t>
            </w:r>
          </w:p>
        </w:tc>
        <w:tc>
          <w:tcPr>
            <w:tcW w:type="dxa" w:w="2071"/>
          </w:tcPr>
          <w:p>
            <w:pPr>
              <w:spacing w:after="0"/>
              <w:jc w:val="right"/>
            </w:pPr>
            <w:r>
              <w:rPr>
                <w:sz w:val="16"/>
              </w:rPr>
              <w:t>FMA RL 0, SRL 0; any 1</w:t>
            </w:r>
          </w:p>
        </w:tc>
        <w:tc>
          <w:tcPr>
            <w:tcW w:type="dxa" w:w="2145"/>
          </w:tcPr>
          <w:p>
            <w:pPr>
              <w:spacing w:after="0"/>
              <w:jc w:val="right"/>
            </w:pPr>
            <w:r>
              <w:rPr>
                <w:sz w:val="16"/>
              </w:rPr>
              <w:t>$102,270.07</w:t>
            </w:r>
          </w:p>
        </w:tc>
        <w:tc>
          <w:tcPr>
            <w:tcW w:type="dxa" w:w="2398"/>
          </w:tcPr>
          <w:p>
            <w:pPr>
              <w:spacing w:after="0"/>
              <w:jc w:val="right"/>
            </w:pPr>
            <w:r>
              <w:rPr>
                <w:sz w:val="16"/>
              </w:rPr>
              <w:t>31 total; 1 since its plan</w:t>
            </w:r>
          </w:p>
        </w:tc>
        <w:tc>
          <w:tcPr>
            <w:tcW w:type="dxa" w:w="26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7"/>
        <w:gridCol w:w="1305"/>
        <w:gridCol w:w="1187"/>
        <w:gridCol w:w="1086"/>
        <w:gridCol w:w="1332"/>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2024-02-13</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$1,828,872,730</w:t>
            </w:r>
          </w:p>
        </w:tc>
        <w:tc>
          <w:tcPr>
            <w:tcW w:type="dxa" w:w="1133"/>
          </w:tcPr>
          <w:p>
            <w:pPr>
              <w:spacing w:after="0"/>
              <w:jc w:val="right"/>
            </w:pPr>
            <w:r>
              <w:rPr>
                <w:sz w:val="16"/>
              </w:rPr>
              <w:t>$5,931,456</w:t>
            </w:r>
          </w:p>
        </w:tc>
        <w:tc>
          <w:tcPr>
            <w:tcW w:type="dxa" w:w="1043"/>
          </w:tcPr>
          <w:p>
            <w:pPr>
              <w:spacing w:after="0"/>
              <w:jc w:val="right"/>
            </w:pPr>
            <w:r>
              <w:rPr>
                <w:sz w:val="16"/>
              </w:rPr>
              <w:t>8,585</w:t>
            </w:r>
          </w:p>
        </w:tc>
        <w:tc>
          <w:tcPr>
            <w:tcW w:type="dxa" w:w="1037"/>
          </w:tcPr>
          <w:p>
            <w:pPr>
              <w:spacing w:after="0"/>
              <w:jc w:val="right"/>
            </w:pPr>
            <w:r>
              <w:rPr>
                <w:sz w:val="16"/>
              </w:rPr>
              <w:t>$5,291</w:t>
            </w:r>
          </w:p>
        </w:tc>
        <w:tc>
          <w:tcPr>
            <w:tcW w:type="dxa" w:w="1126"/>
          </w:tcPr>
          <w:p>
            <w:pPr>
              <w:spacing w:after="0"/>
              <w:jc w:val="right"/>
            </w:pPr>
            <w:r>
              <w:rPr>
                <w:sz w:val="16"/>
              </w:rPr>
              <w:t>$30</w:t>
            </w:r>
          </w:p>
        </w:tc>
        <w:tc>
          <w:tcPr>
            <w:tcW w:type="dxa" w:w="957"/>
          </w:tcPr>
          <w:p>
            <w:pPr>
              <w:spacing w:after="0"/>
              <w:jc w:val="right"/>
            </w:pPr>
            <w:r>
              <w:rPr>
                <w:sz w:val="16"/>
              </w:rPr>
              <w:t>$460,953</w:t>
            </w:r>
          </w:p>
        </w:tc>
        <w:tc>
          <w:tcPr>
            <w:tcW w:type="dxa" w:w="1305"/>
          </w:tcPr>
          <w:p>
            <w:pPr>
              <w:spacing w:after="0"/>
              <w:jc w:val="right"/>
            </w:pPr>
            <w:r>
              <w:rPr>
                <w:sz w:val="16"/>
              </w:rPr>
              <w:t>0.000289%</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$1,742,449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$69,791</w:t>
            </w:r>
          </w:p>
        </w:tc>
        <w:tc>
          <w:tcPr>
            <w:tcW w:type="dxa" w:w="957"/>
          </w:tcPr>
          <w:p>
            <w:pPr>
              <w:spacing w:after="0"/>
              <w:jc w:val="right"/>
            </w:pPr>
            <w:r>
              <w:rPr>
                <w:sz w:val="16"/>
              </w:rPr>
              <w:t>n/a</w:t>
            </w:r>
          </w:p>
        </w:tc>
        <w:tc>
          <w:tcPr>
            <w:tcW w:type="dxa" w:w="1305"/>
          </w:tcPr>
          <w:p>
            <w:pPr>
              <w:spacing w:after="0"/>
              <w:jc w:val="right"/>
            </w:pPr>
            <w:r>
              <w:rPr>
                <w:sz w:val="16"/>
              </w:rPr>
              <w:t>4.01% (agriculture)</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$3,097,348,063</w:t>
            </w:r>
          </w:p>
        </w:tc>
        <w:tc>
          <w:tcPr>
            <w:tcW w:type="dxa" w:w="1133"/>
          </w:tcPr>
          <w:p>
            <w:pPr>
              <w:spacing w:after="0"/>
              <w:jc w:val="right"/>
            </w:pPr>
            <w:r>
              <w:rPr>
                <w:sz w:val="16"/>
              </w:rPr>
              <w:t>n/a</w:t>
            </w:r>
          </w:p>
        </w:tc>
        <w:tc>
          <w:tcPr>
            <w:tcW w:type="dxa" w:w="1043"/>
          </w:tcPr>
          <w:p>
            <w:pPr>
              <w:spacing w:after="0"/>
              <w:jc w:val="right"/>
            </w:pPr>
            <w:r>
              <w:rPr>
                <w:sz w:val="16"/>
              </w:rPr>
              <w:t>8,587</w:t>
            </w:r>
          </w:p>
        </w:tc>
        <w:tc>
          <w:tcPr>
            <w:tcW w:type="dxa" w:w="1037"/>
          </w:tcPr>
          <w:p>
            <w:pPr>
              <w:spacing w:after="0"/>
              <w:jc w:val="right"/>
            </w:pPr>
            <w:r>
              <w:rPr>
                <w:sz w:val="16"/>
              </w:rPr>
              <w:t>$25,832</w:t>
            </w:r>
          </w:p>
        </w:tc>
        <w:tc>
          <w:tcPr>
            <w:tcW w:type="dxa" w:w="1126"/>
          </w:tcPr>
          <w:p>
            <w:pPr>
              <w:spacing w:after="0"/>
              <w:jc w:val="right"/>
            </w:pPr>
            <w:r>
              <w:rPr>
                <w:sz w:val="16"/>
              </w:rPr>
              <w:t>n/a</w:t>
            </w:r>
          </w:p>
        </w:tc>
        <w:tc>
          <w:tcPr>
            <w:tcW w:type="dxa" w:w="957"/>
          </w:tcPr>
          <w:p>
            <w:pPr>
              <w:spacing w:after="0"/>
              <w:jc w:val="right"/>
            </w:pPr>
            <w:r>
              <w:rPr>
                <w:sz w:val="16"/>
              </w:rPr>
              <w:t>$10,186</w:t>
            </w:r>
          </w:p>
        </w:tc>
        <w:tc>
          <w:tcPr>
            <w:tcW w:type="dxa" w:w="1305"/>
          </w:tcPr>
          <w:p>
            <w:pPr>
              <w:spacing w:after="0"/>
              <w:jc w:val="right"/>
            </w:pPr>
            <w:r>
              <w:rPr>
                <w:sz w:val="16"/>
              </w:rPr>
              <w:t>0.000834%</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$1,828,872,730</w:t>
            </w:r>
          </w:p>
        </w:tc>
        <w:tc>
          <w:tcPr>
            <w:tcW w:type="dxa" w:w="1133"/>
          </w:tcPr>
          <w:p>
            <w:pPr>
              <w:spacing w:after="0"/>
              <w:jc w:val="right"/>
            </w:pPr>
            <w:r>
              <w:rPr>
                <w:sz w:val="16"/>
              </w:rPr>
              <w:t>$5,931,456</w:t>
            </w:r>
          </w:p>
        </w:tc>
        <w:tc>
          <w:tcPr>
            <w:tcW w:type="dxa" w:w="1043"/>
          </w:tcPr>
          <w:p>
            <w:pPr>
              <w:spacing w:after="0"/>
              <w:jc w:val="right"/>
            </w:pPr>
            <w:r>
              <w:rPr>
                <w:sz w:val="16"/>
              </w:rPr>
              <w:t>8,585</w:t>
            </w:r>
          </w:p>
        </w:tc>
        <w:tc>
          <w:tcPr>
            <w:tcW w:type="dxa" w:w="1037"/>
          </w:tcPr>
          <w:p>
            <w:pPr>
              <w:spacing w:after="0"/>
              <w:jc w:val="right"/>
            </w:pPr>
            <w:r>
              <w:rPr>
                <w:sz w:val="16"/>
              </w:rPr>
              <w:t>$48,584</w:t>
            </w:r>
          </w:p>
        </w:tc>
        <w:tc>
          <w:tcPr>
            <w:tcW w:type="dxa" w:w="1126"/>
          </w:tcPr>
          <w:p>
            <w:pPr>
              <w:spacing w:after="0"/>
              <w:jc w:val="right"/>
            </w:pPr>
            <w:r>
              <w:rPr>
                <w:sz w:val="16"/>
              </w:rPr>
              <w:t>$831</w:t>
            </w:r>
          </w:p>
        </w:tc>
        <w:tc>
          <w:tcPr>
            <w:tcW w:type="dxa" w:w="957"/>
          </w:tcPr>
          <w:p>
            <w:pPr>
              <w:spacing w:after="0"/>
              <w:jc w:val="right"/>
            </w:pPr>
            <w:r>
              <w:rPr>
                <w:sz w:val="16"/>
              </w:rPr>
              <w:t>$1,863</w:t>
            </w:r>
          </w:p>
        </w:tc>
        <w:tc>
          <w:tcPr>
            <w:tcW w:type="dxa" w:w="1305"/>
          </w:tcPr>
          <w:p>
            <w:pPr>
              <w:spacing w:after="0"/>
              <w:jc w:val="right"/>
            </w:pPr>
            <w:r>
              <w:rPr>
                <w:sz w:val="16"/>
              </w:rPr>
              <w:t>0.00266%</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$1,828,872,730</w:t>
            </w:r>
          </w:p>
        </w:tc>
        <w:tc>
          <w:tcPr>
            <w:tcW w:type="dxa" w:w="1133"/>
          </w:tcPr>
          <w:p>
            <w:pPr>
              <w:spacing w:after="0"/>
              <w:jc w:val="right"/>
            </w:pPr>
            <w:r>
              <w:rPr>
                <w:sz w:val="16"/>
              </w:rPr>
              <w:t>$5,931,456</w:t>
            </w:r>
          </w:p>
        </w:tc>
        <w:tc>
          <w:tcPr>
            <w:tcW w:type="dxa" w:w="1043"/>
          </w:tcPr>
          <w:p>
            <w:pPr>
              <w:spacing w:after="0"/>
              <w:jc w:val="right"/>
            </w:pPr>
            <w:r>
              <w:rPr>
                <w:sz w:val="16"/>
              </w:rPr>
              <w:t>8,585</w:t>
            </w:r>
          </w:p>
        </w:tc>
        <w:tc>
          <w:tcPr>
            <w:tcW w:type="dxa" w:w="1037"/>
          </w:tcPr>
          <w:p>
            <w:pPr>
              <w:spacing w:after="0"/>
              <w:jc w:val="right"/>
            </w:pPr>
            <w:r>
              <w:rPr>
                <w:sz w:val="16"/>
              </w:rPr>
              <w:t>$35</w:t>
            </w:r>
          </w:p>
        </w:tc>
        <w:tc>
          <w:tcPr>
            <w:tcW w:type="dxa" w:w="1126"/>
          </w:tcPr>
          <w:p>
            <w:pPr>
              <w:spacing w:after="0"/>
              <w:jc w:val="right"/>
            </w:pPr>
            <w:r>
              <w:rPr>
                <w:sz w:val="16"/>
              </w:rPr>
              <w:t>$21</w:t>
            </w:r>
          </w:p>
        </w:tc>
        <w:tc>
          <w:tcPr>
            <w:tcW w:type="dxa" w:w="957"/>
          </w:tcPr>
          <w:p>
            <w:pPr>
              <w:spacing w:after="0"/>
              <w:jc w:val="right"/>
            </w:pPr>
            <w:r>
              <w:rPr>
                <w:sz w:val="16"/>
              </w:rPr>
              <w:t>$246,013</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$1,828,872,730</w:t>
            </w:r>
          </w:p>
        </w:tc>
        <w:tc>
          <w:tcPr>
            <w:tcW w:type="dxa" w:w="1133"/>
          </w:tcPr>
          <w:p>
            <w:pPr>
              <w:spacing w:after="0"/>
              <w:jc w:val="right"/>
            </w:pPr>
            <w:r>
              <w:rPr>
                <w:sz w:val="16"/>
              </w:rPr>
              <w:t>$5,931,456</w:t>
            </w:r>
          </w:p>
        </w:tc>
        <w:tc>
          <w:tcPr>
            <w:tcW w:type="dxa" w:w="1043"/>
          </w:tcPr>
          <w:p>
            <w:pPr>
              <w:spacing w:after="0"/>
              <w:jc w:val="right"/>
            </w:pPr>
            <w:r>
              <w:rPr>
                <w:sz w:val="16"/>
              </w:rPr>
              <w:t>8,585</w:t>
            </w:r>
          </w:p>
        </w:tc>
        <w:tc>
          <w:tcPr>
            <w:tcW w:type="dxa" w:w="1037"/>
          </w:tcPr>
          <w:p>
            <w:pPr>
              <w:spacing w:after="0"/>
              <w:jc w:val="right"/>
            </w:pPr>
            <w:r>
              <w:rPr>
                <w:sz w:val="16"/>
              </w:rPr>
              <w:t>$1,176,554</w:t>
            </w:r>
          </w:p>
        </w:tc>
        <w:tc>
          <w:tcPr>
            <w:tcW w:type="dxa" w:w="1126"/>
          </w:tcPr>
          <w:p>
            <w:pPr>
              <w:spacing w:after="0"/>
              <w:jc w:val="right"/>
            </w:pPr>
            <w:r>
              <w:rPr>
                <w:sz w:val="16"/>
              </w:rPr>
              <w:t>$21,153</w:t>
            </w:r>
          </w:p>
        </w:tc>
        <w:tc>
          <w:tcPr>
            <w:tcW w:type="dxa" w:w="957"/>
          </w:tcPr>
          <w:p>
            <w:pPr>
              <w:spacing w:after="0"/>
              <w:jc w:val="right"/>
            </w:pPr>
            <w:r>
              <w:rPr>
                <w:sz w:val="16"/>
              </w:rPr>
              <w:t>$39,393</w:t>
            </w:r>
          </w:p>
        </w:tc>
        <w:tc>
          <w:tcPr>
            <w:tcW w:type="dxa" w:w="1305"/>
          </w:tcPr>
          <w:p>
            <w:pPr>
              <w:spacing w:after="0"/>
              <w:jc w:val="right"/>
            </w:pPr>
            <w:r>
              <w:rPr>
                <w:sz w:val="16"/>
              </w:rPr>
              <w:t>0.0643%</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$1,828,872,730</w:t>
            </w:r>
          </w:p>
        </w:tc>
        <w:tc>
          <w:tcPr>
            <w:tcW w:type="dxa" w:w="1133"/>
          </w:tcPr>
          <w:p>
            <w:pPr>
              <w:spacing w:after="0"/>
              <w:jc w:val="right"/>
            </w:pPr>
            <w:r>
              <w:rPr>
                <w:sz w:val="16"/>
              </w:rPr>
              <w:t>n/a</w:t>
            </w:r>
          </w:p>
        </w:tc>
        <w:tc>
          <w:tcPr>
            <w:tcW w:type="dxa" w:w="1043"/>
          </w:tcPr>
          <w:p>
            <w:pPr>
              <w:spacing w:after="0"/>
              <w:jc w:val="right"/>
            </w:pPr>
            <w:r>
              <w:rPr>
                <w:sz w:val="16"/>
              </w:rPr>
              <w:t>8,585</w:t>
            </w:r>
          </w:p>
        </w:tc>
        <w:tc>
          <w:tcPr>
            <w:tcW w:type="dxa" w:w="1037"/>
          </w:tcPr>
          <w:p>
            <w:pPr>
              <w:spacing w:after="0"/>
              <w:jc w:val="right"/>
            </w:pPr>
            <w:r>
              <w:rPr>
                <w:sz w:val="16"/>
              </w:rPr>
              <w:t>$27,146</w:t>
            </w:r>
          </w:p>
        </w:tc>
        <w:tc>
          <w:tcPr>
            <w:tcW w:type="dxa" w:w="1126"/>
          </w:tcPr>
          <w:p>
            <w:pPr>
              <w:spacing w:after="0"/>
              <w:jc w:val="right"/>
            </w:pPr>
            <w:r>
              <w:rPr>
                <w:sz w:val="16"/>
              </w:rPr>
              <w:t>n/a</w:t>
            </w:r>
          </w:p>
        </w:tc>
        <w:tc>
          <w:tcPr>
            <w:tcW w:type="dxa" w:w="957"/>
          </w:tcPr>
          <w:p>
            <w:pPr>
              <w:spacing w:after="0"/>
              <w:jc w:val="right"/>
            </w:pPr>
            <w:r>
              <w:rPr>
                <w:sz w:val="16"/>
              </w:rPr>
              <w:t>$10,305</w:t>
            </w:r>
          </w:p>
        </w:tc>
        <w:tc>
          <w:tcPr>
            <w:tcW w:type="dxa" w:w="1305"/>
          </w:tcPr>
          <w:p>
            <w:pPr>
              <w:spacing w:after="0"/>
              <w:jc w:val="right"/>
            </w:pPr>
            <w:r>
              <w:rPr>
                <w:sz w:val="16"/>
              </w:rPr>
              <w:t>0.00148%</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$1,826,433,555</w:t>
            </w:r>
          </w:p>
        </w:tc>
        <w:tc>
          <w:tcPr>
            <w:tcW w:type="dxa" w:w="1133"/>
          </w:tcPr>
          <w:p>
            <w:pPr>
              <w:spacing w:after="0"/>
              <w:jc w:val="right"/>
            </w:pPr>
            <w:r>
              <w:rPr>
                <w:sz w:val="16"/>
              </w:rPr>
              <w:t>$2,493,786</w:t>
            </w:r>
          </w:p>
        </w:tc>
        <w:tc>
          <w:tcPr>
            <w:tcW w:type="dxa" w:w="1043"/>
          </w:tcPr>
          <w:p>
            <w:pPr>
              <w:spacing w:after="0"/>
              <w:jc w:val="right"/>
            </w:pPr>
            <w:r>
              <w:rPr>
                <w:sz w:val="16"/>
              </w:rPr>
              <w:t>408</w:t>
            </w:r>
          </w:p>
        </w:tc>
        <w:tc>
          <w:tcPr>
            <w:tcW w:type="dxa" w:w="1037"/>
          </w:tcPr>
          <w:p>
            <w:pPr>
              <w:spacing w:after="0"/>
              <w:jc w:val="right"/>
            </w:pPr>
            <w:r>
              <w:rPr>
                <w:sz w:val="16"/>
              </w:rPr>
              <w:t>$2,247,468</w:t>
            </w:r>
          </w:p>
        </w:tc>
        <w:tc>
          <w:tcPr>
            <w:tcW w:type="dxa" w:w="1126"/>
          </w:tcPr>
          <w:p>
            <w:pPr>
              <w:spacing w:after="0"/>
              <w:jc w:val="right"/>
            </w:pPr>
            <w:r>
              <w:rPr>
                <w:sz w:val="16"/>
              </w:rPr>
              <w:t>$7,365</w:t>
            </w:r>
          </w:p>
        </w:tc>
        <w:tc>
          <w:tcPr>
            <w:tcW w:type="dxa" w:w="957"/>
          </w:tcPr>
          <w:p>
            <w:pPr>
              <w:spacing w:after="0"/>
              <w:jc w:val="right"/>
            </w:pPr>
            <w:r>
              <w:rPr>
                <w:sz w:val="16"/>
              </w:rPr>
              <w:t>$610</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r>
              <w:rPr>
                <w:sz w:val="16"/>
              </w:rPr>
              <w:t>no Public Assistance recorded (1 declaration)</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$84,700,608</w:t>
            </w:r>
          </w:p>
        </w:tc>
        <w:tc>
          <w:tcPr>
            <w:tcW w:type="dxa" w:w="1133"/>
          </w:tcPr>
          <w:p>
            <w:pPr>
              <w:spacing w:after="0"/>
              <w:jc w:val="right"/>
            </w:pPr>
            <w:r>
              <w:rPr>
                <w:sz w:val="16"/>
              </w:rPr>
              <w:t>n/a</w:t>
            </w:r>
          </w:p>
        </w:tc>
        <w:tc>
          <w:tcPr>
            <w:tcW w:type="dxa" w:w="1043"/>
          </w:tcPr>
          <w:p>
            <w:pPr>
              <w:spacing w:after="0"/>
              <w:jc w:val="right"/>
            </w:pPr>
            <w:r>
              <w:rPr>
                <w:sz w:val="16"/>
              </w:rPr>
              <w:t>443</w:t>
            </w:r>
          </w:p>
        </w:tc>
        <w:tc>
          <w:tcPr>
            <w:tcW w:type="dxa" w:w="1037"/>
          </w:tcPr>
          <w:p>
            <w:pPr>
              <w:spacing w:after="0"/>
              <w:jc w:val="right"/>
            </w:pPr>
            <w:r>
              <w:rPr>
                <w:sz w:val="16"/>
              </w:rPr>
              <w:t>$3,715</w:t>
            </w:r>
          </w:p>
        </w:tc>
        <w:tc>
          <w:tcPr>
            <w:tcW w:type="dxa" w:w="1126"/>
          </w:tcPr>
          <w:p>
            <w:pPr>
              <w:spacing w:after="0"/>
              <w:jc w:val="right"/>
            </w:pPr>
            <w:r>
              <w:rPr>
                <w:sz w:val="16"/>
              </w:rPr>
              <w:t>n/a</w:t>
            </w:r>
          </w:p>
        </w:tc>
        <w:tc>
          <w:tcPr>
            <w:tcW w:type="dxa" w:w="957"/>
          </w:tcPr>
          <w:p>
            <w:pPr>
              <w:spacing w:after="0"/>
              <w:jc w:val="right"/>
            </w:pPr>
            <w:r>
              <w:rPr>
                <w:sz w:val="16"/>
              </w:rPr>
              <w:t>$462</w:t>
            </w:r>
          </w:p>
        </w:tc>
        <w:tc>
          <w:tcPr>
            <w:tcW w:type="dxa" w:w="1305"/>
          </w:tcPr>
          <w:p>
            <w:pPr>
              <w:spacing w:after="0"/>
              <w:jc w:val="right"/>
            </w:pPr>
            <w:r>
              <w:rPr>
                <w:sz w:val="16"/>
              </w:rPr>
              <w:t>0.00439%</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$1,828,872,730</w:t>
            </w:r>
          </w:p>
        </w:tc>
        <w:tc>
          <w:tcPr>
            <w:tcW w:type="dxa" w:w="1133"/>
          </w:tcPr>
          <w:p>
            <w:pPr>
              <w:spacing w:after="0"/>
              <w:jc w:val="right"/>
            </w:pPr>
            <w:r>
              <w:rPr>
                <w:sz w:val="16"/>
              </w:rPr>
              <w:t>n/a</w:t>
            </w:r>
          </w:p>
        </w:tc>
        <w:tc>
          <w:tcPr>
            <w:tcW w:type="dxa" w:w="1043"/>
          </w:tcPr>
          <w:p>
            <w:pPr>
              <w:spacing w:after="0"/>
              <w:jc w:val="right"/>
            </w:pPr>
            <w:r>
              <w:rPr>
                <w:sz w:val="16"/>
              </w:rPr>
              <w:t>8,585</w:t>
            </w:r>
          </w:p>
        </w:tc>
        <w:tc>
          <w:tcPr>
            <w:tcW w:type="dxa" w:w="1037"/>
          </w:tcPr>
          <w:p>
            <w:pPr>
              <w:spacing w:after="0"/>
              <w:jc w:val="right"/>
            </w:pPr>
            <w:r>
              <w:rPr>
                <w:sz w:val="16"/>
              </w:rPr>
              <w:t>$2,967</w:t>
            </w:r>
          </w:p>
        </w:tc>
        <w:tc>
          <w:tcPr>
            <w:tcW w:type="dxa" w:w="1126"/>
          </w:tcPr>
          <w:p>
            <w:pPr>
              <w:spacing w:after="0"/>
              <w:jc w:val="right"/>
            </w:pPr>
            <w:r>
              <w:rPr>
                <w:sz w:val="16"/>
              </w:rPr>
              <w:t>n/a</w:t>
            </w:r>
          </w:p>
        </w:tc>
        <w:tc>
          <w:tcPr>
            <w:tcW w:type="dxa" w:w="957"/>
          </w:tcPr>
          <w:p>
            <w:pPr>
              <w:spacing w:after="0"/>
              <w:jc w:val="right"/>
            </w:pPr>
            <w:r>
              <w:rPr>
                <w:sz w:val="16"/>
              </w:rPr>
              <w:t>$489,286</w:t>
            </w:r>
          </w:p>
        </w:tc>
        <w:tc>
          <w:tcPr>
            <w:tcW w:type="dxa" w:w="1305"/>
          </w:tcPr>
          <w:p>
            <w:pPr>
              <w:spacing w:after="0"/>
              <w:jc w:val="right"/>
            </w:pPr>
            <w:r>
              <w:rPr>
                <w:sz w:val="16"/>
              </w:rPr>
              <w:t>0.000162%</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$1,828,872,730</w:t>
            </w:r>
          </w:p>
        </w:tc>
        <w:tc>
          <w:tcPr>
            <w:tcW w:type="dxa" w:w="1133"/>
          </w:tcPr>
          <w:p>
            <w:pPr>
              <w:spacing w:after="0"/>
              <w:jc w:val="right"/>
            </w:pPr>
            <w:r>
              <w:rPr>
                <w:sz w:val="16"/>
              </w:rPr>
              <w:t>$5,931,456</w:t>
            </w:r>
          </w:p>
        </w:tc>
        <w:tc>
          <w:tcPr>
            <w:tcW w:type="dxa" w:w="1043"/>
          </w:tcPr>
          <w:p>
            <w:pPr>
              <w:spacing w:after="0"/>
              <w:jc w:val="right"/>
            </w:pPr>
            <w:r>
              <w:rPr>
                <w:sz w:val="16"/>
              </w:rPr>
              <w:t>8,585</w:t>
            </w:r>
          </w:p>
        </w:tc>
        <w:tc>
          <w:tcPr>
            <w:tcW w:type="dxa" w:w="1037"/>
          </w:tcPr>
          <w:p>
            <w:pPr>
              <w:spacing w:after="0"/>
              <w:jc w:val="right"/>
            </w:pPr>
            <w:r>
              <w:rPr>
                <w:sz w:val="16"/>
              </w:rPr>
              <w:t>$21,714</w:t>
            </w:r>
          </w:p>
        </w:tc>
        <w:tc>
          <w:tcPr>
            <w:tcW w:type="dxa" w:w="1126"/>
          </w:tcPr>
          <w:p>
            <w:pPr>
              <w:spacing w:after="0"/>
              <w:jc w:val="right"/>
            </w:pPr>
            <w:r>
              <w:rPr>
                <w:sz w:val="16"/>
              </w:rPr>
              <w:t>$6,042</w:t>
            </w:r>
          </w:p>
        </w:tc>
        <w:tc>
          <w:tcPr>
            <w:tcW w:type="dxa" w:w="957"/>
          </w:tcPr>
          <w:p>
            <w:pPr>
              <w:spacing w:after="0"/>
              <w:jc w:val="right"/>
            </w:pPr>
            <w:r>
              <w:rPr>
                <w:sz w:val="16"/>
              </w:rPr>
              <w:t>$539,527</w:t>
            </w:r>
          </w:p>
        </w:tc>
        <w:tc>
          <w:tcPr>
            <w:tcW w:type="dxa" w:w="1305"/>
          </w:tcPr>
          <w:p>
            <w:pPr>
              <w:spacing w:after="0"/>
              <w:jc w:val="right"/>
            </w:pPr>
            <w:r>
              <w:rPr>
                <w:sz w:val="16"/>
              </w:rPr>
              <w:t>0.00119%</w:t>
            </w:r>
          </w:p>
        </w:tc>
        <w:tc>
          <w:tcPr>
            <w:tcW w:type="dxa" w:w="1187"/>
          </w:tcPr>
          <w:p>
            <w:pPr>
              <w:spacing w:after="0"/>
              <w:jc w:val="right"/>
            </w:pPr>
            <w:r>
              <w:rPr>
                <w:sz w:val="16"/>
              </w:rPr>
              <w:t>$31,500</w:t>
            </w:r>
          </w:p>
        </w:tc>
        <w:tc>
          <w:tcPr>
            <w:tcW w:type="dxa" w:w="1086"/>
          </w:tcPr>
          <w:p>
            <w:pPr>
              <w:spacing w:after="0"/>
              <w:jc w:val="right"/>
            </w:pPr>
          </w:p>
        </w:tc>
        <w:tc>
          <w:tcPr>
            <w:tcW w:type="dxa" w:w="1332"/>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$1,828,872,730</w:t>
            </w:r>
          </w:p>
        </w:tc>
        <w:tc>
          <w:tcPr>
            <w:tcW w:type="dxa" w:w="1133"/>
          </w:tcPr>
          <w:p>
            <w:pPr>
              <w:spacing w:after="0"/>
              <w:jc w:val="right"/>
            </w:pPr>
            <w:r>
              <w:rPr>
                <w:sz w:val="16"/>
              </w:rPr>
              <w:t>$5,931,456</w:t>
            </w:r>
          </w:p>
        </w:tc>
        <w:tc>
          <w:tcPr>
            <w:tcW w:type="dxa" w:w="1043"/>
          </w:tcPr>
          <w:p>
            <w:pPr>
              <w:spacing w:after="0"/>
              <w:jc w:val="right"/>
            </w:pPr>
            <w:r>
              <w:rPr>
                <w:sz w:val="16"/>
              </w:rPr>
              <w:t>8,585</w:t>
            </w:r>
          </w:p>
        </w:tc>
        <w:tc>
          <w:tcPr>
            <w:tcW w:type="dxa" w:w="1037"/>
          </w:tcPr>
          <w:p>
            <w:pPr>
              <w:spacing w:after="0"/>
              <w:jc w:val="right"/>
            </w:pPr>
            <w:r>
              <w:rPr>
                <w:sz w:val="16"/>
              </w:rPr>
              <w:t>$221,364</w:t>
            </w:r>
          </w:p>
        </w:tc>
        <w:tc>
          <w:tcPr>
            <w:tcW w:type="dxa" w:w="1126"/>
          </w:tcPr>
          <w:p>
            <w:pPr>
              <w:spacing w:after="0"/>
              <w:jc w:val="right"/>
            </w:pPr>
            <w:r>
              <w:rPr>
                <w:sz w:val="16"/>
              </w:rPr>
              <w:t>$423</w:t>
            </w:r>
          </w:p>
        </w:tc>
        <w:tc>
          <w:tcPr>
            <w:tcW w:type="dxa" w:w="957"/>
          </w:tcPr>
          <w:p>
            <w:pPr>
              <w:spacing w:after="0"/>
              <w:jc w:val="right"/>
            </w:pPr>
            <w:r>
              <w:rPr>
                <w:sz w:val="16"/>
              </w:rPr>
              <w:t>$469,337</w:t>
            </w:r>
          </w:p>
        </w:tc>
        <w:tc>
          <w:tcPr>
            <w:tcW w:type="dxa" w:w="1305"/>
          </w:tcPr>
          <w:p>
            <w:pPr>
              <w:spacing w:after="0"/>
              <w:jc w:val="right"/>
            </w:pPr>
            <w:r>
              <w:rPr>
                <w:sz w:val="16"/>
              </w:rPr>
              <w:t>0.0121%</w:t>
            </w:r>
          </w:p>
        </w:tc>
        <w:tc>
          <w:tcPr>
            <w:tcW w:type="dxa" w:w="1187"/>
          </w:tcPr>
          <w:p>
            <w:pPr>
              <w:spacing w:after="0"/>
              <w:jc w:val="right"/>
            </w:pPr>
            <w:r>
              <w:rPr>
                <w:sz w:val="16"/>
              </w:rPr>
              <w:t>$183,000</w:t>
            </w:r>
          </w:p>
        </w:tc>
        <w:tc>
          <w:tcPr>
            <w:tcW w:type="dxa" w:w="1086"/>
          </w:tcPr>
          <w:p>
            <w:pPr>
              <w:spacing w:after="0"/>
              <w:jc w:val="right"/>
            </w:pPr>
          </w:p>
        </w:tc>
        <w:tc>
          <w:tcPr>
            <w:tcW w:type="dxa" w:w="1332"/>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$170,174,178</w:t>
            </w:r>
          </w:p>
        </w:tc>
        <w:tc>
          <w:tcPr>
            <w:tcW w:type="dxa" w:w="1133"/>
          </w:tcPr>
          <w:p>
            <w:pPr>
              <w:spacing w:after="0"/>
              <w:jc w:val="right"/>
            </w:pPr>
            <w:r>
              <w:rPr>
                <w:sz w:val="16"/>
              </w:rPr>
              <w:t>$748,162</w:t>
            </w:r>
          </w:p>
        </w:tc>
        <w:tc>
          <w:tcPr>
            <w:tcW w:type="dxa" w:w="1043"/>
          </w:tcPr>
          <w:p>
            <w:pPr>
              <w:spacing w:after="0"/>
              <w:jc w:val="right"/>
            </w:pPr>
            <w:r>
              <w:rPr>
                <w:sz w:val="16"/>
              </w:rPr>
              <w:t>1,573</w:t>
            </w:r>
          </w:p>
        </w:tc>
        <w:tc>
          <w:tcPr>
            <w:tcW w:type="dxa" w:w="1037"/>
          </w:tcPr>
          <w:p>
            <w:pPr>
              <w:spacing w:after="0"/>
              <w:jc w:val="right"/>
            </w:pPr>
            <w:r>
              <w:rPr>
                <w:sz w:val="16"/>
              </w:rPr>
              <w:t>$10,473</w:t>
            </w:r>
          </w:p>
        </w:tc>
        <w:tc>
          <w:tcPr>
            <w:tcW w:type="dxa" w:w="1126"/>
          </w:tcPr>
          <w:p>
            <w:pPr>
              <w:spacing w:after="0"/>
              <w:jc w:val="right"/>
            </w:pPr>
            <w:r>
              <w:rPr>
                <w:sz w:val="16"/>
              </w:rPr>
              <w:t>$5</w:t>
            </w:r>
          </w:p>
        </w:tc>
        <w:tc>
          <w:tcPr>
            <w:tcW w:type="dxa" w:w="957"/>
          </w:tcPr>
          <w:p>
            <w:pPr>
              <w:spacing w:after="0"/>
              <w:jc w:val="right"/>
            </w:pPr>
            <w:r>
              <w:rPr>
                <w:sz w:val="16"/>
              </w:rPr>
              <w:t>$2,093</w:t>
            </w:r>
          </w:p>
        </w:tc>
        <w:tc>
          <w:tcPr>
            <w:tcW w:type="dxa" w:w="1305"/>
          </w:tcPr>
          <w:p>
            <w:pPr>
              <w:spacing w:after="0"/>
              <w:jc w:val="right"/>
            </w:pPr>
            <w:r>
              <w:rPr>
                <w:sz w:val="16"/>
              </w:rPr>
              <w:t>0.00615%</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$1,828,872,730</w:t>
            </w:r>
          </w:p>
        </w:tc>
        <w:tc>
          <w:tcPr>
            <w:tcW w:type="dxa" w:w="1133"/>
          </w:tcPr>
          <w:p>
            <w:pPr>
              <w:spacing w:after="0"/>
              <w:jc w:val="right"/>
            </w:pPr>
            <w:r>
              <w:rPr>
                <w:sz w:val="16"/>
              </w:rPr>
              <w:t>$5,931,456</w:t>
            </w:r>
          </w:p>
        </w:tc>
        <w:tc>
          <w:tcPr>
            <w:tcW w:type="dxa" w:w="1043"/>
          </w:tcPr>
          <w:p>
            <w:pPr>
              <w:spacing w:after="0"/>
              <w:jc w:val="right"/>
            </w:pPr>
            <w:r>
              <w:rPr>
                <w:sz w:val="16"/>
              </w:rPr>
              <w:t>8,585</w:t>
            </w:r>
          </w:p>
        </w:tc>
        <w:tc>
          <w:tcPr>
            <w:tcW w:type="dxa" w:w="1037"/>
          </w:tcPr>
          <w:p>
            <w:pPr>
              <w:spacing w:after="0"/>
              <w:jc w:val="right"/>
            </w:pPr>
            <w:r>
              <w:rPr>
                <w:sz w:val="16"/>
              </w:rPr>
              <w:t>$1,479</w:t>
            </w:r>
          </w:p>
        </w:tc>
        <w:tc>
          <w:tcPr>
            <w:tcW w:type="dxa" w:w="1126"/>
          </w:tcPr>
          <w:p>
            <w:pPr>
              <w:spacing w:after="0"/>
              <w:jc w:val="right"/>
            </w:pPr>
            <w:r>
              <w:rPr>
                <w:sz w:val="16"/>
              </w:rPr>
              <w:t>$5</w:t>
            </w:r>
          </w:p>
        </w:tc>
        <w:tc>
          <w:tcPr>
            <w:tcW w:type="dxa" w:w="957"/>
          </w:tcPr>
          <w:p>
            <w:pPr>
              <w:spacing w:after="0"/>
              <w:jc w:val="right"/>
            </w:pPr>
            <w:r>
              <w:rPr>
                <w:sz w:val="16"/>
              </w:rPr>
              <w:t>$525</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r>
              <w:rPr>
                <w:sz w:val="16"/>
              </w:rPr>
              <w:t>no Public Assistance recorded (2 declarations)</w:t>
            </w: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2024-02-13 (Storm Events through 2026-06-30): 14 county-coded records, 14 with a damage value recorded (including $0), $214,500; 10 zone-level records, 10 with a damage value recorded (including $0), $0 reported for the zone; Public Assistance: none recorded on the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8,585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$1,828,872,730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$5,931,456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$3,898,290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$2,270,554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596"/>
        <w:gridCol w:w="1197"/>
        <w:gridCol w:w="1197"/>
        <w:gridCol w:w="1197"/>
        <w:gridCol w:w="1197"/>
        <w:gridCol w:w="1197"/>
        <w:gridCol w:w="1197"/>
        <w:gridCol w:w="1333"/>
      </w:tblGrid>
      <w:tr>
        <w:trPr>
          <w:cantSplit/>
          <w:tblHeader/>
        </w:trPr>
        <w:tc>
          <w:tcPr>
            <w:tcW w:type="dxa" w:w="5596"/>
            <w:shd w:val="clear" w:color="auto" w:fill="E8E8E8"/>
          </w:tcPr>
          <w:p>
            <w:pPr>
              <w:spacing w:after="0"/>
              <w:jc w:val="left"/>
            </w:pPr>
            <w:r>
              <w:rPr>
                <w:b/>
                <w:sz w:val="16"/>
              </w:rPr>
              <w:t>Scope</w:t>
            </w:r>
          </w:p>
        </w:tc>
        <w:tc>
          <w:tcPr>
            <w:tcW w:type="dxa" w:w="1197"/>
            <w:shd w:val="clear" w:color="auto" w:fill="E8E8E8"/>
          </w:tcPr>
          <w:p>
            <w:pPr>
              <w:spacing w:after="0"/>
              <w:jc w:val="right"/>
            </w:pPr>
            <w:r>
              <w:rPr>
                <w:b/>
                <w:sz w:val="16"/>
              </w:rPr>
              <w:t>RL, FMA</w:t>
            </w:r>
          </w:p>
          <w:p>
            <w:pPr>
              <w:spacing w:after="0"/>
              <w:jc w:val="right"/>
            </w:pPr>
            <w:r>
              <w:rPr>
                <w:i/>
                <w:color w:val="555555"/>
                <w:sz w:val="14"/>
              </w:rPr>
              <w:t>properties</w:t>
            </w:r>
          </w:p>
        </w:tc>
        <w:tc>
          <w:tcPr>
            <w:tcW w:type="dxa" w:w="1197"/>
            <w:shd w:val="clear" w:color="auto" w:fill="E8E8E8"/>
          </w:tcPr>
          <w:p>
            <w:pPr>
              <w:spacing w:after="0"/>
              <w:jc w:val="right"/>
            </w:pPr>
            <w:r>
              <w:rPr>
                <w:b/>
                <w:sz w:val="16"/>
              </w:rPr>
              <w:t>SRL, FMA</w:t>
            </w:r>
          </w:p>
          <w:p>
            <w:pPr>
              <w:spacing w:after="0"/>
              <w:jc w:val="right"/>
            </w:pPr>
            <w:r>
              <w:rPr>
                <w:i/>
                <w:color w:val="555555"/>
                <w:sz w:val="14"/>
              </w:rPr>
              <w:t>properties</w:t>
            </w:r>
          </w:p>
        </w:tc>
        <w:tc>
          <w:tcPr>
            <w:tcW w:type="dxa" w:w="1197"/>
            <w:shd w:val="clear" w:color="auto" w:fill="E8E8E8"/>
          </w:tcPr>
          <w:p>
            <w:pPr>
              <w:spacing w:after="0"/>
              <w:jc w:val="right"/>
            </w:pPr>
            <w:r>
              <w:rPr>
                <w:b/>
                <w:sz w:val="16"/>
              </w:rPr>
              <w:t>RL, NFIP</w:t>
            </w:r>
          </w:p>
          <w:p>
            <w:pPr>
              <w:spacing w:after="0"/>
              <w:jc w:val="right"/>
            </w:pPr>
            <w:r>
              <w:rPr>
                <w:i/>
                <w:color w:val="555555"/>
                <w:sz w:val="14"/>
              </w:rPr>
              <w:t>properties</w:t>
            </w:r>
          </w:p>
        </w:tc>
        <w:tc>
          <w:tcPr>
            <w:tcW w:type="dxa" w:w="1197"/>
            <w:shd w:val="clear" w:color="auto" w:fill="E8E8E8"/>
          </w:tcPr>
          <w:p>
            <w:pPr>
              <w:spacing w:after="0"/>
              <w:jc w:val="right"/>
            </w:pPr>
            <w:r>
              <w:rPr>
                <w:b/>
                <w:sz w:val="16"/>
              </w:rPr>
              <w:t>SRL, NFIP</w:t>
            </w:r>
          </w:p>
          <w:p>
            <w:pPr>
              <w:spacing w:after="0"/>
              <w:jc w:val="right"/>
            </w:pPr>
            <w:r>
              <w:rPr>
                <w:i/>
                <w:color w:val="555555"/>
                <w:sz w:val="14"/>
              </w:rPr>
              <w:t>properties</w:t>
            </w:r>
          </w:p>
        </w:tc>
        <w:tc>
          <w:tcPr>
            <w:tcW w:type="dxa" w:w="11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97"/>
            <w:shd w:val="clear" w:color="auto" w:fill="E8E8E8"/>
          </w:tcPr>
          <w:p>
            <w:pPr>
              <w:spacing w:after="0"/>
              <w:jc w:val="right"/>
            </w:pPr>
            <w:r>
              <w:rPr>
                <w:b/>
                <w:sz w:val="16"/>
              </w:rPr>
              <w:t>Mitigated</w:t>
            </w:r>
          </w:p>
          <w:p>
            <w:pPr>
              <w:spacing w:after="0"/>
              <w:jc w:val="right"/>
            </w:pPr>
            <w:r>
              <w:rPr>
                <w:i/>
                <w:color w:val="555555"/>
                <w:sz w:val="14"/>
              </w:rPr>
              <w:t>properties</w:t>
            </w:r>
          </w:p>
        </w:tc>
        <w:tc>
          <w:tcPr>
            <w:tcW w:type="dxa" w:w="13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596"/>
          </w:tcPr>
          <w:p>
            <w:pPr>
              <w:spacing w:after="0"/>
              <w:jc w:val="left"/>
            </w:pPr>
            <w:r>
              <w:rPr>
                <w:sz w:val="16"/>
              </w:rPr>
              <w:t>County total</w:t>
            </w:r>
          </w:p>
        </w:tc>
        <w:tc>
          <w:tcPr>
            <w:tcW w:type="dxa" w:w="1197"/>
          </w:tcPr>
          <w:p>
            <w:pPr>
              <w:spacing w:after="0"/>
              <w:jc w:val="right"/>
            </w:pPr>
            <w:r>
              <w:rPr>
                <w:sz w:val="16"/>
              </w:rPr>
              <w:t>31</w:t>
            </w:r>
          </w:p>
        </w:tc>
        <w:tc>
          <w:tcPr>
            <w:tcW w:type="dxa" w:w="1197"/>
          </w:tcPr>
          <w:p>
            <w:pPr>
              <w:spacing w:after="0"/>
              <w:jc w:val="right"/>
            </w:pPr>
            <w:r>
              <w:rPr>
                <w:sz w:val="16"/>
              </w:rPr>
              <w:t>66</w:t>
            </w:r>
          </w:p>
        </w:tc>
        <w:tc>
          <w:tcPr>
            <w:tcW w:type="dxa" w:w="1197"/>
          </w:tcPr>
          <w:p>
            <w:pPr>
              <w:spacing w:after="0"/>
              <w:jc w:val="right"/>
            </w:pPr>
            <w:r>
              <w:rPr>
                <w:sz w:val="16"/>
              </w:rPr>
              <w:t>110</w:t>
            </w:r>
          </w:p>
        </w:tc>
        <w:tc>
          <w:tcPr>
            <w:tcW w:type="dxa" w:w="1197"/>
          </w:tcPr>
          <w:p>
            <w:pPr>
              <w:spacing w:after="0"/>
              <w:jc w:val="right"/>
            </w:pPr>
            <w:r>
              <w:rPr>
                <w:sz w:val="16"/>
              </w:rPr>
              <w:t>52</w:t>
            </w:r>
          </w:p>
        </w:tc>
        <w:tc>
          <w:tcPr>
            <w:tcW w:type="dxa" w:w="1197"/>
          </w:tcPr>
          <w:p>
            <w:pPr>
              <w:spacing w:after="0"/>
              <w:jc w:val="right"/>
            </w:pPr>
            <w:r>
              <w:rPr>
                <w:sz w:val="16"/>
              </w:rPr>
              <w:t>124</w:t>
            </w:r>
          </w:p>
        </w:tc>
        <w:tc>
          <w:tcPr>
            <w:tcW w:type="dxa" w:w="1197"/>
          </w:tcPr>
          <w:p>
            <w:pPr>
              <w:spacing w:after="0"/>
              <w:jc w:val="right"/>
            </w:pPr>
            <w:r>
              <w:rPr>
                <w:sz w:val="16"/>
              </w:rPr>
              <w:t>15</w:t>
            </w:r>
          </w:p>
        </w:tc>
        <w:tc>
          <w:tcPr>
            <w:tcW w:type="dxa" w:w="1333"/>
          </w:tcPr>
          <w:p>
            <w:pPr>
              <w:spacing w:after="0"/>
              <w:jc w:val="right"/>
            </w:pPr>
            <w:r>
              <w:rPr>
                <w:sz w:val="16"/>
              </w:rPr>
              <w:t>10</w:t>
            </w:r>
          </w:p>
        </w:tc>
      </w:tr>
      <w:tr>
        <w:trPr>
          <w:cantSplit/>
        </w:trPr>
        <w:tc>
          <w:tcPr>
            <w:tcW w:type="dxa" w:w="5596"/>
          </w:tcPr>
          <w:p>
            <w:pPr>
              <w:spacing w:after="0"/>
              <w:jc w:val="left"/>
            </w:pPr>
            <w:r>
              <w:rPr>
                <w:sz w:val="16"/>
              </w:rPr>
              <w:t>of which: Wilkinson County (unincorporated area)</w:t>
            </w:r>
          </w:p>
        </w:tc>
        <w:tc>
          <w:tcPr>
            <w:tcW w:type="dxa" w:w="1197"/>
          </w:tcPr>
          <w:p>
            <w:pPr>
              <w:spacing w:after="0"/>
              <w:jc w:val="right"/>
            </w:pPr>
            <w:r>
              <w:rPr>
                <w:sz w:val="16"/>
              </w:rPr>
              <w:t>31</w:t>
            </w:r>
          </w:p>
        </w:tc>
        <w:tc>
          <w:tcPr>
            <w:tcW w:type="dxa" w:w="1197"/>
          </w:tcPr>
          <w:p>
            <w:pPr>
              <w:spacing w:after="0"/>
              <w:jc w:val="right"/>
            </w:pPr>
            <w:r>
              <w:rPr>
                <w:sz w:val="16"/>
              </w:rPr>
              <w:t>66</w:t>
            </w:r>
          </w:p>
        </w:tc>
        <w:tc>
          <w:tcPr>
            <w:tcW w:type="dxa" w:w="1197"/>
          </w:tcPr>
          <w:p>
            <w:pPr>
              <w:spacing w:after="0"/>
              <w:jc w:val="right"/>
            </w:pPr>
            <w:r>
              <w:rPr>
                <w:sz w:val="16"/>
              </w:rPr>
              <w:t>108</w:t>
            </w:r>
          </w:p>
        </w:tc>
        <w:tc>
          <w:tcPr>
            <w:tcW w:type="dxa" w:w="1197"/>
          </w:tcPr>
          <w:p>
            <w:pPr>
              <w:spacing w:after="0"/>
              <w:jc w:val="right"/>
            </w:pPr>
            <w:r>
              <w:rPr>
                <w:sz w:val="16"/>
              </w:rPr>
              <w:t>52</w:t>
            </w:r>
          </w:p>
        </w:tc>
        <w:tc>
          <w:tcPr>
            <w:tcW w:type="dxa" w:w="1197"/>
          </w:tcPr>
          <w:p>
            <w:pPr>
              <w:spacing w:after="0"/>
              <w:jc w:val="right"/>
            </w:pPr>
            <w:r>
              <w:rPr>
                <w:sz w:val="16"/>
              </w:rPr>
              <w:t>122</w:t>
            </w:r>
          </w:p>
        </w:tc>
        <w:tc>
          <w:tcPr>
            <w:tcW w:type="dxa" w:w="1197"/>
          </w:tcPr>
          <w:p>
            <w:pPr>
              <w:spacing w:after="0"/>
              <w:jc w:val="right"/>
            </w:pPr>
            <w:r>
              <w:rPr>
                <w:sz w:val="16"/>
              </w:rPr>
              <w:t>15</w:t>
            </w:r>
          </w:p>
        </w:tc>
        <w:tc>
          <w:tcPr>
            <w:tcW w:type="dxa" w:w="1333"/>
          </w:tcPr>
          <w:p>
            <w:pPr>
              <w:spacing w:after="0"/>
              <w:jc w:val="right"/>
            </w:pPr>
            <w:r>
              <w:rPr>
                <w:sz w:val="16"/>
              </w:rPr>
              <w:t>9</w:t>
            </w:r>
          </w:p>
        </w:tc>
      </w:tr>
      <w:tr>
        <w:trPr>
          <w:cantSplit/>
        </w:trPr>
        <w:tc>
          <w:tcPr>
            <w:tcW w:type="dxa" w:w="5596"/>
          </w:tcPr>
          <w:p>
            <w:pPr>
              <w:spacing w:after="0"/>
              <w:jc w:val="left"/>
            </w:pPr>
            <w:r>
              <w:rPr>
                <w:sz w:val="16"/>
              </w:rPr>
              <w:t>of which: Woodville town</w:t>
            </w:r>
          </w:p>
        </w:tc>
        <w:tc>
          <w:tcPr>
            <w:tcW w:type="dxa" w:w="1197"/>
          </w:tcPr>
          <w:p>
            <w:pPr>
              <w:spacing w:after="0"/>
              <w:jc w:val="right"/>
            </w:pPr>
            <w:r>
              <w:rPr>
                <w:sz w:val="16"/>
              </w:rPr>
              <w:t>0</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333"/>
          </w:tcPr>
          <w:p>
            <w:pPr>
              <w:spacing w:after="0"/>
              <w:jc w:val="right"/>
            </w:pPr>
            <w:r>
              <w:rPr>
                <w:sz w:val="16"/>
              </w:rPr>
              <w:t>1</w:t>
            </w:r>
          </w:p>
        </w:tc>
      </w:tr>
      <w:tr>
        <w:trPr>
          <w:cantSplit/>
        </w:trPr>
        <w:tc>
          <w:tcPr>
            <w:tcW w:type="dxa" w:w="5596"/>
          </w:tcPr>
          <w:p>
            <w:pPr>
              <w:spacing w:after="0"/>
              <w:jc w:val="left"/>
            </w:pPr>
            <w:r>
              <w:rPr>
                <w:sz w:val="16"/>
              </w:rPr>
              <w:t>of which: Unknown (community ID Unknown in FEMA data)</w:t>
            </w:r>
          </w:p>
        </w:tc>
        <w:tc>
          <w:tcPr>
            <w:tcW w:type="dxa" w:w="1197"/>
          </w:tcPr>
          <w:p>
            <w:pPr>
              <w:spacing w:after="0"/>
              <w:jc w:val="right"/>
            </w:pPr>
            <w:r>
              <w:rPr>
                <w:sz w:val="16"/>
              </w:rPr>
              <w:t>0</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333"/>
          </w:tcPr>
          <w:p>
            <w:pPr>
              <w:spacing w:after="0"/>
              <w:jc w:val="right"/>
            </w:pPr>
            <w:r>
              <w:rPr>
                <w:sz w:val="16"/>
              </w:rPr>
              <w:t>0</w:t>
            </w:r>
          </w:p>
        </w:tc>
      </w:tr>
      <w:tr>
        <w:trPr>
          <w:cantSplit/>
        </w:trPr>
        <w:tc>
          <w:tcPr>
            <w:tcW w:type="dxa" w:w="5596"/>
          </w:tcPr>
          <w:p>
            <w:pPr>
              <w:spacing w:after="0"/>
              <w:jc w:val="left"/>
            </w:pPr>
            <w:r>
              <w:rPr>
                <w:sz w:val="16"/>
              </w:rPr>
              <w:t>Statewide, no county in FEMA's file</w:t>
            </w:r>
          </w:p>
        </w:tc>
        <w:tc>
          <w:tcPr>
            <w:tcW w:type="dxa" w:w="1197"/>
          </w:tcPr>
          <w:p>
            <w:pPr>
              <w:spacing w:after="0"/>
              <w:jc w:val="right"/>
            </w:pPr>
            <w:r>
              <w:rPr>
                <w:sz w:val="16"/>
              </w:rPr>
              <w:t>1</w:t>
            </w:r>
          </w:p>
        </w:tc>
        <w:tc>
          <w:tcPr>
            <w:tcW w:type="dxa" w:w="1197"/>
          </w:tcPr>
          <w:p>
            <w:pPr>
              <w:spacing w:after="0"/>
              <w:jc w:val="right"/>
            </w:pPr>
            <w:r>
              <w:rPr>
                <w:sz w:val="16"/>
              </w:rPr>
              <w:t>1</w:t>
            </w:r>
          </w:p>
        </w:tc>
        <w:tc>
          <w:tcPr>
            <w:tcW w:type="dxa" w:w="1197"/>
          </w:tcPr>
          <w:p>
            <w:pPr>
              <w:spacing w:after="0"/>
              <w:jc w:val="right"/>
            </w:pPr>
            <w:r>
              <w:rPr>
                <w:sz w:val="16"/>
              </w:rPr>
              <w:t>4</w:t>
            </w:r>
          </w:p>
        </w:tc>
        <w:tc>
          <w:tcPr>
            <w:tcW w:type="dxa" w:w="1197"/>
          </w:tcPr>
          <w:p>
            <w:pPr>
              <w:spacing w:after="0"/>
              <w:jc w:val="right"/>
            </w:pPr>
            <w:r>
              <w:rPr>
                <w:sz w:val="16"/>
              </w:rPr>
              <w:t>1</w:t>
            </w:r>
          </w:p>
        </w:tc>
        <w:tc>
          <w:tcPr>
            <w:tcW w:type="dxa" w:w="1197"/>
          </w:tcPr>
          <w:p>
            <w:pPr>
              <w:spacing w:after="0"/>
              <w:jc w:val="right"/>
            </w:pPr>
            <w:r>
              <w:rPr>
                <w:sz w:val="16"/>
              </w:rPr>
              <w:t>4</w:t>
            </w:r>
          </w:p>
        </w:tc>
        <w:tc>
          <w:tcPr>
            <w:tcW w:type="dxa" w:w="1197"/>
          </w:tcPr>
          <w:p>
            <w:pPr>
              <w:spacing w:after="0"/>
              <w:jc w:val="right"/>
            </w:pPr>
            <w:r>
              <w:rPr>
                <w:sz w:val="16"/>
              </w:rPr>
              <w:t>0</w:t>
            </w:r>
          </w:p>
        </w:tc>
        <w:tc>
          <w:tcPr>
            <w:tcW w:type="dxa" w:w="1333"/>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Wilkinson County</w:t>
            </w:r>
          </w:p>
        </w:tc>
        <w:tc>
          <w:tcPr>
            <w:tcW w:type="dxa" w:w="1589"/>
          </w:tcPr>
          <w:p>
            <w:pPr>
              <w:spacing w:after="0"/>
              <w:jc w:val="left"/>
            </w:pPr>
            <w:r>
              <w:rPr>
                <w:sz w:val="16"/>
              </w:rPr>
              <w:t>280202</w:t>
            </w:r>
          </w:p>
        </w:tc>
        <w:tc>
          <w:tcPr>
            <w:tcW w:type="dxa" w:w="1428"/>
          </w:tcPr>
          <w:p>
            <w:pPr>
              <w:spacing w:after="0"/>
              <w:jc w:val="right"/>
            </w:pPr>
            <w:r>
              <w:rPr>
                <w:sz w:val="16"/>
              </w:rPr>
              <w:t>31</w:t>
            </w:r>
          </w:p>
        </w:tc>
        <w:tc>
          <w:tcPr>
            <w:tcW w:type="dxa" w:w="1428"/>
          </w:tcPr>
          <w:p>
            <w:pPr>
              <w:spacing w:after="0"/>
              <w:jc w:val="right"/>
            </w:pPr>
            <w:r>
              <w:rPr>
                <w:sz w:val="16"/>
              </w:rPr>
              <w:t>66</w:t>
            </w:r>
          </w:p>
        </w:tc>
        <w:tc>
          <w:tcPr>
            <w:tcW w:type="dxa" w:w="1428"/>
          </w:tcPr>
          <w:p>
            <w:pPr>
              <w:spacing w:after="0"/>
              <w:jc w:val="right"/>
            </w:pPr>
            <w:r>
              <w:rPr>
                <w:sz w:val="16"/>
              </w:rPr>
              <w:t>108</w:t>
            </w:r>
          </w:p>
        </w:tc>
        <w:tc>
          <w:tcPr>
            <w:tcW w:type="dxa" w:w="1428"/>
          </w:tcPr>
          <w:p>
            <w:pPr>
              <w:spacing w:after="0"/>
              <w:jc w:val="right"/>
            </w:pPr>
            <w:r>
              <w:rPr>
                <w:sz w:val="16"/>
              </w:rPr>
              <w:t>52</w:t>
            </w:r>
          </w:p>
        </w:tc>
        <w:tc>
          <w:tcPr>
            <w:tcW w:type="dxa" w:w="1428"/>
          </w:tcPr>
          <w:p>
            <w:pPr>
              <w:spacing w:after="0"/>
              <w:jc w:val="right"/>
            </w:pPr>
            <w:r>
              <w:rPr>
                <w:sz w:val="16"/>
              </w:rPr>
              <w:t>122</w:t>
            </w:r>
          </w:p>
        </w:tc>
        <w:tc>
          <w:tcPr>
            <w:tcW w:type="dxa" w:w="1428"/>
          </w:tcPr>
          <w:p>
            <w:pPr>
              <w:spacing w:after="0"/>
              <w:jc w:val="right"/>
            </w:pPr>
            <w:r>
              <w:rPr>
                <w:sz w:val="16"/>
              </w:rPr>
              <w:t>15</w:t>
            </w:r>
          </w:p>
        </w:tc>
        <w:tc>
          <w:tcPr>
            <w:tcW w:type="dxa" w:w="1589"/>
          </w:tcPr>
          <w:p>
            <w:pPr>
              <w:spacing w:after="0"/>
              <w:jc w:val="right"/>
            </w:pPr>
            <w:r>
              <w:rPr>
                <w:sz w:val="16"/>
              </w:rPr>
              <w:t>9</w:t>
            </w:r>
          </w:p>
        </w:tc>
      </w:tr>
      <w:tr>
        <w:trPr>
          <w:cantSplit/>
        </w:trPr>
        <w:tc>
          <w:tcPr>
            <w:tcW w:type="dxa" w:w="2369"/>
          </w:tcPr>
          <w:p>
            <w:pPr>
              <w:spacing w:after="0"/>
              <w:jc w:val="left"/>
            </w:pPr>
            <w:r>
              <w:rPr>
                <w:sz w:val="16"/>
              </w:rPr>
              <w:t>Centreville town</w:t>
            </w:r>
          </w:p>
        </w:tc>
        <w:tc>
          <w:tcPr>
            <w:tcW w:type="dxa" w:w="1589"/>
          </w:tcPr>
          <w:p>
            <w:pPr>
              <w:spacing w:after="0"/>
              <w:jc w:val="left"/>
            </w:pPr>
            <w:r>
              <w:rPr>
                <w:sz w:val="16"/>
              </w:rPr>
              <w:t>280358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Crosby town</w:t>
            </w:r>
          </w:p>
        </w:tc>
        <w:tc>
          <w:tcPr>
            <w:tcW w:type="dxa" w:w="1589"/>
          </w:tcPr>
          <w:p>
            <w:pPr>
              <w:spacing w:after="0"/>
              <w:jc w:val="left"/>
            </w:pPr>
            <w:r>
              <w:rPr>
                <w:sz w:val="16"/>
              </w:rPr>
              <w:t>280003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Woodville town</w:t>
            </w:r>
          </w:p>
        </w:tc>
        <w:tc>
          <w:tcPr>
            <w:tcW w:type="dxa" w:w="1589"/>
          </w:tcPr>
          <w:p>
            <w:pPr>
              <w:spacing w:after="0"/>
              <w:jc w:val="left"/>
            </w:pPr>
            <w:r>
              <w:rPr>
                <w:sz w:val="16"/>
              </w:rPr>
              <w:t>280359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27</w:t>
            </w:r>
          </w:p>
        </w:tc>
        <w:tc>
          <w:tcPr>
            <w:tcW w:type="dxa" w:w="1496"/>
          </w:tcPr>
          <w:p>
            <w:pPr>
              <w:spacing w:after="0"/>
              <w:jc w:val="right"/>
            </w:pPr>
            <w:r>
              <w:rPr>
                <w:sz w:val="16"/>
              </w:rPr>
              <w:t>58</w:t>
            </w:r>
          </w:p>
        </w:tc>
        <w:tc>
          <w:tcPr>
            <w:tcW w:type="dxa" w:w="1496"/>
          </w:tcPr>
          <w:p>
            <w:pPr>
              <w:spacing w:after="0"/>
              <w:jc w:val="right"/>
            </w:pPr>
            <w:r>
              <w:rPr>
                <w:sz w:val="16"/>
              </w:rPr>
              <w:t>94</w:t>
            </w:r>
          </w:p>
        </w:tc>
        <w:tc>
          <w:tcPr>
            <w:tcW w:type="dxa" w:w="1496"/>
          </w:tcPr>
          <w:p>
            <w:pPr>
              <w:spacing w:after="0"/>
              <w:jc w:val="right"/>
            </w:pPr>
            <w:r>
              <w:rPr>
                <w:sz w:val="16"/>
              </w:rPr>
              <w:t>47</w:t>
            </w:r>
          </w:p>
        </w:tc>
        <w:tc>
          <w:tcPr>
            <w:tcW w:type="dxa" w:w="1496"/>
          </w:tcPr>
          <w:p>
            <w:pPr>
              <w:spacing w:after="0"/>
              <w:jc w:val="right"/>
            </w:pPr>
            <w:r>
              <w:rPr>
                <w:sz w:val="16"/>
              </w:rPr>
              <w:t>106</w:t>
            </w:r>
          </w:p>
        </w:tc>
        <w:tc>
          <w:tcPr>
            <w:tcW w:type="dxa" w:w="1496"/>
          </w:tcPr>
          <w:p>
            <w:pPr>
              <w:spacing w:after="0"/>
              <w:jc w:val="right"/>
            </w:pPr>
            <w:r>
              <w:rPr>
                <w:sz w:val="16"/>
              </w:rPr>
              <w:t>13</w:t>
            </w:r>
          </w:p>
        </w:tc>
        <w:tc>
          <w:tcPr>
            <w:tcW w:type="dxa" w:w="1665"/>
          </w:tcPr>
          <w:p>
            <w:pPr>
              <w:spacing w:after="0"/>
              <w:jc w:val="right"/>
            </w:pPr>
            <w:r>
              <w:rPr>
                <w:sz w:val="16"/>
              </w:rPr>
              <w:t>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4</w:t>
            </w:r>
          </w:p>
        </w:tc>
        <w:tc>
          <w:tcPr>
            <w:tcW w:type="dxa" w:w="1496"/>
          </w:tcPr>
          <w:p>
            <w:pPr>
              <w:spacing w:after="0"/>
              <w:jc w:val="right"/>
            </w:pPr>
            <w:r>
              <w:rPr>
                <w:sz w:val="16"/>
              </w:rPr>
              <w:t>6</w:t>
            </w:r>
          </w:p>
        </w:tc>
        <w:tc>
          <w:tcPr>
            <w:tcW w:type="dxa" w:w="1496"/>
          </w:tcPr>
          <w:p>
            <w:pPr>
              <w:spacing w:after="0"/>
              <w:jc w:val="right"/>
            </w:pPr>
            <w:r>
              <w:rPr>
                <w:sz w:val="16"/>
              </w:rPr>
              <w:t>13</w:t>
            </w:r>
          </w:p>
        </w:tc>
        <w:tc>
          <w:tcPr>
            <w:tcW w:type="dxa" w:w="1496"/>
          </w:tcPr>
          <w:p>
            <w:pPr>
              <w:spacing w:after="0"/>
              <w:jc w:val="right"/>
            </w:pPr>
            <w:r>
              <w:rPr>
                <w:sz w:val="16"/>
              </w:rPr>
              <w:t>4</w:t>
            </w:r>
          </w:p>
        </w:tc>
        <w:tc>
          <w:tcPr>
            <w:tcW w:type="dxa" w:w="1496"/>
          </w:tcPr>
          <w:p>
            <w:pPr>
              <w:spacing w:after="0"/>
              <w:jc w:val="right"/>
            </w:pPr>
            <w:r>
              <w:rPr>
                <w:sz w:val="16"/>
              </w:rPr>
              <w:t>14</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5 properties are FMA repetitive loss but not NFIP repetitive loss, and 84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Wilkinson County, MS: risk-assessment baseline packet, release 2026-10 (data as of 2026-09-30; County FIPS 28157). Automated baseline. </w:t>
      </w:r>
      <w:hyperlink r:id="rId15">
        <w:r>
          <w:rPr>
            <w:color w:val="1F4E99"/>
            <w:sz w:val="17"/>
            <w:u w:val="single"/>
          </w:rPr>
          <w:t>https://hazardplain.org/ms/28157/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Wilkinson County, MS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s/281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Wilkinson County, MS: Risk-assessment baseline packet</dc:title>
  <dc:subject>Hazard Plain release 2026-10, as of 2026-09-30. Automated baseline</dc:subject>
  <dc:creator>Hazard Plain</dc:creator>
  <cp:keywords>Hazard Plain; hazard mitigation; risk assessment; 28157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