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Tippah County, MS</w:t>
      </w:r>
    </w:p>
    <w:p>
      <w:pPr>
        <w:spacing w:after="120" w:before="0"/>
      </w:pPr>
      <w:r>
        <w:rPr>
          <w:color w:val="555555"/>
          <w:sz w:val="24"/>
        </w:rPr>
        <w:t>Risk-assessment baseline packet</w:t>
      </w:r>
    </w:p>
    <w:p>
      <w:pPr>
        <w:spacing w:after="120" w:before="0"/>
      </w:pPr>
      <w:r>
        <w:rPr>
          <w:b/>
          <w:sz w:val="18"/>
        </w:rPr>
        <w:t xml:space="preserve">County FIPS: </w:t>
      </w:r>
      <w:r>
        <w:rPr>
          <w:sz w:val="18"/>
        </w:rPr>
        <w:t>28139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2027-05-04. Plan: MEMA District 2 Regional (FEMA plan 108138), approved 2022-05-05.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2022-05-05: 2 new hazard declarations (1 incident) and 99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Tornado ($2,681,279 a year), Earthquake ($2,339,605) and Inland Flooding ($2,197,877).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28139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2027-05-04</w:t>
      </w:r>
    </w:p>
    <w:p>
      <w:pPr>
        <w:keepNext/>
        <w:spacing w:after="40" w:before="0"/>
      </w:pPr>
      <w:r>
        <w:rPr>
          <w:b/>
        </w:rPr>
        <w:t xml:space="preserve">Plan: </w:t>
      </w:r>
      <w:r>
        <w:rPr/>
        <w:t>MEMA District 2 Regional (FEMA plan 108138)</w:t>
      </w:r>
    </w:p>
    <w:p>
      <w:pPr>
        <w:keepNext/>
        <w:spacing w:after="40" w:before="0"/>
      </w:pPr>
      <w:r>
        <w:rPr>
          <w:b/>
        </w:rPr>
        <w:t xml:space="preserve">Approved: </w:t>
      </w:r>
      <w:r>
        <w:rPr/>
        <w:t>2022-05-05</w:t>
      </w:r>
    </w:p>
    <w:p>
      <w:pPr>
        <w:keepNext/>
        <w:spacing w:after="40" w:before="0"/>
      </w:pPr>
      <w:r>
        <w:rPr>
          <w:b/>
        </w:rPr>
        <w:t xml:space="preserve">Days to expiry: </w:t>
      </w:r>
      <w:r>
        <w:rPr/>
        <w:t>216</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2022-05-05)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(1 incident): EM-3640-MS (Severe Winter Storm), DR-4899-MS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233"/>
        <w:gridCol w:w="3185"/>
        <w:gridCol w:w="1037"/>
        <w:gridCol w:w="1037"/>
        <w:gridCol w:w="867"/>
        <w:gridCol w:w="2877"/>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33"/>
            <w:shd w:val="clear" w:color="auto" w:fill="E8E8E8"/>
          </w:tcPr>
          <w:p>
            <w:pPr>
              <w:spacing w:after="0"/>
              <w:jc w:val="left"/>
            </w:pPr>
            <w:r>
              <w:rPr>
                <w:b/>
                <w:sz w:val="16"/>
              </w:rPr>
              <w:t>Status</w:t>
            </w:r>
          </w:p>
        </w:tc>
        <w:tc>
          <w:tcPr>
            <w:tcW w:type="dxa" w:w="318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877"/>
            <w:shd w:val="clear" w:color="auto" w:fill="E8E8E8"/>
          </w:tcPr>
          <w:p>
            <w:pPr>
              <w:spacing w:after="0"/>
              <w:jc w:val="left"/>
            </w:pPr>
            <w:r>
              <w:rPr>
                <w:b/>
                <w:sz w:val="16"/>
              </w:rPr>
              <w:t>Notes</w:t>
            </w:r>
          </w:p>
        </w:tc>
      </w:tr>
      <w:tr>
        <w:trPr>
          <w:cantSplit/>
        </w:trPr>
        <w:tc>
          <w:tcPr>
            <w:tcW w:type="dxa" w:w="1483"/>
          </w:tcPr>
          <w:p>
            <w:pPr>
              <w:spacing w:after="0"/>
              <w:jc w:val="left"/>
            </w:pPr>
            <w:r>
              <w:rPr>
                <w:sz w:val="16"/>
              </w:rPr>
              <w:t>Tippah County (unincorporated area)</w:t>
            </w:r>
          </w:p>
        </w:tc>
        <w:tc>
          <w:tcPr>
            <w:tcW w:type="dxa" w:w="1394"/>
          </w:tcPr>
          <w:p>
            <w:pPr>
              <w:spacing w:after="0"/>
              <w:jc w:val="left"/>
            </w:pPr>
            <w:r>
              <w:rPr>
                <w:sz w:val="16"/>
              </w:rPr>
              <w:t>Unincorporated</w:t>
            </w:r>
          </w:p>
        </w:tc>
        <w:tc>
          <w:tcPr>
            <w:tcW w:type="dxa" w:w="2233"/>
          </w:tcPr>
          <w:p>
            <w:pPr>
              <w:spacing w:after="0"/>
              <w:jc w:val="left"/>
            </w:pPr>
            <w:r>
              <w:rPr>
                <w:sz w:val="16"/>
              </w:rPr>
              <w:t>Approved, expires 2027-05-04</w:t>
            </w:r>
          </w:p>
        </w:tc>
        <w:tc>
          <w:tcPr>
            <w:tcW w:type="dxa" w:w="3185"/>
          </w:tcPr>
          <w:p>
            <w:pPr>
              <w:spacing w:after="0"/>
              <w:jc w:val="left"/>
            </w:pPr>
            <w:r>
              <w:rPr>
                <w:sz w:val="16"/>
              </w:rPr>
              <w:t>MEMA District 2 Regional (FEMA plan 108138)</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67"/>
          </w:tcPr>
          <w:p>
            <w:pPr>
              <w:spacing w:after="0"/>
              <w:jc w:val="right"/>
            </w:pPr>
            <w:r>
              <w:rPr>
                <w:sz w:val="16"/>
              </w:rPr>
              <w:t>216</w:t>
            </w:r>
          </w:p>
        </w:tc>
        <w:tc>
          <w:tcPr>
            <w:tcW w:type="dxa" w:w="2877"/>
          </w:tcPr>
          <w:p>
            <w:pPr>
              <w:spacing w:after="0"/>
              <w:jc w:val="left"/>
            </w:pPr>
            <w:r>
              <w:rPr>
                <w:sz w:val="16"/>
              </w:rPr>
              <w:t>this jurisdiction approved 2022-08-11</w:t>
            </w:r>
          </w:p>
        </w:tc>
      </w:tr>
      <w:tr>
        <w:trPr>
          <w:cantSplit/>
        </w:trPr>
        <w:tc>
          <w:tcPr>
            <w:tcW w:type="dxa" w:w="1483"/>
          </w:tcPr>
          <w:p>
            <w:pPr>
              <w:spacing w:after="0"/>
              <w:jc w:val="left"/>
            </w:pPr>
            <w:r>
              <w:rPr>
                <w:sz w:val="16"/>
              </w:rPr>
              <w:t>Blue Mountain town</w:t>
            </w:r>
          </w:p>
        </w:tc>
        <w:tc>
          <w:tcPr>
            <w:tcW w:type="dxa" w:w="1394"/>
          </w:tcPr>
          <w:p>
            <w:pPr>
              <w:spacing w:after="0"/>
              <w:jc w:val="left"/>
            </w:pPr>
            <w:r>
              <w:rPr>
                <w:sz w:val="16"/>
              </w:rPr>
              <w:t>Town</w:t>
            </w:r>
          </w:p>
        </w:tc>
        <w:tc>
          <w:tcPr>
            <w:tcW w:type="dxa" w:w="2233"/>
          </w:tcPr>
          <w:p>
            <w:pPr>
              <w:spacing w:after="0"/>
              <w:jc w:val="left"/>
            </w:pPr>
            <w:r>
              <w:rPr>
                <w:sz w:val="16"/>
              </w:rPr>
              <w:t>Approved, expires 2027-05-04</w:t>
            </w:r>
          </w:p>
        </w:tc>
        <w:tc>
          <w:tcPr>
            <w:tcW w:type="dxa" w:w="3185"/>
          </w:tcPr>
          <w:p>
            <w:pPr>
              <w:spacing w:after="0"/>
              <w:jc w:val="left"/>
            </w:pPr>
            <w:r>
              <w:rPr>
                <w:sz w:val="16"/>
              </w:rPr>
              <w:t>MEMA District 2 Regional (FEMA plan 108138)</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67"/>
          </w:tcPr>
          <w:p>
            <w:pPr>
              <w:spacing w:after="0"/>
              <w:jc w:val="right"/>
            </w:pPr>
            <w:r>
              <w:rPr>
                <w:sz w:val="16"/>
              </w:rPr>
              <w:t>216</w:t>
            </w:r>
          </w:p>
        </w:tc>
        <w:tc>
          <w:tcPr>
            <w:tcW w:type="dxa" w:w="2877"/>
          </w:tcPr>
          <w:p>
            <w:pPr>
              <w:spacing w:after="0"/>
              <w:jc w:val="left"/>
            </w:pPr>
            <w:r>
              <w:rPr>
                <w:sz w:val="16"/>
              </w:rPr>
              <w:t>this jurisdiction approved 2022-06-21</w:t>
            </w:r>
          </w:p>
        </w:tc>
      </w:tr>
      <w:tr>
        <w:trPr>
          <w:cantSplit/>
        </w:trPr>
        <w:tc>
          <w:tcPr>
            <w:tcW w:type="dxa" w:w="1483"/>
          </w:tcPr>
          <w:p>
            <w:pPr>
              <w:spacing w:after="0"/>
              <w:jc w:val="left"/>
            </w:pPr>
            <w:r>
              <w:rPr>
                <w:sz w:val="16"/>
              </w:rPr>
              <w:t>Dumas town</w:t>
            </w:r>
          </w:p>
        </w:tc>
        <w:tc>
          <w:tcPr>
            <w:tcW w:type="dxa" w:w="1394"/>
          </w:tcPr>
          <w:p>
            <w:pPr>
              <w:spacing w:after="0"/>
              <w:jc w:val="left"/>
            </w:pPr>
            <w:r>
              <w:rPr>
                <w:sz w:val="16"/>
              </w:rPr>
              <w:t>Town</w:t>
            </w:r>
          </w:p>
        </w:tc>
        <w:tc>
          <w:tcPr>
            <w:tcW w:type="dxa" w:w="2233"/>
          </w:tcPr>
          <w:p>
            <w:pPr>
              <w:spacing w:after="0"/>
              <w:jc w:val="left"/>
            </w:pPr>
            <w:r>
              <w:rPr>
                <w:sz w:val="16"/>
              </w:rPr>
              <w:t>Approved, expires 2027-05-04</w:t>
            </w:r>
          </w:p>
        </w:tc>
        <w:tc>
          <w:tcPr>
            <w:tcW w:type="dxa" w:w="3185"/>
          </w:tcPr>
          <w:p>
            <w:pPr>
              <w:spacing w:after="0"/>
              <w:jc w:val="left"/>
            </w:pPr>
            <w:r>
              <w:rPr>
                <w:sz w:val="16"/>
              </w:rPr>
              <w:t>MEMA District 2 Regional (FEMA plan 108138)</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67"/>
          </w:tcPr>
          <w:p>
            <w:pPr>
              <w:spacing w:after="0"/>
              <w:jc w:val="right"/>
            </w:pPr>
            <w:r>
              <w:rPr>
                <w:sz w:val="16"/>
              </w:rPr>
              <w:t>216</w:t>
            </w:r>
          </w:p>
        </w:tc>
        <w:tc>
          <w:tcPr>
            <w:tcW w:type="dxa" w:w="2877"/>
          </w:tcPr>
          <w:p>
            <w:pPr>
              <w:spacing w:after="0"/>
              <w:jc w:val="left"/>
            </w:pPr>
            <w:r>
              <w:rPr>
                <w:sz w:val="16"/>
              </w:rPr>
              <w:t>this jurisdiction approved 2022-06-21</w:t>
            </w:r>
          </w:p>
        </w:tc>
      </w:tr>
      <w:tr>
        <w:trPr>
          <w:cantSplit/>
        </w:trPr>
        <w:tc>
          <w:tcPr>
            <w:tcW w:type="dxa" w:w="1483"/>
          </w:tcPr>
          <w:p>
            <w:pPr>
              <w:spacing w:after="0"/>
              <w:jc w:val="left"/>
            </w:pPr>
            <w:r>
              <w:rPr>
                <w:sz w:val="16"/>
              </w:rPr>
              <w:t>Falkner town</w:t>
            </w:r>
          </w:p>
        </w:tc>
        <w:tc>
          <w:tcPr>
            <w:tcW w:type="dxa" w:w="1394"/>
          </w:tcPr>
          <w:p>
            <w:pPr>
              <w:spacing w:after="0"/>
              <w:jc w:val="left"/>
            </w:pPr>
            <w:r>
              <w:rPr>
                <w:sz w:val="16"/>
              </w:rPr>
              <w:t>Town</w:t>
            </w:r>
          </w:p>
        </w:tc>
        <w:tc>
          <w:tcPr>
            <w:tcW w:type="dxa" w:w="2233"/>
          </w:tcPr>
          <w:p>
            <w:pPr>
              <w:spacing w:after="0"/>
              <w:jc w:val="left"/>
            </w:pPr>
            <w:r>
              <w:rPr>
                <w:sz w:val="16"/>
              </w:rPr>
              <w:t>Approved, expires 2027-05-04</w:t>
            </w:r>
          </w:p>
        </w:tc>
        <w:tc>
          <w:tcPr>
            <w:tcW w:type="dxa" w:w="3185"/>
          </w:tcPr>
          <w:p>
            <w:pPr>
              <w:spacing w:after="0"/>
              <w:jc w:val="left"/>
            </w:pPr>
            <w:r>
              <w:rPr>
                <w:sz w:val="16"/>
              </w:rPr>
              <w:t>MEMA District 2 Regional (FEMA plan 108138)</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67"/>
          </w:tcPr>
          <w:p>
            <w:pPr>
              <w:spacing w:after="0"/>
              <w:jc w:val="right"/>
            </w:pPr>
            <w:r>
              <w:rPr>
                <w:sz w:val="16"/>
              </w:rPr>
              <w:t>216</w:t>
            </w:r>
          </w:p>
        </w:tc>
        <w:tc>
          <w:tcPr>
            <w:tcW w:type="dxa" w:w="2877"/>
          </w:tcPr>
          <w:p>
            <w:pPr>
              <w:spacing w:after="0"/>
              <w:jc w:val="left"/>
            </w:pPr>
            <w:r>
              <w:rPr>
                <w:sz w:val="16"/>
              </w:rPr>
              <w:t>this jurisdiction approved 2022-06-21</w:t>
            </w:r>
          </w:p>
        </w:tc>
      </w:tr>
      <w:tr>
        <w:trPr>
          <w:cantSplit/>
        </w:trPr>
        <w:tc>
          <w:tcPr>
            <w:tcW w:type="dxa" w:w="1483"/>
          </w:tcPr>
          <w:p>
            <w:pPr>
              <w:spacing w:after="0"/>
              <w:jc w:val="left"/>
            </w:pPr>
            <w:r>
              <w:rPr>
                <w:sz w:val="16"/>
              </w:rPr>
              <w:t>Ripley city</w:t>
            </w:r>
          </w:p>
        </w:tc>
        <w:tc>
          <w:tcPr>
            <w:tcW w:type="dxa" w:w="1394"/>
          </w:tcPr>
          <w:p>
            <w:pPr>
              <w:spacing w:after="0"/>
              <w:jc w:val="left"/>
            </w:pPr>
            <w:r>
              <w:rPr>
                <w:sz w:val="16"/>
              </w:rPr>
              <w:t>City</w:t>
            </w:r>
          </w:p>
        </w:tc>
        <w:tc>
          <w:tcPr>
            <w:tcW w:type="dxa" w:w="2233"/>
          </w:tcPr>
          <w:p>
            <w:pPr>
              <w:spacing w:after="0"/>
              <w:jc w:val="left"/>
            </w:pPr>
            <w:r>
              <w:rPr>
                <w:sz w:val="16"/>
              </w:rPr>
              <w:t>Approved, expires 2027-05-04</w:t>
            </w:r>
          </w:p>
        </w:tc>
        <w:tc>
          <w:tcPr>
            <w:tcW w:type="dxa" w:w="3185"/>
          </w:tcPr>
          <w:p>
            <w:pPr>
              <w:spacing w:after="0"/>
              <w:jc w:val="left"/>
            </w:pPr>
            <w:r>
              <w:rPr>
                <w:sz w:val="16"/>
              </w:rPr>
              <w:t>MEMA District 2 Regional (FEMA plan 108138)</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67"/>
          </w:tcPr>
          <w:p>
            <w:pPr>
              <w:spacing w:after="0"/>
              <w:jc w:val="right"/>
            </w:pPr>
            <w:r>
              <w:rPr>
                <w:sz w:val="16"/>
              </w:rPr>
              <w:t>216</w:t>
            </w:r>
          </w:p>
        </w:tc>
        <w:tc>
          <w:tcPr>
            <w:tcW w:type="dxa" w:w="2877"/>
          </w:tcPr>
          <w:p>
            <w:pPr>
              <w:spacing w:after="0"/>
              <w:jc w:val="left"/>
            </w:pPr>
            <w:r>
              <w:rPr>
                <w:sz w:val="16"/>
              </w:rPr>
              <w:t>this jurisdiction approved 2022-06-21</w:t>
            </w:r>
          </w:p>
        </w:tc>
      </w:tr>
      <w:tr>
        <w:trPr>
          <w:cantSplit/>
        </w:trPr>
        <w:tc>
          <w:tcPr>
            <w:tcW w:type="dxa" w:w="1483"/>
          </w:tcPr>
          <w:p>
            <w:pPr>
              <w:spacing w:after="0"/>
              <w:jc w:val="left"/>
            </w:pPr>
            <w:r>
              <w:rPr>
                <w:sz w:val="16"/>
              </w:rPr>
              <w:t>Walnut town</w:t>
            </w:r>
          </w:p>
        </w:tc>
        <w:tc>
          <w:tcPr>
            <w:tcW w:type="dxa" w:w="1394"/>
          </w:tcPr>
          <w:p>
            <w:pPr>
              <w:spacing w:after="0"/>
              <w:jc w:val="left"/>
            </w:pPr>
            <w:r>
              <w:rPr>
                <w:sz w:val="16"/>
              </w:rPr>
              <w:t>Town</w:t>
            </w:r>
          </w:p>
        </w:tc>
        <w:tc>
          <w:tcPr>
            <w:tcW w:type="dxa" w:w="2233"/>
          </w:tcPr>
          <w:p>
            <w:pPr>
              <w:spacing w:after="0"/>
              <w:jc w:val="left"/>
            </w:pPr>
            <w:r>
              <w:rPr>
                <w:sz w:val="16"/>
              </w:rPr>
              <w:t>Approved, expires 2027-05-04</w:t>
            </w:r>
          </w:p>
        </w:tc>
        <w:tc>
          <w:tcPr>
            <w:tcW w:type="dxa" w:w="3185"/>
          </w:tcPr>
          <w:p>
            <w:pPr>
              <w:spacing w:after="0"/>
              <w:jc w:val="left"/>
            </w:pPr>
            <w:r>
              <w:rPr>
                <w:sz w:val="16"/>
              </w:rPr>
              <w:t>MEMA District 2 Regional (FEMA plan 108138)</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67"/>
          </w:tcPr>
          <w:p>
            <w:pPr>
              <w:spacing w:after="0"/>
              <w:jc w:val="right"/>
            </w:pPr>
            <w:r>
              <w:rPr>
                <w:sz w:val="16"/>
              </w:rPr>
              <w:t>216</w:t>
            </w:r>
          </w:p>
        </w:tc>
        <w:tc>
          <w:tcPr>
            <w:tcW w:type="dxa" w:w="2877"/>
          </w:tcPr>
          <w:p>
            <w:pPr>
              <w:spacing w:after="0"/>
              <w:jc w:val="left"/>
            </w:pPr>
            <w:r>
              <w:rPr>
                <w:sz w:val="16"/>
              </w:rPr>
              <w:t>this jurisdiction approved 2022-08-10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108138 covers 53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247"/>
        <w:gridCol w:w="1247"/>
        <w:gridCol w:w="1037"/>
        <w:gridCol w:w="1126"/>
        <w:gridCol w:w="1646"/>
        <w:gridCol w:w="1142"/>
        <w:gridCol w:w="1772"/>
        <w:gridCol w:w="3159"/>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7"/>
            <w:shd w:val="clear" w:color="auto" w:fill="E8E8E8"/>
          </w:tcPr>
          <w:p>
            <w:pPr>
              <w:spacing w:after="0"/>
              <w:jc w:val="left"/>
            </w:pPr>
            <w:r>
              <w:rPr>
                <w:b/>
                <w:sz w:val="16"/>
              </w:rPr>
              <w:t>NRI risk rating</w:t>
            </w:r>
          </w:p>
        </w:tc>
        <w:tc>
          <w:tcPr>
            <w:tcW w:type="dxa" w:w="124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4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7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59"/>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Tornado</w:t>
            </w:r>
          </w:p>
        </w:tc>
        <w:tc>
          <w:tcPr>
            <w:tcW w:type="dxa" w:w="1247"/>
          </w:tcPr>
          <w:p>
            <w:pPr>
              <w:spacing w:after="0"/>
              <w:jc w:val="left"/>
            </w:pPr>
            <w:r>
              <w:rPr>
                <w:sz w:val="16"/>
              </w:rPr>
              <w:t>Relatively Moderate</w:t>
            </w:r>
          </w:p>
        </w:tc>
        <w:tc>
          <w:tcPr>
            <w:tcW w:type="dxa" w:w="1247"/>
          </w:tcPr>
          <w:p>
            <w:pPr>
              <w:spacing w:after="0"/>
              <w:jc w:val="left"/>
            </w:pPr>
            <w:r>
              <w:rPr>
                <w:sz w:val="16"/>
              </w:rPr>
              <w:t>Relatively Moderate</w:t>
            </w:r>
          </w:p>
        </w:tc>
        <w:tc>
          <w:tcPr>
            <w:tcW w:type="dxa" w:w="1037"/>
          </w:tcPr>
          <w:p>
            <w:pPr>
              <w:spacing w:after="0"/>
              <w:jc w:val="right"/>
            </w:pPr>
            <w:r>
              <w:rPr>
                <w:sz w:val="16"/>
              </w:rPr>
              <w:t>$714,416</w:t>
            </w:r>
          </w:p>
        </w:tc>
        <w:tc>
          <w:tcPr>
            <w:tcW w:type="dxa" w:w="1126"/>
          </w:tcPr>
          <w:p>
            <w:pPr>
              <w:spacing w:after="0"/>
              <w:jc w:val="right"/>
            </w:pPr>
            <w:r>
              <w:rPr>
                <w:sz w:val="16"/>
              </w:rPr>
              <w:t>$1,760</w:t>
            </w:r>
          </w:p>
        </w:tc>
        <w:tc>
          <w:tcPr>
            <w:tcW w:type="dxa" w:w="1646"/>
          </w:tcPr>
          <w:p>
            <w:pPr>
              <w:spacing w:after="0"/>
              <w:jc w:val="right"/>
            </w:pPr>
            <w:r>
              <w:rPr>
                <w:sz w:val="16"/>
              </w:rPr>
              <w:t>$1,965,103</w:t>
            </w:r>
          </w:p>
        </w:tc>
        <w:tc>
          <w:tcPr>
            <w:tcW w:type="dxa" w:w="1142"/>
          </w:tcPr>
          <w:p>
            <w:pPr>
              <w:spacing w:after="0"/>
              <w:jc w:val="right"/>
            </w:pPr>
            <w:r>
              <w:rPr>
                <w:sz w:val="16"/>
              </w:rPr>
              <w:t>$2,681,279</w:t>
            </w:r>
          </w:p>
        </w:tc>
        <w:tc>
          <w:tcPr>
            <w:tcW w:type="dxa" w:w="1772"/>
          </w:tcPr>
          <w:p>
            <w:pPr>
              <w:spacing w:after="0"/>
              <w:jc w:val="right"/>
            </w:pPr>
            <w:r>
              <w:rPr>
                <w:sz w:val="16"/>
              </w:rPr>
              <w:t>13</w:t>
            </w:r>
          </w:p>
        </w:tc>
        <w:tc>
          <w:tcPr>
            <w:tcW w:type="dxa" w:w="3159"/>
          </w:tcPr>
          <w:p>
            <w:pPr>
              <w:spacing w:after="0"/>
              <w:jc w:val="left"/>
            </w:pPr>
          </w:p>
        </w:tc>
      </w:tr>
      <w:tr>
        <w:trPr>
          <w:cantSplit/>
        </w:trPr>
        <w:tc>
          <w:tcPr>
            <w:tcW w:type="dxa" w:w="698"/>
          </w:tcPr>
          <w:p>
            <w:pPr>
              <w:spacing w:after="0"/>
              <w:jc w:val="right"/>
            </w:pPr>
            <w:r>
              <w:rPr>
                <w:sz w:val="16"/>
              </w:rPr>
              <w:t>2</w:t>
            </w:r>
          </w:p>
        </w:tc>
        <w:tc>
          <w:tcPr>
            <w:tcW w:type="dxa" w:w="1037"/>
          </w:tcPr>
          <w:p>
            <w:pPr>
              <w:spacing w:after="0"/>
              <w:jc w:val="left"/>
            </w:pPr>
            <w:r>
              <w:rPr>
                <w:sz w:val="16"/>
              </w:rPr>
              <w:t>Earthquake</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$1,459,427</w:t>
            </w:r>
          </w:p>
        </w:tc>
        <w:tc>
          <w:tcPr>
            <w:tcW w:type="dxa" w:w="1126"/>
          </w:tcPr>
          <w:p>
            <w:pPr>
              <w:spacing w:after="0"/>
              <w:jc w:val="right"/>
            </w:pPr>
            <w:r>
              <w:rPr>
                <w:sz w:val="16"/>
              </w:rPr>
              <w:t>n/a</w:t>
            </w:r>
          </w:p>
        </w:tc>
        <w:tc>
          <w:tcPr>
            <w:tcW w:type="dxa" w:w="1646"/>
          </w:tcPr>
          <w:p>
            <w:pPr>
              <w:spacing w:after="0"/>
              <w:jc w:val="right"/>
            </w:pPr>
            <w:r>
              <w:rPr>
                <w:sz w:val="16"/>
              </w:rPr>
              <w:t>$880,178</w:t>
            </w:r>
          </w:p>
        </w:tc>
        <w:tc>
          <w:tcPr>
            <w:tcW w:type="dxa" w:w="1142"/>
          </w:tcPr>
          <w:p>
            <w:pPr>
              <w:spacing w:after="0"/>
              <w:jc w:val="right"/>
            </w:pPr>
            <w:r>
              <w:rPr>
                <w:sz w:val="16"/>
              </w:rPr>
              <w:t>$2,339,605</w:t>
            </w:r>
          </w:p>
        </w:tc>
        <w:tc>
          <w:tcPr>
            <w:tcW w:type="dxa" w:w="1772"/>
          </w:tcPr>
          <w:p>
            <w:pPr>
              <w:spacing w:after="0"/>
              <w:jc w:val="right"/>
            </w:pPr>
          </w:p>
        </w:tc>
        <w:tc>
          <w:tcPr>
            <w:tcW w:type="dxa" w:w="3159"/>
          </w:tcPr>
          <w:p>
            <w:pPr>
              <w:spacing w:after="0"/>
              <w:jc w:val="left"/>
            </w:pPr>
            <w:r>
              <w:rPr>
                <w:sz w:val="16"/>
              </w:rPr>
              <w:t>Storm Events does not record earthquakes.</w:t>
            </w:r>
          </w:p>
        </w:tc>
      </w:tr>
      <w:tr>
        <w:trPr>
          <w:cantSplit/>
        </w:trPr>
        <w:tc>
          <w:tcPr>
            <w:tcW w:type="dxa" w:w="698"/>
          </w:tcPr>
          <w:p>
            <w:pPr>
              <w:spacing w:after="0"/>
              <w:jc w:val="right"/>
            </w:pPr>
            <w:r>
              <w:rPr>
                <w:sz w:val="16"/>
              </w:rPr>
              <w:t>3</w:t>
            </w:r>
          </w:p>
        </w:tc>
        <w:tc>
          <w:tcPr>
            <w:tcW w:type="dxa" w:w="1037"/>
          </w:tcPr>
          <w:p>
            <w:pPr>
              <w:spacing w:after="0"/>
              <w:jc w:val="left"/>
            </w:pPr>
            <w:r>
              <w:rPr>
                <w:sz w:val="16"/>
              </w:rPr>
              <w:t>Inland Flooding</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$2,186,535</w:t>
            </w:r>
          </w:p>
        </w:tc>
        <w:tc>
          <w:tcPr>
            <w:tcW w:type="dxa" w:w="1126"/>
          </w:tcPr>
          <w:p>
            <w:pPr>
              <w:spacing w:after="0"/>
              <w:jc w:val="right"/>
            </w:pPr>
            <w:r>
              <w:rPr>
                <w:sz w:val="16"/>
              </w:rPr>
              <w:t>$603</w:t>
            </w:r>
          </w:p>
        </w:tc>
        <w:tc>
          <w:tcPr>
            <w:tcW w:type="dxa" w:w="1646"/>
          </w:tcPr>
          <w:p>
            <w:pPr>
              <w:spacing w:after="0"/>
              <w:jc w:val="right"/>
            </w:pPr>
            <w:r>
              <w:rPr>
                <w:sz w:val="16"/>
              </w:rPr>
              <w:t>$10,739</w:t>
            </w:r>
          </w:p>
        </w:tc>
        <w:tc>
          <w:tcPr>
            <w:tcW w:type="dxa" w:w="1142"/>
          </w:tcPr>
          <w:p>
            <w:pPr>
              <w:spacing w:after="0"/>
              <w:jc w:val="right"/>
            </w:pPr>
            <w:r>
              <w:rPr>
                <w:sz w:val="16"/>
              </w:rPr>
              <w:t>$2,197,877</w:t>
            </w:r>
          </w:p>
        </w:tc>
        <w:tc>
          <w:tcPr>
            <w:tcW w:type="dxa" w:w="1772"/>
          </w:tcPr>
          <w:p>
            <w:pPr>
              <w:spacing w:after="0"/>
              <w:jc w:val="right"/>
            </w:pPr>
            <w:r>
              <w:rPr>
                <w:sz w:val="16"/>
              </w:rPr>
              <w:t>20</w:t>
            </w:r>
          </w:p>
        </w:tc>
        <w:tc>
          <w:tcPr>
            <w:tcW w:type="dxa" w:w="3159"/>
          </w:tcPr>
          <w:p>
            <w:pPr>
              <w:spacing w:after="0"/>
              <w:jc w:val="left"/>
            </w:pPr>
          </w:p>
        </w:tc>
      </w:tr>
      <w:tr>
        <w:trPr>
          <w:cantSplit/>
        </w:trPr>
        <w:tc>
          <w:tcPr>
            <w:tcW w:type="dxa" w:w="698"/>
          </w:tcPr>
          <w:p>
            <w:pPr>
              <w:spacing w:after="0"/>
              <w:jc w:val="right"/>
            </w:pPr>
            <w:r>
              <w:rPr>
                <w:sz w:val="16"/>
              </w:rPr>
              <w:t>4</w:t>
            </w:r>
          </w:p>
        </w:tc>
        <w:tc>
          <w:tcPr>
            <w:tcW w:type="dxa" w:w="1037"/>
          </w:tcPr>
          <w:p>
            <w:pPr>
              <w:spacing w:after="0"/>
              <w:jc w:val="left"/>
            </w:pPr>
            <w:r>
              <w:rPr>
                <w:sz w:val="16"/>
              </w:rPr>
              <w:t>Cold Wave</w:t>
            </w:r>
          </w:p>
        </w:tc>
        <w:tc>
          <w:tcPr>
            <w:tcW w:type="dxa" w:w="1247"/>
          </w:tcPr>
          <w:p>
            <w:pPr>
              <w:spacing w:after="0"/>
              <w:jc w:val="left"/>
            </w:pPr>
            <w:r>
              <w:rPr>
                <w:sz w:val="16"/>
              </w:rPr>
              <w:t>Relatively Moderate</w:t>
            </w:r>
          </w:p>
        </w:tc>
        <w:tc>
          <w:tcPr>
            <w:tcW w:type="dxa" w:w="1247"/>
          </w:tcPr>
          <w:p>
            <w:pPr>
              <w:spacing w:after="0"/>
              <w:jc w:val="left"/>
            </w:pPr>
            <w:r>
              <w:rPr>
                <w:sz w:val="16"/>
              </w:rPr>
              <w:t>Relatively Moderate</w:t>
            </w:r>
          </w:p>
        </w:tc>
        <w:tc>
          <w:tcPr>
            <w:tcW w:type="dxa" w:w="1037"/>
          </w:tcPr>
          <w:p>
            <w:pPr>
              <w:spacing w:after="0"/>
              <w:jc w:val="right"/>
            </w:pPr>
            <w:r>
              <w:rPr>
                <w:sz w:val="16"/>
              </w:rPr>
              <w:t>$6,840</w:t>
            </w:r>
          </w:p>
        </w:tc>
        <w:tc>
          <w:tcPr>
            <w:tcW w:type="dxa" w:w="1126"/>
          </w:tcPr>
          <w:p>
            <w:pPr>
              <w:spacing w:after="0"/>
              <w:jc w:val="right"/>
            </w:pPr>
            <w:r>
              <w:rPr>
                <w:sz w:val="16"/>
              </w:rPr>
              <w:t>$102</w:t>
            </w:r>
          </w:p>
        </w:tc>
        <w:tc>
          <w:tcPr>
            <w:tcW w:type="dxa" w:w="1646"/>
          </w:tcPr>
          <w:p>
            <w:pPr>
              <w:spacing w:after="0"/>
              <w:jc w:val="right"/>
            </w:pPr>
            <w:r>
              <w:rPr>
                <w:sz w:val="16"/>
              </w:rPr>
              <w:t>$1,514,169</w:t>
            </w:r>
          </w:p>
        </w:tc>
        <w:tc>
          <w:tcPr>
            <w:tcW w:type="dxa" w:w="1142"/>
          </w:tcPr>
          <w:p>
            <w:pPr>
              <w:spacing w:after="0"/>
              <w:jc w:val="right"/>
            </w:pPr>
            <w:r>
              <w:rPr>
                <w:sz w:val="16"/>
              </w:rPr>
              <w:t>$1,521,110</w:t>
            </w:r>
          </w:p>
        </w:tc>
        <w:tc>
          <w:tcPr>
            <w:tcW w:type="dxa" w:w="1772"/>
          </w:tcPr>
          <w:p>
            <w:pPr>
              <w:spacing w:after="0"/>
              <w:jc w:val="right"/>
            </w:pPr>
            <w:r>
              <w:rPr>
                <w:sz w:val="16"/>
              </w:rPr>
              <w:t>10</w:t>
            </w:r>
          </w:p>
        </w:tc>
        <w:tc>
          <w:tcPr>
            <w:tcW w:type="dxa" w:w="3159"/>
          </w:tcPr>
          <w:p>
            <w:pPr>
              <w:spacing w:after="0"/>
              <w:jc w:val="left"/>
            </w:pPr>
            <w:r>
              <w:rPr>
                <w:sz w:val="16"/>
              </w:rPr>
              <w:t>Includes 2 Frost/Freeze records (outside NRI's Cold Wave definition; counted in this table and in B1-d, not in the B1-e descriptor).</w:t>
            </w:r>
          </w:p>
        </w:tc>
      </w:tr>
      <w:tr>
        <w:trPr>
          <w:cantSplit/>
        </w:trPr>
        <w:tc>
          <w:tcPr>
            <w:tcW w:type="dxa" w:w="698"/>
          </w:tcPr>
          <w:p>
            <w:pPr>
              <w:spacing w:after="0"/>
              <w:jc w:val="right"/>
            </w:pPr>
            <w:r>
              <w:rPr>
                <w:sz w:val="16"/>
              </w:rPr>
              <w:t>5</w:t>
            </w:r>
          </w:p>
        </w:tc>
        <w:tc>
          <w:tcPr>
            <w:tcW w:type="dxa" w:w="1037"/>
          </w:tcPr>
          <w:p>
            <w:pPr>
              <w:spacing w:after="0"/>
              <w:jc w:val="left"/>
            </w:pPr>
            <w:r>
              <w:rPr>
                <w:sz w:val="16"/>
              </w:rPr>
              <w:t>Heat Wave</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$43</w:t>
            </w:r>
          </w:p>
        </w:tc>
        <w:tc>
          <w:tcPr>
            <w:tcW w:type="dxa" w:w="1126"/>
          </w:tcPr>
          <w:p>
            <w:pPr>
              <w:spacing w:after="0"/>
              <w:jc w:val="right"/>
            </w:pPr>
            <w:r>
              <w:rPr>
                <w:sz w:val="16"/>
              </w:rPr>
              <w:t>$264</w:t>
            </w:r>
          </w:p>
        </w:tc>
        <w:tc>
          <w:tcPr>
            <w:tcW w:type="dxa" w:w="1646"/>
          </w:tcPr>
          <w:p>
            <w:pPr>
              <w:spacing w:after="0"/>
              <w:jc w:val="right"/>
            </w:pPr>
            <w:r>
              <w:rPr>
                <w:sz w:val="16"/>
              </w:rPr>
              <w:t>$559,936</w:t>
            </w:r>
          </w:p>
        </w:tc>
        <w:tc>
          <w:tcPr>
            <w:tcW w:type="dxa" w:w="1142"/>
          </w:tcPr>
          <w:p>
            <w:pPr>
              <w:spacing w:after="0"/>
              <w:jc w:val="right"/>
            </w:pPr>
            <w:r>
              <w:rPr>
                <w:sz w:val="16"/>
              </w:rPr>
              <w:t>$560,243</w:t>
            </w:r>
          </w:p>
        </w:tc>
        <w:tc>
          <w:tcPr>
            <w:tcW w:type="dxa" w:w="1772"/>
          </w:tcPr>
          <w:p>
            <w:pPr>
              <w:spacing w:after="0"/>
              <w:jc w:val="right"/>
            </w:pPr>
            <w:r>
              <w:rPr>
                <w:sz w:val="16"/>
              </w:rPr>
              <w:t>80</w:t>
            </w:r>
          </w:p>
        </w:tc>
        <w:tc>
          <w:tcPr>
            <w:tcW w:type="dxa" w:w="3159"/>
          </w:tcPr>
          <w:p>
            <w:pPr>
              <w:spacing w:after="0"/>
              <w:jc w:val="left"/>
            </w:pPr>
          </w:p>
        </w:tc>
      </w:tr>
      <w:tr>
        <w:trPr>
          <w:cantSplit/>
        </w:trPr>
        <w:tc>
          <w:tcPr>
            <w:tcW w:type="dxa" w:w="698"/>
          </w:tcPr>
          <w:p>
            <w:pPr>
              <w:spacing w:after="0"/>
              <w:jc w:val="right"/>
            </w:pPr>
            <w:r>
              <w:rPr>
                <w:sz w:val="16"/>
              </w:rPr>
              <w:t>6</w:t>
            </w:r>
          </w:p>
        </w:tc>
        <w:tc>
          <w:tcPr>
            <w:tcW w:type="dxa" w:w="1037"/>
          </w:tcPr>
          <w:p>
            <w:pPr>
              <w:spacing w:after="0"/>
              <w:jc w:val="left"/>
            </w:pPr>
            <w:r>
              <w:rPr>
                <w:sz w:val="16"/>
              </w:rPr>
              <w:t>Strong Wind</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$78,917</w:t>
            </w:r>
          </w:p>
        </w:tc>
        <w:tc>
          <w:tcPr>
            <w:tcW w:type="dxa" w:w="1126"/>
          </w:tcPr>
          <w:p>
            <w:pPr>
              <w:spacing w:after="0"/>
              <w:jc w:val="right"/>
            </w:pPr>
            <w:r>
              <w:rPr>
                <w:sz w:val="16"/>
              </w:rPr>
              <w:t>$216</w:t>
            </w:r>
          </w:p>
        </w:tc>
        <w:tc>
          <w:tcPr>
            <w:tcW w:type="dxa" w:w="1646"/>
          </w:tcPr>
          <w:p>
            <w:pPr>
              <w:spacing w:after="0"/>
              <w:jc w:val="right"/>
            </w:pPr>
            <w:r>
              <w:rPr>
                <w:sz w:val="16"/>
              </w:rPr>
              <w:t>$186,081</w:t>
            </w:r>
          </w:p>
        </w:tc>
        <w:tc>
          <w:tcPr>
            <w:tcW w:type="dxa" w:w="1142"/>
          </w:tcPr>
          <w:p>
            <w:pPr>
              <w:spacing w:after="0"/>
              <w:jc w:val="right"/>
            </w:pPr>
            <w:r>
              <w:rPr>
                <w:sz w:val="16"/>
              </w:rPr>
              <w:t>$265,214</w:t>
            </w:r>
          </w:p>
        </w:tc>
        <w:tc>
          <w:tcPr>
            <w:tcW w:type="dxa" w:w="1772"/>
          </w:tcPr>
          <w:p>
            <w:pPr>
              <w:spacing w:after="0"/>
              <w:jc w:val="right"/>
            </w:pPr>
            <w:r>
              <w:rPr>
                <w:sz w:val="16"/>
              </w:rPr>
              <w:t>83</w:t>
            </w:r>
          </w:p>
        </w:tc>
        <w:tc>
          <w:tcPr>
            <w:tcW w:type="dxa" w:w="3159"/>
          </w:tcPr>
          <w:p>
            <w:pPr>
              <w:spacing w:after="0"/>
              <w:jc w:val="left"/>
            </w:pPr>
            <w:r>
              <w:rPr>
                <w:sz w:val="16"/>
              </w:rPr>
              <w:t>Includes 2 High Wind and 2 Strong Wind records (NOAA non-thunderstorm wind types, outside NRI's Strong Wind definition).</w:t>
            </w:r>
          </w:p>
        </w:tc>
      </w:tr>
      <w:tr>
        <w:trPr>
          <w:cantSplit/>
        </w:trPr>
        <w:tc>
          <w:tcPr>
            <w:tcW w:type="dxa" w:w="698"/>
          </w:tcPr>
          <w:p>
            <w:pPr>
              <w:spacing w:after="0"/>
              <w:jc w:val="right"/>
            </w:pPr>
            <w:r>
              <w:rPr>
                <w:sz w:val="16"/>
              </w:rPr>
              <w:t>7</w:t>
            </w:r>
          </w:p>
        </w:tc>
        <w:tc>
          <w:tcPr>
            <w:tcW w:type="dxa" w:w="1037"/>
          </w:tcPr>
          <w:p>
            <w:pPr>
              <w:spacing w:after="0"/>
              <w:jc w:val="left"/>
            </w:pPr>
            <w:r>
              <w:rPr>
                <w:sz w:val="16"/>
              </w:rPr>
              <w:t>Lightning</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$6,460</w:t>
            </w:r>
          </w:p>
        </w:tc>
        <w:tc>
          <w:tcPr>
            <w:tcW w:type="dxa" w:w="1126"/>
          </w:tcPr>
          <w:p>
            <w:pPr>
              <w:spacing w:after="0"/>
              <w:jc w:val="right"/>
            </w:pPr>
            <w:r>
              <w:rPr>
                <w:sz w:val="16"/>
              </w:rPr>
              <w:t>n/a</w:t>
            </w:r>
          </w:p>
        </w:tc>
        <w:tc>
          <w:tcPr>
            <w:tcW w:type="dxa" w:w="1646"/>
          </w:tcPr>
          <w:p>
            <w:pPr>
              <w:spacing w:after="0"/>
              <w:jc w:val="right"/>
            </w:pPr>
            <w:r>
              <w:rPr>
                <w:sz w:val="16"/>
              </w:rPr>
              <w:t>$173,884</w:t>
            </w:r>
          </w:p>
        </w:tc>
        <w:tc>
          <w:tcPr>
            <w:tcW w:type="dxa" w:w="1142"/>
          </w:tcPr>
          <w:p>
            <w:pPr>
              <w:spacing w:after="0"/>
              <w:jc w:val="right"/>
            </w:pPr>
            <w:r>
              <w:rPr>
                <w:sz w:val="16"/>
              </w:rPr>
              <w:t>$180,343</w:t>
            </w:r>
          </w:p>
        </w:tc>
        <w:tc>
          <w:tcPr>
            <w:tcW w:type="dxa" w:w="1772"/>
          </w:tcPr>
          <w:p>
            <w:pPr>
              <w:spacing w:after="0"/>
              <w:jc w:val="right"/>
            </w:pPr>
            <w:r>
              <w:rPr>
                <w:sz w:val="16"/>
              </w:rPr>
              <w:t>5</w:t>
            </w:r>
          </w:p>
        </w:tc>
        <w:tc>
          <w:tcPr>
            <w:tcW w:type="dxa" w:w="3159"/>
          </w:tcPr>
          <w:p>
            <w:pPr>
              <w:spacing w:after="0"/>
              <w:jc w:val="left"/>
            </w:pPr>
          </w:p>
        </w:tc>
      </w:tr>
      <w:tr>
        <w:trPr>
          <w:cantSplit/>
        </w:trPr>
        <w:tc>
          <w:tcPr>
            <w:tcW w:type="dxa" w:w="698"/>
          </w:tcPr>
          <w:p>
            <w:pPr>
              <w:spacing w:after="0"/>
              <w:jc w:val="right"/>
            </w:pPr>
            <w:r>
              <w:rPr>
                <w:sz w:val="16"/>
              </w:rPr>
              <w:t>8</w:t>
            </w:r>
          </w:p>
        </w:tc>
        <w:tc>
          <w:tcPr>
            <w:tcW w:type="dxa" w:w="1037"/>
          </w:tcPr>
          <w:p>
            <w:pPr>
              <w:spacing w:after="0"/>
              <w:jc w:val="left"/>
            </w:pPr>
            <w:r>
              <w:rPr>
                <w:sz w:val="16"/>
              </w:rPr>
              <w:t>Hurricane</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$117,252</w:t>
            </w:r>
          </w:p>
        </w:tc>
        <w:tc>
          <w:tcPr>
            <w:tcW w:type="dxa" w:w="1126"/>
          </w:tcPr>
          <w:p>
            <w:pPr>
              <w:spacing w:after="0"/>
              <w:jc w:val="right"/>
            </w:pPr>
            <w:r>
              <w:rPr>
                <w:sz w:val="16"/>
              </w:rPr>
              <w:t>$16,549</w:t>
            </w:r>
          </w:p>
        </w:tc>
        <w:tc>
          <w:tcPr>
            <w:tcW w:type="dxa" w:w="1646"/>
          </w:tcPr>
          <w:p>
            <w:pPr>
              <w:spacing w:after="0"/>
              <w:jc w:val="right"/>
            </w:pPr>
            <w:r>
              <w:rPr>
                <w:sz w:val="16"/>
              </w:rPr>
              <w:t>$3,892</w:t>
            </w:r>
          </w:p>
        </w:tc>
        <w:tc>
          <w:tcPr>
            <w:tcW w:type="dxa" w:w="1142"/>
          </w:tcPr>
          <w:p>
            <w:pPr>
              <w:spacing w:after="0"/>
              <w:jc w:val="right"/>
            </w:pPr>
            <w:r>
              <w:rPr>
                <w:sz w:val="16"/>
              </w:rPr>
              <w:t>$137,694</w:t>
            </w:r>
          </w:p>
        </w:tc>
        <w:tc>
          <w:tcPr>
            <w:tcW w:type="dxa" w:w="1772"/>
          </w:tcPr>
          <w:p>
            <w:pPr>
              <w:spacing w:after="0"/>
              <w:jc w:val="right"/>
            </w:pPr>
            <w:r>
              <w:rPr>
                <w:sz w:val="16"/>
              </w:rPr>
              <w:t>1</w:t>
            </w:r>
          </w:p>
        </w:tc>
        <w:tc>
          <w:tcPr>
            <w:tcW w:type="dxa" w:w="3159"/>
          </w:tcPr>
          <w:p>
            <w:pPr>
              <w:spacing w:after="0"/>
              <w:jc w:val="left"/>
            </w:pPr>
          </w:p>
        </w:tc>
      </w:tr>
      <w:tr>
        <w:trPr>
          <w:cantSplit/>
        </w:trPr>
        <w:tc>
          <w:tcPr>
            <w:tcW w:type="dxa" w:w="698"/>
          </w:tcPr>
          <w:p>
            <w:pPr>
              <w:spacing w:after="0"/>
              <w:jc w:val="right"/>
            </w:pPr>
            <w:r>
              <w:rPr>
                <w:sz w:val="16"/>
              </w:rPr>
              <w:t>9</w:t>
            </w:r>
          </w:p>
        </w:tc>
        <w:tc>
          <w:tcPr>
            <w:tcW w:type="dxa" w:w="1037"/>
          </w:tcPr>
          <w:p>
            <w:pPr>
              <w:spacing w:after="0"/>
              <w:jc w:val="left"/>
            </w:pPr>
            <w:r>
              <w:rPr>
                <w:sz w:val="16"/>
              </w:rPr>
              <w:t>Drought</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$80,106</w:t>
            </w:r>
          </w:p>
        </w:tc>
        <w:tc>
          <w:tcPr>
            <w:tcW w:type="dxa" w:w="1646"/>
          </w:tcPr>
          <w:p>
            <w:pPr>
              <w:spacing w:after="0"/>
              <w:jc w:val="right"/>
            </w:pPr>
            <w:r>
              <w:rPr>
                <w:sz w:val="16"/>
              </w:rPr>
              <w:t>n/a</w:t>
            </w:r>
          </w:p>
        </w:tc>
        <w:tc>
          <w:tcPr>
            <w:tcW w:type="dxa" w:w="1142"/>
          </w:tcPr>
          <w:p>
            <w:pPr>
              <w:spacing w:after="0"/>
              <w:jc w:val="right"/>
            </w:pPr>
            <w:r>
              <w:rPr>
                <w:sz w:val="16"/>
              </w:rPr>
              <w:t>$80,106</w:t>
            </w:r>
          </w:p>
        </w:tc>
        <w:tc>
          <w:tcPr>
            <w:tcW w:type="dxa" w:w="1772"/>
          </w:tcPr>
          <w:p>
            <w:pPr>
              <w:spacing w:after="0"/>
              <w:jc w:val="right"/>
            </w:pPr>
            <w:r>
              <w:rPr>
                <w:sz w:val="16"/>
              </w:rPr>
              <w:t>17</w:t>
            </w:r>
          </w:p>
        </w:tc>
        <w:tc>
          <w:tcPr>
            <w:tcW w:type="dxa" w:w="3159"/>
          </w:tcPr>
          <w:p>
            <w:pPr>
              <w:spacing w:after="0"/>
              <w:jc w:val="left"/>
            </w:pPr>
          </w:p>
        </w:tc>
      </w:tr>
      <w:tr>
        <w:trPr>
          <w:cantSplit/>
        </w:trPr>
        <w:tc>
          <w:tcPr>
            <w:tcW w:type="dxa" w:w="698"/>
          </w:tcPr>
          <w:p>
            <w:pPr>
              <w:spacing w:after="0"/>
              <w:jc w:val="right"/>
            </w:pPr>
            <w:r>
              <w:rPr>
                <w:sz w:val="16"/>
              </w:rPr>
              <w:t>10</w:t>
            </w:r>
          </w:p>
        </w:tc>
        <w:tc>
          <w:tcPr>
            <w:tcW w:type="dxa" w:w="1037"/>
          </w:tcPr>
          <w:p>
            <w:pPr>
              <w:spacing w:after="0"/>
              <w:jc w:val="left"/>
            </w:pPr>
            <w:r>
              <w:rPr>
                <w:sz w:val="16"/>
              </w:rPr>
              <w:t>Hail</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$22,194</w:t>
            </w:r>
          </w:p>
        </w:tc>
        <w:tc>
          <w:tcPr>
            <w:tcW w:type="dxa" w:w="1126"/>
          </w:tcPr>
          <w:p>
            <w:pPr>
              <w:spacing w:after="0"/>
              <w:jc w:val="right"/>
            </w:pPr>
            <w:r>
              <w:rPr>
                <w:sz w:val="16"/>
              </w:rPr>
              <w:t>$879</w:t>
            </w:r>
          </w:p>
        </w:tc>
        <w:tc>
          <w:tcPr>
            <w:tcW w:type="dxa" w:w="1646"/>
          </w:tcPr>
          <w:p>
            <w:pPr>
              <w:spacing w:after="0"/>
              <w:jc w:val="right"/>
            </w:pPr>
            <w:r>
              <w:rPr>
                <w:sz w:val="16"/>
              </w:rPr>
              <w:t>$49,911</w:t>
            </w:r>
          </w:p>
        </w:tc>
        <w:tc>
          <w:tcPr>
            <w:tcW w:type="dxa" w:w="1142"/>
          </w:tcPr>
          <w:p>
            <w:pPr>
              <w:spacing w:after="0"/>
              <w:jc w:val="right"/>
            </w:pPr>
            <w:r>
              <w:rPr>
                <w:sz w:val="16"/>
              </w:rPr>
              <w:t>$72,984</w:t>
            </w:r>
          </w:p>
        </w:tc>
        <w:tc>
          <w:tcPr>
            <w:tcW w:type="dxa" w:w="1772"/>
          </w:tcPr>
          <w:p>
            <w:pPr>
              <w:spacing w:after="0"/>
              <w:jc w:val="right"/>
            </w:pPr>
            <w:r>
              <w:rPr>
                <w:sz w:val="16"/>
              </w:rPr>
              <w:t>52</w:t>
            </w:r>
          </w:p>
        </w:tc>
        <w:tc>
          <w:tcPr>
            <w:tcW w:type="dxa" w:w="3159"/>
          </w:tcPr>
          <w:p>
            <w:pPr>
              <w:spacing w:after="0"/>
              <w:jc w:val="left"/>
            </w:pPr>
          </w:p>
        </w:tc>
      </w:tr>
      <w:tr>
        <w:trPr>
          <w:cantSplit/>
        </w:trPr>
        <w:tc>
          <w:tcPr>
            <w:tcW w:type="dxa" w:w="698"/>
          </w:tcPr>
          <w:p>
            <w:pPr>
              <w:spacing w:after="0"/>
              <w:jc w:val="right"/>
            </w:pPr>
            <w:r>
              <w:rPr>
                <w:sz w:val="16"/>
              </w:rPr>
              <w:t>11</w:t>
            </w:r>
          </w:p>
        </w:tc>
        <w:tc>
          <w:tcPr>
            <w:tcW w:type="dxa" w:w="1037"/>
          </w:tcPr>
          <w:p>
            <w:pPr>
              <w:spacing w:after="0"/>
              <w:jc w:val="left"/>
            </w:pPr>
            <w:r>
              <w:rPr>
                <w:sz w:val="16"/>
              </w:rPr>
              <w:t>Wildfire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$26,853</w:t>
            </w:r>
          </w:p>
        </w:tc>
        <w:tc>
          <w:tcPr>
            <w:tcW w:type="dxa" w:w="1126"/>
          </w:tcPr>
          <w:p>
            <w:pPr>
              <w:spacing w:after="0"/>
              <w:jc w:val="right"/>
            </w:pPr>
            <w:r>
              <w:rPr>
                <w:sz w:val="16"/>
              </w:rPr>
              <w:t>$52</w:t>
            </w:r>
          </w:p>
        </w:tc>
        <w:tc>
          <w:tcPr>
            <w:tcW w:type="dxa" w:w="1646"/>
          </w:tcPr>
          <w:p>
            <w:pPr>
              <w:spacing w:after="0"/>
              <w:jc w:val="right"/>
            </w:pPr>
            <w:r>
              <w:rPr>
                <w:sz w:val="16"/>
              </w:rPr>
              <w:t>$9,932</w:t>
            </w:r>
          </w:p>
        </w:tc>
        <w:tc>
          <w:tcPr>
            <w:tcW w:type="dxa" w:w="1142"/>
          </w:tcPr>
          <w:p>
            <w:pPr>
              <w:spacing w:after="0"/>
              <w:jc w:val="right"/>
            </w:pPr>
            <w:r>
              <w:rPr>
                <w:sz w:val="16"/>
              </w:rPr>
              <w:t>$36,836</w:t>
            </w:r>
          </w:p>
        </w:tc>
        <w:tc>
          <w:tcPr>
            <w:tcW w:type="dxa" w:w="1772"/>
          </w:tcPr>
          <w:p>
            <w:pPr>
              <w:spacing w:after="0"/>
              <w:jc w:val="right"/>
            </w:pPr>
            <w:r>
              <w:rPr>
                <w:sz w:val="16"/>
              </w:rPr>
              <w:t>0</w:t>
            </w:r>
          </w:p>
        </w:tc>
        <w:tc>
          <w:tcPr>
            <w:tcW w:type="dxa" w:w="3159"/>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12</w:t>
            </w:r>
          </w:p>
        </w:tc>
        <w:tc>
          <w:tcPr>
            <w:tcW w:type="dxa" w:w="1037"/>
          </w:tcPr>
          <w:p>
            <w:pPr>
              <w:spacing w:after="0"/>
              <w:jc w:val="left"/>
            </w:pPr>
            <w:r>
              <w:rPr>
                <w:sz w:val="16"/>
              </w:rPr>
              <w:t>Ice Storm</w:t>
            </w:r>
          </w:p>
        </w:tc>
        <w:tc>
          <w:tcPr>
            <w:tcW w:type="dxa" w:w="1247"/>
          </w:tcPr>
          <w:p>
            <w:pPr>
              <w:spacing w:after="0"/>
              <w:jc w:val="left"/>
            </w:pPr>
            <w:r>
              <w:rPr>
                <w:sz w:val="16"/>
              </w:rPr>
              <w:t>Relatively Low</w:t>
            </w:r>
          </w:p>
        </w:tc>
        <w:tc>
          <w:tcPr>
            <w:tcW w:type="dxa" w:w="1247"/>
          </w:tcPr>
          <w:p>
            <w:pPr>
              <w:spacing w:after="0"/>
              <w:jc w:val="left"/>
            </w:pPr>
            <w:r>
              <w:rPr>
                <w:sz w:val="16"/>
              </w:rPr>
              <w:t>Very Low</w:t>
            </w:r>
          </w:p>
        </w:tc>
        <w:tc>
          <w:tcPr>
            <w:tcW w:type="dxa" w:w="1037"/>
          </w:tcPr>
          <w:p>
            <w:pPr>
              <w:spacing w:after="0"/>
              <w:jc w:val="right"/>
            </w:pPr>
            <w:r>
              <w:rPr>
                <w:sz w:val="16"/>
              </w:rPr>
              <w:t>$8,120</w:t>
            </w:r>
          </w:p>
        </w:tc>
        <w:tc>
          <w:tcPr>
            <w:tcW w:type="dxa" w:w="1126"/>
          </w:tcPr>
          <w:p>
            <w:pPr>
              <w:spacing w:after="0"/>
              <w:jc w:val="right"/>
            </w:pPr>
            <w:r>
              <w:rPr>
                <w:sz w:val="16"/>
              </w:rPr>
              <w:t>n/a</w:t>
            </w:r>
          </w:p>
        </w:tc>
        <w:tc>
          <w:tcPr>
            <w:tcW w:type="dxa" w:w="1646"/>
          </w:tcPr>
          <w:p>
            <w:pPr>
              <w:spacing w:after="0"/>
              <w:jc w:val="right"/>
            </w:pPr>
            <w:r>
              <w:rPr>
                <w:sz w:val="16"/>
              </w:rPr>
              <w:t>$16,665</w:t>
            </w:r>
          </w:p>
        </w:tc>
        <w:tc>
          <w:tcPr>
            <w:tcW w:type="dxa" w:w="1142"/>
          </w:tcPr>
          <w:p>
            <w:pPr>
              <w:spacing w:after="0"/>
              <w:jc w:val="right"/>
            </w:pPr>
            <w:r>
              <w:rPr>
                <w:sz w:val="16"/>
              </w:rPr>
              <w:t>$24,785</w:t>
            </w:r>
          </w:p>
        </w:tc>
        <w:tc>
          <w:tcPr>
            <w:tcW w:type="dxa" w:w="1772"/>
          </w:tcPr>
          <w:p>
            <w:pPr>
              <w:spacing w:after="0"/>
              <w:jc w:val="right"/>
            </w:pPr>
            <w:r>
              <w:rPr>
                <w:sz w:val="16"/>
              </w:rPr>
              <w:t>5</w:t>
            </w:r>
          </w:p>
        </w:tc>
        <w:tc>
          <w:tcPr>
            <w:tcW w:type="dxa" w:w="3159"/>
          </w:tcPr>
          <w:p>
            <w:pPr>
              <w:spacing w:after="0"/>
              <w:jc w:val="left"/>
            </w:pPr>
          </w:p>
        </w:tc>
      </w:tr>
      <w:tr>
        <w:trPr>
          <w:cantSplit/>
        </w:trPr>
        <w:tc>
          <w:tcPr>
            <w:tcW w:type="dxa" w:w="698"/>
          </w:tcPr>
          <w:p>
            <w:pPr>
              <w:spacing w:after="0"/>
              <w:jc w:val="right"/>
            </w:pPr>
            <w:r>
              <w:rPr>
                <w:sz w:val="16"/>
              </w:rPr>
              <w:t>13</w:t>
            </w:r>
          </w:p>
        </w:tc>
        <w:tc>
          <w:tcPr>
            <w:tcW w:type="dxa" w:w="1037"/>
          </w:tcPr>
          <w:p>
            <w:pPr>
              <w:spacing w:after="0"/>
              <w:jc w:val="left"/>
            </w:pPr>
            <w:r>
              <w:rPr>
                <w:sz w:val="16"/>
              </w:rPr>
              <w:t>Landslide</w:t>
            </w:r>
          </w:p>
        </w:tc>
        <w:tc>
          <w:tcPr>
            <w:tcW w:type="dxa" w:w="1247"/>
          </w:tcPr>
          <w:p>
            <w:pPr>
              <w:spacing w:after="0"/>
              <w:jc w:val="left"/>
            </w:pPr>
            <w:r>
              <w:rPr>
                <w:sz w:val="16"/>
              </w:rPr>
              <w:t>Relatively Low</w:t>
            </w:r>
          </w:p>
        </w:tc>
        <w:tc>
          <w:tcPr>
            <w:tcW w:type="dxa" w:w="1247"/>
          </w:tcPr>
          <w:p>
            <w:pPr>
              <w:spacing w:after="0"/>
              <w:jc w:val="left"/>
            </w:pPr>
            <w:r>
              <w:rPr>
                <w:sz w:val="16"/>
              </w:rPr>
              <w:t>Very Low</w:t>
            </w:r>
          </w:p>
        </w:tc>
        <w:tc>
          <w:tcPr>
            <w:tcW w:type="dxa" w:w="1037"/>
          </w:tcPr>
          <w:p>
            <w:pPr>
              <w:spacing w:after="0"/>
              <w:jc w:val="right"/>
            </w:pPr>
            <w:r>
              <w:rPr>
                <w:sz w:val="16"/>
              </w:rPr>
              <w:t>$5,702</w:t>
            </w:r>
          </w:p>
        </w:tc>
        <w:tc>
          <w:tcPr>
            <w:tcW w:type="dxa" w:w="1126"/>
          </w:tcPr>
          <w:p>
            <w:pPr>
              <w:spacing w:after="0"/>
              <w:jc w:val="right"/>
            </w:pPr>
            <w:r>
              <w:rPr>
                <w:sz w:val="16"/>
              </w:rPr>
              <w:t>n/a</w:t>
            </w:r>
          </w:p>
        </w:tc>
        <w:tc>
          <w:tcPr>
            <w:tcW w:type="dxa" w:w="1646"/>
          </w:tcPr>
          <w:p>
            <w:pPr>
              <w:spacing w:after="0"/>
              <w:jc w:val="right"/>
            </w:pPr>
            <w:r>
              <w:rPr>
                <w:sz w:val="16"/>
              </w:rPr>
              <w:t>$769</w:t>
            </w:r>
          </w:p>
        </w:tc>
        <w:tc>
          <w:tcPr>
            <w:tcW w:type="dxa" w:w="1142"/>
          </w:tcPr>
          <w:p>
            <w:pPr>
              <w:spacing w:after="0"/>
              <w:jc w:val="right"/>
            </w:pPr>
            <w:r>
              <w:rPr>
                <w:sz w:val="16"/>
              </w:rPr>
              <w:t>$6,471</w:t>
            </w:r>
          </w:p>
        </w:tc>
        <w:tc>
          <w:tcPr>
            <w:tcW w:type="dxa" w:w="1772"/>
          </w:tcPr>
          <w:p>
            <w:pPr>
              <w:spacing w:after="0"/>
              <w:jc w:val="right"/>
            </w:pPr>
            <w:r>
              <w:rPr>
                <w:sz w:val="16"/>
              </w:rPr>
              <w:t>0</w:t>
            </w:r>
          </w:p>
        </w:tc>
        <w:tc>
          <w:tcPr>
            <w:tcW w:type="dxa" w:w="3159"/>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14</w:t>
            </w:r>
          </w:p>
        </w:tc>
        <w:tc>
          <w:tcPr>
            <w:tcW w:type="dxa" w:w="1037"/>
          </w:tcPr>
          <w:p>
            <w:pPr>
              <w:spacing w:after="0"/>
              <w:jc w:val="left"/>
            </w:pPr>
            <w:r>
              <w:rPr>
                <w:sz w:val="16"/>
              </w:rPr>
              <w:t>Winter Weather</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$1,467</w:t>
            </w:r>
          </w:p>
        </w:tc>
        <w:tc>
          <w:tcPr>
            <w:tcW w:type="dxa" w:w="1126"/>
          </w:tcPr>
          <w:p>
            <w:pPr>
              <w:spacing w:after="0"/>
              <w:jc w:val="right"/>
            </w:pPr>
            <w:r>
              <w:rPr>
                <w:sz w:val="16"/>
              </w:rPr>
              <w:t>$2</w:t>
            </w:r>
          </w:p>
        </w:tc>
        <w:tc>
          <w:tcPr>
            <w:tcW w:type="dxa" w:w="1646"/>
          </w:tcPr>
          <w:p>
            <w:pPr>
              <w:spacing w:after="0"/>
              <w:jc w:val="right"/>
            </w:pPr>
            <w:r>
              <w:rPr>
                <w:sz w:val="16"/>
              </w:rPr>
              <w:t>$4,019</w:t>
            </w:r>
          </w:p>
        </w:tc>
        <w:tc>
          <w:tcPr>
            <w:tcW w:type="dxa" w:w="1142"/>
          </w:tcPr>
          <w:p>
            <w:pPr>
              <w:spacing w:after="0"/>
              <w:jc w:val="right"/>
            </w:pPr>
            <w:r>
              <w:rPr>
                <w:sz w:val="16"/>
              </w:rPr>
              <w:t>$5,487</w:t>
            </w:r>
          </w:p>
        </w:tc>
        <w:tc>
          <w:tcPr>
            <w:tcW w:type="dxa" w:w="1772"/>
          </w:tcPr>
          <w:p>
            <w:pPr>
              <w:spacing w:after="0"/>
              <w:jc w:val="right"/>
            </w:pPr>
            <w:r>
              <w:rPr>
                <w:sz w:val="16"/>
              </w:rPr>
              <w:t>38</w:t>
            </w:r>
          </w:p>
        </w:tc>
        <w:tc>
          <w:tcPr>
            <w:tcW w:type="dxa" w:w="3159"/>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20"/>
        <w:gridCol w:w="10892"/>
      </w:tblGrid>
      <w:tr>
        <w:trPr>
          <w:cantSplit/>
          <w:tblHeader/>
        </w:trPr>
        <w:tc>
          <w:tcPr>
            <w:tcW w:type="dxa" w:w="3220"/>
            <w:shd w:val="clear" w:color="auto" w:fill="E8E8E8"/>
          </w:tcPr>
          <w:p>
            <w:pPr>
              <w:spacing w:after="0"/>
              <w:jc w:val="left"/>
            </w:pPr>
            <w:r>
              <w:rPr>
                <w:b/>
                <w:sz w:val="16"/>
              </w:rPr>
              <w:t>Hazard</w:t>
            </w:r>
          </w:p>
        </w:tc>
        <w:tc>
          <w:tcPr>
            <w:tcW w:type="dxa" w:w="108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20"/>
          </w:tcPr>
          <w:p>
            <w:pPr>
              <w:spacing w:after="0"/>
              <w:jc w:val="left"/>
            </w:pPr>
            <w:r>
              <w:rPr>
                <w:sz w:val="16"/>
              </w:rPr>
              <w:t>Earthquake</w:t>
            </w:r>
          </w:p>
        </w:tc>
        <w:tc>
          <w:tcPr>
            <w:tcW w:type="dxa" w:w="10892"/>
          </w:tcPr>
          <w:p>
            <w:pPr>
              <w:spacing w:after="0"/>
              <w:jc w:val="left"/>
            </w:pPr>
            <w:r>
              <w:rPr>
                <w:sz w:val="16"/>
              </w:rPr>
              <w:t>tract 9503 (Relatively High, 90.2); tract 9501 (Relatively High, 88.7); tract 9502.01 (Relatively Moderate, 86.1)</w:t>
            </w:r>
          </w:p>
        </w:tc>
      </w:tr>
      <w:tr>
        <w:trPr>
          <w:cantSplit/>
        </w:trPr>
        <w:tc>
          <w:tcPr>
            <w:tcW w:type="dxa" w:w="3220"/>
          </w:tcPr>
          <w:p>
            <w:pPr>
              <w:spacing w:after="0"/>
              <w:jc w:val="left"/>
            </w:pPr>
            <w:r>
              <w:rPr>
                <w:sz w:val="16"/>
              </w:rPr>
              <w:t>Hurricane</w:t>
            </w:r>
          </w:p>
        </w:tc>
        <w:tc>
          <w:tcPr>
            <w:tcW w:type="dxa" w:w="10892"/>
          </w:tcPr>
          <w:p>
            <w:pPr>
              <w:spacing w:after="0"/>
              <w:jc w:val="left"/>
            </w:pPr>
            <w:r>
              <w:rPr>
                <w:sz w:val="16"/>
              </w:rPr>
              <w:t>tract 9501 (Relatively Low, 65.4); tract 9502.01 (Relatively Low, 65.2); tract 9504.01 (Relatively Low, 63.8)</w:t>
            </w:r>
          </w:p>
        </w:tc>
      </w:tr>
      <w:tr>
        <w:trPr>
          <w:cantSplit/>
        </w:trPr>
        <w:tc>
          <w:tcPr>
            <w:tcW w:type="dxa" w:w="3220"/>
          </w:tcPr>
          <w:p>
            <w:pPr>
              <w:spacing w:after="0"/>
              <w:jc w:val="left"/>
            </w:pPr>
            <w:r>
              <w:rPr>
                <w:sz w:val="16"/>
              </w:rPr>
              <w:t>Landslide</w:t>
            </w:r>
          </w:p>
        </w:tc>
        <w:tc>
          <w:tcPr>
            <w:tcW w:type="dxa" w:w="10892"/>
          </w:tcPr>
          <w:p>
            <w:pPr>
              <w:spacing w:after="0"/>
              <w:jc w:val="left"/>
            </w:pPr>
            <w:r>
              <w:rPr>
                <w:sz w:val="16"/>
              </w:rPr>
              <w:t>tract 9504.01 (Relatively Moderate, 96.4); tract 9502.01 (Relatively Low, 95.0); tract 9501 (Relatively Low, 92.5)</w:t>
            </w:r>
          </w:p>
        </w:tc>
      </w:tr>
      <w:tr>
        <w:trPr>
          <w:cantSplit/>
        </w:trPr>
        <w:tc>
          <w:tcPr>
            <w:tcW w:type="dxa" w:w="3220"/>
          </w:tcPr>
          <w:p>
            <w:pPr>
              <w:spacing w:after="0"/>
              <w:jc w:val="left"/>
            </w:pPr>
            <w:r>
              <w:rPr>
                <w:sz w:val="16"/>
              </w:rPr>
              <w:t>Tornado</w:t>
            </w:r>
          </w:p>
        </w:tc>
        <w:tc>
          <w:tcPr>
            <w:tcW w:type="dxa" w:w="10892"/>
          </w:tcPr>
          <w:p>
            <w:pPr>
              <w:spacing w:after="0"/>
              <w:jc w:val="left"/>
            </w:pPr>
            <w:r>
              <w:rPr>
                <w:sz w:val="16"/>
              </w:rPr>
              <w:t>tract 9501 (Very High, 99.0); tract 9504.01 (Very High, 98.6); tract 9502.01 (Very High, 98.6)</w:t>
            </w:r>
          </w:p>
        </w:tc>
      </w:tr>
      <w:tr>
        <w:trPr>
          <w:cantSplit/>
        </w:trPr>
        <w:tc>
          <w:tcPr>
            <w:tcW w:type="dxa" w:w="3220"/>
          </w:tcPr>
          <w:p>
            <w:pPr>
              <w:spacing w:after="0"/>
              <w:jc w:val="left"/>
            </w:pPr>
            <w:r>
              <w:rPr>
                <w:sz w:val="16"/>
              </w:rPr>
              <w:t>Wildfire</w:t>
            </w:r>
          </w:p>
        </w:tc>
        <w:tc>
          <w:tcPr>
            <w:tcW w:type="dxa" w:w="10892"/>
          </w:tcPr>
          <w:p>
            <w:pPr>
              <w:spacing w:after="0"/>
              <w:jc w:val="left"/>
            </w:pPr>
            <w:r>
              <w:rPr>
                <w:sz w:val="16"/>
              </w:rPr>
              <w:t>tract 9501 (Relatively Low, 85.3); tract 9502.01 (Relatively Low, 84.5); tract 9504.01 (Relatively Low, 84.2)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9503 is Census Tract 9503).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9"/>
        <w:gridCol w:w="1862"/>
        <w:gridCol w:w="1728"/>
        <w:gridCol w:w="1972"/>
        <w:gridCol w:w="1646"/>
        <w:gridCol w:w="1595"/>
        <w:gridCol w:w="1899"/>
        <w:gridCol w:w="1572"/>
      </w:tblGrid>
      <w:tr>
        <w:trPr>
          <w:cantSplit/>
          <w:tblHeader/>
        </w:trPr>
        <w:tc>
          <w:tcPr>
            <w:tcW w:type="dxa" w:w="1839"/>
            <w:shd w:val="clear" w:color="auto" w:fill="E8E8E8"/>
          </w:tcPr>
          <w:p>
            <w:pPr>
              <w:spacing w:after="0"/>
              <w:jc w:val="left"/>
            </w:pPr>
            <w:r>
              <w:rPr>
                <w:b/>
                <w:sz w:val="16"/>
              </w:rPr>
              <w:t>Hazard</w:t>
            </w:r>
          </w:p>
        </w:tc>
        <w:tc>
          <w:tcPr>
            <w:tcW w:type="dxa" w:w="1862"/>
            <w:shd w:val="clear" w:color="auto" w:fill="E8E8E8"/>
          </w:tcPr>
          <w:p>
            <w:pPr>
              <w:spacing w:after="0"/>
              <w:jc w:val="left"/>
            </w:pPr>
            <w:r>
              <w:rPr>
                <w:b/>
                <w:sz w:val="16"/>
              </w:rPr>
              <w:t>Scale</w:t>
            </w:r>
          </w:p>
        </w:tc>
        <w:tc>
          <w:tcPr>
            <w:tcW w:type="dxa" w:w="172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72"/>
            <w:shd w:val="clear" w:color="auto" w:fill="E8E8E8"/>
          </w:tcPr>
          <w:p>
            <w:pPr>
              <w:spacing w:after="0"/>
              <w:jc w:val="left"/>
            </w:pPr>
            <w:r>
              <w:rPr>
                <w:b/>
                <w:sz w:val="16"/>
              </w:rPr>
              <w:t>Observed range</w:t>
            </w:r>
          </w:p>
        </w:tc>
        <w:tc>
          <w:tcPr>
            <w:tcW w:type="dxa" w:w="1646"/>
            <w:shd w:val="clear" w:color="auto" w:fill="E8E8E8"/>
          </w:tcPr>
          <w:p>
            <w:pPr>
              <w:spacing w:after="0"/>
              <w:jc w:val="left"/>
            </w:pPr>
            <w:r>
              <w:rPr>
                <w:b/>
                <w:sz w:val="16"/>
              </w:rPr>
              <w:t>Worst recorded event</w:t>
            </w:r>
          </w:p>
        </w:tc>
        <w:tc>
          <w:tcPr>
            <w:tcW w:type="dxa" w:w="1595"/>
            <w:shd w:val="clear" w:color="auto" w:fill="E8E8E8"/>
          </w:tcPr>
          <w:p>
            <w:pPr>
              <w:spacing w:after="0"/>
              <w:jc w:val="left"/>
            </w:pPr>
            <w:r>
              <w:rPr>
                <w:b/>
                <w:sz w:val="16"/>
              </w:rPr>
              <w:t>Most damaging (when different)</w:t>
            </w:r>
          </w:p>
        </w:tc>
        <w:tc>
          <w:tcPr>
            <w:tcW w:type="dxa" w:w="1899"/>
            <w:shd w:val="clear" w:color="auto" w:fill="E8E8E8"/>
          </w:tcPr>
          <w:p>
            <w:pPr>
              <w:spacing w:after="0"/>
              <w:jc w:val="left"/>
            </w:pPr>
            <w:r>
              <w:rPr>
                <w:b/>
                <w:sz w:val="16"/>
              </w:rPr>
              <w:t>How it applies to jurisdictions</w:t>
            </w:r>
          </w:p>
        </w:tc>
        <w:tc>
          <w:tcPr>
            <w:tcW w:type="dxa" w:w="1572"/>
            <w:shd w:val="clear" w:color="auto" w:fill="E8E8E8"/>
          </w:tcPr>
          <w:p>
            <w:pPr>
              <w:spacing w:after="0"/>
              <w:jc w:val="left"/>
            </w:pPr>
            <w:r>
              <w:rPr>
                <w:b/>
                <w:sz w:val="16"/>
              </w:rPr>
              <w:t>Note</w:t>
            </w:r>
          </w:p>
        </w:tc>
      </w:tr>
      <w:tr>
        <w:trPr>
          <w:cantSplit/>
        </w:trPr>
        <w:tc>
          <w:tcPr>
            <w:tcW w:type="dxa" w:w="1839"/>
          </w:tcPr>
          <w:p>
            <w:pPr>
              <w:spacing w:after="0"/>
              <w:jc w:val="left"/>
            </w:pPr>
            <w:r>
              <w:rPr>
                <w:sz w:val="16"/>
              </w:rPr>
              <w:t>Cold/Wind Chill, Extreme Cold/Wind Chill</w:t>
            </w:r>
          </w:p>
        </w:tc>
        <w:tc>
          <w:tcPr>
            <w:tcW w:type="dxa" w:w="1862"/>
          </w:tcPr>
          <w:p>
            <w:pPr>
              <w:spacing w:after="0"/>
              <w:jc w:val="left"/>
            </w:pPr>
            <w:r>
              <w:rPr>
                <w:sz w:val="16"/>
              </w:rPr>
              <w:t>wind chill</w:t>
            </w:r>
          </w:p>
        </w:tc>
        <w:tc>
          <w:tcPr>
            <w:tcW w:type="dxa" w:w="1728"/>
          </w:tcPr>
          <w:p>
            <w:pPr>
              <w:spacing w:after="0"/>
              <w:jc w:val="right"/>
            </w:pPr>
            <w:r>
              <w:rPr>
                <w:sz w:val="16"/>
              </w:rPr>
              <w:t>8 records, 2022 to 2026 (8 zone-level)</w:t>
            </w:r>
          </w:p>
        </w:tc>
        <w:tc>
          <w:tcPr>
            <w:tcW w:type="dxa" w:w="1972"/>
          </w:tcPr>
          <w:p>
            <w:pPr>
              <w:spacing w:after="0"/>
              <w:jc w:val="left"/>
            </w:pPr>
            <w:r>
              <w:rPr>
                <w:sz w:val="16"/>
              </w:rPr>
              <w:t>1 day to 4 days (median 2 days); 5 with a recorded value</w:t>
            </w:r>
          </w:p>
        </w:tc>
        <w:tc>
          <w:tcPr>
            <w:tcW w:type="dxa" w:w="1646"/>
          </w:tcPr>
          <w:p>
            <w:pPr>
              <w:spacing w:after="0"/>
              <w:jc w:val="left"/>
            </w:pPr>
            <w:r>
              <w:rPr>
                <w:sz w:val="16"/>
              </w:rPr>
              <w:t>4 consecutive days, 2024-01-14 to 2024-01-17, zone-level</w:t>
            </w:r>
          </w:p>
        </w:tc>
        <w:tc>
          <w:tcPr>
            <w:tcW w:type="dxa" w:w="1595"/>
          </w:tcPr>
          <w:p>
            <w:pPr>
              <w:spacing w:after="0"/>
              <w:jc w:val="left"/>
            </w:pPr>
            <w:r>
              <w:rPr>
                <w:sz w:val="16"/>
              </w:rPr>
              <w:t>Cold/Wind Chill, 2026-01-31, $700,000 property; $0 crops (zone total, 2026 dollars)</w:t>
            </w:r>
          </w:p>
        </w:tc>
        <w:tc>
          <w:tcPr>
            <w:tcW w:type="dxa" w:w="1899"/>
          </w:tcPr>
          <w:p>
            <w:pPr>
              <w:spacing w:after="0"/>
              <w:jc w:val="left"/>
            </w:pPr>
            <w:r>
              <w:rPr>
                <w:sz w:val="16"/>
              </w:rPr>
              <w:t>Countywide (zone-level records).</w:t>
            </w:r>
          </w:p>
        </w:tc>
        <w:tc>
          <w:tcPr>
            <w:tcW w:type="dxa" w:w="1572"/>
          </w:tcPr>
          <w:p>
            <w:pPr>
              <w:spacing w:after="0"/>
              <w:jc w:val="left"/>
            </w:pPr>
          </w:p>
        </w:tc>
      </w:tr>
      <w:tr>
        <w:trPr>
          <w:cantSplit/>
        </w:trPr>
        <w:tc>
          <w:tcPr>
            <w:tcW w:type="dxa" w:w="1839"/>
          </w:tcPr>
          <w:p>
            <w:pPr>
              <w:spacing w:after="0"/>
              <w:jc w:val="left"/>
            </w:pPr>
            <w:r>
              <w:rPr>
                <w:sz w:val="16"/>
              </w:rPr>
              <w:t>Frost/Freeze (outside NRI's Cold Wave definition)</w:t>
            </w:r>
          </w:p>
        </w:tc>
        <w:tc>
          <w:tcPr>
            <w:tcW w:type="dxa" w:w="1862"/>
          </w:tcPr>
          <w:p>
            <w:pPr>
              <w:spacing w:after="0"/>
              <w:jc w:val="left"/>
            </w:pPr>
            <w:r>
              <w:rPr>
                <w:sz w:val="16"/>
              </w:rPr>
              <w:t>crop damage</w:t>
            </w:r>
          </w:p>
        </w:tc>
        <w:tc>
          <w:tcPr>
            <w:tcW w:type="dxa" w:w="1728"/>
          </w:tcPr>
          <w:p>
            <w:pPr>
              <w:spacing w:after="0"/>
              <w:jc w:val="right"/>
            </w:pPr>
            <w:r>
              <w:rPr>
                <w:sz w:val="16"/>
              </w:rPr>
              <w:t>2 records, 2007 (2 zone-level)</w:t>
            </w:r>
          </w:p>
        </w:tc>
        <w:tc>
          <w:tcPr>
            <w:tcW w:type="dxa" w:w="1972"/>
          </w:tcPr>
          <w:p>
            <w:pPr>
              <w:spacing w:after="0"/>
              <w:jc w:val="left"/>
            </w:pPr>
          </w:p>
        </w:tc>
        <w:tc>
          <w:tcPr>
            <w:tcW w:type="dxa" w:w="1646"/>
          </w:tcPr>
          <w:p>
            <w:pPr>
              <w:spacing w:after="0"/>
              <w:jc w:val="left"/>
            </w:pPr>
            <w:r>
              <w:rPr>
                <w:sz w:val="16"/>
              </w:rPr>
              <w:t>No crop damage reported in 2 records.</w:t>
            </w:r>
          </w:p>
        </w:tc>
        <w:tc>
          <w:tcPr>
            <w:tcW w:type="dxa" w:w="1595"/>
          </w:tcPr>
          <w:p>
            <w:pPr>
              <w:spacing w:after="0"/>
              <w:jc w:val="left"/>
            </w:pPr>
          </w:p>
        </w:tc>
        <w:tc>
          <w:tcPr>
            <w:tcW w:type="dxa" w:w="1899"/>
          </w:tcPr>
          <w:p>
            <w:pPr>
              <w:spacing w:after="0"/>
              <w:jc w:val="left"/>
            </w:pPr>
            <w:r>
              <w:rPr>
                <w:sz w:val="16"/>
              </w:rPr>
              <w:t>Countywide (zone-level records).</w:t>
            </w:r>
          </w:p>
        </w:tc>
        <w:tc>
          <w:tcPr>
            <w:tcW w:type="dxa" w:w="1572"/>
          </w:tcPr>
          <w:p>
            <w:pPr>
              <w:spacing w:after="0"/>
              <w:jc w:val="left"/>
            </w:pPr>
          </w:p>
        </w:tc>
      </w:tr>
      <w:tr>
        <w:trPr>
          <w:cantSplit/>
        </w:trPr>
        <w:tc>
          <w:tcPr>
            <w:tcW w:type="dxa" w:w="1839"/>
          </w:tcPr>
          <w:p>
            <w:pPr>
              <w:spacing w:after="0"/>
              <w:jc w:val="left"/>
            </w:pPr>
            <w:r>
              <w:rPr>
                <w:sz w:val="16"/>
              </w:rPr>
              <w:t>Drought</w:t>
            </w:r>
          </w:p>
        </w:tc>
        <w:tc>
          <w:tcPr>
            <w:tcW w:type="dxa" w:w="1862"/>
          </w:tcPr>
          <w:p>
            <w:pPr>
              <w:spacing w:after="0"/>
              <w:jc w:val="left"/>
            </w:pPr>
            <w:r>
              <w:rPr>
                <w:sz w:val="16"/>
              </w:rPr>
              <w:t>U.S. Drought Monitor scale (D0 to D4)</w:t>
            </w:r>
          </w:p>
        </w:tc>
        <w:tc>
          <w:tcPr>
            <w:tcW w:type="dxa" w:w="1728"/>
          </w:tcPr>
          <w:p>
            <w:pPr>
              <w:spacing w:after="0"/>
              <w:jc w:val="right"/>
            </w:pPr>
            <w:r>
              <w:rPr>
                <w:sz w:val="16"/>
              </w:rPr>
              <w:t>17 records, 2007 to 2026 (17 zone-level)</w:t>
            </w:r>
          </w:p>
        </w:tc>
        <w:tc>
          <w:tcPr>
            <w:tcW w:type="dxa" w:w="1972"/>
          </w:tcPr>
          <w:p>
            <w:pPr>
              <w:spacing w:after="0"/>
              <w:jc w:val="left"/>
            </w:pPr>
            <w:r>
              <w:rPr>
                <w:sz w:val="16"/>
              </w:rPr>
              <w:t>30 days to 210 days (median 50 days); 5 with a recorded value</w:t>
            </w:r>
          </w:p>
        </w:tc>
        <w:tc>
          <w:tcPr>
            <w:tcW w:type="dxa" w:w="1646"/>
          </w:tcPr>
          <w:p>
            <w:pPr>
              <w:spacing w:after="0"/>
              <w:jc w:val="left"/>
            </w:pPr>
            <w:r>
              <w:rPr>
                <w:sz w:val="16"/>
              </w:rPr>
              <w:t>210 days (about 6.9 months), 2007-04-05 to 2007-10-31, a run of 7 consecutive Storm Events drought records, zone-level</w:t>
            </w:r>
          </w:p>
        </w:tc>
        <w:tc>
          <w:tcPr>
            <w:tcW w:type="dxa" w:w="1595"/>
          </w:tcPr>
          <w:p>
            <w:pPr>
              <w:spacing w:after="0"/>
              <w:jc w:val="left"/>
            </w:pPr>
          </w:p>
        </w:tc>
        <w:tc>
          <w:tcPr>
            <w:tcW w:type="dxa" w:w="1899"/>
          </w:tcPr>
          <w:p>
            <w:pPr>
              <w:spacing w:after="0"/>
              <w:jc w:val="left"/>
            </w:pPr>
            <w:r>
              <w:rPr>
                <w:sz w:val="16"/>
              </w:rPr>
              <w:t>Countywide (zone-level records).</w:t>
            </w:r>
          </w:p>
        </w:tc>
        <w:tc>
          <w:tcPr>
            <w:tcW w:type="dxa" w:w="157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9"/>
          </w:tcPr>
          <w:p>
            <w:pPr>
              <w:spacing w:after="0"/>
              <w:jc w:val="left"/>
            </w:pPr>
            <w:r>
              <w:rPr>
                <w:sz w:val="16"/>
              </w:rPr>
              <w:t>Earthquake</w:t>
            </w:r>
          </w:p>
        </w:tc>
        <w:tc>
          <w:tcPr>
            <w:tcW w:type="dxa" w:w="1862"/>
          </w:tcPr>
          <w:p>
            <w:pPr>
              <w:spacing w:after="0"/>
              <w:jc w:val="left"/>
            </w:pPr>
            <w:r>
              <w:rPr>
                <w:sz w:val="16"/>
              </w:rPr>
              <w:t>Modified Mercalli (local data)</w:t>
            </w:r>
          </w:p>
        </w:tc>
        <w:tc>
          <w:tcPr>
            <w:tcW w:type="dxa" w:w="1728"/>
          </w:tcPr>
          <w:p>
            <w:pPr>
              <w:spacing w:after="0"/>
              <w:jc w:val="right"/>
            </w:pPr>
            <w:r>
              <w:rPr>
                <w:sz w:val="16"/>
              </w:rPr>
              <w:t>0</w:t>
            </w:r>
          </w:p>
        </w:tc>
        <w:tc>
          <w:tcPr>
            <w:tcW w:type="dxa" w:w="1972"/>
          </w:tcPr>
          <w:p>
            <w:pPr>
              <w:spacing w:after="0"/>
              <w:jc w:val="left"/>
            </w:pPr>
          </w:p>
        </w:tc>
        <w:tc>
          <w:tcPr>
            <w:tcW w:type="dxa" w:w="1646"/>
          </w:tcPr>
          <w:p>
            <w:pPr>
              <w:spacing w:after="0"/>
              <w:jc w:val="left"/>
            </w:pPr>
          </w:p>
        </w:tc>
        <w:tc>
          <w:tcPr>
            <w:tcW w:type="dxa" w:w="1595"/>
          </w:tcPr>
          <w:p>
            <w:pPr>
              <w:spacing w:after="0"/>
              <w:jc w:val="left"/>
            </w:pPr>
          </w:p>
        </w:tc>
        <w:tc>
          <w:tcPr>
            <w:tcW w:type="dxa" w:w="1899"/>
          </w:tcPr>
          <w:p>
            <w:pPr>
              <w:spacing w:after="0"/>
              <w:jc w:val="left"/>
            </w:pPr>
          </w:p>
        </w:tc>
        <w:tc>
          <w:tcPr>
            <w:tcW w:type="dxa" w:w="1572"/>
          </w:tcPr>
          <w:p>
            <w:pPr>
              <w:spacing w:after="0"/>
              <w:jc w:val="left"/>
            </w:pPr>
            <w:r>
              <w:rPr>
                <w:sz w:val="16"/>
              </w:rPr>
              <w:t>Storm Events does not record earthquakes; the USGS earthquake catalog is the source.</w:t>
            </w:r>
          </w:p>
        </w:tc>
      </w:tr>
      <w:tr>
        <w:trPr>
          <w:cantSplit/>
        </w:trPr>
        <w:tc>
          <w:tcPr>
            <w:tcW w:type="dxa" w:w="1839"/>
          </w:tcPr>
          <w:p>
            <w:pPr>
              <w:spacing w:after="0"/>
              <w:jc w:val="left"/>
            </w:pPr>
            <w:r>
              <w:rPr>
                <w:sz w:val="16"/>
              </w:rPr>
              <w:t>Hail</w:t>
            </w:r>
          </w:p>
        </w:tc>
        <w:tc>
          <w:tcPr>
            <w:tcW w:type="dxa" w:w="1862"/>
          </w:tcPr>
          <w:p>
            <w:pPr>
              <w:spacing w:after="0"/>
              <w:jc w:val="left"/>
            </w:pPr>
            <w:r>
              <w:rPr>
                <w:sz w:val="16"/>
              </w:rPr>
              <w:t>hail size (inches)</w:t>
            </w:r>
          </w:p>
        </w:tc>
        <w:tc>
          <w:tcPr>
            <w:tcW w:type="dxa" w:w="1728"/>
          </w:tcPr>
          <w:p>
            <w:pPr>
              <w:spacing w:after="0"/>
              <w:jc w:val="right"/>
            </w:pPr>
            <w:r>
              <w:rPr>
                <w:sz w:val="16"/>
              </w:rPr>
              <w:t>69 records, 1960 to 2026</w:t>
            </w:r>
          </w:p>
        </w:tc>
        <w:tc>
          <w:tcPr>
            <w:tcW w:type="dxa" w:w="1972"/>
          </w:tcPr>
          <w:p>
            <w:pPr>
              <w:spacing w:after="0"/>
              <w:jc w:val="left"/>
            </w:pPr>
            <w:r>
              <w:rPr>
                <w:sz w:val="16"/>
              </w:rPr>
              <w:t>0.75 in to 2.75 in (median 1 in); 68 with a recorded value</w:t>
            </w:r>
          </w:p>
        </w:tc>
        <w:tc>
          <w:tcPr>
            <w:tcW w:type="dxa" w:w="1646"/>
          </w:tcPr>
          <w:p>
            <w:pPr>
              <w:spacing w:after="0"/>
              <w:jc w:val="left"/>
            </w:pPr>
            <w:r>
              <w:rPr>
                <w:sz w:val="16"/>
              </w:rPr>
              <w:t>2.75 in hail, 2008-02-05; same size also recorded on 2008-02-05</w:t>
            </w:r>
          </w:p>
        </w:tc>
        <w:tc>
          <w:tcPr>
            <w:tcW w:type="dxa" w:w="1595"/>
          </w:tcPr>
          <w:p>
            <w:pPr>
              <w:spacing w:after="0"/>
              <w:jc w:val="left"/>
            </w:pPr>
            <w:r>
              <w:rPr>
                <w:sz w:val="16"/>
              </w:rPr>
              <w:t>Hail, 2018-03-19, $100,000 property; $0 crops (2018 dollars)</w:t>
            </w:r>
          </w:p>
        </w:tc>
        <w:tc>
          <w:tcPr>
            <w:tcW w:type="dxa" w:w="1899"/>
          </w:tcPr>
          <w:p>
            <w:pPr>
              <w:spacing w:after="0"/>
              <w:jc w:val="left"/>
            </w:pPr>
            <w:r>
              <w:rPr>
                <w:sz w:val="16"/>
              </w:rPr>
              <w:t>Event records naming jurisdictions in the plan: Ripley city (17 records), Walnut town (11 records), Falkner town (7 records), Dumas town (6 records), Blue Mountain town (2 records).</w:t>
            </w:r>
          </w:p>
        </w:tc>
        <w:tc>
          <w:tcPr>
            <w:tcW w:type="dxa" w:w="1572"/>
          </w:tcPr>
          <w:p>
            <w:pPr>
              <w:spacing w:after="0"/>
              <w:jc w:val="left"/>
            </w:pPr>
          </w:p>
        </w:tc>
      </w:tr>
      <w:tr>
        <w:trPr>
          <w:cantSplit/>
        </w:trPr>
        <w:tc>
          <w:tcPr>
            <w:tcW w:type="dxa" w:w="1839"/>
          </w:tcPr>
          <w:p>
            <w:pPr>
              <w:spacing w:after="0"/>
              <w:jc w:val="left"/>
            </w:pPr>
            <w:r>
              <w:rPr>
                <w:sz w:val="16"/>
              </w:rPr>
              <w:t>Excessive Heat, Heat</w:t>
            </w:r>
          </w:p>
        </w:tc>
        <w:tc>
          <w:tcPr>
            <w:tcW w:type="dxa" w:w="1862"/>
          </w:tcPr>
          <w:p>
            <w:pPr>
              <w:spacing w:after="0"/>
              <w:jc w:val="left"/>
            </w:pPr>
            <w:r>
              <w:rPr>
                <w:sz w:val="16"/>
              </w:rPr>
              <w:t>heat index (in event narratives)</w:t>
            </w:r>
          </w:p>
        </w:tc>
        <w:tc>
          <w:tcPr>
            <w:tcW w:type="dxa" w:w="1728"/>
          </w:tcPr>
          <w:p>
            <w:pPr>
              <w:spacing w:after="0"/>
              <w:jc w:val="right"/>
            </w:pPr>
            <w:r>
              <w:rPr>
                <w:sz w:val="16"/>
              </w:rPr>
              <w:t>80 records, 2007 to 2026 (80 zone-level)</w:t>
            </w:r>
          </w:p>
        </w:tc>
        <w:tc>
          <w:tcPr>
            <w:tcW w:type="dxa" w:w="1972"/>
          </w:tcPr>
          <w:p>
            <w:pPr>
              <w:spacing w:after="0"/>
              <w:jc w:val="left"/>
            </w:pPr>
            <w:r>
              <w:rPr>
                <w:sz w:val="16"/>
              </w:rPr>
              <w:t>1 day to 21 days (median 2 days); 47 with a recorded value</w:t>
            </w:r>
          </w:p>
        </w:tc>
        <w:tc>
          <w:tcPr>
            <w:tcW w:type="dxa" w:w="1646"/>
          </w:tcPr>
          <w:p>
            <w:pPr>
              <w:spacing w:after="0"/>
              <w:jc w:val="left"/>
            </w:pPr>
            <w:r>
              <w:rPr>
                <w:sz w:val="16"/>
              </w:rPr>
              <w:t>August 2007 (1 monthly summary record), zone-level</w:t>
            </w:r>
          </w:p>
        </w:tc>
        <w:tc>
          <w:tcPr>
            <w:tcW w:type="dxa" w:w="1595"/>
          </w:tcPr>
          <w:p>
            <w:pPr>
              <w:spacing w:after="0"/>
              <w:jc w:val="left"/>
            </w:pPr>
          </w:p>
        </w:tc>
        <w:tc>
          <w:tcPr>
            <w:tcW w:type="dxa" w:w="1899"/>
          </w:tcPr>
          <w:p>
            <w:pPr>
              <w:spacing w:after="0"/>
              <w:jc w:val="left"/>
            </w:pPr>
            <w:r>
              <w:rPr>
                <w:sz w:val="16"/>
              </w:rPr>
              <w:t>Countywide (zone-level records).</w:t>
            </w:r>
          </w:p>
        </w:tc>
        <w:tc>
          <w:tcPr>
            <w:tcW w:type="dxa" w:w="1572"/>
          </w:tcPr>
          <w:p>
            <w:pPr>
              <w:spacing w:after="0"/>
              <w:jc w:val="left"/>
            </w:pPr>
          </w:p>
        </w:tc>
      </w:tr>
      <w:tr>
        <w:trPr>
          <w:cantSplit/>
        </w:trPr>
        <w:tc>
          <w:tcPr>
            <w:tcW w:type="dxa" w:w="1839"/>
          </w:tcPr>
          <w:p>
            <w:pPr>
              <w:spacing w:after="0"/>
              <w:jc w:val="left"/>
            </w:pPr>
            <w:r>
              <w:rPr>
                <w:sz w:val="16"/>
              </w:rPr>
              <w:t>Hurricane, Tropical Storm, Tropical Depression</w:t>
            </w:r>
          </w:p>
        </w:tc>
        <w:tc>
          <w:tcPr>
            <w:tcW w:type="dxa" w:w="1862"/>
          </w:tcPr>
          <w:p>
            <w:pPr>
              <w:spacing w:after="0"/>
              <w:jc w:val="left"/>
            </w:pPr>
            <w:r>
              <w:rPr>
                <w:sz w:val="16"/>
              </w:rPr>
              <w:t>Saffir-Simpson</w:t>
            </w:r>
          </w:p>
        </w:tc>
        <w:tc>
          <w:tcPr>
            <w:tcW w:type="dxa" w:w="1728"/>
          </w:tcPr>
          <w:p>
            <w:pPr>
              <w:spacing w:after="0"/>
              <w:jc w:val="right"/>
            </w:pPr>
            <w:r>
              <w:rPr>
                <w:sz w:val="16"/>
              </w:rPr>
              <w:t>1 record, 2005 (1 zone-level)</w:t>
            </w:r>
          </w:p>
        </w:tc>
        <w:tc>
          <w:tcPr>
            <w:tcW w:type="dxa" w:w="1972"/>
          </w:tcPr>
          <w:p>
            <w:pPr>
              <w:spacing w:after="0"/>
              <w:jc w:val="left"/>
            </w:pPr>
          </w:p>
        </w:tc>
        <w:tc>
          <w:tcPr>
            <w:tcW w:type="dxa" w:w="1646"/>
          </w:tcPr>
          <w:p>
            <w:pPr>
              <w:spacing w:after="0"/>
              <w:jc w:val="left"/>
            </w:pPr>
            <w:r>
              <w:rPr>
                <w:sz w:val="16"/>
              </w:rPr>
              <w:t>Strongest recorded: Tropical Storm record, 2005-08-29 to 2005-08-30, $30,000 property; crops not reported (2005 dollars); NWS zone MSZ004</w:t>
            </w:r>
          </w:p>
        </w:tc>
        <w:tc>
          <w:tcPr>
            <w:tcW w:type="dxa" w:w="1595"/>
          </w:tcPr>
          <w:p>
            <w:pPr>
              <w:spacing w:after="0"/>
              <w:jc w:val="left"/>
            </w:pPr>
          </w:p>
        </w:tc>
        <w:tc>
          <w:tcPr>
            <w:tcW w:type="dxa" w:w="1899"/>
          </w:tcPr>
          <w:p>
            <w:pPr>
              <w:spacing w:after="0"/>
              <w:jc w:val="left"/>
            </w:pPr>
            <w:r>
              <w:rPr>
                <w:sz w:val="16"/>
              </w:rPr>
              <w:t>Countywide (zone-level records).</w:t>
            </w:r>
          </w:p>
        </w:tc>
        <w:tc>
          <w:tcPr>
            <w:tcW w:type="dxa" w:w="157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9"/>
          </w:tcPr>
          <w:p>
            <w:pPr>
              <w:spacing w:after="0"/>
              <w:jc w:val="left"/>
            </w:pPr>
            <w:r>
              <w:rPr>
                <w:sz w:val="16"/>
              </w:rPr>
              <w:t>Ice Storm</w:t>
            </w:r>
          </w:p>
        </w:tc>
        <w:tc>
          <w:tcPr>
            <w:tcW w:type="dxa" w:w="1862"/>
          </w:tcPr>
          <w:p>
            <w:pPr>
              <w:spacing w:after="0"/>
              <w:jc w:val="left"/>
            </w:pPr>
            <w:r>
              <w:rPr>
                <w:sz w:val="16"/>
              </w:rPr>
              <w:t>Sperry-Piltz ice scale (local data)</w:t>
            </w:r>
          </w:p>
        </w:tc>
        <w:tc>
          <w:tcPr>
            <w:tcW w:type="dxa" w:w="1728"/>
          </w:tcPr>
          <w:p>
            <w:pPr>
              <w:spacing w:after="0"/>
              <w:jc w:val="right"/>
            </w:pPr>
            <w:r>
              <w:rPr>
                <w:sz w:val="16"/>
              </w:rPr>
              <w:t>5 records, 1998 to 2026 (5 zone-level)</w:t>
            </w:r>
          </w:p>
        </w:tc>
        <w:tc>
          <w:tcPr>
            <w:tcW w:type="dxa" w:w="1972"/>
          </w:tcPr>
          <w:p>
            <w:pPr>
              <w:spacing w:after="0"/>
              <w:jc w:val="left"/>
            </w:pPr>
          </w:p>
        </w:tc>
        <w:tc>
          <w:tcPr>
            <w:tcW w:type="dxa" w:w="1646"/>
          </w:tcPr>
          <w:p>
            <w:pPr>
              <w:spacing w:after="0"/>
              <w:jc w:val="left"/>
            </w:pPr>
            <w:r>
              <w:rPr>
                <w:sz w:val="16"/>
              </w:rPr>
              <w:t>Ice Storm, 2026-01-23, $5,500,000 property; $0 crops (2026 dollars); NWS zone MSZ004</w:t>
            </w:r>
          </w:p>
        </w:tc>
        <w:tc>
          <w:tcPr>
            <w:tcW w:type="dxa" w:w="1595"/>
          </w:tcPr>
          <w:p>
            <w:pPr>
              <w:spacing w:after="0"/>
              <w:jc w:val="left"/>
            </w:pPr>
          </w:p>
        </w:tc>
        <w:tc>
          <w:tcPr>
            <w:tcW w:type="dxa" w:w="1899"/>
          </w:tcPr>
          <w:p>
            <w:pPr>
              <w:spacing w:after="0"/>
              <w:jc w:val="left"/>
            </w:pPr>
            <w:r>
              <w:rPr>
                <w:sz w:val="16"/>
              </w:rPr>
              <w:t>Countywide (zone-level records).</w:t>
            </w:r>
          </w:p>
        </w:tc>
        <w:tc>
          <w:tcPr>
            <w:tcW w:type="dxa" w:w="1572"/>
          </w:tcPr>
          <w:p>
            <w:pPr>
              <w:spacing w:after="0"/>
              <w:jc w:val="left"/>
            </w:pPr>
          </w:p>
        </w:tc>
      </w:tr>
      <w:tr>
        <w:trPr>
          <w:cantSplit/>
        </w:trPr>
        <w:tc>
          <w:tcPr>
            <w:tcW w:type="dxa" w:w="1839"/>
          </w:tcPr>
          <w:p>
            <w:pPr>
              <w:spacing w:after="0"/>
              <w:jc w:val="left"/>
            </w:pPr>
            <w:r>
              <w:rPr>
                <w:sz w:val="16"/>
              </w:rPr>
              <w:t>Flash Flood, Flood, Lakeshore Flood</w:t>
            </w:r>
          </w:p>
        </w:tc>
        <w:tc>
          <w:tcPr>
            <w:tcW w:type="dxa" w:w="1862"/>
          </w:tcPr>
          <w:p>
            <w:pPr>
              <w:spacing w:after="0"/>
              <w:jc w:val="left"/>
            </w:pPr>
            <w:r>
              <w:rPr>
                <w:sz w:val="16"/>
              </w:rPr>
              <w:t>damage and flood days (flood depth: FIRM)</w:t>
            </w:r>
          </w:p>
        </w:tc>
        <w:tc>
          <w:tcPr>
            <w:tcW w:type="dxa" w:w="1728"/>
          </w:tcPr>
          <w:p>
            <w:pPr>
              <w:spacing w:after="0"/>
              <w:jc w:val="right"/>
            </w:pPr>
            <w:r>
              <w:rPr>
                <w:sz w:val="16"/>
              </w:rPr>
              <w:t>20 records, 1996 to 2021 (1 zone-level)</w:t>
            </w:r>
          </w:p>
        </w:tc>
        <w:tc>
          <w:tcPr>
            <w:tcW w:type="dxa" w:w="1972"/>
          </w:tcPr>
          <w:p>
            <w:pPr>
              <w:spacing w:after="0"/>
              <w:jc w:val="left"/>
            </w:pPr>
          </w:p>
        </w:tc>
        <w:tc>
          <w:tcPr>
            <w:tcW w:type="dxa" w:w="1646"/>
          </w:tcPr>
          <w:p>
            <w:pPr>
              <w:spacing w:after="0"/>
              <w:jc w:val="left"/>
            </w:pPr>
            <w:r>
              <w:rPr>
                <w:sz w:val="16"/>
              </w:rPr>
              <w:t>Flash Flood, 2010-05-02, $750,000 property; $0 crops (2010 dollars)</w:t>
            </w:r>
          </w:p>
        </w:tc>
        <w:tc>
          <w:tcPr>
            <w:tcW w:type="dxa" w:w="1595"/>
          </w:tcPr>
          <w:p>
            <w:pPr>
              <w:spacing w:after="0"/>
              <w:jc w:val="left"/>
            </w:pPr>
          </w:p>
        </w:tc>
        <w:tc>
          <w:tcPr>
            <w:tcW w:type="dxa" w:w="1899"/>
          </w:tcPr>
          <w:p>
            <w:pPr>
              <w:spacing w:after="0"/>
              <w:jc w:val="left"/>
            </w:pPr>
            <w:r>
              <w:rPr>
                <w:sz w:val="16"/>
              </w:rPr>
              <w:t>Event records naming jurisdictions in the plan: Ripley city (8 records), Falkner town (4 records), Walnut town (4 records), Blue Mountain town (2 records). Zone-level records (1) apply countywide.</w:t>
            </w:r>
          </w:p>
        </w:tc>
        <w:tc>
          <w:tcPr>
            <w:tcW w:type="dxa" w:w="157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9"/>
          </w:tcPr>
          <w:p>
            <w:pPr>
              <w:spacing w:after="0"/>
              <w:jc w:val="left"/>
            </w:pPr>
            <w:r>
              <w:rPr>
                <w:sz w:val="16"/>
              </w:rPr>
              <w:t>Debris Flow</w:t>
            </w:r>
          </w:p>
        </w:tc>
        <w:tc>
          <w:tcPr>
            <w:tcW w:type="dxa" w:w="1862"/>
          </w:tcPr>
          <w:p>
            <w:pPr>
              <w:spacing w:after="0"/>
              <w:jc w:val="left"/>
            </w:pPr>
            <w:r>
              <w:rPr>
                <w:sz w:val="16"/>
              </w:rPr>
              <w:t>none (count and damage only)</w:t>
            </w:r>
          </w:p>
        </w:tc>
        <w:tc>
          <w:tcPr>
            <w:tcW w:type="dxa" w:w="1728"/>
          </w:tcPr>
          <w:p>
            <w:pPr>
              <w:spacing w:after="0"/>
              <w:jc w:val="right"/>
            </w:pPr>
            <w:r>
              <w:rPr>
                <w:sz w:val="16"/>
              </w:rPr>
              <w:t>0</w:t>
            </w:r>
          </w:p>
        </w:tc>
        <w:tc>
          <w:tcPr>
            <w:tcW w:type="dxa" w:w="1972"/>
          </w:tcPr>
          <w:p>
            <w:pPr>
              <w:spacing w:after="0"/>
              <w:jc w:val="left"/>
            </w:pPr>
          </w:p>
        </w:tc>
        <w:tc>
          <w:tcPr>
            <w:tcW w:type="dxa" w:w="1646"/>
          </w:tcPr>
          <w:p>
            <w:pPr>
              <w:spacing w:after="0"/>
              <w:jc w:val="left"/>
            </w:pPr>
          </w:p>
        </w:tc>
        <w:tc>
          <w:tcPr>
            <w:tcW w:type="dxa" w:w="1595"/>
          </w:tcPr>
          <w:p>
            <w:pPr>
              <w:spacing w:after="0"/>
              <w:jc w:val="left"/>
            </w:pPr>
          </w:p>
        </w:tc>
        <w:tc>
          <w:tcPr>
            <w:tcW w:type="dxa" w:w="1899"/>
          </w:tcPr>
          <w:p>
            <w:pPr>
              <w:spacing w:after="0"/>
              <w:jc w:val="left"/>
            </w:pPr>
          </w:p>
        </w:tc>
        <w:tc>
          <w:tcPr>
            <w:tcW w:type="dxa" w:w="1572"/>
          </w:tcPr>
          <w:p>
            <w:pPr>
              <w:spacing w:after="0"/>
              <w:jc w:val="left"/>
            </w:pPr>
          </w:p>
        </w:tc>
      </w:tr>
      <w:tr>
        <w:trPr>
          <w:cantSplit/>
        </w:trPr>
        <w:tc>
          <w:tcPr>
            <w:tcW w:type="dxa" w:w="1839"/>
          </w:tcPr>
          <w:p>
            <w:pPr>
              <w:spacing w:after="0"/>
              <w:jc w:val="left"/>
            </w:pPr>
            <w:r>
              <w:rPr>
                <w:sz w:val="16"/>
              </w:rPr>
              <w:t>Lightning</w:t>
            </w:r>
          </w:p>
        </w:tc>
        <w:tc>
          <w:tcPr>
            <w:tcW w:type="dxa" w:w="1862"/>
          </w:tcPr>
          <w:p>
            <w:pPr>
              <w:spacing w:after="0"/>
              <w:jc w:val="left"/>
            </w:pPr>
            <w:r>
              <w:rPr>
                <w:sz w:val="16"/>
              </w:rPr>
              <w:t>annualized frequency (the measure FEMA's Local Mitigation Planning Handbook names)</w:t>
            </w:r>
          </w:p>
        </w:tc>
        <w:tc>
          <w:tcPr>
            <w:tcW w:type="dxa" w:w="1728"/>
          </w:tcPr>
          <w:p>
            <w:pPr>
              <w:spacing w:after="0"/>
              <w:jc w:val="right"/>
            </w:pPr>
            <w:r>
              <w:rPr>
                <w:sz w:val="16"/>
              </w:rPr>
              <w:t>5 records, 1998 to 2012</w:t>
            </w:r>
          </w:p>
        </w:tc>
        <w:tc>
          <w:tcPr>
            <w:tcW w:type="dxa" w:w="1972"/>
          </w:tcPr>
          <w:p>
            <w:pPr>
              <w:spacing w:after="0"/>
              <w:jc w:val="left"/>
            </w:pPr>
          </w:p>
        </w:tc>
        <w:tc>
          <w:tcPr>
            <w:tcW w:type="dxa" w:w="1646"/>
          </w:tcPr>
          <w:p>
            <w:pPr>
              <w:spacing w:after="0"/>
              <w:jc w:val="left"/>
            </w:pPr>
            <w:r>
              <w:rPr>
                <w:sz w:val="16"/>
              </w:rPr>
              <w:t>Lightning, 2012-06-04, $10,000 property; $0 crops (2012 dollars)</w:t>
            </w:r>
          </w:p>
        </w:tc>
        <w:tc>
          <w:tcPr>
            <w:tcW w:type="dxa" w:w="1595"/>
          </w:tcPr>
          <w:p>
            <w:pPr>
              <w:spacing w:after="0"/>
              <w:jc w:val="left"/>
            </w:pPr>
          </w:p>
        </w:tc>
        <w:tc>
          <w:tcPr>
            <w:tcW w:type="dxa" w:w="1899"/>
          </w:tcPr>
          <w:p>
            <w:pPr>
              <w:spacing w:after="0"/>
              <w:jc w:val="left"/>
            </w:pPr>
            <w:r>
              <w:rPr>
                <w:sz w:val="16"/>
              </w:rPr>
              <w:t>Event records naming jurisdictions in the plan: Ripley city (3 records), Dumas town (1 record), Walnut town (1 record).</w:t>
            </w:r>
          </w:p>
        </w:tc>
        <w:tc>
          <w:tcPr>
            <w:tcW w:type="dxa" w:w="1572"/>
          </w:tcPr>
          <w:p>
            <w:pPr>
              <w:spacing w:after="0"/>
              <w:jc w:val="left"/>
            </w:pPr>
            <w:r>
              <w:rPr>
                <w:sz w:val="16"/>
              </w:rPr>
              <w:t>Storm Events lists lightning with damage or casualties.</w:t>
            </w:r>
          </w:p>
        </w:tc>
      </w:tr>
      <w:tr>
        <w:trPr>
          <w:cantSplit/>
        </w:trPr>
        <w:tc>
          <w:tcPr>
            <w:tcW w:type="dxa" w:w="1839"/>
          </w:tcPr>
          <w:p>
            <w:pPr>
              <w:spacing w:after="0"/>
              <w:jc w:val="left"/>
            </w:pPr>
            <w:r>
              <w:rPr>
                <w:sz w:val="16"/>
              </w:rPr>
              <w:t>High Wind and Strong Wind (outside NRI's Strong Wind definition)</w:t>
            </w:r>
          </w:p>
        </w:tc>
        <w:tc>
          <w:tcPr>
            <w:tcW w:type="dxa" w:w="1862"/>
          </w:tcPr>
          <w:p>
            <w:pPr>
              <w:spacing w:after="0"/>
              <w:jc w:val="left"/>
            </w:pPr>
            <w:r>
              <w:rPr>
                <w:sz w:val="16"/>
              </w:rPr>
              <w:t>wind speed (kt and mph)</w:t>
            </w:r>
          </w:p>
        </w:tc>
        <w:tc>
          <w:tcPr>
            <w:tcW w:type="dxa" w:w="1728"/>
          </w:tcPr>
          <w:p>
            <w:pPr>
              <w:spacing w:after="0"/>
              <w:jc w:val="right"/>
            </w:pPr>
            <w:r>
              <w:rPr>
                <w:sz w:val="16"/>
              </w:rPr>
              <w:t>4 records, 2008 to 2023 (4 zone-level)</w:t>
            </w:r>
          </w:p>
        </w:tc>
        <w:tc>
          <w:tcPr>
            <w:tcW w:type="dxa" w:w="1972"/>
          </w:tcPr>
          <w:p>
            <w:pPr>
              <w:spacing w:after="0"/>
              <w:jc w:val="left"/>
            </w:pPr>
            <w:r>
              <w:rPr>
                <w:sz w:val="16"/>
              </w:rPr>
              <w:t>32 kt (37 mph) to 50 kt (58 mph) (median 44.5 kt (51 mph)); 4 with a recorded value</w:t>
            </w:r>
          </w:p>
        </w:tc>
        <w:tc>
          <w:tcPr>
            <w:tcW w:type="dxa" w:w="1646"/>
          </w:tcPr>
          <w:p>
            <w:pPr>
              <w:spacing w:after="0"/>
              <w:jc w:val="left"/>
            </w:pPr>
            <w:r>
              <w:rPr>
                <w:sz w:val="16"/>
              </w:rPr>
              <w:t>50 kt (58 mph) estimated gust, High Wind, 2023-03-03; same speed and measurement basis also recorded on 2008-01-29; NWS zone MSZ004</w:t>
            </w:r>
          </w:p>
        </w:tc>
        <w:tc>
          <w:tcPr>
            <w:tcW w:type="dxa" w:w="1595"/>
          </w:tcPr>
          <w:p>
            <w:pPr>
              <w:spacing w:after="0"/>
              <w:jc w:val="left"/>
            </w:pPr>
            <w:r>
              <w:rPr>
                <w:sz w:val="16"/>
              </w:rPr>
              <w:t>Strong Wind, 2009-02-11, $50,000 property; $0 crops (zone total, 2009 dollars)</w:t>
            </w:r>
          </w:p>
        </w:tc>
        <w:tc>
          <w:tcPr>
            <w:tcW w:type="dxa" w:w="1899"/>
          </w:tcPr>
          <w:p>
            <w:pPr>
              <w:spacing w:after="0"/>
              <w:jc w:val="left"/>
            </w:pPr>
            <w:r>
              <w:rPr>
                <w:sz w:val="16"/>
              </w:rPr>
              <w:t>Countywide (zone-level records).</w:t>
            </w:r>
          </w:p>
        </w:tc>
        <w:tc>
          <w:tcPr>
            <w:tcW w:type="dxa" w:w="1572"/>
          </w:tcPr>
          <w:p>
            <w:pPr>
              <w:spacing w:after="0"/>
              <w:jc w:val="left"/>
            </w:pPr>
          </w:p>
        </w:tc>
      </w:tr>
      <w:tr>
        <w:trPr>
          <w:cantSplit/>
        </w:trPr>
        <w:tc>
          <w:tcPr>
            <w:tcW w:type="dxa" w:w="1839"/>
          </w:tcPr>
          <w:p>
            <w:pPr>
              <w:spacing w:after="0"/>
              <w:jc w:val="left"/>
            </w:pPr>
            <w:r>
              <w:rPr>
                <w:sz w:val="16"/>
              </w:rPr>
              <w:t>Thunderstorm Wind</w:t>
            </w:r>
          </w:p>
        </w:tc>
        <w:tc>
          <w:tcPr>
            <w:tcW w:type="dxa" w:w="1862"/>
          </w:tcPr>
          <w:p>
            <w:pPr>
              <w:spacing w:after="0"/>
              <w:jc w:val="left"/>
            </w:pPr>
            <w:r>
              <w:rPr>
                <w:sz w:val="16"/>
              </w:rPr>
              <w:t>wind speed (kt and mph)</w:t>
            </w:r>
          </w:p>
        </w:tc>
        <w:tc>
          <w:tcPr>
            <w:tcW w:type="dxa" w:w="1728"/>
          </w:tcPr>
          <w:p>
            <w:pPr>
              <w:spacing w:after="0"/>
              <w:jc w:val="right"/>
            </w:pPr>
            <w:r>
              <w:rPr>
                <w:sz w:val="16"/>
              </w:rPr>
              <w:t>109 records, 1956 to 2026</w:t>
            </w:r>
          </w:p>
        </w:tc>
        <w:tc>
          <w:tcPr>
            <w:tcW w:type="dxa" w:w="1972"/>
          </w:tcPr>
          <w:p>
            <w:pPr>
              <w:spacing w:after="0"/>
              <w:jc w:val="left"/>
            </w:pPr>
            <w:r>
              <w:rPr>
                <w:sz w:val="16"/>
              </w:rPr>
              <w:t>43 kt (49 mph) to 70 kt (81 mph) (median 50 kt (58 mph)); 61 with a recorded value</w:t>
            </w:r>
          </w:p>
        </w:tc>
        <w:tc>
          <w:tcPr>
            <w:tcW w:type="dxa" w:w="1646"/>
          </w:tcPr>
          <w:p>
            <w:pPr>
              <w:spacing w:after="0"/>
              <w:jc w:val="left"/>
            </w:pPr>
            <w:r>
              <w:rPr>
                <w:sz w:val="16"/>
              </w:rPr>
              <w:t>70 kt (81 mph) estimated gust, Thunderstorm Wind, 2026-03-15</w:t>
            </w:r>
          </w:p>
        </w:tc>
        <w:tc>
          <w:tcPr>
            <w:tcW w:type="dxa" w:w="1595"/>
          </w:tcPr>
          <w:p>
            <w:pPr>
              <w:spacing w:after="0"/>
              <w:jc w:val="left"/>
            </w:pPr>
            <w:r>
              <w:rPr>
                <w:sz w:val="16"/>
              </w:rPr>
              <w:t>Thunderstorm Wind, 2023-06-25, $100,000 property; $0 crops (2023 dollars)</w:t>
            </w:r>
          </w:p>
        </w:tc>
        <w:tc>
          <w:tcPr>
            <w:tcW w:type="dxa" w:w="1899"/>
          </w:tcPr>
          <w:p>
            <w:pPr>
              <w:spacing w:after="0"/>
              <w:jc w:val="left"/>
            </w:pPr>
            <w:r>
              <w:rPr>
                <w:sz w:val="16"/>
              </w:rPr>
              <w:t>Event records naming jurisdictions in the plan: Ripley city (32 records), Walnut town (15 records), Falkner town (13 records), Dumas town (11 records), Blue Mountain town (4 records).</w:t>
            </w:r>
          </w:p>
        </w:tc>
        <w:tc>
          <w:tcPr>
            <w:tcW w:type="dxa" w:w="1572"/>
          </w:tcPr>
          <w:p>
            <w:pPr>
              <w:spacing w:after="0"/>
              <w:jc w:val="left"/>
            </w:pPr>
          </w:p>
        </w:tc>
      </w:tr>
      <w:tr>
        <w:trPr>
          <w:cantSplit/>
        </w:trPr>
        <w:tc>
          <w:tcPr>
            <w:tcW w:type="dxa" w:w="1839"/>
          </w:tcPr>
          <w:p>
            <w:pPr>
              <w:spacing w:after="0"/>
              <w:jc w:val="left"/>
            </w:pPr>
            <w:r>
              <w:rPr>
                <w:sz w:val="16"/>
              </w:rPr>
              <w:t>Tornado</w:t>
            </w:r>
          </w:p>
        </w:tc>
        <w:tc>
          <w:tcPr>
            <w:tcW w:type="dxa" w:w="1862"/>
          </w:tcPr>
          <w:p>
            <w:pPr>
              <w:spacing w:after="0"/>
              <w:jc w:val="left"/>
            </w:pPr>
            <w:r>
              <w:rPr>
                <w:sz w:val="16"/>
              </w:rPr>
              <w:t>Enhanced Fujita (Fujita before Feb 2007)</w:t>
            </w:r>
          </w:p>
        </w:tc>
        <w:tc>
          <w:tcPr>
            <w:tcW w:type="dxa" w:w="1728"/>
          </w:tcPr>
          <w:p>
            <w:pPr>
              <w:spacing w:after="0"/>
              <w:jc w:val="right"/>
            </w:pPr>
            <w:r>
              <w:rPr>
                <w:sz w:val="16"/>
              </w:rPr>
              <w:t>23 records, 1962 to 2025</w:t>
            </w:r>
          </w:p>
        </w:tc>
        <w:tc>
          <w:tcPr>
            <w:tcW w:type="dxa" w:w="1972"/>
          </w:tcPr>
          <w:p>
            <w:pPr>
              <w:spacing w:after="0"/>
              <w:jc w:val="left"/>
            </w:pPr>
            <w:r>
              <w:rPr>
                <w:sz w:val="16"/>
              </w:rPr>
              <w:t>F/EF0 to F/EF4 (median F/EF1); 23 with a recorded value</w:t>
            </w:r>
          </w:p>
        </w:tc>
        <w:tc>
          <w:tcPr>
            <w:tcW w:type="dxa" w:w="1646"/>
          </w:tcPr>
          <w:p>
            <w:pPr>
              <w:spacing w:after="0"/>
              <w:jc w:val="left"/>
            </w:pPr>
            <w:r>
              <w:rPr>
                <w:sz w:val="16"/>
              </w:rPr>
              <w:t>EF4 tornado, 2015-12-23, 7.83 mi within this county, 1,300 yd wide, $2,500,000 property; $0 crops (2015 dollars), 1 direct death, 5 direct injuries</w:t>
            </w:r>
          </w:p>
        </w:tc>
        <w:tc>
          <w:tcPr>
            <w:tcW w:type="dxa" w:w="1595"/>
          </w:tcPr>
          <w:p>
            <w:pPr>
              <w:spacing w:after="0"/>
              <w:jc w:val="left"/>
            </w:pPr>
          </w:p>
        </w:tc>
        <w:tc>
          <w:tcPr>
            <w:tcW w:type="dxa" w:w="1899"/>
          </w:tcPr>
          <w:p>
            <w:pPr>
              <w:spacing w:after="0"/>
              <w:jc w:val="left"/>
            </w:pPr>
            <w:r>
              <w:rPr>
                <w:sz w:val="16"/>
              </w:rPr>
              <w:t>Event records naming jurisdictions in the plan: Walnut town (4 records), Dumas town (2 records), Falkner town (1 record).</w:t>
            </w:r>
          </w:p>
        </w:tc>
        <w:tc>
          <w:tcPr>
            <w:tcW w:type="dxa" w:w="157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9"/>
          </w:tcPr>
          <w:p>
            <w:pPr>
              <w:spacing w:after="0"/>
              <w:jc w:val="left"/>
            </w:pPr>
            <w:r>
              <w:rPr>
                <w:sz w:val="16"/>
              </w:rPr>
              <w:t>Wildfire</w:t>
            </w:r>
          </w:p>
        </w:tc>
        <w:tc>
          <w:tcPr>
            <w:tcW w:type="dxa" w:w="1862"/>
          </w:tcPr>
          <w:p>
            <w:pPr>
              <w:spacing w:after="0"/>
              <w:jc w:val="left"/>
            </w:pPr>
            <w:r>
              <w:rPr>
                <w:sz w:val="16"/>
              </w:rPr>
              <w:t>acres burned (local data)</w:t>
            </w:r>
          </w:p>
        </w:tc>
        <w:tc>
          <w:tcPr>
            <w:tcW w:type="dxa" w:w="1728"/>
          </w:tcPr>
          <w:p>
            <w:pPr>
              <w:spacing w:after="0"/>
              <w:jc w:val="right"/>
            </w:pPr>
            <w:r>
              <w:rPr>
                <w:sz w:val="16"/>
              </w:rPr>
              <w:t>0</w:t>
            </w:r>
          </w:p>
        </w:tc>
        <w:tc>
          <w:tcPr>
            <w:tcW w:type="dxa" w:w="1972"/>
          </w:tcPr>
          <w:p>
            <w:pPr>
              <w:spacing w:after="0"/>
              <w:jc w:val="left"/>
            </w:pPr>
          </w:p>
        </w:tc>
        <w:tc>
          <w:tcPr>
            <w:tcW w:type="dxa" w:w="1646"/>
          </w:tcPr>
          <w:p>
            <w:pPr>
              <w:spacing w:after="0"/>
              <w:jc w:val="left"/>
            </w:pPr>
          </w:p>
        </w:tc>
        <w:tc>
          <w:tcPr>
            <w:tcW w:type="dxa" w:w="1595"/>
          </w:tcPr>
          <w:p>
            <w:pPr>
              <w:spacing w:after="0"/>
              <w:jc w:val="left"/>
            </w:pPr>
          </w:p>
        </w:tc>
        <w:tc>
          <w:tcPr>
            <w:tcW w:type="dxa" w:w="1899"/>
          </w:tcPr>
          <w:p>
            <w:pPr>
              <w:spacing w:after="0"/>
              <w:jc w:val="left"/>
            </w:pPr>
          </w:p>
        </w:tc>
        <w:tc>
          <w:tcPr>
            <w:tcW w:type="dxa" w:w="1572"/>
          </w:tcPr>
          <w:p>
            <w:pPr>
              <w:spacing w:after="0"/>
              <w:jc w:val="left"/>
            </w:pPr>
          </w:p>
        </w:tc>
      </w:tr>
      <w:tr>
        <w:trPr>
          <w:cantSplit/>
        </w:trPr>
        <w:tc>
          <w:tcPr>
            <w:tcW w:type="dxa" w:w="1839"/>
          </w:tcPr>
          <w:p>
            <w:pPr>
              <w:spacing w:after="0"/>
              <w:jc w:val="left"/>
            </w:pPr>
            <w:r>
              <w:rPr>
                <w:sz w:val="16"/>
              </w:rPr>
              <w:t>Winter Storm, Heavy Snow, Blizzard, Lake-Effect Snow, Winter Weather, Sleet</w:t>
            </w:r>
          </w:p>
        </w:tc>
        <w:tc>
          <w:tcPr>
            <w:tcW w:type="dxa" w:w="1862"/>
          </w:tcPr>
          <w:p>
            <w:pPr>
              <w:spacing w:after="0"/>
              <w:jc w:val="left"/>
            </w:pPr>
            <w:r>
              <w:rPr>
                <w:sz w:val="16"/>
              </w:rPr>
              <w:t>none in data (snowfall: local data)</w:t>
            </w:r>
          </w:p>
        </w:tc>
        <w:tc>
          <w:tcPr>
            <w:tcW w:type="dxa" w:w="1728"/>
          </w:tcPr>
          <w:p>
            <w:pPr>
              <w:spacing w:after="0"/>
              <w:jc w:val="right"/>
            </w:pPr>
            <w:r>
              <w:rPr>
                <w:sz w:val="16"/>
              </w:rPr>
              <w:t>38 records, 1996 to 2025 (38 zone-level)</w:t>
            </w:r>
          </w:p>
        </w:tc>
        <w:tc>
          <w:tcPr>
            <w:tcW w:type="dxa" w:w="1972"/>
          </w:tcPr>
          <w:p>
            <w:pPr>
              <w:spacing w:after="0"/>
              <w:jc w:val="left"/>
            </w:pPr>
          </w:p>
        </w:tc>
        <w:tc>
          <w:tcPr>
            <w:tcW w:type="dxa" w:w="1646"/>
          </w:tcPr>
          <w:p>
            <w:pPr>
              <w:spacing w:after="0"/>
              <w:jc w:val="left"/>
            </w:pPr>
            <w:r>
              <w:rPr>
                <w:sz w:val="16"/>
              </w:rPr>
              <w:t>Winter Storm, 1996-02-01, $20,000 property; crops not reported (1996 dollars); NWS zone MSZ004</w:t>
            </w:r>
          </w:p>
        </w:tc>
        <w:tc>
          <w:tcPr>
            <w:tcW w:type="dxa" w:w="1595"/>
          </w:tcPr>
          <w:p>
            <w:pPr>
              <w:spacing w:after="0"/>
              <w:jc w:val="left"/>
            </w:pPr>
          </w:p>
        </w:tc>
        <w:tc>
          <w:tcPr>
            <w:tcW w:type="dxa" w:w="1899"/>
          </w:tcPr>
          <w:p>
            <w:pPr>
              <w:spacing w:after="0"/>
              <w:jc w:val="left"/>
            </w:pPr>
            <w:r>
              <w:rPr>
                <w:sz w:val="16"/>
              </w:rPr>
              <w:t>Countywide (zone-level records).</w:t>
            </w:r>
          </w:p>
        </w:tc>
        <w:tc>
          <w:tcPr>
            <w:tcW w:type="dxa" w:w="157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9"/>
        <w:gridCol w:w="2850"/>
        <w:gridCol w:w="1988"/>
        <w:gridCol w:w="2335"/>
        <w:gridCol w:w="1675"/>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9"/>
            <w:shd w:val="clear" w:color="auto" w:fill="E8E8E8"/>
          </w:tcPr>
          <w:p>
            <w:pPr>
              <w:spacing w:after="0"/>
              <w:jc w:val="left"/>
            </w:pPr>
            <w:r>
              <w:rPr>
                <w:b/>
                <w:sz w:val="16"/>
              </w:rPr>
              <w:t>Type</w:t>
            </w:r>
          </w:p>
        </w:tc>
        <w:tc>
          <w:tcPr>
            <w:tcW w:type="dxa" w:w="2850"/>
            <w:shd w:val="clear" w:color="auto" w:fill="E8E8E8"/>
          </w:tcPr>
          <w:p>
            <w:pPr>
              <w:spacing w:after="0"/>
              <w:jc w:val="left"/>
            </w:pPr>
            <w:r>
              <w:rPr>
                <w:b/>
                <w:sz w:val="16"/>
              </w:rPr>
              <w:t>Title</w:t>
            </w:r>
          </w:p>
        </w:tc>
        <w:tc>
          <w:tcPr>
            <w:tcW w:type="dxa" w:w="1988"/>
            <w:shd w:val="clear" w:color="auto" w:fill="E8E8E8"/>
          </w:tcPr>
          <w:p>
            <w:pPr>
              <w:spacing w:after="0"/>
              <w:jc w:val="left"/>
            </w:pPr>
            <w:r>
              <w:rPr>
                <w:b/>
                <w:sz w:val="16"/>
              </w:rPr>
              <w:t>Mapped hazard</w:t>
            </w:r>
          </w:p>
        </w:tc>
        <w:tc>
          <w:tcPr>
            <w:tcW w:type="dxa" w:w="233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75"/>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2026-01-23</w:t>
            </w:r>
          </w:p>
        </w:tc>
        <w:tc>
          <w:tcPr>
            <w:tcW w:type="dxa" w:w="1037"/>
          </w:tcPr>
          <w:p>
            <w:pPr>
              <w:spacing w:after="0"/>
              <w:jc w:val="left"/>
            </w:pPr>
            <w:r>
              <w:rPr>
                <w:sz w:val="16"/>
              </w:rPr>
              <w:t>DR-4899-MS</w:t>
            </w:r>
          </w:p>
        </w:tc>
        <w:tc>
          <w:tcPr>
            <w:tcW w:type="dxa" w:w="1269"/>
          </w:tcPr>
          <w:p>
            <w:pPr>
              <w:spacing w:after="0"/>
              <w:jc w:val="left"/>
            </w:pPr>
            <w:r>
              <w:rPr>
                <w:sz w:val="16"/>
              </w:rPr>
              <w:t>Major disaster</w:t>
            </w:r>
          </w:p>
        </w:tc>
        <w:tc>
          <w:tcPr>
            <w:tcW w:type="dxa" w:w="2850"/>
          </w:tcPr>
          <w:p>
            <w:pPr>
              <w:spacing w:after="0"/>
              <w:jc w:val="left"/>
            </w:pPr>
            <w:r>
              <w:rPr>
                <w:sz w:val="16"/>
              </w:rPr>
              <w:t>Severe Winter Storm</w:t>
            </w:r>
          </w:p>
        </w:tc>
        <w:tc>
          <w:tcPr>
            <w:tcW w:type="dxa" w:w="1988"/>
          </w:tcPr>
          <w:p>
            <w:pPr>
              <w:spacing w:after="0"/>
              <w:jc w:val="left"/>
            </w:pPr>
            <w:r>
              <w:rPr>
                <w:sz w:val="16"/>
              </w:rPr>
              <w:t>Winter Weather</w:t>
            </w:r>
          </w:p>
        </w:tc>
        <w:tc>
          <w:tcPr>
            <w:tcW w:type="dxa" w:w="2335"/>
          </w:tcPr>
          <w:p>
            <w:pPr>
              <w:spacing w:after="0"/>
              <w:jc w:val="right"/>
            </w:pPr>
            <w:r>
              <w:rPr>
                <w:sz w:val="16"/>
              </w:rPr>
              <w:t>$2,211,127.27</w:t>
            </w:r>
          </w:p>
        </w:tc>
        <w:tc>
          <w:tcPr>
            <w:tcW w:type="dxa" w:w="1675"/>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EM-3640-MS</w:t>
            </w:r>
          </w:p>
        </w:tc>
        <w:tc>
          <w:tcPr>
            <w:tcW w:type="dxa" w:w="1269"/>
          </w:tcPr>
          <w:p>
            <w:pPr>
              <w:spacing w:after="0"/>
              <w:jc w:val="left"/>
            </w:pPr>
            <w:r>
              <w:rPr>
                <w:sz w:val="16"/>
              </w:rPr>
              <w:t>Emergency</w:t>
            </w:r>
          </w:p>
        </w:tc>
        <w:tc>
          <w:tcPr>
            <w:tcW w:type="dxa" w:w="2850"/>
          </w:tcPr>
          <w:p>
            <w:pPr>
              <w:spacing w:after="0"/>
              <w:jc w:val="left"/>
            </w:pPr>
            <w:r>
              <w:rPr>
                <w:sz w:val="16"/>
              </w:rPr>
              <w:t>Severe Winter Storm</w:t>
            </w:r>
          </w:p>
        </w:tc>
        <w:tc>
          <w:tcPr>
            <w:tcW w:type="dxa" w:w="1988"/>
          </w:tcPr>
          <w:p>
            <w:pPr>
              <w:spacing w:after="0"/>
              <w:jc w:val="left"/>
            </w:pPr>
            <w:r>
              <w:rPr>
                <w:sz w:val="16"/>
              </w:rPr>
              <w:t>Winter Weather</w:t>
            </w:r>
          </w:p>
        </w:tc>
        <w:tc>
          <w:tcPr>
            <w:tcW w:type="dxa" w:w="2335"/>
          </w:tcPr>
          <w:p>
            <w:pPr>
              <w:spacing w:after="0"/>
              <w:jc w:val="right"/>
            </w:pPr>
            <w:r>
              <w:rPr>
                <w:sz w:val="16"/>
              </w:rPr>
              <w:t>no Public Assistance recorded</w:t>
            </w:r>
          </w:p>
        </w:tc>
        <w:tc>
          <w:tcPr>
            <w:tcW w:type="dxa" w:w="1675"/>
          </w:tcPr>
          <w:p>
            <w:pPr>
              <w:spacing w:after="0"/>
              <w:jc w:val="left"/>
            </w:pPr>
            <w:r>
              <w:rPr>
                <w:sz w:val="16"/>
              </w:rPr>
              <w:t>new since last plan; within last 5 years</w:t>
            </w:r>
          </w:p>
        </w:tc>
        <w:tc>
          <w:tcPr>
            <w:tcW w:type="dxa" w:w="884"/>
          </w:tcPr>
          <w:p>
            <w:pPr>
              <w:spacing w:after="0"/>
              <w:jc w:val="left"/>
            </w:pPr>
            <w:r>
              <w:rPr>
                <w:sz w:val="16"/>
              </w:rPr>
              <w:t>same incident as DR-4899</w:t>
            </w:r>
          </w:p>
        </w:tc>
      </w:tr>
      <w:tr>
        <w:trPr>
          <w:cantSplit/>
        </w:trPr>
        <w:tc>
          <w:tcPr>
            <w:tcW w:type="dxa" w:w="1037"/>
          </w:tcPr>
          <w:p>
            <w:pPr>
              <w:spacing w:after="0"/>
              <w:jc w:val="left"/>
            </w:pPr>
            <w:r>
              <w:rPr>
                <w:sz w:val="16"/>
              </w:rPr>
              <w:t>2021-10-22</w:t>
            </w:r>
          </w:p>
        </w:tc>
        <w:tc>
          <w:tcPr>
            <w:tcW w:type="dxa" w:w="1037"/>
          </w:tcPr>
          <w:p>
            <w:pPr>
              <w:spacing w:after="0"/>
              <w:jc w:val="left"/>
            </w:pPr>
            <w:r>
              <w:rPr>
                <w:sz w:val="16"/>
              </w:rPr>
              <w:t>2021-08-28</w:t>
            </w:r>
          </w:p>
        </w:tc>
        <w:tc>
          <w:tcPr>
            <w:tcW w:type="dxa" w:w="1037"/>
          </w:tcPr>
          <w:p>
            <w:pPr>
              <w:spacing w:after="0"/>
              <w:jc w:val="left"/>
            </w:pPr>
            <w:r>
              <w:rPr>
                <w:sz w:val="16"/>
              </w:rPr>
              <w:t>DR-4626-MS</w:t>
            </w:r>
          </w:p>
        </w:tc>
        <w:tc>
          <w:tcPr>
            <w:tcW w:type="dxa" w:w="1269"/>
          </w:tcPr>
          <w:p>
            <w:pPr>
              <w:spacing w:after="0"/>
              <w:jc w:val="left"/>
            </w:pPr>
            <w:r>
              <w:rPr>
                <w:sz w:val="16"/>
              </w:rPr>
              <w:t>Major disaster</w:t>
            </w:r>
          </w:p>
        </w:tc>
        <w:tc>
          <w:tcPr>
            <w:tcW w:type="dxa" w:w="2850"/>
          </w:tcPr>
          <w:p>
            <w:pPr>
              <w:spacing w:after="0"/>
              <w:jc w:val="left"/>
            </w:pPr>
            <w:r>
              <w:rPr>
                <w:sz w:val="16"/>
              </w:rPr>
              <w:t>Hurricane Ida</w:t>
            </w:r>
          </w:p>
        </w:tc>
        <w:tc>
          <w:tcPr>
            <w:tcW w:type="dxa" w:w="1988"/>
          </w:tcPr>
          <w:p>
            <w:pPr>
              <w:spacing w:after="0"/>
              <w:jc w:val="left"/>
            </w:pPr>
            <w:r>
              <w:rPr>
                <w:sz w:val="16"/>
              </w:rPr>
              <w:t>Hurricane</w:t>
            </w:r>
          </w:p>
        </w:tc>
        <w:tc>
          <w:tcPr>
            <w:tcW w:type="dxa" w:w="2335"/>
          </w:tcPr>
          <w:p>
            <w:pPr>
              <w:spacing w:after="0"/>
              <w:jc w:val="right"/>
            </w:pPr>
            <w:r>
              <w:rPr>
                <w:sz w:val="16"/>
              </w:rPr>
              <w:t>no Public Assistance recorded</w:t>
            </w:r>
          </w:p>
        </w:tc>
        <w:tc>
          <w:tcPr>
            <w:tcW w:type="dxa" w:w="1675"/>
          </w:tcPr>
          <w:p>
            <w:pPr>
              <w:spacing w:after="0"/>
              <w:jc w:val="left"/>
            </w:pPr>
            <w:r>
              <w:rPr>
                <w:sz w:val="16"/>
              </w:rPr>
              <w:t>in the 12 months before plan approval; within last 5 years</w:t>
            </w:r>
          </w:p>
        </w:tc>
        <w:tc>
          <w:tcPr>
            <w:tcW w:type="dxa" w:w="884"/>
          </w:tcPr>
          <w:p>
            <w:pPr>
              <w:spacing w:after="0"/>
              <w:jc w:val="left"/>
            </w:pPr>
          </w:p>
        </w:tc>
      </w:tr>
      <w:tr>
        <w:trPr>
          <w:cantSplit/>
        </w:trPr>
        <w:tc>
          <w:tcPr>
            <w:tcW w:type="dxa" w:w="1037"/>
          </w:tcPr>
          <w:p>
            <w:pPr>
              <w:spacing w:after="0"/>
              <w:jc w:val="left"/>
            </w:pPr>
            <w:r>
              <w:rPr>
                <w:sz w:val="16"/>
              </w:rPr>
              <w:t>2021-08-28</w:t>
            </w:r>
          </w:p>
        </w:tc>
        <w:tc>
          <w:tcPr>
            <w:tcW w:type="dxa" w:w="1037"/>
          </w:tcPr>
          <w:p>
            <w:pPr>
              <w:spacing w:after="0"/>
              <w:jc w:val="left"/>
            </w:pPr>
            <w:r>
              <w:rPr>
                <w:sz w:val="16"/>
              </w:rPr>
              <w:t>2021-08-28</w:t>
            </w:r>
          </w:p>
        </w:tc>
        <w:tc>
          <w:tcPr>
            <w:tcW w:type="dxa" w:w="1037"/>
          </w:tcPr>
          <w:p>
            <w:pPr>
              <w:spacing w:after="0"/>
              <w:jc w:val="left"/>
            </w:pPr>
            <w:r>
              <w:rPr>
                <w:sz w:val="16"/>
              </w:rPr>
              <w:t>EM-3569-MS</w:t>
            </w:r>
          </w:p>
        </w:tc>
        <w:tc>
          <w:tcPr>
            <w:tcW w:type="dxa" w:w="1269"/>
          </w:tcPr>
          <w:p>
            <w:pPr>
              <w:spacing w:after="0"/>
              <w:jc w:val="left"/>
            </w:pPr>
            <w:r>
              <w:rPr>
                <w:sz w:val="16"/>
              </w:rPr>
              <w:t>Emergency</w:t>
            </w:r>
          </w:p>
        </w:tc>
        <w:tc>
          <w:tcPr>
            <w:tcW w:type="dxa" w:w="2850"/>
          </w:tcPr>
          <w:p>
            <w:pPr>
              <w:spacing w:after="0"/>
              <w:jc w:val="left"/>
            </w:pPr>
            <w:r>
              <w:rPr>
                <w:sz w:val="16"/>
              </w:rPr>
              <w:t>Hurricane Ida</w:t>
            </w:r>
          </w:p>
        </w:tc>
        <w:tc>
          <w:tcPr>
            <w:tcW w:type="dxa" w:w="1988"/>
          </w:tcPr>
          <w:p>
            <w:pPr>
              <w:spacing w:after="0"/>
              <w:jc w:val="left"/>
            </w:pPr>
            <w:r>
              <w:rPr>
                <w:sz w:val="16"/>
              </w:rPr>
              <w:t>Hurricane</w:t>
            </w:r>
          </w:p>
        </w:tc>
        <w:tc>
          <w:tcPr>
            <w:tcW w:type="dxa" w:w="2335"/>
          </w:tcPr>
          <w:p>
            <w:pPr>
              <w:spacing w:after="0"/>
              <w:jc w:val="right"/>
            </w:pPr>
            <w:r>
              <w:rPr>
                <w:sz w:val="16"/>
              </w:rPr>
              <w:t>no Public Assistance recorded</w:t>
            </w:r>
          </w:p>
        </w:tc>
        <w:tc>
          <w:tcPr>
            <w:tcW w:type="dxa" w:w="1675"/>
          </w:tcPr>
          <w:p>
            <w:pPr>
              <w:spacing w:after="0"/>
              <w:jc w:val="left"/>
            </w:pPr>
            <w:r>
              <w:rPr>
                <w:sz w:val="16"/>
              </w:rPr>
              <w:t>in the 12 months before plan approval</w:t>
            </w:r>
          </w:p>
        </w:tc>
        <w:tc>
          <w:tcPr>
            <w:tcW w:type="dxa" w:w="884"/>
          </w:tcPr>
          <w:p>
            <w:pPr>
              <w:spacing w:after="0"/>
              <w:jc w:val="left"/>
            </w:pPr>
            <w:r>
              <w:rPr>
                <w:sz w:val="16"/>
              </w:rPr>
              <w:t>same incident as DR-4626</w:t>
            </w: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DR-4528-MS</w:t>
            </w:r>
          </w:p>
        </w:tc>
        <w:tc>
          <w:tcPr>
            <w:tcW w:type="dxa" w:w="1269"/>
          </w:tcPr>
          <w:p>
            <w:pPr>
              <w:spacing w:after="0"/>
              <w:jc w:val="left"/>
            </w:pPr>
            <w:r>
              <w:rPr>
                <w:sz w:val="16"/>
              </w:rPr>
              <w:t>Major disaster</w:t>
            </w:r>
          </w:p>
        </w:tc>
        <w:tc>
          <w:tcPr>
            <w:tcW w:type="dxa" w:w="2850"/>
          </w:tcPr>
          <w:p>
            <w:pPr>
              <w:spacing w:after="0"/>
              <w:jc w:val="left"/>
            </w:pPr>
            <w:r>
              <w:rPr>
                <w:sz w:val="16"/>
              </w:rPr>
              <w:t>COVID-19 Pandemic</w:t>
            </w:r>
          </w:p>
        </w:tc>
        <w:tc>
          <w:tcPr>
            <w:tcW w:type="dxa" w:w="1988"/>
          </w:tcPr>
          <w:p>
            <w:pPr>
              <w:spacing w:after="0"/>
              <w:jc w:val="left"/>
            </w:pPr>
            <w:r>
              <w:rPr>
                <w:sz w:val="16"/>
              </w:rPr>
              <w:t>Non-natural, not counted</w:t>
            </w:r>
          </w:p>
        </w:tc>
        <w:tc>
          <w:tcPr>
            <w:tcW w:type="dxa" w:w="2335"/>
          </w:tcPr>
          <w:p>
            <w:pPr>
              <w:spacing w:after="0"/>
              <w:jc w:val="right"/>
            </w:pPr>
            <w:r>
              <w:rPr>
                <w:sz w:val="16"/>
              </w:rPr>
              <w:t>$19,067.21</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EM-3474-MS</w:t>
            </w:r>
          </w:p>
        </w:tc>
        <w:tc>
          <w:tcPr>
            <w:tcW w:type="dxa" w:w="1269"/>
          </w:tcPr>
          <w:p>
            <w:pPr>
              <w:spacing w:after="0"/>
              <w:jc w:val="left"/>
            </w:pPr>
            <w:r>
              <w:rPr>
                <w:sz w:val="16"/>
              </w:rPr>
              <w:t>Emergency</w:t>
            </w:r>
          </w:p>
        </w:tc>
        <w:tc>
          <w:tcPr>
            <w:tcW w:type="dxa" w:w="2850"/>
          </w:tcPr>
          <w:p>
            <w:pPr>
              <w:spacing w:after="0"/>
              <w:jc w:val="left"/>
            </w:pPr>
            <w:r>
              <w:rPr>
                <w:sz w:val="16"/>
              </w:rPr>
              <w:t>COVID-19</w:t>
            </w:r>
          </w:p>
        </w:tc>
        <w:tc>
          <w:tcPr>
            <w:tcW w:type="dxa" w:w="1988"/>
          </w:tcPr>
          <w:p>
            <w:pPr>
              <w:spacing w:after="0"/>
              <w:jc w:val="left"/>
            </w:pPr>
            <w:r>
              <w:rPr>
                <w:sz w:val="16"/>
              </w:rPr>
              <w:t>Non-natural, not counted</w:t>
            </w:r>
          </w:p>
        </w:tc>
        <w:tc>
          <w:tcPr>
            <w:tcW w:type="dxa" w:w="2335"/>
          </w:tcPr>
          <w:p>
            <w:pPr>
              <w:spacing w:after="0"/>
              <w:jc w:val="right"/>
            </w:pPr>
            <w:r>
              <w:rPr>
                <w:sz w:val="16"/>
              </w:rPr>
              <w:t>no Public Assistance recorded</w:t>
            </w:r>
          </w:p>
        </w:tc>
        <w:tc>
          <w:tcPr>
            <w:tcW w:type="dxa" w:w="1675"/>
          </w:tcPr>
          <w:p>
            <w:pPr>
              <w:spacing w:after="0"/>
              <w:jc w:val="left"/>
            </w:pPr>
          </w:p>
        </w:tc>
        <w:tc>
          <w:tcPr>
            <w:tcW w:type="dxa" w:w="884"/>
          </w:tcPr>
          <w:p>
            <w:pPr>
              <w:spacing w:after="0"/>
              <w:jc w:val="left"/>
            </w:pPr>
            <w:r>
              <w:rPr>
                <w:sz w:val="16"/>
              </w:rPr>
              <w:t>same incident as DR-4528</w:t>
            </w:r>
          </w:p>
        </w:tc>
      </w:tr>
      <w:tr>
        <w:trPr>
          <w:cantSplit/>
        </w:trPr>
        <w:tc>
          <w:tcPr>
            <w:tcW w:type="dxa" w:w="1037"/>
          </w:tcPr>
          <w:p>
            <w:pPr>
              <w:spacing w:after="0"/>
              <w:jc w:val="left"/>
            </w:pPr>
            <w:r>
              <w:rPr>
                <w:sz w:val="16"/>
              </w:rPr>
              <w:t>2019-12-06</w:t>
            </w:r>
          </w:p>
        </w:tc>
        <w:tc>
          <w:tcPr>
            <w:tcW w:type="dxa" w:w="1037"/>
          </w:tcPr>
          <w:p>
            <w:pPr>
              <w:spacing w:after="0"/>
              <w:jc w:val="left"/>
            </w:pPr>
            <w:r>
              <w:rPr>
                <w:sz w:val="16"/>
              </w:rPr>
              <w:t>2019-10-26</w:t>
            </w:r>
          </w:p>
        </w:tc>
        <w:tc>
          <w:tcPr>
            <w:tcW w:type="dxa" w:w="1037"/>
          </w:tcPr>
          <w:p>
            <w:pPr>
              <w:spacing w:after="0"/>
              <w:jc w:val="left"/>
            </w:pPr>
            <w:r>
              <w:rPr>
                <w:sz w:val="16"/>
              </w:rPr>
              <w:t>DR-4470-MS</w:t>
            </w:r>
          </w:p>
        </w:tc>
        <w:tc>
          <w:tcPr>
            <w:tcW w:type="dxa" w:w="1269"/>
          </w:tcPr>
          <w:p>
            <w:pPr>
              <w:spacing w:after="0"/>
              <w:jc w:val="left"/>
            </w:pPr>
            <w:r>
              <w:rPr>
                <w:sz w:val="16"/>
              </w:rPr>
              <w:t>Major disaster</w:t>
            </w:r>
          </w:p>
        </w:tc>
        <w:tc>
          <w:tcPr>
            <w:tcW w:type="dxa" w:w="2850"/>
          </w:tcPr>
          <w:p>
            <w:pPr>
              <w:spacing w:after="0"/>
              <w:jc w:val="left"/>
            </w:pPr>
            <w:r>
              <w:rPr>
                <w:sz w:val="16"/>
              </w:rPr>
              <w:t>Severe Storm, Straight-Line Winds, and Flooding</w:t>
            </w:r>
          </w:p>
        </w:tc>
        <w:tc>
          <w:tcPr>
            <w:tcW w:type="dxa" w:w="1988"/>
          </w:tcPr>
          <w:p>
            <w:pPr>
              <w:spacing w:after="0"/>
              <w:jc w:val="left"/>
            </w:pPr>
            <w:r>
              <w:rPr>
                <w:sz w:val="16"/>
              </w:rPr>
              <w:t>Inland Flooding; Strong Wind</w:t>
            </w:r>
          </w:p>
        </w:tc>
        <w:tc>
          <w:tcPr>
            <w:tcW w:type="dxa" w:w="2335"/>
          </w:tcPr>
          <w:p>
            <w:pPr>
              <w:spacing w:after="0"/>
              <w:jc w:val="right"/>
            </w:pPr>
            <w:r>
              <w:rPr>
                <w:sz w:val="16"/>
              </w:rPr>
              <w:t>$132,035.57</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2016-01-04</w:t>
            </w:r>
          </w:p>
        </w:tc>
        <w:tc>
          <w:tcPr>
            <w:tcW w:type="dxa" w:w="1037"/>
          </w:tcPr>
          <w:p>
            <w:pPr>
              <w:spacing w:after="0"/>
              <w:jc w:val="left"/>
            </w:pPr>
            <w:r>
              <w:rPr>
                <w:sz w:val="16"/>
              </w:rPr>
              <w:t>2015-12-23</w:t>
            </w:r>
          </w:p>
        </w:tc>
        <w:tc>
          <w:tcPr>
            <w:tcW w:type="dxa" w:w="1037"/>
          </w:tcPr>
          <w:p>
            <w:pPr>
              <w:spacing w:after="0"/>
              <w:jc w:val="left"/>
            </w:pPr>
            <w:r>
              <w:rPr>
                <w:sz w:val="16"/>
              </w:rPr>
              <w:t>DR-4248-MS</w:t>
            </w:r>
          </w:p>
        </w:tc>
        <w:tc>
          <w:tcPr>
            <w:tcW w:type="dxa" w:w="1269"/>
          </w:tcPr>
          <w:p>
            <w:pPr>
              <w:spacing w:after="0"/>
              <w:jc w:val="left"/>
            </w:pPr>
            <w:r>
              <w:rPr>
                <w:sz w:val="16"/>
              </w:rPr>
              <w:t>Major disaster</w:t>
            </w:r>
          </w:p>
        </w:tc>
        <w:tc>
          <w:tcPr>
            <w:tcW w:type="dxa" w:w="2850"/>
          </w:tcPr>
          <w:p>
            <w:pPr>
              <w:spacing w:after="0"/>
              <w:jc w:val="left"/>
            </w:pPr>
            <w:r>
              <w:rPr>
                <w:sz w:val="16"/>
              </w:rPr>
              <w:t>Severe Storms, Tornadoes, Straight-Line Winds, and Flooding</w:t>
            </w:r>
          </w:p>
        </w:tc>
        <w:tc>
          <w:tcPr>
            <w:tcW w:type="dxa" w:w="1988"/>
          </w:tcPr>
          <w:p>
            <w:pPr>
              <w:spacing w:after="0"/>
              <w:jc w:val="left"/>
            </w:pPr>
            <w:r>
              <w:rPr>
                <w:sz w:val="16"/>
              </w:rPr>
              <w:t>Inland Flooding; Strong Wind; Tornado</w:t>
            </w:r>
          </w:p>
        </w:tc>
        <w:tc>
          <w:tcPr>
            <w:tcW w:type="dxa" w:w="2335"/>
          </w:tcPr>
          <w:p>
            <w:pPr>
              <w:spacing w:after="0"/>
              <w:jc w:val="right"/>
            </w:pPr>
            <w:r>
              <w:rPr>
                <w:sz w:val="16"/>
              </w:rPr>
              <w:t>$171,664.42</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2011-04-29</w:t>
            </w:r>
          </w:p>
        </w:tc>
        <w:tc>
          <w:tcPr>
            <w:tcW w:type="dxa" w:w="1037"/>
          </w:tcPr>
          <w:p>
            <w:pPr>
              <w:spacing w:after="0"/>
              <w:jc w:val="left"/>
            </w:pPr>
            <w:r>
              <w:rPr>
                <w:sz w:val="16"/>
              </w:rPr>
              <w:t>2011-04-15</w:t>
            </w:r>
          </w:p>
        </w:tc>
        <w:tc>
          <w:tcPr>
            <w:tcW w:type="dxa" w:w="1037"/>
          </w:tcPr>
          <w:p>
            <w:pPr>
              <w:spacing w:after="0"/>
              <w:jc w:val="left"/>
            </w:pPr>
            <w:r>
              <w:rPr>
                <w:sz w:val="16"/>
              </w:rPr>
              <w:t>DR-1972-MS</w:t>
            </w:r>
          </w:p>
        </w:tc>
        <w:tc>
          <w:tcPr>
            <w:tcW w:type="dxa" w:w="1269"/>
          </w:tcPr>
          <w:p>
            <w:pPr>
              <w:spacing w:after="0"/>
              <w:jc w:val="left"/>
            </w:pPr>
            <w:r>
              <w:rPr>
                <w:sz w:val="16"/>
              </w:rPr>
              <w:t>Major disaster</w:t>
            </w:r>
          </w:p>
        </w:tc>
        <w:tc>
          <w:tcPr>
            <w:tcW w:type="dxa" w:w="2850"/>
          </w:tcPr>
          <w:p>
            <w:pPr>
              <w:spacing w:after="0"/>
              <w:jc w:val="left"/>
            </w:pPr>
            <w:r>
              <w:rPr>
                <w:sz w:val="16"/>
              </w:rPr>
              <w:t>Severe Storms, Tornadoes, Straight-Line Winds, and Associated Flooding</w:t>
            </w:r>
          </w:p>
        </w:tc>
        <w:tc>
          <w:tcPr>
            <w:tcW w:type="dxa" w:w="1988"/>
          </w:tcPr>
          <w:p>
            <w:pPr>
              <w:spacing w:after="0"/>
              <w:jc w:val="left"/>
            </w:pPr>
            <w:r>
              <w:rPr>
                <w:sz w:val="16"/>
              </w:rPr>
              <w:t>Inland Flooding; Strong Wind; Tornado</w:t>
            </w:r>
          </w:p>
        </w:tc>
        <w:tc>
          <w:tcPr>
            <w:tcW w:type="dxa" w:w="2335"/>
          </w:tcPr>
          <w:p>
            <w:pPr>
              <w:spacing w:after="0"/>
              <w:jc w:val="right"/>
            </w:pPr>
            <w:r>
              <w:rPr>
                <w:sz w:val="16"/>
              </w:rPr>
              <w:t>$68,539.75</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2010-05-14</w:t>
            </w:r>
          </w:p>
        </w:tc>
        <w:tc>
          <w:tcPr>
            <w:tcW w:type="dxa" w:w="1037"/>
          </w:tcPr>
          <w:p>
            <w:pPr>
              <w:spacing w:after="0"/>
              <w:jc w:val="left"/>
            </w:pPr>
            <w:r>
              <w:rPr>
                <w:sz w:val="16"/>
              </w:rPr>
              <w:t>2010-05-01</w:t>
            </w:r>
          </w:p>
        </w:tc>
        <w:tc>
          <w:tcPr>
            <w:tcW w:type="dxa" w:w="1037"/>
          </w:tcPr>
          <w:p>
            <w:pPr>
              <w:spacing w:after="0"/>
              <w:jc w:val="left"/>
            </w:pPr>
            <w:r>
              <w:rPr>
                <w:sz w:val="16"/>
              </w:rPr>
              <w:t>DR-1916-MS</w:t>
            </w:r>
          </w:p>
        </w:tc>
        <w:tc>
          <w:tcPr>
            <w:tcW w:type="dxa" w:w="1269"/>
          </w:tcPr>
          <w:p>
            <w:pPr>
              <w:spacing w:after="0"/>
              <w:jc w:val="left"/>
            </w:pPr>
            <w:r>
              <w:rPr>
                <w:sz w:val="16"/>
              </w:rPr>
              <w:t>Major disaster</w:t>
            </w:r>
          </w:p>
        </w:tc>
        <w:tc>
          <w:tcPr>
            <w:tcW w:type="dxa" w:w="2850"/>
          </w:tcPr>
          <w:p>
            <w:pPr>
              <w:spacing w:after="0"/>
              <w:jc w:val="left"/>
            </w:pPr>
            <w:r>
              <w:rPr>
                <w:sz w:val="16"/>
              </w:rPr>
              <w:t>Severe Storms, Tornadoes, and Flooding</w:t>
            </w:r>
          </w:p>
        </w:tc>
        <w:tc>
          <w:tcPr>
            <w:tcW w:type="dxa" w:w="1988"/>
          </w:tcPr>
          <w:p>
            <w:pPr>
              <w:spacing w:after="0"/>
              <w:jc w:val="left"/>
            </w:pPr>
            <w:r>
              <w:rPr>
                <w:sz w:val="16"/>
              </w:rPr>
              <w:t>Inland Flooding; Tornado</w:t>
            </w:r>
          </w:p>
        </w:tc>
        <w:tc>
          <w:tcPr>
            <w:tcW w:type="dxa" w:w="2335"/>
          </w:tcPr>
          <w:p>
            <w:pPr>
              <w:spacing w:after="0"/>
              <w:jc w:val="right"/>
            </w:pPr>
            <w:r>
              <w:rPr>
                <w:sz w:val="16"/>
              </w:rPr>
              <w:t>$1,523,966.77</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2008-08-28</w:t>
            </w:r>
          </w:p>
        </w:tc>
        <w:tc>
          <w:tcPr>
            <w:tcW w:type="dxa" w:w="1037"/>
          </w:tcPr>
          <w:p>
            <w:pPr>
              <w:spacing w:after="0"/>
              <w:jc w:val="left"/>
            </w:pPr>
            <w:r>
              <w:rPr>
                <w:sz w:val="16"/>
              </w:rPr>
              <w:t>EM-3291-MS</w:t>
            </w:r>
          </w:p>
        </w:tc>
        <w:tc>
          <w:tcPr>
            <w:tcW w:type="dxa" w:w="1269"/>
          </w:tcPr>
          <w:p>
            <w:pPr>
              <w:spacing w:after="0"/>
              <w:jc w:val="left"/>
            </w:pPr>
            <w:r>
              <w:rPr>
                <w:sz w:val="16"/>
              </w:rPr>
              <w:t>Emergency</w:t>
            </w:r>
          </w:p>
        </w:tc>
        <w:tc>
          <w:tcPr>
            <w:tcW w:type="dxa" w:w="2850"/>
          </w:tcPr>
          <w:p>
            <w:pPr>
              <w:spacing w:after="0"/>
              <w:jc w:val="left"/>
            </w:pPr>
            <w:r>
              <w:rPr>
                <w:sz w:val="16"/>
              </w:rPr>
              <w:t>Hurricane Gustav</w:t>
            </w:r>
          </w:p>
        </w:tc>
        <w:tc>
          <w:tcPr>
            <w:tcW w:type="dxa" w:w="1988"/>
          </w:tcPr>
          <w:p>
            <w:pPr>
              <w:spacing w:after="0"/>
              <w:jc w:val="left"/>
            </w:pPr>
            <w:r>
              <w:rPr>
                <w:sz w:val="16"/>
              </w:rPr>
              <w:t>Hurricane</w:t>
            </w:r>
          </w:p>
        </w:tc>
        <w:tc>
          <w:tcPr>
            <w:tcW w:type="dxa" w:w="2335"/>
          </w:tcPr>
          <w:p>
            <w:pPr>
              <w:spacing w:after="0"/>
              <w:jc w:val="right"/>
            </w:pPr>
            <w:r>
              <w:rPr>
                <w:sz w:val="16"/>
              </w:rPr>
              <w:t>no Public Assistance recorded</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DR-1604-MS</w:t>
            </w:r>
          </w:p>
        </w:tc>
        <w:tc>
          <w:tcPr>
            <w:tcW w:type="dxa" w:w="1269"/>
          </w:tcPr>
          <w:p>
            <w:pPr>
              <w:spacing w:after="0"/>
              <w:jc w:val="left"/>
            </w:pPr>
            <w:r>
              <w:rPr>
                <w:sz w:val="16"/>
              </w:rPr>
              <w:t>Major disaster</w:t>
            </w:r>
          </w:p>
        </w:tc>
        <w:tc>
          <w:tcPr>
            <w:tcW w:type="dxa" w:w="2850"/>
          </w:tcPr>
          <w:p>
            <w:pPr>
              <w:spacing w:after="0"/>
              <w:jc w:val="left"/>
            </w:pPr>
            <w:r>
              <w:rPr>
                <w:sz w:val="16"/>
              </w:rPr>
              <w:t>Hurricane Katrina</w:t>
            </w:r>
          </w:p>
        </w:tc>
        <w:tc>
          <w:tcPr>
            <w:tcW w:type="dxa" w:w="1988"/>
          </w:tcPr>
          <w:p>
            <w:pPr>
              <w:spacing w:after="0"/>
              <w:jc w:val="left"/>
            </w:pPr>
            <w:r>
              <w:rPr>
                <w:sz w:val="16"/>
              </w:rPr>
              <w:t>Hurricane</w:t>
            </w:r>
          </w:p>
        </w:tc>
        <w:tc>
          <w:tcPr>
            <w:tcW w:type="dxa" w:w="2335"/>
          </w:tcPr>
          <w:p>
            <w:pPr>
              <w:spacing w:after="0"/>
              <w:jc w:val="right"/>
            </w:pPr>
            <w:r>
              <w:rPr>
                <w:sz w:val="16"/>
              </w:rPr>
              <w:t>$23,072.56</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2001-12-07</w:t>
            </w:r>
          </w:p>
        </w:tc>
        <w:tc>
          <w:tcPr>
            <w:tcW w:type="dxa" w:w="1037"/>
          </w:tcPr>
          <w:p>
            <w:pPr>
              <w:spacing w:after="0"/>
              <w:jc w:val="left"/>
            </w:pPr>
            <w:r>
              <w:rPr>
                <w:sz w:val="16"/>
              </w:rPr>
              <w:t>2001-11-24</w:t>
            </w:r>
          </w:p>
        </w:tc>
        <w:tc>
          <w:tcPr>
            <w:tcW w:type="dxa" w:w="1037"/>
          </w:tcPr>
          <w:p>
            <w:pPr>
              <w:spacing w:after="0"/>
              <w:jc w:val="left"/>
            </w:pPr>
            <w:r>
              <w:rPr>
                <w:sz w:val="16"/>
              </w:rPr>
              <w:t>DR-1398-MS</w:t>
            </w:r>
          </w:p>
        </w:tc>
        <w:tc>
          <w:tcPr>
            <w:tcW w:type="dxa" w:w="1269"/>
          </w:tcPr>
          <w:p>
            <w:pPr>
              <w:spacing w:after="0"/>
              <w:jc w:val="left"/>
            </w:pPr>
            <w:r>
              <w:rPr>
                <w:sz w:val="16"/>
              </w:rPr>
              <w:t>Major disaster</w:t>
            </w:r>
          </w:p>
        </w:tc>
        <w:tc>
          <w:tcPr>
            <w:tcW w:type="dxa" w:w="2850"/>
          </w:tcPr>
          <w:p>
            <w:pPr>
              <w:spacing w:after="0"/>
              <w:jc w:val="left"/>
            </w:pPr>
            <w:r>
              <w:rPr>
                <w:sz w:val="16"/>
              </w:rPr>
              <w:t>Severe Storms, Tornadoes and Flooding</w:t>
            </w:r>
          </w:p>
        </w:tc>
        <w:tc>
          <w:tcPr>
            <w:tcW w:type="dxa" w:w="1988"/>
          </w:tcPr>
          <w:p>
            <w:pPr>
              <w:spacing w:after="0"/>
              <w:jc w:val="left"/>
            </w:pPr>
            <w:r>
              <w:rPr>
                <w:sz w:val="16"/>
              </w:rPr>
              <w:t>Inland Flooding; Tornado</w:t>
            </w:r>
          </w:p>
        </w:tc>
        <w:tc>
          <w:tcPr>
            <w:tcW w:type="dxa" w:w="2335"/>
          </w:tcPr>
          <w:p>
            <w:pPr>
              <w:spacing w:after="0"/>
              <w:jc w:val="right"/>
            </w:pPr>
            <w:r>
              <w:rPr>
                <w:sz w:val="16"/>
              </w:rPr>
              <w:t>$329,203.97</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2001-02-23</w:t>
            </w:r>
          </w:p>
        </w:tc>
        <w:tc>
          <w:tcPr>
            <w:tcW w:type="dxa" w:w="1037"/>
          </w:tcPr>
          <w:p>
            <w:pPr>
              <w:spacing w:after="0"/>
              <w:jc w:val="left"/>
            </w:pPr>
            <w:r>
              <w:rPr>
                <w:sz w:val="16"/>
              </w:rPr>
              <w:t>2001-02-16</w:t>
            </w:r>
          </w:p>
        </w:tc>
        <w:tc>
          <w:tcPr>
            <w:tcW w:type="dxa" w:w="1037"/>
          </w:tcPr>
          <w:p>
            <w:pPr>
              <w:spacing w:after="0"/>
              <w:jc w:val="left"/>
            </w:pPr>
            <w:r>
              <w:rPr>
                <w:sz w:val="16"/>
              </w:rPr>
              <w:t>DR-1360-MS</w:t>
            </w:r>
          </w:p>
        </w:tc>
        <w:tc>
          <w:tcPr>
            <w:tcW w:type="dxa" w:w="1269"/>
          </w:tcPr>
          <w:p>
            <w:pPr>
              <w:spacing w:after="0"/>
              <w:jc w:val="left"/>
            </w:pPr>
            <w:r>
              <w:rPr>
                <w:sz w:val="16"/>
              </w:rPr>
              <w:t>Major disaster</w:t>
            </w:r>
          </w:p>
        </w:tc>
        <w:tc>
          <w:tcPr>
            <w:tcW w:type="dxa" w:w="2850"/>
          </w:tcPr>
          <w:p>
            <w:pPr>
              <w:spacing w:after="0"/>
              <w:jc w:val="left"/>
            </w:pPr>
            <w:r>
              <w:rPr>
                <w:sz w:val="16"/>
              </w:rPr>
              <w:t>Severe Storms and Tornadoes</w:t>
            </w:r>
          </w:p>
        </w:tc>
        <w:tc>
          <w:tcPr>
            <w:tcW w:type="dxa" w:w="1988"/>
          </w:tcPr>
          <w:p>
            <w:pPr>
              <w:spacing w:after="0"/>
              <w:jc w:val="left"/>
            </w:pPr>
            <w:r>
              <w:rPr>
                <w:sz w:val="16"/>
              </w:rPr>
              <w:t>Tornado</w:t>
            </w:r>
          </w:p>
        </w:tc>
        <w:tc>
          <w:tcPr>
            <w:tcW w:type="dxa" w:w="2335"/>
          </w:tcPr>
          <w:p>
            <w:pPr>
              <w:spacing w:after="0"/>
              <w:jc w:val="right"/>
            </w:pPr>
            <w:r>
              <w:rPr>
                <w:sz w:val="16"/>
              </w:rPr>
              <w:t>PA not declared for this county</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1994-02-18</w:t>
            </w:r>
          </w:p>
        </w:tc>
        <w:tc>
          <w:tcPr>
            <w:tcW w:type="dxa" w:w="1037"/>
          </w:tcPr>
          <w:p>
            <w:pPr>
              <w:spacing w:after="0"/>
              <w:jc w:val="left"/>
            </w:pPr>
            <w:r>
              <w:rPr>
                <w:sz w:val="16"/>
              </w:rPr>
              <w:t>1994-02-09</w:t>
            </w:r>
          </w:p>
        </w:tc>
        <w:tc>
          <w:tcPr>
            <w:tcW w:type="dxa" w:w="1037"/>
          </w:tcPr>
          <w:p>
            <w:pPr>
              <w:spacing w:after="0"/>
              <w:jc w:val="left"/>
            </w:pPr>
            <w:r>
              <w:rPr>
                <w:sz w:val="16"/>
              </w:rPr>
              <w:t>DR-1009-MS</w:t>
            </w:r>
          </w:p>
        </w:tc>
        <w:tc>
          <w:tcPr>
            <w:tcW w:type="dxa" w:w="1269"/>
          </w:tcPr>
          <w:p>
            <w:pPr>
              <w:spacing w:after="0"/>
              <w:jc w:val="left"/>
            </w:pPr>
            <w:r>
              <w:rPr>
                <w:sz w:val="16"/>
              </w:rPr>
              <w:t>Major disaster</w:t>
            </w:r>
          </w:p>
        </w:tc>
        <w:tc>
          <w:tcPr>
            <w:tcW w:type="dxa" w:w="2850"/>
          </w:tcPr>
          <w:p>
            <w:pPr>
              <w:spacing w:after="0"/>
              <w:jc w:val="left"/>
            </w:pPr>
            <w:r>
              <w:rPr>
                <w:sz w:val="16"/>
              </w:rPr>
              <w:t>Severe Winter Storm, Freeezing Rain and Sleet</w:t>
            </w:r>
          </w:p>
        </w:tc>
        <w:tc>
          <w:tcPr>
            <w:tcW w:type="dxa" w:w="1988"/>
          </w:tcPr>
          <w:p>
            <w:pPr>
              <w:spacing w:after="0"/>
              <w:jc w:val="left"/>
            </w:pPr>
            <w:r>
              <w:rPr>
                <w:sz w:val="16"/>
              </w:rPr>
              <w:t>Winter Weather</w:t>
            </w:r>
          </w:p>
        </w:tc>
        <w:tc>
          <w:tcPr>
            <w:tcW w:type="dxa" w:w="2335"/>
          </w:tcPr>
          <w:p>
            <w:pPr>
              <w:spacing w:after="0"/>
              <w:jc w:val="right"/>
            </w:pPr>
            <w:r>
              <w:rPr>
                <w:sz w:val="16"/>
              </w:rPr>
              <w:t>no Public Assistance recorded</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1991-05-17</w:t>
            </w:r>
          </w:p>
        </w:tc>
        <w:tc>
          <w:tcPr>
            <w:tcW w:type="dxa" w:w="1037"/>
          </w:tcPr>
          <w:p>
            <w:pPr>
              <w:spacing w:after="0"/>
              <w:jc w:val="left"/>
            </w:pPr>
            <w:r>
              <w:rPr>
                <w:sz w:val="16"/>
              </w:rPr>
              <w:t>1991-04-26</w:t>
            </w:r>
          </w:p>
        </w:tc>
        <w:tc>
          <w:tcPr>
            <w:tcW w:type="dxa" w:w="1037"/>
          </w:tcPr>
          <w:p>
            <w:pPr>
              <w:spacing w:after="0"/>
              <w:jc w:val="left"/>
            </w:pPr>
            <w:r>
              <w:rPr>
                <w:sz w:val="16"/>
              </w:rPr>
              <w:t>DR-906-MS</w:t>
            </w:r>
          </w:p>
        </w:tc>
        <w:tc>
          <w:tcPr>
            <w:tcW w:type="dxa" w:w="1269"/>
          </w:tcPr>
          <w:p>
            <w:pPr>
              <w:spacing w:after="0"/>
              <w:jc w:val="left"/>
            </w:pPr>
            <w:r>
              <w:rPr>
                <w:sz w:val="16"/>
              </w:rPr>
              <w:t>Major disaster</w:t>
            </w:r>
          </w:p>
        </w:tc>
        <w:tc>
          <w:tcPr>
            <w:tcW w:type="dxa" w:w="2850"/>
          </w:tcPr>
          <w:p>
            <w:pPr>
              <w:spacing w:after="0"/>
              <w:jc w:val="left"/>
            </w:pPr>
            <w:r>
              <w:rPr>
                <w:sz w:val="16"/>
              </w:rPr>
              <w:t>Severe Storms, Tornadoes &amp; Flooding</w:t>
            </w:r>
          </w:p>
        </w:tc>
        <w:tc>
          <w:tcPr>
            <w:tcW w:type="dxa" w:w="1988"/>
          </w:tcPr>
          <w:p>
            <w:pPr>
              <w:spacing w:after="0"/>
              <w:jc w:val="left"/>
            </w:pPr>
            <w:r>
              <w:rPr>
                <w:sz w:val="16"/>
              </w:rPr>
              <w:t>Inland Flooding; Tornado</w:t>
            </w:r>
          </w:p>
        </w:tc>
        <w:tc>
          <w:tcPr>
            <w:tcW w:type="dxa" w:w="2335"/>
          </w:tcPr>
          <w:p>
            <w:pPr>
              <w:spacing w:after="0"/>
              <w:jc w:val="right"/>
            </w:pPr>
            <w:r>
              <w:rPr>
                <w:sz w:val="16"/>
              </w:rPr>
              <w:t>no Public Assistance recorded</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1990-02-28</w:t>
            </w:r>
          </w:p>
        </w:tc>
        <w:tc>
          <w:tcPr>
            <w:tcW w:type="dxa" w:w="1037"/>
          </w:tcPr>
          <w:p>
            <w:pPr>
              <w:spacing w:after="0"/>
              <w:jc w:val="left"/>
            </w:pPr>
            <w:r>
              <w:rPr>
                <w:sz w:val="16"/>
              </w:rPr>
              <w:t>1990-01-24</w:t>
            </w:r>
          </w:p>
        </w:tc>
        <w:tc>
          <w:tcPr>
            <w:tcW w:type="dxa" w:w="1037"/>
          </w:tcPr>
          <w:p>
            <w:pPr>
              <w:spacing w:after="0"/>
              <w:jc w:val="left"/>
            </w:pPr>
            <w:r>
              <w:rPr>
                <w:sz w:val="16"/>
              </w:rPr>
              <w:t>DR-859-MS</w:t>
            </w:r>
          </w:p>
        </w:tc>
        <w:tc>
          <w:tcPr>
            <w:tcW w:type="dxa" w:w="1269"/>
          </w:tcPr>
          <w:p>
            <w:pPr>
              <w:spacing w:after="0"/>
              <w:jc w:val="left"/>
            </w:pPr>
            <w:r>
              <w:rPr>
                <w:sz w:val="16"/>
              </w:rPr>
              <w:t>Major disaster</w:t>
            </w:r>
          </w:p>
        </w:tc>
        <w:tc>
          <w:tcPr>
            <w:tcW w:type="dxa" w:w="2850"/>
          </w:tcPr>
          <w:p>
            <w:pPr>
              <w:spacing w:after="0"/>
              <w:jc w:val="left"/>
            </w:pPr>
            <w:r>
              <w:rPr>
                <w:sz w:val="16"/>
              </w:rPr>
              <w:t>Severe Storms, Tornadoes &amp; Flooding</w:t>
            </w:r>
          </w:p>
        </w:tc>
        <w:tc>
          <w:tcPr>
            <w:tcW w:type="dxa" w:w="1988"/>
          </w:tcPr>
          <w:p>
            <w:pPr>
              <w:spacing w:after="0"/>
              <w:jc w:val="left"/>
            </w:pPr>
            <w:r>
              <w:rPr>
                <w:sz w:val="16"/>
              </w:rPr>
              <w:t>Inland Flooding; Tornado</w:t>
            </w:r>
          </w:p>
        </w:tc>
        <w:tc>
          <w:tcPr>
            <w:tcW w:type="dxa" w:w="2335"/>
          </w:tcPr>
          <w:p>
            <w:pPr>
              <w:spacing w:after="0"/>
              <w:jc w:val="right"/>
            </w:pPr>
            <w:r>
              <w:rPr>
                <w:sz w:val="16"/>
              </w:rPr>
              <w:t>no Public Assistance recorded</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1977-02-22</w:t>
            </w:r>
          </w:p>
        </w:tc>
        <w:tc>
          <w:tcPr>
            <w:tcW w:type="dxa" w:w="1037"/>
          </w:tcPr>
          <w:p>
            <w:pPr>
              <w:spacing w:after="0"/>
              <w:jc w:val="left"/>
            </w:pPr>
            <w:r>
              <w:rPr>
                <w:sz w:val="16"/>
              </w:rPr>
              <w:t>1977-02-22</w:t>
            </w:r>
          </w:p>
        </w:tc>
        <w:tc>
          <w:tcPr>
            <w:tcW w:type="dxa" w:w="1037"/>
          </w:tcPr>
          <w:p>
            <w:pPr>
              <w:spacing w:after="0"/>
              <w:jc w:val="left"/>
            </w:pPr>
            <w:r>
              <w:rPr>
                <w:sz w:val="16"/>
              </w:rPr>
              <w:t>EM-3032-MS</w:t>
            </w:r>
          </w:p>
        </w:tc>
        <w:tc>
          <w:tcPr>
            <w:tcW w:type="dxa" w:w="1269"/>
          </w:tcPr>
          <w:p>
            <w:pPr>
              <w:spacing w:after="0"/>
              <w:jc w:val="left"/>
            </w:pPr>
            <w:r>
              <w:rPr>
                <w:sz w:val="16"/>
              </w:rPr>
              <w:t>Emergency</w:t>
            </w:r>
          </w:p>
        </w:tc>
        <w:tc>
          <w:tcPr>
            <w:tcW w:type="dxa" w:w="2850"/>
          </w:tcPr>
          <w:p>
            <w:pPr>
              <w:spacing w:after="0"/>
              <w:jc w:val="left"/>
            </w:pPr>
            <w:r>
              <w:rPr>
                <w:sz w:val="16"/>
              </w:rPr>
              <w:t>Drought &amp; Freezing</w:t>
            </w:r>
          </w:p>
        </w:tc>
        <w:tc>
          <w:tcPr>
            <w:tcW w:type="dxa" w:w="1988"/>
          </w:tcPr>
          <w:p>
            <w:pPr>
              <w:spacing w:after="0"/>
              <w:jc w:val="left"/>
            </w:pPr>
            <w:r>
              <w:rPr>
                <w:sz w:val="16"/>
              </w:rPr>
              <w:t>Winter Weather (primary); also designated: Drought</w:t>
            </w:r>
          </w:p>
        </w:tc>
        <w:tc>
          <w:tcPr>
            <w:tcW w:type="dxa" w:w="2335"/>
          </w:tcPr>
          <w:p>
            <w:pPr>
              <w:spacing w:after="0"/>
              <w:jc w:val="right"/>
            </w:pPr>
            <w:r>
              <w:rPr>
                <w:sz w:val="16"/>
              </w:rPr>
              <w:t>no Public Assistance recorded</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1973-03-27</w:t>
            </w:r>
          </w:p>
        </w:tc>
        <w:tc>
          <w:tcPr>
            <w:tcW w:type="dxa" w:w="1037"/>
          </w:tcPr>
          <w:p>
            <w:pPr>
              <w:spacing w:after="0"/>
              <w:jc w:val="left"/>
            </w:pPr>
            <w:r>
              <w:rPr>
                <w:sz w:val="16"/>
              </w:rPr>
              <w:t>1973-03-27</w:t>
            </w:r>
          </w:p>
        </w:tc>
        <w:tc>
          <w:tcPr>
            <w:tcW w:type="dxa" w:w="1037"/>
          </w:tcPr>
          <w:p>
            <w:pPr>
              <w:spacing w:after="0"/>
              <w:jc w:val="left"/>
            </w:pPr>
            <w:r>
              <w:rPr>
                <w:sz w:val="16"/>
              </w:rPr>
              <w:t>DR-368-MS</w:t>
            </w:r>
          </w:p>
        </w:tc>
        <w:tc>
          <w:tcPr>
            <w:tcW w:type="dxa" w:w="1269"/>
          </w:tcPr>
          <w:p>
            <w:pPr>
              <w:spacing w:after="0"/>
              <w:jc w:val="left"/>
            </w:pPr>
            <w:r>
              <w:rPr>
                <w:sz w:val="16"/>
              </w:rPr>
              <w:t>Major disaster</w:t>
            </w:r>
          </w:p>
        </w:tc>
        <w:tc>
          <w:tcPr>
            <w:tcW w:type="dxa" w:w="2850"/>
          </w:tcPr>
          <w:p>
            <w:pPr>
              <w:spacing w:after="0"/>
              <w:jc w:val="left"/>
            </w:pPr>
            <w:r>
              <w:rPr>
                <w:sz w:val="16"/>
              </w:rPr>
              <w:t>Heavy Rains, Tornadoes &amp; Flooding</w:t>
            </w:r>
          </w:p>
        </w:tc>
        <w:tc>
          <w:tcPr>
            <w:tcW w:type="dxa" w:w="1988"/>
          </w:tcPr>
          <w:p>
            <w:pPr>
              <w:spacing w:after="0"/>
              <w:jc w:val="left"/>
            </w:pPr>
            <w:r>
              <w:rPr>
                <w:sz w:val="16"/>
              </w:rPr>
              <w:t>Inland Flooding; Tornado</w:t>
            </w:r>
          </w:p>
        </w:tc>
        <w:tc>
          <w:tcPr>
            <w:tcW w:type="dxa" w:w="2335"/>
          </w:tcPr>
          <w:p>
            <w:pPr>
              <w:spacing w:after="0"/>
              <w:jc w:val="right"/>
            </w:pPr>
            <w:r>
              <w:rPr>
                <w:sz w:val="16"/>
              </w:rPr>
              <w:t>no Public Assistance recorded</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1971-02-22</w:t>
            </w:r>
          </w:p>
        </w:tc>
        <w:tc>
          <w:tcPr>
            <w:tcW w:type="dxa" w:w="1037"/>
          </w:tcPr>
          <w:p>
            <w:pPr>
              <w:spacing w:after="0"/>
              <w:jc w:val="left"/>
            </w:pPr>
            <w:r>
              <w:rPr>
                <w:sz w:val="16"/>
              </w:rPr>
              <w:t>1971-02-22</w:t>
            </w:r>
          </w:p>
        </w:tc>
        <w:tc>
          <w:tcPr>
            <w:tcW w:type="dxa" w:w="1037"/>
          </w:tcPr>
          <w:p>
            <w:pPr>
              <w:spacing w:after="0"/>
              <w:jc w:val="left"/>
            </w:pPr>
            <w:r>
              <w:rPr>
                <w:sz w:val="16"/>
              </w:rPr>
              <w:t>DR-302-MS</w:t>
            </w:r>
          </w:p>
        </w:tc>
        <w:tc>
          <w:tcPr>
            <w:tcW w:type="dxa" w:w="1269"/>
          </w:tcPr>
          <w:p>
            <w:pPr>
              <w:spacing w:after="0"/>
              <w:jc w:val="left"/>
            </w:pPr>
            <w:r>
              <w:rPr>
                <w:sz w:val="16"/>
              </w:rPr>
              <w:t>Major disaster</w:t>
            </w:r>
          </w:p>
        </w:tc>
        <w:tc>
          <w:tcPr>
            <w:tcW w:type="dxa" w:w="2850"/>
          </w:tcPr>
          <w:p>
            <w:pPr>
              <w:spacing w:after="0"/>
              <w:jc w:val="left"/>
            </w:pPr>
            <w:r>
              <w:rPr>
                <w:sz w:val="16"/>
              </w:rPr>
              <w:t>Storms &amp; Tornadoes</w:t>
            </w:r>
          </w:p>
        </w:tc>
        <w:tc>
          <w:tcPr>
            <w:tcW w:type="dxa" w:w="1988"/>
          </w:tcPr>
          <w:p>
            <w:pPr>
              <w:spacing w:after="0"/>
              <w:jc w:val="left"/>
            </w:pPr>
            <w:r>
              <w:rPr>
                <w:sz w:val="16"/>
              </w:rPr>
              <w:t>Tornado</w:t>
            </w:r>
          </w:p>
        </w:tc>
        <w:tc>
          <w:tcPr>
            <w:tcW w:type="dxa" w:w="2335"/>
          </w:tcPr>
          <w:p>
            <w:pPr>
              <w:spacing w:after="0"/>
              <w:jc w:val="right"/>
            </w:pPr>
            <w:r>
              <w:rPr>
                <w:sz w:val="16"/>
              </w:rPr>
              <w:t>no Public Assistance recorded</w:t>
            </w:r>
          </w:p>
        </w:tc>
        <w:tc>
          <w:tcPr>
            <w:tcW w:type="dxa" w:w="1675"/>
          </w:tcPr>
          <w:p>
            <w:pPr>
              <w:spacing w:after="0"/>
              <w:jc w:val="left"/>
            </w:pPr>
          </w:p>
        </w:tc>
        <w:tc>
          <w:tcPr>
            <w:tcW w:type="dxa" w:w="8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64"/>
        <w:gridCol w:w="2164"/>
        <w:gridCol w:w="1978"/>
        <w:gridCol w:w="2910"/>
        <w:gridCol w:w="1801"/>
        <w:gridCol w:w="3096"/>
      </w:tblGrid>
      <w:tr>
        <w:trPr>
          <w:cantSplit/>
          <w:tblHeader/>
        </w:trPr>
        <w:tc>
          <w:tcPr>
            <w:tcW w:type="dxa" w:w="2164"/>
            <w:shd w:val="clear" w:color="auto" w:fill="E8E8E8"/>
          </w:tcPr>
          <w:p>
            <w:pPr>
              <w:spacing w:after="0"/>
              <w:jc w:val="left"/>
            </w:pPr>
            <w:r>
              <w:rPr>
                <w:b/>
                <w:sz w:val="16"/>
              </w:rPr>
              <w:t>Declared</w:t>
            </w:r>
          </w:p>
        </w:tc>
        <w:tc>
          <w:tcPr>
            <w:tcW w:type="dxa" w:w="2164"/>
            <w:shd w:val="clear" w:color="auto" w:fill="E8E8E8"/>
          </w:tcPr>
          <w:p>
            <w:pPr>
              <w:spacing w:after="0"/>
              <w:jc w:val="left"/>
            </w:pPr>
            <w:r>
              <w:rPr>
                <w:b/>
                <w:sz w:val="16"/>
              </w:rPr>
              <w:t>Incident began</w:t>
            </w:r>
          </w:p>
        </w:tc>
        <w:tc>
          <w:tcPr>
            <w:tcW w:type="dxa" w:w="1978"/>
            <w:shd w:val="clear" w:color="auto" w:fill="E8E8E8"/>
          </w:tcPr>
          <w:p>
            <w:pPr>
              <w:spacing w:after="0"/>
              <w:jc w:val="left"/>
            </w:pPr>
            <w:r>
              <w:rPr>
                <w:b/>
                <w:sz w:val="16"/>
              </w:rPr>
              <w:t>FEMA number</w:t>
            </w:r>
          </w:p>
        </w:tc>
        <w:tc>
          <w:tcPr>
            <w:tcW w:type="dxa" w:w="2910"/>
            <w:shd w:val="clear" w:color="auto" w:fill="E8E8E8"/>
          </w:tcPr>
          <w:p>
            <w:pPr>
              <w:spacing w:after="0"/>
              <w:jc w:val="left"/>
            </w:pPr>
            <w:r>
              <w:rPr>
                <w:b/>
                <w:sz w:val="16"/>
              </w:rPr>
              <w:t>Type</w:t>
            </w:r>
          </w:p>
        </w:tc>
        <w:tc>
          <w:tcPr>
            <w:tcW w:type="dxa" w:w="1801"/>
            <w:shd w:val="clear" w:color="auto" w:fill="E8E8E8"/>
          </w:tcPr>
          <w:p>
            <w:pPr>
              <w:spacing w:after="0"/>
              <w:jc w:val="left"/>
            </w:pPr>
            <w:r>
              <w:rPr>
                <w:b/>
                <w:sz w:val="16"/>
              </w:rPr>
              <w:t>Title</w:t>
            </w:r>
          </w:p>
        </w:tc>
        <w:tc>
          <w:tcPr>
            <w:tcW w:type="dxa" w:w="3096"/>
            <w:shd w:val="clear" w:color="auto" w:fill="E8E8E8"/>
          </w:tcPr>
          <w:p>
            <w:pPr>
              <w:spacing w:after="0"/>
              <w:jc w:val="left"/>
            </w:pPr>
            <w:r>
              <w:rPr>
                <w:b/>
                <w:sz w:val="16"/>
              </w:rPr>
              <w:t>Mapped hazard</w:t>
            </w:r>
          </w:p>
        </w:tc>
      </w:tr>
      <w:tr>
        <w:trPr>
          <w:cantSplit/>
        </w:trPr>
        <w:tc>
          <w:tcPr>
            <w:tcW w:type="dxa" w:w="2164"/>
          </w:tcPr>
          <w:p>
            <w:pPr>
              <w:spacing w:after="0"/>
              <w:jc w:val="left"/>
            </w:pPr>
            <w:r>
              <w:rPr>
                <w:sz w:val="16"/>
              </w:rPr>
              <w:t>1962-10-10</w:t>
            </w:r>
          </w:p>
        </w:tc>
        <w:tc>
          <w:tcPr>
            <w:tcW w:type="dxa" w:w="2164"/>
          </w:tcPr>
          <w:p>
            <w:pPr>
              <w:spacing w:after="0"/>
              <w:jc w:val="left"/>
            </w:pPr>
            <w:r>
              <w:rPr>
                <w:sz w:val="16"/>
              </w:rPr>
              <w:t>1962-10-10</w:t>
            </w:r>
          </w:p>
        </w:tc>
        <w:tc>
          <w:tcPr>
            <w:tcW w:type="dxa" w:w="1978"/>
          </w:tcPr>
          <w:p>
            <w:pPr>
              <w:spacing w:after="0"/>
              <w:jc w:val="left"/>
            </w:pPr>
            <w:r>
              <w:rPr>
                <w:sz w:val="16"/>
              </w:rPr>
              <w:t>DR-135-MS</w:t>
            </w:r>
          </w:p>
        </w:tc>
        <w:tc>
          <w:tcPr>
            <w:tcW w:type="dxa" w:w="2910"/>
          </w:tcPr>
          <w:p>
            <w:pPr>
              <w:spacing w:after="0"/>
              <w:jc w:val="left"/>
            </w:pPr>
            <w:r>
              <w:rPr>
                <w:sz w:val="16"/>
              </w:rPr>
              <w:t>Major disaster</w:t>
            </w:r>
          </w:p>
        </w:tc>
        <w:tc>
          <w:tcPr>
            <w:tcW w:type="dxa" w:w="1801"/>
          </w:tcPr>
          <w:p>
            <w:pPr>
              <w:spacing w:after="0"/>
              <w:jc w:val="left"/>
            </w:pPr>
            <w:r>
              <w:rPr>
                <w:sz w:val="16"/>
              </w:rPr>
              <w:t>Chlorine Barge Accident</w:t>
            </w:r>
          </w:p>
        </w:tc>
        <w:tc>
          <w:tcPr>
            <w:tcW w:type="dxa" w:w="3096"/>
          </w:tcPr>
          <w:p>
            <w:pPr>
              <w:spacing w:after="0"/>
              <w:jc w:val="left"/>
            </w:pPr>
            <w:r>
              <w:rPr>
                <w:sz w:val="16"/>
              </w:rPr>
              <w:t>Non-natural, not counted</w:t>
            </w:r>
          </w:p>
        </w:tc>
      </w:tr>
      <w:tr>
        <w:trPr>
          <w:cantSplit/>
        </w:trPr>
        <w:tc>
          <w:tcPr>
            <w:tcW w:type="dxa" w:w="2164"/>
          </w:tcPr>
          <w:p>
            <w:pPr>
              <w:spacing w:after="0"/>
              <w:jc w:val="left"/>
            </w:pPr>
            <w:r>
              <w:rPr>
                <w:sz w:val="16"/>
              </w:rPr>
              <w:t>1961-02-27</w:t>
            </w:r>
          </w:p>
        </w:tc>
        <w:tc>
          <w:tcPr>
            <w:tcW w:type="dxa" w:w="2164"/>
          </w:tcPr>
          <w:p>
            <w:pPr>
              <w:spacing w:after="0"/>
              <w:jc w:val="left"/>
            </w:pPr>
            <w:r>
              <w:rPr>
                <w:sz w:val="16"/>
              </w:rPr>
              <w:t>1961-02-27</w:t>
            </w:r>
          </w:p>
        </w:tc>
        <w:tc>
          <w:tcPr>
            <w:tcW w:type="dxa" w:w="1978"/>
          </w:tcPr>
          <w:p>
            <w:pPr>
              <w:spacing w:after="0"/>
              <w:jc w:val="left"/>
            </w:pPr>
            <w:r>
              <w:rPr>
                <w:sz w:val="16"/>
              </w:rPr>
              <w:t>DR-108-MS</w:t>
            </w:r>
          </w:p>
        </w:tc>
        <w:tc>
          <w:tcPr>
            <w:tcW w:type="dxa" w:w="2910"/>
          </w:tcPr>
          <w:p>
            <w:pPr>
              <w:spacing w:after="0"/>
              <w:jc w:val="left"/>
            </w:pPr>
            <w:r>
              <w:rPr>
                <w:sz w:val="16"/>
              </w:rPr>
              <w:t>Major disaster</w:t>
            </w:r>
          </w:p>
        </w:tc>
        <w:tc>
          <w:tcPr>
            <w:tcW w:type="dxa" w:w="1801"/>
          </w:tcPr>
          <w:p>
            <w:pPr>
              <w:spacing w:after="0"/>
              <w:jc w:val="left"/>
            </w:pPr>
            <w:r>
              <w:rPr>
                <w:sz w:val="16"/>
              </w:rPr>
              <w:t>Floods</w:t>
            </w:r>
          </w:p>
        </w:tc>
        <w:tc>
          <w:tcPr>
            <w:tcW w:type="dxa" w:w="3096"/>
          </w:tcPr>
          <w:p>
            <w:pPr>
              <w:spacing w:after="0"/>
              <w:jc w:val="left"/>
            </w:pPr>
            <w:r>
              <w:rPr>
                <w:sz w:val="16"/>
              </w:rPr>
              <w:t>Inland Flooding</w:t>
            </w:r>
          </w:p>
        </w:tc>
      </w:tr>
      <w:tr>
        <w:trPr>
          <w:cantSplit/>
        </w:trPr>
        <w:tc>
          <w:tcPr>
            <w:tcW w:type="dxa" w:w="2164"/>
          </w:tcPr>
          <w:p>
            <w:pPr>
              <w:spacing w:after="0"/>
              <w:jc w:val="left"/>
            </w:pPr>
            <w:r>
              <w:rPr>
                <w:sz w:val="16"/>
              </w:rPr>
              <w:t>1953-12-06</w:t>
            </w:r>
          </w:p>
        </w:tc>
        <w:tc>
          <w:tcPr>
            <w:tcW w:type="dxa" w:w="2164"/>
          </w:tcPr>
          <w:p>
            <w:pPr>
              <w:spacing w:after="0"/>
              <w:jc w:val="left"/>
            </w:pPr>
            <w:r>
              <w:rPr>
                <w:sz w:val="16"/>
              </w:rPr>
              <w:t>1953-12-06</w:t>
            </w:r>
          </w:p>
        </w:tc>
        <w:tc>
          <w:tcPr>
            <w:tcW w:type="dxa" w:w="1978"/>
          </w:tcPr>
          <w:p>
            <w:pPr>
              <w:spacing w:after="0"/>
              <w:jc w:val="left"/>
            </w:pPr>
            <w:r>
              <w:rPr>
                <w:sz w:val="16"/>
              </w:rPr>
              <w:t>DR-14-MS</w:t>
            </w:r>
          </w:p>
        </w:tc>
        <w:tc>
          <w:tcPr>
            <w:tcW w:type="dxa" w:w="2910"/>
          </w:tcPr>
          <w:p>
            <w:pPr>
              <w:spacing w:after="0"/>
              <w:jc w:val="left"/>
            </w:pPr>
            <w:r>
              <w:rPr>
                <w:sz w:val="16"/>
              </w:rPr>
              <w:t>Major disaster</w:t>
            </w:r>
          </w:p>
        </w:tc>
        <w:tc>
          <w:tcPr>
            <w:tcW w:type="dxa" w:w="1801"/>
          </w:tcPr>
          <w:p>
            <w:pPr>
              <w:spacing w:after="0"/>
              <w:jc w:val="left"/>
            </w:pPr>
            <w:r>
              <w:rPr>
                <w:sz w:val="16"/>
              </w:rPr>
              <w:t>Tornado</w:t>
            </w:r>
          </w:p>
        </w:tc>
        <w:tc>
          <w:tcPr>
            <w:tcW w:type="dxa" w:w="3096"/>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Mississippi county: 3 rows, $3,519,904.13; listed on the Mississippi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10</w:t>
            </w:r>
          </w:p>
        </w:tc>
        <w:tc>
          <w:tcPr>
            <w:tcW w:type="dxa" w:w="1114"/>
          </w:tcPr>
          <w:p>
            <w:pPr>
              <w:spacing w:after="0"/>
              <w:jc w:val="right"/>
            </w:pPr>
            <w:r>
              <w:rPr>
                <w:sz w:val="16"/>
              </w:rPr>
              <w:t>8</w:t>
            </w:r>
          </w:p>
        </w:tc>
        <w:tc>
          <w:tcPr>
            <w:tcW w:type="dxa" w:w="1926"/>
          </w:tcPr>
          <w:p>
            <w:pPr>
              <w:spacing w:after="0"/>
              <w:jc w:val="right"/>
            </w:pPr>
            <w:r>
              <w:rPr>
                <w:sz w:val="16"/>
              </w:rPr>
              <w:t>0</w:t>
            </w:r>
          </w:p>
        </w:tc>
        <w:tc>
          <w:tcPr>
            <w:tcW w:type="dxa" w:w="774"/>
          </w:tcPr>
          <w:p>
            <w:pPr>
              <w:spacing w:after="0"/>
              <w:jc w:val="right"/>
            </w:pPr>
            <w:r>
              <w:rPr>
                <w:sz w:val="16"/>
              </w:rPr>
              <w:t>8</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17</w:t>
            </w:r>
          </w:p>
        </w:tc>
        <w:tc>
          <w:tcPr>
            <w:tcW w:type="dxa" w:w="1114"/>
          </w:tcPr>
          <w:p>
            <w:pPr>
              <w:spacing w:after="0"/>
              <w:jc w:val="right"/>
            </w:pPr>
            <w:r>
              <w:rPr>
                <w:sz w:val="16"/>
              </w:rPr>
              <w:t>8</w:t>
            </w:r>
          </w:p>
        </w:tc>
        <w:tc>
          <w:tcPr>
            <w:tcW w:type="dxa" w:w="1926"/>
          </w:tcPr>
          <w:p>
            <w:pPr>
              <w:spacing w:after="0"/>
              <w:jc w:val="right"/>
            </w:pPr>
            <w:r>
              <w:rPr>
                <w:sz w:val="16"/>
              </w:rPr>
              <w:t>0</w:t>
            </w:r>
          </w:p>
        </w:tc>
        <w:tc>
          <w:tcPr>
            <w:tcW w:type="dxa" w:w="774"/>
          </w:tcPr>
          <w:p>
            <w:pPr>
              <w:spacing w:after="0"/>
              <w:jc w:val="right"/>
            </w:pPr>
            <w:r>
              <w:rPr>
                <w:sz w:val="16"/>
              </w:rPr>
              <w:t>8</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69</w:t>
            </w:r>
          </w:p>
        </w:tc>
        <w:tc>
          <w:tcPr>
            <w:tcW w:type="dxa" w:w="1114"/>
          </w:tcPr>
          <w:p>
            <w:pPr>
              <w:spacing w:after="0"/>
              <w:jc w:val="right"/>
            </w:pPr>
            <w:r>
              <w:rPr>
                <w:sz w:val="16"/>
              </w:rPr>
              <w:t>8</w:t>
            </w:r>
          </w:p>
        </w:tc>
        <w:tc>
          <w:tcPr>
            <w:tcW w:type="dxa" w:w="1926"/>
          </w:tcPr>
          <w:p>
            <w:pPr>
              <w:spacing w:after="0"/>
              <w:jc w:val="right"/>
            </w:pPr>
            <w:r>
              <w:rPr>
                <w:sz w:val="16"/>
              </w:rPr>
              <w:t>0</w:t>
            </w:r>
          </w:p>
        </w:tc>
        <w:tc>
          <w:tcPr>
            <w:tcW w:type="dxa" w:w="774"/>
          </w:tcPr>
          <w:p>
            <w:pPr>
              <w:spacing w:after="0"/>
              <w:jc w:val="right"/>
            </w:pPr>
            <w:r>
              <w:rPr>
                <w:sz w:val="16"/>
              </w:rPr>
              <w:t>8</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80</w:t>
            </w:r>
          </w:p>
        </w:tc>
        <w:tc>
          <w:tcPr>
            <w:tcW w:type="dxa" w:w="1114"/>
          </w:tcPr>
          <w:p>
            <w:pPr>
              <w:spacing w:after="0"/>
              <w:jc w:val="right"/>
            </w:pPr>
            <w:r>
              <w:rPr>
                <w:sz w:val="16"/>
              </w:rPr>
              <w:t>53</w:t>
            </w:r>
          </w:p>
        </w:tc>
        <w:tc>
          <w:tcPr>
            <w:tcW w:type="dxa" w:w="1926"/>
          </w:tcPr>
          <w:p>
            <w:pPr>
              <w:spacing w:after="0"/>
              <w:jc w:val="right"/>
            </w:pPr>
            <w:r>
              <w:rPr>
                <w:sz w:val="16"/>
              </w:rPr>
              <w:t>2</w:t>
            </w:r>
          </w:p>
        </w:tc>
        <w:tc>
          <w:tcPr>
            <w:tcW w:type="dxa" w:w="774"/>
          </w:tcPr>
          <w:p>
            <w:pPr>
              <w:spacing w:after="0"/>
              <w:jc w:val="right"/>
            </w:pPr>
            <w:r>
              <w:rPr>
                <w:sz w:val="16"/>
              </w:rPr>
              <w:t>53</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3</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Ice Storm</w:t>
            </w:r>
          </w:p>
        </w:tc>
        <w:tc>
          <w:tcPr>
            <w:tcW w:type="dxa" w:w="2016"/>
          </w:tcPr>
          <w:p>
            <w:pPr>
              <w:spacing w:after="0"/>
              <w:jc w:val="right"/>
            </w:pPr>
            <w:r>
              <w:rPr>
                <w:sz w:val="16"/>
              </w:rPr>
              <w:t>5</w:t>
            </w:r>
          </w:p>
        </w:tc>
        <w:tc>
          <w:tcPr>
            <w:tcW w:type="dxa" w:w="1114"/>
          </w:tcPr>
          <w:p>
            <w:pPr>
              <w:spacing w:after="0"/>
              <w:jc w:val="right"/>
            </w:pPr>
            <w:r>
              <w:rPr>
                <w:sz w:val="16"/>
              </w:rPr>
              <w:t>3</w:t>
            </w:r>
          </w:p>
        </w:tc>
        <w:tc>
          <w:tcPr>
            <w:tcW w:type="dxa" w:w="1926"/>
          </w:tcPr>
          <w:p>
            <w:pPr>
              <w:spacing w:after="0"/>
              <w:jc w:val="right"/>
            </w:pPr>
            <w:r>
              <w:rPr>
                <w:sz w:val="16"/>
              </w:rPr>
              <w:t>0</w:t>
            </w:r>
          </w:p>
        </w:tc>
        <w:tc>
          <w:tcPr>
            <w:tcW w:type="dxa" w:w="774"/>
          </w:tcPr>
          <w:p>
            <w:pPr>
              <w:spacing w:after="0"/>
              <w:jc w:val="right"/>
            </w:pPr>
            <w:r>
              <w:rPr>
                <w:sz w:val="16"/>
              </w:rPr>
              <w:t>3</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20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8</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6"/>
          </w:tcPr>
          <w:p>
            <w:pPr>
              <w:spacing w:after="0"/>
              <w:jc w:val="right"/>
            </w:pPr>
            <w:r>
              <w:rPr>
                <w:sz w:val="16"/>
              </w:rPr>
              <w:t>5</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113</w:t>
            </w:r>
          </w:p>
        </w:tc>
        <w:tc>
          <w:tcPr>
            <w:tcW w:type="dxa" w:w="1114"/>
          </w:tcPr>
          <w:p>
            <w:pPr>
              <w:spacing w:after="0"/>
              <w:jc w:val="right"/>
            </w:pPr>
            <w:r>
              <w:rPr>
                <w:sz w:val="16"/>
              </w:rPr>
              <w:t>13</w:t>
            </w:r>
          </w:p>
        </w:tc>
        <w:tc>
          <w:tcPr>
            <w:tcW w:type="dxa" w:w="1926"/>
          </w:tcPr>
          <w:p>
            <w:pPr>
              <w:spacing w:after="0"/>
              <w:jc w:val="right"/>
            </w:pPr>
            <w:r>
              <w:rPr>
                <w:sz w:val="16"/>
              </w:rPr>
              <w:t>2</w:t>
            </w:r>
          </w:p>
        </w:tc>
        <w:tc>
          <w:tcPr>
            <w:tcW w:type="dxa" w:w="774"/>
          </w:tcPr>
          <w:p>
            <w:pPr>
              <w:spacing w:after="0"/>
              <w:jc w:val="right"/>
            </w:pPr>
            <w:r>
              <w:rPr>
                <w:sz w:val="16"/>
              </w:rPr>
              <w:t>15</w:t>
            </w:r>
          </w:p>
        </w:tc>
        <w:tc>
          <w:tcPr>
            <w:tcW w:type="dxa" w:w="1593"/>
          </w:tcPr>
          <w:p>
            <w:pPr>
              <w:spacing w:after="0"/>
              <w:jc w:val="right"/>
            </w:pPr>
            <w:r>
              <w:rPr>
                <w:sz w:val="16"/>
              </w:rPr>
              <w:t>3</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r>
              <w:rPr>
                <w:sz w:val="16"/>
              </w:rPr>
              <w:t>Includes 2 High Wind and 2 Strong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23</w:t>
            </w:r>
          </w:p>
        </w:tc>
        <w:tc>
          <w:tcPr>
            <w:tcW w:type="dxa" w:w="1114"/>
          </w:tcPr>
          <w:p>
            <w:pPr>
              <w:spacing w:after="0"/>
              <w:jc w:val="right"/>
            </w:pPr>
            <w:r>
              <w:rPr>
                <w:sz w:val="16"/>
              </w:rPr>
              <w:t>3</w:t>
            </w:r>
          </w:p>
        </w:tc>
        <w:tc>
          <w:tcPr>
            <w:tcW w:type="dxa" w:w="1926"/>
          </w:tcPr>
          <w:p>
            <w:pPr>
              <w:spacing w:after="0"/>
              <w:jc w:val="right"/>
            </w:pPr>
            <w:r>
              <w:rPr>
                <w:sz w:val="16"/>
              </w:rPr>
              <w:t>0</w:t>
            </w:r>
          </w:p>
        </w:tc>
        <w:tc>
          <w:tcPr>
            <w:tcW w:type="dxa" w:w="774"/>
          </w:tcPr>
          <w:p>
            <w:pPr>
              <w:spacing w:after="0"/>
              <w:jc w:val="right"/>
            </w:pPr>
            <w:r>
              <w:rPr>
                <w:sz w:val="16"/>
              </w:rPr>
              <w:t>3</w:t>
            </w:r>
          </w:p>
        </w:tc>
        <w:tc>
          <w:tcPr>
            <w:tcW w:type="dxa" w:w="1593"/>
          </w:tcPr>
          <w:p>
            <w:pPr>
              <w:spacing w:after="0"/>
              <w:jc w:val="right"/>
            </w:pPr>
            <w:r>
              <w:rPr>
                <w:sz w:val="16"/>
              </w:rPr>
              <w:t>9</w:t>
            </w:r>
          </w:p>
        </w:tc>
        <w:tc>
          <w:tcPr>
            <w:tcW w:type="dxa" w:w="1296"/>
          </w:tcPr>
          <w:p>
            <w:pPr>
              <w:spacing w:after="0"/>
              <w:jc w:val="right"/>
            </w:pPr>
            <w:r>
              <w:rPr>
                <w:sz w:val="16"/>
              </w:rPr>
              <w:t>0</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38</w:t>
            </w:r>
          </w:p>
        </w:tc>
        <w:tc>
          <w:tcPr>
            <w:tcW w:type="dxa" w:w="1114"/>
          </w:tcPr>
          <w:p>
            <w:pPr>
              <w:spacing w:after="0"/>
              <w:jc w:val="right"/>
            </w:pPr>
            <w:r>
              <w:rPr>
                <w:sz w:val="16"/>
              </w:rPr>
              <w:t>3</w:t>
            </w:r>
          </w:p>
        </w:tc>
        <w:tc>
          <w:tcPr>
            <w:tcW w:type="dxa" w:w="1926"/>
          </w:tcPr>
          <w:p>
            <w:pPr>
              <w:spacing w:after="0"/>
              <w:jc w:val="right"/>
            </w:pPr>
            <w:r>
              <w:rPr>
                <w:sz w:val="16"/>
              </w:rPr>
              <w:t>2</w:t>
            </w:r>
          </w:p>
        </w:tc>
        <w:tc>
          <w:tcPr>
            <w:tcW w:type="dxa" w:w="774"/>
          </w:tcPr>
          <w:p>
            <w:pPr>
              <w:spacing w:after="0"/>
              <w:jc w:val="right"/>
            </w:pPr>
            <w:r>
              <w:rPr>
                <w:sz w:val="16"/>
              </w:rPr>
              <w:t>5</w:t>
            </w:r>
          </w:p>
        </w:tc>
        <w:tc>
          <w:tcPr>
            <w:tcW w:type="dxa" w:w="1593"/>
          </w:tcPr>
          <w:p>
            <w:pPr>
              <w:spacing w:after="0"/>
              <w:jc w:val="right"/>
            </w:pPr>
            <w:r>
              <w:rPr>
                <w:sz w:val="16"/>
              </w:rPr>
              <w:t>3</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2"/>
        <w:gridCol w:w="1761"/>
        <w:gridCol w:w="2485"/>
        <w:gridCol w:w="919"/>
        <w:gridCol w:w="2130"/>
        <w:gridCol w:w="1976"/>
        <w:gridCol w:w="2512"/>
      </w:tblGrid>
      <w:tr>
        <w:trPr>
          <w:cantSplit/>
          <w:tblHeader/>
        </w:trPr>
        <w:tc>
          <w:tcPr>
            <w:tcW w:type="dxa" w:w="1037"/>
            <w:shd w:val="clear" w:color="auto" w:fill="E8E8E8"/>
          </w:tcPr>
          <w:p>
            <w:pPr>
              <w:spacing w:after="0"/>
              <w:jc w:val="left"/>
            </w:pPr>
            <w:r>
              <w:rPr>
                <w:b/>
                <w:sz w:val="16"/>
              </w:rPr>
              <w:t>Date</w:t>
            </w:r>
          </w:p>
        </w:tc>
        <w:tc>
          <w:tcPr>
            <w:tcW w:type="dxa" w:w="1292"/>
            <w:shd w:val="clear" w:color="auto" w:fill="E8E8E8"/>
          </w:tcPr>
          <w:p>
            <w:pPr>
              <w:spacing w:after="0"/>
              <w:jc w:val="left"/>
            </w:pPr>
            <w:r>
              <w:rPr>
                <w:b/>
                <w:sz w:val="16"/>
              </w:rPr>
              <w:t>Event type</w:t>
            </w:r>
          </w:p>
        </w:tc>
        <w:tc>
          <w:tcPr>
            <w:tcW w:type="dxa" w:w="1761"/>
            <w:shd w:val="clear" w:color="auto" w:fill="E8E8E8"/>
          </w:tcPr>
          <w:p>
            <w:pPr>
              <w:spacing w:after="0"/>
              <w:jc w:val="left"/>
            </w:pPr>
            <w:r>
              <w:rPr>
                <w:b/>
                <w:sz w:val="16"/>
              </w:rPr>
              <w:t>Magnitude or extent</w:t>
            </w:r>
          </w:p>
        </w:tc>
        <w:tc>
          <w:tcPr>
            <w:tcW w:type="dxa" w:w="2485"/>
            <w:shd w:val="clear" w:color="auto" w:fill="E8E8E8"/>
          </w:tcPr>
          <w:p>
            <w:pPr>
              <w:spacing w:after="0"/>
              <w:jc w:val="left"/>
            </w:pPr>
            <w:r>
              <w:rPr>
                <w:b/>
                <w:sz w:val="16"/>
              </w:rPr>
              <w:t>Damage</w:t>
            </w:r>
          </w:p>
          <w:p>
            <w:pPr>
              <w:spacing w:after="0"/>
              <w:jc w:val="left"/>
            </w:pPr>
            <w:r>
              <w:rPr>
                <w:i/>
                <w:color w:val="555555"/>
                <w:sz w:val="14"/>
              </w:rPr>
              <w:t>nominal dollars</w:t>
            </w:r>
          </w:p>
        </w:tc>
        <w:tc>
          <w:tcPr>
            <w:tcW w:type="dxa" w:w="91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30"/>
            <w:shd w:val="clear" w:color="auto" w:fill="E8E8E8"/>
          </w:tcPr>
          <w:p>
            <w:pPr>
              <w:spacing w:after="0"/>
              <w:jc w:val="left"/>
            </w:pPr>
            <w:r>
              <w:rPr>
                <w:b/>
                <w:sz w:val="16"/>
              </w:rPr>
              <w:t>Location</w:t>
            </w:r>
          </w:p>
        </w:tc>
        <w:tc>
          <w:tcPr>
            <w:tcW w:type="dxa" w:w="1976"/>
            <w:shd w:val="clear" w:color="auto" w:fill="E8E8E8"/>
          </w:tcPr>
          <w:p>
            <w:pPr>
              <w:spacing w:after="0"/>
              <w:jc w:val="left"/>
            </w:pPr>
            <w:r>
              <w:rPr>
                <w:b/>
                <w:sz w:val="16"/>
              </w:rPr>
              <w:t>Flags</w:t>
            </w:r>
          </w:p>
        </w:tc>
        <w:tc>
          <w:tcPr>
            <w:tcW w:type="dxa" w:w="251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2026-03-15</w:t>
            </w:r>
          </w:p>
        </w:tc>
        <w:tc>
          <w:tcPr>
            <w:tcW w:type="dxa" w:w="1292"/>
          </w:tcPr>
          <w:p>
            <w:pPr>
              <w:spacing w:after="0"/>
              <w:jc w:val="left"/>
            </w:pPr>
            <w:r>
              <w:rPr>
                <w:sz w:val="16"/>
              </w:rPr>
              <w:t>Thunderstorm Wind</w:t>
            </w:r>
          </w:p>
        </w:tc>
        <w:tc>
          <w:tcPr>
            <w:tcW w:type="dxa" w:w="1761"/>
          </w:tcPr>
          <w:p>
            <w:pPr>
              <w:spacing w:after="0"/>
              <w:jc w:val="left"/>
            </w:pPr>
            <w:r>
              <w:rPr>
                <w:sz w:val="16"/>
              </w:rPr>
              <w:t>70 kt (81 mph) estimated gust</w:t>
            </w:r>
          </w:p>
        </w:tc>
        <w:tc>
          <w:tcPr>
            <w:tcW w:type="dxa" w:w="2485"/>
          </w:tcPr>
          <w:p>
            <w:pPr>
              <w:spacing w:after="0"/>
              <w:jc w:val="left"/>
            </w:pPr>
            <w:r>
              <w:rPr>
                <w:sz w:val="16"/>
              </w:rPr>
              <w:t>$2,000 property; $0 crops (2026 dollars)</w:t>
            </w:r>
          </w:p>
        </w:tc>
        <w:tc>
          <w:tcPr>
            <w:tcW w:type="dxa" w:w="919"/>
          </w:tcPr>
          <w:p>
            <w:pPr>
              <w:spacing w:after="0"/>
              <w:jc w:val="right"/>
            </w:pPr>
            <w:r>
              <w:rPr>
                <w:sz w:val="16"/>
              </w:rPr>
              <w:t>0, 0</w:t>
            </w:r>
          </w:p>
        </w:tc>
        <w:tc>
          <w:tcPr>
            <w:tcW w:type="dxa" w:w="2130"/>
          </w:tcPr>
          <w:p>
            <w:pPr>
              <w:spacing w:after="0"/>
              <w:jc w:val="left"/>
            </w:pPr>
            <w:r>
              <w:rPr>
                <w:sz w:val="16"/>
              </w:rPr>
              <w:t>PEOPLES</w:t>
            </w:r>
          </w:p>
        </w:tc>
        <w:tc>
          <w:tcPr>
            <w:tcW w:type="dxa" w:w="1976"/>
          </w:tcPr>
          <w:p>
            <w:pPr>
              <w:spacing w:after="0"/>
              <w:jc w:val="left"/>
            </w:pPr>
            <w:r>
              <w:rPr>
                <w:sz w:val="16"/>
              </w:rPr>
              <w:t>new since last plan; within last 5 years</w:t>
            </w:r>
          </w:p>
        </w:tc>
        <w:tc>
          <w:tcPr>
            <w:tcW w:type="dxa" w:w="2512"/>
          </w:tcPr>
          <w:p>
            <w:pPr>
              <w:spacing w:after="0"/>
              <w:jc w:val="left"/>
            </w:pPr>
            <w:r>
              <w:rPr>
                <w:sz w:val="16"/>
              </w:rPr>
              <w:t>B1-c worst recorded: Thunderstorm Wind</w:t>
            </w:r>
          </w:p>
        </w:tc>
      </w:tr>
      <w:tr>
        <w:trPr>
          <w:cantSplit/>
        </w:trPr>
        <w:tc>
          <w:tcPr>
            <w:tcW w:type="dxa" w:w="1037"/>
          </w:tcPr>
          <w:p>
            <w:pPr>
              <w:spacing w:after="0"/>
              <w:jc w:val="left"/>
            </w:pPr>
            <w:r>
              <w:rPr>
                <w:sz w:val="16"/>
              </w:rPr>
              <w:t>2025-04-02</w:t>
            </w:r>
          </w:p>
        </w:tc>
        <w:tc>
          <w:tcPr>
            <w:tcW w:type="dxa" w:w="1292"/>
          </w:tcPr>
          <w:p>
            <w:pPr>
              <w:spacing w:after="0"/>
              <w:jc w:val="left"/>
            </w:pPr>
            <w:r>
              <w:rPr>
                <w:sz w:val="16"/>
              </w:rPr>
              <w:t>Tornado</w:t>
            </w:r>
          </w:p>
        </w:tc>
        <w:tc>
          <w:tcPr>
            <w:tcW w:type="dxa" w:w="1761"/>
          </w:tcPr>
          <w:p>
            <w:pPr>
              <w:spacing w:after="0"/>
              <w:jc w:val="left"/>
            </w:pPr>
            <w:r>
              <w:rPr>
                <w:sz w:val="16"/>
              </w:rPr>
              <w:t>EF2, 3.53 mi within this county, 450 yd wide</w:t>
            </w:r>
          </w:p>
        </w:tc>
        <w:tc>
          <w:tcPr>
            <w:tcW w:type="dxa" w:w="2485"/>
          </w:tcPr>
          <w:p>
            <w:pPr>
              <w:spacing w:after="0"/>
              <w:jc w:val="left"/>
            </w:pPr>
            <w:r>
              <w:rPr>
                <w:sz w:val="16"/>
              </w:rPr>
              <w:t>$300,000 property; $0 crops (2025 dollars)</w:t>
            </w:r>
          </w:p>
        </w:tc>
        <w:tc>
          <w:tcPr>
            <w:tcW w:type="dxa" w:w="919"/>
          </w:tcPr>
          <w:p>
            <w:pPr>
              <w:spacing w:after="0"/>
              <w:jc w:val="right"/>
            </w:pPr>
            <w:r>
              <w:rPr>
                <w:sz w:val="16"/>
              </w:rPr>
              <w:t>0, 3</w:t>
            </w:r>
          </w:p>
        </w:tc>
        <w:tc>
          <w:tcPr>
            <w:tcW w:type="dxa" w:w="2130"/>
          </w:tcPr>
          <w:p>
            <w:pPr>
              <w:spacing w:after="0"/>
              <w:jc w:val="left"/>
            </w:pPr>
            <w:r>
              <w:rPr>
                <w:sz w:val="16"/>
              </w:rPr>
              <w:t>BROWNFIELD</w:t>
            </w:r>
          </w:p>
        </w:tc>
        <w:tc>
          <w:tcPr>
            <w:tcW w:type="dxa" w:w="1976"/>
          </w:tcPr>
          <w:p>
            <w:pPr>
              <w:spacing w:after="0"/>
              <w:jc w:val="left"/>
            </w:pPr>
            <w:r>
              <w:rPr>
                <w:sz w:val="16"/>
              </w:rPr>
              <w:t>new since last plan; within last 5 years</w:t>
            </w:r>
          </w:p>
        </w:tc>
        <w:tc>
          <w:tcPr>
            <w:tcW w:type="dxa" w:w="2512"/>
          </w:tcPr>
          <w:p>
            <w:pPr>
              <w:spacing w:after="0"/>
              <w:jc w:val="left"/>
            </w:pPr>
            <w:r>
              <w:rPr>
                <w:sz w:val="16"/>
              </w:rPr>
              <w:t>deaths or injuries recorded</w:t>
            </w:r>
          </w:p>
        </w:tc>
      </w:tr>
      <w:tr>
        <w:trPr>
          <w:cantSplit/>
        </w:trPr>
        <w:tc>
          <w:tcPr>
            <w:tcW w:type="dxa" w:w="1037"/>
          </w:tcPr>
          <w:p>
            <w:pPr>
              <w:spacing w:after="0"/>
              <w:jc w:val="left"/>
            </w:pPr>
            <w:r>
              <w:rPr>
                <w:sz w:val="16"/>
              </w:rPr>
              <w:t>2024-01-14</w:t>
            </w:r>
          </w:p>
        </w:tc>
        <w:tc>
          <w:tcPr>
            <w:tcW w:type="dxa" w:w="1292"/>
          </w:tcPr>
          <w:p>
            <w:pPr>
              <w:spacing w:after="0"/>
              <w:jc w:val="left"/>
            </w:pPr>
            <w:r>
              <w:rPr>
                <w:sz w:val="16"/>
              </w:rPr>
              <w:t>Extreme Cold/Wind Chill</w:t>
            </w:r>
          </w:p>
        </w:tc>
        <w:tc>
          <w:tcPr>
            <w:tcW w:type="dxa" w:w="1761"/>
          </w:tcPr>
          <w:p>
            <w:pPr>
              <w:spacing w:after="0"/>
              <w:jc w:val="left"/>
            </w:pPr>
          </w:p>
        </w:tc>
        <w:tc>
          <w:tcPr>
            <w:tcW w:type="dxa" w:w="2485"/>
          </w:tcPr>
          <w:p>
            <w:pPr>
              <w:spacing w:after="0"/>
              <w:jc w:val="left"/>
            </w:pPr>
            <w:r>
              <w:rPr>
                <w:sz w:val="16"/>
              </w:rPr>
              <w:t>$0 property; $0 crops (zone total, 2024 dollars)</w:t>
            </w:r>
          </w:p>
        </w:tc>
        <w:tc>
          <w:tcPr>
            <w:tcW w:type="dxa" w:w="919"/>
          </w:tcPr>
          <w:p>
            <w:pPr>
              <w:spacing w:after="0"/>
              <w:jc w:val="right"/>
            </w:pPr>
            <w:r>
              <w:rPr>
                <w:sz w:val="16"/>
              </w:rPr>
              <w:t>0, 0</w:t>
            </w:r>
          </w:p>
        </w:tc>
        <w:tc>
          <w:tcPr>
            <w:tcW w:type="dxa" w:w="2130"/>
          </w:tcPr>
          <w:p>
            <w:pPr>
              <w:spacing w:after="0"/>
              <w:jc w:val="left"/>
            </w:pPr>
            <w:r>
              <w:rPr>
                <w:sz w:val="16"/>
              </w:rPr>
              <w:t>NWS zone MSZ004 (TIPPAH), zone-level</w:t>
            </w:r>
          </w:p>
        </w:tc>
        <w:tc>
          <w:tcPr>
            <w:tcW w:type="dxa" w:w="1976"/>
          </w:tcPr>
          <w:p>
            <w:pPr>
              <w:spacing w:after="0"/>
              <w:jc w:val="left"/>
            </w:pPr>
            <w:r>
              <w:rPr>
                <w:sz w:val="16"/>
              </w:rPr>
              <w:t>new since last plan; within last 5 years</w:t>
            </w:r>
          </w:p>
        </w:tc>
        <w:tc>
          <w:tcPr>
            <w:tcW w:type="dxa" w:w="251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2023-03-03</w:t>
            </w:r>
          </w:p>
        </w:tc>
        <w:tc>
          <w:tcPr>
            <w:tcW w:type="dxa" w:w="1292"/>
          </w:tcPr>
          <w:p>
            <w:pPr>
              <w:spacing w:after="0"/>
              <w:jc w:val="left"/>
            </w:pPr>
            <w:r>
              <w:rPr>
                <w:sz w:val="16"/>
              </w:rPr>
              <w:t>High Wind</w:t>
            </w:r>
          </w:p>
        </w:tc>
        <w:tc>
          <w:tcPr>
            <w:tcW w:type="dxa" w:w="1761"/>
          </w:tcPr>
          <w:p>
            <w:pPr>
              <w:spacing w:after="0"/>
              <w:jc w:val="left"/>
            </w:pPr>
            <w:r>
              <w:rPr>
                <w:sz w:val="16"/>
              </w:rPr>
              <w:t>50 kt (58 mph) estimated gust</w:t>
            </w:r>
          </w:p>
        </w:tc>
        <w:tc>
          <w:tcPr>
            <w:tcW w:type="dxa" w:w="2485"/>
          </w:tcPr>
          <w:p>
            <w:pPr>
              <w:spacing w:after="0"/>
              <w:jc w:val="left"/>
            </w:pPr>
            <w:r>
              <w:rPr>
                <w:sz w:val="16"/>
              </w:rPr>
              <w:t>$0 property; $0 crops (zone total, 2023 dollars)</w:t>
            </w:r>
          </w:p>
        </w:tc>
        <w:tc>
          <w:tcPr>
            <w:tcW w:type="dxa" w:w="919"/>
          </w:tcPr>
          <w:p>
            <w:pPr>
              <w:spacing w:after="0"/>
              <w:jc w:val="right"/>
            </w:pPr>
            <w:r>
              <w:rPr>
                <w:sz w:val="16"/>
              </w:rPr>
              <w:t>0, 0</w:t>
            </w:r>
          </w:p>
        </w:tc>
        <w:tc>
          <w:tcPr>
            <w:tcW w:type="dxa" w:w="2130"/>
          </w:tcPr>
          <w:p>
            <w:pPr>
              <w:spacing w:after="0"/>
              <w:jc w:val="left"/>
            </w:pPr>
            <w:r>
              <w:rPr>
                <w:sz w:val="16"/>
              </w:rPr>
              <w:t>NWS zone MSZ004 (TIPPAH), zone-level</w:t>
            </w:r>
          </w:p>
        </w:tc>
        <w:tc>
          <w:tcPr>
            <w:tcW w:type="dxa" w:w="1976"/>
          </w:tcPr>
          <w:p>
            <w:pPr>
              <w:spacing w:after="0"/>
              <w:jc w:val="left"/>
            </w:pPr>
            <w:r>
              <w:rPr>
                <w:sz w:val="16"/>
              </w:rPr>
              <w:t>new since last plan; within last 5 years</w:t>
            </w:r>
          </w:p>
        </w:tc>
        <w:tc>
          <w:tcPr>
            <w:tcW w:type="dxa" w:w="2512"/>
          </w:tcPr>
          <w:p>
            <w:pPr>
              <w:spacing w:after="0"/>
              <w:jc w:val="left"/>
            </w:pPr>
            <w:r>
              <w:rPr>
                <w:sz w:val="16"/>
              </w:rPr>
              <w:t>B1-c worst recorded: High Wind and Strong Wind</w:t>
            </w:r>
          </w:p>
        </w:tc>
      </w:tr>
      <w:tr>
        <w:trPr>
          <w:cantSplit/>
        </w:trPr>
        <w:tc>
          <w:tcPr>
            <w:tcW w:type="dxa" w:w="1037"/>
          </w:tcPr>
          <w:p>
            <w:pPr>
              <w:spacing w:after="0"/>
              <w:jc w:val="left"/>
            </w:pPr>
            <w:r>
              <w:rPr>
                <w:sz w:val="16"/>
              </w:rPr>
              <w:t>2015-12-23</w:t>
            </w:r>
          </w:p>
        </w:tc>
        <w:tc>
          <w:tcPr>
            <w:tcW w:type="dxa" w:w="1292"/>
          </w:tcPr>
          <w:p>
            <w:pPr>
              <w:spacing w:after="0"/>
              <w:jc w:val="left"/>
            </w:pPr>
            <w:r>
              <w:rPr>
                <w:sz w:val="16"/>
              </w:rPr>
              <w:t>Tornado</w:t>
            </w:r>
          </w:p>
        </w:tc>
        <w:tc>
          <w:tcPr>
            <w:tcW w:type="dxa" w:w="1761"/>
          </w:tcPr>
          <w:p>
            <w:pPr>
              <w:spacing w:after="0"/>
              <w:jc w:val="left"/>
            </w:pPr>
            <w:r>
              <w:rPr>
                <w:sz w:val="16"/>
              </w:rPr>
              <w:t>EF4, 7.83 mi within this county, 1,300 yd wide</w:t>
            </w:r>
          </w:p>
        </w:tc>
        <w:tc>
          <w:tcPr>
            <w:tcW w:type="dxa" w:w="2485"/>
          </w:tcPr>
          <w:p>
            <w:pPr>
              <w:spacing w:after="0"/>
              <w:jc w:val="left"/>
            </w:pPr>
            <w:r>
              <w:rPr>
                <w:sz w:val="16"/>
              </w:rPr>
              <w:t>$2,500,000 property; $0 crops (2015 dollars)</w:t>
            </w:r>
          </w:p>
        </w:tc>
        <w:tc>
          <w:tcPr>
            <w:tcW w:type="dxa" w:w="919"/>
          </w:tcPr>
          <w:p>
            <w:pPr>
              <w:spacing w:after="0"/>
              <w:jc w:val="right"/>
            </w:pPr>
            <w:r>
              <w:rPr>
                <w:sz w:val="16"/>
              </w:rPr>
              <w:t>1, 5</w:t>
            </w:r>
          </w:p>
        </w:tc>
        <w:tc>
          <w:tcPr>
            <w:tcW w:type="dxa" w:w="2130"/>
          </w:tcPr>
          <w:p>
            <w:pPr>
              <w:spacing w:after="0"/>
              <w:jc w:val="left"/>
            </w:pPr>
            <w:r>
              <w:rPr>
                <w:sz w:val="16"/>
              </w:rPr>
              <w:t>TIPLERSVILLE to BROWNFIELD</w:t>
            </w:r>
          </w:p>
        </w:tc>
        <w:tc>
          <w:tcPr>
            <w:tcW w:type="dxa" w:w="1976"/>
          </w:tcPr>
          <w:p>
            <w:pPr>
              <w:spacing w:after="0"/>
              <w:jc w:val="left"/>
            </w:pPr>
          </w:p>
        </w:tc>
        <w:tc>
          <w:tcPr>
            <w:tcW w:type="dxa" w:w="2512"/>
          </w:tcPr>
          <w:p>
            <w:pPr>
              <w:spacing w:after="0"/>
              <w:jc w:val="left"/>
            </w:pPr>
            <w:r>
              <w:rPr>
                <w:sz w:val="16"/>
              </w:rPr>
              <w:t>deaths or injuries recorded</w:t>
            </w:r>
          </w:p>
        </w:tc>
      </w:tr>
      <w:tr>
        <w:trPr>
          <w:cantSplit/>
        </w:trPr>
        <w:tc>
          <w:tcPr>
            <w:tcW w:type="dxa" w:w="1037"/>
          </w:tcPr>
          <w:p>
            <w:pPr>
              <w:spacing w:after="0"/>
              <w:jc w:val="left"/>
            </w:pPr>
            <w:r>
              <w:rPr>
                <w:sz w:val="16"/>
              </w:rPr>
              <w:t>2012-06-04</w:t>
            </w:r>
          </w:p>
        </w:tc>
        <w:tc>
          <w:tcPr>
            <w:tcW w:type="dxa" w:w="1292"/>
          </w:tcPr>
          <w:p>
            <w:pPr>
              <w:spacing w:after="0"/>
              <w:jc w:val="left"/>
            </w:pPr>
            <w:r>
              <w:rPr>
                <w:sz w:val="16"/>
              </w:rPr>
              <w:t>Lightning</w:t>
            </w:r>
          </w:p>
        </w:tc>
        <w:tc>
          <w:tcPr>
            <w:tcW w:type="dxa" w:w="1761"/>
          </w:tcPr>
          <w:p>
            <w:pPr>
              <w:spacing w:after="0"/>
              <w:jc w:val="left"/>
            </w:pPr>
          </w:p>
        </w:tc>
        <w:tc>
          <w:tcPr>
            <w:tcW w:type="dxa" w:w="2485"/>
          </w:tcPr>
          <w:p>
            <w:pPr>
              <w:spacing w:after="0"/>
              <w:jc w:val="left"/>
            </w:pPr>
            <w:r>
              <w:rPr>
                <w:sz w:val="16"/>
              </w:rPr>
              <w:t>$10,000 property; $0 crops (2012 dollars)</w:t>
            </w:r>
          </w:p>
        </w:tc>
        <w:tc>
          <w:tcPr>
            <w:tcW w:type="dxa" w:w="919"/>
          </w:tcPr>
          <w:p>
            <w:pPr>
              <w:spacing w:after="0"/>
              <w:jc w:val="right"/>
            </w:pPr>
            <w:r>
              <w:rPr>
                <w:sz w:val="16"/>
              </w:rPr>
              <w:t>0, 0</w:t>
            </w:r>
          </w:p>
        </w:tc>
        <w:tc>
          <w:tcPr>
            <w:tcW w:type="dxa" w:w="2130"/>
          </w:tcPr>
          <w:p>
            <w:pPr>
              <w:spacing w:after="0"/>
              <w:jc w:val="left"/>
            </w:pPr>
            <w:r>
              <w:rPr>
                <w:sz w:val="16"/>
              </w:rPr>
              <w:t>WALNUT</w:t>
            </w:r>
          </w:p>
        </w:tc>
        <w:tc>
          <w:tcPr>
            <w:tcW w:type="dxa" w:w="1976"/>
          </w:tcPr>
          <w:p>
            <w:pPr>
              <w:spacing w:after="0"/>
              <w:jc w:val="left"/>
            </w:pPr>
          </w:p>
        </w:tc>
        <w:tc>
          <w:tcPr>
            <w:tcW w:type="dxa" w:w="2512"/>
          </w:tcPr>
          <w:p>
            <w:pPr>
              <w:spacing w:after="0"/>
              <w:jc w:val="left"/>
            </w:pPr>
            <w:r>
              <w:rPr>
                <w:sz w:val="16"/>
              </w:rPr>
              <w:t>B1-c worst recorded: Lightning</w:t>
            </w:r>
          </w:p>
        </w:tc>
      </w:tr>
      <w:tr>
        <w:trPr>
          <w:cantSplit/>
        </w:trPr>
        <w:tc>
          <w:tcPr>
            <w:tcW w:type="dxa" w:w="1037"/>
          </w:tcPr>
          <w:p>
            <w:pPr>
              <w:spacing w:after="0"/>
              <w:jc w:val="left"/>
            </w:pPr>
            <w:r>
              <w:rPr>
                <w:sz w:val="16"/>
              </w:rPr>
              <w:t>2010-05-02</w:t>
            </w:r>
          </w:p>
        </w:tc>
        <w:tc>
          <w:tcPr>
            <w:tcW w:type="dxa" w:w="1292"/>
          </w:tcPr>
          <w:p>
            <w:pPr>
              <w:spacing w:after="0"/>
              <w:jc w:val="left"/>
            </w:pPr>
            <w:r>
              <w:rPr>
                <w:sz w:val="16"/>
              </w:rPr>
              <w:t>Flash Flood</w:t>
            </w:r>
          </w:p>
        </w:tc>
        <w:tc>
          <w:tcPr>
            <w:tcW w:type="dxa" w:w="1761"/>
          </w:tcPr>
          <w:p>
            <w:pPr>
              <w:spacing w:after="0"/>
              <w:jc w:val="left"/>
            </w:pPr>
          </w:p>
        </w:tc>
        <w:tc>
          <w:tcPr>
            <w:tcW w:type="dxa" w:w="2485"/>
          </w:tcPr>
          <w:p>
            <w:pPr>
              <w:spacing w:after="0"/>
              <w:jc w:val="left"/>
            </w:pPr>
            <w:r>
              <w:rPr>
                <w:sz w:val="16"/>
              </w:rPr>
              <w:t>$750,000 property; $0 crops (2010 dollars)</w:t>
            </w:r>
          </w:p>
        </w:tc>
        <w:tc>
          <w:tcPr>
            <w:tcW w:type="dxa" w:w="919"/>
          </w:tcPr>
          <w:p>
            <w:pPr>
              <w:spacing w:after="0"/>
              <w:jc w:val="right"/>
            </w:pPr>
            <w:r>
              <w:rPr>
                <w:sz w:val="16"/>
              </w:rPr>
              <w:t>0, 0</w:t>
            </w:r>
          </w:p>
        </w:tc>
        <w:tc>
          <w:tcPr>
            <w:tcW w:type="dxa" w:w="2130"/>
          </w:tcPr>
          <w:p>
            <w:pPr>
              <w:spacing w:after="0"/>
              <w:jc w:val="left"/>
            </w:pPr>
            <w:r>
              <w:rPr>
                <w:sz w:val="16"/>
              </w:rPr>
              <w:t>RIPLEY ARPT to BLUE MTN</w:t>
            </w:r>
          </w:p>
        </w:tc>
        <w:tc>
          <w:tcPr>
            <w:tcW w:type="dxa" w:w="1976"/>
          </w:tcPr>
          <w:p>
            <w:pPr>
              <w:spacing w:after="0"/>
              <w:jc w:val="left"/>
            </w:pPr>
          </w:p>
        </w:tc>
        <w:tc>
          <w:tcPr>
            <w:tcW w:type="dxa" w:w="251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2008-02-05</w:t>
            </w:r>
          </w:p>
        </w:tc>
        <w:tc>
          <w:tcPr>
            <w:tcW w:type="dxa" w:w="1292"/>
          </w:tcPr>
          <w:p>
            <w:pPr>
              <w:spacing w:after="0"/>
              <w:jc w:val="left"/>
            </w:pPr>
            <w:r>
              <w:rPr>
                <w:sz w:val="16"/>
              </w:rPr>
              <w:t>Hail</w:t>
            </w:r>
          </w:p>
        </w:tc>
        <w:tc>
          <w:tcPr>
            <w:tcW w:type="dxa" w:w="1761"/>
          </w:tcPr>
          <w:p>
            <w:pPr>
              <w:spacing w:after="0"/>
              <w:jc w:val="left"/>
            </w:pPr>
            <w:r>
              <w:rPr>
                <w:sz w:val="16"/>
              </w:rPr>
              <w:t>2.75 in</w:t>
            </w:r>
          </w:p>
        </w:tc>
        <w:tc>
          <w:tcPr>
            <w:tcW w:type="dxa" w:w="2485"/>
          </w:tcPr>
          <w:p>
            <w:pPr>
              <w:spacing w:after="0"/>
              <w:jc w:val="left"/>
            </w:pPr>
            <w:r>
              <w:rPr>
                <w:sz w:val="16"/>
              </w:rPr>
              <w:t>$10,000 property; $0 crops (2008 dollars)</w:t>
            </w:r>
          </w:p>
        </w:tc>
        <w:tc>
          <w:tcPr>
            <w:tcW w:type="dxa" w:w="919"/>
          </w:tcPr>
          <w:p>
            <w:pPr>
              <w:spacing w:after="0"/>
              <w:jc w:val="right"/>
            </w:pPr>
            <w:r>
              <w:rPr>
                <w:sz w:val="16"/>
              </w:rPr>
              <w:t>0, 0</w:t>
            </w:r>
          </w:p>
        </w:tc>
        <w:tc>
          <w:tcPr>
            <w:tcW w:type="dxa" w:w="2130"/>
          </w:tcPr>
          <w:p>
            <w:pPr>
              <w:spacing w:after="0"/>
              <w:jc w:val="left"/>
            </w:pPr>
            <w:r>
              <w:rPr>
                <w:sz w:val="16"/>
              </w:rPr>
              <w:t>WALNUT</w:t>
            </w:r>
          </w:p>
        </w:tc>
        <w:tc>
          <w:tcPr>
            <w:tcW w:type="dxa" w:w="1976"/>
          </w:tcPr>
          <w:p>
            <w:pPr>
              <w:spacing w:after="0"/>
              <w:jc w:val="left"/>
            </w:pPr>
          </w:p>
        </w:tc>
        <w:tc>
          <w:tcPr>
            <w:tcW w:type="dxa" w:w="2512"/>
          </w:tcPr>
          <w:p>
            <w:pPr>
              <w:spacing w:after="0"/>
              <w:jc w:val="left"/>
            </w:pPr>
            <w:r>
              <w:rPr>
                <w:sz w:val="16"/>
              </w:rPr>
              <w:t>B1-c worst recorded: Hail</w:t>
            </w:r>
          </w:p>
        </w:tc>
      </w:tr>
      <w:tr>
        <w:trPr>
          <w:cantSplit/>
        </w:trPr>
        <w:tc>
          <w:tcPr>
            <w:tcW w:type="dxa" w:w="1037"/>
          </w:tcPr>
          <w:p>
            <w:pPr>
              <w:spacing w:after="0"/>
              <w:jc w:val="left"/>
            </w:pPr>
            <w:r>
              <w:rPr>
                <w:sz w:val="16"/>
              </w:rPr>
              <w:t>2007-08-05</w:t>
            </w:r>
          </w:p>
        </w:tc>
        <w:tc>
          <w:tcPr>
            <w:tcW w:type="dxa" w:w="1292"/>
          </w:tcPr>
          <w:p>
            <w:pPr>
              <w:spacing w:after="0"/>
              <w:jc w:val="left"/>
            </w:pPr>
            <w:r>
              <w:rPr>
                <w:sz w:val="16"/>
              </w:rPr>
              <w:t>Excessive Heat</w:t>
            </w:r>
          </w:p>
        </w:tc>
        <w:tc>
          <w:tcPr>
            <w:tcW w:type="dxa" w:w="1761"/>
          </w:tcPr>
          <w:p>
            <w:pPr>
              <w:spacing w:after="0"/>
              <w:jc w:val="left"/>
            </w:pPr>
          </w:p>
        </w:tc>
        <w:tc>
          <w:tcPr>
            <w:tcW w:type="dxa" w:w="2485"/>
          </w:tcPr>
          <w:p>
            <w:pPr>
              <w:spacing w:after="0"/>
              <w:jc w:val="left"/>
            </w:pPr>
            <w:r>
              <w:rPr>
                <w:sz w:val="16"/>
              </w:rPr>
              <w:t>$0 property; $0 crops (zone total, 2007 dollars)</w:t>
            </w:r>
          </w:p>
        </w:tc>
        <w:tc>
          <w:tcPr>
            <w:tcW w:type="dxa" w:w="919"/>
          </w:tcPr>
          <w:p>
            <w:pPr>
              <w:spacing w:after="0"/>
              <w:jc w:val="right"/>
            </w:pPr>
            <w:r>
              <w:rPr>
                <w:sz w:val="16"/>
              </w:rPr>
              <w:t>0, 0</w:t>
            </w:r>
          </w:p>
        </w:tc>
        <w:tc>
          <w:tcPr>
            <w:tcW w:type="dxa" w:w="2130"/>
          </w:tcPr>
          <w:p>
            <w:pPr>
              <w:spacing w:after="0"/>
              <w:jc w:val="left"/>
            </w:pPr>
            <w:r>
              <w:rPr>
                <w:sz w:val="16"/>
              </w:rPr>
              <w:t>NWS zone MSZ004 (TIPPAH), zone-level</w:t>
            </w:r>
          </w:p>
        </w:tc>
        <w:tc>
          <w:tcPr>
            <w:tcW w:type="dxa" w:w="1976"/>
          </w:tcPr>
          <w:p>
            <w:pPr>
              <w:spacing w:after="0"/>
              <w:jc w:val="left"/>
            </w:pPr>
          </w:p>
        </w:tc>
        <w:tc>
          <w:tcPr>
            <w:tcW w:type="dxa" w:w="2512"/>
          </w:tcPr>
          <w:p>
            <w:pPr>
              <w:spacing w:after="0"/>
              <w:jc w:val="left"/>
            </w:pPr>
            <w:r>
              <w:rPr>
                <w:sz w:val="16"/>
              </w:rPr>
              <w:t>B1-c worst recorded: Excessive Heat, Heat</w:t>
            </w:r>
          </w:p>
        </w:tc>
      </w:tr>
      <w:tr>
        <w:trPr>
          <w:cantSplit/>
        </w:trPr>
        <w:tc>
          <w:tcPr>
            <w:tcW w:type="dxa" w:w="1037"/>
          </w:tcPr>
          <w:p>
            <w:pPr>
              <w:spacing w:after="0"/>
              <w:jc w:val="left"/>
            </w:pPr>
            <w:r>
              <w:rPr>
                <w:sz w:val="16"/>
              </w:rPr>
              <w:t>2007-04-05</w:t>
            </w:r>
          </w:p>
        </w:tc>
        <w:tc>
          <w:tcPr>
            <w:tcW w:type="dxa" w:w="1292"/>
          </w:tcPr>
          <w:p>
            <w:pPr>
              <w:spacing w:after="0"/>
              <w:jc w:val="left"/>
            </w:pPr>
            <w:r>
              <w:rPr>
                <w:sz w:val="16"/>
              </w:rPr>
              <w:t>Drought</w:t>
            </w:r>
          </w:p>
        </w:tc>
        <w:tc>
          <w:tcPr>
            <w:tcW w:type="dxa" w:w="1761"/>
          </w:tcPr>
          <w:p>
            <w:pPr>
              <w:spacing w:after="0"/>
              <w:jc w:val="left"/>
            </w:pPr>
          </w:p>
        </w:tc>
        <w:tc>
          <w:tcPr>
            <w:tcW w:type="dxa" w:w="2485"/>
          </w:tcPr>
          <w:p>
            <w:pPr>
              <w:spacing w:after="0"/>
              <w:jc w:val="left"/>
            </w:pPr>
            <w:r>
              <w:rPr>
                <w:sz w:val="16"/>
              </w:rPr>
              <w:t>$0 property; $0 crops (zone total, 2007 dollars)</w:t>
            </w:r>
          </w:p>
        </w:tc>
        <w:tc>
          <w:tcPr>
            <w:tcW w:type="dxa" w:w="919"/>
          </w:tcPr>
          <w:p>
            <w:pPr>
              <w:spacing w:after="0"/>
              <w:jc w:val="right"/>
            </w:pPr>
            <w:r>
              <w:rPr>
                <w:sz w:val="16"/>
              </w:rPr>
              <w:t>0, 0</w:t>
            </w:r>
          </w:p>
        </w:tc>
        <w:tc>
          <w:tcPr>
            <w:tcW w:type="dxa" w:w="2130"/>
          </w:tcPr>
          <w:p>
            <w:pPr>
              <w:spacing w:after="0"/>
              <w:jc w:val="left"/>
            </w:pPr>
            <w:r>
              <w:rPr>
                <w:sz w:val="16"/>
              </w:rPr>
              <w:t>NWS zone MSZ004 (TIPPAH), zone-level</w:t>
            </w:r>
          </w:p>
        </w:tc>
        <w:tc>
          <w:tcPr>
            <w:tcW w:type="dxa" w:w="1976"/>
          </w:tcPr>
          <w:p>
            <w:pPr>
              <w:spacing w:after="0"/>
              <w:jc w:val="left"/>
            </w:pPr>
          </w:p>
        </w:tc>
        <w:tc>
          <w:tcPr>
            <w:tcW w:type="dxa" w:w="2512"/>
          </w:tcPr>
          <w:p>
            <w:pPr>
              <w:spacing w:after="0"/>
              <w:jc w:val="left"/>
            </w:pPr>
            <w:r>
              <w:rPr>
                <w:sz w:val="16"/>
              </w:rPr>
              <w:t>B1-c worst recorded: Drought</w:t>
            </w:r>
          </w:p>
        </w:tc>
      </w:tr>
      <w:tr>
        <w:trPr>
          <w:cantSplit/>
        </w:trPr>
        <w:tc>
          <w:tcPr>
            <w:tcW w:type="dxa" w:w="1037"/>
          </w:tcPr>
          <w:p>
            <w:pPr>
              <w:spacing w:after="0"/>
              <w:jc w:val="left"/>
            </w:pPr>
            <w:r>
              <w:rPr>
                <w:sz w:val="16"/>
              </w:rPr>
              <w:t>2005-08-29</w:t>
            </w:r>
          </w:p>
        </w:tc>
        <w:tc>
          <w:tcPr>
            <w:tcW w:type="dxa" w:w="1292"/>
          </w:tcPr>
          <w:p>
            <w:pPr>
              <w:spacing w:after="0"/>
              <w:jc w:val="left"/>
            </w:pPr>
            <w:r>
              <w:rPr>
                <w:sz w:val="16"/>
              </w:rPr>
              <w:t>Tropical Storm</w:t>
            </w:r>
          </w:p>
        </w:tc>
        <w:tc>
          <w:tcPr>
            <w:tcW w:type="dxa" w:w="1761"/>
          </w:tcPr>
          <w:p>
            <w:pPr>
              <w:spacing w:after="0"/>
              <w:jc w:val="left"/>
            </w:pPr>
          </w:p>
        </w:tc>
        <w:tc>
          <w:tcPr>
            <w:tcW w:type="dxa" w:w="2485"/>
          </w:tcPr>
          <w:p>
            <w:pPr>
              <w:spacing w:after="0"/>
              <w:jc w:val="left"/>
            </w:pPr>
            <w:r>
              <w:rPr>
                <w:sz w:val="16"/>
              </w:rPr>
              <w:t>$30,000 property; crops not reported (zone total, 2005 dollars)</w:t>
            </w:r>
          </w:p>
        </w:tc>
        <w:tc>
          <w:tcPr>
            <w:tcW w:type="dxa" w:w="919"/>
          </w:tcPr>
          <w:p>
            <w:pPr>
              <w:spacing w:after="0"/>
              <w:jc w:val="right"/>
            </w:pPr>
            <w:r>
              <w:rPr>
                <w:sz w:val="16"/>
              </w:rPr>
              <w:t>0, 0</w:t>
            </w:r>
          </w:p>
        </w:tc>
        <w:tc>
          <w:tcPr>
            <w:tcW w:type="dxa" w:w="2130"/>
          </w:tcPr>
          <w:p>
            <w:pPr>
              <w:spacing w:after="0"/>
              <w:jc w:val="left"/>
            </w:pPr>
            <w:r>
              <w:rPr>
                <w:sz w:val="16"/>
              </w:rPr>
              <w:t>NWS zone MSZ004 (TIPPAH), zone-level</w:t>
            </w:r>
          </w:p>
        </w:tc>
        <w:tc>
          <w:tcPr>
            <w:tcW w:type="dxa" w:w="1976"/>
          </w:tcPr>
          <w:p>
            <w:pPr>
              <w:spacing w:after="0"/>
              <w:jc w:val="left"/>
            </w:pPr>
          </w:p>
        </w:tc>
        <w:tc>
          <w:tcPr>
            <w:tcW w:type="dxa" w:w="251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1991-03-22</w:t>
            </w:r>
          </w:p>
        </w:tc>
        <w:tc>
          <w:tcPr>
            <w:tcW w:type="dxa" w:w="1292"/>
          </w:tcPr>
          <w:p>
            <w:pPr>
              <w:spacing w:after="0"/>
              <w:jc w:val="left"/>
            </w:pPr>
            <w:r>
              <w:rPr>
                <w:sz w:val="16"/>
              </w:rPr>
              <w:t>Tornado</w:t>
            </w:r>
          </w:p>
        </w:tc>
        <w:tc>
          <w:tcPr>
            <w:tcW w:type="dxa" w:w="1761"/>
          </w:tcPr>
          <w:p>
            <w:pPr>
              <w:spacing w:after="0"/>
              <w:jc w:val="left"/>
            </w:pPr>
            <w:r>
              <w:rPr>
                <w:sz w:val="16"/>
              </w:rPr>
              <w:t>F3, 13 mi path length (whole path, pre-1996), 500 yd wide</w:t>
            </w:r>
          </w:p>
        </w:tc>
        <w:tc>
          <w:tcPr>
            <w:tcW w:type="dxa" w:w="2485"/>
          </w:tcPr>
          <w:p>
            <w:pPr>
              <w:spacing w:after="0"/>
              <w:jc w:val="left"/>
            </w:pPr>
            <w:r>
              <w:rPr>
                <w:sz w:val="16"/>
              </w:rPr>
              <w:t>$250,000 property; crops not recorded (1991 dollars)</w:t>
            </w:r>
          </w:p>
        </w:tc>
        <w:tc>
          <w:tcPr>
            <w:tcW w:type="dxa" w:w="919"/>
          </w:tcPr>
          <w:p>
            <w:pPr>
              <w:spacing w:after="0"/>
              <w:jc w:val="right"/>
            </w:pPr>
            <w:r>
              <w:rPr>
                <w:sz w:val="16"/>
              </w:rPr>
              <w:t>0, 3</w:t>
            </w:r>
          </w:p>
        </w:tc>
        <w:tc>
          <w:tcPr>
            <w:tcW w:type="dxa" w:w="2130"/>
          </w:tcPr>
          <w:p>
            <w:pPr>
              <w:spacing w:after="0"/>
              <w:jc w:val="left"/>
            </w:pPr>
            <w:r>
              <w:rPr>
                <w:sz w:val="16"/>
              </w:rPr>
              <w:t>location not recorded</w:t>
            </w:r>
          </w:p>
        </w:tc>
        <w:tc>
          <w:tcPr>
            <w:tcW w:type="dxa" w:w="1976"/>
          </w:tcPr>
          <w:p>
            <w:pPr>
              <w:spacing w:after="0"/>
              <w:jc w:val="left"/>
            </w:pPr>
          </w:p>
        </w:tc>
        <w:tc>
          <w:tcPr>
            <w:tcW w:type="dxa" w:w="2512"/>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(381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1.21</w:t>
            </w:r>
          </w:p>
        </w:tc>
        <w:tc>
          <w:tcPr>
            <w:tcW w:type="dxa" w:w="1335"/>
          </w:tcPr>
          <w:p>
            <w:pPr>
              <w:spacing w:after="0"/>
              <w:jc w:val="left"/>
            </w:pPr>
            <w:r>
              <w:rPr>
                <w:sz w:val="16"/>
              </w:rPr>
              <w:t>event-days per year</w:t>
            </w:r>
          </w:p>
        </w:tc>
        <w:tc>
          <w:tcPr>
            <w:tcW w:type="dxa" w:w="1717"/>
          </w:tcPr>
          <w:p>
            <w:pPr>
              <w:spacing w:after="0"/>
              <w:jc w:val="left"/>
            </w:pPr>
            <w:r>
              <w:rPr>
                <w:sz w:val="16"/>
              </w:rPr>
              <w:t>about 1.21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2 of 30 years, 1996 to 2025 (6.67%)</w:t>
            </w:r>
          </w:p>
        </w:tc>
        <w:tc>
          <w:tcPr>
            <w:tcW w:type="dxa" w:w="1572"/>
          </w:tcPr>
          <w:p>
            <w:pPr>
              <w:spacing w:after="0"/>
              <w:jc w:val="right"/>
            </w:pPr>
            <w:r>
              <w:rPr>
                <w:sz w:val="16"/>
              </w:rPr>
              <w:t>23</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12.5</w:t>
            </w:r>
          </w:p>
        </w:tc>
        <w:tc>
          <w:tcPr>
            <w:tcW w:type="dxa" w:w="1335"/>
          </w:tcPr>
          <w:p>
            <w:pPr>
              <w:spacing w:after="0"/>
              <w:jc w:val="left"/>
            </w:pPr>
            <w:r>
              <w:rPr>
                <w:sz w:val="16"/>
              </w:rPr>
              <w:t>event-days per year</w:t>
            </w:r>
          </w:p>
        </w:tc>
        <w:tc>
          <w:tcPr>
            <w:tcW w:type="dxa" w:w="1717"/>
          </w:tcPr>
          <w:p>
            <w:pPr>
              <w:spacing w:after="0"/>
              <w:jc w:val="left"/>
            </w:pPr>
            <w:r>
              <w:rPr>
                <w:sz w:val="16"/>
              </w:rPr>
              <w:t>about 12.5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5 of 30 years, 1996 to 2025 (16.7%)</w:t>
            </w:r>
          </w:p>
        </w:tc>
        <w:tc>
          <w:tcPr>
            <w:tcW w:type="dxa" w:w="1572"/>
          </w:tcPr>
          <w:p>
            <w:pPr>
              <w:spacing w:after="0"/>
              <w:jc w:val="right"/>
            </w:pPr>
            <w:r>
              <w:rPr>
                <w:sz w:val="16"/>
              </w:rPr>
              <w:t>357</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0.00479</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0.479%</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3.41</w:t>
            </w:r>
          </w:p>
        </w:tc>
        <w:tc>
          <w:tcPr>
            <w:tcW w:type="dxa" w:w="1335"/>
          </w:tcPr>
          <w:p>
            <w:pPr>
              <w:spacing w:after="0"/>
              <w:jc w:val="left"/>
            </w:pPr>
            <w:r>
              <w:rPr>
                <w:sz w:val="16"/>
              </w:rPr>
              <w:t>events per year</w:t>
            </w:r>
          </w:p>
        </w:tc>
        <w:tc>
          <w:tcPr>
            <w:tcW w:type="dxa" w:w="1717"/>
          </w:tcPr>
          <w:p>
            <w:pPr>
              <w:spacing w:after="0"/>
              <w:jc w:val="left"/>
            </w:pPr>
            <w:r>
              <w:rPr>
                <w:sz w:val="16"/>
              </w:rPr>
              <w:t>about 3.41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129.4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15.1</w:t>
            </w:r>
          </w:p>
        </w:tc>
        <w:tc>
          <w:tcPr>
            <w:tcW w:type="dxa" w:w="1335"/>
          </w:tcPr>
          <w:p>
            <w:pPr>
              <w:spacing w:after="0"/>
              <w:jc w:val="left"/>
            </w:pPr>
            <w:r>
              <w:rPr>
                <w:sz w:val="16"/>
              </w:rPr>
              <w:t>event-days per year</w:t>
            </w:r>
          </w:p>
        </w:tc>
        <w:tc>
          <w:tcPr>
            <w:tcW w:type="dxa" w:w="1717"/>
          </w:tcPr>
          <w:p>
            <w:pPr>
              <w:spacing w:after="0"/>
              <w:jc w:val="left"/>
            </w:pPr>
            <w:r>
              <w:rPr>
                <w:sz w:val="16"/>
              </w:rPr>
              <w:t>about 15.1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12 of 30 years, 1996 to 2025 (40%)</w:t>
            </w:r>
          </w:p>
        </w:tc>
        <w:tc>
          <w:tcPr>
            <w:tcW w:type="dxa" w:w="1572"/>
          </w:tcPr>
          <w:p>
            <w:pPr>
              <w:spacing w:after="0"/>
              <w:jc w:val="right"/>
            </w:pPr>
            <w:r>
              <w:rPr>
                <w:sz w:val="16"/>
              </w:rPr>
              <w:t>255</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0.0468</w:t>
            </w:r>
          </w:p>
        </w:tc>
        <w:tc>
          <w:tcPr>
            <w:tcW w:type="dxa" w:w="1335"/>
          </w:tcPr>
          <w:p>
            <w:pPr>
              <w:spacing w:after="0"/>
              <w:jc w:val="left"/>
            </w:pPr>
            <w:r>
              <w:rPr>
                <w:sz w:val="16"/>
              </w:rPr>
              <w:t>events per year</w:t>
            </w:r>
          </w:p>
        </w:tc>
        <w:tc>
          <w:tcPr>
            <w:tcW w:type="dxa" w:w="1717"/>
          </w:tcPr>
          <w:p>
            <w:pPr>
              <w:spacing w:after="0"/>
              <w:jc w:val="left"/>
            </w:pPr>
            <w:r>
              <w:rPr>
                <w:sz w:val="16"/>
              </w:rPr>
              <w:t>about 1 in 21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14</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0.763</w:t>
            </w:r>
          </w:p>
        </w:tc>
        <w:tc>
          <w:tcPr>
            <w:tcW w:type="dxa" w:w="1335"/>
          </w:tcPr>
          <w:p>
            <w:pPr>
              <w:spacing w:after="0"/>
              <w:jc w:val="left"/>
            </w:pPr>
            <w:r>
              <w:rPr>
                <w:sz w:val="16"/>
              </w:rPr>
              <w:t>event-days per year</w:t>
            </w:r>
          </w:p>
        </w:tc>
        <w:tc>
          <w:tcPr>
            <w:tcW w:type="dxa" w:w="1717"/>
          </w:tcPr>
          <w:p>
            <w:pPr>
              <w:spacing w:after="0"/>
              <w:jc w:val="left"/>
            </w:pPr>
            <w:r>
              <w:rPr>
                <w:sz w:val="16"/>
              </w:rPr>
              <w:t>about 0.763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3 of 30 years, 1996 to 2025 (10%)</w:t>
            </w:r>
          </w:p>
        </w:tc>
        <w:tc>
          <w:tcPr>
            <w:tcW w:type="dxa" w:w="1572"/>
          </w:tcPr>
          <w:p>
            <w:pPr>
              <w:spacing w:after="0"/>
              <w:jc w:val="right"/>
            </w:pPr>
            <w:r>
              <w:rPr>
                <w:sz w:val="16"/>
              </w:rPr>
              <w:t>52</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0.714</w:t>
            </w:r>
          </w:p>
        </w:tc>
        <w:tc>
          <w:tcPr>
            <w:tcW w:type="dxa" w:w="1335"/>
          </w:tcPr>
          <w:p>
            <w:pPr>
              <w:spacing w:after="0"/>
              <w:jc w:val="left"/>
            </w:pPr>
            <w:r>
              <w:rPr>
                <w:sz w:val="16"/>
              </w:rPr>
              <w:t>event-days per year</w:t>
            </w:r>
          </w:p>
        </w:tc>
        <w:tc>
          <w:tcPr>
            <w:tcW w:type="dxa" w:w="1717"/>
          </w:tcPr>
          <w:p>
            <w:pPr>
              <w:spacing w:after="0"/>
              <w:jc w:val="left"/>
            </w:pPr>
            <w:r>
              <w:rPr>
                <w:sz w:val="16"/>
              </w:rPr>
              <w:t>about 0.714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14 of 30 years, 1996 to 2025 (46.7%)</w:t>
            </w:r>
          </w:p>
        </w:tc>
        <w:tc>
          <w:tcPr>
            <w:tcW w:type="dxa" w:w="1572"/>
          </w:tcPr>
          <w:p>
            <w:pPr>
              <w:spacing w:after="0"/>
              <w:jc w:val="right"/>
            </w:pPr>
            <w:r>
              <w:rPr>
                <w:sz w:val="16"/>
              </w:rPr>
              <w:t>20</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1.12</w:t>
            </w:r>
          </w:p>
        </w:tc>
        <w:tc>
          <w:tcPr>
            <w:tcW w:type="dxa" w:w="1335"/>
          </w:tcPr>
          <w:p>
            <w:pPr>
              <w:spacing w:after="0"/>
              <w:jc w:val="left"/>
            </w:pPr>
            <w:r>
              <w:rPr>
                <w:sz w:val="16"/>
              </w:rPr>
              <w:t>events per year (modeled)</w:t>
            </w:r>
          </w:p>
        </w:tc>
        <w:tc>
          <w:tcPr>
            <w:tcW w:type="dxa" w:w="1717"/>
          </w:tcPr>
          <w:p>
            <w:pPr>
              <w:spacing w:after="0"/>
              <w:jc w:val="left"/>
            </w:pPr>
            <w:r>
              <w:rPr>
                <w:sz w:val="16"/>
              </w:rPr>
              <w:t>about 1.12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62.2</w:t>
            </w:r>
          </w:p>
        </w:tc>
        <w:tc>
          <w:tcPr>
            <w:tcW w:type="dxa" w:w="1335"/>
          </w:tcPr>
          <w:p>
            <w:pPr>
              <w:spacing w:after="0"/>
              <w:jc w:val="left"/>
            </w:pPr>
            <w:r>
              <w:rPr>
                <w:sz w:val="16"/>
              </w:rPr>
              <w:t>days per year with a strike</w:t>
            </w:r>
          </w:p>
        </w:tc>
        <w:tc>
          <w:tcPr>
            <w:tcW w:type="dxa" w:w="1717"/>
          </w:tcPr>
          <w:p>
            <w:pPr>
              <w:spacing w:after="0"/>
              <w:jc w:val="left"/>
            </w:pPr>
            <w:r>
              <w:rPr>
                <w:sz w:val="16"/>
              </w:rPr>
              <w:t>about 62.2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1.96</w:t>
            </w:r>
          </w:p>
        </w:tc>
        <w:tc>
          <w:tcPr>
            <w:tcW w:type="dxa" w:w="1335"/>
          </w:tcPr>
          <w:p>
            <w:pPr>
              <w:spacing w:after="0"/>
              <w:jc w:val="left"/>
            </w:pPr>
            <w:r>
              <w:rPr>
                <w:sz w:val="16"/>
              </w:rPr>
              <w:t>events per year</w:t>
            </w:r>
          </w:p>
        </w:tc>
        <w:tc>
          <w:tcPr>
            <w:tcW w:type="dxa" w:w="1717"/>
          </w:tcPr>
          <w:p>
            <w:pPr>
              <w:spacing w:after="0"/>
              <w:jc w:val="left"/>
            </w:pPr>
            <w:r>
              <w:rPr>
                <w:sz w:val="16"/>
              </w:rPr>
              <w:t>about 1.96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75</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0.323</w:t>
            </w:r>
          </w:p>
        </w:tc>
        <w:tc>
          <w:tcPr>
            <w:tcW w:type="dxa" w:w="1335"/>
          </w:tcPr>
          <w:p>
            <w:pPr>
              <w:spacing w:after="0"/>
              <w:jc w:val="left"/>
            </w:pPr>
            <w:r>
              <w:rPr>
                <w:sz w:val="16"/>
              </w:rPr>
              <w:t>events per year</w:t>
            </w:r>
          </w:p>
        </w:tc>
        <w:tc>
          <w:tcPr>
            <w:tcW w:type="dxa" w:w="1717"/>
          </w:tcPr>
          <w:p>
            <w:pPr>
              <w:spacing w:after="0"/>
              <w:jc w:val="left"/>
            </w:pPr>
            <w:r>
              <w:rPr>
                <w:sz w:val="16"/>
              </w:rPr>
              <w:t>about 1 in 3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0.00175</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0.175%</w:t>
            </w:r>
          </w:p>
        </w:tc>
        <w:tc>
          <w:tcPr>
            <w:tcW w:type="dxa" w:w="1037"/>
          </w:tcPr>
          <w:p>
            <w:pPr>
              <w:spacing w:after="0"/>
              <w:jc w:val="left"/>
            </w:pPr>
          </w:p>
        </w:tc>
        <w:tc>
          <w:tcPr>
            <w:tcW w:type="dxa" w:w="1307"/>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4.79</w:t>
            </w:r>
          </w:p>
        </w:tc>
        <w:tc>
          <w:tcPr>
            <w:tcW w:type="dxa" w:w="1335"/>
          </w:tcPr>
          <w:p>
            <w:pPr>
              <w:spacing w:after="0"/>
              <w:jc w:val="left"/>
            </w:pPr>
            <w:r>
              <w:rPr>
                <w:sz w:val="16"/>
              </w:rPr>
              <w:t>event-days per year</w:t>
            </w:r>
          </w:p>
        </w:tc>
        <w:tc>
          <w:tcPr>
            <w:tcW w:type="dxa" w:w="1717"/>
          </w:tcPr>
          <w:p>
            <w:pPr>
              <w:spacing w:after="0"/>
              <w:jc w:val="left"/>
            </w:pPr>
            <w:r>
              <w:rPr>
                <w:sz w:val="16"/>
              </w:rPr>
              <w:t>about 4.79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21 of 30 years, 1996 to 2025 (70%)</w:t>
            </w:r>
          </w:p>
        </w:tc>
        <w:tc>
          <w:tcPr>
            <w:tcW w:type="dxa" w:w="1572"/>
          </w:tcPr>
          <w:p>
            <w:pPr>
              <w:spacing w:after="0"/>
              <w:jc w:val="right"/>
            </w:pPr>
            <w:r>
              <w:rPr>
                <w:sz w:val="16"/>
              </w:rPr>
              <w:t>91</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25</w:t>
            </w:r>
          </w:p>
        </w:tc>
        <w:tc>
          <w:tcPr>
            <w:tcW w:type="dxa" w:w="1381"/>
          </w:tcPr>
          <w:p>
            <w:pPr>
              <w:spacing w:after="0"/>
              <w:jc w:val="right"/>
            </w:pPr>
            <w:r>
              <w:rPr>
                <w:sz w:val="16"/>
              </w:rPr>
              <w:t>30</w:t>
            </w:r>
          </w:p>
        </w:tc>
        <w:tc>
          <w:tcPr>
            <w:tcW w:type="dxa" w:w="1381"/>
          </w:tcPr>
          <w:p>
            <w:pPr>
              <w:spacing w:after="0"/>
              <w:jc w:val="right"/>
            </w:pPr>
            <w:r>
              <w:rPr>
                <w:sz w:val="16"/>
              </w:rPr>
              <w:t>0.833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49</w:t>
            </w:r>
          </w:p>
        </w:tc>
        <w:tc>
          <w:tcPr>
            <w:tcW w:type="dxa" w:w="1381"/>
          </w:tcPr>
          <w:p>
            <w:pPr>
              <w:spacing w:after="0"/>
              <w:jc w:val="right"/>
            </w:pPr>
            <w:r>
              <w:rPr>
                <w:sz w:val="16"/>
              </w:rPr>
              <w:t>30</w:t>
            </w:r>
          </w:p>
        </w:tc>
        <w:tc>
          <w:tcPr>
            <w:tcW w:type="dxa" w:w="1381"/>
          </w:tcPr>
          <w:p>
            <w:pPr>
              <w:spacing w:after="0"/>
              <w:jc w:val="right"/>
            </w:pPr>
            <w:r>
              <w:rPr>
                <w:sz w:val="16"/>
              </w:rPr>
              <w:t>1.63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6 of 6</w:t>
            </w:r>
          </w:p>
        </w:tc>
        <w:tc>
          <w:tcPr>
            <w:tcW w:type="dxa" w:w="1235"/>
          </w:tcPr>
          <w:p>
            <w:pPr>
              <w:spacing w:after="0"/>
              <w:jc w:val="right"/>
            </w:pPr>
            <w:r>
              <w:rPr>
                <w:sz w:val="16"/>
              </w:rPr>
              <w:t>72.9</w:t>
            </w:r>
          </w:p>
        </w:tc>
        <w:tc>
          <w:tcPr>
            <w:tcW w:type="dxa" w:w="1295"/>
          </w:tcPr>
          <w:p>
            <w:pPr>
              <w:spacing w:after="0"/>
              <w:jc w:val="right"/>
            </w:pPr>
            <w:r>
              <w:rPr>
                <w:sz w:val="16"/>
              </w:rPr>
              <w:t>91.0</w:t>
            </w:r>
          </w:p>
        </w:tc>
        <w:tc>
          <w:tcPr>
            <w:tcW w:type="dxa" w:w="1235"/>
          </w:tcPr>
          <w:p>
            <w:pPr>
              <w:spacing w:after="0"/>
              <w:jc w:val="right"/>
            </w:pPr>
            <w:r>
              <w:rPr>
                <w:sz w:val="16"/>
              </w:rPr>
              <w:t>95.0</w:t>
            </w:r>
          </w:p>
        </w:tc>
        <w:tc>
          <w:tcPr>
            <w:tcW w:type="dxa" w:w="7078"/>
          </w:tcPr>
          <w:p>
            <w:pPr>
              <w:spacing w:after="0"/>
              <w:jc w:val="left"/>
            </w:pPr>
            <w:r>
              <w:rPr>
                <w:sz w:val="16"/>
              </w:rPr>
              <w:t>Relatively High 5, Relatively Moderate 1</w:t>
            </w:r>
          </w:p>
        </w:tc>
      </w:tr>
      <w:tr>
        <w:trPr>
          <w:cantSplit/>
        </w:trPr>
        <w:tc>
          <w:tcPr>
            <w:tcW w:type="dxa" w:w="1975"/>
          </w:tcPr>
          <w:p>
            <w:pPr>
              <w:spacing w:after="0"/>
              <w:jc w:val="left"/>
            </w:pPr>
            <w:r>
              <w:rPr>
                <w:sz w:val="16"/>
              </w:rPr>
              <w:t>Drought</w:t>
            </w:r>
          </w:p>
        </w:tc>
        <w:tc>
          <w:tcPr>
            <w:tcW w:type="dxa" w:w="1295"/>
          </w:tcPr>
          <w:p>
            <w:pPr>
              <w:spacing w:after="0"/>
              <w:jc w:val="right"/>
            </w:pPr>
            <w:r>
              <w:rPr>
                <w:sz w:val="16"/>
              </w:rPr>
              <w:t>5 of 6</w:t>
            </w:r>
          </w:p>
        </w:tc>
        <w:tc>
          <w:tcPr>
            <w:tcW w:type="dxa" w:w="1235"/>
          </w:tcPr>
          <w:p>
            <w:pPr>
              <w:spacing w:after="0"/>
              <w:jc w:val="right"/>
            </w:pPr>
            <w:r>
              <w:rPr>
                <w:sz w:val="16"/>
              </w:rPr>
              <w:t>87.0</w:t>
            </w:r>
          </w:p>
        </w:tc>
        <w:tc>
          <w:tcPr>
            <w:tcW w:type="dxa" w:w="1295"/>
          </w:tcPr>
          <w:p>
            <w:pPr>
              <w:spacing w:after="0"/>
              <w:jc w:val="right"/>
            </w:pPr>
            <w:r>
              <w:rPr>
                <w:sz w:val="16"/>
              </w:rPr>
              <w:t>90.2</w:t>
            </w:r>
          </w:p>
        </w:tc>
        <w:tc>
          <w:tcPr>
            <w:tcW w:type="dxa" w:w="1235"/>
          </w:tcPr>
          <w:p>
            <w:pPr>
              <w:spacing w:after="0"/>
              <w:jc w:val="right"/>
            </w:pPr>
            <w:r>
              <w:rPr>
                <w:sz w:val="16"/>
              </w:rPr>
              <w:t>91.9</w:t>
            </w:r>
          </w:p>
        </w:tc>
        <w:tc>
          <w:tcPr>
            <w:tcW w:type="dxa" w:w="7078"/>
          </w:tcPr>
          <w:p>
            <w:pPr>
              <w:spacing w:after="0"/>
              <w:jc w:val="left"/>
            </w:pPr>
            <w:r>
              <w:rPr>
                <w:sz w:val="16"/>
              </w:rPr>
              <w:t>Relatively Low 5, No Rating 1</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6 of 6</w:t>
            </w:r>
          </w:p>
        </w:tc>
        <w:tc>
          <w:tcPr>
            <w:tcW w:type="dxa" w:w="1235"/>
          </w:tcPr>
          <w:p>
            <w:pPr>
              <w:spacing w:after="0"/>
              <w:jc w:val="right"/>
            </w:pPr>
            <w:r>
              <w:rPr>
                <w:sz w:val="16"/>
              </w:rPr>
              <w:t>80.0</w:t>
            </w:r>
          </w:p>
        </w:tc>
        <w:tc>
          <w:tcPr>
            <w:tcW w:type="dxa" w:w="1295"/>
          </w:tcPr>
          <w:p>
            <w:pPr>
              <w:spacing w:after="0"/>
              <w:jc w:val="right"/>
            </w:pPr>
            <w:r>
              <w:rPr>
                <w:sz w:val="16"/>
              </w:rPr>
              <w:t>85.4</w:t>
            </w:r>
          </w:p>
        </w:tc>
        <w:tc>
          <w:tcPr>
            <w:tcW w:type="dxa" w:w="1235"/>
          </w:tcPr>
          <w:p>
            <w:pPr>
              <w:spacing w:after="0"/>
              <w:jc w:val="right"/>
            </w:pPr>
            <w:r>
              <w:rPr>
                <w:sz w:val="16"/>
              </w:rPr>
              <w:t>90.2</w:t>
            </w:r>
          </w:p>
        </w:tc>
        <w:tc>
          <w:tcPr>
            <w:tcW w:type="dxa" w:w="7078"/>
          </w:tcPr>
          <w:p>
            <w:pPr>
              <w:spacing w:after="0"/>
              <w:jc w:val="left"/>
            </w:pPr>
            <w:r>
              <w:rPr>
                <w:sz w:val="16"/>
              </w:rPr>
              <w:t>Relatively High 2, Relatively Moderate 4</w:t>
            </w:r>
          </w:p>
        </w:tc>
      </w:tr>
      <w:tr>
        <w:trPr>
          <w:cantSplit/>
        </w:trPr>
        <w:tc>
          <w:tcPr>
            <w:tcW w:type="dxa" w:w="1975"/>
          </w:tcPr>
          <w:p>
            <w:pPr>
              <w:spacing w:after="0"/>
              <w:jc w:val="left"/>
            </w:pPr>
            <w:r>
              <w:rPr>
                <w:sz w:val="16"/>
              </w:rPr>
              <w:t>Hail</w:t>
            </w:r>
          </w:p>
        </w:tc>
        <w:tc>
          <w:tcPr>
            <w:tcW w:type="dxa" w:w="1295"/>
          </w:tcPr>
          <w:p>
            <w:pPr>
              <w:spacing w:after="0"/>
              <w:jc w:val="right"/>
            </w:pPr>
            <w:r>
              <w:rPr>
                <w:sz w:val="16"/>
              </w:rPr>
              <w:t>6 of 6</w:t>
            </w:r>
          </w:p>
        </w:tc>
        <w:tc>
          <w:tcPr>
            <w:tcW w:type="dxa" w:w="1235"/>
          </w:tcPr>
          <w:p>
            <w:pPr>
              <w:spacing w:after="0"/>
              <w:jc w:val="right"/>
            </w:pPr>
            <w:r>
              <w:rPr>
                <w:sz w:val="16"/>
              </w:rPr>
              <w:t>47.8</w:t>
            </w:r>
          </w:p>
        </w:tc>
        <w:tc>
          <w:tcPr>
            <w:tcW w:type="dxa" w:w="1295"/>
          </w:tcPr>
          <w:p>
            <w:pPr>
              <w:spacing w:after="0"/>
              <w:jc w:val="right"/>
            </w:pPr>
            <w:r>
              <w:rPr>
                <w:sz w:val="16"/>
              </w:rPr>
              <w:t>66.0</w:t>
            </w:r>
          </w:p>
        </w:tc>
        <w:tc>
          <w:tcPr>
            <w:tcW w:type="dxa" w:w="1235"/>
          </w:tcPr>
          <w:p>
            <w:pPr>
              <w:spacing w:after="0"/>
              <w:jc w:val="right"/>
            </w:pPr>
            <w:r>
              <w:rPr>
                <w:sz w:val="16"/>
              </w:rPr>
              <w:t>71.2</w:t>
            </w:r>
          </w:p>
        </w:tc>
        <w:tc>
          <w:tcPr>
            <w:tcW w:type="dxa" w:w="7078"/>
          </w:tcPr>
          <w:p>
            <w:pPr>
              <w:spacing w:after="0"/>
              <w:jc w:val="left"/>
            </w:pPr>
            <w:r>
              <w:rPr>
                <w:sz w:val="16"/>
              </w:rPr>
              <w:t>Relatively Moderate 2, Relatively Low 4</w:t>
            </w:r>
          </w:p>
        </w:tc>
      </w:tr>
      <w:tr>
        <w:trPr>
          <w:cantSplit/>
        </w:trPr>
        <w:tc>
          <w:tcPr>
            <w:tcW w:type="dxa" w:w="1975"/>
          </w:tcPr>
          <w:p>
            <w:pPr>
              <w:spacing w:after="0"/>
              <w:jc w:val="left"/>
            </w:pPr>
            <w:r>
              <w:rPr>
                <w:sz w:val="16"/>
              </w:rPr>
              <w:t>Heat Wave</w:t>
            </w:r>
          </w:p>
        </w:tc>
        <w:tc>
          <w:tcPr>
            <w:tcW w:type="dxa" w:w="1295"/>
          </w:tcPr>
          <w:p>
            <w:pPr>
              <w:spacing w:after="0"/>
              <w:jc w:val="right"/>
            </w:pPr>
            <w:r>
              <w:rPr>
                <w:sz w:val="16"/>
              </w:rPr>
              <w:t>6 of 6</w:t>
            </w:r>
          </w:p>
        </w:tc>
        <w:tc>
          <w:tcPr>
            <w:tcW w:type="dxa" w:w="1235"/>
          </w:tcPr>
          <w:p>
            <w:pPr>
              <w:spacing w:after="0"/>
              <w:jc w:val="right"/>
            </w:pPr>
            <w:r>
              <w:rPr>
                <w:sz w:val="16"/>
              </w:rPr>
              <w:t>56.5</w:t>
            </w:r>
          </w:p>
        </w:tc>
        <w:tc>
          <w:tcPr>
            <w:tcW w:type="dxa" w:w="1295"/>
          </w:tcPr>
          <w:p>
            <w:pPr>
              <w:spacing w:after="0"/>
              <w:jc w:val="right"/>
            </w:pPr>
            <w:r>
              <w:rPr>
                <w:sz w:val="16"/>
              </w:rPr>
              <w:t>83.4</w:t>
            </w:r>
          </w:p>
        </w:tc>
        <w:tc>
          <w:tcPr>
            <w:tcW w:type="dxa" w:w="1235"/>
          </w:tcPr>
          <w:p>
            <w:pPr>
              <w:spacing w:after="0"/>
              <w:jc w:val="right"/>
            </w:pPr>
            <w:r>
              <w:rPr>
                <w:sz w:val="16"/>
              </w:rPr>
              <w:t>89.6</w:t>
            </w:r>
          </w:p>
        </w:tc>
        <w:tc>
          <w:tcPr>
            <w:tcW w:type="dxa" w:w="7078"/>
          </w:tcPr>
          <w:p>
            <w:pPr>
              <w:spacing w:after="0"/>
              <w:jc w:val="left"/>
            </w:pPr>
            <w:r>
              <w:rPr>
                <w:sz w:val="16"/>
              </w:rPr>
              <w:t>Relatively High 3, Relatively Moderate 3</w:t>
            </w:r>
          </w:p>
        </w:tc>
      </w:tr>
      <w:tr>
        <w:trPr>
          <w:cantSplit/>
        </w:trPr>
        <w:tc>
          <w:tcPr>
            <w:tcW w:type="dxa" w:w="1975"/>
          </w:tcPr>
          <w:p>
            <w:pPr>
              <w:spacing w:after="0"/>
              <w:jc w:val="left"/>
            </w:pPr>
            <w:r>
              <w:rPr>
                <w:sz w:val="16"/>
              </w:rPr>
              <w:t>Hurricane</w:t>
            </w:r>
          </w:p>
        </w:tc>
        <w:tc>
          <w:tcPr>
            <w:tcW w:type="dxa" w:w="1295"/>
          </w:tcPr>
          <w:p>
            <w:pPr>
              <w:spacing w:after="0"/>
              <w:jc w:val="right"/>
            </w:pPr>
            <w:r>
              <w:rPr>
                <w:sz w:val="16"/>
              </w:rPr>
              <w:t>6 of 6</w:t>
            </w:r>
          </w:p>
        </w:tc>
        <w:tc>
          <w:tcPr>
            <w:tcW w:type="dxa" w:w="1235"/>
          </w:tcPr>
          <w:p>
            <w:pPr>
              <w:spacing w:after="0"/>
              <w:jc w:val="right"/>
            </w:pPr>
            <w:r>
              <w:rPr>
                <w:sz w:val="16"/>
              </w:rPr>
              <w:t>53.7</w:t>
            </w:r>
          </w:p>
        </w:tc>
        <w:tc>
          <w:tcPr>
            <w:tcW w:type="dxa" w:w="1295"/>
          </w:tcPr>
          <w:p>
            <w:pPr>
              <w:spacing w:after="0"/>
              <w:jc w:val="right"/>
            </w:pPr>
            <w:r>
              <w:rPr>
                <w:sz w:val="16"/>
              </w:rPr>
              <w:t>62.2</w:t>
            </w:r>
          </w:p>
        </w:tc>
        <w:tc>
          <w:tcPr>
            <w:tcW w:type="dxa" w:w="1235"/>
          </w:tcPr>
          <w:p>
            <w:pPr>
              <w:spacing w:after="0"/>
              <w:jc w:val="right"/>
            </w:pPr>
            <w:r>
              <w:rPr>
                <w:sz w:val="16"/>
              </w:rPr>
              <w:t>65.4</w:t>
            </w:r>
          </w:p>
        </w:tc>
        <w:tc>
          <w:tcPr>
            <w:tcW w:type="dxa" w:w="7078"/>
          </w:tcPr>
          <w:p>
            <w:pPr>
              <w:spacing w:after="0"/>
              <w:jc w:val="left"/>
            </w:pPr>
            <w:r>
              <w:rPr>
                <w:sz w:val="16"/>
              </w:rPr>
              <w:t>Relatively Low 6</w:t>
            </w:r>
          </w:p>
        </w:tc>
      </w:tr>
      <w:tr>
        <w:trPr>
          <w:cantSplit/>
        </w:trPr>
        <w:tc>
          <w:tcPr>
            <w:tcW w:type="dxa" w:w="1975"/>
          </w:tcPr>
          <w:p>
            <w:pPr>
              <w:spacing w:after="0"/>
              <w:jc w:val="left"/>
            </w:pPr>
            <w:r>
              <w:rPr>
                <w:sz w:val="16"/>
              </w:rPr>
              <w:t>Ice Storm</w:t>
            </w:r>
          </w:p>
        </w:tc>
        <w:tc>
          <w:tcPr>
            <w:tcW w:type="dxa" w:w="1295"/>
          </w:tcPr>
          <w:p>
            <w:pPr>
              <w:spacing w:after="0"/>
              <w:jc w:val="right"/>
            </w:pPr>
            <w:r>
              <w:rPr>
                <w:sz w:val="16"/>
              </w:rPr>
              <w:t>6 of 6</w:t>
            </w:r>
          </w:p>
        </w:tc>
        <w:tc>
          <w:tcPr>
            <w:tcW w:type="dxa" w:w="1235"/>
          </w:tcPr>
          <w:p>
            <w:pPr>
              <w:spacing w:after="0"/>
              <w:jc w:val="right"/>
            </w:pPr>
            <w:r>
              <w:rPr>
                <w:sz w:val="16"/>
              </w:rPr>
              <w:t>26.5</w:t>
            </w:r>
          </w:p>
        </w:tc>
        <w:tc>
          <w:tcPr>
            <w:tcW w:type="dxa" w:w="1295"/>
          </w:tcPr>
          <w:p>
            <w:pPr>
              <w:spacing w:after="0"/>
              <w:jc w:val="right"/>
            </w:pPr>
            <w:r>
              <w:rPr>
                <w:sz w:val="16"/>
              </w:rPr>
              <w:t>56.3</w:t>
            </w:r>
          </w:p>
        </w:tc>
        <w:tc>
          <w:tcPr>
            <w:tcW w:type="dxa" w:w="1235"/>
          </w:tcPr>
          <w:p>
            <w:pPr>
              <w:spacing w:after="0"/>
              <w:jc w:val="right"/>
            </w:pPr>
            <w:r>
              <w:rPr>
                <w:sz w:val="16"/>
              </w:rPr>
              <w:t>66.2</w:t>
            </w:r>
          </w:p>
        </w:tc>
        <w:tc>
          <w:tcPr>
            <w:tcW w:type="dxa" w:w="7078"/>
          </w:tcPr>
          <w:p>
            <w:pPr>
              <w:spacing w:after="0"/>
              <w:jc w:val="left"/>
            </w:pPr>
            <w:r>
              <w:rPr>
                <w:sz w:val="16"/>
              </w:rPr>
              <w:t>Relatively Low 5, Very Low 1</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6 of 6</w:t>
            </w:r>
          </w:p>
        </w:tc>
        <w:tc>
          <w:tcPr>
            <w:tcW w:type="dxa" w:w="1235"/>
          </w:tcPr>
          <w:p>
            <w:pPr>
              <w:spacing w:after="0"/>
              <w:jc w:val="right"/>
            </w:pPr>
            <w:r>
              <w:rPr>
                <w:sz w:val="16"/>
              </w:rPr>
              <w:t>7.7</w:t>
            </w:r>
          </w:p>
        </w:tc>
        <w:tc>
          <w:tcPr>
            <w:tcW w:type="dxa" w:w="1295"/>
          </w:tcPr>
          <w:p>
            <w:pPr>
              <w:spacing w:after="0"/>
              <w:jc w:val="right"/>
            </w:pPr>
            <w:r>
              <w:rPr>
                <w:sz w:val="16"/>
              </w:rPr>
              <w:t>39.4</w:t>
            </w:r>
          </w:p>
        </w:tc>
        <w:tc>
          <w:tcPr>
            <w:tcW w:type="dxa" w:w="1235"/>
          </w:tcPr>
          <w:p>
            <w:pPr>
              <w:spacing w:after="0"/>
              <w:jc w:val="right"/>
            </w:pPr>
            <w:r>
              <w:rPr>
                <w:sz w:val="16"/>
              </w:rPr>
              <w:t>62.4</w:t>
            </w:r>
          </w:p>
        </w:tc>
        <w:tc>
          <w:tcPr>
            <w:tcW w:type="dxa" w:w="7078"/>
          </w:tcPr>
          <w:p>
            <w:pPr>
              <w:spacing w:after="0"/>
              <w:jc w:val="left"/>
            </w:pPr>
            <w:r>
              <w:rPr>
                <w:sz w:val="16"/>
              </w:rPr>
              <w:t>Relatively Moderate 2, Relatively Low 3, Very Low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6 of 6</w:t>
            </w:r>
          </w:p>
        </w:tc>
        <w:tc>
          <w:tcPr>
            <w:tcW w:type="dxa" w:w="1235"/>
          </w:tcPr>
          <w:p>
            <w:pPr>
              <w:spacing w:after="0"/>
              <w:jc w:val="right"/>
            </w:pPr>
            <w:r>
              <w:rPr>
                <w:sz w:val="16"/>
              </w:rPr>
              <w:t>48.2</w:t>
            </w:r>
          </w:p>
        </w:tc>
        <w:tc>
          <w:tcPr>
            <w:tcW w:type="dxa" w:w="1295"/>
          </w:tcPr>
          <w:p>
            <w:pPr>
              <w:spacing w:after="0"/>
              <w:jc w:val="right"/>
            </w:pPr>
            <w:r>
              <w:rPr>
                <w:sz w:val="16"/>
              </w:rPr>
              <w:t>89.9</w:t>
            </w:r>
          </w:p>
        </w:tc>
        <w:tc>
          <w:tcPr>
            <w:tcW w:type="dxa" w:w="1235"/>
          </w:tcPr>
          <w:p>
            <w:pPr>
              <w:spacing w:after="0"/>
              <w:jc w:val="right"/>
            </w:pPr>
            <w:r>
              <w:rPr>
                <w:sz w:val="16"/>
              </w:rPr>
              <w:t>96.4</w:t>
            </w:r>
          </w:p>
        </w:tc>
        <w:tc>
          <w:tcPr>
            <w:tcW w:type="dxa" w:w="7078"/>
          </w:tcPr>
          <w:p>
            <w:pPr>
              <w:spacing w:after="0"/>
              <w:jc w:val="left"/>
            </w:pPr>
            <w:r>
              <w:rPr>
                <w:sz w:val="16"/>
              </w:rPr>
              <w:t>Relatively Moderate 1, Relatively Low 4, Very Low 1</w:t>
            </w:r>
          </w:p>
        </w:tc>
      </w:tr>
      <w:tr>
        <w:trPr>
          <w:cantSplit/>
        </w:trPr>
        <w:tc>
          <w:tcPr>
            <w:tcW w:type="dxa" w:w="1975"/>
          </w:tcPr>
          <w:p>
            <w:pPr>
              <w:spacing w:after="0"/>
              <w:jc w:val="left"/>
            </w:pPr>
            <w:r>
              <w:rPr>
                <w:sz w:val="16"/>
              </w:rPr>
              <w:t>Lightning</w:t>
            </w:r>
          </w:p>
        </w:tc>
        <w:tc>
          <w:tcPr>
            <w:tcW w:type="dxa" w:w="1295"/>
          </w:tcPr>
          <w:p>
            <w:pPr>
              <w:spacing w:after="0"/>
              <w:jc w:val="right"/>
            </w:pPr>
            <w:r>
              <w:rPr>
                <w:sz w:val="16"/>
              </w:rPr>
              <w:t>6 of 6</w:t>
            </w:r>
          </w:p>
        </w:tc>
        <w:tc>
          <w:tcPr>
            <w:tcW w:type="dxa" w:w="1235"/>
          </w:tcPr>
          <w:p>
            <w:pPr>
              <w:spacing w:after="0"/>
              <w:jc w:val="right"/>
            </w:pPr>
            <w:r>
              <w:rPr>
                <w:sz w:val="16"/>
              </w:rPr>
              <w:t>58.0</w:t>
            </w:r>
          </w:p>
        </w:tc>
        <w:tc>
          <w:tcPr>
            <w:tcW w:type="dxa" w:w="1295"/>
          </w:tcPr>
          <w:p>
            <w:pPr>
              <w:spacing w:after="0"/>
              <w:jc w:val="right"/>
            </w:pPr>
            <w:r>
              <w:rPr>
                <w:sz w:val="16"/>
              </w:rPr>
              <w:t>87.0</w:t>
            </w:r>
          </w:p>
        </w:tc>
        <w:tc>
          <w:tcPr>
            <w:tcW w:type="dxa" w:w="1235"/>
          </w:tcPr>
          <w:p>
            <w:pPr>
              <w:spacing w:after="0"/>
              <w:jc w:val="right"/>
            </w:pPr>
            <w:r>
              <w:rPr>
                <w:sz w:val="16"/>
              </w:rPr>
              <w:t>93.4</w:t>
            </w:r>
          </w:p>
        </w:tc>
        <w:tc>
          <w:tcPr>
            <w:tcW w:type="dxa" w:w="7078"/>
          </w:tcPr>
          <w:p>
            <w:pPr>
              <w:spacing w:after="0"/>
              <w:jc w:val="left"/>
            </w:pPr>
            <w:r>
              <w:rPr>
                <w:sz w:val="16"/>
              </w:rPr>
              <w:t>Relatively High 4, Relatively Moderate 2</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6 of 6</w:t>
            </w:r>
          </w:p>
        </w:tc>
        <w:tc>
          <w:tcPr>
            <w:tcW w:type="dxa" w:w="1235"/>
          </w:tcPr>
          <w:p>
            <w:pPr>
              <w:spacing w:after="0"/>
              <w:jc w:val="right"/>
            </w:pPr>
            <w:r>
              <w:rPr>
                <w:sz w:val="16"/>
              </w:rPr>
              <w:t>54.5</w:t>
            </w:r>
          </w:p>
        </w:tc>
        <w:tc>
          <w:tcPr>
            <w:tcW w:type="dxa" w:w="1295"/>
          </w:tcPr>
          <w:p>
            <w:pPr>
              <w:spacing w:after="0"/>
              <w:jc w:val="right"/>
            </w:pPr>
            <w:r>
              <w:rPr>
                <w:sz w:val="16"/>
              </w:rPr>
              <w:t>84.6</w:t>
            </w:r>
          </w:p>
        </w:tc>
        <w:tc>
          <w:tcPr>
            <w:tcW w:type="dxa" w:w="1235"/>
          </w:tcPr>
          <w:p>
            <w:pPr>
              <w:spacing w:after="0"/>
              <w:jc w:val="right"/>
            </w:pPr>
            <w:r>
              <w:rPr>
                <w:sz w:val="16"/>
              </w:rPr>
              <w:t>88.2</w:t>
            </w:r>
          </w:p>
        </w:tc>
        <w:tc>
          <w:tcPr>
            <w:tcW w:type="dxa" w:w="7078"/>
          </w:tcPr>
          <w:p>
            <w:pPr>
              <w:spacing w:after="0"/>
              <w:jc w:val="left"/>
            </w:pPr>
            <w:r>
              <w:rPr>
                <w:sz w:val="16"/>
              </w:rPr>
              <w:t>Relatively High 3, Relatively Moderate 3</w:t>
            </w:r>
          </w:p>
        </w:tc>
      </w:tr>
      <w:tr>
        <w:trPr>
          <w:cantSplit/>
        </w:trPr>
        <w:tc>
          <w:tcPr>
            <w:tcW w:type="dxa" w:w="1975"/>
          </w:tcPr>
          <w:p>
            <w:pPr>
              <w:spacing w:after="0"/>
              <w:jc w:val="left"/>
            </w:pPr>
            <w:r>
              <w:rPr>
                <w:sz w:val="16"/>
              </w:rPr>
              <w:t>Tornado</w:t>
            </w:r>
          </w:p>
        </w:tc>
        <w:tc>
          <w:tcPr>
            <w:tcW w:type="dxa" w:w="1295"/>
          </w:tcPr>
          <w:p>
            <w:pPr>
              <w:spacing w:after="0"/>
              <w:jc w:val="right"/>
            </w:pPr>
            <w:r>
              <w:rPr>
                <w:sz w:val="16"/>
              </w:rPr>
              <w:t>6 of 6</w:t>
            </w:r>
          </w:p>
        </w:tc>
        <w:tc>
          <w:tcPr>
            <w:tcW w:type="dxa" w:w="1235"/>
          </w:tcPr>
          <w:p>
            <w:pPr>
              <w:spacing w:after="0"/>
              <w:jc w:val="right"/>
            </w:pPr>
            <w:r>
              <w:rPr>
                <w:sz w:val="16"/>
              </w:rPr>
              <w:t>77.1</w:t>
            </w:r>
          </w:p>
        </w:tc>
        <w:tc>
          <w:tcPr>
            <w:tcW w:type="dxa" w:w="1295"/>
          </w:tcPr>
          <w:p>
            <w:pPr>
              <w:spacing w:after="0"/>
              <w:jc w:val="right"/>
            </w:pPr>
            <w:r>
              <w:rPr>
                <w:sz w:val="16"/>
              </w:rPr>
              <w:t>96.9</w:t>
            </w:r>
          </w:p>
        </w:tc>
        <w:tc>
          <w:tcPr>
            <w:tcW w:type="dxa" w:w="1235"/>
          </w:tcPr>
          <w:p>
            <w:pPr>
              <w:spacing w:after="0"/>
              <w:jc w:val="right"/>
            </w:pPr>
            <w:r>
              <w:rPr>
                <w:sz w:val="16"/>
              </w:rPr>
              <w:t>99.0</w:t>
            </w:r>
          </w:p>
        </w:tc>
        <w:tc>
          <w:tcPr>
            <w:tcW w:type="dxa" w:w="7078"/>
          </w:tcPr>
          <w:p>
            <w:pPr>
              <w:spacing w:after="0"/>
              <w:jc w:val="left"/>
            </w:pPr>
            <w:r>
              <w:rPr>
                <w:sz w:val="16"/>
              </w:rPr>
              <w:t>Very High 4, Relatively High 2</w:t>
            </w:r>
          </w:p>
        </w:tc>
      </w:tr>
      <w:tr>
        <w:trPr>
          <w:cantSplit/>
        </w:trPr>
        <w:tc>
          <w:tcPr>
            <w:tcW w:type="dxa" w:w="1975"/>
          </w:tcPr>
          <w:p>
            <w:pPr>
              <w:spacing w:after="0"/>
              <w:jc w:val="left"/>
            </w:pPr>
            <w:r>
              <w:rPr>
                <w:sz w:val="16"/>
              </w:rPr>
              <w:t>Wildfire</w:t>
            </w:r>
          </w:p>
        </w:tc>
        <w:tc>
          <w:tcPr>
            <w:tcW w:type="dxa" w:w="1295"/>
          </w:tcPr>
          <w:p>
            <w:pPr>
              <w:spacing w:after="0"/>
              <w:jc w:val="right"/>
            </w:pPr>
            <w:r>
              <w:rPr>
                <w:sz w:val="16"/>
              </w:rPr>
              <w:t>6 of 6</w:t>
            </w:r>
          </w:p>
        </w:tc>
        <w:tc>
          <w:tcPr>
            <w:tcW w:type="dxa" w:w="1235"/>
          </w:tcPr>
          <w:p>
            <w:pPr>
              <w:spacing w:after="0"/>
              <w:jc w:val="right"/>
            </w:pPr>
            <w:r>
              <w:rPr>
                <w:sz w:val="16"/>
              </w:rPr>
              <w:t>71.4</w:t>
            </w:r>
          </w:p>
        </w:tc>
        <w:tc>
          <w:tcPr>
            <w:tcW w:type="dxa" w:w="1295"/>
          </w:tcPr>
          <w:p>
            <w:pPr>
              <w:spacing w:after="0"/>
              <w:jc w:val="right"/>
            </w:pPr>
            <w:r>
              <w:rPr>
                <w:sz w:val="16"/>
              </w:rPr>
              <w:t>83.2</w:t>
            </w:r>
          </w:p>
        </w:tc>
        <w:tc>
          <w:tcPr>
            <w:tcW w:type="dxa" w:w="1235"/>
          </w:tcPr>
          <w:p>
            <w:pPr>
              <w:spacing w:after="0"/>
              <w:jc w:val="right"/>
            </w:pPr>
            <w:r>
              <w:rPr>
                <w:sz w:val="16"/>
              </w:rPr>
              <w:t>85.3</w:t>
            </w:r>
          </w:p>
        </w:tc>
        <w:tc>
          <w:tcPr>
            <w:tcW w:type="dxa" w:w="7078"/>
          </w:tcPr>
          <w:p>
            <w:pPr>
              <w:spacing w:after="0"/>
              <w:jc w:val="left"/>
            </w:pPr>
            <w:r>
              <w:rPr>
                <w:sz w:val="16"/>
              </w:rPr>
              <w:t>Relatively Low 6</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6 of 6</w:t>
            </w:r>
          </w:p>
        </w:tc>
        <w:tc>
          <w:tcPr>
            <w:tcW w:type="dxa" w:w="1235"/>
          </w:tcPr>
          <w:p>
            <w:pPr>
              <w:spacing w:after="0"/>
              <w:jc w:val="right"/>
            </w:pPr>
            <w:r>
              <w:rPr>
                <w:sz w:val="16"/>
              </w:rPr>
              <w:t>23.8</w:t>
            </w:r>
          </w:p>
        </w:tc>
        <w:tc>
          <w:tcPr>
            <w:tcW w:type="dxa" w:w="1295"/>
          </w:tcPr>
          <w:p>
            <w:pPr>
              <w:spacing w:after="0"/>
              <w:jc w:val="right"/>
            </w:pPr>
            <w:r>
              <w:rPr>
                <w:sz w:val="16"/>
              </w:rPr>
              <w:t>36.0</w:t>
            </w:r>
          </w:p>
        </w:tc>
        <w:tc>
          <w:tcPr>
            <w:tcW w:type="dxa" w:w="1235"/>
          </w:tcPr>
          <w:p>
            <w:pPr>
              <w:spacing w:after="0"/>
              <w:jc w:val="right"/>
            </w:pPr>
            <w:r>
              <w:rPr>
                <w:sz w:val="16"/>
              </w:rPr>
              <w:t>40.9</w:t>
            </w:r>
          </w:p>
        </w:tc>
        <w:tc>
          <w:tcPr>
            <w:tcW w:type="dxa" w:w="7078"/>
          </w:tcPr>
          <w:p>
            <w:pPr>
              <w:spacing w:after="0"/>
              <w:jc w:val="left"/>
            </w:pPr>
            <w:r>
              <w:rPr>
                <w:sz w:val="16"/>
              </w:rPr>
              <w:t>Relatively Low 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2429"/>
        <w:gridCol w:w="1985"/>
        <w:gridCol w:w="2063"/>
        <w:gridCol w:w="2239"/>
        <w:gridCol w:w="2519"/>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29"/>
            <w:shd w:val="clear" w:color="auto" w:fill="E8E8E8"/>
          </w:tcPr>
          <w:p>
            <w:pPr>
              <w:spacing w:after="0"/>
              <w:jc w:val="left"/>
            </w:pPr>
            <w:r>
              <w:rPr>
                <w:b/>
                <w:sz w:val="16"/>
              </w:rPr>
              <w:t>Plan status</w:t>
            </w:r>
          </w:p>
        </w:tc>
        <w:tc>
          <w:tcPr>
            <w:tcW w:type="dxa" w:w="198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6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3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19"/>
            <w:shd w:val="clear" w:color="auto" w:fill="E8E8E8"/>
          </w:tcPr>
          <w:p>
            <w:pPr>
              <w:spacing w:after="0"/>
              <w:jc w:val="left"/>
            </w:pPr>
            <w:r>
              <w:rPr>
                <w:b/>
                <w:sz w:val="16"/>
              </w:rPr>
              <w:t>Notes</w:t>
            </w:r>
          </w:p>
        </w:tc>
      </w:tr>
      <w:tr>
        <w:trPr>
          <w:cantSplit/>
        </w:trPr>
        <w:tc>
          <w:tcPr>
            <w:tcW w:type="dxa" w:w="1483"/>
          </w:tcPr>
          <w:p>
            <w:pPr>
              <w:spacing w:after="0"/>
              <w:jc w:val="left"/>
            </w:pPr>
            <w:r>
              <w:rPr>
                <w:sz w:val="16"/>
              </w:rPr>
              <w:t>Tippah County (unincorporated area)</w:t>
            </w:r>
          </w:p>
        </w:tc>
        <w:tc>
          <w:tcPr>
            <w:tcW w:type="dxa" w:w="1394"/>
          </w:tcPr>
          <w:p>
            <w:pPr>
              <w:spacing w:after="0"/>
              <w:jc w:val="left"/>
            </w:pPr>
            <w:r>
              <w:rPr>
                <w:sz w:val="16"/>
              </w:rPr>
              <w:t>Unincorporated</w:t>
            </w:r>
          </w:p>
        </w:tc>
        <w:tc>
          <w:tcPr>
            <w:tcW w:type="dxa" w:w="2429"/>
          </w:tcPr>
          <w:p>
            <w:pPr>
              <w:spacing w:after="0"/>
              <w:jc w:val="left"/>
            </w:pPr>
            <w:r>
              <w:rPr>
                <w:sz w:val="16"/>
              </w:rPr>
              <w:t>Approved, expires 2027-05-04</w:t>
            </w:r>
          </w:p>
        </w:tc>
        <w:tc>
          <w:tcPr>
            <w:tcW w:type="dxa" w:w="1985"/>
          </w:tcPr>
          <w:p>
            <w:pPr>
              <w:spacing w:after="0"/>
              <w:jc w:val="right"/>
            </w:pPr>
            <w:r>
              <w:rPr>
                <w:sz w:val="16"/>
              </w:rPr>
              <w:t>FMA RL 0, SRL 0; any 0</w:t>
            </w:r>
          </w:p>
        </w:tc>
        <w:tc>
          <w:tcPr>
            <w:tcW w:type="dxa" w:w="2063"/>
          </w:tcPr>
          <w:p>
            <w:pPr>
              <w:spacing w:after="0"/>
              <w:jc w:val="right"/>
            </w:pPr>
            <w:r>
              <w:rPr>
                <w:sz w:val="16"/>
              </w:rPr>
              <w:t>$1,858,393.04</w:t>
            </w:r>
          </w:p>
        </w:tc>
        <w:tc>
          <w:tcPr>
            <w:tcW w:type="dxa" w:w="2239"/>
          </w:tcPr>
          <w:p>
            <w:pPr>
              <w:spacing w:after="0"/>
              <w:jc w:val="right"/>
            </w:pPr>
            <w:r>
              <w:rPr>
                <w:sz w:val="16"/>
              </w:rPr>
              <w:t>0 total; 0 since its plan</w:t>
            </w:r>
          </w:p>
        </w:tc>
        <w:tc>
          <w:tcPr>
            <w:tcW w:type="dxa" w:w="2519"/>
          </w:tcPr>
          <w:p>
            <w:pPr>
              <w:spacing w:after="0"/>
              <w:jc w:val="left"/>
            </w:pPr>
            <w:r>
              <w:rPr>
                <w:sz w:val="16"/>
              </w:rPr>
              <w:t>Includes $19,067.21 for declarations not counted as hazard incidents (DR-4528-MS).</w:t>
            </w:r>
          </w:p>
        </w:tc>
      </w:tr>
      <w:tr>
        <w:trPr>
          <w:cantSplit/>
        </w:trPr>
        <w:tc>
          <w:tcPr>
            <w:tcW w:type="dxa" w:w="1483"/>
          </w:tcPr>
          <w:p>
            <w:pPr>
              <w:spacing w:after="0"/>
              <w:jc w:val="left"/>
            </w:pPr>
            <w:r>
              <w:rPr>
                <w:sz w:val="16"/>
              </w:rPr>
              <w:t>Blue Mountain town</w:t>
            </w:r>
          </w:p>
        </w:tc>
        <w:tc>
          <w:tcPr>
            <w:tcW w:type="dxa" w:w="1394"/>
          </w:tcPr>
          <w:p>
            <w:pPr>
              <w:spacing w:after="0"/>
              <w:jc w:val="left"/>
            </w:pPr>
            <w:r>
              <w:rPr>
                <w:sz w:val="16"/>
              </w:rPr>
              <w:t>Town</w:t>
            </w:r>
          </w:p>
        </w:tc>
        <w:tc>
          <w:tcPr>
            <w:tcW w:type="dxa" w:w="2429"/>
          </w:tcPr>
          <w:p>
            <w:pPr>
              <w:spacing w:after="0"/>
              <w:jc w:val="left"/>
            </w:pPr>
            <w:r>
              <w:rPr>
                <w:sz w:val="16"/>
              </w:rPr>
              <w:t>Approved, expires 2027-05-04</w:t>
            </w:r>
          </w:p>
        </w:tc>
        <w:tc>
          <w:tcPr>
            <w:tcW w:type="dxa" w:w="1985"/>
          </w:tcPr>
          <w:p>
            <w:pPr>
              <w:spacing w:after="0"/>
              <w:jc w:val="right"/>
            </w:pPr>
            <w:r>
              <w:rPr>
                <w:sz w:val="16"/>
              </w:rPr>
              <w:t>FMA RL 0, SRL 0; any 0</w:t>
            </w:r>
          </w:p>
        </w:tc>
        <w:tc>
          <w:tcPr>
            <w:tcW w:type="dxa" w:w="2063"/>
          </w:tcPr>
          <w:p>
            <w:pPr>
              <w:spacing w:after="0"/>
              <w:jc w:val="right"/>
            </w:pPr>
            <w:r>
              <w:rPr>
                <w:sz w:val="16"/>
              </w:rPr>
              <w:t>$132,706.89</w:t>
            </w:r>
          </w:p>
        </w:tc>
        <w:tc>
          <w:tcPr>
            <w:tcW w:type="dxa" w:w="2239"/>
          </w:tcPr>
          <w:p>
            <w:pPr>
              <w:spacing w:after="0"/>
              <w:jc w:val="right"/>
            </w:pPr>
            <w:r>
              <w:rPr>
                <w:sz w:val="16"/>
              </w:rPr>
              <w:t>8 total; 2 since its plan</w:t>
            </w:r>
          </w:p>
        </w:tc>
        <w:tc>
          <w:tcPr>
            <w:tcW w:type="dxa" w:w="2519"/>
          </w:tcPr>
          <w:p>
            <w:pPr>
              <w:spacing w:after="0"/>
              <w:jc w:val="left"/>
            </w:pPr>
          </w:p>
        </w:tc>
      </w:tr>
      <w:tr>
        <w:trPr>
          <w:cantSplit/>
        </w:trPr>
        <w:tc>
          <w:tcPr>
            <w:tcW w:type="dxa" w:w="1483"/>
          </w:tcPr>
          <w:p>
            <w:pPr>
              <w:spacing w:after="0"/>
              <w:jc w:val="left"/>
            </w:pPr>
            <w:r>
              <w:rPr>
                <w:sz w:val="16"/>
              </w:rPr>
              <w:t>Dumas town</w:t>
            </w:r>
          </w:p>
        </w:tc>
        <w:tc>
          <w:tcPr>
            <w:tcW w:type="dxa" w:w="1394"/>
          </w:tcPr>
          <w:p>
            <w:pPr>
              <w:spacing w:after="0"/>
              <w:jc w:val="left"/>
            </w:pPr>
            <w:r>
              <w:rPr>
                <w:sz w:val="16"/>
              </w:rPr>
              <w:t>Town</w:t>
            </w:r>
          </w:p>
        </w:tc>
        <w:tc>
          <w:tcPr>
            <w:tcW w:type="dxa" w:w="2429"/>
          </w:tcPr>
          <w:p>
            <w:pPr>
              <w:spacing w:after="0"/>
              <w:jc w:val="left"/>
            </w:pPr>
            <w:r>
              <w:rPr>
                <w:sz w:val="16"/>
              </w:rPr>
              <w:t>Approved, expires 2027-05-04</w:t>
            </w:r>
          </w:p>
        </w:tc>
        <w:tc>
          <w:tcPr>
            <w:tcW w:type="dxa" w:w="1985"/>
          </w:tcPr>
          <w:p>
            <w:pPr>
              <w:spacing w:after="0"/>
              <w:jc w:val="right"/>
            </w:pPr>
            <w:r>
              <w:rPr>
                <w:sz w:val="16"/>
              </w:rPr>
              <w:t>FMA RL 0, SRL 0; any 0</w:t>
            </w:r>
          </w:p>
        </w:tc>
        <w:tc>
          <w:tcPr>
            <w:tcW w:type="dxa" w:w="2063"/>
          </w:tcPr>
          <w:p>
            <w:pPr>
              <w:spacing w:after="0"/>
              <w:jc w:val="right"/>
            </w:pPr>
            <w:r>
              <w:rPr>
                <w:sz w:val="16"/>
              </w:rPr>
              <w:t>$2,308.50</w:t>
            </w:r>
          </w:p>
        </w:tc>
        <w:tc>
          <w:tcPr>
            <w:tcW w:type="dxa" w:w="2239"/>
          </w:tcPr>
          <w:p>
            <w:pPr>
              <w:spacing w:after="0"/>
              <w:jc w:val="right"/>
            </w:pPr>
            <w:r>
              <w:rPr>
                <w:sz w:val="16"/>
              </w:rPr>
              <w:t>20 total; 5 since its plan</w:t>
            </w:r>
          </w:p>
        </w:tc>
        <w:tc>
          <w:tcPr>
            <w:tcW w:type="dxa" w:w="2519"/>
          </w:tcPr>
          <w:p>
            <w:pPr>
              <w:spacing w:after="0"/>
              <w:jc w:val="left"/>
            </w:pPr>
          </w:p>
        </w:tc>
      </w:tr>
      <w:tr>
        <w:trPr>
          <w:cantSplit/>
        </w:trPr>
        <w:tc>
          <w:tcPr>
            <w:tcW w:type="dxa" w:w="1483"/>
          </w:tcPr>
          <w:p>
            <w:pPr>
              <w:spacing w:after="0"/>
              <w:jc w:val="left"/>
            </w:pPr>
            <w:r>
              <w:rPr>
                <w:sz w:val="16"/>
              </w:rPr>
              <w:t>Falkner town</w:t>
            </w:r>
          </w:p>
        </w:tc>
        <w:tc>
          <w:tcPr>
            <w:tcW w:type="dxa" w:w="1394"/>
          </w:tcPr>
          <w:p>
            <w:pPr>
              <w:spacing w:after="0"/>
              <w:jc w:val="left"/>
            </w:pPr>
            <w:r>
              <w:rPr>
                <w:sz w:val="16"/>
              </w:rPr>
              <w:t>Town</w:t>
            </w:r>
          </w:p>
        </w:tc>
        <w:tc>
          <w:tcPr>
            <w:tcW w:type="dxa" w:w="2429"/>
          </w:tcPr>
          <w:p>
            <w:pPr>
              <w:spacing w:after="0"/>
              <w:jc w:val="left"/>
            </w:pPr>
            <w:r>
              <w:rPr>
                <w:sz w:val="16"/>
              </w:rPr>
              <w:t>Approved, expires 2027-05-04</w:t>
            </w:r>
          </w:p>
        </w:tc>
        <w:tc>
          <w:tcPr>
            <w:tcW w:type="dxa" w:w="1985"/>
          </w:tcPr>
          <w:p>
            <w:pPr>
              <w:spacing w:after="0"/>
              <w:jc w:val="right"/>
            </w:pPr>
            <w:r>
              <w:rPr>
                <w:sz w:val="16"/>
              </w:rPr>
              <w:t>FMA RL 0, SRL 0; any 0</w:t>
            </w:r>
          </w:p>
        </w:tc>
        <w:tc>
          <w:tcPr>
            <w:tcW w:type="dxa" w:w="2063"/>
          </w:tcPr>
          <w:p>
            <w:pPr>
              <w:spacing w:after="0"/>
              <w:jc w:val="right"/>
            </w:pPr>
            <w:r>
              <w:rPr>
                <w:sz w:val="16"/>
              </w:rPr>
              <w:t>$14,365.28</w:t>
            </w:r>
          </w:p>
        </w:tc>
        <w:tc>
          <w:tcPr>
            <w:tcW w:type="dxa" w:w="2239"/>
          </w:tcPr>
          <w:p>
            <w:pPr>
              <w:spacing w:after="0"/>
              <w:jc w:val="right"/>
            </w:pPr>
            <w:r>
              <w:rPr>
                <w:sz w:val="16"/>
              </w:rPr>
              <w:t>25 total; 0 since its plan</w:t>
            </w:r>
          </w:p>
        </w:tc>
        <w:tc>
          <w:tcPr>
            <w:tcW w:type="dxa" w:w="2519"/>
          </w:tcPr>
          <w:p>
            <w:pPr>
              <w:spacing w:after="0"/>
              <w:jc w:val="left"/>
            </w:pPr>
          </w:p>
        </w:tc>
      </w:tr>
      <w:tr>
        <w:trPr>
          <w:cantSplit/>
        </w:trPr>
        <w:tc>
          <w:tcPr>
            <w:tcW w:type="dxa" w:w="1483"/>
          </w:tcPr>
          <w:p>
            <w:pPr>
              <w:spacing w:after="0"/>
              <w:jc w:val="left"/>
            </w:pPr>
            <w:r>
              <w:rPr>
                <w:sz w:val="16"/>
              </w:rPr>
              <w:t>Ripley city</w:t>
            </w:r>
          </w:p>
        </w:tc>
        <w:tc>
          <w:tcPr>
            <w:tcW w:type="dxa" w:w="1394"/>
          </w:tcPr>
          <w:p>
            <w:pPr>
              <w:spacing w:after="0"/>
              <w:jc w:val="left"/>
            </w:pPr>
            <w:r>
              <w:rPr>
                <w:sz w:val="16"/>
              </w:rPr>
              <w:t>City</w:t>
            </w:r>
          </w:p>
        </w:tc>
        <w:tc>
          <w:tcPr>
            <w:tcW w:type="dxa" w:w="2429"/>
          </w:tcPr>
          <w:p>
            <w:pPr>
              <w:spacing w:after="0"/>
              <w:jc w:val="left"/>
            </w:pPr>
            <w:r>
              <w:rPr>
                <w:sz w:val="16"/>
              </w:rPr>
              <w:t>Approved, expires 2027-05-04</w:t>
            </w:r>
          </w:p>
        </w:tc>
        <w:tc>
          <w:tcPr>
            <w:tcW w:type="dxa" w:w="1985"/>
          </w:tcPr>
          <w:p>
            <w:pPr>
              <w:spacing w:after="0"/>
              <w:jc w:val="right"/>
            </w:pPr>
            <w:r>
              <w:rPr>
                <w:sz w:val="16"/>
              </w:rPr>
              <w:t>FMA RL 0, SRL 0; any 0</w:t>
            </w:r>
          </w:p>
        </w:tc>
        <w:tc>
          <w:tcPr>
            <w:tcW w:type="dxa" w:w="2063"/>
          </w:tcPr>
          <w:p>
            <w:pPr>
              <w:spacing w:after="0"/>
              <w:jc w:val="right"/>
            </w:pPr>
            <w:r>
              <w:rPr>
                <w:sz w:val="16"/>
              </w:rPr>
              <w:t>$1,253,351.92</w:t>
            </w:r>
          </w:p>
        </w:tc>
        <w:tc>
          <w:tcPr>
            <w:tcW w:type="dxa" w:w="2239"/>
          </w:tcPr>
          <w:p>
            <w:pPr>
              <w:spacing w:after="0"/>
              <w:jc w:val="right"/>
            </w:pPr>
            <w:r>
              <w:rPr>
                <w:sz w:val="16"/>
              </w:rPr>
              <w:t>60 total; 4 since its plan</w:t>
            </w:r>
          </w:p>
        </w:tc>
        <w:tc>
          <w:tcPr>
            <w:tcW w:type="dxa" w:w="2519"/>
          </w:tcPr>
          <w:p>
            <w:pPr>
              <w:spacing w:after="0"/>
              <w:jc w:val="left"/>
            </w:pPr>
          </w:p>
        </w:tc>
      </w:tr>
      <w:tr>
        <w:trPr>
          <w:cantSplit/>
        </w:trPr>
        <w:tc>
          <w:tcPr>
            <w:tcW w:type="dxa" w:w="1483"/>
          </w:tcPr>
          <w:p>
            <w:pPr>
              <w:spacing w:after="0"/>
              <w:jc w:val="left"/>
            </w:pPr>
            <w:r>
              <w:rPr>
                <w:sz w:val="16"/>
              </w:rPr>
              <w:t>Walnut town</w:t>
            </w:r>
          </w:p>
        </w:tc>
        <w:tc>
          <w:tcPr>
            <w:tcW w:type="dxa" w:w="1394"/>
          </w:tcPr>
          <w:p>
            <w:pPr>
              <w:spacing w:after="0"/>
              <w:jc w:val="left"/>
            </w:pPr>
            <w:r>
              <w:rPr>
                <w:sz w:val="16"/>
              </w:rPr>
              <w:t>Town</w:t>
            </w:r>
          </w:p>
        </w:tc>
        <w:tc>
          <w:tcPr>
            <w:tcW w:type="dxa" w:w="2429"/>
          </w:tcPr>
          <w:p>
            <w:pPr>
              <w:spacing w:after="0"/>
              <w:jc w:val="left"/>
            </w:pPr>
            <w:r>
              <w:rPr>
                <w:sz w:val="16"/>
              </w:rPr>
              <w:t>Approved, expires 2027-05-04</w:t>
            </w:r>
          </w:p>
        </w:tc>
        <w:tc>
          <w:tcPr>
            <w:tcW w:type="dxa" w:w="1985"/>
          </w:tcPr>
          <w:p>
            <w:pPr>
              <w:spacing w:after="0"/>
              <w:jc w:val="right"/>
            </w:pPr>
            <w:r>
              <w:rPr>
                <w:sz w:val="16"/>
              </w:rPr>
              <w:t>FMA RL 0, SRL 0; any 0</w:t>
            </w:r>
          </w:p>
        </w:tc>
        <w:tc>
          <w:tcPr>
            <w:tcW w:type="dxa" w:w="2063"/>
          </w:tcPr>
          <w:p>
            <w:pPr>
              <w:spacing w:after="0"/>
              <w:jc w:val="right"/>
            </w:pPr>
            <w:r>
              <w:rPr>
                <w:sz w:val="16"/>
              </w:rPr>
              <w:t>$1,056,422</w:t>
            </w:r>
          </w:p>
        </w:tc>
        <w:tc>
          <w:tcPr>
            <w:tcW w:type="dxa" w:w="2239"/>
          </w:tcPr>
          <w:p>
            <w:pPr>
              <w:spacing w:after="0"/>
              <w:jc w:val="right"/>
            </w:pPr>
            <w:r>
              <w:rPr>
                <w:sz w:val="16"/>
              </w:rPr>
              <w:t>35 total; 4 since its plan</w:t>
            </w:r>
          </w:p>
        </w:tc>
        <w:tc>
          <w:tcPr>
            <w:tcW w:type="dxa" w:w="251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1"/>
        <w:gridCol w:w="1041"/>
        <w:gridCol w:w="1037"/>
        <w:gridCol w:w="1126"/>
        <w:gridCol w:w="1098"/>
        <w:gridCol w:w="1305"/>
        <w:gridCol w:w="1165"/>
        <w:gridCol w:w="1073"/>
        <w:gridCol w:w="1325"/>
        <w:gridCol w:w="138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2022-05-05</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8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$3,820,163,544</w:t>
            </w:r>
          </w:p>
        </w:tc>
        <w:tc>
          <w:tcPr>
            <w:tcW w:type="dxa" w:w="1131"/>
          </w:tcPr>
          <w:p>
            <w:pPr>
              <w:spacing w:after="0"/>
              <w:jc w:val="right"/>
            </w:pPr>
            <w:r>
              <w:rPr>
                <w:sz w:val="16"/>
              </w:rPr>
              <w:t>$29,884,420</w:t>
            </w:r>
          </w:p>
        </w:tc>
        <w:tc>
          <w:tcPr>
            <w:tcW w:type="dxa" w:w="1041"/>
          </w:tcPr>
          <w:p>
            <w:pPr>
              <w:spacing w:after="0"/>
              <w:jc w:val="right"/>
            </w:pPr>
            <w:r>
              <w:rPr>
                <w:sz w:val="16"/>
              </w:rPr>
              <w:t>21,783</w:t>
            </w:r>
          </w:p>
        </w:tc>
        <w:tc>
          <w:tcPr>
            <w:tcW w:type="dxa" w:w="1037"/>
          </w:tcPr>
          <w:p>
            <w:pPr>
              <w:spacing w:after="0"/>
              <w:jc w:val="right"/>
            </w:pPr>
            <w:r>
              <w:rPr>
                <w:sz w:val="16"/>
              </w:rPr>
              <w:t>$6,840</w:t>
            </w:r>
          </w:p>
        </w:tc>
        <w:tc>
          <w:tcPr>
            <w:tcW w:type="dxa" w:w="1126"/>
          </w:tcPr>
          <w:p>
            <w:pPr>
              <w:spacing w:after="0"/>
              <w:jc w:val="right"/>
            </w:pPr>
            <w:r>
              <w:rPr>
                <w:sz w:val="16"/>
              </w:rPr>
              <w:t>$102</w:t>
            </w:r>
          </w:p>
        </w:tc>
        <w:tc>
          <w:tcPr>
            <w:tcW w:type="dxa" w:w="1098"/>
          </w:tcPr>
          <w:p>
            <w:pPr>
              <w:spacing w:after="0"/>
              <w:jc w:val="right"/>
            </w:pPr>
            <w:r>
              <w:rPr>
                <w:sz w:val="16"/>
              </w:rPr>
              <w:t>$1,514,169</w:t>
            </w:r>
          </w:p>
        </w:tc>
        <w:tc>
          <w:tcPr>
            <w:tcW w:type="dxa" w:w="1305"/>
          </w:tcPr>
          <w:p>
            <w:pPr>
              <w:spacing w:after="0"/>
              <w:jc w:val="right"/>
            </w:pPr>
            <w:r>
              <w:rPr>
                <w:sz w:val="16"/>
              </w:rPr>
              <w:t>0.000179%</w:t>
            </w:r>
          </w:p>
        </w:tc>
        <w:tc>
          <w:tcPr>
            <w:tcW w:type="dxa" w:w="1165"/>
          </w:tcPr>
          <w:p>
            <w:pPr>
              <w:spacing w:after="0"/>
              <w:jc w:val="right"/>
            </w:pPr>
          </w:p>
        </w:tc>
        <w:tc>
          <w:tcPr>
            <w:tcW w:type="dxa" w:w="1073"/>
          </w:tcPr>
          <w:p>
            <w:pPr>
              <w:spacing w:after="0"/>
              <w:jc w:val="right"/>
            </w:pPr>
            <w:r>
              <w:rPr>
                <w:sz w:val="16"/>
              </w:rPr>
              <w:t>$700,000</w:t>
            </w: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1"/>
          </w:tcPr>
          <w:p>
            <w:pPr>
              <w:spacing w:after="0"/>
              <w:jc w:val="right"/>
            </w:pPr>
            <w:r>
              <w:rPr>
                <w:sz w:val="16"/>
              </w:rPr>
              <w:t>$14,504,976</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$80,106</w:t>
            </w:r>
          </w:p>
        </w:tc>
        <w:tc>
          <w:tcPr>
            <w:tcW w:type="dxa" w:w="1098"/>
          </w:tcPr>
          <w:p>
            <w:pPr>
              <w:spacing w:after="0"/>
              <w:jc w:val="right"/>
            </w:pPr>
            <w:r>
              <w:rPr>
                <w:sz w:val="16"/>
              </w:rPr>
              <w:t>n/a</w:t>
            </w:r>
          </w:p>
        </w:tc>
        <w:tc>
          <w:tcPr>
            <w:tcW w:type="dxa" w:w="1305"/>
          </w:tcPr>
          <w:p>
            <w:pPr>
              <w:spacing w:after="0"/>
              <w:jc w:val="right"/>
            </w:pPr>
            <w:r>
              <w:rPr>
                <w:sz w:val="16"/>
              </w:rPr>
              <w:t>0.552% (agriculture)</w:t>
            </w:r>
          </w:p>
        </w:tc>
        <w:tc>
          <w:tcPr>
            <w:tcW w:type="dxa" w:w="1165"/>
          </w:tcPr>
          <w:p>
            <w:pPr>
              <w:spacing w:after="0"/>
              <w:jc w:val="right"/>
            </w:pPr>
          </w:p>
        </w:tc>
        <w:tc>
          <w:tcPr>
            <w:tcW w:type="dxa" w:w="1073"/>
          </w:tcPr>
          <w:p>
            <w:pPr>
              <w:spacing w:after="0"/>
              <w:jc w:val="right"/>
            </w:pPr>
            <w:r>
              <w:rPr>
                <w:sz w:val="16"/>
              </w:rPr>
              <w:t>$0</w:t>
            </w:r>
          </w:p>
        </w:tc>
        <w:tc>
          <w:tcPr>
            <w:tcW w:type="dxa" w:w="1325"/>
          </w:tcPr>
          <w:p>
            <w:pPr>
              <w:spacing w:after="0"/>
              <w:jc w:val="right"/>
            </w:pPr>
          </w:p>
        </w:tc>
        <w:tc>
          <w:tcPr>
            <w:tcW w:type="dxa" w:w="138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$6,777,655,205</w:t>
            </w:r>
          </w:p>
        </w:tc>
        <w:tc>
          <w:tcPr>
            <w:tcW w:type="dxa" w:w="1131"/>
          </w:tcPr>
          <w:p>
            <w:pPr>
              <w:spacing w:after="0"/>
              <w:jc w:val="right"/>
            </w:pPr>
            <w:r>
              <w:rPr>
                <w:sz w:val="16"/>
              </w:rPr>
              <w:t>n/a</w:t>
            </w:r>
          </w:p>
        </w:tc>
        <w:tc>
          <w:tcPr>
            <w:tcW w:type="dxa" w:w="1041"/>
          </w:tcPr>
          <w:p>
            <w:pPr>
              <w:spacing w:after="0"/>
              <w:jc w:val="right"/>
            </w:pPr>
            <w:r>
              <w:rPr>
                <w:sz w:val="16"/>
              </w:rPr>
              <w:t>21,815</w:t>
            </w:r>
          </w:p>
        </w:tc>
        <w:tc>
          <w:tcPr>
            <w:tcW w:type="dxa" w:w="1037"/>
          </w:tcPr>
          <w:p>
            <w:pPr>
              <w:spacing w:after="0"/>
              <w:jc w:val="right"/>
            </w:pPr>
            <w:r>
              <w:rPr>
                <w:sz w:val="16"/>
              </w:rPr>
              <w:t>$1,459,427</w:t>
            </w:r>
          </w:p>
        </w:tc>
        <w:tc>
          <w:tcPr>
            <w:tcW w:type="dxa" w:w="1126"/>
          </w:tcPr>
          <w:p>
            <w:pPr>
              <w:spacing w:after="0"/>
              <w:jc w:val="right"/>
            </w:pPr>
            <w:r>
              <w:rPr>
                <w:sz w:val="16"/>
              </w:rPr>
              <w:t>n/a</w:t>
            </w:r>
          </w:p>
        </w:tc>
        <w:tc>
          <w:tcPr>
            <w:tcW w:type="dxa" w:w="1098"/>
          </w:tcPr>
          <w:p>
            <w:pPr>
              <w:spacing w:after="0"/>
              <w:jc w:val="right"/>
            </w:pPr>
            <w:r>
              <w:rPr>
                <w:sz w:val="16"/>
              </w:rPr>
              <w:t>$880,178</w:t>
            </w:r>
          </w:p>
        </w:tc>
        <w:tc>
          <w:tcPr>
            <w:tcW w:type="dxa" w:w="1305"/>
          </w:tcPr>
          <w:p>
            <w:pPr>
              <w:spacing w:after="0"/>
              <w:jc w:val="right"/>
            </w:pPr>
            <w:r>
              <w:rPr>
                <w:sz w:val="16"/>
              </w:rPr>
              <w:t>0.0215%</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$3,820,163,544</w:t>
            </w:r>
          </w:p>
        </w:tc>
        <w:tc>
          <w:tcPr>
            <w:tcW w:type="dxa" w:w="1131"/>
          </w:tcPr>
          <w:p>
            <w:pPr>
              <w:spacing w:after="0"/>
              <w:jc w:val="right"/>
            </w:pPr>
            <w:r>
              <w:rPr>
                <w:sz w:val="16"/>
              </w:rPr>
              <w:t>$29,884,420</w:t>
            </w:r>
          </w:p>
        </w:tc>
        <w:tc>
          <w:tcPr>
            <w:tcW w:type="dxa" w:w="1041"/>
          </w:tcPr>
          <w:p>
            <w:pPr>
              <w:spacing w:after="0"/>
              <w:jc w:val="right"/>
            </w:pPr>
            <w:r>
              <w:rPr>
                <w:sz w:val="16"/>
              </w:rPr>
              <w:t>21,783</w:t>
            </w:r>
          </w:p>
        </w:tc>
        <w:tc>
          <w:tcPr>
            <w:tcW w:type="dxa" w:w="1037"/>
          </w:tcPr>
          <w:p>
            <w:pPr>
              <w:spacing w:after="0"/>
              <w:jc w:val="right"/>
            </w:pPr>
            <w:r>
              <w:rPr>
                <w:sz w:val="16"/>
              </w:rPr>
              <w:t>$22,194</w:t>
            </w:r>
          </w:p>
        </w:tc>
        <w:tc>
          <w:tcPr>
            <w:tcW w:type="dxa" w:w="1126"/>
          </w:tcPr>
          <w:p>
            <w:pPr>
              <w:spacing w:after="0"/>
              <w:jc w:val="right"/>
            </w:pPr>
            <w:r>
              <w:rPr>
                <w:sz w:val="16"/>
              </w:rPr>
              <w:t>$879</w:t>
            </w:r>
          </w:p>
        </w:tc>
        <w:tc>
          <w:tcPr>
            <w:tcW w:type="dxa" w:w="1098"/>
          </w:tcPr>
          <w:p>
            <w:pPr>
              <w:spacing w:after="0"/>
              <w:jc w:val="right"/>
            </w:pPr>
            <w:r>
              <w:rPr>
                <w:sz w:val="16"/>
              </w:rPr>
              <w:t>$49,911</w:t>
            </w:r>
          </w:p>
        </w:tc>
        <w:tc>
          <w:tcPr>
            <w:tcW w:type="dxa" w:w="1305"/>
          </w:tcPr>
          <w:p>
            <w:pPr>
              <w:spacing w:after="0"/>
              <w:jc w:val="right"/>
            </w:pPr>
            <w:r>
              <w:rPr>
                <w:sz w:val="16"/>
              </w:rPr>
              <w:t>0.000581%</w:t>
            </w:r>
          </w:p>
        </w:tc>
        <w:tc>
          <w:tcPr>
            <w:tcW w:type="dxa" w:w="1165"/>
          </w:tcPr>
          <w:p>
            <w:pPr>
              <w:spacing w:after="0"/>
              <w:jc w:val="right"/>
            </w:pPr>
            <w:r>
              <w:rPr>
                <w:sz w:val="16"/>
              </w:rPr>
              <w:t>$0</w:t>
            </w: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$3,820,163,544</w:t>
            </w:r>
          </w:p>
        </w:tc>
        <w:tc>
          <w:tcPr>
            <w:tcW w:type="dxa" w:w="1131"/>
          </w:tcPr>
          <w:p>
            <w:pPr>
              <w:spacing w:after="0"/>
              <w:jc w:val="right"/>
            </w:pPr>
            <w:r>
              <w:rPr>
                <w:sz w:val="16"/>
              </w:rPr>
              <w:t>$29,884,420</w:t>
            </w:r>
          </w:p>
        </w:tc>
        <w:tc>
          <w:tcPr>
            <w:tcW w:type="dxa" w:w="1041"/>
          </w:tcPr>
          <w:p>
            <w:pPr>
              <w:spacing w:after="0"/>
              <w:jc w:val="right"/>
            </w:pPr>
            <w:r>
              <w:rPr>
                <w:sz w:val="16"/>
              </w:rPr>
              <w:t>21,783</w:t>
            </w:r>
          </w:p>
        </w:tc>
        <w:tc>
          <w:tcPr>
            <w:tcW w:type="dxa" w:w="1037"/>
          </w:tcPr>
          <w:p>
            <w:pPr>
              <w:spacing w:after="0"/>
              <w:jc w:val="right"/>
            </w:pPr>
            <w:r>
              <w:rPr>
                <w:sz w:val="16"/>
              </w:rPr>
              <w:t>$43</w:t>
            </w:r>
          </w:p>
        </w:tc>
        <w:tc>
          <w:tcPr>
            <w:tcW w:type="dxa" w:w="1126"/>
          </w:tcPr>
          <w:p>
            <w:pPr>
              <w:spacing w:after="0"/>
              <w:jc w:val="right"/>
            </w:pPr>
            <w:r>
              <w:rPr>
                <w:sz w:val="16"/>
              </w:rPr>
              <w:t>$264</w:t>
            </w:r>
          </w:p>
        </w:tc>
        <w:tc>
          <w:tcPr>
            <w:tcW w:type="dxa" w:w="1098"/>
          </w:tcPr>
          <w:p>
            <w:pPr>
              <w:spacing w:after="0"/>
              <w:jc w:val="right"/>
            </w:pPr>
            <w:r>
              <w:rPr>
                <w:sz w:val="16"/>
              </w:rPr>
              <w:t>$559,936</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r>
              <w:rPr>
                <w:sz w:val="16"/>
              </w:rPr>
              <w:t>$0</w:t>
            </w: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$3,820,163,544</w:t>
            </w:r>
          </w:p>
        </w:tc>
        <w:tc>
          <w:tcPr>
            <w:tcW w:type="dxa" w:w="1131"/>
          </w:tcPr>
          <w:p>
            <w:pPr>
              <w:spacing w:after="0"/>
              <w:jc w:val="right"/>
            </w:pPr>
            <w:r>
              <w:rPr>
                <w:sz w:val="16"/>
              </w:rPr>
              <w:t>$29,853,656</w:t>
            </w:r>
          </w:p>
        </w:tc>
        <w:tc>
          <w:tcPr>
            <w:tcW w:type="dxa" w:w="1041"/>
          </w:tcPr>
          <w:p>
            <w:pPr>
              <w:spacing w:after="0"/>
              <w:jc w:val="right"/>
            </w:pPr>
            <w:r>
              <w:rPr>
                <w:sz w:val="16"/>
              </w:rPr>
              <w:t>21,783</w:t>
            </w:r>
          </w:p>
        </w:tc>
        <w:tc>
          <w:tcPr>
            <w:tcW w:type="dxa" w:w="1037"/>
          </w:tcPr>
          <w:p>
            <w:pPr>
              <w:spacing w:after="0"/>
              <w:jc w:val="right"/>
            </w:pPr>
            <w:r>
              <w:rPr>
                <w:sz w:val="16"/>
              </w:rPr>
              <w:t>$117,252</w:t>
            </w:r>
          </w:p>
        </w:tc>
        <w:tc>
          <w:tcPr>
            <w:tcW w:type="dxa" w:w="1126"/>
          </w:tcPr>
          <w:p>
            <w:pPr>
              <w:spacing w:after="0"/>
              <w:jc w:val="right"/>
            </w:pPr>
            <w:r>
              <w:rPr>
                <w:sz w:val="16"/>
              </w:rPr>
              <w:t>$16,549</w:t>
            </w:r>
          </w:p>
        </w:tc>
        <w:tc>
          <w:tcPr>
            <w:tcW w:type="dxa" w:w="1098"/>
          </w:tcPr>
          <w:p>
            <w:pPr>
              <w:spacing w:after="0"/>
              <w:jc w:val="right"/>
            </w:pPr>
            <w:r>
              <w:rPr>
                <w:sz w:val="16"/>
              </w:rPr>
              <w:t>$3,892</w:t>
            </w:r>
          </w:p>
        </w:tc>
        <w:tc>
          <w:tcPr>
            <w:tcW w:type="dxa" w:w="1305"/>
          </w:tcPr>
          <w:p>
            <w:pPr>
              <w:spacing w:after="0"/>
              <w:jc w:val="right"/>
            </w:pPr>
            <w:r>
              <w:rPr>
                <w:sz w:val="16"/>
              </w:rPr>
              <w:t>0.00307%</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$3,820,036,917</w:t>
            </w:r>
          </w:p>
        </w:tc>
        <w:tc>
          <w:tcPr>
            <w:tcW w:type="dxa" w:w="1131"/>
          </w:tcPr>
          <w:p>
            <w:pPr>
              <w:spacing w:after="0"/>
              <w:jc w:val="right"/>
            </w:pPr>
            <w:r>
              <w:rPr>
                <w:sz w:val="16"/>
              </w:rPr>
              <w:t>n/a</w:t>
            </w:r>
          </w:p>
        </w:tc>
        <w:tc>
          <w:tcPr>
            <w:tcW w:type="dxa" w:w="1041"/>
          </w:tcPr>
          <w:p>
            <w:pPr>
              <w:spacing w:after="0"/>
              <w:jc w:val="right"/>
            </w:pPr>
            <w:r>
              <w:rPr>
                <w:sz w:val="16"/>
              </w:rPr>
              <w:t>21,781</w:t>
            </w:r>
          </w:p>
        </w:tc>
        <w:tc>
          <w:tcPr>
            <w:tcW w:type="dxa" w:w="1037"/>
          </w:tcPr>
          <w:p>
            <w:pPr>
              <w:spacing w:after="0"/>
              <w:jc w:val="right"/>
            </w:pPr>
            <w:r>
              <w:rPr>
                <w:sz w:val="16"/>
              </w:rPr>
              <w:t>$8,120</w:t>
            </w:r>
          </w:p>
        </w:tc>
        <w:tc>
          <w:tcPr>
            <w:tcW w:type="dxa" w:w="1126"/>
          </w:tcPr>
          <w:p>
            <w:pPr>
              <w:spacing w:after="0"/>
              <w:jc w:val="right"/>
            </w:pPr>
            <w:r>
              <w:rPr>
                <w:sz w:val="16"/>
              </w:rPr>
              <w:t>n/a</w:t>
            </w:r>
          </w:p>
        </w:tc>
        <w:tc>
          <w:tcPr>
            <w:tcW w:type="dxa" w:w="1098"/>
          </w:tcPr>
          <w:p>
            <w:pPr>
              <w:spacing w:after="0"/>
              <w:jc w:val="right"/>
            </w:pPr>
            <w:r>
              <w:rPr>
                <w:sz w:val="16"/>
              </w:rPr>
              <w:t>$16,665</w:t>
            </w:r>
          </w:p>
        </w:tc>
        <w:tc>
          <w:tcPr>
            <w:tcW w:type="dxa" w:w="1305"/>
          </w:tcPr>
          <w:p>
            <w:pPr>
              <w:spacing w:after="0"/>
              <w:jc w:val="right"/>
            </w:pPr>
            <w:r>
              <w:rPr>
                <w:sz w:val="16"/>
              </w:rPr>
              <w:t>0.000213%</w:t>
            </w:r>
          </w:p>
        </w:tc>
        <w:tc>
          <w:tcPr>
            <w:tcW w:type="dxa" w:w="1165"/>
          </w:tcPr>
          <w:p>
            <w:pPr>
              <w:spacing w:after="0"/>
              <w:jc w:val="right"/>
            </w:pPr>
          </w:p>
        </w:tc>
        <w:tc>
          <w:tcPr>
            <w:tcW w:type="dxa" w:w="1073"/>
          </w:tcPr>
          <w:p>
            <w:pPr>
              <w:spacing w:after="0"/>
              <w:jc w:val="right"/>
            </w:pPr>
            <w:r>
              <w:rPr>
                <w:sz w:val="16"/>
              </w:rPr>
              <w:t>$5,500,000</w:t>
            </w: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$3,818,976,385</w:t>
            </w:r>
          </w:p>
        </w:tc>
        <w:tc>
          <w:tcPr>
            <w:tcW w:type="dxa" w:w="1131"/>
          </w:tcPr>
          <w:p>
            <w:pPr>
              <w:spacing w:after="0"/>
              <w:jc w:val="right"/>
            </w:pPr>
            <w:r>
              <w:rPr>
                <w:sz w:val="16"/>
              </w:rPr>
              <w:t>$9,632,732</w:t>
            </w:r>
          </w:p>
        </w:tc>
        <w:tc>
          <w:tcPr>
            <w:tcW w:type="dxa" w:w="1041"/>
          </w:tcPr>
          <w:p>
            <w:pPr>
              <w:spacing w:after="0"/>
              <w:jc w:val="right"/>
            </w:pPr>
            <w:r>
              <w:rPr>
                <w:sz w:val="16"/>
              </w:rPr>
              <w:t>295</w:t>
            </w:r>
          </w:p>
        </w:tc>
        <w:tc>
          <w:tcPr>
            <w:tcW w:type="dxa" w:w="1037"/>
          </w:tcPr>
          <w:p>
            <w:pPr>
              <w:spacing w:after="0"/>
              <w:jc w:val="right"/>
            </w:pPr>
            <w:r>
              <w:rPr>
                <w:sz w:val="16"/>
              </w:rPr>
              <w:t>$2,186,535</w:t>
            </w:r>
          </w:p>
        </w:tc>
        <w:tc>
          <w:tcPr>
            <w:tcW w:type="dxa" w:w="1126"/>
          </w:tcPr>
          <w:p>
            <w:pPr>
              <w:spacing w:after="0"/>
              <w:jc w:val="right"/>
            </w:pPr>
            <w:r>
              <w:rPr>
                <w:sz w:val="16"/>
              </w:rPr>
              <w:t>$603</w:t>
            </w:r>
          </w:p>
        </w:tc>
        <w:tc>
          <w:tcPr>
            <w:tcW w:type="dxa" w:w="1098"/>
          </w:tcPr>
          <w:p>
            <w:pPr>
              <w:spacing w:after="0"/>
              <w:jc w:val="right"/>
            </w:pPr>
            <w:r>
              <w:rPr>
                <w:sz w:val="16"/>
              </w:rPr>
              <w:t>$10,739</w:t>
            </w:r>
          </w:p>
        </w:tc>
        <w:tc>
          <w:tcPr>
            <w:tcW w:type="dxa" w:w="1305"/>
          </w:tcPr>
          <w:p>
            <w:pPr>
              <w:spacing w:after="0"/>
              <w:jc w:val="right"/>
            </w:pPr>
            <w:r>
              <w:rPr>
                <w:sz w:val="16"/>
              </w:rPr>
              <w:t>n/a (see note)</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$93,200,185</w:t>
            </w:r>
          </w:p>
        </w:tc>
        <w:tc>
          <w:tcPr>
            <w:tcW w:type="dxa" w:w="1131"/>
          </w:tcPr>
          <w:p>
            <w:pPr>
              <w:spacing w:after="0"/>
              <w:jc w:val="right"/>
            </w:pPr>
            <w:r>
              <w:rPr>
                <w:sz w:val="16"/>
              </w:rPr>
              <w:t>n/a</w:t>
            </w:r>
          </w:p>
        </w:tc>
        <w:tc>
          <w:tcPr>
            <w:tcW w:type="dxa" w:w="1041"/>
          </w:tcPr>
          <w:p>
            <w:pPr>
              <w:spacing w:after="0"/>
              <w:jc w:val="right"/>
            </w:pPr>
            <w:r>
              <w:rPr>
                <w:sz w:val="16"/>
              </w:rPr>
              <w:t>677</w:t>
            </w:r>
          </w:p>
        </w:tc>
        <w:tc>
          <w:tcPr>
            <w:tcW w:type="dxa" w:w="1037"/>
          </w:tcPr>
          <w:p>
            <w:pPr>
              <w:spacing w:after="0"/>
              <w:jc w:val="right"/>
            </w:pPr>
            <w:r>
              <w:rPr>
                <w:sz w:val="16"/>
              </w:rPr>
              <w:t>$5,702</w:t>
            </w:r>
          </w:p>
        </w:tc>
        <w:tc>
          <w:tcPr>
            <w:tcW w:type="dxa" w:w="1126"/>
          </w:tcPr>
          <w:p>
            <w:pPr>
              <w:spacing w:after="0"/>
              <w:jc w:val="right"/>
            </w:pPr>
            <w:r>
              <w:rPr>
                <w:sz w:val="16"/>
              </w:rPr>
              <w:t>n/a</w:t>
            </w:r>
          </w:p>
        </w:tc>
        <w:tc>
          <w:tcPr>
            <w:tcW w:type="dxa" w:w="1098"/>
          </w:tcPr>
          <w:p>
            <w:pPr>
              <w:spacing w:after="0"/>
              <w:jc w:val="right"/>
            </w:pPr>
            <w:r>
              <w:rPr>
                <w:sz w:val="16"/>
              </w:rPr>
              <w:t>$769</w:t>
            </w:r>
          </w:p>
        </w:tc>
        <w:tc>
          <w:tcPr>
            <w:tcW w:type="dxa" w:w="1305"/>
          </w:tcPr>
          <w:p>
            <w:pPr>
              <w:spacing w:after="0"/>
              <w:jc w:val="right"/>
            </w:pPr>
            <w:r>
              <w:rPr>
                <w:sz w:val="16"/>
              </w:rPr>
              <w:t>0.00612%</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$3,820,163,544</w:t>
            </w:r>
          </w:p>
        </w:tc>
        <w:tc>
          <w:tcPr>
            <w:tcW w:type="dxa" w:w="1131"/>
          </w:tcPr>
          <w:p>
            <w:pPr>
              <w:spacing w:after="0"/>
              <w:jc w:val="right"/>
            </w:pPr>
            <w:r>
              <w:rPr>
                <w:sz w:val="16"/>
              </w:rPr>
              <w:t>n/a</w:t>
            </w:r>
          </w:p>
        </w:tc>
        <w:tc>
          <w:tcPr>
            <w:tcW w:type="dxa" w:w="1041"/>
          </w:tcPr>
          <w:p>
            <w:pPr>
              <w:spacing w:after="0"/>
              <w:jc w:val="right"/>
            </w:pPr>
            <w:r>
              <w:rPr>
                <w:sz w:val="16"/>
              </w:rPr>
              <w:t>21,783</w:t>
            </w:r>
          </w:p>
        </w:tc>
        <w:tc>
          <w:tcPr>
            <w:tcW w:type="dxa" w:w="1037"/>
          </w:tcPr>
          <w:p>
            <w:pPr>
              <w:spacing w:after="0"/>
              <w:jc w:val="right"/>
            </w:pPr>
            <w:r>
              <w:rPr>
                <w:sz w:val="16"/>
              </w:rPr>
              <w:t>$6,460</w:t>
            </w:r>
          </w:p>
        </w:tc>
        <w:tc>
          <w:tcPr>
            <w:tcW w:type="dxa" w:w="1126"/>
          </w:tcPr>
          <w:p>
            <w:pPr>
              <w:spacing w:after="0"/>
              <w:jc w:val="right"/>
            </w:pPr>
            <w:r>
              <w:rPr>
                <w:sz w:val="16"/>
              </w:rPr>
              <w:t>n/a</w:t>
            </w:r>
          </w:p>
        </w:tc>
        <w:tc>
          <w:tcPr>
            <w:tcW w:type="dxa" w:w="1098"/>
          </w:tcPr>
          <w:p>
            <w:pPr>
              <w:spacing w:after="0"/>
              <w:jc w:val="right"/>
            </w:pPr>
            <w:r>
              <w:rPr>
                <w:sz w:val="16"/>
              </w:rPr>
              <w:t>$173,884</w:t>
            </w:r>
          </w:p>
        </w:tc>
        <w:tc>
          <w:tcPr>
            <w:tcW w:type="dxa" w:w="1305"/>
          </w:tcPr>
          <w:p>
            <w:pPr>
              <w:spacing w:after="0"/>
              <w:jc w:val="right"/>
            </w:pPr>
            <w:r>
              <w:rPr>
                <w:sz w:val="16"/>
              </w:rPr>
              <w:t>0.000169%</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$3,820,163,544</w:t>
            </w:r>
          </w:p>
        </w:tc>
        <w:tc>
          <w:tcPr>
            <w:tcW w:type="dxa" w:w="1131"/>
          </w:tcPr>
          <w:p>
            <w:pPr>
              <w:spacing w:after="0"/>
              <w:jc w:val="right"/>
            </w:pPr>
            <w:r>
              <w:rPr>
                <w:sz w:val="16"/>
              </w:rPr>
              <w:t>$29,884,420</w:t>
            </w:r>
          </w:p>
        </w:tc>
        <w:tc>
          <w:tcPr>
            <w:tcW w:type="dxa" w:w="1041"/>
          </w:tcPr>
          <w:p>
            <w:pPr>
              <w:spacing w:after="0"/>
              <w:jc w:val="right"/>
            </w:pPr>
            <w:r>
              <w:rPr>
                <w:sz w:val="16"/>
              </w:rPr>
              <w:t>21,783</w:t>
            </w:r>
          </w:p>
        </w:tc>
        <w:tc>
          <w:tcPr>
            <w:tcW w:type="dxa" w:w="1037"/>
          </w:tcPr>
          <w:p>
            <w:pPr>
              <w:spacing w:after="0"/>
              <w:jc w:val="right"/>
            </w:pPr>
            <w:r>
              <w:rPr>
                <w:sz w:val="16"/>
              </w:rPr>
              <w:t>$78,917</w:t>
            </w:r>
          </w:p>
        </w:tc>
        <w:tc>
          <w:tcPr>
            <w:tcW w:type="dxa" w:w="1126"/>
          </w:tcPr>
          <w:p>
            <w:pPr>
              <w:spacing w:after="0"/>
              <w:jc w:val="right"/>
            </w:pPr>
            <w:r>
              <w:rPr>
                <w:sz w:val="16"/>
              </w:rPr>
              <w:t>$216</w:t>
            </w:r>
          </w:p>
        </w:tc>
        <w:tc>
          <w:tcPr>
            <w:tcW w:type="dxa" w:w="1098"/>
          </w:tcPr>
          <w:p>
            <w:pPr>
              <w:spacing w:after="0"/>
              <w:jc w:val="right"/>
            </w:pPr>
            <w:r>
              <w:rPr>
                <w:sz w:val="16"/>
              </w:rPr>
              <w:t>$186,081</w:t>
            </w:r>
          </w:p>
        </w:tc>
        <w:tc>
          <w:tcPr>
            <w:tcW w:type="dxa" w:w="1305"/>
          </w:tcPr>
          <w:p>
            <w:pPr>
              <w:spacing w:after="0"/>
              <w:jc w:val="right"/>
            </w:pPr>
            <w:r>
              <w:rPr>
                <w:sz w:val="16"/>
              </w:rPr>
              <w:t>0.00207%</w:t>
            </w:r>
          </w:p>
        </w:tc>
        <w:tc>
          <w:tcPr>
            <w:tcW w:type="dxa" w:w="1165"/>
          </w:tcPr>
          <w:p>
            <w:pPr>
              <w:spacing w:after="0"/>
              <w:jc w:val="right"/>
            </w:pPr>
            <w:r>
              <w:rPr>
                <w:sz w:val="16"/>
              </w:rPr>
              <w:t>$232,000</w:t>
            </w:r>
          </w:p>
        </w:tc>
        <w:tc>
          <w:tcPr>
            <w:tcW w:type="dxa" w:w="1073"/>
          </w:tcPr>
          <w:p>
            <w:pPr>
              <w:spacing w:after="0"/>
              <w:jc w:val="right"/>
            </w:pPr>
            <w:r>
              <w:rPr>
                <w:sz w:val="16"/>
              </w:rPr>
              <w:t>$0</w:t>
            </w: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$3,820,163,544</w:t>
            </w:r>
          </w:p>
        </w:tc>
        <w:tc>
          <w:tcPr>
            <w:tcW w:type="dxa" w:w="1131"/>
          </w:tcPr>
          <w:p>
            <w:pPr>
              <w:spacing w:after="0"/>
              <w:jc w:val="right"/>
            </w:pPr>
            <w:r>
              <w:rPr>
                <w:sz w:val="16"/>
              </w:rPr>
              <w:t>$29,884,420</w:t>
            </w:r>
          </w:p>
        </w:tc>
        <w:tc>
          <w:tcPr>
            <w:tcW w:type="dxa" w:w="1041"/>
          </w:tcPr>
          <w:p>
            <w:pPr>
              <w:spacing w:after="0"/>
              <w:jc w:val="right"/>
            </w:pPr>
            <w:r>
              <w:rPr>
                <w:sz w:val="16"/>
              </w:rPr>
              <w:t>21,783</w:t>
            </w:r>
          </w:p>
        </w:tc>
        <w:tc>
          <w:tcPr>
            <w:tcW w:type="dxa" w:w="1037"/>
          </w:tcPr>
          <w:p>
            <w:pPr>
              <w:spacing w:after="0"/>
              <w:jc w:val="right"/>
            </w:pPr>
            <w:r>
              <w:rPr>
                <w:sz w:val="16"/>
              </w:rPr>
              <w:t>$714,416</w:t>
            </w:r>
          </w:p>
        </w:tc>
        <w:tc>
          <w:tcPr>
            <w:tcW w:type="dxa" w:w="1126"/>
          </w:tcPr>
          <w:p>
            <w:pPr>
              <w:spacing w:after="0"/>
              <w:jc w:val="right"/>
            </w:pPr>
            <w:r>
              <w:rPr>
                <w:sz w:val="16"/>
              </w:rPr>
              <w:t>$1,760</w:t>
            </w:r>
          </w:p>
        </w:tc>
        <w:tc>
          <w:tcPr>
            <w:tcW w:type="dxa" w:w="1098"/>
          </w:tcPr>
          <w:p>
            <w:pPr>
              <w:spacing w:after="0"/>
              <w:jc w:val="right"/>
            </w:pPr>
            <w:r>
              <w:rPr>
                <w:sz w:val="16"/>
              </w:rPr>
              <w:t>$1,965,103</w:t>
            </w:r>
          </w:p>
        </w:tc>
        <w:tc>
          <w:tcPr>
            <w:tcW w:type="dxa" w:w="1305"/>
          </w:tcPr>
          <w:p>
            <w:pPr>
              <w:spacing w:after="0"/>
              <w:jc w:val="right"/>
            </w:pPr>
            <w:r>
              <w:rPr>
                <w:sz w:val="16"/>
              </w:rPr>
              <w:t>0.0187%</w:t>
            </w:r>
          </w:p>
        </w:tc>
        <w:tc>
          <w:tcPr>
            <w:tcW w:type="dxa" w:w="1165"/>
          </w:tcPr>
          <w:p>
            <w:pPr>
              <w:spacing w:after="0"/>
              <w:jc w:val="right"/>
            </w:pPr>
            <w:r>
              <w:rPr>
                <w:sz w:val="16"/>
              </w:rPr>
              <w:t>$805,000</w:t>
            </w: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$174,131,874</w:t>
            </w:r>
          </w:p>
        </w:tc>
        <w:tc>
          <w:tcPr>
            <w:tcW w:type="dxa" w:w="1131"/>
          </w:tcPr>
          <w:p>
            <w:pPr>
              <w:spacing w:after="0"/>
              <w:jc w:val="right"/>
            </w:pPr>
            <w:r>
              <w:rPr>
                <w:sz w:val="16"/>
              </w:rPr>
              <w:t>$4,259,779</w:t>
            </w:r>
          </w:p>
        </w:tc>
        <w:tc>
          <w:tcPr>
            <w:tcW w:type="dxa" w:w="1041"/>
          </w:tcPr>
          <w:p>
            <w:pPr>
              <w:spacing w:after="0"/>
              <w:jc w:val="right"/>
            </w:pPr>
            <w:r>
              <w:rPr>
                <w:sz w:val="16"/>
              </w:rPr>
              <w:t>3,683</w:t>
            </w:r>
          </w:p>
        </w:tc>
        <w:tc>
          <w:tcPr>
            <w:tcW w:type="dxa" w:w="1037"/>
          </w:tcPr>
          <w:p>
            <w:pPr>
              <w:spacing w:after="0"/>
              <w:jc w:val="right"/>
            </w:pPr>
            <w:r>
              <w:rPr>
                <w:sz w:val="16"/>
              </w:rPr>
              <w:t>$26,853</w:t>
            </w:r>
          </w:p>
        </w:tc>
        <w:tc>
          <w:tcPr>
            <w:tcW w:type="dxa" w:w="1126"/>
          </w:tcPr>
          <w:p>
            <w:pPr>
              <w:spacing w:after="0"/>
              <w:jc w:val="right"/>
            </w:pPr>
            <w:r>
              <w:rPr>
                <w:sz w:val="16"/>
              </w:rPr>
              <w:t>$52</w:t>
            </w:r>
          </w:p>
        </w:tc>
        <w:tc>
          <w:tcPr>
            <w:tcW w:type="dxa" w:w="1098"/>
          </w:tcPr>
          <w:p>
            <w:pPr>
              <w:spacing w:after="0"/>
              <w:jc w:val="right"/>
            </w:pPr>
            <w:r>
              <w:rPr>
                <w:sz w:val="16"/>
              </w:rPr>
              <w:t>$9,932</w:t>
            </w:r>
          </w:p>
        </w:tc>
        <w:tc>
          <w:tcPr>
            <w:tcW w:type="dxa" w:w="1305"/>
          </w:tcPr>
          <w:p>
            <w:pPr>
              <w:spacing w:after="0"/>
              <w:jc w:val="right"/>
            </w:pPr>
            <w:r>
              <w:rPr>
                <w:sz w:val="16"/>
              </w:rPr>
              <w:t>0.0154%</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$3,820,163,544</w:t>
            </w:r>
          </w:p>
        </w:tc>
        <w:tc>
          <w:tcPr>
            <w:tcW w:type="dxa" w:w="1131"/>
          </w:tcPr>
          <w:p>
            <w:pPr>
              <w:spacing w:after="0"/>
              <w:jc w:val="right"/>
            </w:pPr>
            <w:r>
              <w:rPr>
                <w:sz w:val="16"/>
              </w:rPr>
              <w:t>$29,884,420</w:t>
            </w:r>
          </w:p>
        </w:tc>
        <w:tc>
          <w:tcPr>
            <w:tcW w:type="dxa" w:w="1041"/>
          </w:tcPr>
          <w:p>
            <w:pPr>
              <w:spacing w:after="0"/>
              <w:jc w:val="right"/>
            </w:pPr>
            <w:r>
              <w:rPr>
                <w:sz w:val="16"/>
              </w:rPr>
              <w:t>21,783</w:t>
            </w:r>
          </w:p>
        </w:tc>
        <w:tc>
          <w:tcPr>
            <w:tcW w:type="dxa" w:w="1037"/>
          </w:tcPr>
          <w:p>
            <w:pPr>
              <w:spacing w:after="0"/>
              <w:jc w:val="right"/>
            </w:pPr>
            <w:r>
              <w:rPr>
                <w:sz w:val="16"/>
              </w:rPr>
              <w:t>$1,467</w:t>
            </w:r>
          </w:p>
        </w:tc>
        <w:tc>
          <w:tcPr>
            <w:tcW w:type="dxa" w:w="1126"/>
          </w:tcPr>
          <w:p>
            <w:pPr>
              <w:spacing w:after="0"/>
              <w:jc w:val="right"/>
            </w:pPr>
            <w:r>
              <w:rPr>
                <w:sz w:val="16"/>
              </w:rPr>
              <w:t>$2</w:t>
            </w:r>
          </w:p>
        </w:tc>
        <w:tc>
          <w:tcPr>
            <w:tcW w:type="dxa" w:w="1098"/>
          </w:tcPr>
          <w:p>
            <w:pPr>
              <w:spacing w:after="0"/>
              <w:jc w:val="right"/>
            </w:pPr>
            <w:r>
              <w:rPr>
                <w:sz w:val="16"/>
              </w:rPr>
              <w:t>$4,019</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r>
              <w:rPr>
                <w:sz w:val="16"/>
              </w:rPr>
              <w:t>$0</w:t>
            </w:r>
          </w:p>
        </w:tc>
        <w:tc>
          <w:tcPr>
            <w:tcW w:type="dxa" w:w="1325"/>
          </w:tcPr>
          <w:p>
            <w:pPr>
              <w:spacing w:after="0"/>
              <w:jc w:val="right"/>
            </w:pPr>
            <w:r>
              <w:rPr>
                <w:sz w:val="16"/>
              </w:rPr>
              <w:t>$2,211,127.27</w:t>
            </w:r>
          </w:p>
        </w:tc>
        <w:tc>
          <w:tcPr>
            <w:tcW w:type="dxa" w:w="13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2022-05-05 (Storm Events through 2026-06-30): 23 county-coded records, 23 with a damage value recorded (including $0), $1,037,000; 76 zone-level records, 76 with a damage value recorded (including $0), $6,200,000 reported for the zone; Public Assistance: $2,211,127.27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21,783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$3,820,163,544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$29,884,420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$4,734,758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$5,375,278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1</w:t>
            </w:r>
          </w:p>
        </w:tc>
        <w:tc>
          <w:tcPr>
            <w:tcW w:type="dxa" w:w="1676"/>
          </w:tcPr>
          <w:p>
            <w:pPr>
              <w:spacing w:after="0"/>
              <w:jc w:val="right"/>
            </w:pPr>
            <w:r>
              <w:rPr>
                <w:sz w:val="16"/>
              </w:rPr>
              <w:t>1</w:t>
            </w:r>
          </w:p>
        </w:tc>
        <w:tc>
          <w:tcPr>
            <w:tcW w:type="dxa" w:w="1676"/>
          </w:tcPr>
          <w:p>
            <w:pPr>
              <w:spacing w:after="0"/>
              <w:jc w:val="right"/>
            </w:pPr>
            <w:r>
              <w:rPr>
                <w:sz w:val="16"/>
              </w:rPr>
              <w:t>4</w:t>
            </w:r>
          </w:p>
        </w:tc>
        <w:tc>
          <w:tcPr>
            <w:tcW w:type="dxa" w:w="1676"/>
          </w:tcPr>
          <w:p>
            <w:pPr>
              <w:spacing w:after="0"/>
              <w:jc w:val="right"/>
            </w:pPr>
            <w:r>
              <w:rPr>
                <w:sz w:val="16"/>
              </w:rPr>
              <w:t>1</w:t>
            </w:r>
          </w:p>
        </w:tc>
        <w:tc>
          <w:tcPr>
            <w:tcW w:type="dxa" w:w="1676"/>
          </w:tcPr>
          <w:p>
            <w:pPr>
              <w:spacing w:after="0"/>
              <w:jc w:val="right"/>
            </w:pPr>
            <w:r>
              <w:rPr>
                <w:sz w:val="16"/>
              </w:rPr>
              <w:t>4</w:t>
            </w:r>
          </w:p>
        </w:tc>
        <w:tc>
          <w:tcPr>
            <w:tcW w:type="dxa" w:w="1676"/>
          </w:tcPr>
          <w:p>
            <w:pPr>
              <w:spacing w:after="0"/>
              <w:jc w:val="right"/>
            </w:pPr>
            <w:r>
              <w:rPr>
                <w:sz w:val="16"/>
              </w:rPr>
              <w:t>0</w:t>
            </w:r>
          </w:p>
        </w:tc>
        <w:tc>
          <w:tcPr>
            <w:tcW w:type="dxa" w:w="1866"/>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Tippah County (unincorporated area)</w:t>
            </w:r>
          </w:p>
        </w:tc>
        <w:tc>
          <w:tcPr>
            <w:tcW w:type="dxa" w:w="1604"/>
          </w:tcPr>
          <w:p>
            <w:pPr>
              <w:spacing w:after="0"/>
              <w:jc w:val="left"/>
            </w:pPr>
            <w:r>
              <w:rPr>
                <w:sz w:val="16"/>
              </w:rPr>
              <w:t>280282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Blue Mountain town</w:t>
            </w:r>
          </w:p>
        </w:tc>
        <w:tc>
          <w:tcPr>
            <w:tcW w:type="dxa" w:w="1604"/>
          </w:tcPr>
          <w:p>
            <w:pPr>
              <w:spacing w:after="0"/>
              <w:jc w:val="left"/>
            </w:pPr>
            <w:r>
              <w:rPr>
                <w:sz w:val="16"/>
              </w:rPr>
              <w:t>280172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Dumas town</w:t>
            </w:r>
          </w:p>
        </w:tc>
        <w:tc>
          <w:tcPr>
            <w:tcW w:type="dxa" w:w="1604"/>
          </w:tcPr>
          <w:p>
            <w:pPr>
              <w:spacing w:after="0"/>
              <w:jc w:val="left"/>
            </w:pPr>
            <w:r>
              <w:rPr>
                <w:sz w:val="16"/>
              </w:rPr>
              <w:t>280351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Falkner town</w:t>
            </w:r>
          </w:p>
        </w:tc>
        <w:tc>
          <w:tcPr>
            <w:tcW w:type="dxa" w:w="1604"/>
          </w:tcPr>
          <w:p>
            <w:pPr>
              <w:spacing w:after="0"/>
              <w:jc w:val="left"/>
            </w:pPr>
            <w:r>
              <w:rPr>
                <w:sz w:val="16"/>
              </w:rPr>
              <w:t>280352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Ripley city</w:t>
            </w:r>
          </w:p>
        </w:tc>
        <w:tc>
          <w:tcPr>
            <w:tcW w:type="dxa" w:w="1604"/>
          </w:tcPr>
          <w:p>
            <w:pPr>
              <w:spacing w:after="0"/>
              <w:jc w:val="left"/>
            </w:pPr>
            <w:r>
              <w:rPr>
                <w:sz w:val="16"/>
              </w:rPr>
              <w:t>280173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Walnut town</w:t>
            </w:r>
          </w:p>
        </w:tc>
        <w:tc>
          <w:tcPr>
            <w:tcW w:type="dxa" w:w="1604"/>
          </w:tcPr>
          <w:p>
            <w:pPr>
              <w:spacing w:after="0"/>
              <w:jc w:val="left"/>
            </w:pPr>
            <w:r>
              <w:rPr>
                <w:sz w:val="16"/>
              </w:rPr>
              <w:t>280328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Tippah County, MS: risk-assessment baseline packet, release 2026-10 (data as of 2026-09-30; County FIPS 28139). Automated baseline. </w:t>
      </w:r>
      <w:hyperlink r:id="rId15">
        <w:r>
          <w:rPr>
            <w:color w:val="1F4E99"/>
            <w:sz w:val="17"/>
            <w:u w:val="single"/>
          </w:rPr>
          <w:t>https://hazardplain.org/ms/28139/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hazard-plain_2026-10_MS_28139.docx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Tippah County, MS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s/2813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Tippah County, MS: Risk-assessment baseline packet</dc:title>
  <dc:subject>Hazard Plain release 2026-10, as of 2026-09-30. Automated baseline</dc:subject>
  <dc:creator>Hazard Plain</dc:creator>
  <cp:keywords>Hazard Plain; hazard mitigation; risk assessment; 28139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