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Pontotoc County, MS</w:t>
      </w:r>
    </w:p>
    <w:p>
      <w:pPr>
        <w:spacing w:after="120" w:before="0"/>
      </w:pPr>
      <w:r>
        <w:rPr>
          <w:color w:val="555555"/>
          <w:sz w:val="24"/>
        </w:rPr>
        <w:t>Risk-assessment baseline packet</w:t>
      </w:r>
    </w:p>
    <w:p>
      <w:pPr>
        <w:spacing w:after="120" w:before="0"/>
      </w:pPr>
      <w:r>
        <w:rPr>
          <w:b/>
          <w:sz w:val="18"/>
        </w:rPr>
        <w:t xml:space="preserve">County FIPS: </w:t>
      </w:r>
      <w:r>
        <w:rPr>
          <w:sz w:val="18"/>
        </w:rPr>
        <w:t>28115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2027-05-04. Plan: MEMA District 2 Regional (FEMA plan 108138), approved 2022-05-05.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2022-05-05: 2 new hazard declarations (1 incident) and 151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($3,316,772 a year), Tornado ($2,681,495) and Earthquake ($2,250,685).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28115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2027-05-04</w:t>
      </w:r>
    </w:p>
    <w:p>
      <w:pPr>
        <w:keepNext/>
        <w:spacing w:after="40" w:before="0"/>
      </w:pPr>
      <w:r>
        <w:rPr>
          <w:b/>
        </w:rPr>
        <w:t xml:space="preserve">Plan: </w:t>
      </w:r>
      <w:r>
        <w:rPr/>
        <w:t>MEMA District 2 Regional (FEMA plan 108138)</w:t>
      </w:r>
    </w:p>
    <w:p>
      <w:pPr>
        <w:keepNext/>
        <w:spacing w:after="40" w:before="0"/>
      </w:pPr>
      <w:r>
        <w:rPr>
          <w:b/>
        </w:rPr>
        <w:t xml:space="preserve">Approved: </w:t>
      </w:r>
      <w:r>
        <w:rPr/>
        <w:t>2022-05-05</w:t>
      </w:r>
    </w:p>
    <w:p>
      <w:pPr>
        <w:keepNext/>
        <w:spacing w:after="40" w:before="0"/>
      </w:pPr>
      <w:r>
        <w:rPr>
          <w:b/>
        </w:rPr>
        <w:t xml:space="preserve">Days to expiry: </w:t>
      </w:r>
      <w:r>
        <w:rPr/>
        <w:t>216</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(1 incident): EM-3640-MS (Severe Winter Storm), DR-4899-MS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151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233"/>
        <w:gridCol w:w="3185"/>
        <w:gridCol w:w="1037"/>
        <w:gridCol w:w="1037"/>
        <w:gridCol w:w="867"/>
        <w:gridCol w:w="2877"/>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33"/>
            <w:shd w:val="clear" w:color="auto" w:fill="E8E8E8"/>
          </w:tcPr>
          <w:p>
            <w:pPr>
              <w:spacing w:after="0"/>
              <w:jc w:val="left"/>
            </w:pPr>
            <w:r>
              <w:rPr>
                <w:b/>
                <w:sz w:val="16"/>
              </w:rPr>
              <w:t>Status</w:t>
            </w:r>
          </w:p>
        </w:tc>
        <w:tc>
          <w:tcPr>
            <w:tcW w:type="dxa" w:w="318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77"/>
            <w:shd w:val="clear" w:color="auto" w:fill="E8E8E8"/>
          </w:tcPr>
          <w:p>
            <w:pPr>
              <w:spacing w:after="0"/>
              <w:jc w:val="left"/>
            </w:pPr>
            <w:r>
              <w:rPr>
                <w:b/>
                <w:sz w:val="16"/>
              </w:rPr>
              <w:t>Notes</w:t>
            </w:r>
          </w:p>
        </w:tc>
      </w:tr>
      <w:tr>
        <w:trPr>
          <w:cantSplit/>
        </w:trPr>
        <w:tc>
          <w:tcPr>
            <w:tcW w:type="dxa" w:w="1483"/>
          </w:tcPr>
          <w:p>
            <w:pPr>
              <w:spacing w:after="0"/>
              <w:jc w:val="left"/>
            </w:pPr>
            <w:r>
              <w:rPr>
                <w:sz w:val="16"/>
              </w:rPr>
              <w:t>Pontotoc County (unincorporated area)</w:t>
            </w:r>
          </w:p>
        </w:tc>
        <w:tc>
          <w:tcPr>
            <w:tcW w:type="dxa" w:w="1394"/>
          </w:tcPr>
          <w:p>
            <w:pPr>
              <w:spacing w:after="0"/>
              <w:jc w:val="left"/>
            </w:pPr>
            <w:r>
              <w:rPr>
                <w:sz w:val="16"/>
              </w:rPr>
              <w:t>Unincorporated</w:t>
            </w:r>
          </w:p>
        </w:tc>
        <w:tc>
          <w:tcPr>
            <w:tcW w:type="dxa" w:w="2233"/>
          </w:tcPr>
          <w:p>
            <w:pPr>
              <w:spacing w:after="0"/>
              <w:jc w:val="left"/>
            </w:pPr>
            <w:r>
              <w:rPr>
                <w:sz w:val="16"/>
              </w:rPr>
              <w:t>Approved, expires 2027-05-04</w:t>
            </w:r>
          </w:p>
        </w:tc>
        <w:tc>
          <w:tcPr>
            <w:tcW w:type="dxa" w:w="3185"/>
          </w:tcPr>
          <w:p>
            <w:pPr>
              <w:spacing w:after="0"/>
              <w:jc w:val="left"/>
            </w:pPr>
            <w:r>
              <w:rPr>
                <w:sz w:val="16"/>
              </w:rPr>
              <w:t>MEMA District 2 Regional (FEMA plan 108138)</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67"/>
          </w:tcPr>
          <w:p>
            <w:pPr>
              <w:spacing w:after="0"/>
              <w:jc w:val="right"/>
            </w:pPr>
            <w:r>
              <w:rPr>
                <w:sz w:val="16"/>
              </w:rPr>
              <w:t>216</w:t>
            </w:r>
          </w:p>
        </w:tc>
        <w:tc>
          <w:tcPr>
            <w:tcW w:type="dxa" w:w="2877"/>
          </w:tcPr>
          <w:p>
            <w:pPr>
              <w:spacing w:after="0"/>
              <w:jc w:val="left"/>
            </w:pPr>
            <w:r>
              <w:rPr>
                <w:sz w:val="16"/>
              </w:rPr>
              <w:t>this jurisdiction approved 2022-09-16</w:t>
            </w:r>
          </w:p>
        </w:tc>
      </w:tr>
      <w:tr>
        <w:trPr>
          <w:cantSplit/>
        </w:trPr>
        <w:tc>
          <w:tcPr>
            <w:tcW w:type="dxa" w:w="1483"/>
          </w:tcPr>
          <w:p>
            <w:pPr>
              <w:spacing w:after="0"/>
              <w:jc w:val="left"/>
            </w:pPr>
            <w:r>
              <w:rPr>
                <w:sz w:val="16"/>
              </w:rPr>
              <w:t>Algoma town</w:t>
            </w:r>
          </w:p>
        </w:tc>
        <w:tc>
          <w:tcPr>
            <w:tcW w:type="dxa" w:w="1394"/>
          </w:tcPr>
          <w:p>
            <w:pPr>
              <w:spacing w:after="0"/>
              <w:jc w:val="left"/>
            </w:pPr>
            <w:r>
              <w:rPr>
                <w:sz w:val="16"/>
              </w:rPr>
              <w:t>Town</w:t>
            </w:r>
          </w:p>
        </w:tc>
        <w:tc>
          <w:tcPr>
            <w:tcW w:type="dxa" w:w="2233"/>
          </w:tcPr>
          <w:p>
            <w:pPr>
              <w:spacing w:after="0"/>
              <w:jc w:val="left"/>
            </w:pPr>
            <w:r>
              <w:rPr>
                <w:sz w:val="16"/>
              </w:rPr>
              <w:t>Approved, expires 2027-05-04</w:t>
            </w:r>
          </w:p>
        </w:tc>
        <w:tc>
          <w:tcPr>
            <w:tcW w:type="dxa" w:w="3185"/>
          </w:tcPr>
          <w:p>
            <w:pPr>
              <w:spacing w:after="0"/>
              <w:jc w:val="left"/>
            </w:pPr>
            <w:r>
              <w:rPr>
                <w:sz w:val="16"/>
              </w:rPr>
              <w:t>MEMA District 2 Regional (FEMA plan 108138)</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67"/>
          </w:tcPr>
          <w:p>
            <w:pPr>
              <w:spacing w:after="0"/>
              <w:jc w:val="right"/>
            </w:pPr>
            <w:r>
              <w:rPr>
                <w:sz w:val="16"/>
              </w:rPr>
              <w:t>216</w:t>
            </w:r>
          </w:p>
        </w:tc>
        <w:tc>
          <w:tcPr>
            <w:tcW w:type="dxa" w:w="2877"/>
          </w:tcPr>
          <w:p>
            <w:pPr>
              <w:spacing w:after="0"/>
              <w:jc w:val="left"/>
            </w:pPr>
            <w:r>
              <w:rPr>
                <w:sz w:val="16"/>
              </w:rPr>
              <w:t>this jurisdiction approved 2022-09-16</w:t>
            </w:r>
          </w:p>
        </w:tc>
      </w:tr>
      <w:tr>
        <w:trPr>
          <w:cantSplit/>
        </w:trPr>
        <w:tc>
          <w:tcPr>
            <w:tcW w:type="dxa" w:w="1483"/>
          </w:tcPr>
          <w:p>
            <w:pPr>
              <w:spacing w:after="0"/>
              <w:jc w:val="left"/>
            </w:pPr>
            <w:r>
              <w:rPr>
                <w:sz w:val="16"/>
              </w:rPr>
              <w:t>Ecru town</w:t>
            </w:r>
          </w:p>
        </w:tc>
        <w:tc>
          <w:tcPr>
            <w:tcW w:type="dxa" w:w="1394"/>
          </w:tcPr>
          <w:p>
            <w:pPr>
              <w:spacing w:after="0"/>
              <w:jc w:val="left"/>
            </w:pPr>
            <w:r>
              <w:rPr>
                <w:sz w:val="16"/>
              </w:rPr>
              <w:t>Town</w:t>
            </w:r>
          </w:p>
        </w:tc>
        <w:tc>
          <w:tcPr>
            <w:tcW w:type="dxa" w:w="2233"/>
          </w:tcPr>
          <w:p>
            <w:pPr>
              <w:spacing w:after="0"/>
              <w:jc w:val="left"/>
            </w:pPr>
            <w:r>
              <w:rPr>
                <w:sz w:val="16"/>
              </w:rPr>
              <w:t>Approved, expires 2027-05-04</w:t>
            </w:r>
          </w:p>
        </w:tc>
        <w:tc>
          <w:tcPr>
            <w:tcW w:type="dxa" w:w="3185"/>
          </w:tcPr>
          <w:p>
            <w:pPr>
              <w:spacing w:after="0"/>
              <w:jc w:val="left"/>
            </w:pPr>
            <w:r>
              <w:rPr>
                <w:sz w:val="16"/>
              </w:rPr>
              <w:t>MEMA District 2 Regional (FEMA plan 108138)</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67"/>
          </w:tcPr>
          <w:p>
            <w:pPr>
              <w:spacing w:after="0"/>
              <w:jc w:val="right"/>
            </w:pPr>
            <w:r>
              <w:rPr>
                <w:sz w:val="16"/>
              </w:rPr>
              <w:t>216</w:t>
            </w:r>
          </w:p>
        </w:tc>
        <w:tc>
          <w:tcPr>
            <w:tcW w:type="dxa" w:w="2877"/>
          </w:tcPr>
          <w:p>
            <w:pPr>
              <w:spacing w:after="0"/>
              <w:jc w:val="left"/>
            </w:pPr>
            <w:r>
              <w:rPr>
                <w:sz w:val="16"/>
              </w:rPr>
              <w:t>this jurisdiction approved 2022-09-16</w:t>
            </w:r>
          </w:p>
        </w:tc>
      </w:tr>
      <w:tr>
        <w:trPr>
          <w:cantSplit/>
        </w:trPr>
        <w:tc>
          <w:tcPr>
            <w:tcW w:type="dxa" w:w="1483"/>
          </w:tcPr>
          <w:p>
            <w:pPr>
              <w:spacing w:after="0"/>
              <w:jc w:val="left"/>
            </w:pPr>
            <w:r>
              <w:rPr>
                <w:sz w:val="16"/>
              </w:rPr>
              <w:t>Pontotoc city</w:t>
            </w:r>
          </w:p>
        </w:tc>
        <w:tc>
          <w:tcPr>
            <w:tcW w:type="dxa" w:w="1394"/>
          </w:tcPr>
          <w:p>
            <w:pPr>
              <w:spacing w:after="0"/>
              <w:jc w:val="left"/>
            </w:pPr>
            <w:r>
              <w:rPr>
                <w:sz w:val="16"/>
              </w:rPr>
              <w:t>City</w:t>
            </w:r>
          </w:p>
        </w:tc>
        <w:tc>
          <w:tcPr>
            <w:tcW w:type="dxa" w:w="2233"/>
          </w:tcPr>
          <w:p>
            <w:pPr>
              <w:spacing w:after="0"/>
              <w:jc w:val="left"/>
            </w:pPr>
            <w:r>
              <w:rPr>
                <w:sz w:val="16"/>
              </w:rPr>
              <w:t>Approved, expires 2027-05-04</w:t>
            </w:r>
          </w:p>
        </w:tc>
        <w:tc>
          <w:tcPr>
            <w:tcW w:type="dxa" w:w="3185"/>
          </w:tcPr>
          <w:p>
            <w:pPr>
              <w:spacing w:after="0"/>
              <w:jc w:val="left"/>
            </w:pPr>
            <w:r>
              <w:rPr>
                <w:sz w:val="16"/>
              </w:rPr>
              <w:t>MEMA District 2 Regional (FEMA plan 108138)</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67"/>
          </w:tcPr>
          <w:p>
            <w:pPr>
              <w:spacing w:after="0"/>
              <w:jc w:val="right"/>
            </w:pPr>
            <w:r>
              <w:rPr>
                <w:sz w:val="16"/>
              </w:rPr>
              <w:t>216</w:t>
            </w:r>
          </w:p>
        </w:tc>
        <w:tc>
          <w:tcPr>
            <w:tcW w:type="dxa" w:w="2877"/>
          </w:tcPr>
          <w:p>
            <w:pPr>
              <w:spacing w:after="0"/>
              <w:jc w:val="left"/>
            </w:pPr>
            <w:r>
              <w:rPr>
                <w:sz w:val="16"/>
              </w:rPr>
              <w:t>this jurisdiction approved 2022-09-14</w:t>
            </w:r>
          </w:p>
        </w:tc>
      </w:tr>
      <w:tr>
        <w:trPr>
          <w:cantSplit/>
        </w:trPr>
        <w:tc>
          <w:tcPr>
            <w:tcW w:type="dxa" w:w="1483"/>
          </w:tcPr>
          <w:p>
            <w:pPr>
              <w:spacing w:after="0"/>
              <w:jc w:val="left"/>
            </w:pPr>
            <w:r>
              <w:rPr>
                <w:sz w:val="16"/>
              </w:rPr>
              <w:t>Sherman town</w:t>
            </w:r>
          </w:p>
        </w:tc>
        <w:tc>
          <w:tcPr>
            <w:tcW w:type="dxa" w:w="1394"/>
          </w:tcPr>
          <w:p>
            <w:pPr>
              <w:spacing w:after="0"/>
              <w:jc w:val="left"/>
            </w:pPr>
            <w:r>
              <w:rPr>
                <w:sz w:val="16"/>
              </w:rPr>
              <w:t>Town</w:t>
            </w:r>
          </w:p>
        </w:tc>
        <w:tc>
          <w:tcPr>
            <w:tcW w:type="dxa" w:w="2233"/>
          </w:tcPr>
          <w:p>
            <w:pPr>
              <w:spacing w:after="0"/>
              <w:jc w:val="left"/>
            </w:pPr>
            <w:r>
              <w:rPr>
                <w:sz w:val="16"/>
              </w:rPr>
              <w:t>Approved, expires 2027-05-04</w:t>
            </w:r>
          </w:p>
        </w:tc>
        <w:tc>
          <w:tcPr>
            <w:tcW w:type="dxa" w:w="3185"/>
          </w:tcPr>
          <w:p>
            <w:pPr>
              <w:spacing w:after="0"/>
              <w:jc w:val="left"/>
            </w:pPr>
            <w:r>
              <w:rPr>
                <w:sz w:val="16"/>
              </w:rPr>
              <w:t>MEMA District 2 Regional (FEMA plan 108138)</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67"/>
          </w:tcPr>
          <w:p>
            <w:pPr>
              <w:spacing w:after="0"/>
              <w:jc w:val="right"/>
            </w:pPr>
            <w:r>
              <w:rPr>
                <w:sz w:val="16"/>
              </w:rPr>
              <w:t>216</w:t>
            </w:r>
          </w:p>
        </w:tc>
        <w:tc>
          <w:tcPr>
            <w:tcW w:type="dxa" w:w="2877"/>
          </w:tcPr>
          <w:p>
            <w:pPr>
              <w:spacing w:after="0"/>
              <w:jc w:val="left"/>
            </w:pPr>
            <w:r>
              <w:rPr>
                <w:sz w:val="16"/>
              </w:rPr>
              <w:t>this jurisdiction approved 2022-09-14</w:t>
            </w:r>
          </w:p>
        </w:tc>
      </w:tr>
      <w:tr>
        <w:trPr>
          <w:cantSplit/>
        </w:trPr>
        <w:tc>
          <w:tcPr>
            <w:tcW w:type="dxa" w:w="1483"/>
          </w:tcPr>
          <w:p>
            <w:pPr>
              <w:spacing w:after="0"/>
              <w:jc w:val="left"/>
            </w:pPr>
            <w:r>
              <w:rPr>
                <w:sz w:val="16"/>
              </w:rPr>
              <w:t>Thaxton town</w:t>
            </w:r>
          </w:p>
        </w:tc>
        <w:tc>
          <w:tcPr>
            <w:tcW w:type="dxa" w:w="1394"/>
          </w:tcPr>
          <w:p>
            <w:pPr>
              <w:spacing w:after="0"/>
              <w:jc w:val="left"/>
            </w:pPr>
            <w:r>
              <w:rPr>
                <w:sz w:val="16"/>
              </w:rPr>
              <w:t>Town</w:t>
            </w:r>
          </w:p>
        </w:tc>
        <w:tc>
          <w:tcPr>
            <w:tcW w:type="dxa" w:w="2233"/>
          </w:tcPr>
          <w:p>
            <w:pPr>
              <w:spacing w:after="0"/>
              <w:jc w:val="left"/>
            </w:pPr>
            <w:r>
              <w:rPr>
                <w:sz w:val="16"/>
              </w:rPr>
              <w:t>Approved, expires 2027-05-04</w:t>
            </w:r>
          </w:p>
        </w:tc>
        <w:tc>
          <w:tcPr>
            <w:tcW w:type="dxa" w:w="3185"/>
          </w:tcPr>
          <w:p>
            <w:pPr>
              <w:spacing w:after="0"/>
              <w:jc w:val="left"/>
            </w:pPr>
            <w:r>
              <w:rPr>
                <w:sz w:val="16"/>
              </w:rPr>
              <w:t>MEMA District 2 Regional (FEMA plan 108138)</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67"/>
          </w:tcPr>
          <w:p>
            <w:pPr>
              <w:spacing w:after="0"/>
              <w:jc w:val="right"/>
            </w:pPr>
            <w:r>
              <w:rPr>
                <w:sz w:val="16"/>
              </w:rPr>
              <w:t>216</w:t>
            </w:r>
          </w:p>
        </w:tc>
        <w:tc>
          <w:tcPr>
            <w:tcW w:type="dxa" w:w="2877"/>
          </w:tcPr>
          <w:p>
            <w:pPr>
              <w:spacing w:after="0"/>
              <w:jc w:val="left"/>
            </w:pPr>
            <w:r>
              <w:rPr>
                <w:sz w:val="16"/>
              </w:rPr>
              <w:t>this jurisdiction approved 2022-10-24</w:t>
            </w:r>
          </w:p>
        </w:tc>
      </w:tr>
      <w:tr>
        <w:trPr>
          <w:cantSplit/>
        </w:trPr>
        <w:tc>
          <w:tcPr>
            <w:tcW w:type="dxa" w:w="1483"/>
          </w:tcPr>
          <w:p>
            <w:pPr>
              <w:spacing w:after="0"/>
              <w:jc w:val="left"/>
            </w:pPr>
            <w:r>
              <w:rPr>
                <w:sz w:val="16"/>
              </w:rPr>
              <w:t>Toccopola town</w:t>
            </w:r>
          </w:p>
        </w:tc>
        <w:tc>
          <w:tcPr>
            <w:tcW w:type="dxa" w:w="1394"/>
          </w:tcPr>
          <w:p>
            <w:pPr>
              <w:spacing w:after="0"/>
              <w:jc w:val="left"/>
            </w:pPr>
            <w:r>
              <w:rPr>
                <w:sz w:val="16"/>
              </w:rPr>
              <w:t>Town</w:t>
            </w:r>
          </w:p>
        </w:tc>
        <w:tc>
          <w:tcPr>
            <w:tcW w:type="dxa" w:w="2233"/>
          </w:tcPr>
          <w:p>
            <w:pPr>
              <w:spacing w:after="0"/>
              <w:jc w:val="left"/>
            </w:pPr>
            <w:r>
              <w:rPr>
                <w:sz w:val="16"/>
              </w:rPr>
              <w:t>Approved, expires 2027-05-04</w:t>
            </w:r>
          </w:p>
        </w:tc>
        <w:tc>
          <w:tcPr>
            <w:tcW w:type="dxa" w:w="3185"/>
          </w:tcPr>
          <w:p>
            <w:pPr>
              <w:spacing w:after="0"/>
              <w:jc w:val="left"/>
            </w:pPr>
            <w:r>
              <w:rPr>
                <w:sz w:val="16"/>
              </w:rPr>
              <w:t>MEMA District 2 Regional (FEMA plan 108138)</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67"/>
          </w:tcPr>
          <w:p>
            <w:pPr>
              <w:spacing w:after="0"/>
              <w:jc w:val="right"/>
            </w:pPr>
            <w:r>
              <w:rPr>
                <w:sz w:val="16"/>
              </w:rPr>
              <w:t>216</w:t>
            </w:r>
          </w:p>
        </w:tc>
        <w:tc>
          <w:tcPr>
            <w:tcW w:type="dxa" w:w="2877"/>
          </w:tcPr>
          <w:p>
            <w:pPr>
              <w:spacing w:after="0"/>
              <w:jc w:val="left"/>
            </w:pPr>
            <w:r>
              <w:rPr>
                <w:sz w:val="16"/>
              </w:rPr>
              <w:t>this jurisdiction approved 2022-09-16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108138 covers 52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37"/>
        <w:gridCol w:w="1261"/>
        <w:gridCol w:w="1261"/>
        <w:gridCol w:w="1037"/>
        <w:gridCol w:w="1126"/>
        <w:gridCol w:w="1687"/>
        <w:gridCol w:w="1149"/>
        <w:gridCol w:w="1822"/>
        <w:gridCol w:w="3031"/>
      </w:tblGrid>
      <w:tr>
        <w:trPr>
          <w:cantSplit/>
          <w:tblHeader/>
        </w:trPr>
        <w:tc>
          <w:tcPr>
            <w:tcW w:type="dxa" w:w="70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1"/>
            <w:shd w:val="clear" w:color="auto" w:fill="E8E8E8"/>
          </w:tcPr>
          <w:p>
            <w:pPr>
              <w:spacing w:after="0"/>
              <w:jc w:val="left"/>
            </w:pPr>
            <w:r>
              <w:rPr>
                <w:b/>
                <w:sz w:val="16"/>
              </w:rPr>
              <w:t>NRI risk rating</w:t>
            </w:r>
          </w:p>
        </w:tc>
        <w:tc>
          <w:tcPr>
            <w:tcW w:type="dxa" w:w="126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2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31"/>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37"/>
          </w:tcPr>
          <w:p>
            <w:pPr>
              <w:spacing w:after="0"/>
              <w:jc w:val="left"/>
            </w:pPr>
            <w:r>
              <w:rPr>
                <w:sz w:val="16"/>
              </w:rPr>
              <w:t>Inland Flooding</w:t>
            </w:r>
          </w:p>
        </w:tc>
        <w:tc>
          <w:tcPr>
            <w:tcW w:type="dxa" w:w="1261"/>
          </w:tcPr>
          <w:p>
            <w:pPr>
              <w:spacing w:after="0"/>
              <w:jc w:val="left"/>
            </w:pPr>
            <w:r>
              <w:rPr>
                <w:sz w:val="16"/>
              </w:rPr>
              <w:t>Relatively Low</w:t>
            </w:r>
          </w:p>
        </w:tc>
        <w:tc>
          <w:tcPr>
            <w:tcW w:type="dxa" w:w="1261"/>
          </w:tcPr>
          <w:p>
            <w:pPr>
              <w:spacing w:after="0"/>
              <w:jc w:val="left"/>
            </w:pPr>
            <w:r>
              <w:rPr>
                <w:sz w:val="16"/>
              </w:rPr>
              <w:t>Very Low</w:t>
            </w:r>
          </w:p>
        </w:tc>
        <w:tc>
          <w:tcPr>
            <w:tcW w:type="dxa" w:w="1037"/>
          </w:tcPr>
          <w:p>
            <w:pPr>
              <w:spacing w:after="0"/>
              <w:jc w:val="right"/>
            </w:pPr>
            <w:r>
              <w:rPr>
                <w:sz w:val="16"/>
              </w:rPr>
              <w:t>$3,304,603</w:t>
            </w:r>
          </w:p>
        </w:tc>
        <w:tc>
          <w:tcPr>
            <w:tcW w:type="dxa" w:w="1126"/>
          </w:tcPr>
          <w:p>
            <w:pPr>
              <w:spacing w:after="0"/>
              <w:jc w:val="right"/>
            </w:pPr>
            <w:r>
              <w:rPr>
                <w:sz w:val="16"/>
              </w:rPr>
              <w:t>$2,022</w:t>
            </w:r>
          </w:p>
        </w:tc>
        <w:tc>
          <w:tcPr>
            <w:tcW w:type="dxa" w:w="1687"/>
          </w:tcPr>
          <w:p>
            <w:pPr>
              <w:spacing w:after="0"/>
              <w:jc w:val="right"/>
            </w:pPr>
            <w:r>
              <w:rPr>
                <w:sz w:val="16"/>
              </w:rPr>
              <w:t>$10,148</w:t>
            </w:r>
          </w:p>
        </w:tc>
        <w:tc>
          <w:tcPr>
            <w:tcW w:type="dxa" w:w="1149"/>
          </w:tcPr>
          <w:p>
            <w:pPr>
              <w:spacing w:after="0"/>
              <w:jc w:val="right"/>
            </w:pPr>
            <w:r>
              <w:rPr>
                <w:sz w:val="16"/>
              </w:rPr>
              <w:t>$3,316,772</w:t>
            </w:r>
          </w:p>
        </w:tc>
        <w:tc>
          <w:tcPr>
            <w:tcW w:type="dxa" w:w="1822"/>
          </w:tcPr>
          <w:p>
            <w:pPr>
              <w:spacing w:after="0"/>
              <w:jc w:val="right"/>
            </w:pPr>
            <w:r>
              <w:rPr>
                <w:sz w:val="16"/>
              </w:rPr>
              <w:t>33</w:t>
            </w:r>
          </w:p>
        </w:tc>
        <w:tc>
          <w:tcPr>
            <w:tcW w:type="dxa" w:w="3031"/>
          </w:tcPr>
          <w:p>
            <w:pPr>
              <w:spacing w:after="0"/>
              <w:jc w:val="left"/>
            </w:pPr>
          </w:p>
        </w:tc>
      </w:tr>
      <w:tr>
        <w:trPr>
          <w:cantSplit/>
        </w:trPr>
        <w:tc>
          <w:tcPr>
            <w:tcW w:type="dxa" w:w="702"/>
          </w:tcPr>
          <w:p>
            <w:pPr>
              <w:spacing w:after="0"/>
              <w:jc w:val="right"/>
            </w:pPr>
            <w:r>
              <w:rPr>
                <w:sz w:val="16"/>
              </w:rPr>
              <w:t>2</w:t>
            </w:r>
          </w:p>
        </w:tc>
        <w:tc>
          <w:tcPr>
            <w:tcW w:type="dxa" w:w="1037"/>
          </w:tcPr>
          <w:p>
            <w:pPr>
              <w:spacing w:after="0"/>
              <w:jc w:val="left"/>
            </w:pPr>
            <w:r>
              <w:rPr>
                <w:sz w:val="16"/>
              </w:rPr>
              <w:t>Tornado</w:t>
            </w:r>
          </w:p>
        </w:tc>
        <w:tc>
          <w:tcPr>
            <w:tcW w:type="dxa" w:w="1261"/>
          </w:tcPr>
          <w:p>
            <w:pPr>
              <w:spacing w:after="0"/>
              <w:jc w:val="left"/>
            </w:pPr>
            <w:r>
              <w:rPr>
                <w:sz w:val="16"/>
              </w:rPr>
              <w:t>Relatively Moderate</w:t>
            </w:r>
          </w:p>
        </w:tc>
        <w:tc>
          <w:tcPr>
            <w:tcW w:type="dxa" w:w="1261"/>
          </w:tcPr>
          <w:p>
            <w:pPr>
              <w:spacing w:after="0"/>
              <w:jc w:val="left"/>
            </w:pPr>
            <w:r>
              <w:rPr>
                <w:sz w:val="16"/>
              </w:rPr>
              <w:t>Relatively Moderate</w:t>
            </w:r>
          </w:p>
        </w:tc>
        <w:tc>
          <w:tcPr>
            <w:tcW w:type="dxa" w:w="1037"/>
          </w:tcPr>
          <w:p>
            <w:pPr>
              <w:spacing w:after="0"/>
              <w:jc w:val="right"/>
            </w:pPr>
            <w:r>
              <w:rPr>
                <w:sz w:val="16"/>
              </w:rPr>
              <w:t>$1,126,879</w:t>
            </w:r>
          </w:p>
        </w:tc>
        <w:tc>
          <w:tcPr>
            <w:tcW w:type="dxa" w:w="1126"/>
          </w:tcPr>
          <w:p>
            <w:pPr>
              <w:spacing w:after="0"/>
              <w:jc w:val="right"/>
            </w:pPr>
            <w:r>
              <w:rPr>
                <w:sz w:val="16"/>
              </w:rPr>
              <w:t>$1,814</w:t>
            </w:r>
          </w:p>
        </w:tc>
        <w:tc>
          <w:tcPr>
            <w:tcW w:type="dxa" w:w="1687"/>
          </w:tcPr>
          <w:p>
            <w:pPr>
              <w:spacing w:after="0"/>
              <w:jc w:val="right"/>
            </w:pPr>
            <w:r>
              <w:rPr>
                <w:sz w:val="16"/>
              </w:rPr>
              <w:t>$1,552,801</w:t>
            </w:r>
          </w:p>
        </w:tc>
        <w:tc>
          <w:tcPr>
            <w:tcW w:type="dxa" w:w="1149"/>
          </w:tcPr>
          <w:p>
            <w:pPr>
              <w:spacing w:after="0"/>
              <w:jc w:val="right"/>
            </w:pPr>
            <w:r>
              <w:rPr>
                <w:sz w:val="16"/>
              </w:rPr>
              <w:t>$2,681,495</w:t>
            </w:r>
          </w:p>
        </w:tc>
        <w:tc>
          <w:tcPr>
            <w:tcW w:type="dxa" w:w="1822"/>
          </w:tcPr>
          <w:p>
            <w:pPr>
              <w:spacing w:after="0"/>
              <w:jc w:val="right"/>
            </w:pPr>
            <w:r>
              <w:rPr>
                <w:sz w:val="16"/>
              </w:rPr>
              <w:t>15</w:t>
            </w:r>
          </w:p>
        </w:tc>
        <w:tc>
          <w:tcPr>
            <w:tcW w:type="dxa" w:w="3031"/>
          </w:tcPr>
          <w:p>
            <w:pPr>
              <w:spacing w:after="0"/>
              <w:jc w:val="left"/>
            </w:pPr>
          </w:p>
        </w:tc>
      </w:tr>
      <w:tr>
        <w:trPr>
          <w:cantSplit/>
        </w:trPr>
        <w:tc>
          <w:tcPr>
            <w:tcW w:type="dxa" w:w="702"/>
          </w:tcPr>
          <w:p>
            <w:pPr>
              <w:spacing w:after="0"/>
              <w:jc w:val="right"/>
            </w:pPr>
            <w:r>
              <w:rPr>
                <w:sz w:val="16"/>
              </w:rPr>
              <w:t>3</w:t>
            </w:r>
          </w:p>
        </w:tc>
        <w:tc>
          <w:tcPr>
            <w:tcW w:type="dxa" w:w="1037"/>
          </w:tcPr>
          <w:p>
            <w:pPr>
              <w:spacing w:after="0"/>
              <w:jc w:val="left"/>
            </w:pPr>
            <w:r>
              <w:rPr>
                <w:sz w:val="16"/>
              </w:rPr>
              <w:t>Earthquake</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$1,526,438</w:t>
            </w:r>
          </w:p>
        </w:tc>
        <w:tc>
          <w:tcPr>
            <w:tcW w:type="dxa" w:w="1126"/>
          </w:tcPr>
          <w:p>
            <w:pPr>
              <w:spacing w:after="0"/>
              <w:jc w:val="right"/>
            </w:pPr>
            <w:r>
              <w:rPr>
                <w:sz w:val="16"/>
              </w:rPr>
              <w:t>n/a</w:t>
            </w:r>
          </w:p>
        </w:tc>
        <w:tc>
          <w:tcPr>
            <w:tcW w:type="dxa" w:w="1687"/>
          </w:tcPr>
          <w:p>
            <w:pPr>
              <w:spacing w:after="0"/>
              <w:jc w:val="right"/>
            </w:pPr>
            <w:r>
              <w:rPr>
                <w:sz w:val="16"/>
              </w:rPr>
              <w:t>$724,246</w:t>
            </w:r>
          </w:p>
        </w:tc>
        <w:tc>
          <w:tcPr>
            <w:tcW w:type="dxa" w:w="1149"/>
          </w:tcPr>
          <w:p>
            <w:pPr>
              <w:spacing w:after="0"/>
              <w:jc w:val="right"/>
            </w:pPr>
            <w:r>
              <w:rPr>
                <w:sz w:val="16"/>
              </w:rPr>
              <w:t>$2,250,685</w:t>
            </w:r>
          </w:p>
        </w:tc>
        <w:tc>
          <w:tcPr>
            <w:tcW w:type="dxa" w:w="1822"/>
          </w:tcPr>
          <w:p>
            <w:pPr>
              <w:spacing w:after="0"/>
              <w:jc w:val="right"/>
            </w:pPr>
          </w:p>
        </w:tc>
        <w:tc>
          <w:tcPr>
            <w:tcW w:type="dxa" w:w="3031"/>
          </w:tcPr>
          <w:p>
            <w:pPr>
              <w:spacing w:after="0"/>
              <w:jc w:val="left"/>
            </w:pPr>
            <w:r>
              <w:rPr>
                <w:sz w:val="16"/>
              </w:rPr>
              <w:t>Storm Events does not record earthquakes.</w:t>
            </w:r>
          </w:p>
        </w:tc>
      </w:tr>
      <w:tr>
        <w:trPr>
          <w:cantSplit/>
        </w:trPr>
        <w:tc>
          <w:tcPr>
            <w:tcW w:type="dxa" w:w="702"/>
          </w:tcPr>
          <w:p>
            <w:pPr>
              <w:spacing w:after="0"/>
              <w:jc w:val="right"/>
            </w:pPr>
            <w:r>
              <w:rPr>
                <w:sz w:val="16"/>
              </w:rPr>
              <w:t>4</w:t>
            </w:r>
          </w:p>
        </w:tc>
        <w:tc>
          <w:tcPr>
            <w:tcW w:type="dxa" w:w="1037"/>
          </w:tcPr>
          <w:p>
            <w:pPr>
              <w:spacing w:after="0"/>
              <w:jc w:val="left"/>
            </w:pPr>
            <w:r>
              <w:rPr>
                <w:sz w:val="16"/>
              </w:rPr>
              <w:t>Cold Wave</w:t>
            </w:r>
          </w:p>
        </w:tc>
        <w:tc>
          <w:tcPr>
            <w:tcW w:type="dxa" w:w="1261"/>
          </w:tcPr>
          <w:p>
            <w:pPr>
              <w:spacing w:after="0"/>
              <w:jc w:val="left"/>
            </w:pPr>
            <w:r>
              <w:rPr>
                <w:sz w:val="16"/>
              </w:rPr>
              <w:t>Relatively Moderate</w:t>
            </w:r>
          </w:p>
        </w:tc>
        <w:tc>
          <w:tcPr>
            <w:tcW w:type="dxa" w:w="1261"/>
          </w:tcPr>
          <w:p>
            <w:pPr>
              <w:spacing w:after="0"/>
              <w:jc w:val="left"/>
            </w:pPr>
            <w:r>
              <w:rPr>
                <w:sz w:val="16"/>
              </w:rPr>
              <w:t>Relatively Moderate</w:t>
            </w:r>
          </w:p>
        </w:tc>
        <w:tc>
          <w:tcPr>
            <w:tcW w:type="dxa" w:w="1037"/>
          </w:tcPr>
          <w:p>
            <w:pPr>
              <w:spacing w:after="0"/>
              <w:jc w:val="right"/>
            </w:pPr>
            <w:r>
              <w:rPr>
                <w:sz w:val="16"/>
              </w:rPr>
              <w:t>$17,223</w:t>
            </w:r>
          </w:p>
        </w:tc>
        <w:tc>
          <w:tcPr>
            <w:tcW w:type="dxa" w:w="1126"/>
          </w:tcPr>
          <w:p>
            <w:pPr>
              <w:spacing w:after="0"/>
              <w:jc w:val="right"/>
            </w:pPr>
            <w:r>
              <w:rPr>
                <w:sz w:val="16"/>
              </w:rPr>
              <w:t>$92</w:t>
            </w:r>
          </w:p>
        </w:tc>
        <w:tc>
          <w:tcPr>
            <w:tcW w:type="dxa" w:w="1687"/>
          </w:tcPr>
          <w:p>
            <w:pPr>
              <w:spacing w:after="0"/>
              <w:jc w:val="right"/>
            </w:pPr>
            <w:r>
              <w:rPr>
                <w:sz w:val="16"/>
              </w:rPr>
              <w:t>$2,065,072</w:t>
            </w:r>
          </w:p>
        </w:tc>
        <w:tc>
          <w:tcPr>
            <w:tcW w:type="dxa" w:w="1149"/>
          </w:tcPr>
          <w:p>
            <w:pPr>
              <w:spacing w:after="0"/>
              <w:jc w:val="right"/>
            </w:pPr>
            <w:r>
              <w:rPr>
                <w:sz w:val="16"/>
              </w:rPr>
              <w:t>$2,082,387</w:t>
            </w:r>
          </w:p>
        </w:tc>
        <w:tc>
          <w:tcPr>
            <w:tcW w:type="dxa" w:w="1822"/>
          </w:tcPr>
          <w:p>
            <w:pPr>
              <w:spacing w:after="0"/>
              <w:jc w:val="right"/>
            </w:pPr>
            <w:r>
              <w:rPr>
                <w:sz w:val="16"/>
              </w:rPr>
              <w:t>7</w:t>
            </w:r>
          </w:p>
        </w:tc>
        <w:tc>
          <w:tcPr>
            <w:tcW w:type="dxa" w:w="3031"/>
          </w:tcPr>
          <w:p>
            <w:pPr>
              <w:spacing w:after="0"/>
              <w:jc w:val="left"/>
            </w:pPr>
          </w:p>
        </w:tc>
      </w:tr>
      <w:tr>
        <w:trPr>
          <w:cantSplit/>
        </w:trPr>
        <w:tc>
          <w:tcPr>
            <w:tcW w:type="dxa" w:w="702"/>
          </w:tcPr>
          <w:p>
            <w:pPr>
              <w:spacing w:after="0"/>
              <w:jc w:val="right"/>
            </w:pPr>
            <w:r>
              <w:rPr>
                <w:sz w:val="16"/>
              </w:rPr>
              <w:t>5</w:t>
            </w:r>
          </w:p>
        </w:tc>
        <w:tc>
          <w:tcPr>
            <w:tcW w:type="dxa" w:w="1037"/>
          </w:tcPr>
          <w:p>
            <w:pPr>
              <w:spacing w:after="0"/>
              <w:jc w:val="left"/>
            </w:pPr>
            <w:r>
              <w:rPr>
                <w:sz w:val="16"/>
              </w:rPr>
              <w:t>Heat Wave</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$67</w:t>
            </w:r>
          </w:p>
        </w:tc>
        <w:tc>
          <w:tcPr>
            <w:tcW w:type="dxa" w:w="1126"/>
          </w:tcPr>
          <w:p>
            <w:pPr>
              <w:spacing w:after="0"/>
              <w:jc w:val="right"/>
            </w:pPr>
            <w:r>
              <w:rPr>
                <w:sz w:val="16"/>
              </w:rPr>
              <w:t>$309</w:t>
            </w:r>
          </w:p>
        </w:tc>
        <w:tc>
          <w:tcPr>
            <w:tcW w:type="dxa" w:w="1687"/>
          </w:tcPr>
          <w:p>
            <w:pPr>
              <w:spacing w:after="0"/>
              <w:jc w:val="right"/>
            </w:pPr>
            <w:r>
              <w:rPr>
                <w:sz w:val="16"/>
              </w:rPr>
              <w:t>$950,421</w:t>
            </w:r>
          </w:p>
        </w:tc>
        <w:tc>
          <w:tcPr>
            <w:tcW w:type="dxa" w:w="1149"/>
          </w:tcPr>
          <w:p>
            <w:pPr>
              <w:spacing w:after="0"/>
              <w:jc w:val="right"/>
            </w:pPr>
            <w:r>
              <w:rPr>
                <w:sz w:val="16"/>
              </w:rPr>
              <w:t>$950,797</w:t>
            </w:r>
          </w:p>
        </w:tc>
        <w:tc>
          <w:tcPr>
            <w:tcW w:type="dxa" w:w="1822"/>
          </w:tcPr>
          <w:p>
            <w:pPr>
              <w:spacing w:after="0"/>
              <w:jc w:val="right"/>
            </w:pPr>
            <w:r>
              <w:rPr>
                <w:sz w:val="16"/>
              </w:rPr>
              <w:t>88</w:t>
            </w:r>
          </w:p>
        </w:tc>
        <w:tc>
          <w:tcPr>
            <w:tcW w:type="dxa" w:w="3031"/>
          </w:tcPr>
          <w:p>
            <w:pPr>
              <w:spacing w:after="0"/>
              <w:jc w:val="left"/>
            </w:pPr>
          </w:p>
        </w:tc>
      </w:tr>
      <w:tr>
        <w:trPr>
          <w:cantSplit/>
        </w:trPr>
        <w:tc>
          <w:tcPr>
            <w:tcW w:type="dxa" w:w="702"/>
          </w:tcPr>
          <w:p>
            <w:pPr>
              <w:spacing w:after="0"/>
              <w:jc w:val="right"/>
            </w:pPr>
            <w:r>
              <w:rPr>
                <w:sz w:val="16"/>
              </w:rPr>
              <w:t>6</w:t>
            </w:r>
          </w:p>
        </w:tc>
        <w:tc>
          <w:tcPr>
            <w:tcW w:type="dxa" w:w="1037"/>
          </w:tcPr>
          <w:p>
            <w:pPr>
              <w:spacing w:after="0"/>
              <w:jc w:val="left"/>
            </w:pPr>
            <w:r>
              <w:rPr>
                <w:sz w:val="16"/>
              </w:rPr>
              <w:t>Strong Wind</w:t>
            </w:r>
          </w:p>
        </w:tc>
        <w:tc>
          <w:tcPr>
            <w:tcW w:type="dxa" w:w="1261"/>
          </w:tcPr>
          <w:p>
            <w:pPr>
              <w:spacing w:after="0"/>
              <w:jc w:val="left"/>
            </w:pPr>
            <w:r>
              <w:rPr>
                <w:sz w:val="16"/>
              </w:rPr>
              <w:t>Relatively Moderate</w:t>
            </w:r>
          </w:p>
        </w:tc>
        <w:tc>
          <w:tcPr>
            <w:tcW w:type="dxa" w:w="1261"/>
          </w:tcPr>
          <w:p>
            <w:pPr>
              <w:spacing w:after="0"/>
              <w:jc w:val="left"/>
            </w:pPr>
            <w:r>
              <w:rPr>
                <w:sz w:val="16"/>
              </w:rPr>
              <w:t>Relatively Low</w:t>
            </w:r>
          </w:p>
        </w:tc>
        <w:tc>
          <w:tcPr>
            <w:tcW w:type="dxa" w:w="1037"/>
          </w:tcPr>
          <w:p>
            <w:pPr>
              <w:spacing w:after="0"/>
              <w:jc w:val="right"/>
            </w:pPr>
            <w:r>
              <w:rPr>
                <w:sz w:val="16"/>
              </w:rPr>
              <w:t>$69,764</w:t>
            </w:r>
          </w:p>
        </w:tc>
        <w:tc>
          <w:tcPr>
            <w:tcW w:type="dxa" w:w="1126"/>
          </w:tcPr>
          <w:p>
            <w:pPr>
              <w:spacing w:after="0"/>
              <w:jc w:val="right"/>
            </w:pPr>
            <w:r>
              <w:rPr>
                <w:sz w:val="16"/>
              </w:rPr>
              <w:t>$732</w:t>
            </w:r>
          </w:p>
        </w:tc>
        <w:tc>
          <w:tcPr>
            <w:tcW w:type="dxa" w:w="1687"/>
          </w:tcPr>
          <w:p>
            <w:pPr>
              <w:spacing w:after="0"/>
              <w:jc w:val="right"/>
            </w:pPr>
            <w:r>
              <w:rPr>
                <w:sz w:val="16"/>
              </w:rPr>
              <w:t>$397,235</w:t>
            </w:r>
          </w:p>
        </w:tc>
        <w:tc>
          <w:tcPr>
            <w:tcW w:type="dxa" w:w="1149"/>
          </w:tcPr>
          <w:p>
            <w:pPr>
              <w:spacing w:after="0"/>
              <w:jc w:val="right"/>
            </w:pPr>
            <w:r>
              <w:rPr>
                <w:sz w:val="16"/>
              </w:rPr>
              <w:t>$467,730</w:t>
            </w:r>
          </w:p>
        </w:tc>
        <w:tc>
          <w:tcPr>
            <w:tcW w:type="dxa" w:w="1822"/>
          </w:tcPr>
          <w:p>
            <w:pPr>
              <w:spacing w:after="0"/>
              <w:jc w:val="right"/>
            </w:pPr>
            <w:r>
              <w:rPr>
                <w:sz w:val="16"/>
              </w:rPr>
              <w:t>162</w:t>
            </w:r>
          </w:p>
        </w:tc>
        <w:tc>
          <w:tcPr>
            <w:tcW w:type="dxa" w:w="3031"/>
          </w:tcPr>
          <w:p>
            <w:pPr>
              <w:spacing w:after="0"/>
              <w:jc w:val="left"/>
            </w:pPr>
            <w:r>
              <w:rPr>
                <w:sz w:val="16"/>
              </w:rPr>
              <w:t>Includes 3 High Wind and 4 Strong Wind records (NOAA non-thunderstorm wind types, outside NRI's Strong Wind definition).</w:t>
            </w:r>
          </w:p>
        </w:tc>
      </w:tr>
      <w:tr>
        <w:trPr>
          <w:cantSplit/>
        </w:trPr>
        <w:tc>
          <w:tcPr>
            <w:tcW w:type="dxa" w:w="702"/>
          </w:tcPr>
          <w:p>
            <w:pPr>
              <w:spacing w:after="0"/>
              <w:jc w:val="right"/>
            </w:pPr>
            <w:r>
              <w:rPr>
                <w:sz w:val="16"/>
              </w:rPr>
              <w:t>7</w:t>
            </w:r>
          </w:p>
        </w:tc>
        <w:tc>
          <w:tcPr>
            <w:tcW w:type="dxa" w:w="1037"/>
          </w:tcPr>
          <w:p>
            <w:pPr>
              <w:spacing w:after="0"/>
              <w:jc w:val="left"/>
            </w:pPr>
            <w:r>
              <w:rPr>
                <w:sz w:val="16"/>
              </w:rPr>
              <w:t>Lightning</w:t>
            </w:r>
          </w:p>
        </w:tc>
        <w:tc>
          <w:tcPr>
            <w:tcW w:type="dxa" w:w="1261"/>
          </w:tcPr>
          <w:p>
            <w:pPr>
              <w:spacing w:after="0"/>
              <w:jc w:val="left"/>
            </w:pPr>
            <w:r>
              <w:rPr>
                <w:sz w:val="16"/>
              </w:rPr>
              <w:t>Relatively Moderate</w:t>
            </w:r>
          </w:p>
        </w:tc>
        <w:tc>
          <w:tcPr>
            <w:tcW w:type="dxa" w:w="1261"/>
          </w:tcPr>
          <w:p>
            <w:pPr>
              <w:spacing w:after="0"/>
              <w:jc w:val="left"/>
            </w:pPr>
            <w:r>
              <w:rPr>
                <w:sz w:val="16"/>
              </w:rPr>
              <w:t>Relatively Moderate</w:t>
            </w:r>
          </w:p>
        </w:tc>
        <w:tc>
          <w:tcPr>
            <w:tcW w:type="dxa" w:w="1037"/>
          </w:tcPr>
          <w:p>
            <w:pPr>
              <w:spacing w:after="0"/>
              <w:jc w:val="right"/>
            </w:pPr>
            <w:r>
              <w:rPr>
                <w:sz w:val="16"/>
              </w:rPr>
              <w:t>$12,845</w:t>
            </w:r>
          </w:p>
        </w:tc>
        <w:tc>
          <w:tcPr>
            <w:tcW w:type="dxa" w:w="1126"/>
          </w:tcPr>
          <w:p>
            <w:pPr>
              <w:spacing w:after="0"/>
              <w:jc w:val="right"/>
            </w:pPr>
            <w:r>
              <w:rPr>
                <w:sz w:val="16"/>
              </w:rPr>
              <w:t>n/a</w:t>
            </w:r>
          </w:p>
        </w:tc>
        <w:tc>
          <w:tcPr>
            <w:tcW w:type="dxa" w:w="1687"/>
          </w:tcPr>
          <w:p>
            <w:pPr>
              <w:spacing w:after="0"/>
              <w:jc w:val="right"/>
            </w:pPr>
            <w:r>
              <w:rPr>
                <w:sz w:val="16"/>
              </w:rPr>
              <w:t>$313,756</w:t>
            </w:r>
          </w:p>
        </w:tc>
        <w:tc>
          <w:tcPr>
            <w:tcW w:type="dxa" w:w="1149"/>
          </w:tcPr>
          <w:p>
            <w:pPr>
              <w:spacing w:after="0"/>
              <w:jc w:val="right"/>
            </w:pPr>
            <w:r>
              <w:rPr>
                <w:sz w:val="16"/>
              </w:rPr>
              <w:t>$326,601</w:t>
            </w:r>
          </w:p>
        </w:tc>
        <w:tc>
          <w:tcPr>
            <w:tcW w:type="dxa" w:w="1822"/>
          </w:tcPr>
          <w:p>
            <w:pPr>
              <w:spacing w:after="0"/>
              <w:jc w:val="right"/>
            </w:pPr>
            <w:r>
              <w:rPr>
                <w:sz w:val="16"/>
              </w:rPr>
              <w:t>3</w:t>
            </w:r>
          </w:p>
        </w:tc>
        <w:tc>
          <w:tcPr>
            <w:tcW w:type="dxa" w:w="3031"/>
          </w:tcPr>
          <w:p>
            <w:pPr>
              <w:spacing w:after="0"/>
              <w:jc w:val="left"/>
            </w:pPr>
          </w:p>
        </w:tc>
      </w:tr>
      <w:tr>
        <w:trPr>
          <w:cantSplit/>
        </w:trPr>
        <w:tc>
          <w:tcPr>
            <w:tcW w:type="dxa" w:w="702"/>
          </w:tcPr>
          <w:p>
            <w:pPr>
              <w:spacing w:after="0"/>
              <w:jc w:val="right"/>
            </w:pPr>
            <w:r>
              <w:rPr>
                <w:sz w:val="16"/>
              </w:rPr>
              <w:t>8</w:t>
            </w:r>
          </w:p>
        </w:tc>
        <w:tc>
          <w:tcPr>
            <w:tcW w:type="dxa" w:w="1037"/>
          </w:tcPr>
          <w:p>
            <w:pPr>
              <w:spacing w:after="0"/>
              <w:jc w:val="left"/>
            </w:pPr>
            <w:r>
              <w:rPr>
                <w:sz w:val="16"/>
              </w:rPr>
              <w:t>Hurricane</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$246,520</w:t>
            </w:r>
          </w:p>
        </w:tc>
        <w:tc>
          <w:tcPr>
            <w:tcW w:type="dxa" w:w="1126"/>
          </w:tcPr>
          <w:p>
            <w:pPr>
              <w:spacing w:after="0"/>
              <w:jc w:val="right"/>
            </w:pPr>
            <w:r>
              <w:rPr>
                <w:sz w:val="16"/>
              </w:rPr>
              <w:t>$19,162</w:t>
            </w:r>
          </w:p>
        </w:tc>
        <w:tc>
          <w:tcPr>
            <w:tcW w:type="dxa" w:w="1687"/>
          </w:tcPr>
          <w:p>
            <w:pPr>
              <w:spacing w:after="0"/>
              <w:jc w:val="right"/>
            </w:pPr>
            <w:r>
              <w:rPr>
                <w:sz w:val="16"/>
              </w:rPr>
              <w:t>$8,568</w:t>
            </w:r>
          </w:p>
        </w:tc>
        <w:tc>
          <w:tcPr>
            <w:tcW w:type="dxa" w:w="1149"/>
          </w:tcPr>
          <w:p>
            <w:pPr>
              <w:spacing w:after="0"/>
              <w:jc w:val="right"/>
            </w:pPr>
            <w:r>
              <w:rPr>
                <w:sz w:val="16"/>
              </w:rPr>
              <w:t>$274,251</w:t>
            </w:r>
          </w:p>
        </w:tc>
        <w:tc>
          <w:tcPr>
            <w:tcW w:type="dxa" w:w="1822"/>
          </w:tcPr>
          <w:p>
            <w:pPr>
              <w:spacing w:after="0"/>
              <w:jc w:val="right"/>
            </w:pPr>
            <w:r>
              <w:rPr>
                <w:sz w:val="16"/>
              </w:rPr>
              <w:t>1</w:t>
            </w:r>
          </w:p>
        </w:tc>
        <w:tc>
          <w:tcPr>
            <w:tcW w:type="dxa" w:w="3031"/>
          </w:tcPr>
          <w:p>
            <w:pPr>
              <w:spacing w:after="0"/>
              <w:jc w:val="left"/>
            </w:pPr>
          </w:p>
        </w:tc>
      </w:tr>
      <w:tr>
        <w:trPr>
          <w:cantSplit/>
        </w:trPr>
        <w:tc>
          <w:tcPr>
            <w:tcW w:type="dxa" w:w="702"/>
          </w:tcPr>
          <w:p>
            <w:pPr>
              <w:spacing w:after="0"/>
              <w:jc w:val="right"/>
            </w:pPr>
            <w:r>
              <w:rPr>
                <w:sz w:val="16"/>
              </w:rPr>
              <w:t>9</w:t>
            </w:r>
          </w:p>
        </w:tc>
        <w:tc>
          <w:tcPr>
            <w:tcW w:type="dxa" w:w="1037"/>
          </w:tcPr>
          <w:p>
            <w:pPr>
              <w:spacing w:after="0"/>
              <w:jc w:val="left"/>
            </w:pPr>
            <w:r>
              <w:rPr>
                <w:sz w:val="16"/>
              </w:rPr>
              <w:t>Hail</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$117,650</w:t>
            </w:r>
          </w:p>
        </w:tc>
        <w:tc>
          <w:tcPr>
            <w:tcW w:type="dxa" w:w="1126"/>
          </w:tcPr>
          <w:p>
            <w:pPr>
              <w:spacing w:after="0"/>
              <w:jc w:val="right"/>
            </w:pPr>
            <w:r>
              <w:rPr>
                <w:sz w:val="16"/>
              </w:rPr>
              <w:t>$3,585</w:t>
            </w:r>
          </w:p>
        </w:tc>
        <w:tc>
          <w:tcPr>
            <w:tcW w:type="dxa" w:w="1687"/>
          </w:tcPr>
          <w:p>
            <w:pPr>
              <w:spacing w:after="0"/>
              <w:jc w:val="right"/>
            </w:pPr>
            <w:r>
              <w:rPr>
                <w:sz w:val="16"/>
              </w:rPr>
              <w:t>$97,918</w:t>
            </w:r>
          </w:p>
        </w:tc>
        <w:tc>
          <w:tcPr>
            <w:tcW w:type="dxa" w:w="1149"/>
          </w:tcPr>
          <w:p>
            <w:pPr>
              <w:spacing w:after="0"/>
              <w:jc w:val="right"/>
            </w:pPr>
            <w:r>
              <w:rPr>
                <w:sz w:val="16"/>
              </w:rPr>
              <w:t>$219,153</w:t>
            </w:r>
          </w:p>
        </w:tc>
        <w:tc>
          <w:tcPr>
            <w:tcW w:type="dxa" w:w="1822"/>
          </w:tcPr>
          <w:p>
            <w:pPr>
              <w:spacing w:after="0"/>
              <w:jc w:val="right"/>
            </w:pPr>
            <w:r>
              <w:rPr>
                <w:sz w:val="16"/>
              </w:rPr>
              <w:t>97</w:t>
            </w:r>
          </w:p>
        </w:tc>
        <w:tc>
          <w:tcPr>
            <w:tcW w:type="dxa" w:w="3031"/>
          </w:tcPr>
          <w:p>
            <w:pPr>
              <w:spacing w:after="0"/>
              <w:jc w:val="left"/>
            </w:pPr>
          </w:p>
        </w:tc>
      </w:tr>
      <w:tr>
        <w:trPr>
          <w:cantSplit/>
        </w:trPr>
        <w:tc>
          <w:tcPr>
            <w:tcW w:type="dxa" w:w="702"/>
          </w:tcPr>
          <w:p>
            <w:pPr>
              <w:spacing w:after="0"/>
              <w:jc w:val="right"/>
            </w:pPr>
            <w:r>
              <w:rPr>
                <w:sz w:val="16"/>
              </w:rPr>
              <w:t>10</w:t>
            </w:r>
          </w:p>
        </w:tc>
        <w:tc>
          <w:tcPr>
            <w:tcW w:type="dxa" w:w="1037"/>
          </w:tcPr>
          <w:p>
            <w:pPr>
              <w:spacing w:after="0"/>
              <w:jc w:val="left"/>
            </w:pPr>
            <w:r>
              <w:rPr>
                <w:sz w:val="16"/>
              </w:rPr>
              <w:t>Drought</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$132,524</w:t>
            </w:r>
          </w:p>
        </w:tc>
        <w:tc>
          <w:tcPr>
            <w:tcW w:type="dxa" w:w="1687"/>
          </w:tcPr>
          <w:p>
            <w:pPr>
              <w:spacing w:after="0"/>
              <w:jc w:val="right"/>
            </w:pPr>
            <w:r>
              <w:rPr>
                <w:sz w:val="16"/>
              </w:rPr>
              <w:t>n/a</w:t>
            </w:r>
          </w:p>
        </w:tc>
        <w:tc>
          <w:tcPr>
            <w:tcW w:type="dxa" w:w="1149"/>
          </w:tcPr>
          <w:p>
            <w:pPr>
              <w:spacing w:after="0"/>
              <w:jc w:val="right"/>
            </w:pPr>
            <w:r>
              <w:rPr>
                <w:sz w:val="16"/>
              </w:rPr>
              <w:t>$132,524</w:t>
            </w:r>
          </w:p>
        </w:tc>
        <w:tc>
          <w:tcPr>
            <w:tcW w:type="dxa" w:w="1822"/>
          </w:tcPr>
          <w:p>
            <w:pPr>
              <w:spacing w:after="0"/>
              <w:jc w:val="right"/>
            </w:pPr>
            <w:r>
              <w:rPr>
                <w:sz w:val="16"/>
              </w:rPr>
              <w:t>23</w:t>
            </w:r>
          </w:p>
        </w:tc>
        <w:tc>
          <w:tcPr>
            <w:tcW w:type="dxa" w:w="3031"/>
          </w:tcPr>
          <w:p>
            <w:pPr>
              <w:spacing w:after="0"/>
              <w:jc w:val="left"/>
            </w:pPr>
          </w:p>
        </w:tc>
      </w:tr>
      <w:tr>
        <w:trPr>
          <w:cantSplit/>
        </w:trPr>
        <w:tc>
          <w:tcPr>
            <w:tcW w:type="dxa" w:w="702"/>
          </w:tcPr>
          <w:p>
            <w:pPr>
              <w:spacing w:after="0"/>
              <w:jc w:val="right"/>
            </w:pPr>
            <w:r>
              <w:rPr>
                <w:sz w:val="16"/>
              </w:rPr>
              <w:t>11</w:t>
            </w:r>
          </w:p>
        </w:tc>
        <w:tc>
          <w:tcPr>
            <w:tcW w:type="dxa" w:w="1037"/>
          </w:tcPr>
          <w:p>
            <w:pPr>
              <w:spacing w:after="0"/>
              <w:jc w:val="left"/>
            </w:pPr>
            <w:r>
              <w:rPr>
                <w:sz w:val="16"/>
              </w:rPr>
              <w:t>Ice Storm</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$52,998</w:t>
            </w:r>
          </w:p>
        </w:tc>
        <w:tc>
          <w:tcPr>
            <w:tcW w:type="dxa" w:w="1126"/>
          </w:tcPr>
          <w:p>
            <w:pPr>
              <w:spacing w:after="0"/>
              <w:jc w:val="right"/>
            </w:pPr>
            <w:r>
              <w:rPr>
                <w:sz w:val="16"/>
              </w:rPr>
              <w:t>n/a</w:t>
            </w:r>
          </w:p>
        </w:tc>
        <w:tc>
          <w:tcPr>
            <w:tcW w:type="dxa" w:w="1687"/>
          </w:tcPr>
          <w:p>
            <w:pPr>
              <w:spacing w:after="0"/>
              <w:jc w:val="right"/>
            </w:pPr>
            <w:r>
              <w:rPr>
                <w:sz w:val="16"/>
              </w:rPr>
              <w:t>$9,057</w:t>
            </w:r>
          </w:p>
        </w:tc>
        <w:tc>
          <w:tcPr>
            <w:tcW w:type="dxa" w:w="1149"/>
          </w:tcPr>
          <w:p>
            <w:pPr>
              <w:spacing w:after="0"/>
              <w:jc w:val="right"/>
            </w:pPr>
            <w:r>
              <w:rPr>
                <w:sz w:val="16"/>
              </w:rPr>
              <w:t>$62,055</w:t>
            </w:r>
          </w:p>
        </w:tc>
        <w:tc>
          <w:tcPr>
            <w:tcW w:type="dxa" w:w="1822"/>
          </w:tcPr>
          <w:p>
            <w:pPr>
              <w:spacing w:after="0"/>
              <w:jc w:val="right"/>
            </w:pPr>
            <w:r>
              <w:rPr>
                <w:sz w:val="16"/>
              </w:rPr>
              <w:t>3</w:t>
            </w:r>
          </w:p>
        </w:tc>
        <w:tc>
          <w:tcPr>
            <w:tcW w:type="dxa" w:w="3031"/>
          </w:tcPr>
          <w:p>
            <w:pPr>
              <w:spacing w:after="0"/>
              <w:jc w:val="left"/>
            </w:pPr>
          </w:p>
        </w:tc>
      </w:tr>
      <w:tr>
        <w:trPr>
          <w:cantSplit/>
        </w:trPr>
        <w:tc>
          <w:tcPr>
            <w:tcW w:type="dxa" w:w="702"/>
          </w:tcPr>
          <w:p>
            <w:pPr>
              <w:spacing w:after="0"/>
              <w:jc w:val="right"/>
            </w:pPr>
            <w:r>
              <w:rPr>
                <w:sz w:val="16"/>
              </w:rPr>
              <w:t>12</w:t>
            </w:r>
          </w:p>
        </w:tc>
        <w:tc>
          <w:tcPr>
            <w:tcW w:type="dxa" w:w="1037"/>
          </w:tcPr>
          <w:p>
            <w:pPr>
              <w:spacing w:after="0"/>
              <w:jc w:val="left"/>
            </w:pPr>
            <w:r>
              <w:rPr>
                <w:sz w:val="16"/>
              </w:rPr>
              <w:t>Wildfire</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1037"/>
          </w:tcPr>
          <w:p>
            <w:pPr>
              <w:spacing w:after="0"/>
              <w:jc w:val="right"/>
            </w:pPr>
            <w:r>
              <w:rPr>
                <w:sz w:val="16"/>
              </w:rPr>
              <w:t>$20,921</w:t>
            </w:r>
          </w:p>
        </w:tc>
        <w:tc>
          <w:tcPr>
            <w:tcW w:type="dxa" w:w="1126"/>
          </w:tcPr>
          <w:p>
            <w:pPr>
              <w:spacing w:after="0"/>
              <w:jc w:val="right"/>
            </w:pPr>
            <w:r>
              <w:rPr>
                <w:sz w:val="16"/>
              </w:rPr>
              <w:t>$16</w:t>
            </w:r>
          </w:p>
        </w:tc>
        <w:tc>
          <w:tcPr>
            <w:tcW w:type="dxa" w:w="1687"/>
          </w:tcPr>
          <w:p>
            <w:pPr>
              <w:spacing w:after="0"/>
              <w:jc w:val="right"/>
            </w:pPr>
            <w:r>
              <w:rPr>
                <w:sz w:val="16"/>
              </w:rPr>
              <w:t>$6,917</w:t>
            </w:r>
          </w:p>
        </w:tc>
        <w:tc>
          <w:tcPr>
            <w:tcW w:type="dxa" w:w="1149"/>
          </w:tcPr>
          <w:p>
            <w:pPr>
              <w:spacing w:after="0"/>
              <w:jc w:val="right"/>
            </w:pPr>
            <w:r>
              <w:rPr>
                <w:sz w:val="16"/>
              </w:rPr>
              <w:t>$27,853</w:t>
            </w:r>
          </w:p>
        </w:tc>
        <w:tc>
          <w:tcPr>
            <w:tcW w:type="dxa" w:w="1822"/>
          </w:tcPr>
          <w:p>
            <w:pPr>
              <w:spacing w:after="0"/>
              <w:jc w:val="right"/>
            </w:pPr>
            <w:r>
              <w:rPr>
                <w:sz w:val="16"/>
              </w:rPr>
              <w:t>0</w:t>
            </w:r>
          </w:p>
        </w:tc>
        <w:tc>
          <w:tcPr>
            <w:tcW w:type="dxa" w:w="3031"/>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13</w:t>
            </w:r>
          </w:p>
        </w:tc>
        <w:tc>
          <w:tcPr>
            <w:tcW w:type="dxa" w:w="1037"/>
          </w:tcPr>
          <w:p>
            <w:pPr>
              <w:spacing w:after="0"/>
              <w:jc w:val="left"/>
            </w:pPr>
            <w:r>
              <w:rPr>
                <w:sz w:val="16"/>
              </w:rPr>
              <w:t>Winter Weather</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1037"/>
          </w:tcPr>
          <w:p>
            <w:pPr>
              <w:spacing w:after="0"/>
              <w:jc w:val="right"/>
            </w:pPr>
            <w:r>
              <w:rPr>
                <w:sz w:val="16"/>
              </w:rPr>
              <w:t>$4,191</w:t>
            </w:r>
          </w:p>
        </w:tc>
        <w:tc>
          <w:tcPr>
            <w:tcW w:type="dxa" w:w="1126"/>
          </w:tcPr>
          <w:p>
            <w:pPr>
              <w:spacing w:after="0"/>
              <w:jc w:val="right"/>
            </w:pPr>
            <w:r>
              <w:rPr>
                <w:sz w:val="16"/>
              </w:rPr>
              <w:t>$4</w:t>
            </w:r>
          </w:p>
        </w:tc>
        <w:tc>
          <w:tcPr>
            <w:tcW w:type="dxa" w:w="1687"/>
          </w:tcPr>
          <w:p>
            <w:pPr>
              <w:spacing w:after="0"/>
              <w:jc w:val="right"/>
            </w:pPr>
            <w:r>
              <w:rPr>
                <w:sz w:val="16"/>
              </w:rPr>
              <w:t>$4,798</w:t>
            </w:r>
          </w:p>
        </w:tc>
        <w:tc>
          <w:tcPr>
            <w:tcW w:type="dxa" w:w="1149"/>
          </w:tcPr>
          <w:p>
            <w:pPr>
              <w:spacing w:after="0"/>
              <w:jc w:val="right"/>
            </w:pPr>
            <w:r>
              <w:rPr>
                <w:sz w:val="16"/>
              </w:rPr>
              <w:t>$8,994</w:t>
            </w:r>
          </w:p>
        </w:tc>
        <w:tc>
          <w:tcPr>
            <w:tcW w:type="dxa" w:w="1822"/>
          </w:tcPr>
          <w:p>
            <w:pPr>
              <w:spacing w:after="0"/>
              <w:jc w:val="right"/>
            </w:pPr>
            <w:r>
              <w:rPr>
                <w:sz w:val="16"/>
              </w:rPr>
              <w:t>28</w:t>
            </w:r>
          </w:p>
        </w:tc>
        <w:tc>
          <w:tcPr>
            <w:tcW w:type="dxa" w:w="3031"/>
          </w:tcPr>
          <w:p>
            <w:pPr>
              <w:spacing w:after="0"/>
              <w:jc w:val="left"/>
            </w:pPr>
          </w:p>
        </w:tc>
      </w:tr>
      <w:tr>
        <w:trPr>
          <w:cantSplit/>
        </w:trPr>
        <w:tc>
          <w:tcPr>
            <w:tcW w:type="dxa" w:w="702"/>
          </w:tcPr>
          <w:p>
            <w:pPr>
              <w:spacing w:after="0"/>
              <w:jc w:val="right"/>
            </w:pPr>
            <w:r>
              <w:rPr>
                <w:sz w:val="16"/>
              </w:rPr>
              <w:t>14</w:t>
            </w:r>
          </w:p>
        </w:tc>
        <w:tc>
          <w:tcPr>
            <w:tcW w:type="dxa" w:w="1037"/>
          </w:tcPr>
          <w:p>
            <w:pPr>
              <w:spacing w:after="0"/>
              <w:jc w:val="left"/>
            </w:pPr>
            <w:r>
              <w:rPr>
                <w:sz w:val="16"/>
              </w:rPr>
              <w:t>Landslide</w:t>
            </w:r>
          </w:p>
        </w:tc>
        <w:tc>
          <w:tcPr>
            <w:tcW w:type="dxa" w:w="1261"/>
          </w:tcPr>
          <w:p>
            <w:pPr>
              <w:spacing w:after="0"/>
              <w:jc w:val="left"/>
            </w:pPr>
            <w:r>
              <w:rPr>
                <w:sz w:val="16"/>
              </w:rPr>
              <w:t>Relatively Low</w:t>
            </w:r>
          </w:p>
        </w:tc>
        <w:tc>
          <w:tcPr>
            <w:tcW w:type="dxa" w:w="1261"/>
          </w:tcPr>
          <w:p>
            <w:pPr>
              <w:spacing w:after="0"/>
              <w:jc w:val="left"/>
            </w:pPr>
            <w:r>
              <w:rPr>
                <w:sz w:val="16"/>
              </w:rPr>
              <w:t>Very Low</w:t>
            </w:r>
          </w:p>
        </w:tc>
        <w:tc>
          <w:tcPr>
            <w:tcW w:type="dxa" w:w="1037"/>
          </w:tcPr>
          <w:p>
            <w:pPr>
              <w:spacing w:after="0"/>
              <w:jc w:val="right"/>
            </w:pPr>
            <w:r>
              <w:rPr>
                <w:sz w:val="16"/>
              </w:rPr>
              <w:t>$2,841</w:t>
            </w:r>
          </w:p>
        </w:tc>
        <w:tc>
          <w:tcPr>
            <w:tcW w:type="dxa" w:w="1126"/>
          </w:tcPr>
          <w:p>
            <w:pPr>
              <w:spacing w:after="0"/>
              <w:jc w:val="right"/>
            </w:pPr>
            <w:r>
              <w:rPr>
                <w:sz w:val="16"/>
              </w:rPr>
              <w:t>n/a</w:t>
            </w:r>
          </w:p>
        </w:tc>
        <w:tc>
          <w:tcPr>
            <w:tcW w:type="dxa" w:w="1687"/>
          </w:tcPr>
          <w:p>
            <w:pPr>
              <w:spacing w:after="0"/>
              <w:jc w:val="right"/>
            </w:pPr>
            <w:r>
              <w:rPr>
                <w:sz w:val="16"/>
              </w:rPr>
              <w:t>$253</w:t>
            </w:r>
          </w:p>
        </w:tc>
        <w:tc>
          <w:tcPr>
            <w:tcW w:type="dxa" w:w="1149"/>
          </w:tcPr>
          <w:p>
            <w:pPr>
              <w:spacing w:after="0"/>
              <w:jc w:val="right"/>
            </w:pPr>
            <w:r>
              <w:rPr>
                <w:sz w:val="16"/>
              </w:rPr>
              <w:t>$3,094</w:t>
            </w:r>
          </w:p>
        </w:tc>
        <w:tc>
          <w:tcPr>
            <w:tcW w:type="dxa" w:w="1822"/>
          </w:tcPr>
          <w:p>
            <w:pPr>
              <w:spacing w:after="0"/>
              <w:jc w:val="right"/>
            </w:pPr>
            <w:r>
              <w:rPr>
                <w:sz w:val="16"/>
              </w:rPr>
              <w:t>0</w:t>
            </w:r>
          </w:p>
        </w:tc>
        <w:tc>
          <w:tcPr>
            <w:tcW w:type="dxa" w:w="303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9503 (Relatively High, 92.7); tract 9501.02 (Relatively Moderate, 85.5); tract 9505 (Relatively Moderate, 85.5)</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9503 (Relatively Low, 76.6); tract 9505 (Relatively Low, 76.2); tract 9501.02 (Relatively Low, 70.8)</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9504 (Relatively Low, 94.0); tract 9501.02 (Relatively Low, 90.4); tract 9505 (Relatively Low, 88.8)</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9503 (Very High, 98.8); tract 9505 (Very High, 98.1); tract 9501.02 (Very High, 94.8)</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9501.02 (Relatively Low, 83.7); tract 9502 (Relatively Low, 82.4); tract 9501.01 (Relatively Low, 78.6)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9503 is Census Tract 9503).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2"/>
        <w:gridCol w:w="1879"/>
        <w:gridCol w:w="1750"/>
        <w:gridCol w:w="2013"/>
        <w:gridCol w:w="1662"/>
        <w:gridCol w:w="1601"/>
        <w:gridCol w:w="1759"/>
        <w:gridCol w:w="1585"/>
      </w:tblGrid>
      <w:tr>
        <w:trPr>
          <w:cantSplit/>
          <w:tblHeader/>
        </w:trPr>
        <w:tc>
          <w:tcPr>
            <w:tcW w:type="dxa" w:w="1862"/>
            <w:shd w:val="clear" w:color="auto" w:fill="E8E8E8"/>
          </w:tcPr>
          <w:p>
            <w:pPr>
              <w:spacing w:after="0"/>
              <w:jc w:val="left"/>
            </w:pPr>
            <w:r>
              <w:rPr>
                <w:b/>
                <w:sz w:val="16"/>
              </w:rPr>
              <w:t>Hazard</w:t>
            </w:r>
          </w:p>
        </w:tc>
        <w:tc>
          <w:tcPr>
            <w:tcW w:type="dxa" w:w="1879"/>
            <w:shd w:val="clear" w:color="auto" w:fill="E8E8E8"/>
          </w:tcPr>
          <w:p>
            <w:pPr>
              <w:spacing w:after="0"/>
              <w:jc w:val="left"/>
            </w:pPr>
            <w:r>
              <w:rPr>
                <w:b/>
                <w:sz w:val="16"/>
              </w:rPr>
              <w:t>Scale</w:t>
            </w:r>
          </w:p>
        </w:tc>
        <w:tc>
          <w:tcPr>
            <w:tcW w:type="dxa" w:w="175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13"/>
            <w:shd w:val="clear" w:color="auto" w:fill="E8E8E8"/>
          </w:tcPr>
          <w:p>
            <w:pPr>
              <w:spacing w:after="0"/>
              <w:jc w:val="left"/>
            </w:pPr>
            <w:r>
              <w:rPr>
                <w:b/>
                <w:sz w:val="16"/>
              </w:rPr>
              <w:t>Observed range</w:t>
            </w:r>
          </w:p>
        </w:tc>
        <w:tc>
          <w:tcPr>
            <w:tcW w:type="dxa" w:w="1662"/>
            <w:shd w:val="clear" w:color="auto" w:fill="E8E8E8"/>
          </w:tcPr>
          <w:p>
            <w:pPr>
              <w:spacing w:after="0"/>
              <w:jc w:val="left"/>
            </w:pPr>
            <w:r>
              <w:rPr>
                <w:b/>
                <w:sz w:val="16"/>
              </w:rPr>
              <w:t>Worst recorded event</w:t>
            </w:r>
          </w:p>
        </w:tc>
        <w:tc>
          <w:tcPr>
            <w:tcW w:type="dxa" w:w="1601"/>
            <w:shd w:val="clear" w:color="auto" w:fill="E8E8E8"/>
          </w:tcPr>
          <w:p>
            <w:pPr>
              <w:spacing w:after="0"/>
              <w:jc w:val="left"/>
            </w:pPr>
            <w:r>
              <w:rPr>
                <w:b/>
                <w:sz w:val="16"/>
              </w:rPr>
              <w:t>Most damaging (when different)</w:t>
            </w:r>
          </w:p>
        </w:tc>
        <w:tc>
          <w:tcPr>
            <w:tcW w:type="dxa" w:w="1759"/>
            <w:shd w:val="clear" w:color="auto" w:fill="E8E8E8"/>
          </w:tcPr>
          <w:p>
            <w:pPr>
              <w:spacing w:after="0"/>
              <w:jc w:val="left"/>
            </w:pPr>
            <w:r>
              <w:rPr>
                <w:b/>
                <w:sz w:val="16"/>
              </w:rPr>
              <w:t>How it applies to jurisdictions</w:t>
            </w:r>
          </w:p>
        </w:tc>
        <w:tc>
          <w:tcPr>
            <w:tcW w:type="dxa" w:w="1585"/>
            <w:shd w:val="clear" w:color="auto" w:fill="E8E8E8"/>
          </w:tcPr>
          <w:p>
            <w:pPr>
              <w:spacing w:after="0"/>
              <w:jc w:val="left"/>
            </w:pPr>
            <w:r>
              <w:rPr>
                <w:b/>
                <w:sz w:val="16"/>
              </w:rPr>
              <w:t>Note</w:t>
            </w:r>
          </w:p>
        </w:tc>
      </w:tr>
      <w:tr>
        <w:trPr>
          <w:cantSplit/>
        </w:trPr>
        <w:tc>
          <w:tcPr>
            <w:tcW w:type="dxa" w:w="1862"/>
          </w:tcPr>
          <w:p>
            <w:pPr>
              <w:spacing w:after="0"/>
              <w:jc w:val="left"/>
            </w:pPr>
            <w:r>
              <w:rPr>
                <w:sz w:val="16"/>
              </w:rPr>
              <w:t>Cold/Wind Chill, Extreme Cold/Wind Chill</w:t>
            </w:r>
          </w:p>
        </w:tc>
        <w:tc>
          <w:tcPr>
            <w:tcW w:type="dxa" w:w="1879"/>
          </w:tcPr>
          <w:p>
            <w:pPr>
              <w:spacing w:after="0"/>
              <w:jc w:val="left"/>
            </w:pPr>
            <w:r>
              <w:rPr>
                <w:sz w:val="16"/>
              </w:rPr>
              <w:t>wind chill</w:t>
            </w:r>
          </w:p>
        </w:tc>
        <w:tc>
          <w:tcPr>
            <w:tcW w:type="dxa" w:w="1750"/>
          </w:tcPr>
          <w:p>
            <w:pPr>
              <w:spacing w:after="0"/>
              <w:jc w:val="right"/>
            </w:pPr>
            <w:r>
              <w:rPr>
                <w:sz w:val="16"/>
              </w:rPr>
              <w:t>7 records, 2022 to 2026 (7 zone-level)</w:t>
            </w:r>
          </w:p>
        </w:tc>
        <w:tc>
          <w:tcPr>
            <w:tcW w:type="dxa" w:w="2013"/>
          </w:tcPr>
          <w:p>
            <w:pPr>
              <w:spacing w:after="0"/>
              <w:jc w:val="left"/>
            </w:pPr>
            <w:r>
              <w:rPr>
                <w:sz w:val="16"/>
              </w:rPr>
              <w:t>2 days to 3 days (median 2 days); 4 with a recorded value</w:t>
            </w:r>
          </w:p>
        </w:tc>
        <w:tc>
          <w:tcPr>
            <w:tcW w:type="dxa" w:w="1662"/>
          </w:tcPr>
          <w:p>
            <w:pPr>
              <w:spacing w:after="0"/>
              <w:jc w:val="left"/>
            </w:pPr>
            <w:r>
              <w:rPr>
                <w:sz w:val="16"/>
              </w:rPr>
              <w:t>3 consecutive days, 2024-01-15 to 2024-01-17, zone-level</w:t>
            </w:r>
          </w:p>
        </w:tc>
        <w:tc>
          <w:tcPr>
            <w:tcW w:type="dxa" w:w="1601"/>
          </w:tcPr>
          <w:p>
            <w:pPr>
              <w:spacing w:after="0"/>
              <w:jc w:val="left"/>
            </w:pPr>
            <w:r>
              <w:rPr>
                <w:sz w:val="16"/>
              </w:rPr>
              <w:t>Cold/Wind Chill, 2026-01-31, $25,000 property; $0 crops (zone total, 2026 dollars)</w:t>
            </w:r>
          </w:p>
        </w:tc>
        <w:tc>
          <w:tcPr>
            <w:tcW w:type="dxa" w:w="1759"/>
          </w:tcPr>
          <w:p>
            <w:pPr>
              <w:spacing w:after="0"/>
              <w:jc w:val="left"/>
            </w:pPr>
            <w:r>
              <w:rPr>
                <w:sz w:val="16"/>
              </w:rPr>
              <w:t>Countywide (zone-level records).</w:t>
            </w:r>
          </w:p>
        </w:tc>
        <w:tc>
          <w:tcPr>
            <w:tcW w:type="dxa" w:w="1585"/>
          </w:tcPr>
          <w:p>
            <w:pPr>
              <w:spacing w:after="0"/>
              <w:jc w:val="left"/>
            </w:pPr>
          </w:p>
        </w:tc>
      </w:tr>
      <w:tr>
        <w:trPr>
          <w:cantSplit/>
        </w:trPr>
        <w:tc>
          <w:tcPr>
            <w:tcW w:type="dxa" w:w="1862"/>
          </w:tcPr>
          <w:p>
            <w:pPr>
              <w:spacing w:after="0"/>
              <w:jc w:val="left"/>
            </w:pPr>
            <w:r>
              <w:rPr>
                <w:sz w:val="16"/>
              </w:rPr>
              <w:t>Frost/Freeze (outside NRI's Cold Wave definition)</w:t>
            </w:r>
          </w:p>
        </w:tc>
        <w:tc>
          <w:tcPr>
            <w:tcW w:type="dxa" w:w="1879"/>
          </w:tcPr>
          <w:p>
            <w:pPr>
              <w:spacing w:after="0"/>
              <w:jc w:val="left"/>
            </w:pPr>
            <w:r>
              <w:rPr>
                <w:sz w:val="16"/>
              </w:rPr>
              <w:t>crop damage</w:t>
            </w:r>
          </w:p>
        </w:tc>
        <w:tc>
          <w:tcPr>
            <w:tcW w:type="dxa" w:w="1750"/>
          </w:tcPr>
          <w:p>
            <w:pPr>
              <w:spacing w:after="0"/>
              <w:jc w:val="right"/>
            </w:pPr>
            <w:r>
              <w:rPr>
                <w:sz w:val="16"/>
              </w:rPr>
              <w:t>0</w:t>
            </w:r>
          </w:p>
        </w:tc>
        <w:tc>
          <w:tcPr>
            <w:tcW w:type="dxa" w:w="2013"/>
          </w:tcPr>
          <w:p>
            <w:pPr>
              <w:spacing w:after="0"/>
              <w:jc w:val="left"/>
            </w:pPr>
          </w:p>
        </w:tc>
        <w:tc>
          <w:tcPr>
            <w:tcW w:type="dxa" w:w="1662"/>
          </w:tcPr>
          <w:p>
            <w:pPr>
              <w:spacing w:after="0"/>
              <w:jc w:val="left"/>
            </w:pPr>
          </w:p>
        </w:tc>
        <w:tc>
          <w:tcPr>
            <w:tcW w:type="dxa" w:w="1601"/>
          </w:tcPr>
          <w:p>
            <w:pPr>
              <w:spacing w:after="0"/>
              <w:jc w:val="left"/>
            </w:pPr>
          </w:p>
        </w:tc>
        <w:tc>
          <w:tcPr>
            <w:tcW w:type="dxa" w:w="1759"/>
          </w:tcPr>
          <w:p>
            <w:pPr>
              <w:spacing w:after="0"/>
              <w:jc w:val="left"/>
            </w:pPr>
          </w:p>
        </w:tc>
        <w:tc>
          <w:tcPr>
            <w:tcW w:type="dxa" w:w="1585"/>
          </w:tcPr>
          <w:p>
            <w:pPr>
              <w:spacing w:after="0"/>
              <w:jc w:val="left"/>
            </w:pPr>
          </w:p>
        </w:tc>
      </w:tr>
      <w:tr>
        <w:trPr>
          <w:cantSplit/>
        </w:trPr>
        <w:tc>
          <w:tcPr>
            <w:tcW w:type="dxa" w:w="1862"/>
          </w:tcPr>
          <w:p>
            <w:pPr>
              <w:spacing w:after="0"/>
              <w:jc w:val="left"/>
            </w:pPr>
            <w:r>
              <w:rPr>
                <w:sz w:val="16"/>
              </w:rPr>
              <w:t>Drought</w:t>
            </w:r>
          </w:p>
        </w:tc>
        <w:tc>
          <w:tcPr>
            <w:tcW w:type="dxa" w:w="1879"/>
          </w:tcPr>
          <w:p>
            <w:pPr>
              <w:spacing w:after="0"/>
              <w:jc w:val="left"/>
            </w:pPr>
            <w:r>
              <w:rPr>
                <w:sz w:val="16"/>
              </w:rPr>
              <w:t>U.S. Drought Monitor scale (D0 to D4)</w:t>
            </w:r>
          </w:p>
        </w:tc>
        <w:tc>
          <w:tcPr>
            <w:tcW w:type="dxa" w:w="1750"/>
          </w:tcPr>
          <w:p>
            <w:pPr>
              <w:spacing w:after="0"/>
              <w:jc w:val="right"/>
            </w:pPr>
            <w:r>
              <w:rPr>
                <w:sz w:val="16"/>
              </w:rPr>
              <w:t>23 records, 2007 to 2026 (23 zone-level)</w:t>
            </w:r>
          </w:p>
        </w:tc>
        <w:tc>
          <w:tcPr>
            <w:tcW w:type="dxa" w:w="2013"/>
          </w:tcPr>
          <w:p>
            <w:pPr>
              <w:spacing w:after="0"/>
              <w:jc w:val="left"/>
            </w:pPr>
            <w:r>
              <w:rPr>
                <w:sz w:val="16"/>
              </w:rPr>
              <w:t>22 days to 210 days (median 57 days); 7 with a recorded value</w:t>
            </w:r>
          </w:p>
        </w:tc>
        <w:tc>
          <w:tcPr>
            <w:tcW w:type="dxa" w:w="1662"/>
          </w:tcPr>
          <w:p>
            <w:pPr>
              <w:spacing w:after="0"/>
              <w:jc w:val="left"/>
            </w:pPr>
            <w:r>
              <w:rPr>
                <w:sz w:val="16"/>
              </w:rPr>
              <w:t>210 days (about 6.9 months), 2007-04-05 to 2007-10-31, a run of 7 consecutive Storm Events drought records, zone-level</w:t>
            </w:r>
          </w:p>
        </w:tc>
        <w:tc>
          <w:tcPr>
            <w:tcW w:type="dxa" w:w="1601"/>
          </w:tcPr>
          <w:p>
            <w:pPr>
              <w:spacing w:after="0"/>
              <w:jc w:val="left"/>
            </w:pPr>
          </w:p>
        </w:tc>
        <w:tc>
          <w:tcPr>
            <w:tcW w:type="dxa" w:w="1759"/>
          </w:tcPr>
          <w:p>
            <w:pPr>
              <w:spacing w:after="0"/>
              <w:jc w:val="left"/>
            </w:pPr>
            <w:r>
              <w:rPr>
                <w:sz w:val="16"/>
              </w:rPr>
              <w:t>Countywide (zone-level records).</w:t>
            </w:r>
          </w:p>
        </w:tc>
        <w:tc>
          <w:tcPr>
            <w:tcW w:type="dxa" w:w="158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2"/>
          </w:tcPr>
          <w:p>
            <w:pPr>
              <w:spacing w:after="0"/>
              <w:jc w:val="left"/>
            </w:pPr>
            <w:r>
              <w:rPr>
                <w:sz w:val="16"/>
              </w:rPr>
              <w:t>Earthquake</w:t>
            </w:r>
          </w:p>
        </w:tc>
        <w:tc>
          <w:tcPr>
            <w:tcW w:type="dxa" w:w="1879"/>
          </w:tcPr>
          <w:p>
            <w:pPr>
              <w:spacing w:after="0"/>
              <w:jc w:val="left"/>
            </w:pPr>
            <w:r>
              <w:rPr>
                <w:sz w:val="16"/>
              </w:rPr>
              <w:t>Modified Mercalli (local data)</w:t>
            </w:r>
          </w:p>
        </w:tc>
        <w:tc>
          <w:tcPr>
            <w:tcW w:type="dxa" w:w="1750"/>
          </w:tcPr>
          <w:p>
            <w:pPr>
              <w:spacing w:after="0"/>
              <w:jc w:val="right"/>
            </w:pPr>
            <w:r>
              <w:rPr>
                <w:sz w:val="16"/>
              </w:rPr>
              <w:t>0</w:t>
            </w:r>
          </w:p>
        </w:tc>
        <w:tc>
          <w:tcPr>
            <w:tcW w:type="dxa" w:w="2013"/>
          </w:tcPr>
          <w:p>
            <w:pPr>
              <w:spacing w:after="0"/>
              <w:jc w:val="left"/>
            </w:pPr>
          </w:p>
        </w:tc>
        <w:tc>
          <w:tcPr>
            <w:tcW w:type="dxa" w:w="1662"/>
          </w:tcPr>
          <w:p>
            <w:pPr>
              <w:spacing w:after="0"/>
              <w:jc w:val="left"/>
            </w:pPr>
          </w:p>
        </w:tc>
        <w:tc>
          <w:tcPr>
            <w:tcW w:type="dxa" w:w="1601"/>
          </w:tcPr>
          <w:p>
            <w:pPr>
              <w:spacing w:after="0"/>
              <w:jc w:val="left"/>
            </w:pPr>
          </w:p>
        </w:tc>
        <w:tc>
          <w:tcPr>
            <w:tcW w:type="dxa" w:w="1759"/>
          </w:tcPr>
          <w:p>
            <w:pPr>
              <w:spacing w:after="0"/>
              <w:jc w:val="left"/>
            </w:pPr>
          </w:p>
        </w:tc>
        <w:tc>
          <w:tcPr>
            <w:tcW w:type="dxa" w:w="1585"/>
          </w:tcPr>
          <w:p>
            <w:pPr>
              <w:spacing w:after="0"/>
              <w:jc w:val="left"/>
            </w:pPr>
            <w:r>
              <w:rPr>
                <w:sz w:val="16"/>
              </w:rPr>
              <w:t>Storm Events does not record earthquakes; the USGS earthquake catalog is the source.</w:t>
            </w:r>
          </w:p>
        </w:tc>
      </w:tr>
      <w:tr>
        <w:trPr>
          <w:cantSplit/>
        </w:trPr>
        <w:tc>
          <w:tcPr>
            <w:tcW w:type="dxa" w:w="1862"/>
          </w:tcPr>
          <w:p>
            <w:pPr>
              <w:spacing w:after="0"/>
              <w:jc w:val="left"/>
            </w:pPr>
            <w:r>
              <w:rPr>
                <w:sz w:val="16"/>
              </w:rPr>
              <w:t>Hail</w:t>
            </w:r>
          </w:p>
        </w:tc>
        <w:tc>
          <w:tcPr>
            <w:tcW w:type="dxa" w:w="1879"/>
          </w:tcPr>
          <w:p>
            <w:pPr>
              <w:spacing w:after="0"/>
              <w:jc w:val="left"/>
            </w:pPr>
            <w:r>
              <w:rPr>
                <w:sz w:val="16"/>
              </w:rPr>
              <w:t>hail size (inches)</w:t>
            </w:r>
          </w:p>
        </w:tc>
        <w:tc>
          <w:tcPr>
            <w:tcW w:type="dxa" w:w="1750"/>
          </w:tcPr>
          <w:p>
            <w:pPr>
              <w:spacing w:after="0"/>
              <w:jc w:val="right"/>
            </w:pPr>
            <w:r>
              <w:rPr>
                <w:sz w:val="16"/>
              </w:rPr>
              <w:t>117 records, 1958 to 2026</w:t>
            </w:r>
          </w:p>
        </w:tc>
        <w:tc>
          <w:tcPr>
            <w:tcW w:type="dxa" w:w="2013"/>
          </w:tcPr>
          <w:p>
            <w:pPr>
              <w:spacing w:after="0"/>
              <w:jc w:val="left"/>
            </w:pPr>
            <w:r>
              <w:rPr>
                <w:sz w:val="16"/>
              </w:rPr>
              <w:t>0.75 in to 2.75 in (median 1 in); 117 with a recorded value</w:t>
            </w:r>
          </w:p>
        </w:tc>
        <w:tc>
          <w:tcPr>
            <w:tcW w:type="dxa" w:w="1662"/>
          </w:tcPr>
          <w:p>
            <w:pPr>
              <w:spacing w:after="0"/>
              <w:jc w:val="left"/>
            </w:pPr>
            <w:r>
              <w:rPr>
                <w:sz w:val="16"/>
              </w:rPr>
              <w:t>2.75 in hail, 2006-04-07; same size also recorded on 1995-04-30</w:t>
            </w:r>
          </w:p>
        </w:tc>
        <w:tc>
          <w:tcPr>
            <w:tcW w:type="dxa" w:w="1601"/>
          </w:tcPr>
          <w:p>
            <w:pPr>
              <w:spacing w:after="0"/>
              <w:jc w:val="left"/>
            </w:pPr>
          </w:p>
        </w:tc>
        <w:tc>
          <w:tcPr>
            <w:tcW w:type="dxa" w:w="1759"/>
          </w:tcPr>
          <w:p>
            <w:pPr>
              <w:spacing w:after="0"/>
              <w:jc w:val="left"/>
            </w:pPr>
            <w:r>
              <w:rPr>
                <w:sz w:val="16"/>
              </w:rPr>
              <w:t>Event records naming jurisdictions in the plan: Pontotoc city (24 records), Ecru town (13 records), Sherman town (8 records), Thaxton town (6 records), Toccopola town (4 records), Algoma town (3 records).</w:t>
            </w:r>
          </w:p>
        </w:tc>
        <w:tc>
          <w:tcPr>
            <w:tcW w:type="dxa" w:w="1585"/>
          </w:tcPr>
          <w:p>
            <w:pPr>
              <w:spacing w:after="0"/>
              <w:jc w:val="left"/>
            </w:pPr>
          </w:p>
        </w:tc>
      </w:tr>
      <w:tr>
        <w:trPr>
          <w:cantSplit/>
        </w:trPr>
        <w:tc>
          <w:tcPr>
            <w:tcW w:type="dxa" w:w="1862"/>
          </w:tcPr>
          <w:p>
            <w:pPr>
              <w:spacing w:after="0"/>
              <w:jc w:val="left"/>
            </w:pPr>
            <w:r>
              <w:rPr>
                <w:sz w:val="16"/>
              </w:rPr>
              <w:t>Excessive Heat, Heat</w:t>
            </w:r>
          </w:p>
        </w:tc>
        <w:tc>
          <w:tcPr>
            <w:tcW w:type="dxa" w:w="1879"/>
          </w:tcPr>
          <w:p>
            <w:pPr>
              <w:spacing w:after="0"/>
              <w:jc w:val="left"/>
            </w:pPr>
            <w:r>
              <w:rPr>
                <w:sz w:val="16"/>
              </w:rPr>
              <w:t>heat index (in event narratives)</w:t>
            </w:r>
          </w:p>
        </w:tc>
        <w:tc>
          <w:tcPr>
            <w:tcW w:type="dxa" w:w="1750"/>
          </w:tcPr>
          <w:p>
            <w:pPr>
              <w:spacing w:after="0"/>
              <w:jc w:val="right"/>
            </w:pPr>
            <w:r>
              <w:rPr>
                <w:sz w:val="16"/>
              </w:rPr>
              <w:t>88 records, 2007 to 2026 (88 zone-level)</w:t>
            </w:r>
          </w:p>
        </w:tc>
        <w:tc>
          <w:tcPr>
            <w:tcW w:type="dxa" w:w="2013"/>
          </w:tcPr>
          <w:p>
            <w:pPr>
              <w:spacing w:after="0"/>
              <w:jc w:val="left"/>
            </w:pPr>
            <w:r>
              <w:rPr>
                <w:sz w:val="16"/>
              </w:rPr>
              <w:t>1 day to 21 days (median 2 days); 53 with a recorded value</w:t>
            </w:r>
          </w:p>
        </w:tc>
        <w:tc>
          <w:tcPr>
            <w:tcW w:type="dxa" w:w="1662"/>
          </w:tcPr>
          <w:p>
            <w:pPr>
              <w:spacing w:after="0"/>
              <w:jc w:val="left"/>
            </w:pPr>
            <w:r>
              <w:rPr>
                <w:sz w:val="16"/>
              </w:rPr>
              <w:t>August 2007 (1 monthly summary record), zone-level</w:t>
            </w:r>
          </w:p>
        </w:tc>
        <w:tc>
          <w:tcPr>
            <w:tcW w:type="dxa" w:w="1601"/>
          </w:tcPr>
          <w:p>
            <w:pPr>
              <w:spacing w:after="0"/>
              <w:jc w:val="left"/>
            </w:pPr>
          </w:p>
        </w:tc>
        <w:tc>
          <w:tcPr>
            <w:tcW w:type="dxa" w:w="1759"/>
          </w:tcPr>
          <w:p>
            <w:pPr>
              <w:spacing w:after="0"/>
              <w:jc w:val="left"/>
            </w:pPr>
            <w:r>
              <w:rPr>
                <w:sz w:val="16"/>
              </w:rPr>
              <w:t>Countywide (zone-level records).</w:t>
            </w:r>
          </w:p>
        </w:tc>
        <w:tc>
          <w:tcPr>
            <w:tcW w:type="dxa" w:w="1585"/>
          </w:tcPr>
          <w:p>
            <w:pPr>
              <w:spacing w:after="0"/>
              <w:jc w:val="left"/>
            </w:pPr>
          </w:p>
        </w:tc>
      </w:tr>
      <w:tr>
        <w:trPr>
          <w:cantSplit/>
        </w:trPr>
        <w:tc>
          <w:tcPr>
            <w:tcW w:type="dxa" w:w="1862"/>
          </w:tcPr>
          <w:p>
            <w:pPr>
              <w:spacing w:after="0"/>
              <w:jc w:val="left"/>
            </w:pPr>
            <w:r>
              <w:rPr>
                <w:sz w:val="16"/>
              </w:rPr>
              <w:t>Hurricane, Tropical Storm, Tropical Depression</w:t>
            </w:r>
          </w:p>
        </w:tc>
        <w:tc>
          <w:tcPr>
            <w:tcW w:type="dxa" w:w="1879"/>
          </w:tcPr>
          <w:p>
            <w:pPr>
              <w:spacing w:after="0"/>
              <w:jc w:val="left"/>
            </w:pPr>
            <w:r>
              <w:rPr>
                <w:sz w:val="16"/>
              </w:rPr>
              <w:t>Saffir-Simpson</w:t>
            </w:r>
          </w:p>
        </w:tc>
        <w:tc>
          <w:tcPr>
            <w:tcW w:type="dxa" w:w="1750"/>
          </w:tcPr>
          <w:p>
            <w:pPr>
              <w:spacing w:after="0"/>
              <w:jc w:val="right"/>
            </w:pPr>
            <w:r>
              <w:rPr>
                <w:sz w:val="16"/>
              </w:rPr>
              <w:t>1 record, 2005 (1 zone-level)</w:t>
            </w:r>
          </w:p>
        </w:tc>
        <w:tc>
          <w:tcPr>
            <w:tcW w:type="dxa" w:w="2013"/>
          </w:tcPr>
          <w:p>
            <w:pPr>
              <w:spacing w:after="0"/>
              <w:jc w:val="left"/>
            </w:pPr>
          </w:p>
        </w:tc>
        <w:tc>
          <w:tcPr>
            <w:tcW w:type="dxa" w:w="1662"/>
          </w:tcPr>
          <w:p>
            <w:pPr>
              <w:spacing w:after="0"/>
              <w:jc w:val="left"/>
            </w:pPr>
            <w:r>
              <w:rPr>
                <w:sz w:val="16"/>
              </w:rPr>
              <w:t>Strongest recorded: Tropical Storm record, 2005-08-29 to 2005-08-30, $10,000 property; crops not reported (2005 dollars); NWS zone MSZ015</w:t>
            </w:r>
          </w:p>
        </w:tc>
        <w:tc>
          <w:tcPr>
            <w:tcW w:type="dxa" w:w="1601"/>
          </w:tcPr>
          <w:p>
            <w:pPr>
              <w:spacing w:after="0"/>
              <w:jc w:val="left"/>
            </w:pPr>
          </w:p>
        </w:tc>
        <w:tc>
          <w:tcPr>
            <w:tcW w:type="dxa" w:w="1759"/>
          </w:tcPr>
          <w:p>
            <w:pPr>
              <w:spacing w:after="0"/>
              <w:jc w:val="left"/>
            </w:pPr>
            <w:r>
              <w:rPr>
                <w:sz w:val="16"/>
              </w:rPr>
              <w:t>Countywide (zone-level records).</w:t>
            </w:r>
          </w:p>
        </w:tc>
        <w:tc>
          <w:tcPr>
            <w:tcW w:type="dxa" w:w="158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2"/>
          </w:tcPr>
          <w:p>
            <w:pPr>
              <w:spacing w:after="0"/>
              <w:jc w:val="left"/>
            </w:pPr>
            <w:r>
              <w:rPr>
                <w:sz w:val="16"/>
              </w:rPr>
              <w:t>Ice Storm</w:t>
            </w:r>
          </w:p>
        </w:tc>
        <w:tc>
          <w:tcPr>
            <w:tcW w:type="dxa" w:w="1879"/>
          </w:tcPr>
          <w:p>
            <w:pPr>
              <w:spacing w:after="0"/>
              <w:jc w:val="left"/>
            </w:pPr>
            <w:r>
              <w:rPr>
                <w:sz w:val="16"/>
              </w:rPr>
              <w:t>Sperry-Piltz ice scale (local data)</w:t>
            </w:r>
          </w:p>
        </w:tc>
        <w:tc>
          <w:tcPr>
            <w:tcW w:type="dxa" w:w="1750"/>
          </w:tcPr>
          <w:p>
            <w:pPr>
              <w:spacing w:after="0"/>
              <w:jc w:val="right"/>
            </w:pPr>
            <w:r>
              <w:rPr>
                <w:sz w:val="16"/>
              </w:rPr>
              <w:t>3 records, 1998 to 2026 (3 zone-level)</w:t>
            </w:r>
          </w:p>
        </w:tc>
        <w:tc>
          <w:tcPr>
            <w:tcW w:type="dxa" w:w="2013"/>
          </w:tcPr>
          <w:p>
            <w:pPr>
              <w:spacing w:after="0"/>
              <w:jc w:val="left"/>
            </w:pPr>
          </w:p>
        </w:tc>
        <w:tc>
          <w:tcPr>
            <w:tcW w:type="dxa" w:w="1662"/>
          </w:tcPr>
          <w:p>
            <w:pPr>
              <w:spacing w:after="0"/>
              <w:jc w:val="left"/>
            </w:pPr>
            <w:r>
              <w:rPr>
                <w:sz w:val="16"/>
              </w:rPr>
              <w:t>Ice Storm, 2026-01-23, $500,000 property; $0 crops (2026 dollars); NWS zone MSZ015</w:t>
            </w:r>
          </w:p>
        </w:tc>
        <w:tc>
          <w:tcPr>
            <w:tcW w:type="dxa" w:w="1601"/>
          </w:tcPr>
          <w:p>
            <w:pPr>
              <w:spacing w:after="0"/>
              <w:jc w:val="left"/>
            </w:pPr>
          </w:p>
        </w:tc>
        <w:tc>
          <w:tcPr>
            <w:tcW w:type="dxa" w:w="1759"/>
          </w:tcPr>
          <w:p>
            <w:pPr>
              <w:spacing w:after="0"/>
              <w:jc w:val="left"/>
            </w:pPr>
            <w:r>
              <w:rPr>
                <w:sz w:val="16"/>
              </w:rPr>
              <w:t>Countywide (zone-level records).</w:t>
            </w:r>
          </w:p>
        </w:tc>
        <w:tc>
          <w:tcPr>
            <w:tcW w:type="dxa" w:w="1585"/>
          </w:tcPr>
          <w:p>
            <w:pPr>
              <w:spacing w:after="0"/>
              <w:jc w:val="left"/>
            </w:pPr>
          </w:p>
        </w:tc>
      </w:tr>
      <w:tr>
        <w:trPr>
          <w:cantSplit/>
        </w:trPr>
        <w:tc>
          <w:tcPr>
            <w:tcW w:type="dxa" w:w="1862"/>
          </w:tcPr>
          <w:p>
            <w:pPr>
              <w:spacing w:after="0"/>
              <w:jc w:val="left"/>
            </w:pPr>
            <w:r>
              <w:rPr>
                <w:sz w:val="16"/>
              </w:rPr>
              <w:t>Flash Flood, Flood, Lakeshore Flood</w:t>
            </w:r>
          </w:p>
        </w:tc>
        <w:tc>
          <w:tcPr>
            <w:tcW w:type="dxa" w:w="1879"/>
          </w:tcPr>
          <w:p>
            <w:pPr>
              <w:spacing w:after="0"/>
              <w:jc w:val="left"/>
            </w:pPr>
            <w:r>
              <w:rPr>
                <w:sz w:val="16"/>
              </w:rPr>
              <w:t>damage and flood days (flood depth: FIRM)</w:t>
            </w:r>
          </w:p>
        </w:tc>
        <w:tc>
          <w:tcPr>
            <w:tcW w:type="dxa" w:w="1750"/>
          </w:tcPr>
          <w:p>
            <w:pPr>
              <w:spacing w:after="0"/>
              <w:jc w:val="right"/>
            </w:pPr>
            <w:r>
              <w:rPr>
                <w:sz w:val="16"/>
              </w:rPr>
              <w:t>33 records, 1999 to 2025</w:t>
            </w:r>
          </w:p>
        </w:tc>
        <w:tc>
          <w:tcPr>
            <w:tcW w:type="dxa" w:w="2013"/>
          </w:tcPr>
          <w:p>
            <w:pPr>
              <w:spacing w:after="0"/>
              <w:jc w:val="left"/>
            </w:pPr>
          </w:p>
        </w:tc>
        <w:tc>
          <w:tcPr>
            <w:tcW w:type="dxa" w:w="1662"/>
          </w:tcPr>
          <w:p>
            <w:pPr>
              <w:spacing w:after="0"/>
              <w:jc w:val="left"/>
            </w:pPr>
            <w:r>
              <w:rPr>
                <w:sz w:val="16"/>
              </w:rPr>
              <w:t>Flash Flood, 2020-07-01, $200,000 property; $0 crops (2020 dollars)</w:t>
            </w:r>
          </w:p>
        </w:tc>
        <w:tc>
          <w:tcPr>
            <w:tcW w:type="dxa" w:w="1601"/>
          </w:tcPr>
          <w:p>
            <w:pPr>
              <w:spacing w:after="0"/>
              <w:jc w:val="left"/>
            </w:pPr>
          </w:p>
        </w:tc>
        <w:tc>
          <w:tcPr>
            <w:tcW w:type="dxa" w:w="1759"/>
          </w:tcPr>
          <w:p>
            <w:pPr>
              <w:spacing w:after="0"/>
              <w:jc w:val="left"/>
            </w:pPr>
            <w:r>
              <w:rPr>
                <w:sz w:val="16"/>
              </w:rPr>
              <w:t>Event records naming jurisdictions in the plan: Pontotoc city (10 records), Ecru town (4 records), Thaxton town (2 records), Algoma town (1 record), Sherman town (1 record).</w:t>
            </w:r>
          </w:p>
        </w:tc>
        <w:tc>
          <w:tcPr>
            <w:tcW w:type="dxa" w:w="158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2"/>
          </w:tcPr>
          <w:p>
            <w:pPr>
              <w:spacing w:after="0"/>
              <w:jc w:val="left"/>
            </w:pPr>
            <w:r>
              <w:rPr>
                <w:sz w:val="16"/>
              </w:rPr>
              <w:t>Debris Flow</w:t>
            </w:r>
          </w:p>
        </w:tc>
        <w:tc>
          <w:tcPr>
            <w:tcW w:type="dxa" w:w="1879"/>
          </w:tcPr>
          <w:p>
            <w:pPr>
              <w:spacing w:after="0"/>
              <w:jc w:val="left"/>
            </w:pPr>
            <w:r>
              <w:rPr>
                <w:sz w:val="16"/>
              </w:rPr>
              <w:t>none (count and damage only)</w:t>
            </w:r>
          </w:p>
        </w:tc>
        <w:tc>
          <w:tcPr>
            <w:tcW w:type="dxa" w:w="1750"/>
          </w:tcPr>
          <w:p>
            <w:pPr>
              <w:spacing w:after="0"/>
              <w:jc w:val="right"/>
            </w:pPr>
            <w:r>
              <w:rPr>
                <w:sz w:val="16"/>
              </w:rPr>
              <w:t>0</w:t>
            </w:r>
          </w:p>
        </w:tc>
        <w:tc>
          <w:tcPr>
            <w:tcW w:type="dxa" w:w="2013"/>
          </w:tcPr>
          <w:p>
            <w:pPr>
              <w:spacing w:after="0"/>
              <w:jc w:val="left"/>
            </w:pPr>
          </w:p>
        </w:tc>
        <w:tc>
          <w:tcPr>
            <w:tcW w:type="dxa" w:w="1662"/>
          </w:tcPr>
          <w:p>
            <w:pPr>
              <w:spacing w:after="0"/>
              <w:jc w:val="left"/>
            </w:pPr>
          </w:p>
        </w:tc>
        <w:tc>
          <w:tcPr>
            <w:tcW w:type="dxa" w:w="1601"/>
          </w:tcPr>
          <w:p>
            <w:pPr>
              <w:spacing w:after="0"/>
              <w:jc w:val="left"/>
            </w:pPr>
          </w:p>
        </w:tc>
        <w:tc>
          <w:tcPr>
            <w:tcW w:type="dxa" w:w="1759"/>
          </w:tcPr>
          <w:p>
            <w:pPr>
              <w:spacing w:after="0"/>
              <w:jc w:val="left"/>
            </w:pPr>
          </w:p>
        </w:tc>
        <w:tc>
          <w:tcPr>
            <w:tcW w:type="dxa" w:w="1585"/>
          </w:tcPr>
          <w:p>
            <w:pPr>
              <w:spacing w:after="0"/>
              <w:jc w:val="left"/>
            </w:pPr>
          </w:p>
        </w:tc>
      </w:tr>
      <w:tr>
        <w:trPr>
          <w:cantSplit/>
        </w:trPr>
        <w:tc>
          <w:tcPr>
            <w:tcW w:type="dxa" w:w="1862"/>
          </w:tcPr>
          <w:p>
            <w:pPr>
              <w:spacing w:after="0"/>
              <w:jc w:val="left"/>
            </w:pPr>
            <w:r>
              <w:rPr>
                <w:sz w:val="16"/>
              </w:rPr>
              <w:t>Lightning</w:t>
            </w:r>
          </w:p>
        </w:tc>
        <w:tc>
          <w:tcPr>
            <w:tcW w:type="dxa" w:w="1879"/>
          </w:tcPr>
          <w:p>
            <w:pPr>
              <w:spacing w:after="0"/>
              <w:jc w:val="left"/>
            </w:pPr>
            <w:r>
              <w:rPr>
                <w:sz w:val="16"/>
              </w:rPr>
              <w:t>annualized frequency (the measure FEMA's Local Mitigation Planning Handbook names)</w:t>
            </w:r>
          </w:p>
        </w:tc>
        <w:tc>
          <w:tcPr>
            <w:tcW w:type="dxa" w:w="1750"/>
          </w:tcPr>
          <w:p>
            <w:pPr>
              <w:spacing w:after="0"/>
              <w:jc w:val="right"/>
            </w:pPr>
            <w:r>
              <w:rPr>
                <w:sz w:val="16"/>
              </w:rPr>
              <w:t>3 records, 2003 to 2008</w:t>
            </w:r>
          </w:p>
        </w:tc>
        <w:tc>
          <w:tcPr>
            <w:tcW w:type="dxa" w:w="2013"/>
          </w:tcPr>
          <w:p>
            <w:pPr>
              <w:spacing w:after="0"/>
              <w:jc w:val="left"/>
            </w:pPr>
          </w:p>
        </w:tc>
        <w:tc>
          <w:tcPr>
            <w:tcW w:type="dxa" w:w="1662"/>
          </w:tcPr>
          <w:p>
            <w:pPr>
              <w:spacing w:after="0"/>
              <w:jc w:val="left"/>
            </w:pPr>
            <w:r>
              <w:rPr>
                <w:sz w:val="16"/>
              </w:rPr>
              <w:t>Lightning, 2003-04-20, $150,000 property; crops not reported (2003 dollars)</w:t>
            </w:r>
          </w:p>
        </w:tc>
        <w:tc>
          <w:tcPr>
            <w:tcW w:type="dxa" w:w="1601"/>
          </w:tcPr>
          <w:p>
            <w:pPr>
              <w:spacing w:after="0"/>
              <w:jc w:val="left"/>
            </w:pPr>
          </w:p>
        </w:tc>
        <w:tc>
          <w:tcPr>
            <w:tcW w:type="dxa" w:w="1759"/>
          </w:tcPr>
          <w:p>
            <w:pPr>
              <w:spacing w:after="0"/>
              <w:jc w:val="left"/>
            </w:pPr>
            <w:r>
              <w:rPr>
                <w:sz w:val="16"/>
              </w:rPr>
              <w:t>Event records naming jurisdictions in the plan: Pontotoc city (2 records), Algoma town (1 record).</w:t>
            </w:r>
          </w:p>
        </w:tc>
        <w:tc>
          <w:tcPr>
            <w:tcW w:type="dxa" w:w="1585"/>
          </w:tcPr>
          <w:p>
            <w:pPr>
              <w:spacing w:after="0"/>
              <w:jc w:val="left"/>
            </w:pPr>
            <w:r>
              <w:rPr>
                <w:sz w:val="16"/>
              </w:rPr>
              <w:t>Storm Events lists lightning with damage or casualties.</w:t>
            </w:r>
          </w:p>
        </w:tc>
      </w:tr>
      <w:tr>
        <w:trPr>
          <w:cantSplit/>
        </w:trPr>
        <w:tc>
          <w:tcPr>
            <w:tcW w:type="dxa" w:w="1862"/>
          </w:tcPr>
          <w:p>
            <w:pPr>
              <w:spacing w:after="0"/>
              <w:jc w:val="left"/>
            </w:pPr>
            <w:r>
              <w:rPr>
                <w:sz w:val="16"/>
              </w:rPr>
              <w:t>High Wind and Strong Wind (outside NRI's Strong Wind definition)</w:t>
            </w:r>
          </w:p>
        </w:tc>
        <w:tc>
          <w:tcPr>
            <w:tcW w:type="dxa" w:w="1879"/>
          </w:tcPr>
          <w:p>
            <w:pPr>
              <w:spacing w:after="0"/>
              <w:jc w:val="left"/>
            </w:pPr>
            <w:r>
              <w:rPr>
                <w:sz w:val="16"/>
              </w:rPr>
              <w:t>wind speed (kt and mph)</w:t>
            </w:r>
          </w:p>
        </w:tc>
        <w:tc>
          <w:tcPr>
            <w:tcW w:type="dxa" w:w="1750"/>
          </w:tcPr>
          <w:p>
            <w:pPr>
              <w:spacing w:after="0"/>
              <w:jc w:val="right"/>
            </w:pPr>
            <w:r>
              <w:rPr>
                <w:sz w:val="16"/>
              </w:rPr>
              <w:t>7 records, 1997 to 2025 (7 zone-level)</w:t>
            </w:r>
          </w:p>
        </w:tc>
        <w:tc>
          <w:tcPr>
            <w:tcW w:type="dxa" w:w="2013"/>
          </w:tcPr>
          <w:p>
            <w:pPr>
              <w:spacing w:after="0"/>
              <w:jc w:val="left"/>
            </w:pPr>
            <w:r>
              <w:rPr>
                <w:sz w:val="16"/>
              </w:rPr>
              <w:t>22 kt (25 mph) to 50 kt (58 mph) (median 35 kt (40 mph)); 7 with a recorded value</w:t>
            </w:r>
          </w:p>
        </w:tc>
        <w:tc>
          <w:tcPr>
            <w:tcW w:type="dxa" w:w="1662"/>
          </w:tcPr>
          <w:p>
            <w:pPr>
              <w:spacing w:after="0"/>
              <w:jc w:val="left"/>
            </w:pPr>
            <w:r>
              <w:rPr>
                <w:sz w:val="16"/>
              </w:rPr>
              <w:t>50 kt (58 mph) estimated gust, High Wind, 2023-03-03; same speed and measurement basis also recorded on 2008-01-29; NWS zone MSZ015</w:t>
            </w:r>
          </w:p>
        </w:tc>
        <w:tc>
          <w:tcPr>
            <w:tcW w:type="dxa" w:w="1601"/>
          </w:tcPr>
          <w:p>
            <w:pPr>
              <w:spacing w:after="0"/>
              <w:jc w:val="left"/>
            </w:pPr>
            <w:r>
              <w:rPr>
                <w:sz w:val="16"/>
              </w:rPr>
              <w:t>High Wind, 2008-01-29, $10,000 property; $0 crops (zone total, 2008 dollars)</w:t>
            </w:r>
          </w:p>
        </w:tc>
        <w:tc>
          <w:tcPr>
            <w:tcW w:type="dxa" w:w="1759"/>
          </w:tcPr>
          <w:p>
            <w:pPr>
              <w:spacing w:after="0"/>
              <w:jc w:val="left"/>
            </w:pPr>
            <w:r>
              <w:rPr>
                <w:sz w:val="16"/>
              </w:rPr>
              <w:t>Countywide (zone-level records).</w:t>
            </w:r>
          </w:p>
        </w:tc>
        <w:tc>
          <w:tcPr>
            <w:tcW w:type="dxa" w:w="1585"/>
          </w:tcPr>
          <w:p>
            <w:pPr>
              <w:spacing w:after="0"/>
              <w:jc w:val="left"/>
            </w:pPr>
          </w:p>
        </w:tc>
      </w:tr>
      <w:tr>
        <w:trPr>
          <w:cantSplit/>
        </w:trPr>
        <w:tc>
          <w:tcPr>
            <w:tcW w:type="dxa" w:w="1862"/>
          </w:tcPr>
          <w:p>
            <w:pPr>
              <w:spacing w:after="0"/>
              <w:jc w:val="left"/>
            </w:pPr>
            <w:r>
              <w:rPr>
                <w:sz w:val="16"/>
              </w:rPr>
              <w:t>Thunderstorm Wind</w:t>
            </w:r>
          </w:p>
        </w:tc>
        <w:tc>
          <w:tcPr>
            <w:tcW w:type="dxa" w:w="1879"/>
          </w:tcPr>
          <w:p>
            <w:pPr>
              <w:spacing w:after="0"/>
              <w:jc w:val="left"/>
            </w:pPr>
            <w:r>
              <w:rPr>
                <w:sz w:val="16"/>
              </w:rPr>
              <w:t>wind speed (kt and mph)</w:t>
            </w:r>
          </w:p>
        </w:tc>
        <w:tc>
          <w:tcPr>
            <w:tcW w:type="dxa" w:w="1750"/>
          </w:tcPr>
          <w:p>
            <w:pPr>
              <w:spacing w:after="0"/>
              <w:jc w:val="right"/>
            </w:pPr>
            <w:r>
              <w:rPr>
                <w:sz w:val="16"/>
              </w:rPr>
              <w:t>199 records, 1957 to 2026</w:t>
            </w:r>
          </w:p>
        </w:tc>
        <w:tc>
          <w:tcPr>
            <w:tcW w:type="dxa" w:w="2013"/>
          </w:tcPr>
          <w:p>
            <w:pPr>
              <w:spacing w:after="0"/>
              <w:jc w:val="left"/>
            </w:pPr>
            <w:r>
              <w:rPr>
                <w:sz w:val="16"/>
              </w:rPr>
              <w:t>50 kt (58 mph) to 87 kt (100 mph) (median 50 kt (58 mph)); 133 with a recorded value</w:t>
            </w:r>
          </w:p>
        </w:tc>
        <w:tc>
          <w:tcPr>
            <w:tcW w:type="dxa" w:w="1662"/>
          </w:tcPr>
          <w:p>
            <w:pPr>
              <w:spacing w:after="0"/>
              <w:jc w:val="left"/>
            </w:pPr>
            <w:r>
              <w:rPr>
                <w:sz w:val="16"/>
              </w:rPr>
              <w:t>87 kt (100 mph) estimated gust, Thunderstorm Wind, 2025-04-05</w:t>
            </w:r>
          </w:p>
        </w:tc>
        <w:tc>
          <w:tcPr>
            <w:tcW w:type="dxa" w:w="1601"/>
          </w:tcPr>
          <w:p>
            <w:pPr>
              <w:spacing w:after="0"/>
              <w:jc w:val="left"/>
            </w:pPr>
            <w:r>
              <w:rPr>
                <w:sz w:val="16"/>
              </w:rPr>
              <w:t>Thunderstorm Wind, 2017-05-27, $100,000 property; $0 crops (2017 dollars)</w:t>
            </w:r>
          </w:p>
        </w:tc>
        <w:tc>
          <w:tcPr>
            <w:tcW w:type="dxa" w:w="1759"/>
          </w:tcPr>
          <w:p>
            <w:pPr>
              <w:spacing w:after="0"/>
              <w:jc w:val="left"/>
            </w:pPr>
            <w:r>
              <w:rPr>
                <w:sz w:val="16"/>
              </w:rPr>
              <w:t>Event records naming jurisdictions in the plan: Pontotoc city (38 records), Thaxton town (18 records), Ecru town (14 records), Algoma town (12 records), Sherman town (12 records), Toccopola town (5 records).</w:t>
            </w:r>
          </w:p>
        </w:tc>
        <w:tc>
          <w:tcPr>
            <w:tcW w:type="dxa" w:w="1585"/>
          </w:tcPr>
          <w:p>
            <w:pPr>
              <w:spacing w:after="0"/>
              <w:jc w:val="left"/>
            </w:pPr>
          </w:p>
        </w:tc>
      </w:tr>
      <w:tr>
        <w:trPr>
          <w:cantSplit/>
        </w:trPr>
        <w:tc>
          <w:tcPr>
            <w:tcW w:type="dxa" w:w="1862"/>
          </w:tcPr>
          <w:p>
            <w:pPr>
              <w:spacing w:after="0"/>
              <w:jc w:val="left"/>
            </w:pPr>
            <w:r>
              <w:rPr>
                <w:sz w:val="16"/>
              </w:rPr>
              <w:t>Tornado</w:t>
            </w:r>
          </w:p>
        </w:tc>
        <w:tc>
          <w:tcPr>
            <w:tcW w:type="dxa" w:w="1879"/>
          </w:tcPr>
          <w:p>
            <w:pPr>
              <w:spacing w:after="0"/>
              <w:jc w:val="left"/>
            </w:pPr>
            <w:r>
              <w:rPr>
                <w:sz w:val="16"/>
              </w:rPr>
              <w:t>Enhanced Fujita (Fujita before Feb 2007)</w:t>
            </w:r>
          </w:p>
        </w:tc>
        <w:tc>
          <w:tcPr>
            <w:tcW w:type="dxa" w:w="1750"/>
          </w:tcPr>
          <w:p>
            <w:pPr>
              <w:spacing w:after="0"/>
              <w:jc w:val="right"/>
            </w:pPr>
            <w:r>
              <w:rPr>
                <w:sz w:val="16"/>
              </w:rPr>
              <w:t>25 records, 1953 to 2025</w:t>
            </w:r>
          </w:p>
        </w:tc>
        <w:tc>
          <w:tcPr>
            <w:tcW w:type="dxa" w:w="2013"/>
          </w:tcPr>
          <w:p>
            <w:pPr>
              <w:spacing w:after="0"/>
              <w:jc w:val="left"/>
            </w:pPr>
            <w:r>
              <w:rPr>
                <w:sz w:val="16"/>
              </w:rPr>
              <w:t>F/EF0 to F/EF3 (median F/EF1); 25 with a recorded value</w:t>
            </w:r>
          </w:p>
        </w:tc>
        <w:tc>
          <w:tcPr>
            <w:tcW w:type="dxa" w:w="1662"/>
          </w:tcPr>
          <w:p>
            <w:pPr>
              <w:spacing w:after="0"/>
              <w:jc w:val="left"/>
            </w:pPr>
            <w:r>
              <w:rPr>
                <w:sz w:val="16"/>
              </w:rPr>
              <w:t>F3 tornado, 2001-02-24, 23 mi within this county, 1,000 yd wide, $28,000,000 property; crops not reported (2001 dollars), 6 direct deaths, 43 direct injuries</w:t>
            </w:r>
          </w:p>
        </w:tc>
        <w:tc>
          <w:tcPr>
            <w:tcW w:type="dxa" w:w="1601"/>
          </w:tcPr>
          <w:p>
            <w:pPr>
              <w:spacing w:after="0"/>
              <w:jc w:val="left"/>
            </w:pPr>
          </w:p>
        </w:tc>
        <w:tc>
          <w:tcPr>
            <w:tcW w:type="dxa" w:w="1759"/>
          </w:tcPr>
          <w:p>
            <w:pPr>
              <w:spacing w:after="0"/>
              <w:jc w:val="left"/>
            </w:pPr>
            <w:r>
              <w:rPr>
                <w:sz w:val="16"/>
              </w:rPr>
              <w:t>Event records naming jurisdictions in the plan: Pontotoc city (3 records), Toccopola town (2 records), Algoma town (1 record), Ecru town (1 record), Sherman town (1 record), Thaxton town (1 record).</w:t>
            </w:r>
          </w:p>
        </w:tc>
        <w:tc>
          <w:tcPr>
            <w:tcW w:type="dxa" w:w="158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2"/>
          </w:tcPr>
          <w:p>
            <w:pPr>
              <w:spacing w:after="0"/>
              <w:jc w:val="left"/>
            </w:pPr>
            <w:r>
              <w:rPr>
                <w:sz w:val="16"/>
              </w:rPr>
              <w:t>Wildfire</w:t>
            </w:r>
          </w:p>
        </w:tc>
        <w:tc>
          <w:tcPr>
            <w:tcW w:type="dxa" w:w="1879"/>
          </w:tcPr>
          <w:p>
            <w:pPr>
              <w:spacing w:after="0"/>
              <w:jc w:val="left"/>
            </w:pPr>
            <w:r>
              <w:rPr>
                <w:sz w:val="16"/>
              </w:rPr>
              <w:t>acres burned (local data)</w:t>
            </w:r>
          </w:p>
        </w:tc>
        <w:tc>
          <w:tcPr>
            <w:tcW w:type="dxa" w:w="1750"/>
          </w:tcPr>
          <w:p>
            <w:pPr>
              <w:spacing w:after="0"/>
              <w:jc w:val="right"/>
            </w:pPr>
            <w:r>
              <w:rPr>
                <w:sz w:val="16"/>
              </w:rPr>
              <w:t>0</w:t>
            </w:r>
          </w:p>
        </w:tc>
        <w:tc>
          <w:tcPr>
            <w:tcW w:type="dxa" w:w="2013"/>
          </w:tcPr>
          <w:p>
            <w:pPr>
              <w:spacing w:after="0"/>
              <w:jc w:val="left"/>
            </w:pPr>
          </w:p>
        </w:tc>
        <w:tc>
          <w:tcPr>
            <w:tcW w:type="dxa" w:w="1662"/>
          </w:tcPr>
          <w:p>
            <w:pPr>
              <w:spacing w:after="0"/>
              <w:jc w:val="left"/>
            </w:pPr>
          </w:p>
        </w:tc>
        <w:tc>
          <w:tcPr>
            <w:tcW w:type="dxa" w:w="1601"/>
          </w:tcPr>
          <w:p>
            <w:pPr>
              <w:spacing w:after="0"/>
              <w:jc w:val="left"/>
            </w:pPr>
          </w:p>
        </w:tc>
        <w:tc>
          <w:tcPr>
            <w:tcW w:type="dxa" w:w="1759"/>
          </w:tcPr>
          <w:p>
            <w:pPr>
              <w:spacing w:after="0"/>
              <w:jc w:val="left"/>
            </w:pPr>
          </w:p>
        </w:tc>
        <w:tc>
          <w:tcPr>
            <w:tcW w:type="dxa" w:w="1585"/>
          </w:tcPr>
          <w:p>
            <w:pPr>
              <w:spacing w:after="0"/>
              <w:jc w:val="left"/>
            </w:pPr>
          </w:p>
        </w:tc>
      </w:tr>
      <w:tr>
        <w:trPr>
          <w:cantSplit/>
        </w:trPr>
        <w:tc>
          <w:tcPr>
            <w:tcW w:type="dxa" w:w="1862"/>
          </w:tcPr>
          <w:p>
            <w:pPr>
              <w:spacing w:after="0"/>
              <w:jc w:val="left"/>
            </w:pPr>
            <w:r>
              <w:rPr>
                <w:sz w:val="16"/>
              </w:rPr>
              <w:t>Winter Storm, Heavy Snow, Blizzard, Lake-Effect Snow, Winter Weather, Sleet</w:t>
            </w:r>
          </w:p>
        </w:tc>
        <w:tc>
          <w:tcPr>
            <w:tcW w:type="dxa" w:w="1879"/>
          </w:tcPr>
          <w:p>
            <w:pPr>
              <w:spacing w:after="0"/>
              <w:jc w:val="left"/>
            </w:pPr>
            <w:r>
              <w:rPr>
                <w:sz w:val="16"/>
              </w:rPr>
              <w:t>none in data (snowfall: local data)</w:t>
            </w:r>
          </w:p>
        </w:tc>
        <w:tc>
          <w:tcPr>
            <w:tcW w:type="dxa" w:w="1750"/>
          </w:tcPr>
          <w:p>
            <w:pPr>
              <w:spacing w:after="0"/>
              <w:jc w:val="right"/>
            </w:pPr>
            <w:r>
              <w:rPr>
                <w:sz w:val="16"/>
              </w:rPr>
              <w:t>28 records, 1996 to 2025 (28 zone-level)</w:t>
            </w:r>
          </w:p>
        </w:tc>
        <w:tc>
          <w:tcPr>
            <w:tcW w:type="dxa" w:w="2013"/>
          </w:tcPr>
          <w:p>
            <w:pPr>
              <w:spacing w:after="0"/>
              <w:jc w:val="left"/>
            </w:pPr>
          </w:p>
        </w:tc>
        <w:tc>
          <w:tcPr>
            <w:tcW w:type="dxa" w:w="1662"/>
          </w:tcPr>
          <w:p>
            <w:pPr>
              <w:spacing w:after="0"/>
              <w:jc w:val="left"/>
            </w:pPr>
            <w:r>
              <w:rPr>
                <w:sz w:val="16"/>
              </w:rPr>
              <w:t>Winter Storm, 1996-02-01, $20,000 property; crops not reported (1996 dollars); NWS zone MSZ015</w:t>
            </w:r>
          </w:p>
        </w:tc>
        <w:tc>
          <w:tcPr>
            <w:tcW w:type="dxa" w:w="1601"/>
          </w:tcPr>
          <w:p>
            <w:pPr>
              <w:spacing w:after="0"/>
              <w:jc w:val="left"/>
            </w:pPr>
          </w:p>
        </w:tc>
        <w:tc>
          <w:tcPr>
            <w:tcW w:type="dxa" w:w="1759"/>
          </w:tcPr>
          <w:p>
            <w:pPr>
              <w:spacing w:after="0"/>
              <w:jc w:val="left"/>
            </w:pPr>
            <w:r>
              <w:rPr>
                <w:sz w:val="16"/>
              </w:rPr>
              <w:t>Countywide (zone-level records).</w:t>
            </w:r>
          </w:p>
        </w:tc>
        <w:tc>
          <w:tcPr>
            <w:tcW w:type="dxa" w:w="158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9"/>
        <w:gridCol w:w="2764"/>
        <w:gridCol w:w="2011"/>
        <w:gridCol w:w="2366"/>
        <w:gridCol w:w="1697"/>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9"/>
            <w:shd w:val="clear" w:color="auto" w:fill="E8E8E8"/>
          </w:tcPr>
          <w:p>
            <w:pPr>
              <w:spacing w:after="0"/>
              <w:jc w:val="left"/>
            </w:pPr>
            <w:r>
              <w:rPr>
                <w:b/>
                <w:sz w:val="16"/>
              </w:rPr>
              <w:t>Type</w:t>
            </w:r>
          </w:p>
        </w:tc>
        <w:tc>
          <w:tcPr>
            <w:tcW w:type="dxa" w:w="2764"/>
            <w:shd w:val="clear" w:color="auto" w:fill="E8E8E8"/>
          </w:tcPr>
          <w:p>
            <w:pPr>
              <w:spacing w:after="0"/>
              <w:jc w:val="left"/>
            </w:pPr>
            <w:r>
              <w:rPr>
                <w:b/>
                <w:sz w:val="16"/>
              </w:rPr>
              <w:t>Title</w:t>
            </w:r>
          </w:p>
        </w:tc>
        <w:tc>
          <w:tcPr>
            <w:tcW w:type="dxa" w:w="2011"/>
            <w:shd w:val="clear" w:color="auto" w:fill="E8E8E8"/>
          </w:tcPr>
          <w:p>
            <w:pPr>
              <w:spacing w:after="0"/>
              <w:jc w:val="left"/>
            </w:pPr>
            <w:r>
              <w:rPr>
                <w:b/>
                <w:sz w:val="16"/>
              </w:rPr>
              <w:t>Mapped hazard</w:t>
            </w:r>
          </w:p>
        </w:tc>
        <w:tc>
          <w:tcPr>
            <w:tcW w:type="dxa" w:w="236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97"/>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279"/>
          </w:tcPr>
          <w:p>
            <w:pPr>
              <w:spacing w:after="0"/>
              <w:jc w:val="left"/>
            </w:pPr>
            <w:r>
              <w:rPr>
                <w:sz w:val="16"/>
              </w:rPr>
              <w:t>Major disaster</w:t>
            </w:r>
          </w:p>
        </w:tc>
        <w:tc>
          <w:tcPr>
            <w:tcW w:type="dxa" w:w="2764"/>
          </w:tcPr>
          <w:p>
            <w:pPr>
              <w:spacing w:after="0"/>
              <w:jc w:val="left"/>
            </w:pPr>
            <w:r>
              <w:rPr>
                <w:sz w:val="16"/>
              </w:rPr>
              <w:t>Severe Winter Storm</w:t>
            </w:r>
          </w:p>
        </w:tc>
        <w:tc>
          <w:tcPr>
            <w:tcW w:type="dxa" w:w="2011"/>
          </w:tcPr>
          <w:p>
            <w:pPr>
              <w:spacing w:after="0"/>
              <w:jc w:val="left"/>
            </w:pPr>
            <w:r>
              <w:rPr>
                <w:sz w:val="16"/>
              </w:rPr>
              <w:t>Winter Weather</w:t>
            </w:r>
          </w:p>
        </w:tc>
        <w:tc>
          <w:tcPr>
            <w:tcW w:type="dxa" w:w="2366"/>
          </w:tcPr>
          <w:p>
            <w:pPr>
              <w:spacing w:after="0"/>
              <w:jc w:val="right"/>
            </w:pPr>
            <w:r>
              <w:rPr>
                <w:sz w:val="16"/>
              </w:rPr>
              <w:t>$1,004,989.67</w:t>
            </w:r>
          </w:p>
        </w:tc>
        <w:tc>
          <w:tcPr>
            <w:tcW w:type="dxa" w:w="1697"/>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279"/>
          </w:tcPr>
          <w:p>
            <w:pPr>
              <w:spacing w:after="0"/>
              <w:jc w:val="left"/>
            </w:pPr>
            <w:r>
              <w:rPr>
                <w:sz w:val="16"/>
              </w:rPr>
              <w:t>Emergency</w:t>
            </w:r>
          </w:p>
        </w:tc>
        <w:tc>
          <w:tcPr>
            <w:tcW w:type="dxa" w:w="2764"/>
          </w:tcPr>
          <w:p>
            <w:pPr>
              <w:spacing w:after="0"/>
              <w:jc w:val="left"/>
            </w:pPr>
            <w:r>
              <w:rPr>
                <w:sz w:val="16"/>
              </w:rPr>
              <w:t>Severe Winter Storm</w:t>
            </w:r>
          </w:p>
        </w:tc>
        <w:tc>
          <w:tcPr>
            <w:tcW w:type="dxa" w:w="2011"/>
          </w:tcPr>
          <w:p>
            <w:pPr>
              <w:spacing w:after="0"/>
              <w:jc w:val="left"/>
            </w:pPr>
            <w:r>
              <w:rPr>
                <w:sz w:val="16"/>
              </w:rPr>
              <w:t>Winter Weather</w:t>
            </w:r>
          </w:p>
        </w:tc>
        <w:tc>
          <w:tcPr>
            <w:tcW w:type="dxa" w:w="2366"/>
          </w:tcPr>
          <w:p>
            <w:pPr>
              <w:spacing w:after="0"/>
              <w:jc w:val="right"/>
            </w:pPr>
            <w:r>
              <w:rPr>
                <w:sz w:val="16"/>
              </w:rPr>
              <w:t>no Public Assistance recorded</w:t>
            </w:r>
          </w:p>
        </w:tc>
        <w:tc>
          <w:tcPr>
            <w:tcW w:type="dxa" w:w="1697"/>
          </w:tcPr>
          <w:p>
            <w:pPr>
              <w:spacing w:after="0"/>
              <w:jc w:val="left"/>
            </w:pPr>
            <w:r>
              <w:rPr>
                <w:sz w:val="16"/>
              </w:rPr>
              <w:t>new since last plan; within last 5 years</w:t>
            </w:r>
          </w:p>
        </w:tc>
        <w:tc>
          <w:tcPr>
            <w:tcW w:type="dxa" w:w="885"/>
          </w:tcPr>
          <w:p>
            <w:pPr>
              <w:spacing w:after="0"/>
              <w:jc w:val="left"/>
            </w:pPr>
            <w:r>
              <w:rPr>
                <w:sz w:val="16"/>
              </w:rPr>
              <w:t>same incident as DR-4899</w:t>
            </w: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279"/>
          </w:tcPr>
          <w:p>
            <w:pPr>
              <w:spacing w:after="0"/>
              <w:jc w:val="left"/>
            </w:pPr>
            <w:r>
              <w:rPr>
                <w:sz w:val="16"/>
              </w:rPr>
              <w:t>Major disaster</w:t>
            </w:r>
          </w:p>
        </w:tc>
        <w:tc>
          <w:tcPr>
            <w:tcW w:type="dxa" w:w="2764"/>
          </w:tcPr>
          <w:p>
            <w:pPr>
              <w:spacing w:after="0"/>
              <w:jc w:val="left"/>
            </w:pPr>
            <w:r>
              <w:rPr>
                <w:sz w:val="16"/>
              </w:rPr>
              <w:t>Hurricane Ida</w:t>
            </w:r>
          </w:p>
        </w:tc>
        <w:tc>
          <w:tcPr>
            <w:tcW w:type="dxa" w:w="2011"/>
          </w:tcPr>
          <w:p>
            <w:pPr>
              <w:spacing w:after="0"/>
              <w:jc w:val="left"/>
            </w:pPr>
            <w:r>
              <w:rPr>
                <w:sz w:val="16"/>
              </w:rPr>
              <w:t>Hurricane</w:t>
            </w:r>
          </w:p>
        </w:tc>
        <w:tc>
          <w:tcPr>
            <w:tcW w:type="dxa" w:w="2366"/>
          </w:tcPr>
          <w:p>
            <w:pPr>
              <w:spacing w:after="0"/>
              <w:jc w:val="right"/>
            </w:pPr>
            <w:r>
              <w:rPr>
                <w:sz w:val="16"/>
              </w:rPr>
              <w:t>no Public Assistance recorded</w:t>
            </w:r>
          </w:p>
        </w:tc>
        <w:tc>
          <w:tcPr>
            <w:tcW w:type="dxa" w:w="1697"/>
          </w:tcPr>
          <w:p>
            <w:pPr>
              <w:spacing w:after="0"/>
              <w:jc w:val="left"/>
            </w:pPr>
            <w:r>
              <w:rPr>
                <w:sz w:val="16"/>
              </w:rPr>
              <w:t>in the 12 months before plan approval; within last 5 years</w:t>
            </w:r>
          </w:p>
        </w:tc>
        <w:tc>
          <w:tcPr>
            <w:tcW w:type="dxa" w:w="885"/>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279"/>
          </w:tcPr>
          <w:p>
            <w:pPr>
              <w:spacing w:after="0"/>
              <w:jc w:val="left"/>
            </w:pPr>
            <w:r>
              <w:rPr>
                <w:sz w:val="16"/>
              </w:rPr>
              <w:t>Emergency</w:t>
            </w:r>
          </w:p>
        </w:tc>
        <w:tc>
          <w:tcPr>
            <w:tcW w:type="dxa" w:w="2764"/>
          </w:tcPr>
          <w:p>
            <w:pPr>
              <w:spacing w:after="0"/>
              <w:jc w:val="left"/>
            </w:pPr>
            <w:r>
              <w:rPr>
                <w:sz w:val="16"/>
              </w:rPr>
              <w:t>Hurricane Ida</w:t>
            </w:r>
          </w:p>
        </w:tc>
        <w:tc>
          <w:tcPr>
            <w:tcW w:type="dxa" w:w="2011"/>
          </w:tcPr>
          <w:p>
            <w:pPr>
              <w:spacing w:after="0"/>
              <w:jc w:val="left"/>
            </w:pPr>
            <w:r>
              <w:rPr>
                <w:sz w:val="16"/>
              </w:rPr>
              <w:t>Hurricane</w:t>
            </w:r>
          </w:p>
        </w:tc>
        <w:tc>
          <w:tcPr>
            <w:tcW w:type="dxa" w:w="2366"/>
          </w:tcPr>
          <w:p>
            <w:pPr>
              <w:spacing w:after="0"/>
              <w:jc w:val="right"/>
            </w:pPr>
            <w:r>
              <w:rPr>
                <w:sz w:val="16"/>
              </w:rPr>
              <w:t>no Public Assistance recorded</w:t>
            </w:r>
          </w:p>
        </w:tc>
        <w:tc>
          <w:tcPr>
            <w:tcW w:type="dxa" w:w="1697"/>
          </w:tcPr>
          <w:p>
            <w:pPr>
              <w:spacing w:after="0"/>
              <w:jc w:val="left"/>
            </w:pPr>
            <w:r>
              <w:rPr>
                <w:sz w:val="16"/>
              </w:rPr>
              <w:t>in the 12 months before plan approval</w:t>
            </w:r>
          </w:p>
        </w:tc>
        <w:tc>
          <w:tcPr>
            <w:tcW w:type="dxa" w:w="885"/>
          </w:tcPr>
          <w:p>
            <w:pPr>
              <w:spacing w:after="0"/>
              <w:jc w:val="left"/>
            </w:pPr>
            <w:r>
              <w:rPr>
                <w:sz w:val="16"/>
              </w:rPr>
              <w:t>same incident as DR-4626</w:t>
            </w: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279"/>
          </w:tcPr>
          <w:p>
            <w:pPr>
              <w:spacing w:after="0"/>
              <w:jc w:val="left"/>
            </w:pPr>
            <w:r>
              <w:rPr>
                <w:sz w:val="16"/>
              </w:rPr>
              <w:t>Major disaster</w:t>
            </w:r>
          </w:p>
        </w:tc>
        <w:tc>
          <w:tcPr>
            <w:tcW w:type="dxa" w:w="2764"/>
          </w:tcPr>
          <w:p>
            <w:pPr>
              <w:spacing w:after="0"/>
              <w:jc w:val="left"/>
            </w:pPr>
            <w:r>
              <w:rPr>
                <w:sz w:val="16"/>
              </w:rPr>
              <w:t>COVID-19 Pandemic</w:t>
            </w:r>
          </w:p>
        </w:tc>
        <w:tc>
          <w:tcPr>
            <w:tcW w:type="dxa" w:w="2011"/>
          </w:tcPr>
          <w:p>
            <w:pPr>
              <w:spacing w:after="0"/>
              <w:jc w:val="left"/>
            </w:pPr>
            <w:r>
              <w:rPr>
                <w:sz w:val="16"/>
              </w:rPr>
              <w:t>Non-natural, not counted</w:t>
            </w:r>
          </w:p>
        </w:tc>
        <w:tc>
          <w:tcPr>
            <w:tcW w:type="dxa" w:w="2366"/>
          </w:tcPr>
          <w:p>
            <w:pPr>
              <w:spacing w:after="0"/>
              <w:jc w:val="right"/>
            </w:pPr>
            <w:r>
              <w:rPr>
                <w:sz w:val="16"/>
              </w:rPr>
              <w:t>$30,954.11</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279"/>
          </w:tcPr>
          <w:p>
            <w:pPr>
              <w:spacing w:after="0"/>
              <w:jc w:val="left"/>
            </w:pPr>
            <w:r>
              <w:rPr>
                <w:sz w:val="16"/>
              </w:rPr>
              <w:t>Emergency</w:t>
            </w:r>
          </w:p>
        </w:tc>
        <w:tc>
          <w:tcPr>
            <w:tcW w:type="dxa" w:w="2764"/>
          </w:tcPr>
          <w:p>
            <w:pPr>
              <w:spacing w:after="0"/>
              <w:jc w:val="left"/>
            </w:pPr>
            <w:r>
              <w:rPr>
                <w:sz w:val="16"/>
              </w:rPr>
              <w:t>COVID-19</w:t>
            </w:r>
          </w:p>
        </w:tc>
        <w:tc>
          <w:tcPr>
            <w:tcW w:type="dxa" w:w="2011"/>
          </w:tcPr>
          <w:p>
            <w:pPr>
              <w:spacing w:after="0"/>
              <w:jc w:val="left"/>
            </w:pPr>
            <w:r>
              <w:rPr>
                <w:sz w:val="16"/>
              </w:rPr>
              <w:t>Non-natural, not counted</w:t>
            </w:r>
          </w:p>
        </w:tc>
        <w:tc>
          <w:tcPr>
            <w:tcW w:type="dxa" w:w="2366"/>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r>
              <w:rPr>
                <w:sz w:val="16"/>
              </w:rPr>
              <w:t>same incident as DR-4528</w:t>
            </w:r>
          </w:p>
        </w:tc>
      </w:tr>
      <w:tr>
        <w:trPr>
          <w:cantSplit/>
        </w:trPr>
        <w:tc>
          <w:tcPr>
            <w:tcW w:type="dxa" w:w="1037"/>
          </w:tcPr>
          <w:p>
            <w:pPr>
              <w:spacing w:after="0"/>
              <w:jc w:val="left"/>
            </w:pPr>
            <w:r>
              <w:rPr>
                <w:sz w:val="16"/>
              </w:rPr>
              <w:t>2019-12-06</w:t>
            </w:r>
          </w:p>
        </w:tc>
        <w:tc>
          <w:tcPr>
            <w:tcW w:type="dxa" w:w="1037"/>
          </w:tcPr>
          <w:p>
            <w:pPr>
              <w:spacing w:after="0"/>
              <w:jc w:val="left"/>
            </w:pPr>
            <w:r>
              <w:rPr>
                <w:sz w:val="16"/>
              </w:rPr>
              <w:t>2019-10-26</w:t>
            </w:r>
          </w:p>
        </w:tc>
        <w:tc>
          <w:tcPr>
            <w:tcW w:type="dxa" w:w="1037"/>
          </w:tcPr>
          <w:p>
            <w:pPr>
              <w:spacing w:after="0"/>
              <w:jc w:val="left"/>
            </w:pPr>
            <w:r>
              <w:rPr>
                <w:sz w:val="16"/>
              </w:rPr>
              <w:t>DR-4470-MS</w:t>
            </w:r>
          </w:p>
        </w:tc>
        <w:tc>
          <w:tcPr>
            <w:tcW w:type="dxa" w:w="1279"/>
          </w:tcPr>
          <w:p>
            <w:pPr>
              <w:spacing w:after="0"/>
              <w:jc w:val="left"/>
            </w:pPr>
            <w:r>
              <w:rPr>
                <w:sz w:val="16"/>
              </w:rPr>
              <w:t>Major disaster</w:t>
            </w:r>
          </w:p>
        </w:tc>
        <w:tc>
          <w:tcPr>
            <w:tcW w:type="dxa" w:w="2764"/>
          </w:tcPr>
          <w:p>
            <w:pPr>
              <w:spacing w:after="0"/>
              <w:jc w:val="left"/>
            </w:pPr>
            <w:r>
              <w:rPr>
                <w:sz w:val="16"/>
              </w:rPr>
              <w:t>Severe Storm, Straight-Line Winds, and Flooding</w:t>
            </w:r>
          </w:p>
        </w:tc>
        <w:tc>
          <w:tcPr>
            <w:tcW w:type="dxa" w:w="2011"/>
          </w:tcPr>
          <w:p>
            <w:pPr>
              <w:spacing w:after="0"/>
              <w:jc w:val="left"/>
            </w:pPr>
            <w:r>
              <w:rPr>
                <w:sz w:val="16"/>
              </w:rPr>
              <w:t>Inland Flooding; Strong Wind</w:t>
            </w:r>
          </w:p>
        </w:tc>
        <w:tc>
          <w:tcPr>
            <w:tcW w:type="dxa" w:w="2366"/>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2019-04-23</w:t>
            </w:r>
          </w:p>
        </w:tc>
        <w:tc>
          <w:tcPr>
            <w:tcW w:type="dxa" w:w="1037"/>
          </w:tcPr>
          <w:p>
            <w:pPr>
              <w:spacing w:after="0"/>
              <w:jc w:val="left"/>
            </w:pPr>
            <w:r>
              <w:rPr>
                <w:sz w:val="16"/>
              </w:rPr>
              <w:t>2019-02-22</w:t>
            </w:r>
          </w:p>
        </w:tc>
        <w:tc>
          <w:tcPr>
            <w:tcW w:type="dxa" w:w="1037"/>
          </w:tcPr>
          <w:p>
            <w:pPr>
              <w:spacing w:after="0"/>
              <w:jc w:val="left"/>
            </w:pPr>
            <w:r>
              <w:rPr>
                <w:sz w:val="16"/>
              </w:rPr>
              <w:t>DR-4429-MS</w:t>
            </w:r>
          </w:p>
        </w:tc>
        <w:tc>
          <w:tcPr>
            <w:tcW w:type="dxa" w:w="1279"/>
          </w:tcPr>
          <w:p>
            <w:pPr>
              <w:spacing w:after="0"/>
              <w:jc w:val="left"/>
            </w:pPr>
            <w:r>
              <w:rPr>
                <w:sz w:val="16"/>
              </w:rPr>
              <w:t>Major disaster</w:t>
            </w:r>
          </w:p>
        </w:tc>
        <w:tc>
          <w:tcPr>
            <w:tcW w:type="dxa" w:w="2764"/>
          </w:tcPr>
          <w:p>
            <w:pPr>
              <w:spacing w:after="0"/>
              <w:jc w:val="left"/>
            </w:pPr>
            <w:r>
              <w:rPr>
                <w:sz w:val="16"/>
              </w:rPr>
              <w:t>Severe Storms, Straight-Line Winds, Tornadoes, and Flooding</w:t>
            </w:r>
          </w:p>
        </w:tc>
        <w:tc>
          <w:tcPr>
            <w:tcW w:type="dxa" w:w="2011"/>
          </w:tcPr>
          <w:p>
            <w:pPr>
              <w:spacing w:after="0"/>
              <w:jc w:val="left"/>
            </w:pPr>
            <w:r>
              <w:rPr>
                <w:sz w:val="16"/>
              </w:rPr>
              <w:t>Inland Flooding; Strong Wind; Tornado</w:t>
            </w:r>
          </w:p>
        </w:tc>
        <w:tc>
          <w:tcPr>
            <w:tcW w:type="dxa" w:w="2366"/>
          </w:tcPr>
          <w:p>
            <w:pPr>
              <w:spacing w:after="0"/>
              <w:jc w:val="right"/>
            </w:pPr>
            <w:r>
              <w:rPr>
                <w:sz w:val="16"/>
              </w:rPr>
              <w:t>$281,904.30</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279"/>
          </w:tcPr>
          <w:p>
            <w:pPr>
              <w:spacing w:after="0"/>
              <w:jc w:val="left"/>
            </w:pPr>
            <w:r>
              <w:rPr>
                <w:sz w:val="16"/>
              </w:rPr>
              <w:t>Emergency</w:t>
            </w:r>
          </w:p>
        </w:tc>
        <w:tc>
          <w:tcPr>
            <w:tcW w:type="dxa" w:w="2764"/>
          </w:tcPr>
          <w:p>
            <w:pPr>
              <w:spacing w:after="0"/>
              <w:jc w:val="left"/>
            </w:pPr>
            <w:r>
              <w:rPr>
                <w:sz w:val="16"/>
              </w:rPr>
              <w:t>Hurricane Gustav</w:t>
            </w:r>
          </w:p>
        </w:tc>
        <w:tc>
          <w:tcPr>
            <w:tcW w:type="dxa" w:w="2011"/>
          </w:tcPr>
          <w:p>
            <w:pPr>
              <w:spacing w:after="0"/>
              <w:jc w:val="left"/>
            </w:pPr>
            <w:r>
              <w:rPr>
                <w:sz w:val="16"/>
              </w:rPr>
              <w:t>Hurricane</w:t>
            </w:r>
          </w:p>
        </w:tc>
        <w:tc>
          <w:tcPr>
            <w:tcW w:type="dxa" w:w="2366"/>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279"/>
          </w:tcPr>
          <w:p>
            <w:pPr>
              <w:spacing w:after="0"/>
              <w:jc w:val="left"/>
            </w:pPr>
            <w:r>
              <w:rPr>
                <w:sz w:val="16"/>
              </w:rPr>
              <w:t>Major disaster</w:t>
            </w:r>
          </w:p>
        </w:tc>
        <w:tc>
          <w:tcPr>
            <w:tcW w:type="dxa" w:w="2764"/>
          </w:tcPr>
          <w:p>
            <w:pPr>
              <w:spacing w:after="0"/>
              <w:jc w:val="left"/>
            </w:pPr>
            <w:r>
              <w:rPr>
                <w:sz w:val="16"/>
              </w:rPr>
              <w:t>Hurricane Katrina</w:t>
            </w:r>
          </w:p>
        </w:tc>
        <w:tc>
          <w:tcPr>
            <w:tcW w:type="dxa" w:w="2011"/>
          </w:tcPr>
          <w:p>
            <w:pPr>
              <w:spacing w:after="0"/>
              <w:jc w:val="left"/>
            </w:pPr>
            <w:r>
              <w:rPr>
                <w:sz w:val="16"/>
              </w:rPr>
              <w:t>Hurricane</w:t>
            </w:r>
          </w:p>
        </w:tc>
        <w:tc>
          <w:tcPr>
            <w:tcW w:type="dxa" w:w="2366"/>
          </w:tcPr>
          <w:p>
            <w:pPr>
              <w:spacing w:after="0"/>
              <w:jc w:val="right"/>
            </w:pPr>
            <w:r>
              <w:rPr>
                <w:sz w:val="16"/>
              </w:rPr>
              <w:t>$31,030.72</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2005-07-10</w:t>
            </w:r>
          </w:p>
        </w:tc>
        <w:tc>
          <w:tcPr>
            <w:tcW w:type="dxa" w:w="1037"/>
          </w:tcPr>
          <w:p>
            <w:pPr>
              <w:spacing w:after="0"/>
              <w:jc w:val="left"/>
            </w:pPr>
            <w:r>
              <w:rPr>
                <w:sz w:val="16"/>
              </w:rPr>
              <w:t>2005-07-10</w:t>
            </w:r>
          </w:p>
        </w:tc>
        <w:tc>
          <w:tcPr>
            <w:tcW w:type="dxa" w:w="1037"/>
          </w:tcPr>
          <w:p>
            <w:pPr>
              <w:spacing w:after="0"/>
              <w:jc w:val="left"/>
            </w:pPr>
            <w:r>
              <w:rPr>
                <w:sz w:val="16"/>
              </w:rPr>
              <w:t>DR-1594-MS</w:t>
            </w:r>
          </w:p>
        </w:tc>
        <w:tc>
          <w:tcPr>
            <w:tcW w:type="dxa" w:w="1279"/>
          </w:tcPr>
          <w:p>
            <w:pPr>
              <w:spacing w:after="0"/>
              <w:jc w:val="left"/>
            </w:pPr>
            <w:r>
              <w:rPr>
                <w:sz w:val="16"/>
              </w:rPr>
              <w:t>Major disaster</w:t>
            </w:r>
          </w:p>
        </w:tc>
        <w:tc>
          <w:tcPr>
            <w:tcW w:type="dxa" w:w="2764"/>
          </w:tcPr>
          <w:p>
            <w:pPr>
              <w:spacing w:after="0"/>
              <w:jc w:val="left"/>
            </w:pPr>
            <w:r>
              <w:rPr>
                <w:sz w:val="16"/>
              </w:rPr>
              <w:t>Hurricane Dennis</w:t>
            </w:r>
          </w:p>
        </w:tc>
        <w:tc>
          <w:tcPr>
            <w:tcW w:type="dxa" w:w="2011"/>
          </w:tcPr>
          <w:p>
            <w:pPr>
              <w:spacing w:after="0"/>
              <w:jc w:val="left"/>
            </w:pPr>
            <w:r>
              <w:rPr>
                <w:sz w:val="16"/>
              </w:rPr>
              <w:t>Hurricane</w:t>
            </w:r>
          </w:p>
        </w:tc>
        <w:tc>
          <w:tcPr>
            <w:tcW w:type="dxa" w:w="2366"/>
          </w:tcPr>
          <w:p>
            <w:pPr>
              <w:spacing w:after="0"/>
              <w:jc w:val="right"/>
            </w:pPr>
            <w:r>
              <w:rPr>
                <w:sz w:val="16"/>
              </w:rPr>
              <w:t>$1,080</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2003-05-23</w:t>
            </w:r>
          </w:p>
        </w:tc>
        <w:tc>
          <w:tcPr>
            <w:tcW w:type="dxa" w:w="1037"/>
          </w:tcPr>
          <w:p>
            <w:pPr>
              <w:spacing w:after="0"/>
              <w:jc w:val="left"/>
            </w:pPr>
            <w:r>
              <w:rPr>
                <w:sz w:val="16"/>
              </w:rPr>
              <w:t>2003-05-05</w:t>
            </w:r>
          </w:p>
        </w:tc>
        <w:tc>
          <w:tcPr>
            <w:tcW w:type="dxa" w:w="1037"/>
          </w:tcPr>
          <w:p>
            <w:pPr>
              <w:spacing w:after="0"/>
              <w:jc w:val="left"/>
            </w:pPr>
            <w:r>
              <w:rPr>
                <w:sz w:val="16"/>
              </w:rPr>
              <w:t>DR-1470-MS</w:t>
            </w:r>
          </w:p>
        </w:tc>
        <w:tc>
          <w:tcPr>
            <w:tcW w:type="dxa" w:w="1279"/>
          </w:tcPr>
          <w:p>
            <w:pPr>
              <w:spacing w:after="0"/>
              <w:jc w:val="left"/>
            </w:pPr>
            <w:r>
              <w:rPr>
                <w:sz w:val="16"/>
              </w:rPr>
              <w:t>Major disaster</w:t>
            </w:r>
          </w:p>
        </w:tc>
        <w:tc>
          <w:tcPr>
            <w:tcW w:type="dxa" w:w="2764"/>
          </w:tcPr>
          <w:p>
            <w:pPr>
              <w:spacing w:after="0"/>
              <w:jc w:val="left"/>
            </w:pPr>
            <w:r>
              <w:rPr>
                <w:sz w:val="16"/>
              </w:rPr>
              <w:t>Severe Storms, Tornadoes and High Winds</w:t>
            </w:r>
          </w:p>
        </w:tc>
        <w:tc>
          <w:tcPr>
            <w:tcW w:type="dxa" w:w="2011"/>
          </w:tcPr>
          <w:p>
            <w:pPr>
              <w:spacing w:after="0"/>
              <w:jc w:val="left"/>
            </w:pPr>
            <w:r>
              <w:rPr>
                <w:sz w:val="16"/>
              </w:rPr>
              <w:t>Strong Wind; Tornado</w:t>
            </w:r>
          </w:p>
        </w:tc>
        <w:tc>
          <w:tcPr>
            <w:tcW w:type="dxa" w:w="2366"/>
          </w:tcPr>
          <w:p>
            <w:pPr>
              <w:spacing w:after="0"/>
              <w:jc w:val="right"/>
            </w:pPr>
            <w:r>
              <w:rPr>
                <w:sz w:val="16"/>
              </w:rPr>
              <w:t>PA not declared for this county</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2001-04-17</w:t>
            </w:r>
          </w:p>
        </w:tc>
        <w:tc>
          <w:tcPr>
            <w:tcW w:type="dxa" w:w="1037"/>
          </w:tcPr>
          <w:p>
            <w:pPr>
              <w:spacing w:after="0"/>
              <w:jc w:val="left"/>
            </w:pPr>
            <w:r>
              <w:rPr>
                <w:sz w:val="16"/>
              </w:rPr>
              <w:t>2001-04-03</w:t>
            </w:r>
          </w:p>
        </w:tc>
        <w:tc>
          <w:tcPr>
            <w:tcW w:type="dxa" w:w="1037"/>
          </w:tcPr>
          <w:p>
            <w:pPr>
              <w:spacing w:after="0"/>
              <w:jc w:val="left"/>
            </w:pPr>
            <w:r>
              <w:rPr>
                <w:sz w:val="16"/>
              </w:rPr>
              <w:t>DR-1365-MS</w:t>
            </w:r>
          </w:p>
        </w:tc>
        <w:tc>
          <w:tcPr>
            <w:tcW w:type="dxa" w:w="1279"/>
          </w:tcPr>
          <w:p>
            <w:pPr>
              <w:spacing w:after="0"/>
              <w:jc w:val="left"/>
            </w:pPr>
            <w:r>
              <w:rPr>
                <w:sz w:val="16"/>
              </w:rPr>
              <w:t>Major disaster</w:t>
            </w:r>
          </w:p>
        </w:tc>
        <w:tc>
          <w:tcPr>
            <w:tcW w:type="dxa" w:w="2764"/>
          </w:tcPr>
          <w:p>
            <w:pPr>
              <w:spacing w:after="0"/>
              <w:jc w:val="left"/>
            </w:pPr>
            <w:r>
              <w:rPr>
                <w:sz w:val="16"/>
              </w:rPr>
              <w:t>Severe Storms and Flooding</w:t>
            </w:r>
          </w:p>
        </w:tc>
        <w:tc>
          <w:tcPr>
            <w:tcW w:type="dxa" w:w="2011"/>
          </w:tcPr>
          <w:p>
            <w:pPr>
              <w:spacing w:after="0"/>
              <w:jc w:val="left"/>
            </w:pPr>
            <w:r>
              <w:rPr>
                <w:sz w:val="16"/>
              </w:rPr>
              <w:t>Inland Flooding</w:t>
            </w:r>
          </w:p>
        </w:tc>
        <w:tc>
          <w:tcPr>
            <w:tcW w:type="dxa" w:w="2366"/>
          </w:tcPr>
          <w:p>
            <w:pPr>
              <w:spacing w:after="0"/>
              <w:jc w:val="right"/>
            </w:pPr>
            <w:r>
              <w:rPr>
                <w:sz w:val="16"/>
              </w:rPr>
              <w:t>PA not declared for this county</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2001-02-23</w:t>
            </w:r>
          </w:p>
        </w:tc>
        <w:tc>
          <w:tcPr>
            <w:tcW w:type="dxa" w:w="1037"/>
          </w:tcPr>
          <w:p>
            <w:pPr>
              <w:spacing w:after="0"/>
              <w:jc w:val="left"/>
            </w:pPr>
            <w:r>
              <w:rPr>
                <w:sz w:val="16"/>
              </w:rPr>
              <w:t>2001-02-16</w:t>
            </w:r>
          </w:p>
        </w:tc>
        <w:tc>
          <w:tcPr>
            <w:tcW w:type="dxa" w:w="1037"/>
          </w:tcPr>
          <w:p>
            <w:pPr>
              <w:spacing w:after="0"/>
              <w:jc w:val="left"/>
            </w:pPr>
            <w:r>
              <w:rPr>
                <w:sz w:val="16"/>
              </w:rPr>
              <w:t>DR-1360-MS</w:t>
            </w:r>
          </w:p>
        </w:tc>
        <w:tc>
          <w:tcPr>
            <w:tcW w:type="dxa" w:w="1279"/>
          </w:tcPr>
          <w:p>
            <w:pPr>
              <w:spacing w:after="0"/>
              <w:jc w:val="left"/>
            </w:pPr>
            <w:r>
              <w:rPr>
                <w:sz w:val="16"/>
              </w:rPr>
              <w:t>Major disaster</w:t>
            </w:r>
          </w:p>
        </w:tc>
        <w:tc>
          <w:tcPr>
            <w:tcW w:type="dxa" w:w="2764"/>
          </w:tcPr>
          <w:p>
            <w:pPr>
              <w:spacing w:after="0"/>
              <w:jc w:val="left"/>
            </w:pPr>
            <w:r>
              <w:rPr>
                <w:sz w:val="16"/>
              </w:rPr>
              <w:t>Severe Storms and Tornadoes</w:t>
            </w:r>
          </w:p>
        </w:tc>
        <w:tc>
          <w:tcPr>
            <w:tcW w:type="dxa" w:w="2011"/>
          </w:tcPr>
          <w:p>
            <w:pPr>
              <w:spacing w:after="0"/>
              <w:jc w:val="left"/>
            </w:pPr>
            <w:r>
              <w:rPr>
                <w:sz w:val="16"/>
              </w:rPr>
              <w:t>Tornado</w:t>
            </w:r>
          </w:p>
        </w:tc>
        <w:tc>
          <w:tcPr>
            <w:tcW w:type="dxa" w:w="2366"/>
          </w:tcPr>
          <w:p>
            <w:pPr>
              <w:spacing w:after="0"/>
              <w:jc w:val="right"/>
            </w:pPr>
            <w:r>
              <w:rPr>
                <w:sz w:val="16"/>
              </w:rPr>
              <w:t>$2,270,012.52</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1999-01-25</w:t>
            </w:r>
          </w:p>
        </w:tc>
        <w:tc>
          <w:tcPr>
            <w:tcW w:type="dxa" w:w="1037"/>
          </w:tcPr>
          <w:p>
            <w:pPr>
              <w:spacing w:after="0"/>
              <w:jc w:val="left"/>
            </w:pPr>
            <w:r>
              <w:rPr>
                <w:sz w:val="16"/>
              </w:rPr>
              <w:t>1998-12-23</w:t>
            </w:r>
          </w:p>
        </w:tc>
        <w:tc>
          <w:tcPr>
            <w:tcW w:type="dxa" w:w="1037"/>
          </w:tcPr>
          <w:p>
            <w:pPr>
              <w:spacing w:after="0"/>
              <w:jc w:val="left"/>
            </w:pPr>
            <w:r>
              <w:rPr>
                <w:sz w:val="16"/>
              </w:rPr>
              <w:t>DR-1265-MS</w:t>
            </w:r>
          </w:p>
        </w:tc>
        <w:tc>
          <w:tcPr>
            <w:tcW w:type="dxa" w:w="1279"/>
          </w:tcPr>
          <w:p>
            <w:pPr>
              <w:spacing w:after="0"/>
              <w:jc w:val="left"/>
            </w:pPr>
            <w:r>
              <w:rPr>
                <w:sz w:val="16"/>
              </w:rPr>
              <w:t>Major disaster</w:t>
            </w:r>
          </w:p>
        </w:tc>
        <w:tc>
          <w:tcPr>
            <w:tcW w:type="dxa" w:w="2764"/>
          </w:tcPr>
          <w:p>
            <w:pPr>
              <w:spacing w:after="0"/>
              <w:jc w:val="left"/>
            </w:pPr>
            <w:r>
              <w:rPr>
                <w:sz w:val="16"/>
              </w:rPr>
              <w:t>Severe Winter Storms, Ice and Freezing Rain</w:t>
            </w:r>
          </w:p>
        </w:tc>
        <w:tc>
          <w:tcPr>
            <w:tcW w:type="dxa" w:w="2011"/>
          </w:tcPr>
          <w:p>
            <w:pPr>
              <w:spacing w:after="0"/>
              <w:jc w:val="left"/>
            </w:pPr>
            <w:r>
              <w:rPr>
                <w:sz w:val="16"/>
              </w:rPr>
              <w:t>Ice Storm</w:t>
            </w:r>
          </w:p>
        </w:tc>
        <w:tc>
          <w:tcPr>
            <w:tcW w:type="dxa" w:w="2366"/>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1994-02-18</w:t>
            </w:r>
          </w:p>
        </w:tc>
        <w:tc>
          <w:tcPr>
            <w:tcW w:type="dxa" w:w="1037"/>
          </w:tcPr>
          <w:p>
            <w:pPr>
              <w:spacing w:after="0"/>
              <w:jc w:val="left"/>
            </w:pPr>
            <w:r>
              <w:rPr>
                <w:sz w:val="16"/>
              </w:rPr>
              <w:t>1994-02-09</w:t>
            </w:r>
          </w:p>
        </w:tc>
        <w:tc>
          <w:tcPr>
            <w:tcW w:type="dxa" w:w="1037"/>
          </w:tcPr>
          <w:p>
            <w:pPr>
              <w:spacing w:after="0"/>
              <w:jc w:val="left"/>
            </w:pPr>
            <w:r>
              <w:rPr>
                <w:sz w:val="16"/>
              </w:rPr>
              <w:t>DR-1009-MS</w:t>
            </w:r>
          </w:p>
        </w:tc>
        <w:tc>
          <w:tcPr>
            <w:tcW w:type="dxa" w:w="1279"/>
          </w:tcPr>
          <w:p>
            <w:pPr>
              <w:spacing w:after="0"/>
              <w:jc w:val="left"/>
            </w:pPr>
            <w:r>
              <w:rPr>
                <w:sz w:val="16"/>
              </w:rPr>
              <w:t>Major disaster</w:t>
            </w:r>
          </w:p>
        </w:tc>
        <w:tc>
          <w:tcPr>
            <w:tcW w:type="dxa" w:w="2764"/>
          </w:tcPr>
          <w:p>
            <w:pPr>
              <w:spacing w:after="0"/>
              <w:jc w:val="left"/>
            </w:pPr>
            <w:r>
              <w:rPr>
                <w:sz w:val="16"/>
              </w:rPr>
              <w:t>Severe Winter Storm, Freeezing Rain and Sleet</w:t>
            </w:r>
          </w:p>
        </w:tc>
        <w:tc>
          <w:tcPr>
            <w:tcW w:type="dxa" w:w="2011"/>
          </w:tcPr>
          <w:p>
            <w:pPr>
              <w:spacing w:after="0"/>
              <w:jc w:val="left"/>
            </w:pPr>
            <w:r>
              <w:rPr>
                <w:sz w:val="16"/>
              </w:rPr>
              <w:t>Winter Weather</w:t>
            </w:r>
          </w:p>
        </w:tc>
        <w:tc>
          <w:tcPr>
            <w:tcW w:type="dxa" w:w="2366"/>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1991-05-17</w:t>
            </w:r>
          </w:p>
        </w:tc>
        <w:tc>
          <w:tcPr>
            <w:tcW w:type="dxa" w:w="1037"/>
          </w:tcPr>
          <w:p>
            <w:pPr>
              <w:spacing w:after="0"/>
              <w:jc w:val="left"/>
            </w:pPr>
            <w:r>
              <w:rPr>
                <w:sz w:val="16"/>
              </w:rPr>
              <w:t>1991-04-26</w:t>
            </w:r>
          </w:p>
        </w:tc>
        <w:tc>
          <w:tcPr>
            <w:tcW w:type="dxa" w:w="1037"/>
          </w:tcPr>
          <w:p>
            <w:pPr>
              <w:spacing w:after="0"/>
              <w:jc w:val="left"/>
            </w:pPr>
            <w:r>
              <w:rPr>
                <w:sz w:val="16"/>
              </w:rPr>
              <w:t>DR-906-MS</w:t>
            </w:r>
          </w:p>
        </w:tc>
        <w:tc>
          <w:tcPr>
            <w:tcW w:type="dxa" w:w="1279"/>
          </w:tcPr>
          <w:p>
            <w:pPr>
              <w:spacing w:after="0"/>
              <w:jc w:val="left"/>
            </w:pPr>
            <w:r>
              <w:rPr>
                <w:sz w:val="16"/>
              </w:rPr>
              <w:t>Major disaster</w:t>
            </w:r>
          </w:p>
        </w:tc>
        <w:tc>
          <w:tcPr>
            <w:tcW w:type="dxa" w:w="2764"/>
          </w:tcPr>
          <w:p>
            <w:pPr>
              <w:spacing w:after="0"/>
              <w:jc w:val="left"/>
            </w:pPr>
            <w:r>
              <w:rPr>
                <w:sz w:val="16"/>
              </w:rPr>
              <w:t>Severe Storms, Tornadoes &amp; Flooding</w:t>
            </w:r>
          </w:p>
        </w:tc>
        <w:tc>
          <w:tcPr>
            <w:tcW w:type="dxa" w:w="2011"/>
          </w:tcPr>
          <w:p>
            <w:pPr>
              <w:spacing w:after="0"/>
              <w:jc w:val="left"/>
            </w:pPr>
            <w:r>
              <w:rPr>
                <w:sz w:val="16"/>
              </w:rPr>
              <w:t>Inland Flooding; Tornado</w:t>
            </w:r>
          </w:p>
        </w:tc>
        <w:tc>
          <w:tcPr>
            <w:tcW w:type="dxa" w:w="2366"/>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EM-3032-MS</w:t>
            </w:r>
          </w:p>
        </w:tc>
        <w:tc>
          <w:tcPr>
            <w:tcW w:type="dxa" w:w="1279"/>
          </w:tcPr>
          <w:p>
            <w:pPr>
              <w:spacing w:after="0"/>
              <w:jc w:val="left"/>
            </w:pPr>
            <w:r>
              <w:rPr>
                <w:sz w:val="16"/>
              </w:rPr>
              <w:t>Emergency</w:t>
            </w:r>
          </w:p>
        </w:tc>
        <w:tc>
          <w:tcPr>
            <w:tcW w:type="dxa" w:w="2764"/>
          </w:tcPr>
          <w:p>
            <w:pPr>
              <w:spacing w:after="0"/>
              <w:jc w:val="left"/>
            </w:pPr>
            <w:r>
              <w:rPr>
                <w:sz w:val="16"/>
              </w:rPr>
              <w:t>Drought &amp; Freezing</w:t>
            </w:r>
          </w:p>
        </w:tc>
        <w:tc>
          <w:tcPr>
            <w:tcW w:type="dxa" w:w="2011"/>
          </w:tcPr>
          <w:p>
            <w:pPr>
              <w:spacing w:after="0"/>
              <w:jc w:val="left"/>
            </w:pPr>
            <w:r>
              <w:rPr>
                <w:sz w:val="16"/>
              </w:rPr>
              <w:t>Winter Weather (primary); also designated: Drought</w:t>
            </w:r>
          </w:p>
        </w:tc>
        <w:tc>
          <w:tcPr>
            <w:tcW w:type="dxa" w:w="2366"/>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1973-03-27</w:t>
            </w:r>
          </w:p>
        </w:tc>
        <w:tc>
          <w:tcPr>
            <w:tcW w:type="dxa" w:w="1037"/>
          </w:tcPr>
          <w:p>
            <w:pPr>
              <w:spacing w:after="0"/>
              <w:jc w:val="left"/>
            </w:pPr>
            <w:r>
              <w:rPr>
                <w:sz w:val="16"/>
              </w:rPr>
              <w:t>1973-03-27</w:t>
            </w:r>
          </w:p>
        </w:tc>
        <w:tc>
          <w:tcPr>
            <w:tcW w:type="dxa" w:w="1037"/>
          </w:tcPr>
          <w:p>
            <w:pPr>
              <w:spacing w:after="0"/>
              <w:jc w:val="left"/>
            </w:pPr>
            <w:r>
              <w:rPr>
                <w:sz w:val="16"/>
              </w:rPr>
              <w:t>DR-368-MS</w:t>
            </w:r>
          </w:p>
        </w:tc>
        <w:tc>
          <w:tcPr>
            <w:tcW w:type="dxa" w:w="1279"/>
          </w:tcPr>
          <w:p>
            <w:pPr>
              <w:spacing w:after="0"/>
              <w:jc w:val="left"/>
            </w:pPr>
            <w:r>
              <w:rPr>
                <w:sz w:val="16"/>
              </w:rPr>
              <w:t>Major disaster</w:t>
            </w:r>
          </w:p>
        </w:tc>
        <w:tc>
          <w:tcPr>
            <w:tcW w:type="dxa" w:w="2764"/>
          </w:tcPr>
          <w:p>
            <w:pPr>
              <w:spacing w:after="0"/>
              <w:jc w:val="left"/>
            </w:pPr>
            <w:r>
              <w:rPr>
                <w:sz w:val="16"/>
              </w:rPr>
              <w:t>Heavy Rains, Tornadoes &amp; Flooding</w:t>
            </w:r>
          </w:p>
        </w:tc>
        <w:tc>
          <w:tcPr>
            <w:tcW w:type="dxa" w:w="2011"/>
          </w:tcPr>
          <w:p>
            <w:pPr>
              <w:spacing w:after="0"/>
              <w:jc w:val="left"/>
            </w:pPr>
            <w:r>
              <w:rPr>
                <w:sz w:val="16"/>
              </w:rPr>
              <w:t>Inland Flooding; Tornado</w:t>
            </w:r>
          </w:p>
        </w:tc>
        <w:tc>
          <w:tcPr>
            <w:tcW w:type="dxa" w:w="2366"/>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1971-02-22</w:t>
            </w:r>
          </w:p>
        </w:tc>
        <w:tc>
          <w:tcPr>
            <w:tcW w:type="dxa" w:w="1037"/>
          </w:tcPr>
          <w:p>
            <w:pPr>
              <w:spacing w:after="0"/>
              <w:jc w:val="left"/>
            </w:pPr>
            <w:r>
              <w:rPr>
                <w:sz w:val="16"/>
              </w:rPr>
              <w:t>1971-02-22</w:t>
            </w:r>
          </w:p>
        </w:tc>
        <w:tc>
          <w:tcPr>
            <w:tcW w:type="dxa" w:w="1037"/>
          </w:tcPr>
          <w:p>
            <w:pPr>
              <w:spacing w:after="0"/>
              <w:jc w:val="left"/>
            </w:pPr>
            <w:r>
              <w:rPr>
                <w:sz w:val="16"/>
              </w:rPr>
              <w:t>DR-302-MS</w:t>
            </w:r>
          </w:p>
        </w:tc>
        <w:tc>
          <w:tcPr>
            <w:tcW w:type="dxa" w:w="1279"/>
          </w:tcPr>
          <w:p>
            <w:pPr>
              <w:spacing w:after="0"/>
              <w:jc w:val="left"/>
            </w:pPr>
            <w:r>
              <w:rPr>
                <w:sz w:val="16"/>
              </w:rPr>
              <w:t>Major disaster</w:t>
            </w:r>
          </w:p>
        </w:tc>
        <w:tc>
          <w:tcPr>
            <w:tcW w:type="dxa" w:w="2764"/>
          </w:tcPr>
          <w:p>
            <w:pPr>
              <w:spacing w:after="0"/>
              <w:jc w:val="left"/>
            </w:pPr>
            <w:r>
              <w:rPr>
                <w:sz w:val="16"/>
              </w:rPr>
              <w:t>Storms &amp; Tornadoes</w:t>
            </w:r>
          </w:p>
        </w:tc>
        <w:tc>
          <w:tcPr>
            <w:tcW w:type="dxa" w:w="2011"/>
          </w:tcPr>
          <w:p>
            <w:pPr>
              <w:spacing w:after="0"/>
              <w:jc w:val="left"/>
            </w:pPr>
            <w:r>
              <w:rPr>
                <w:sz w:val="16"/>
              </w:rPr>
              <w:t>Tornado</w:t>
            </w:r>
          </w:p>
        </w:tc>
        <w:tc>
          <w:tcPr>
            <w:tcW w:type="dxa" w:w="2366"/>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64"/>
        <w:gridCol w:w="2164"/>
        <w:gridCol w:w="1978"/>
        <w:gridCol w:w="2910"/>
        <w:gridCol w:w="1801"/>
        <w:gridCol w:w="3096"/>
      </w:tblGrid>
      <w:tr>
        <w:trPr>
          <w:cantSplit/>
          <w:tblHeader/>
        </w:trPr>
        <w:tc>
          <w:tcPr>
            <w:tcW w:type="dxa" w:w="2164"/>
            <w:shd w:val="clear" w:color="auto" w:fill="E8E8E8"/>
          </w:tcPr>
          <w:p>
            <w:pPr>
              <w:spacing w:after="0"/>
              <w:jc w:val="left"/>
            </w:pPr>
            <w:r>
              <w:rPr>
                <w:b/>
                <w:sz w:val="16"/>
              </w:rPr>
              <w:t>Declared</w:t>
            </w:r>
          </w:p>
        </w:tc>
        <w:tc>
          <w:tcPr>
            <w:tcW w:type="dxa" w:w="2164"/>
            <w:shd w:val="clear" w:color="auto" w:fill="E8E8E8"/>
          </w:tcPr>
          <w:p>
            <w:pPr>
              <w:spacing w:after="0"/>
              <w:jc w:val="left"/>
            </w:pPr>
            <w:r>
              <w:rPr>
                <w:b/>
                <w:sz w:val="16"/>
              </w:rPr>
              <w:t>Incident began</w:t>
            </w:r>
          </w:p>
        </w:tc>
        <w:tc>
          <w:tcPr>
            <w:tcW w:type="dxa" w:w="1978"/>
            <w:shd w:val="clear" w:color="auto" w:fill="E8E8E8"/>
          </w:tcPr>
          <w:p>
            <w:pPr>
              <w:spacing w:after="0"/>
              <w:jc w:val="left"/>
            </w:pPr>
            <w:r>
              <w:rPr>
                <w:b/>
                <w:sz w:val="16"/>
              </w:rPr>
              <w:t>FEMA number</w:t>
            </w:r>
          </w:p>
        </w:tc>
        <w:tc>
          <w:tcPr>
            <w:tcW w:type="dxa" w:w="2910"/>
            <w:shd w:val="clear" w:color="auto" w:fill="E8E8E8"/>
          </w:tcPr>
          <w:p>
            <w:pPr>
              <w:spacing w:after="0"/>
              <w:jc w:val="left"/>
            </w:pPr>
            <w:r>
              <w:rPr>
                <w:b/>
                <w:sz w:val="16"/>
              </w:rPr>
              <w:t>Type</w:t>
            </w:r>
          </w:p>
        </w:tc>
        <w:tc>
          <w:tcPr>
            <w:tcW w:type="dxa" w:w="1801"/>
            <w:shd w:val="clear" w:color="auto" w:fill="E8E8E8"/>
          </w:tcPr>
          <w:p>
            <w:pPr>
              <w:spacing w:after="0"/>
              <w:jc w:val="left"/>
            </w:pPr>
            <w:r>
              <w:rPr>
                <w:b/>
                <w:sz w:val="16"/>
              </w:rPr>
              <w:t>Title</w:t>
            </w:r>
          </w:p>
        </w:tc>
        <w:tc>
          <w:tcPr>
            <w:tcW w:type="dxa" w:w="3096"/>
            <w:shd w:val="clear" w:color="auto" w:fill="E8E8E8"/>
          </w:tcPr>
          <w:p>
            <w:pPr>
              <w:spacing w:after="0"/>
              <w:jc w:val="left"/>
            </w:pPr>
            <w:r>
              <w:rPr>
                <w:b/>
                <w:sz w:val="16"/>
              </w:rPr>
              <w:t>Mapped hazard</w:t>
            </w:r>
          </w:p>
        </w:tc>
      </w:tr>
      <w:tr>
        <w:trPr>
          <w:cantSplit/>
        </w:trPr>
        <w:tc>
          <w:tcPr>
            <w:tcW w:type="dxa" w:w="2164"/>
          </w:tcPr>
          <w:p>
            <w:pPr>
              <w:spacing w:after="0"/>
              <w:jc w:val="left"/>
            </w:pPr>
            <w:r>
              <w:rPr>
                <w:sz w:val="16"/>
              </w:rPr>
              <w:t>1962-10-10</w:t>
            </w:r>
          </w:p>
        </w:tc>
        <w:tc>
          <w:tcPr>
            <w:tcW w:type="dxa" w:w="2164"/>
          </w:tcPr>
          <w:p>
            <w:pPr>
              <w:spacing w:after="0"/>
              <w:jc w:val="left"/>
            </w:pPr>
            <w:r>
              <w:rPr>
                <w:sz w:val="16"/>
              </w:rPr>
              <w:t>1962-10-10</w:t>
            </w:r>
          </w:p>
        </w:tc>
        <w:tc>
          <w:tcPr>
            <w:tcW w:type="dxa" w:w="1978"/>
          </w:tcPr>
          <w:p>
            <w:pPr>
              <w:spacing w:after="0"/>
              <w:jc w:val="left"/>
            </w:pPr>
            <w:r>
              <w:rPr>
                <w:sz w:val="16"/>
              </w:rPr>
              <w:t>DR-135-MS</w:t>
            </w:r>
          </w:p>
        </w:tc>
        <w:tc>
          <w:tcPr>
            <w:tcW w:type="dxa" w:w="2910"/>
          </w:tcPr>
          <w:p>
            <w:pPr>
              <w:spacing w:after="0"/>
              <w:jc w:val="left"/>
            </w:pPr>
            <w:r>
              <w:rPr>
                <w:sz w:val="16"/>
              </w:rPr>
              <w:t>Major disaster</w:t>
            </w:r>
          </w:p>
        </w:tc>
        <w:tc>
          <w:tcPr>
            <w:tcW w:type="dxa" w:w="1801"/>
          </w:tcPr>
          <w:p>
            <w:pPr>
              <w:spacing w:after="0"/>
              <w:jc w:val="left"/>
            </w:pPr>
            <w:r>
              <w:rPr>
                <w:sz w:val="16"/>
              </w:rPr>
              <w:t>Chlorine Barge Accident</w:t>
            </w:r>
          </w:p>
        </w:tc>
        <w:tc>
          <w:tcPr>
            <w:tcW w:type="dxa" w:w="3096"/>
          </w:tcPr>
          <w:p>
            <w:pPr>
              <w:spacing w:after="0"/>
              <w:jc w:val="left"/>
            </w:pPr>
            <w:r>
              <w:rPr>
                <w:sz w:val="16"/>
              </w:rPr>
              <w:t>Non-natural, not counted</w:t>
            </w:r>
          </w:p>
        </w:tc>
      </w:tr>
      <w:tr>
        <w:trPr>
          <w:cantSplit/>
        </w:trPr>
        <w:tc>
          <w:tcPr>
            <w:tcW w:type="dxa" w:w="2164"/>
          </w:tcPr>
          <w:p>
            <w:pPr>
              <w:spacing w:after="0"/>
              <w:jc w:val="left"/>
            </w:pPr>
            <w:r>
              <w:rPr>
                <w:sz w:val="16"/>
              </w:rPr>
              <w:t>1961-02-27</w:t>
            </w:r>
          </w:p>
        </w:tc>
        <w:tc>
          <w:tcPr>
            <w:tcW w:type="dxa" w:w="2164"/>
          </w:tcPr>
          <w:p>
            <w:pPr>
              <w:spacing w:after="0"/>
              <w:jc w:val="left"/>
            </w:pPr>
            <w:r>
              <w:rPr>
                <w:sz w:val="16"/>
              </w:rPr>
              <w:t>1961-02-27</w:t>
            </w:r>
          </w:p>
        </w:tc>
        <w:tc>
          <w:tcPr>
            <w:tcW w:type="dxa" w:w="1978"/>
          </w:tcPr>
          <w:p>
            <w:pPr>
              <w:spacing w:after="0"/>
              <w:jc w:val="left"/>
            </w:pPr>
            <w:r>
              <w:rPr>
                <w:sz w:val="16"/>
              </w:rPr>
              <w:t>DR-108-MS</w:t>
            </w:r>
          </w:p>
        </w:tc>
        <w:tc>
          <w:tcPr>
            <w:tcW w:type="dxa" w:w="2910"/>
          </w:tcPr>
          <w:p>
            <w:pPr>
              <w:spacing w:after="0"/>
              <w:jc w:val="left"/>
            </w:pPr>
            <w:r>
              <w:rPr>
                <w:sz w:val="16"/>
              </w:rPr>
              <w:t>Major disaster</w:t>
            </w:r>
          </w:p>
        </w:tc>
        <w:tc>
          <w:tcPr>
            <w:tcW w:type="dxa" w:w="1801"/>
          </w:tcPr>
          <w:p>
            <w:pPr>
              <w:spacing w:after="0"/>
              <w:jc w:val="left"/>
            </w:pPr>
            <w:r>
              <w:rPr>
                <w:sz w:val="16"/>
              </w:rPr>
              <w:t>Floods</w:t>
            </w:r>
          </w:p>
        </w:tc>
        <w:tc>
          <w:tcPr>
            <w:tcW w:type="dxa" w:w="3096"/>
          </w:tcPr>
          <w:p>
            <w:pPr>
              <w:spacing w:after="0"/>
              <w:jc w:val="left"/>
            </w:pPr>
            <w:r>
              <w:rPr>
                <w:sz w:val="16"/>
              </w:rPr>
              <w:t>Inland Flooding</w:t>
            </w:r>
          </w:p>
        </w:tc>
      </w:tr>
      <w:tr>
        <w:trPr>
          <w:cantSplit/>
        </w:trPr>
        <w:tc>
          <w:tcPr>
            <w:tcW w:type="dxa" w:w="2164"/>
          </w:tcPr>
          <w:p>
            <w:pPr>
              <w:spacing w:after="0"/>
              <w:jc w:val="left"/>
            </w:pPr>
            <w:r>
              <w:rPr>
                <w:sz w:val="16"/>
              </w:rPr>
              <w:t>1953-12-06</w:t>
            </w:r>
          </w:p>
        </w:tc>
        <w:tc>
          <w:tcPr>
            <w:tcW w:type="dxa" w:w="2164"/>
          </w:tcPr>
          <w:p>
            <w:pPr>
              <w:spacing w:after="0"/>
              <w:jc w:val="left"/>
            </w:pPr>
            <w:r>
              <w:rPr>
                <w:sz w:val="16"/>
              </w:rPr>
              <w:t>1953-12-06</w:t>
            </w:r>
          </w:p>
        </w:tc>
        <w:tc>
          <w:tcPr>
            <w:tcW w:type="dxa" w:w="1978"/>
          </w:tcPr>
          <w:p>
            <w:pPr>
              <w:spacing w:after="0"/>
              <w:jc w:val="left"/>
            </w:pPr>
            <w:r>
              <w:rPr>
                <w:sz w:val="16"/>
              </w:rPr>
              <w:t>DR-14-MS</w:t>
            </w:r>
          </w:p>
        </w:tc>
        <w:tc>
          <w:tcPr>
            <w:tcW w:type="dxa" w:w="2910"/>
          </w:tcPr>
          <w:p>
            <w:pPr>
              <w:spacing w:after="0"/>
              <w:jc w:val="left"/>
            </w:pPr>
            <w:r>
              <w:rPr>
                <w:sz w:val="16"/>
              </w:rPr>
              <w:t>Major disaster</w:t>
            </w:r>
          </w:p>
        </w:tc>
        <w:tc>
          <w:tcPr>
            <w:tcW w:type="dxa" w:w="1801"/>
          </w:tcPr>
          <w:p>
            <w:pPr>
              <w:spacing w:after="0"/>
              <w:jc w:val="left"/>
            </w:pPr>
            <w:r>
              <w:rPr>
                <w:sz w:val="16"/>
              </w:rPr>
              <w:t>Tornado</w:t>
            </w:r>
          </w:p>
        </w:tc>
        <w:tc>
          <w:tcPr>
            <w:tcW w:type="dxa" w:w="3096"/>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Mississippi county: 3 rows, $3,519,904.13; listed on the Mississippi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7</w:t>
            </w:r>
          </w:p>
        </w:tc>
        <w:tc>
          <w:tcPr>
            <w:tcW w:type="dxa" w:w="1123"/>
          </w:tcPr>
          <w:p>
            <w:pPr>
              <w:spacing w:after="0"/>
              <w:jc w:val="right"/>
            </w:pPr>
            <w:r>
              <w:rPr>
                <w:sz w:val="16"/>
              </w:rPr>
              <w:t>7</w:t>
            </w:r>
          </w:p>
        </w:tc>
        <w:tc>
          <w:tcPr>
            <w:tcW w:type="dxa" w:w="1964"/>
          </w:tcPr>
          <w:p>
            <w:pPr>
              <w:spacing w:after="0"/>
              <w:jc w:val="right"/>
            </w:pPr>
            <w:r>
              <w:rPr>
                <w:sz w:val="16"/>
              </w:rPr>
              <w:t>0</w:t>
            </w:r>
          </w:p>
        </w:tc>
        <w:tc>
          <w:tcPr>
            <w:tcW w:type="dxa" w:w="777"/>
          </w:tcPr>
          <w:p>
            <w:pPr>
              <w:spacing w:after="0"/>
              <w:jc w:val="right"/>
            </w:pPr>
            <w:r>
              <w:rPr>
                <w:sz w:val="16"/>
              </w:rPr>
              <w:t>7</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23</w:t>
            </w:r>
          </w:p>
        </w:tc>
        <w:tc>
          <w:tcPr>
            <w:tcW w:type="dxa" w:w="1123"/>
          </w:tcPr>
          <w:p>
            <w:pPr>
              <w:spacing w:after="0"/>
              <w:jc w:val="right"/>
            </w:pPr>
            <w:r>
              <w:rPr>
                <w:sz w:val="16"/>
              </w:rPr>
              <w:t>10</w:t>
            </w:r>
          </w:p>
        </w:tc>
        <w:tc>
          <w:tcPr>
            <w:tcW w:type="dxa" w:w="1964"/>
          </w:tcPr>
          <w:p>
            <w:pPr>
              <w:spacing w:after="0"/>
              <w:jc w:val="right"/>
            </w:pPr>
            <w:r>
              <w:rPr>
                <w:sz w:val="16"/>
              </w:rPr>
              <w:t>0</w:t>
            </w:r>
          </w:p>
        </w:tc>
        <w:tc>
          <w:tcPr>
            <w:tcW w:type="dxa" w:w="777"/>
          </w:tcPr>
          <w:p>
            <w:pPr>
              <w:spacing w:after="0"/>
              <w:jc w:val="right"/>
            </w:pPr>
            <w:r>
              <w:rPr>
                <w:sz w:val="16"/>
              </w:rPr>
              <w:t>10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117</w:t>
            </w:r>
          </w:p>
        </w:tc>
        <w:tc>
          <w:tcPr>
            <w:tcW w:type="dxa" w:w="1123"/>
          </w:tcPr>
          <w:p>
            <w:pPr>
              <w:spacing w:after="0"/>
              <w:jc w:val="right"/>
            </w:pPr>
            <w:r>
              <w:rPr>
                <w:sz w:val="16"/>
              </w:rPr>
              <w:t>20</w:t>
            </w:r>
          </w:p>
        </w:tc>
        <w:tc>
          <w:tcPr>
            <w:tcW w:type="dxa" w:w="1964"/>
          </w:tcPr>
          <w:p>
            <w:pPr>
              <w:spacing w:after="0"/>
              <w:jc w:val="right"/>
            </w:pPr>
            <w:r>
              <w:rPr>
                <w:sz w:val="16"/>
              </w:rPr>
              <w:t>1</w:t>
            </w:r>
          </w:p>
        </w:tc>
        <w:tc>
          <w:tcPr>
            <w:tcW w:type="dxa" w:w="777"/>
          </w:tcPr>
          <w:p>
            <w:pPr>
              <w:spacing w:after="0"/>
              <w:jc w:val="right"/>
            </w:pPr>
            <w:r>
              <w:rPr>
                <w:sz w:val="16"/>
              </w:rPr>
              <w:t>20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88</w:t>
            </w:r>
          </w:p>
        </w:tc>
        <w:tc>
          <w:tcPr>
            <w:tcW w:type="dxa" w:w="1123"/>
          </w:tcPr>
          <w:p>
            <w:pPr>
              <w:spacing w:after="0"/>
              <w:jc w:val="right"/>
            </w:pPr>
            <w:r>
              <w:rPr>
                <w:sz w:val="16"/>
              </w:rPr>
              <w:t>60</w:t>
            </w:r>
          </w:p>
        </w:tc>
        <w:tc>
          <w:tcPr>
            <w:tcW w:type="dxa" w:w="1964"/>
          </w:tcPr>
          <w:p>
            <w:pPr>
              <w:spacing w:after="0"/>
              <w:jc w:val="right"/>
            </w:pPr>
            <w:r>
              <w:rPr>
                <w:sz w:val="16"/>
              </w:rPr>
              <w:t>3</w:t>
            </w:r>
          </w:p>
        </w:tc>
        <w:tc>
          <w:tcPr>
            <w:tcW w:type="dxa" w:w="777"/>
          </w:tcPr>
          <w:p>
            <w:pPr>
              <w:spacing w:after="0"/>
              <w:jc w:val="right"/>
            </w:pPr>
            <w:r>
              <w:rPr>
                <w:sz w:val="16"/>
              </w:rPr>
              <w:t>60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4</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3</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33</w:t>
            </w:r>
          </w:p>
        </w:tc>
        <w:tc>
          <w:tcPr>
            <w:tcW w:type="dxa" w:w="1123"/>
          </w:tcPr>
          <w:p>
            <w:pPr>
              <w:spacing w:after="0"/>
              <w:jc w:val="right"/>
            </w:pPr>
            <w:r>
              <w:rPr>
                <w:sz w:val="16"/>
              </w:rPr>
              <w:t>4</w:t>
            </w:r>
          </w:p>
        </w:tc>
        <w:tc>
          <w:tcPr>
            <w:tcW w:type="dxa" w:w="1964"/>
          </w:tcPr>
          <w:p>
            <w:pPr>
              <w:spacing w:after="0"/>
              <w:jc w:val="right"/>
            </w:pPr>
            <w:r>
              <w:rPr>
                <w:sz w:val="16"/>
              </w:rPr>
              <w:t>2</w:t>
            </w:r>
          </w:p>
        </w:tc>
        <w:tc>
          <w:tcPr>
            <w:tcW w:type="dxa" w:w="777"/>
          </w:tcPr>
          <w:p>
            <w:pPr>
              <w:spacing w:after="0"/>
              <w:jc w:val="right"/>
            </w:pPr>
            <w:r>
              <w:rPr>
                <w:sz w:val="16"/>
              </w:rPr>
              <w:t>4</w:t>
            </w:r>
          </w:p>
        </w:tc>
        <w:tc>
          <w:tcPr>
            <w:tcW w:type="dxa" w:w="1613"/>
          </w:tcPr>
          <w:p>
            <w:pPr>
              <w:spacing w:after="0"/>
              <w:jc w:val="right"/>
            </w:pPr>
            <w:r>
              <w:rPr>
                <w:sz w:val="16"/>
              </w:rPr>
              <w:t>5</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3</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206</w:t>
            </w:r>
          </w:p>
        </w:tc>
        <w:tc>
          <w:tcPr>
            <w:tcW w:type="dxa" w:w="1123"/>
          </w:tcPr>
          <w:p>
            <w:pPr>
              <w:spacing w:after="0"/>
              <w:jc w:val="right"/>
            </w:pPr>
            <w:r>
              <w:rPr>
                <w:sz w:val="16"/>
              </w:rPr>
              <w:t>43</w:t>
            </w:r>
          </w:p>
        </w:tc>
        <w:tc>
          <w:tcPr>
            <w:tcW w:type="dxa" w:w="1964"/>
          </w:tcPr>
          <w:p>
            <w:pPr>
              <w:spacing w:after="0"/>
              <w:jc w:val="right"/>
            </w:pPr>
            <w:r>
              <w:rPr>
                <w:sz w:val="16"/>
              </w:rPr>
              <w:t>6</w:t>
            </w:r>
          </w:p>
        </w:tc>
        <w:tc>
          <w:tcPr>
            <w:tcW w:type="dxa" w:w="777"/>
          </w:tcPr>
          <w:p>
            <w:pPr>
              <w:spacing w:after="0"/>
              <w:jc w:val="right"/>
            </w:pPr>
            <w:r>
              <w:rPr>
                <w:sz w:val="16"/>
              </w:rPr>
              <w:t>43</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3 High Wind and 4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25</w:t>
            </w:r>
          </w:p>
        </w:tc>
        <w:tc>
          <w:tcPr>
            <w:tcW w:type="dxa" w:w="1123"/>
          </w:tcPr>
          <w:p>
            <w:pPr>
              <w:spacing w:after="0"/>
              <w:jc w:val="right"/>
            </w:pPr>
            <w:r>
              <w:rPr>
                <w:sz w:val="16"/>
              </w:rPr>
              <w:t>3</w:t>
            </w:r>
          </w:p>
        </w:tc>
        <w:tc>
          <w:tcPr>
            <w:tcW w:type="dxa" w:w="1964"/>
          </w:tcPr>
          <w:p>
            <w:pPr>
              <w:spacing w:after="0"/>
              <w:jc w:val="right"/>
            </w:pPr>
            <w:r>
              <w:rPr>
                <w:sz w:val="16"/>
              </w:rPr>
              <w:t>0</w:t>
            </w:r>
          </w:p>
        </w:tc>
        <w:tc>
          <w:tcPr>
            <w:tcW w:type="dxa" w:w="777"/>
          </w:tcPr>
          <w:p>
            <w:pPr>
              <w:spacing w:after="0"/>
              <w:jc w:val="right"/>
            </w:pPr>
            <w:r>
              <w:rPr>
                <w:sz w:val="16"/>
              </w:rPr>
              <w:t>3</w:t>
            </w:r>
          </w:p>
        </w:tc>
        <w:tc>
          <w:tcPr>
            <w:tcW w:type="dxa" w:w="1613"/>
          </w:tcPr>
          <w:p>
            <w:pPr>
              <w:spacing w:after="0"/>
              <w:jc w:val="right"/>
            </w:pPr>
            <w:r>
              <w:rPr>
                <w:sz w:val="16"/>
              </w:rPr>
              <w:t>6</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28</w:t>
            </w:r>
          </w:p>
        </w:tc>
        <w:tc>
          <w:tcPr>
            <w:tcW w:type="dxa" w:w="1123"/>
          </w:tcPr>
          <w:p>
            <w:pPr>
              <w:spacing w:after="0"/>
              <w:jc w:val="right"/>
            </w:pPr>
            <w:r>
              <w:rPr>
                <w:sz w:val="16"/>
              </w:rPr>
              <w:t>3</w:t>
            </w:r>
          </w:p>
        </w:tc>
        <w:tc>
          <w:tcPr>
            <w:tcW w:type="dxa" w:w="1964"/>
          </w:tcPr>
          <w:p>
            <w:pPr>
              <w:spacing w:after="0"/>
              <w:jc w:val="right"/>
            </w:pPr>
            <w:r>
              <w:rPr>
                <w:sz w:val="16"/>
              </w:rPr>
              <w:t>1</w:t>
            </w:r>
          </w:p>
        </w:tc>
        <w:tc>
          <w:tcPr>
            <w:tcW w:type="dxa" w:w="777"/>
          </w:tcPr>
          <w:p>
            <w:pPr>
              <w:spacing w:after="0"/>
              <w:jc w:val="right"/>
            </w:pPr>
            <w:r>
              <w:rPr>
                <w:sz w:val="16"/>
              </w:rPr>
              <w:t>4</w:t>
            </w:r>
          </w:p>
        </w:tc>
        <w:tc>
          <w:tcPr>
            <w:tcW w:type="dxa" w:w="1613"/>
          </w:tcPr>
          <w:p>
            <w:pPr>
              <w:spacing w:after="0"/>
              <w:jc w:val="right"/>
            </w:pPr>
            <w:r>
              <w:rPr>
                <w:sz w:val="16"/>
              </w:rPr>
              <w:t>3</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9"/>
        <w:gridCol w:w="1720"/>
        <w:gridCol w:w="2634"/>
        <w:gridCol w:w="917"/>
        <w:gridCol w:w="2119"/>
        <w:gridCol w:w="1930"/>
        <w:gridCol w:w="2466"/>
      </w:tblGrid>
      <w:tr>
        <w:trPr>
          <w:cantSplit/>
          <w:tblHeader/>
        </w:trPr>
        <w:tc>
          <w:tcPr>
            <w:tcW w:type="dxa" w:w="1037"/>
            <w:shd w:val="clear" w:color="auto" w:fill="E8E8E8"/>
          </w:tcPr>
          <w:p>
            <w:pPr>
              <w:spacing w:after="0"/>
              <w:jc w:val="left"/>
            </w:pPr>
            <w:r>
              <w:rPr>
                <w:b/>
                <w:sz w:val="16"/>
              </w:rPr>
              <w:t>Date</w:t>
            </w:r>
          </w:p>
        </w:tc>
        <w:tc>
          <w:tcPr>
            <w:tcW w:type="dxa" w:w="1289"/>
            <w:shd w:val="clear" w:color="auto" w:fill="E8E8E8"/>
          </w:tcPr>
          <w:p>
            <w:pPr>
              <w:spacing w:after="0"/>
              <w:jc w:val="left"/>
            </w:pPr>
            <w:r>
              <w:rPr>
                <w:b/>
                <w:sz w:val="16"/>
              </w:rPr>
              <w:t>Event type</w:t>
            </w:r>
          </w:p>
        </w:tc>
        <w:tc>
          <w:tcPr>
            <w:tcW w:type="dxa" w:w="1720"/>
            <w:shd w:val="clear" w:color="auto" w:fill="E8E8E8"/>
          </w:tcPr>
          <w:p>
            <w:pPr>
              <w:spacing w:after="0"/>
              <w:jc w:val="left"/>
            </w:pPr>
            <w:r>
              <w:rPr>
                <w:b/>
                <w:sz w:val="16"/>
              </w:rPr>
              <w:t>Magnitude or extent</w:t>
            </w:r>
          </w:p>
        </w:tc>
        <w:tc>
          <w:tcPr>
            <w:tcW w:type="dxa" w:w="2634"/>
            <w:shd w:val="clear" w:color="auto" w:fill="E8E8E8"/>
          </w:tcPr>
          <w:p>
            <w:pPr>
              <w:spacing w:after="0"/>
              <w:jc w:val="left"/>
            </w:pPr>
            <w:r>
              <w:rPr>
                <w:b/>
                <w:sz w:val="16"/>
              </w:rPr>
              <w:t>Damage</w:t>
            </w:r>
          </w:p>
          <w:p>
            <w:pPr>
              <w:spacing w:after="0"/>
              <w:jc w:val="left"/>
            </w:pPr>
            <w:r>
              <w:rPr>
                <w:i/>
                <w:color w:val="555555"/>
                <w:sz w:val="14"/>
              </w:rPr>
              <w:t>nominal dollars</w:t>
            </w:r>
          </w:p>
        </w:tc>
        <w:tc>
          <w:tcPr>
            <w:tcW w:type="dxa" w:w="91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19"/>
            <w:shd w:val="clear" w:color="auto" w:fill="E8E8E8"/>
          </w:tcPr>
          <w:p>
            <w:pPr>
              <w:spacing w:after="0"/>
              <w:jc w:val="left"/>
            </w:pPr>
            <w:r>
              <w:rPr>
                <w:b/>
                <w:sz w:val="16"/>
              </w:rPr>
              <w:t>Location</w:t>
            </w:r>
          </w:p>
        </w:tc>
        <w:tc>
          <w:tcPr>
            <w:tcW w:type="dxa" w:w="1930"/>
            <w:shd w:val="clear" w:color="auto" w:fill="E8E8E8"/>
          </w:tcPr>
          <w:p>
            <w:pPr>
              <w:spacing w:after="0"/>
              <w:jc w:val="left"/>
            </w:pPr>
            <w:r>
              <w:rPr>
                <w:b/>
                <w:sz w:val="16"/>
              </w:rPr>
              <w:t>Flags</w:t>
            </w:r>
          </w:p>
        </w:tc>
        <w:tc>
          <w:tcPr>
            <w:tcW w:type="dxa" w:w="246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2025-04-05</w:t>
            </w:r>
          </w:p>
        </w:tc>
        <w:tc>
          <w:tcPr>
            <w:tcW w:type="dxa" w:w="1289"/>
          </w:tcPr>
          <w:p>
            <w:pPr>
              <w:spacing w:after="0"/>
              <w:jc w:val="left"/>
            </w:pPr>
            <w:r>
              <w:rPr>
                <w:sz w:val="16"/>
              </w:rPr>
              <w:t>Thunderstorm Wind</w:t>
            </w:r>
          </w:p>
        </w:tc>
        <w:tc>
          <w:tcPr>
            <w:tcW w:type="dxa" w:w="1720"/>
          </w:tcPr>
          <w:p>
            <w:pPr>
              <w:spacing w:after="0"/>
              <w:jc w:val="left"/>
            </w:pPr>
            <w:r>
              <w:rPr>
                <w:sz w:val="16"/>
              </w:rPr>
              <w:t>87 kt (100 mph) estimated gust</w:t>
            </w:r>
          </w:p>
        </w:tc>
        <w:tc>
          <w:tcPr>
            <w:tcW w:type="dxa" w:w="2634"/>
          </w:tcPr>
          <w:p>
            <w:pPr>
              <w:spacing w:after="0"/>
              <w:jc w:val="left"/>
            </w:pPr>
            <w:r>
              <w:rPr>
                <w:sz w:val="16"/>
              </w:rPr>
              <w:t>$20,000 property; $0 crops (2025 dollars)</w:t>
            </w:r>
          </w:p>
        </w:tc>
        <w:tc>
          <w:tcPr>
            <w:tcW w:type="dxa" w:w="917"/>
          </w:tcPr>
          <w:p>
            <w:pPr>
              <w:spacing w:after="0"/>
              <w:jc w:val="right"/>
            </w:pPr>
            <w:r>
              <w:rPr>
                <w:sz w:val="16"/>
              </w:rPr>
              <w:t>0, 0</w:t>
            </w:r>
          </w:p>
        </w:tc>
        <w:tc>
          <w:tcPr>
            <w:tcW w:type="dxa" w:w="2119"/>
          </w:tcPr>
          <w:p>
            <w:pPr>
              <w:spacing w:after="0"/>
              <w:jc w:val="left"/>
            </w:pPr>
            <w:r>
              <w:rPr>
                <w:sz w:val="16"/>
              </w:rPr>
              <w:t>TOCCOPOLA</w:t>
            </w:r>
          </w:p>
        </w:tc>
        <w:tc>
          <w:tcPr>
            <w:tcW w:type="dxa" w:w="1930"/>
          </w:tcPr>
          <w:p>
            <w:pPr>
              <w:spacing w:after="0"/>
              <w:jc w:val="left"/>
            </w:pPr>
            <w:r>
              <w:rPr>
                <w:sz w:val="16"/>
              </w:rPr>
              <w:t>new since last plan; within last 5 years</w:t>
            </w:r>
          </w:p>
        </w:tc>
        <w:tc>
          <w:tcPr>
            <w:tcW w:type="dxa" w:w="2466"/>
          </w:tcPr>
          <w:p>
            <w:pPr>
              <w:spacing w:after="0"/>
              <w:jc w:val="left"/>
            </w:pPr>
            <w:r>
              <w:rPr>
                <w:sz w:val="16"/>
              </w:rPr>
              <w:t>B1-c worst recorded: Thunderstorm Wind</w:t>
            </w:r>
          </w:p>
        </w:tc>
      </w:tr>
      <w:tr>
        <w:trPr>
          <w:cantSplit/>
        </w:trPr>
        <w:tc>
          <w:tcPr>
            <w:tcW w:type="dxa" w:w="1037"/>
          </w:tcPr>
          <w:p>
            <w:pPr>
              <w:spacing w:after="0"/>
              <w:jc w:val="left"/>
            </w:pPr>
            <w:r>
              <w:rPr>
                <w:sz w:val="16"/>
              </w:rPr>
              <w:t>2024-01-15</w:t>
            </w:r>
          </w:p>
        </w:tc>
        <w:tc>
          <w:tcPr>
            <w:tcW w:type="dxa" w:w="1289"/>
          </w:tcPr>
          <w:p>
            <w:pPr>
              <w:spacing w:after="0"/>
              <w:jc w:val="left"/>
            </w:pPr>
            <w:r>
              <w:rPr>
                <w:sz w:val="16"/>
              </w:rPr>
              <w:t>Cold/Wind Chill</w:t>
            </w:r>
          </w:p>
        </w:tc>
        <w:tc>
          <w:tcPr>
            <w:tcW w:type="dxa" w:w="1720"/>
          </w:tcPr>
          <w:p>
            <w:pPr>
              <w:spacing w:after="0"/>
              <w:jc w:val="left"/>
            </w:pPr>
          </w:p>
        </w:tc>
        <w:tc>
          <w:tcPr>
            <w:tcW w:type="dxa" w:w="2634"/>
          </w:tcPr>
          <w:p>
            <w:pPr>
              <w:spacing w:after="0"/>
              <w:jc w:val="left"/>
            </w:pPr>
            <w:r>
              <w:rPr>
                <w:sz w:val="16"/>
              </w:rPr>
              <w:t>$0 property; $0 crops (zone total, 2024 dollars)</w:t>
            </w:r>
          </w:p>
        </w:tc>
        <w:tc>
          <w:tcPr>
            <w:tcW w:type="dxa" w:w="917"/>
          </w:tcPr>
          <w:p>
            <w:pPr>
              <w:spacing w:after="0"/>
              <w:jc w:val="right"/>
            </w:pPr>
            <w:r>
              <w:rPr>
                <w:sz w:val="16"/>
              </w:rPr>
              <w:t>0, 0</w:t>
            </w:r>
          </w:p>
        </w:tc>
        <w:tc>
          <w:tcPr>
            <w:tcW w:type="dxa" w:w="2119"/>
          </w:tcPr>
          <w:p>
            <w:pPr>
              <w:spacing w:after="0"/>
              <w:jc w:val="left"/>
            </w:pPr>
            <w:r>
              <w:rPr>
                <w:sz w:val="16"/>
              </w:rPr>
              <w:t>NWS zone MSZ015 (PONTOTOC), zone-level</w:t>
            </w:r>
          </w:p>
        </w:tc>
        <w:tc>
          <w:tcPr>
            <w:tcW w:type="dxa" w:w="1930"/>
          </w:tcPr>
          <w:p>
            <w:pPr>
              <w:spacing w:after="0"/>
              <w:jc w:val="left"/>
            </w:pPr>
            <w:r>
              <w:rPr>
                <w:sz w:val="16"/>
              </w:rPr>
              <w:t>new since last plan; within last 5 years</w:t>
            </w:r>
          </w:p>
        </w:tc>
        <w:tc>
          <w:tcPr>
            <w:tcW w:type="dxa" w:w="246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2023-04-01</w:t>
            </w:r>
          </w:p>
        </w:tc>
        <w:tc>
          <w:tcPr>
            <w:tcW w:type="dxa" w:w="1289"/>
          </w:tcPr>
          <w:p>
            <w:pPr>
              <w:spacing w:after="0"/>
              <w:jc w:val="left"/>
            </w:pPr>
            <w:r>
              <w:rPr>
                <w:sz w:val="16"/>
              </w:rPr>
              <w:t>Tornado</w:t>
            </w:r>
          </w:p>
        </w:tc>
        <w:tc>
          <w:tcPr>
            <w:tcW w:type="dxa" w:w="1720"/>
          </w:tcPr>
          <w:p>
            <w:pPr>
              <w:spacing w:after="0"/>
              <w:jc w:val="left"/>
            </w:pPr>
            <w:r>
              <w:rPr>
                <w:sz w:val="16"/>
              </w:rPr>
              <w:t>EF2, 16.87 mi within this county, 475 yd wide</w:t>
            </w:r>
          </w:p>
        </w:tc>
        <w:tc>
          <w:tcPr>
            <w:tcW w:type="dxa" w:w="2634"/>
          </w:tcPr>
          <w:p>
            <w:pPr>
              <w:spacing w:after="0"/>
              <w:jc w:val="left"/>
            </w:pPr>
            <w:r>
              <w:rPr>
                <w:sz w:val="16"/>
              </w:rPr>
              <w:t>$0 property; $0 crops (2023 dollars)</w:t>
            </w:r>
          </w:p>
        </w:tc>
        <w:tc>
          <w:tcPr>
            <w:tcW w:type="dxa" w:w="917"/>
          </w:tcPr>
          <w:p>
            <w:pPr>
              <w:spacing w:after="0"/>
              <w:jc w:val="right"/>
            </w:pPr>
            <w:r>
              <w:rPr>
                <w:sz w:val="16"/>
              </w:rPr>
              <w:t>1, 5</w:t>
            </w:r>
          </w:p>
        </w:tc>
        <w:tc>
          <w:tcPr>
            <w:tcW w:type="dxa" w:w="2119"/>
          </w:tcPr>
          <w:p>
            <w:pPr>
              <w:spacing w:after="0"/>
              <w:jc w:val="left"/>
            </w:pPr>
            <w:r>
              <w:rPr>
                <w:sz w:val="16"/>
              </w:rPr>
              <w:t>SPRINGVILLE to FURRS</w:t>
            </w:r>
          </w:p>
        </w:tc>
        <w:tc>
          <w:tcPr>
            <w:tcW w:type="dxa" w:w="1930"/>
          </w:tcPr>
          <w:p>
            <w:pPr>
              <w:spacing w:after="0"/>
              <w:jc w:val="left"/>
            </w:pPr>
            <w:r>
              <w:rPr>
                <w:sz w:val="16"/>
              </w:rPr>
              <w:t>new since last plan; within last 5 years</w:t>
            </w:r>
          </w:p>
        </w:tc>
        <w:tc>
          <w:tcPr>
            <w:tcW w:type="dxa" w:w="2466"/>
          </w:tcPr>
          <w:p>
            <w:pPr>
              <w:spacing w:after="0"/>
              <w:jc w:val="left"/>
            </w:pPr>
            <w:r>
              <w:rPr>
                <w:sz w:val="16"/>
              </w:rPr>
              <w:t>deaths or injuries recorded</w:t>
            </w:r>
          </w:p>
        </w:tc>
      </w:tr>
      <w:tr>
        <w:trPr>
          <w:cantSplit/>
        </w:trPr>
        <w:tc>
          <w:tcPr>
            <w:tcW w:type="dxa" w:w="1037"/>
          </w:tcPr>
          <w:p>
            <w:pPr>
              <w:spacing w:after="0"/>
              <w:jc w:val="left"/>
            </w:pPr>
            <w:r>
              <w:rPr>
                <w:sz w:val="16"/>
              </w:rPr>
              <w:t>2023-03-03</w:t>
            </w:r>
          </w:p>
        </w:tc>
        <w:tc>
          <w:tcPr>
            <w:tcW w:type="dxa" w:w="1289"/>
          </w:tcPr>
          <w:p>
            <w:pPr>
              <w:spacing w:after="0"/>
              <w:jc w:val="left"/>
            </w:pPr>
            <w:r>
              <w:rPr>
                <w:sz w:val="16"/>
              </w:rPr>
              <w:t>High Wind</w:t>
            </w:r>
          </w:p>
        </w:tc>
        <w:tc>
          <w:tcPr>
            <w:tcW w:type="dxa" w:w="1720"/>
          </w:tcPr>
          <w:p>
            <w:pPr>
              <w:spacing w:after="0"/>
              <w:jc w:val="left"/>
            </w:pPr>
            <w:r>
              <w:rPr>
                <w:sz w:val="16"/>
              </w:rPr>
              <w:t>50 kt (58 mph) estimated gust</w:t>
            </w:r>
          </w:p>
        </w:tc>
        <w:tc>
          <w:tcPr>
            <w:tcW w:type="dxa" w:w="2634"/>
          </w:tcPr>
          <w:p>
            <w:pPr>
              <w:spacing w:after="0"/>
              <w:jc w:val="left"/>
            </w:pPr>
            <w:r>
              <w:rPr>
                <w:sz w:val="16"/>
              </w:rPr>
              <w:t>$0 property; $0 crops (zone total, 2023 dollars)</w:t>
            </w:r>
          </w:p>
        </w:tc>
        <w:tc>
          <w:tcPr>
            <w:tcW w:type="dxa" w:w="917"/>
          </w:tcPr>
          <w:p>
            <w:pPr>
              <w:spacing w:after="0"/>
              <w:jc w:val="right"/>
            </w:pPr>
            <w:r>
              <w:rPr>
                <w:sz w:val="16"/>
              </w:rPr>
              <w:t>0, 0</w:t>
            </w:r>
          </w:p>
        </w:tc>
        <w:tc>
          <w:tcPr>
            <w:tcW w:type="dxa" w:w="2119"/>
          </w:tcPr>
          <w:p>
            <w:pPr>
              <w:spacing w:after="0"/>
              <w:jc w:val="left"/>
            </w:pPr>
            <w:r>
              <w:rPr>
                <w:sz w:val="16"/>
              </w:rPr>
              <w:t>NWS zone MSZ015 (PONTOTOC), zone-level</w:t>
            </w:r>
          </w:p>
        </w:tc>
        <w:tc>
          <w:tcPr>
            <w:tcW w:type="dxa" w:w="1930"/>
          </w:tcPr>
          <w:p>
            <w:pPr>
              <w:spacing w:after="0"/>
              <w:jc w:val="left"/>
            </w:pPr>
            <w:r>
              <w:rPr>
                <w:sz w:val="16"/>
              </w:rPr>
              <w:t>new since last plan; within last 5 years</w:t>
            </w:r>
          </w:p>
        </w:tc>
        <w:tc>
          <w:tcPr>
            <w:tcW w:type="dxa" w:w="2466"/>
          </w:tcPr>
          <w:p>
            <w:pPr>
              <w:spacing w:after="0"/>
              <w:jc w:val="left"/>
            </w:pPr>
            <w:r>
              <w:rPr>
                <w:sz w:val="16"/>
              </w:rPr>
              <w:t>B1-c worst recorded: High Wind and Strong Wind</w:t>
            </w:r>
          </w:p>
        </w:tc>
      </w:tr>
      <w:tr>
        <w:trPr>
          <w:cantSplit/>
        </w:trPr>
        <w:tc>
          <w:tcPr>
            <w:tcW w:type="dxa" w:w="1037"/>
          </w:tcPr>
          <w:p>
            <w:pPr>
              <w:spacing w:after="0"/>
              <w:jc w:val="left"/>
            </w:pPr>
            <w:r>
              <w:rPr>
                <w:sz w:val="16"/>
              </w:rPr>
              <w:t>2020-07-01</w:t>
            </w:r>
          </w:p>
        </w:tc>
        <w:tc>
          <w:tcPr>
            <w:tcW w:type="dxa" w:w="1289"/>
          </w:tcPr>
          <w:p>
            <w:pPr>
              <w:spacing w:after="0"/>
              <w:jc w:val="left"/>
            </w:pPr>
            <w:r>
              <w:rPr>
                <w:sz w:val="16"/>
              </w:rPr>
              <w:t>Flash Flood</w:t>
            </w:r>
          </w:p>
        </w:tc>
        <w:tc>
          <w:tcPr>
            <w:tcW w:type="dxa" w:w="1720"/>
          </w:tcPr>
          <w:p>
            <w:pPr>
              <w:spacing w:after="0"/>
              <w:jc w:val="left"/>
            </w:pPr>
          </w:p>
        </w:tc>
        <w:tc>
          <w:tcPr>
            <w:tcW w:type="dxa" w:w="2634"/>
          </w:tcPr>
          <w:p>
            <w:pPr>
              <w:spacing w:after="0"/>
              <w:jc w:val="left"/>
            </w:pPr>
            <w:r>
              <w:rPr>
                <w:sz w:val="16"/>
              </w:rPr>
              <w:t>$200,000 property; $0 crops (2020 dollars)</w:t>
            </w:r>
          </w:p>
        </w:tc>
        <w:tc>
          <w:tcPr>
            <w:tcW w:type="dxa" w:w="917"/>
          </w:tcPr>
          <w:p>
            <w:pPr>
              <w:spacing w:after="0"/>
              <w:jc w:val="right"/>
            </w:pPr>
            <w:r>
              <w:rPr>
                <w:sz w:val="16"/>
              </w:rPr>
              <w:t>0, 0</w:t>
            </w:r>
          </w:p>
        </w:tc>
        <w:tc>
          <w:tcPr>
            <w:tcW w:type="dxa" w:w="2119"/>
          </w:tcPr>
          <w:p>
            <w:pPr>
              <w:spacing w:after="0"/>
              <w:jc w:val="left"/>
            </w:pPr>
            <w:r>
              <w:rPr>
                <w:sz w:val="16"/>
              </w:rPr>
              <w:t>ECRU to CHERRY CREEK</w:t>
            </w:r>
          </w:p>
        </w:tc>
        <w:tc>
          <w:tcPr>
            <w:tcW w:type="dxa" w:w="1930"/>
          </w:tcPr>
          <w:p>
            <w:pPr>
              <w:spacing w:after="0"/>
              <w:jc w:val="left"/>
            </w:pPr>
          </w:p>
        </w:tc>
        <w:tc>
          <w:tcPr>
            <w:tcW w:type="dxa" w:w="246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2007-08-05</w:t>
            </w:r>
          </w:p>
        </w:tc>
        <w:tc>
          <w:tcPr>
            <w:tcW w:type="dxa" w:w="1289"/>
          </w:tcPr>
          <w:p>
            <w:pPr>
              <w:spacing w:after="0"/>
              <w:jc w:val="left"/>
            </w:pPr>
            <w:r>
              <w:rPr>
                <w:sz w:val="16"/>
              </w:rPr>
              <w:t>Excessive Heat</w:t>
            </w:r>
          </w:p>
        </w:tc>
        <w:tc>
          <w:tcPr>
            <w:tcW w:type="dxa" w:w="1720"/>
          </w:tcPr>
          <w:p>
            <w:pPr>
              <w:spacing w:after="0"/>
              <w:jc w:val="left"/>
            </w:pPr>
          </w:p>
        </w:tc>
        <w:tc>
          <w:tcPr>
            <w:tcW w:type="dxa" w:w="2634"/>
          </w:tcPr>
          <w:p>
            <w:pPr>
              <w:spacing w:after="0"/>
              <w:jc w:val="left"/>
            </w:pPr>
            <w:r>
              <w:rPr>
                <w:sz w:val="16"/>
              </w:rPr>
              <w:t>$0 property; $0 crops (zone total, 2007 dollars)</w:t>
            </w:r>
          </w:p>
        </w:tc>
        <w:tc>
          <w:tcPr>
            <w:tcW w:type="dxa" w:w="917"/>
          </w:tcPr>
          <w:p>
            <w:pPr>
              <w:spacing w:after="0"/>
              <w:jc w:val="right"/>
            </w:pPr>
            <w:r>
              <w:rPr>
                <w:sz w:val="16"/>
              </w:rPr>
              <w:t>0, 0</w:t>
            </w:r>
          </w:p>
        </w:tc>
        <w:tc>
          <w:tcPr>
            <w:tcW w:type="dxa" w:w="2119"/>
          </w:tcPr>
          <w:p>
            <w:pPr>
              <w:spacing w:after="0"/>
              <w:jc w:val="left"/>
            </w:pPr>
            <w:r>
              <w:rPr>
                <w:sz w:val="16"/>
              </w:rPr>
              <w:t>NWS zone MSZ015 (PONTOTOC), zone-level</w:t>
            </w:r>
          </w:p>
        </w:tc>
        <w:tc>
          <w:tcPr>
            <w:tcW w:type="dxa" w:w="1930"/>
          </w:tcPr>
          <w:p>
            <w:pPr>
              <w:spacing w:after="0"/>
              <w:jc w:val="left"/>
            </w:pPr>
          </w:p>
        </w:tc>
        <w:tc>
          <w:tcPr>
            <w:tcW w:type="dxa" w:w="2466"/>
          </w:tcPr>
          <w:p>
            <w:pPr>
              <w:spacing w:after="0"/>
              <w:jc w:val="left"/>
            </w:pPr>
            <w:r>
              <w:rPr>
                <w:sz w:val="16"/>
              </w:rPr>
              <w:t>B1-c worst recorded: Excessive Heat, Heat</w:t>
            </w:r>
          </w:p>
        </w:tc>
      </w:tr>
      <w:tr>
        <w:trPr>
          <w:cantSplit/>
        </w:trPr>
        <w:tc>
          <w:tcPr>
            <w:tcW w:type="dxa" w:w="1037"/>
          </w:tcPr>
          <w:p>
            <w:pPr>
              <w:spacing w:after="0"/>
              <w:jc w:val="left"/>
            </w:pPr>
            <w:r>
              <w:rPr>
                <w:sz w:val="16"/>
              </w:rPr>
              <w:t>2007-04-05</w:t>
            </w:r>
          </w:p>
        </w:tc>
        <w:tc>
          <w:tcPr>
            <w:tcW w:type="dxa" w:w="1289"/>
          </w:tcPr>
          <w:p>
            <w:pPr>
              <w:spacing w:after="0"/>
              <w:jc w:val="left"/>
            </w:pPr>
            <w:r>
              <w:rPr>
                <w:sz w:val="16"/>
              </w:rPr>
              <w:t>Drought</w:t>
            </w:r>
          </w:p>
        </w:tc>
        <w:tc>
          <w:tcPr>
            <w:tcW w:type="dxa" w:w="1720"/>
          </w:tcPr>
          <w:p>
            <w:pPr>
              <w:spacing w:after="0"/>
              <w:jc w:val="left"/>
            </w:pPr>
          </w:p>
        </w:tc>
        <w:tc>
          <w:tcPr>
            <w:tcW w:type="dxa" w:w="2634"/>
          </w:tcPr>
          <w:p>
            <w:pPr>
              <w:spacing w:after="0"/>
              <w:jc w:val="left"/>
            </w:pPr>
            <w:r>
              <w:rPr>
                <w:sz w:val="16"/>
              </w:rPr>
              <w:t>$0 property; $0 crops (zone total, 2007 dollars)</w:t>
            </w:r>
          </w:p>
        </w:tc>
        <w:tc>
          <w:tcPr>
            <w:tcW w:type="dxa" w:w="917"/>
          </w:tcPr>
          <w:p>
            <w:pPr>
              <w:spacing w:after="0"/>
              <w:jc w:val="right"/>
            </w:pPr>
            <w:r>
              <w:rPr>
                <w:sz w:val="16"/>
              </w:rPr>
              <w:t>0, 0</w:t>
            </w:r>
          </w:p>
        </w:tc>
        <w:tc>
          <w:tcPr>
            <w:tcW w:type="dxa" w:w="2119"/>
          </w:tcPr>
          <w:p>
            <w:pPr>
              <w:spacing w:after="0"/>
              <w:jc w:val="left"/>
            </w:pPr>
            <w:r>
              <w:rPr>
                <w:sz w:val="16"/>
              </w:rPr>
              <w:t>NWS zone MSZ015 (PONTOTOC), zone-level</w:t>
            </w:r>
          </w:p>
        </w:tc>
        <w:tc>
          <w:tcPr>
            <w:tcW w:type="dxa" w:w="1930"/>
          </w:tcPr>
          <w:p>
            <w:pPr>
              <w:spacing w:after="0"/>
              <w:jc w:val="left"/>
            </w:pPr>
          </w:p>
        </w:tc>
        <w:tc>
          <w:tcPr>
            <w:tcW w:type="dxa" w:w="2466"/>
          </w:tcPr>
          <w:p>
            <w:pPr>
              <w:spacing w:after="0"/>
              <w:jc w:val="left"/>
            </w:pPr>
            <w:r>
              <w:rPr>
                <w:sz w:val="16"/>
              </w:rPr>
              <w:t>B1-c worst recorded: Drought</w:t>
            </w:r>
          </w:p>
        </w:tc>
      </w:tr>
      <w:tr>
        <w:trPr>
          <w:cantSplit/>
        </w:trPr>
        <w:tc>
          <w:tcPr>
            <w:tcW w:type="dxa" w:w="1037"/>
          </w:tcPr>
          <w:p>
            <w:pPr>
              <w:spacing w:after="0"/>
              <w:jc w:val="left"/>
            </w:pPr>
            <w:r>
              <w:rPr>
                <w:sz w:val="16"/>
              </w:rPr>
              <w:t>2006-04-07</w:t>
            </w:r>
          </w:p>
        </w:tc>
        <w:tc>
          <w:tcPr>
            <w:tcW w:type="dxa" w:w="1289"/>
          </w:tcPr>
          <w:p>
            <w:pPr>
              <w:spacing w:after="0"/>
              <w:jc w:val="left"/>
            </w:pPr>
            <w:r>
              <w:rPr>
                <w:sz w:val="16"/>
              </w:rPr>
              <w:t>Hail</w:t>
            </w:r>
          </w:p>
        </w:tc>
        <w:tc>
          <w:tcPr>
            <w:tcW w:type="dxa" w:w="1720"/>
          </w:tcPr>
          <w:p>
            <w:pPr>
              <w:spacing w:after="0"/>
              <w:jc w:val="left"/>
            </w:pPr>
            <w:r>
              <w:rPr>
                <w:sz w:val="16"/>
              </w:rPr>
              <w:t>2.75 in</w:t>
            </w:r>
          </w:p>
        </w:tc>
        <w:tc>
          <w:tcPr>
            <w:tcW w:type="dxa" w:w="2634"/>
          </w:tcPr>
          <w:p>
            <w:pPr>
              <w:spacing w:after="0"/>
              <w:jc w:val="left"/>
            </w:pPr>
            <w:r>
              <w:rPr>
                <w:sz w:val="16"/>
              </w:rPr>
              <w:t>$500,000 property; crops not reported (2006 dollars)</w:t>
            </w:r>
          </w:p>
        </w:tc>
        <w:tc>
          <w:tcPr>
            <w:tcW w:type="dxa" w:w="917"/>
          </w:tcPr>
          <w:p>
            <w:pPr>
              <w:spacing w:after="0"/>
              <w:jc w:val="right"/>
            </w:pPr>
            <w:r>
              <w:rPr>
                <w:sz w:val="16"/>
              </w:rPr>
              <w:t>0, 0</w:t>
            </w:r>
          </w:p>
        </w:tc>
        <w:tc>
          <w:tcPr>
            <w:tcW w:type="dxa" w:w="2119"/>
          </w:tcPr>
          <w:p>
            <w:pPr>
              <w:spacing w:after="0"/>
              <w:jc w:val="left"/>
            </w:pPr>
            <w:r>
              <w:rPr>
                <w:sz w:val="16"/>
              </w:rPr>
              <w:t>THAXTON</w:t>
            </w:r>
          </w:p>
        </w:tc>
        <w:tc>
          <w:tcPr>
            <w:tcW w:type="dxa" w:w="1930"/>
          </w:tcPr>
          <w:p>
            <w:pPr>
              <w:spacing w:after="0"/>
              <w:jc w:val="left"/>
            </w:pPr>
          </w:p>
        </w:tc>
        <w:tc>
          <w:tcPr>
            <w:tcW w:type="dxa" w:w="2466"/>
          </w:tcPr>
          <w:p>
            <w:pPr>
              <w:spacing w:after="0"/>
              <w:jc w:val="left"/>
            </w:pPr>
            <w:r>
              <w:rPr>
                <w:sz w:val="16"/>
              </w:rPr>
              <w:t>B1-c worst recorded: Hail</w:t>
            </w:r>
          </w:p>
        </w:tc>
      </w:tr>
      <w:tr>
        <w:trPr>
          <w:cantSplit/>
        </w:trPr>
        <w:tc>
          <w:tcPr>
            <w:tcW w:type="dxa" w:w="1037"/>
          </w:tcPr>
          <w:p>
            <w:pPr>
              <w:spacing w:after="0"/>
              <w:jc w:val="left"/>
            </w:pPr>
            <w:r>
              <w:rPr>
                <w:sz w:val="16"/>
              </w:rPr>
              <w:t>2005-08-29</w:t>
            </w:r>
          </w:p>
        </w:tc>
        <w:tc>
          <w:tcPr>
            <w:tcW w:type="dxa" w:w="1289"/>
          </w:tcPr>
          <w:p>
            <w:pPr>
              <w:spacing w:after="0"/>
              <w:jc w:val="left"/>
            </w:pPr>
            <w:r>
              <w:rPr>
                <w:sz w:val="16"/>
              </w:rPr>
              <w:t>Tropical Storm</w:t>
            </w:r>
          </w:p>
        </w:tc>
        <w:tc>
          <w:tcPr>
            <w:tcW w:type="dxa" w:w="1720"/>
          </w:tcPr>
          <w:p>
            <w:pPr>
              <w:spacing w:after="0"/>
              <w:jc w:val="left"/>
            </w:pPr>
          </w:p>
        </w:tc>
        <w:tc>
          <w:tcPr>
            <w:tcW w:type="dxa" w:w="2634"/>
          </w:tcPr>
          <w:p>
            <w:pPr>
              <w:spacing w:after="0"/>
              <w:jc w:val="left"/>
            </w:pPr>
            <w:r>
              <w:rPr>
                <w:sz w:val="16"/>
              </w:rPr>
              <w:t>$10,000 property; crops not reported (zone total, 2005 dollars)</w:t>
            </w:r>
          </w:p>
        </w:tc>
        <w:tc>
          <w:tcPr>
            <w:tcW w:type="dxa" w:w="917"/>
          </w:tcPr>
          <w:p>
            <w:pPr>
              <w:spacing w:after="0"/>
              <w:jc w:val="right"/>
            </w:pPr>
            <w:r>
              <w:rPr>
                <w:sz w:val="16"/>
              </w:rPr>
              <w:t>0, 0</w:t>
            </w:r>
          </w:p>
        </w:tc>
        <w:tc>
          <w:tcPr>
            <w:tcW w:type="dxa" w:w="2119"/>
          </w:tcPr>
          <w:p>
            <w:pPr>
              <w:spacing w:after="0"/>
              <w:jc w:val="left"/>
            </w:pPr>
            <w:r>
              <w:rPr>
                <w:sz w:val="16"/>
              </w:rPr>
              <w:t>NWS zone MSZ015 (PONTOTOC), zone-level</w:t>
            </w:r>
          </w:p>
        </w:tc>
        <w:tc>
          <w:tcPr>
            <w:tcW w:type="dxa" w:w="1930"/>
          </w:tcPr>
          <w:p>
            <w:pPr>
              <w:spacing w:after="0"/>
              <w:jc w:val="left"/>
            </w:pPr>
          </w:p>
        </w:tc>
        <w:tc>
          <w:tcPr>
            <w:tcW w:type="dxa" w:w="246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2003-04-20</w:t>
            </w:r>
          </w:p>
        </w:tc>
        <w:tc>
          <w:tcPr>
            <w:tcW w:type="dxa" w:w="1289"/>
          </w:tcPr>
          <w:p>
            <w:pPr>
              <w:spacing w:after="0"/>
              <w:jc w:val="left"/>
            </w:pPr>
            <w:r>
              <w:rPr>
                <w:sz w:val="16"/>
              </w:rPr>
              <w:t>Lightning</w:t>
            </w:r>
          </w:p>
        </w:tc>
        <w:tc>
          <w:tcPr>
            <w:tcW w:type="dxa" w:w="1720"/>
          </w:tcPr>
          <w:p>
            <w:pPr>
              <w:spacing w:after="0"/>
              <w:jc w:val="left"/>
            </w:pPr>
          </w:p>
        </w:tc>
        <w:tc>
          <w:tcPr>
            <w:tcW w:type="dxa" w:w="2634"/>
          </w:tcPr>
          <w:p>
            <w:pPr>
              <w:spacing w:after="0"/>
              <w:jc w:val="left"/>
            </w:pPr>
            <w:r>
              <w:rPr>
                <w:sz w:val="16"/>
              </w:rPr>
              <w:t>$150,000 property; crops not reported (2003 dollars)</w:t>
            </w:r>
          </w:p>
        </w:tc>
        <w:tc>
          <w:tcPr>
            <w:tcW w:type="dxa" w:w="917"/>
          </w:tcPr>
          <w:p>
            <w:pPr>
              <w:spacing w:after="0"/>
              <w:jc w:val="right"/>
            </w:pPr>
            <w:r>
              <w:rPr>
                <w:sz w:val="16"/>
              </w:rPr>
              <w:t>0, 0</w:t>
            </w:r>
          </w:p>
        </w:tc>
        <w:tc>
          <w:tcPr>
            <w:tcW w:type="dxa" w:w="2119"/>
          </w:tcPr>
          <w:p>
            <w:pPr>
              <w:spacing w:after="0"/>
              <w:jc w:val="left"/>
            </w:pPr>
            <w:r>
              <w:rPr>
                <w:sz w:val="16"/>
              </w:rPr>
              <w:t>ALGOMA</w:t>
            </w:r>
          </w:p>
        </w:tc>
        <w:tc>
          <w:tcPr>
            <w:tcW w:type="dxa" w:w="1930"/>
          </w:tcPr>
          <w:p>
            <w:pPr>
              <w:spacing w:after="0"/>
              <w:jc w:val="left"/>
            </w:pPr>
          </w:p>
        </w:tc>
        <w:tc>
          <w:tcPr>
            <w:tcW w:type="dxa" w:w="2466"/>
          </w:tcPr>
          <w:p>
            <w:pPr>
              <w:spacing w:after="0"/>
              <w:jc w:val="left"/>
            </w:pPr>
            <w:r>
              <w:rPr>
                <w:sz w:val="16"/>
              </w:rPr>
              <w:t>B1-c worst recorded: Lightning</w:t>
            </w:r>
          </w:p>
        </w:tc>
      </w:tr>
      <w:tr>
        <w:trPr>
          <w:cantSplit/>
        </w:trPr>
        <w:tc>
          <w:tcPr>
            <w:tcW w:type="dxa" w:w="1037"/>
          </w:tcPr>
          <w:p>
            <w:pPr>
              <w:spacing w:after="0"/>
              <w:jc w:val="left"/>
            </w:pPr>
            <w:r>
              <w:rPr>
                <w:sz w:val="16"/>
              </w:rPr>
              <w:t>2001-02-24</w:t>
            </w:r>
          </w:p>
        </w:tc>
        <w:tc>
          <w:tcPr>
            <w:tcW w:type="dxa" w:w="1289"/>
          </w:tcPr>
          <w:p>
            <w:pPr>
              <w:spacing w:after="0"/>
              <w:jc w:val="left"/>
            </w:pPr>
            <w:r>
              <w:rPr>
                <w:sz w:val="16"/>
              </w:rPr>
              <w:t>Tornado</w:t>
            </w:r>
          </w:p>
        </w:tc>
        <w:tc>
          <w:tcPr>
            <w:tcW w:type="dxa" w:w="1720"/>
          </w:tcPr>
          <w:p>
            <w:pPr>
              <w:spacing w:after="0"/>
              <w:jc w:val="left"/>
            </w:pPr>
            <w:r>
              <w:rPr>
                <w:sz w:val="16"/>
              </w:rPr>
              <w:t>F3, 23 mi within this county, 1,000 yd wide</w:t>
            </w:r>
          </w:p>
        </w:tc>
        <w:tc>
          <w:tcPr>
            <w:tcW w:type="dxa" w:w="2634"/>
          </w:tcPr>
          <w:p>
            <w:pPr>
              <w:spacing w:after="0"/>
              <w:jc w:val="left"/>
            </w:pPr>
            <w:r>
              <w:rPr>
                <w:sz w:val="16"/>
              </w:rPr>
              <w:t>$28,000,000 property; crops not reported (2001 dollars)</w:t>
            </w:r>
          </w:p>
        </w:tc>
        <w:tc>
          <w:tcPr>
            <w:tcW w:type="dxa" w:w="917"/>
          </w:tcPr>
          <w:p>
            <w:pPr>
              <w:spacing w:after="0"/>
              <w:jc w:val="right"/>
            </w:pPr>
            <w:r>
              <w:rPr>
                <w:sz w:val="16"/>
              </w:rPr>
              <w:t>6, 43</w:t>
            </w:r>
          </w:p>
        </w:tc>
        <w:tc>
          <w:tcPr>
            <w:tcW w:type="dxa" w:w="2119"/>
          </w:tcPr>
          <w:p>
            <w:pPr>
              <w:spacing w:after="0"/>
              <w:jc w:val="left"/>
            </w:pPr>
            <w:r>
              <w:rPr>
                <w:sz w:val="16"/>
              </w:rPr>
              <w:t>ROBBS</w:t>
            </w:r>
          </w:p>
        </w:tc>
        <w:tc>
          <w:tcPr>
            <w:tcW w:type="dxa" w:w="1930"/>
          </w:tcPr>
          <w:p>
            <w:pPr>
              <w:spacing w:after="0"/>
              <w:jc w:val="left"/>
            </w:pPr>
          </w:p>
        </w:tc>
        <w:tc>
          <w:tcPr>
            <w:tcW w:type="dxa" w:w="2466"/>
          </w:tcPr>
          <w:p>
            <w:pPr>
              <w:spacing w:after="0"/>
              <w:jc w:val="left"/>
            </w:pPr>
            <w:r>
              <w:rPr>
                <w:sz w:val="16"/>
              </w:rPr>
              <w:t>deaths or injuries recorded</w:t>
            </w:r>
          </w:p>
        </w:tc>
      </w:tr>
      <w:tr>
        <w:trPr>
          <w:cantSplit/>
        </w:trPr>
        <w:tc>
          <w:tcPr>
            <w:tcW w:type="dxa" w:w="1037"/>
          </w:tcPr>
          <w:p>
            <w:pPr>
              <w:spacing w:after="0"/>
              <w:jc w:val="left"/>
            </w:pPr>
            <w:r>
              <w:rPr>
                <w:sz w:val="16"/>
              </w:rPr>
              <w:t>1997-03-01</w:t>
            </w:r>
          </w:p>
        </w:tc>
        <w:tc>
          <w:tcPr>
            <w:tcW w:type="dxa" w:w="1289"/>
          </w:tcPr>
          <w:p>
            <w:pPr>
              <w:spacing w:after="0"/>
              <w:jc w:val="left"/>
            </w:pPr>
            <w:r>
              <w:rPr>
                <w:sz w:val="16"/>
              </w:rPr>
              <w:t>Tornado</w:t>
            </w:r>
          </w:p>
        </w:tc>
        <w:tc>
          <w:tcPr>
            <w:tcW w:type="dxa" w:w="1720"/>
          </w:tcPr>
          <w:p>
            <w:pPr>
              <w:spacing w:after="0"/>
              <w:jc w:val="left"/>
            </w:pPr>
            <w:r>
              <w:rPr>
                <w:sz w:val="16"/>
              </w:rPr>
              <w:t>F1, 15 mi within this county, 400 yd wide</w:t>
            </w:r>
          </w:p>
        </w:tc>
        <w:tc>
          <w:tcPr>
            <w:tcW w:type="dxa" w:w="2634"/>
          </w:tcPr>
          <w:p>
            <w:pPr>
              <w:spacing w:after="0"/>
              <w:jc w:val="left"/>
            </w:pPr>
            <w:r>
              <w:rPr>
                <w:sz w:val="16"/>
              </w:rPr>
              <w:t>$100,000 property; crops not reported (1997 dollars)</w:t>
            </w:r>
          </w:p>
        </w:tc>
        <w:tc>
          <w:tcPr>
            <w:tcW w:type="dxa" w:w="917"/>
          </w:tcPr>
          <w:p>
            <w:pPr>
              <w:spacing w:after="0"/>
              <w:jc w:val="right"/>
            </w:pPr>
            <w:r>
              <w:rPr>
                <w:sz w:val="16"/>
              </w:rPr>
              <w:t>1, 4</w:t>
            </w:r>
          </w:p>
        </w:tc>
        <w:tc>
          <w:tcPr>
            <w:tcW w:type="dxa" w:w="2119"/>
          </w:tcPr>
          <w:p>
            <w:pPr>
              <w:spacing w:after="0"/>
              <w:jc w:val="left"/>
            </w:pPr>
            <w:r>
              <w:rPr>
                <w:sz w:val="16"/>
              </w:rPr>
              <w:t>ROBBS to SHERMAN</w:t>
            </w:r>
          </w:p>
        </w:tc>
        <w:tc>
          <w:tcPr>
            <w:tcW w:type="dxa" w:w="1930"/>
          </w:tcPr>
          <w:p>
            <w:pPr>
              <w:spacing w:after="0"/>
              <w:jc w:val="left"/>
            </w:pPr>
          </w:p>
        </w:tc>
        <w:tc>
          <w:tcPr>
            <w:tcW w:type="dxa" w:w="2466"/>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(534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1.16</w:t>
            </w:r>
          </w:p>
        </w:tc>
        <w:tc>
          <w:tcPr>
            <w:tcW w:type="dxa" w:w="1335"/>
          </w:tcPr>
          <w:p>
            <w:pPr>
              <w:spacing w:after="0"/>
              <w:jc w:val="left"/>
            </w:pPr>
            <w:r>
              <w:rPr>
                <w:sz w:val="16"/>
              </w:rPr>
              <w:t>event-days per year</w:t>
            </w:r>
          </w:p>
        </w:tc>
        <w:tc>
          <w:tcPr>
            <w:tcW w:type="dxa" w:w="1717"/>
          </w:tcPr>
          <w:p>
            <w:pPr>
              <w:spacing w:after="0"/>
              <w:jc w:val="left"/>
            </w:pPr>
            <w:r>
              <w:rPr>
                <w:sz w:val="16"/>
              </w:rPr>
              <w:t>about 1.16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2 of 30 years, 1996 to 2025 (6.67%)</w:t>
            </w:r>
          </w:p>
        </w:tc>
        <w:tc>
          <w:tcPr>
            <w:tcW w:type="dxa" w:w="1572"/>
          </w:tcPr>
          <w:p>
            <w:pPr>
              <w:spacing w:after="0"/>
              <w:jc w:val="right"/>
            </w:pPr>
            <w:r>
              <w:rPr>
                <w:sz w:val="16"/>
              </w:rPr>
              <w:t>22</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11</w:t>
            </w:r>
          </w:p>
        </w:tc>
        <w:tc>
          <w:tcPr>
            <w:tcW w:type="dxa" w:w="1335"/>
          </w:tcPr>
          <w:p>
            <w:pPr>
              <w:spacing w:after="0"/>
              <w:jc w:val="left"/>
            </w:pPr>
            <w:r>
              <w:rPr>
                <w:sz w:val="16"/>
              </w:rPr>
              <w:t>event-days per year</w:t>
            </w:r>
          </w:p>
        </w:tc>
        <w:tc>
          <w:tcPr>
            <w:tcW w:type="dxa" w:w="1717"/>
          </w:tcPr>
          <w:p>
            <w:pPr>
              <w:spacing w:after="0"/>
              <w:jc w:val="left"/>
            </w:pPr>
            <w:r>
              <w:rPr>
                <w:sz w:val="16"/>
              </w:rPr>
              <w:t>about 11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5 of 30 years, 1996 to 2025 (16.7%)</w:t>
            </w:r>
          </w:p>
        </w:tc>
        <w:tc>
          <w:tcPr>
            <w:tcW w:type="dxa" w:w="1572"/>
          </w:tcPr>
          <w:p>
            <w:pPr>
              <w:spacing w:after="0"/>
              <w:jc w:val="right"/>
            </w:pPr>
            <w:r>
              <w:rPr>
                <w:sz w:val="16"/>
              </w:rPr>
              <w:t>350</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0.00405</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0.406%</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3.25</w:t>
            </w:r>
          </w:p>
        </w:tc>
        <w:tc>
          <w:tcPr>
            <w:tcW w:type="dxa" w:w="1335"/>
          </w:tcPr>
          <w:p>
            <w:pPr>
              <w:spacing w:after="0"/>
              <w:jc w:val="left"/>
            </w:pPr>
            <w:r>
              <w:rPr>
                <w:sz w:val="16"/>
              </w:rPr>
              <w:t>events per year</w:t>
            </w:r>
          </w:p>
        </w:tc>
        <w:tc>
          <w:tcPr>
            <w:tcW w:type="dxa" w:w="1717"/>
          </w:tcPr>
          <w:p>
            <w:pPr>
              <w:spacing w:after="0"/>
              <w:jc w:val="left"/>
            </w:pPr>
            <w:r>
              <w:rPr>
                <w:sz w:val="16"/>
              </w:rPr>
              <w:t>about 3.25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123.4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16.5</w:t>
            </w:r>
          </w:p>
        </w:tc>
        <w:tc>
          <w:tcPr>
            <w:tcW w:type="dxa" w:w="1335"/>
          </w:tcPr>
          <w:p>
            <w:pPr>
              <w:spacing w:after="0"/>
              <w:jc w:val="left"/>
            </w:pPr>
            <w:r>
              <w:rPr>
                <w:sz w:val="16"/>
              </w:rPr>
              <w:t>event-days per year</w:t>
            </w:r>
          </w:p>
        </w:tc>
        <w:tc>
          <w:tcPr>
            <w:tcW w:type="dxa" w:w="1717"/>
          </w:tcPr>
          <w:p>
            <w:pPr>
              <w:spacing w:after="0"/>
              <w:jc w:val="left"/>
            </w:pPr>
            <w:r>
              <w:rPr>
                <w:sz w:val="16"/>
              </w:rPr>
              <w:t>about 16.5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12 of 30 years, 1996 to 2025 (40%)</w:t>
            </w:r>
          </w:p>
        </w:tc>
        <w:tc>
          <w:tcPr>
            <w:tcW w:type="dxa" w:w="1572"/>
          </w:tcPr>
          <w:p>
            <w:pPr>
              <w:spacing w:after="0"/>
              <w:jc w:val="right"/>
            </w:pPr>
            <w:r>
              <w:rPr>
                <w:sz w:val="16"/>
              </w:rPr>
              <w:t>272</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0.0531</w:t>
            </w:r>
          </w:p>
        </w:tc>
        <w:tc>
          <w:tcPr>
            <w:tcW w:type="dxa" w:w="1335"/>
          </w:tcPr>
          <w:p>
            <w:pPr>
              <w:spacing w:after="0"/>
              <w:jc w:val="left"/>
            </w:pPr>
            <w:r>
              <w:rPr>
                <w:sz w:val="16"/>
              </w:rPr>
              <w:t>events per year</w:t>
            </w:r>
          </w:p>
        </w:tc>
        <w:tc>
          <w:tcPr>
            <w:tcW w:type="dxa" w:w="1717"/>
          </w:tcPr>
          <w:p>
            <w:pPr>
              <w:spacing w:after="0"/>
              <w:jc w:val="left"/>
            </w:pPr>
            <w:r>
              <w:rPr>
                <w:sz w:val="16"/>
              </w:rPr>
              <w:t>about 1 in 19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18</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0.875</w:t>
            </w:r>
          </w:p>
        </w:tc>
        <w:tc>
          <w:tcPr>
            <w:tcW w:type="dxa" w:w="1335"/>
          </w:tcPr>
          <w:p>
            <w:pPr>
              <w:spacing w:after="0"/>
              <w:jc w:val="left"/>
            </w:pPr>
            <w:r>
              <w:rPr>
                <w:sz w:val="16"/>
              </w:rPr>
              <w:t>event-days per year</w:t>
            </w:r>
          </w:p>
        </w:tc>
        <w:tc>
          <w:tcPr>
            <w:tcW w:type="dxa" w:w="1717"/>
          </w:tcPr>
          <w:p>
            <w:pPr>
              <w:spacing w:after="0"/>
              <w:jc w:val="left"/>
            </w:pPr>
            <w:r>
              <w:rPr>
                <w:sz w:val="16"/>
              </w:rPr>
              <w:t>about 0.875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2 of 30 years, 1996 to 2025 (6.67%)</w:t>
            </w:r>
          </w:p>
        </w:tc>
        <w:tc>
          <w:tcPr>
            <w:tcW w:type="dxa" w:w="1572"/>
          </w:tcPr>
          <w:p>
            <w:pPr>
              <w:spacing w:after="0"/>
              <w:jc w:val="right"/>
            </w:pPr>
            <w:r>
              <w:rPr>
                <w:sz w:val="16"/>
              </w:rPr>
              <w:t>59</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0.893</w:t>
            </w:r>
          </w:p>
        </w:tc>
        <w:tc>
          <w:tcPr>
            <w:tcW w:type="dxa" w:w="1335"/>
          </w:tcPr>
          <w:p>
            <w:pPr>
              <w:spacing w:after="0"/>
              <w:jc w:val="left"/>
            </w:pPr>
            <w:r>
              <w:rPr>
                <w:sz w:val="16"/>
              </w:rPr>
              <w:t>event-days per year</w:t>
            </w:r>
          </w:p>
        </w:tc>
        <w:tc>
          <w:tcPr>
            <w:tcW w:type="dxa" w:w="1717"/>
          </w:tcPr>
          <w:p>
            <w:pPr>
              <w:spacing w:after="0"/>
              <w:jc w:val="left"/>
            </w:pPr>
            <w:r>
              <w:rPr>
                <w:sz w:val="16"/>
              </w:rPr>
              <w:t>about 0.893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15 of 30 years, 1996 to 2025 (50%)</w:t>
            </w:r>
          </w:p>
        </w:tc>
        <w:tc>
          <w:tcPr>
            <w:tcW w:type="dxa" w:w="1572"/>
          </w:tcPr>
          <w:p>
            <w:pPr>
              <w:spacing w:after="0"/>
              <w:jc w:val="right"/>
            </w:pPr>
            <w:r>
              <w:rPr>
                <w:sz w:val="16"/>
              </w:rPr>
              <w:t>25</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0.459</w:t>
            </w:r>
          </w:p>
        </w:tc>
        <w:tc>
          <w:tcPr>
            <w:tcW w:type="dxa" w:w="1335"/>
          </w:tcPr>
          <w:p>
            <w:pPr>
              <w:spacing w:after="0"/>
              <w:jc w:val="left"/>
            </w:pPr>
            <w:r>
              <w:rPr>
                <w:sz w:val="16"/>
              </w:rPr>
              <w:t>events per year (modeled)</w:t>
            </w:r>
          </w:p>
        </w:tc>
        <w:tc>
          <w:tcPr>
            <w:tcW w:type="dxa" w:w="1717"/>
          </w:tcPr>
          <w:p>
            <w:pPr>
              <w:spacing w:after="0"/>
              <w:jc w:val="left"/>
            </w:pPr>
            <w:r>
              <w:rPr>
                <w:sz w:val="16"/>
              </w:rPr>
              <w:t>about 1 in 2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64.1</w:t>
            </w:r>
          </w:p>
        </w:tc>
        <w:tc>
          <w:tcPr>
            <w:tcW w:type="dxa" w:w="1335"/>
          </w:tcPr>
          <w:p>
            <w:pPr>
              <w:spacing w:after="0"/>
              <w:jc w:val="left"/>
            </w:pPr>
            <w:r>
              <w:rPr>
                <w:sz w:val="16"/>
              </w:rPr>
              <w:t>days per year with a strike</w:t>
            </w:r>
          </w:p>
        </w:tc>
        <w:tc>
          <w:tcPr>
            <w:tcW w:type="dxa" w:w="1717"/>
          </w:tcPr>
          <w:p>
            <w:pPr>
              <w:spacing w:after="0"/>
              <w:jc w:val="left"/>
            </w:pPr>
            <w:r>
              <w:rPr>
                <w:sz w:val="16"/>
              </w:rPr>
              <w:t>about 64.1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1.82</w:t>
            </w:r>
          </w:p>
        </w:tc>
        <w:tc>
          <w:tcPr>
            <w:tcW w:type="dxa" w:w="1335"/>
          </w:tcPr>
          <w:p>
            <w:pPr>
              <w:spacing w:after="0"/>
              <w:jc w:val="left"/>
            </w:pPr>
            <w:r>
              <w:rPr>
                <w:sz w:val="16"/>
              </w:rPr>
              <w:t>events per year</w:t>
            </w:r>
          </w:p>
        </w:tc>
        <w:tc>
          <w:tcPr>
            <w:tcW w:type="dxa" w:w="1717"/>
          </w:tcPr>
          <w:p>
            <w:pPr>
              <w:spacing w:after="0"/>
              <w:jc w:val="left"/>
            </w:pPr>
            <w:r>
              <w:rPr>
                <w:sz w:val="16"/>
              </w:rPr>
              <w:t>about 1.82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70</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0.385</w:t>
            </w:r>
          </w:p>
        </w:tc>
        <w:tc>
          <w:tcPr>
            <w:tcW w:type="dxa" w:w="1335"/>
          </w:tcPr>
          <w:p>
            <w:pPr>
              <w:spacing w:after="0"/>
              <w:jc w:val="left"/>
            </w:pPr>
            <w:r>
              <w:rPr>
                <w:sz w:val="16"/>
              </w:rPr>
              <w:t>events per year</w:t>
            </w:r>
          </w:p>
        </w:tc>
        <w:tc>
          <w:tcPr>
            <w:tcW w:type="dxa" w:w="1717"/>
          </w:tcPr>
          <w:p>
            <w:pPr>
              <w:spacing w:after="0"/>
              <w:jc w:val="left"/>
            </w:pPr>
            <w:r>
              <w:rPr>
                <w:sz w:val="16"/>
              </w:rPr>
              <w:t>about 1 in 3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0.000988</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0.0988%</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4.21</w:t>
            </w:r>
          </w:p>
        </w:tc>
        <w:tc>
          <w:tcPr>
            <w:tcW w:type="dxa" w:w="1335"/>
          </w:tcPr>
          <w:p>
            <w:pPr>
              <w:spacing w:after="0"/>
              <w:jc w:val="left"/>
            </w:pPr>
            <w:r>
              <w:rPr>
                <w:sz w:val="16"/>
              </w:rPr>
              <w:t>event-days per year</w:t>
            </w:r>
          </w:p>
        </w:tc>
        <w:tc>
          <w:tcPr>
            <w:tcW w:type="dxa" w:w="1717"/>
          </w:tcPr>
          <w:p>
            <w:pPr>
              <w:spacing w:after="0"/>
              <w:jc w:val="left"/>
            </w:pPr>
            <w:r>
              <w:rPr>
                <w:sz w:val="16"/>
              </w:rPr>
              <w:t>about 4.21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17 of 30 years, 1996 to 2025 (56.7%)</w:t>
            </w:r>
          </w:p>
        </w:tc>
        <w:tc>
          <w:tcPr>
            <w:tcW w:type="dxa" w:w="1572"/>
          </w:tcPr>
          <w:p>
            <w:pPr>
              <w:spacing w:after="0"/>
              <w:jc w:val="right"/>
            </w:pPr>
            <w:r>
              <w:rPr>
                <w:sz w:val="16"/>
              </w:rPr>
              <w:t>80</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59</w:t>
            </w:r>
          </w:p>
        </w:tc>
        <w:tc>
          <w:tcPr>
            <w:tcW w:type="dxa" w:w="1381"/>
          </w:tcPr>
          <w:p>
            <w:pPr>
              <w:spacing w:after="0"/>
              <w:jc w:val="right"/>
            </w:pPr>
            <w:r>
              <w:rPr>
                <w:sz w:val="16"/>
              </w:rPr>
              <w:t>30</w:t>
            </w:r>
          </w:p>
        </w:tc>
        <w:tc>
          <w:tcPr>
            <w:tcW w:type="dxa" w:w="1381"/>
          </w:tcPr>
          <w:p>
            <w:pPr>
              <w:spacing w:after="0"/>
              <w:jc w:val="right"/>
            </w:pPr>
            <w:r>
              <w:rPr>
                <w:sz w:val="16"/>
              </w:rPr>
              <w:t>1.97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120</w:t>
            </w:r>
          </w:p>
        </w:tc>
        <w:tc>
          <w:tcPr>
            <w:tcW w:type="dxa" w:w="1381"/>
          </w:tcPr>
          <w:p>
            <w:pPr>
              <w:spacing w:after="0"/>
              <w:jc w:val="right"/>
            </w:pPr>
            <w:r>
              <w:rPr>
                <w:sz w:val="16"/>
              </w:rPr>
              <w:t>30</w:t>
            </w:r>
          </w:p>
        </w:tc>
        <w:tc>
          <w:tcPr>
            <w:tcW w:type="dxa" w:w="1381"/>
          </w:tcPr>
          <w:p>
            <w:pPr>
              <w:spacing w:after="0"/>
              <w:jc w:val="right"/>
            </w:pPr>
            <w:r>
              <w:rPr>
                <w:sz w:val="16"/>
              </w:rPr>
              <w:t>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6 of 6</w:t>
            </w:r>
          </w:p>
        </w:tc>
        <w:tc>
          <w:tcPr>
            <w:tcW w:type="dxa" w:w="1250"/>
          </w:tcPr>
          <w:p>
            <w:pPr>
              <w:spacing w:after="0"/>
              <w:jc w:val="right"/>
            </w:pPr>
            <w:r>
              <w:rPr>
                <w:sz w:val="16"/>
              </w:rPr>
              <w:t>90.5</w:t>
            </w:r>
          </w:p>
        </w:tc>
        <w:tc>
          <w:tcPr>
            <w:tcW w:type="dxa" w:w="1311"/>
          </w:tcPr>
          <w:p>
            <w:pPr>
              <w:spacing w:after="0"/>
              <w:jc w:val="right"/>
            </w:pPr>
            <w:r>
              <w:rPr>
                <w:sz w:val="16"/>
              </w:rPr>
              <w:t>93.6</w:t>
            </w:r>
          </w:p>
        </w:tc>
        <w:tc>
          <w:tcPr>
            <w:tcW w:type="dxa" w:w="1250"/>
          </w:tcPr>
          <w:p>
            <w:pPr>
              <w:spacing w:after="0"/>
              <w:jc w:val="right"/>
            </w:pPr>
            <w:r>
              <w:rPr>
                <w:sz w:val="16"/>
              </w:rPr>
              <w:t>96.4</w:t>
            </w:r>
          </w:p>
        </w:tc>
        <w:tc>
          <w:tcPr>
            <w:tcW w:type="dxa" w:w="6992"/>
          </w:tcPr>
          <w:p>
            <w:pPr>
              <w:spacing w:after="0"/>
              <w:jc w:val="left"/>
            </w:pPr>
            <w:r>
              <w:rPr>
                <w:sz w:val="16"/>
              </w:rPr>
              <w:t>Very High 1, Relatively High 5</w:t>
            </w:r>
          </w:p>
        </w:tc>
      </w:tr>
      <w:tr>
        <w:trPr>
          <w:cantSplit/>
        </w:trPr>
        <w:tc>
          <w:tcPr>
            <w:tcW w:type="dxa" w:w="1999"/>
          </w:tcPr>
          <w:p>
            <w:pPr>
              <w:spacing w:after="0"/>
              <w:jc w:val="left"/>
            </w:pPr>
            <w:r>
              <w:rPr>
                <w:sz w:val="16"/>
              </w:rPr>
              <w:t>Drought</w:t>
            </w:r>
          </w:p>
        </w:tc>
        <w:tc>
          <w:tcPr>
            <w:tcW w:type="dxa" w:w="1311"/>
          </w:tcPr>
          <w:p>
            <w:pPr>
              <w:spacing w:after="0"/>
              <w:jc w:val="right"/>
            </w:pPr>
            <w:r>
              <w:rPr>
                <w:sz w:val="16"/>
              </w:rPr>
              <w:t>6 of 6</w:t>
            </w:r>
          </w:p>
        </w:tc>
        <w:tc>
          <w:tcPr>
            <w:tcW w:type="dxa" w:w="1250"/>
          </w:tcPr>
          <w:p>
            <w:pPr>
              <w:spacing w:after="0"/>
              <w:jc w:val="right"/>
            </w:pPr>
            <w:r>
              <w:rPr>
                <w:sz w:val="16"/>
              </w:rPr>
              <w:t>77.4</w:t>
            </w:r>
          </w:p>
        </w:tc>
        <w:tc>
          <w:tcPr>
            <w:tcW w:type="dxa" w:w="1311"/>
          </w:tcPr>
          <w:p>
            <w:pPr>
              <w:spacing w:after="0"/>
              <w:jc w:val="right"/>
            </w:pPr>
            <w:r>
              <w:rPr>
                <w:sz w:val="16"/>
              </w:rPr>
              <w:t>90.5</w:t>
            </w:r>
          </w:p>
        </w:tc>
        <w:tc>
          <w:tcPr>
            <w:tcW w:type="dxa" w:w="1250"/>
          </w:tcPr>
          <w:p>
            <w:pPr>
              <w:spacing w:after="0"/>
              <w:jc w:val="right"/>
            </w:pPr>
            <w:r>
              <w:rPr>
                <w:sz w:val="16"/>
              </w:rPr>
              <w:t>95.5</w:t>
            </w:r>
          </w:p>
        </w:tc>
        <w:tc>
          <w:tcPr>
            <w:tcW w:type="dxa" w:w="6992"/>
          </w:tcPr>
          <w:p>
            <w:pPr>
              <w:spacing w:after="0"/>
              <w:jc w:val="left"/>
            </w:pPr>
            <w:r>
              <w:rPr>
                <w:sz w:val="16"/>
              </w:rPr>
              <w:t>Relatively Moderate 1, Relatively Low 4, Very Low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6 of 6</w:t>
            </w:r>
          </w:p>
        </w:tc>
        <w:tc>
          <w:tcPr>
            <w:tcW w:type="dxa" w:w="1250"/>
          </w:tcPr>
          <w:p>
            <w:pPr>
              <w:spacing w:after="0"/>
              <w:jc w:val="right"/>
            </w:pPr>
            <w:r>
              <w:rPr>
                <w:sz w:val="16"/>
              </w:rPr>
              <w:t>77.6</w:t>
            </w:r>
          </w:p>
        </w:tc>
        <w:tc>
          <w:tcPr>
            <w:tcW w:type="dxa" w:w="1311"/>
          </w:tcPr>
          <w:p>
            <w:pPr>
              <w:spacing w:after="0"/>
              <w:jc w:val="right"/>
            </w:pPr>
            <w:r>
              <w:rPr>
                <w:sz w:val="16"/>
              </w:rPr>
              <w:t>83.4</w:t>
            </w:r>
          </w:p>
        </w:tc>
        <w:tc>
          <w:tcPr>
            <w:tcW w:type="dxa" w:w="1250"/>
          </w:tcPr>
          <w:p>
            <w:pPr>
              <w:spacing w:after="0"/>
              <w:jc w:val="right"/>
            </w:pPr>
            <w:r>
              <w:rPr>
                <w:sz w:val="16"/>
              </w:rPr>
              <w:t>92.7</w:t>
            </w:r>
          </w:p>
        </w:tc>
        <w:tc>
          <w:tcPr>
            <w:tcW w:type="dxa" w:w="6992"/>
          </w:tcPr>
          <w:p>
            <w:pPr>
              <w:spacing w:after="0"/>
              <w:jc w:val="left"/>
            </w:pPr>
            <w:r>
              <w:rPr>
                <w:sz w:val="16"/>
              </w:rPr>
              <w:t>Relatively High 1, Relatively Moderate 4, Relatively Low 1</w:t>
            </w:r>
          </w:p>
        </w:tc>
      </w:tr>
      <w:tr>
        <w:trPr>
          <w:cantSplit/>
        </w:trPr>
        <w:tc>
          <w:tcPr>
            <w:tcW w:type="dxa" w:w="1999"/>
          </w:tcPr>
          <w:p>
            <w:pPr>
              <w:spacing w:after="0"/>
              <w:jc w:val="left"/>
            </w:pPr>
            <w:r>
              <w:rPr>
                <w:sz w:val="16"/>
              </w:rPr>
              <w:t>Hail</w:t>
            </w:r>
          </w:p>
        </w:tc>
        <w:tc>
          <w:tcPr>
            <w:tcW w:type="dxa" w:w="1311"/>
          </w:tcPr>
          <w:p>
            <w:pPr>
              <w:spacing w:after="0"/>
              <w:jc w:val="right"/>
            </w:pPr>
            <w:r>
              <w:rPr>
                <w:sz w:val="16"/>
              </w:rPr>
              <w:t>6 of 6</w:t>
            </w:r>
          </w:p>
        </w:tc>
        <w:tc>
          <w:tcPr>
            <w:tcW w:type="dxa" w:w="1250"/>
          </w:tcPr>
          <w:p>
            <w:pPr>
              <w:spacing w:after="0"/>
              <w:jc w:val="right"/>
            </w:pPr>
            <w:r>
              <w:rPr>
                <w:sz w:val="16"/>
              </w:rPr>
              <w:t>75.7</w:t>
            </w:r>
          </w:p>
        </w:tc>
        <w:tc>
          <w:tcPr>
            <w:tcW w:type="dxa" w:w="1311"/>
          </w:tcPr>
          <w:p>
            <w:pPr>
              <w:spacing w:after="0"/>
              <w:jc w:val="right"/>
            </w:pPr>
            <w:r>
              <w:rPr>
                <w:sz w:val="16"/>
              </w:rPr>
              <w:t>80.2</w:t>
            </w:r>
          </w:p>
        </w:tc>
        <w:tc>
          <w:tcPr>
            <w:tcW w:type="dxa" w:w="1250"/>
          </w:tcPr>
          <w:p>
            <w:pPr>
              <w:spacing w:after="0"/>
              <w:jc w:val="right"/>
            </w:pPr>
            <w:r>
              <w:rPr>
                <w:sz w:val="16"/>
              </w:rPr>
              <w:t>86.2</w:t>
            </w:r>
          </w:p>
        </w:tc>
        <w:tc>
          <w:tcPr>
            <w:tcW w:type="dxa" w:w="6992"/>
          </w:tcPr>
          <w:p>
            <w:pPr>
              <w:spacing w:after="0"/>
              <w:jc w:val="left"/>
            </w:pPr>
            <w:r>
              <w:rPr>
                <w:sz w:val="16"/>
              </w:rPr>
              <w:t>Relatively Moderate 6</w:t>
            </w:r>
          </w:p>
        </w:tc>
      </w:tr>
      <w:tr>
        <w:trPr>
          <w:cantSplit/>
        </w:trPr>
        <w:tc>
          <w:tcPr>
            <w:tcW w:type="dxa" w:w="1999"/>
          </w:tcPr>
          <w:p>
            <w:pPr>
              <w:spacing w:after="0"/>
              <w:jc w:val="left"/>
            </w:pPr>
            <w:r>
              <w:rPr>
                <w:sz w:val="16"/>
              </w:rPr>
              <w:t>Heat Wave</w:t>
            </w:r>
          </w:p>
        </w:tc>
        <w:tc>
          <w:tcPr>
            <w:tcW w:type="dxa" w:w="1311"/>
          </w:tcPr>
          <w:p>
            <w:pPr>
              <w:spacing w:after="0"/>
              <w:jc w:val="right"/>
            </w:pPr>
            <w:r>
              <w:rPr>
                <w:sz w:val="16"/>
              </w:rPr>
              <w:t>6 of 6</w:t>
            </w:r>
          </w:p>
        </w:tc>
        <w:tc>
          <w:tcPr>
            <w:tcW w:type="dxa" w:w="1250"/>
          </w:tcPr>
          <w:p>
            <w:pPr>
              <w:spacing w:after="0"/>
              <w:jc w:val="right"/>
            </w:pPr>
            <w:r>
              <w:rPr>
                <w:sz w:val="16"/>
              </w:rPr>
              <w:t>86.6</w:t>
            </w:r>
          </w:p>
        </w:tc>
        <w:tc>
          <w:tcPr>
            <w:tcW w:type="dxa" w:w="1311"/>
          </w:tcPr>
          <w:p>
            <w:pPr>
              <w:spacing w:after="0"/>
              <w:jc w:val="right"/>
            </w:pPr>
            <w:r>
              <w:rPr>
                <w:sz w:val="16"/>
              </w:rPr>
              <w:t>90.6</w:t>
            </w:r>
          </w:p>
        </w:tc>
        <w:tc>
          <w:tcPr>
            <w:tcW w:type="dxa" w:w="1250"/>
          </w:tcPr>
          <w:p>
            <w:pPr>
              <w:spacing w:after="0"/>
              <w:jc w:val="right"/>
            </w:pPr>
            <w:r>
              <w:rPr>
                <w:sz w:val="16"/>
              </w:rPr>
              <w:t>93.7</w:t>
            </w:r>
          </w:p>
        </w:tc>
        <w:tc>
          <w:tcPr>
            <w:tcW w:type="dxa" w:w="6992"/>
          </w:tcPr>
          <w:p>
            <w:pPr>
              <w:spacing w:after="0"/>
              <w:jc w:val="left"/>
            </w:pPr>
            <w:r>
              <w:rPr>
                <w:sz w:val="16"/>
              </w:rPr>
              <w:t>Relatively High 6</w:t>
            </w:r>
          </w:p>
        </w:tc>
      </w:tr>
      <w:tr>
        <w:trPr>
          <w:cantSplit/>
        </w:trPr>
        <w:tc>
          <w:tcPr>
            <w:tcW w:type="dxa" w:w="1999"/>
          </w:tcPr>
          <w:p>
            <w:pPr>
              <w:spacing w:after="0"/>
              <w:jc w:val="left"/>
            </w:pPr>
            <w:r>
              <w:rPr>
                <w:sz w:val="16"/>
              </w:rPr>
              <w:t>Hurricane</w:t>
            </w:r>
          </w:p>
        </w:tc>
        <w:tc>
          <w:tcPr>
            <w:tcW w:type="dxa" w:w="1311"/>
          </w:tcPr>
          <w:p>
            <w:pPr>
              <w:spacing w:after="0"/>
              <w:jc w:val="right"/>
            </w:pPr>
            <w:r>
              <w:rPr>
                <w:sz w:val="16"/>
              </w:rPr>
              <w:t>6 of 6</w:t>
            </w:r>
          </w:p>
        </w:tc>
        <w:tc>
          <w:tcPr>
            <w:tcW w:type="dxa" w:w="1250"/>
          </w:tcPr>
          <w:p>
            <w:pPr>
              <w:spacing w:after="0"/>
              <w:jc w:val="right"/>
            </w:pPr>
            <w:r>
              <w:rPr>
                <w:sz w:val="16"/>
              </w:rPr>
              <w:t>61.8</w:t>
            </w:r>
          </w:p>
        </w:tc>
        <w:tc>
          <w:tcPr>
            <w:tcW w:type="dxa" w:w="1311"/>
          </w:tcPr>
          <w:p>
            <w:pPr>
              <w:spacing w:after="0"/>
              <w:jc w:val="right"/>
            </w:pPr>
            <w:r>
              <w:rPr>
                <w:sz w:val="16"/>
              </w:rPr>
              <w:t>68.1</w:t>
            </w:r>
          </w:p>
        </w:tc>
        <w:tc>
          <w:tcPr>
            <w:tcW w:type="dxa" w:w="1250"/>
          </w:tcPr>
          <w:p>
            <w:pPr>
              <w:spacing w:after="0"/>
              <w:jc w:val="right"/>
            </w:pPr>
            <w:r>
              <w:rPr>
                <w:sz w:val="16"/>
              </w:rPr>
              <w:t>76.6</w:t>
            </w:r>
          </w:p>
        </w:tc>
        <w:tc>
          <w:tcPr>
            <w:tcW w:type="dxa" w:w="6992"/>
          </w:tcPr>
          <w:p>
            <w:pPr>
              <w:spacing w:after="0"/>
              <w:jc w:val="left"/>
            </w:pPr>
            <w:r>
              <w:rPr>
                <w:sz w:val="16"/>
              </w:rPr>
              <w:t>Relatively Low 6</w:t>
            </w:r>
          </w:p>
        </w:tc>
      </w:tr>
      <w:tr>
        <w:trPr>
          <w:cantSplit/>
        </w:trPr>
        <w:tc>
          <w:tcPr>
            <w:tcW w:type="dxa" w:w="1999"/>
          </w:tcPr>
          <w:p>
            <w:pPr>
              <w:spacing w:after="0"/>
              <w:jc w:val="left"/>
            </w:pPr>
            <w:r>
              <w:rPr>
                <w:sz w:val="16"/>
              </w:rPr>
              <w:t>Ice Storm</w:t>
            </w:r>
          </w:p>
        </w:tc>
        <w:tc>
          <w:tcPr>
            <w:tcW w:type="dxa" w:w="1311"/>
          </w:tcPr>
          <w:p>
            <w:pPr>
              <w:spacing w:after="0"/>
              <w:jc w:val="right"/>
            </w:pPr>
            <w:r>
              <w:rPr>
                <w:sz w:val="16"/>
              </w:rPr>
              <w:t>6 of 6</w:t>
            </w:r>
          </w:p>
        </w:tc>
        <w:tc>
          <w:tcPr>
            <w:tcW w:type="dxa" w:w="1250"/>
          </w:tcPr>
          <w:p>
            <w:pPr>
              <w:spacing w:after="0"/>
              <w:jc w:val="right"/>
            </w:pPr>
            <w:r>
              <w:rPr>
                <w:sz w:val="16"/>
              </w:rPr>
              <w:t>63.1</w:t>
            </w:r>
          </w:p>
        </w:tc>
        <w:tc>
          <w:tcPr>
            <w:tcW w:type="dxa" w:w="1311"/>
          </w:tcPr>
          <w:p>
            <w:pPr>
              <w:spacing w:after="0"/>
              <w:jc w:val="right"/>
            </w:pPr>
            <w:r>
              <w:rPr>
                <w:sz w:val="16"/>
              </w:rPr>
              <w:t>71.7</w:t>
            </w:r>
          </w:p>
        </w:tc>
        <w:tc>
          <w:tcPr>
            <w:tcW w:type="dxa" w:w="1250"/>
          </w:tcPr>
          <w:p>
            <w:pPr>
              <w:spacing w:after="0"/>
              <w:jc w:val="right"/>
            </w:pPr>
            <w:r>
              <w:rPr>
                <w:sz w:val="16"/>
              </w:rPr>
              <w:t>85.7</w:t>
            </w:r>
          </w:p>
        </w:tc>
        <w:tc>
          <w:tcPr>
            <w:tcW w:type="dxa" w:w="6992"/>
          </w:tcPr>
          <w:p>
            <w:pPr>
              <w:spacing w:after="0"/>
              <w:jc w:val="left"/>
            </w:pPr>
            <w:r>
              <w:rPr>
                <w:sz w:val="16"/>
              </w:rPr>
              <w:t>Relatively Moderate 3, Relatively Low 3</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6 of 6</w:t>
            </w:r>
          </w:p>
        </w:tc>
        <w:tc>
          <w:tcPr>
            <w:tcW w:type="dxa" w:w="1250"/>
          </w:tcPr>
          <w:p>
            <w:pPr>
              <w:spacing w:after="0"/>
              <w:jc w:val="right"/>
            </w:pPr>
            <w:r>
              <w:rPr>
                <w:sz w:val="16"/>
              </w:rPr>
              <w:t>40.0</w:t>
            </w:r>
          </w:p>
        </w:tc>
        <w:tc>
          <w:tcPr>
            <w:tcW w:type="dxa" w:w="1311"/>
          </w:tcPr>
          <w:p>
            <w:pPr>
              <w:spacing w:after="0"/>
              <w:jc w:val="right"/>
            </w:pPr>
            <w:r>
              <w:rPr>
                <w:sz w:val="16"/>
              </w:rPr>
              <w:t>54.2</w:t>
            </w:r>
          </w:p>
        </w:tc>
        <w:tc>
          <w:tcPr>
            <w:tcW w:type="dxa" w:w="1250"/>
          </w:tcPr>
          <w:p>
            <w:pPr>
              <w:spacing w:after="0"/>
              <w:jc w:val="right"/>
            </w:pPr>
            <w:r>
              <w:rPr>
                <w:sz w:val="16"/>
              </w:rPr>
              <w:t>78.0</w:t>
            </w:r>
          </w:p>
        </w:tc>
        <w:tc>
          <w:tcPr>
            <w:tcW w:type="dxa" w:w="6992"/>
          </w:tcPr>
          <w:p>
            <w:pPr>
              <w:spacing w:after="0"/>
              <w:jc w:val="left"/>
            </w:pPr>
            <w:r>
              <w:rPr>
                <w:sz w:val="16"/>
              </w:rPr>
              <w:t>Relatively Moderate 3, Relatively Low 3</w:t>
            </w:r>
          </w:p>
        </w:tc>
      </w:tr>
      <w:tr>
        <w:trPr>
          <w:cantSplit/>
        </w:trPr>
        <w:tc>
          <w:tcPr>
            <w:tcW w:type="dxa" w:w="1999"/>
          </w:tcPr>
          <w:p>
            <w:pPr>
              <w:spacing w:after="0"/>
              <w:jc w:val="left"/>
            </w:pPr>
            <w:r>
              <w:rPr>
                <w:sz w:val="16"/>
              </w:rPr>
              <w:t>Landslide</w:t>
            </w:r>
          </w:p>
        </w:tc>
        <w:tc>
          <w:tcPr>
            <w:tcW w:type="dxa" w:w="1311"/>
          </w:tcPr>
          <w:p>
            <w:pPr>
              <w:spacing w:after="0"/>
              <w:jc w:val="right"/>
            </w:pPr>
            <w:r>
              <w:rPr>
                <w:sz w:val="16"/>
              </w:rPr>
              <w:t>6 of 6</w:t>
            </w:r>
          </w:p>
        </w:tc>
        <w:tc>
          <w:tcPr>
            <w:tcW w:type="dxa" w:w="1250"/>
          </w:tcPr>
          <w:p>
            <w:pPr>
              <w:spacing w:after="0"/>
              <w:jc w:val="right"/>
            </w:pPr>
            <w:r>
              <w:rPr>
                <w:sz w:val="16"/>
              </w:rPr>
              <w:t>84.4</w:t>
            </w:r>
          </w:p>
        </w:tc>
        <w:tc>
          <w:tcPr>
            <w:tcW w:type="dxa" w:w="1311"/>
          </w:tcPr>
          <w:p>
            <w:pPr>
              <w:spacing w:after="0"/>
              <w:jc w:val="right"/>
            </w:pPr>
            <w:r>
              <w:rPr>
                <w:sz w:val="16"/>
              </w:rPr>
              <w:t>88.2</w:t>
            </w:r>
          </w:p>
        </w:tc>
        <w:tc>
          <w:tcPr>
            <w:tcW w:type="dxa" w:w="1250"/>
          </w:tcPr>
          <w:p>
            <w:pPr>
              <w:spacing w:after="0"/>
              <w:jc w:val="right"/>
            </w:pPr>
            <w:r>
              <w:rPr>
                <w:sz w:val="16"/>
              </w:rPr>
              <w:t>94.0</w:t>
            </w:r>
          </w:p>
        </w:tc>
        <w:tc>
          <w:tcPr>
            <w:tcW w:type="dxa" w:w="6992"/>
          </w:tcPr>
          <w:p>
            <w:pPr>
              <w:spacing w:after="0"/>
              <w:jc w:val="left"/>
            </w:pPr>
            <w:r>
              <w:rPr>
                <w:sz w:val="16"/>
              </w:rPr>
              <w:t>Relatively Low 6</w:t>
            </w:r>
          </w:p>
        </w:tc>
      </w:tr>
      <w:tr>
        <w:trPr>
          <w:cantSplit/>
        </w:trPr>
        <w:tc>
          <w:tcPr>
            <w:tcW w:type="dxa" w:w="1999"/>
          </w:tcPr>
          <w:p>
            <w:pPr>
              <w:spacing w:after="0"/>
              <w:jc w:val="left"/>
            </w:pPr>
            <w:r>
              <w:rPr>
                <w:sz w:val="16"/>
              </w:rPr>
              <w:t>Lightning</w:t>
            </w:r>
          </w:p>
        </w:tc>
        <w:tc>
          <w:tcPr>
            <w:tcW w:type="dxa" w:w="1311"/>
          </w:tcPr>
          <w:p>
            <w:pPr>
              <w:spacing w:after="0"/>
              <w:jc w:val="right"/>
            </w:pPr>
            <w:r>
              <w:rPr>
                <w:sz w:val="16"/>
              </w:rPr>
              <w:t>6 of 6</w:t>
            </w:r>
          </w:p>
        </w:tc>
        <w:tc>
          <w:tcPr>
            <w:tcW w:type="dxa" w:w="1250"/>
          </w:tcPr>
          <w:p>
            <w:pPr>
              <w:spacing w:after="0"/>
              <w:jc w:val="right"/>
            </w:pPr>
            <w:r>
              <w:rPr>
                <w:sz w:val="16"/>
              </w:rPr>
              <w:t>91.7</w:t>
            </w:r>
          </w:p>
        </w:tc>
        <w:tc>
          <w:tcPr>
            <w:tcW w:type="dxa" w:w="1311"/>
          </w:tcPr>
          <w:p>
            <w:pPr>
              <w:spacing w:after="0"/>
              <w:jc w:val="right"/>
            </w:pPr>
            <w:r>
              <w:rPr>
                <w:sz w:val="16"/>
              </w:rPr>
              <w:t>95.2</w:t>
            </w:r>
          </w:p>
        </w:tc>
        <w:tc>
          <w:tcPr>
            <w:tcW w:type="dxa" w:w="1250"/>
          </w:tcPr>
          <w:p>
            <w:pPr>
              <w:spacing w:after="0"/>
              <w:jc w:val="right"/>
            </w:pPr>
            <w:r>
              <w:rPr>
                <w:sz w:val="16"/>
              </w:rPr>
              <w:t>97.7</w:t>
            </w:r>
          </w:p>
        </w:tc>
        <w:tc>
          <w:tcPr>
            <w:tcW w:type="dxa" w:w="6992"/>
          </w:tcPr>
          <w:p>
            <w:pPr>
              <w:spacing w:after="0"/>
              <w:jc w:val="left"/>
            </w:pPr>
            <w:r>
              <w:rPr>
                <w:sz w:val="16"/>
              </w:rPr>
              <w:t>Very High 2, Relatively High 4</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6 of 6</w:t>
            </w:r>
          </w:p>
        </w:tc>
        <w:tc>
          <w:tcPr>
            <w:tcW w:type="dxa" w:w="1250"/>
          </w:tcPr>
          <w:p>
            <w:pPr>
              <w:spacing w:after="0"/>
              <w:jc w:val="right"/>
            </w:pPr>
            <w:r>
              <w:rPr>
                <w:sz w:val="16"/>
              </w:rPr>
              <w:t>87.3</w:t>
            </w:r>
          </w:p>
        </w:tc>
        <w:tc>
          <w:tcPr>
            <w:tcW w:type="dxa" w:w="1311"/>
          </w:tcPr>
          <w:p>
            <w:pPr>
              <w:spacing w:after="0"/>
              <w:jc w:val="right"/>
            </w:pPr>
            <w:r>
              <w:rPr>
                <w:sz w:val="16"/>
              </w:rPr>
              <w:t>88.3</w:t>
            </w:r>
          </w:p>
        </w:tc>
        <w:tc>
          <w:tcPr>
            <w:tcW w:type="dxa" w:w="1250"/>
          </w:tcPr>
          <w:p>
            <w:pPr>
              <w:spacing w:after="0"/>
              <w:jc w:val="right"/>
            </w:pPr>
            <w:r>
              <w:rPr>
                <w:sz w:val="16"/>
              </w:rPr>
              <w:t>93.5</w:t>
            </w:r>
          </w:p>
        </w:tc>
        <w:tc>
          <w:tcPr>
            <w:tcW w:type="dxa" w:w="6992"/>
          </w:tcPr>
          <w:p>
            <w:pPr>
              <w:spacing w:after="0"/>
              <w:jc w:val="left"/>
            </w:pPr>
            <w:r>
              <w:rPr>
                <w:sz w:val="16"/>
              </w:rPr>
              <w:t>Relatively High 6</w:t>
            </w:r>
          </w:p>
        </w:tc>
      </w:tr>
      <w:tr>
        <w:trPr>
          <w:cantSplit/>
        </w:trPr>
        <w:tc>
          <w:tcPr>
            <w:tcW w:type="dxa" w:w="1999"/>
          </w:tcPr>
          <w:p>
            <w:pPr>
              <w:spacing w:after="0"/>
              <w:jc w:val="left"/>
            </w:pPr>
            <w:r>
              <w:rPr>
                <w:sz w:val="16"/>
              </w:rPr>
              <w:t>Tornado</w:t>
            </w:r>
          </w:p>
        </w:tc>
        <w:tc>
          <w:tcPr>
            <w:tcW w:type="dxa" w:w="1311"/>
          </w:tcPr>
          <w:p>
            <w:pPr>
              <w:spacing w:after="0"/>
              <w:jc w:val="right"/>
            </w:pPr>
            <w:r>
              <w:rPr>
                <w:sz w:val="16"/>
              </w:rPr>
              <w:t>6 of 6</w:t>
            </w:r>
          </w:p>
        </w:tc>
        <w:tc>
          <w:tcPr>
            <w:tcW w:type="dxa" w:w="1250"/>
          </w:tcPr>
          <w:p>
            <w:pPr>
              <w:spacing w:after="0"/>
              <w:jc w:val="right"/>
            </w:pPr>
            <w:r>
              <w:rPr>
                <w:sz w:val="16"/>
              </w:rPr>
              <w:t>91.5</w:t>
            </w:r>
          </w:p>
        </w:tc>
        <w:tc>
          <w:tcPr>
            <w:tcW w:type="dxa" w:w="1311"/>
          </w:tcPr>
          <w:p>
            <w:pPr>
              <w:spacing w:after="0"/>
              <w:jc w:val="right"/>
            </w:pPr>
            <w:r>
              <w:rPr>
                <w:sz w:val="16"/>
              </w:rPr>
              <w:t>93.7</w:t>
            </w:r>
          </w:p>
        </w:tc>
        <w:tc>
          <w:tcPr>
            <w:tcW w:type="dxa" w:w="1250"/>
          </w:tcPr>
          <w:p>
            <w:pPr>
              <w:spacing w:after="0"/>
              <w:jc w:val="right"/>
            </w:pPr>
            <w:r>
              <w:rPr>
                <w:sz w:val="16"/>
              </w:rPr>
              <w:t>98.8</w:t>
            </w:r>
          </w:p>
        </w:tc>
        <w:tc>
          <w:tcPr>
            <w:tcW w:type="dxa" w:w="6992"/>
          </w:tcPr>
          <w:p>
            <w:pPr>
              <w:spacing w:after="0"/>
              <w:jc w:val="left"/>
            </w:pPr>
            <w:r>
              <w:rPr>
                <w:sz w:val="16"/>
              </w:rPr>
              <w:t>Very High 3, Relatively High 3</w:t>
            </w:r>
          </w:p>
        </w:tc>
      </w:tr>
      <w:tr>
        <w:trPr>
          <w:cantSplit/>
        </w:trPr>
        <w:tc>
          <w:tcPr>
            <w:tcW w:type="dxa" w:w="1999"/>
          </w:tcPr>
          <w:p>
            <w:pPr>
              <w:spacing w:after="0"/>
              <w:jc w:val="left"/>
            </w:pPr>
            <w:r>
              <w:rPr>
                <w:sz w:val="16"/>
              </w:rPr>
              <w:t>Wildfire</w:t>
            </w:r>
          </w:p>
        </w:tc>
        <w:tc>
          <w:tcPr>
            <w:tcW w:type="dxa" w:w="1311"/>
          </w:tcPr>
          <w:p>
            <w:pPr>
              <w:spacing w:after="0"/>
              <w:jc w:val="right"/>
            </w:pPr>
            <w:r>
              <w:rPr>
                <w:sz w:val="16"/>
              </w:rPr>
              <w:t>6 of 6</w:t>
            </w:r>
          </w:p>
        </w:tc>
        <w:tc>
          <w:tcPr>
            <w:tcW w:type="dxa" w:w="1250"/>
          </w:tcPr>
          <w:p>
            <w:pPr>
              <w:spacing w:after="0"/>
              <w:jc w:val="right"/>
            </w:pPr>
            <w:r>
              <w:rPr>
                <w:sz w:val="16"/>
              </w:rPr>
              <w:t>75.9</w:t>
            </w:r>
          </w:p>
        </w:tc>
        <w:tc>
          <w:tcPr>
            <w:tcW w:type="dxa" w:w="1311"/>
          </w:tcPr>
          <w:p>
            <w:pPr>
              <w:spacing w:after="0"/>
              <w:jc w:val="right"/>
            </w:pPr>
            <w:r>
              <w:rPr>
                <w:sz w:val="16"/>
              </w:rPr>
              <w:t>78.1</w:t>
            </w:r>
          </w:p>
        </w:tc>
        <w:tc>
          <w:tcPr>
            <w:tcW w:type="dxa" w:w="1250"/>
          </w:tcPr>
          <w:p>
            <w:pPr>
              <w:spacing w:after="0"/>
              <w:jc w:val="right"/>
            </w:pPr>
            <w:r>
              <w:rPr>
                <w:sz w:val="16"/>
              </w:rPr>
              <w:t>83.7</w:t>
            </w:r>
          </w:p>
        </w:tc>
        <w:tc>
          <w:tcPr>
            <w:tcW w:type="dxa" w:w="6992"/>
          </w:tcPr>
          <w:p>
            <w:pPr>
              <w:spacing w:after="0"/>
              <w:jc w:val="left"/>
            </w:pPr>
            <w:r>
              <w:rPr>
                <w:sz w:val="16"/>
              </w:rPr>
              <w:t>Relatively Low 6</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6 of 6</w:t>
            </w:r>
          </w:p>
        </w:tc>
        <w:tc>
          <w:tcPr>
            <w:tcW w:type="dxa" w:w="1250"/>
          </w:tcPr>
          <w:p>
            <w:pPr>
              <w:spacing w:after="0"/>
              <w:jc w:val="right"/>
            </w:pPr>
            <w:r>
              <w:rPr>
                <w:sz w:val="16"/>
              </w:rPr>
              <w:t>35.5</w:t>
            </w:r>
          </w:p>
        </w:tc>
        <w:tc>
          <w:tcPr>
            <w:tcW w:type="dxa" w:w="1311"/>
          </w:tcPr>
          <w:p>
            <w:pPr>
              <w:spacing w:after="0"/>
              <w:jc w:val="right"/>
            </w:pPr>
            <w:r>
              <w:rPr>
                <w:sz w:val="16"/>
              </w:rPr>
              <w:t>41.4</w:t>
            </w:r>
          </w:p>
        </w:tc>
        <w:tc>
          <w:tcPr>
            <w:tcW w:type="dxa" w:w="1250"/>
          </w:tcPr>
          <w:p>
            <w:pPr>
              <w:spacing w:after="0"/>
              <w:jc w:val="right"/>
            </w:pPr>
            <w:r>
              <w:rPr>
                <w:sz w:val="16"/>
              </w:rPr>
              <w:t>50.3</w:t>
            </w:r>
          </w:p>
        </w:tc>
        <w:tc>
          <w:tcPr>
            <w:tcW w:type="dxa" w:w="6992"/>
          </w:tcPr>
          <w:p>
            <w:pPr>
              <w:spacing w:after="0"/>
              <w:jc w:val="left"/>
            </w:pPr>
            <w:r>
              <w:rPr>
                <w:sz w:val="16"/>
              </w:rPr>
              <w:t>Relatively Moderate 2, Relatively Low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2"/>
        <w:gridCol w:w="1533"/>
        <w:gridCol w:w="2909"/>
        <w:gridCol w:w="2319"/>
        <w:gridCol w:w="3007"/>
        <w:gridCol w:w="2712"/>
      </w:tblGrid>
      <w:tr>
        <w:trPr>
          <w:cantSplit/>
          <w:tblHeader/>
        </w:trPr>
        <w:tc>
          <w:tcPr>
            <w:tcW w:type="dxa" w:w="1632"/>
            <w:shd w:val="clear" w:color="auto" w:fill="E8E8E8"/>
          </w:tcPr>
          <w:p>
            <w:pPr>
              <w:spacing w:after="0"/>
              <w:jc w:val="left"/>
            </w:pPr>
            <w:r>
              <w:rPr>
                <w:b/>
                <w:sz w:val="16"/>
              </w:rPr>
              <w:t>Jurisdiction</w:t>
            </w:r>
          </w:p>
        </w:tc>
        <w:tc>
          <w:tcPr>
            <w:tcW w:type="dxa" w:w="1533"/>
            <w:shd w:val="clear" w:color="auto" w:fill="E8E8E8"/>
          </w:tcPr>
          <w:p>
            <w:pPr>
              <w:spacing w:after="0"/>
              <w:jc w:val="left"/>
            </w:pPr>
            <w:r>
              <w:rPr>
                <w:b/>
                <w:sz w:val="16"/>
              </w:rPr>
              <w:t>Type</w:t>
            </w:r>
          </w:p>
        </w:tc>
        <w:tc>
          <w:tcPr>
            <w:tcW w:type="dxa" w:w="2909"/>
            <w:shd w:val="clear" w:color="auto" w:fill="E8E8E8"/>
          </w:tcPr>
          <w:p>
            <w:pPr>
              <w:spacing w:after="0"/>
              <w:jc w:val="left"/>
            </w:pPr>
            <w:r>
              <w:rPr>
                <w:b/>
                <w:sz w:val="16"/>
              </w:rPr>
              <w:t>Plan status</w:t>
            </w:r>
          </w:p>
        </w:tc>
        <w:tc>
          <w:tcPr>
            <w:tcW w:type="dxa" w:w="231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00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1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32"/>
          </w:tcPr>
          <w:p>
            <w:pPr>
              <w:spacing w:after="0"/>
              <w:jc w:val="left"/>
            </w:pPr>
            <w:r>
              <w:rPr>
                <w:sz w:val="16"/>
              </w:rPr>
              <w:t>Pontotoc County (unincorporated area)</w:t>
            </w:r>
          </w:p>
        </w:tc>
        <w:tc>
          <w:tcPr>
            <w:tcW w:type="dxa" w:w="1533"/>
          </w:tcPr>
          <w:p>
            <w:pPr>
              <w:spacing w:after="0"/>
              <w:jc w:val="left"/>
            </w:pPr>
            <w:r>
              <w:rPr>
                <w:sz w:val="16"/>
              </w:rPr>
              <w:t>Unincorporated</w:t>
            </w:r>
          </w:p>
        </w:tc>
        <w:tc>
          <w:tcPr>
            <w:tcW w:type="dxa" w:w="2909"/>
          </w:tcPr>
          <w:p>
            <w:pPr>
              <w:spacing w:after="0"/>
              <w:jc w:val="left"/>
            </w:pPr>
            <w:r>
              <w:rPr>
                <w:sz w:val="16"/>
              </w:rPr>
              <w:t>Approved, expires 2027-05-04</w:t>
            </w:r>
          </w:p>
        </w:tc>
        <w:tc>
          <w:tcPr>
            <w:tcW w:type="dxa" w:w="2319"/>
          </w:tcPr>
          <w:p>
            <w:pPr>
              <w:spacing w:after="0"/>
              <w:jc w:val="right"/>
            </w:pPr>
            <w:r>
              <w:rPr>
                <w:sz w:val="16"/>
              </w:rPr>
              <w:t>FMA RL 0, SRL 0; any 1</w:t>
            </w:r>
          </w:p>
        </w:tc>
        <w:tc>
          <w:tcPr>
            <w:tcW w:type="dxa" w:w="3007"/>
          </w:tcPr>
          <w:p>
            <w:pPr>
              <w:spacing w:after="0"/>
              <w:jc w:val="right"/>
            </w:pPr>
            <w:r>
              <w:rPr>
                <w:sz w:val="16"/>
              </w:rPr>
              <w:t>$635,561.31</w:t>
            </w:r>
          </w:p>
        </w:tc>
        <w:tc>
          <w:tcPr>
            <w:tcW w:type="dxa" w:w="2712"/>
          </w:tcPr>
          <w:p>
            <w:pPr>
              <w:spacing w:after="0"/>
              <w:jc w:val="right"/>
            </w:pPr>
            <w:r>
              <w:rPr>
                <w:sz w:val="16"/>
              </w:rPr>
              <w:t>0 total; 0 since its plan</w:t>
            </w:r>
          </w:p>
        </w:tc>
      </w:tr>
      <w:tr>
        <w:trPr>
          <w:cantSplit/>
        </w:trPr>
        <w:tc>
          <w:tcPr>
            <w:tcW w:type="dxa" w:w="1632"/>
          </w:tcPr>
          <w:p>
            <w:pPr>
              <w:spacing w:after="0"/>
              <w:jc w:val="left"/>
            </w:pPr>
            <w:r>
              <w:rPr>
                <w:sz w:val="16"/>
              </w:rPr>
              <w:t>Algoma town</w:t>
            </w:r>
          </w:p>
        </w:tc>
        <w:tc>
          <w:tcPr>
            <w:tcW w:type="dxa" w:w="1533"/>
          </w:tcPr>
          <w:p>
            <w:pPr>
              <w:spacing w:after="0"/>
              <w:jc w:val="left"/>
            </w:pPr>
            <w:r>
              <w:rPr>
                <w:sz w:val="16"/>
              </w:rPr>
              <w:t>Town</w:t>
            </w:r>
          </w:p>
        </w:tc>
        <w:tc>
          <w:tcPr>
            <w:tcW w:type="dxa" w:w="2909"/>
          </w:tcPr>
          <w:p>
            <w:pPr>
              <w:spacing w:after="0"/>
              <w:jc w:val="left"/>
            </w:pPr>
            <w:r>
              <w:rPr>
                <w:sz w:val="16"/>
              </w:rPr>
              <w:t>Approved, expires 2027-05-04</w:t>
            </w:r>
          </w:p>
        </w:tc>
        <w:tc>
          <w:tcPr>
            <w:tcW w:type="dxa" w:w="2319"/>
          </w:tcPr>
          <w:p>
            <w:pPr>
              <w:spacing w:after="0"/>
              <w:jc w:val="right"/>
            </w:pPr>
            <w:r>
              <w:rPr>
                <w:sz w:val="16"/>
              </w:rPr>
              <w:t>FMA RL 0, SRL 0; any 0</w:t>
            </w:r>
          </w:p>
        </w:tc>
        <w:tc>
          <w:tcPr>
            <w:tcW w:type="dxa" w:w="3007"/>
          </w:tcPr>
          <w:p>
            <w:pPr>
              <w:spacing w:after="0"/>
              <w:jc w:val="right"/>
            </w:pPr>
            <w:r>
              <w:rPr>
                <w:sz w:val="16"/>
              </w:rPr>
              <w:t>no Public Assistance recorded</w:t>
            </w:r>
          </w:p>
        </w:tc>
        <w:tc>
          <w:tcPr>
            <w:tcW w:type="dxa" w:w="2712"/>
          </w:tcPr>
          <w:p>
            <w:pPr>
              <w:spacing w:after="0"/>
              <w:jc w:val="right"/>
            </w:pPr>
            <w:r>
              <w:rPr>
                <w:sz w:val="16"/>
              </w:rPr>
              <w:t>18 total; 5 since its plan</w:t>
            </w:r>
          </w:p>
        </w:tc>
      </w:tr>
      <w:tr>
        <w:trPr>
          <w:cantSplit/>
        </w:trPr>
        <w:tc>
          <w:tcPr>
            <w:tcW w:type="dxa" w:w="1632"/>
          </w:tcPr>
          <w:p>
            <w:pPr>
              <w:spacing w:after="0"/>
              <w:jc w:val="left"/>
            </w:pPr>
            <w:r>
              <w:rPr>
                <w:sz w:val="16"/>
              </w:rPr>
              <w:t>Ecru town</w:t>
            </w:r>
          </w:p>
        </w:tc>
        <w:tc>
          <w:tcPr>
            <w:tcW w:type="dxa" w:w="1533"/>
          </w:tcPr>
          <w:p>
            <w:pPr>
              <w:spacing w:after="0"/>
              <w:jc w:val="left"/>
            </w:pPr>
            <w:r>
              <w:rPr>
                <w:sz w:val="16"/>
              </w:rPr>
              <w:t>Town</w:t>
            </w:r>
          </w:p>
        </w:tc>
        <w:tc>
          <w:tcPr>
            <w:tcW w:type="dxa" w:w="2909"/>
          </w:tcPr>
          <w:p>
            <w:pPr>
              <w:spacing w:after="0"/>
              <w:jc w:val="left"/>
            </w:pPr>
            <w:r>
              <w:rPr>
                <w:sz w:val="16"/>
              </w:rPr>
              <w:t>Approved, expires 2027-05-04</w:t>
            </w:r>
          </w:p>
        </w:tc>
        <w:tc>
          <w:tcPr>
            <w:tcW w:type="dxa" w:w="2319"/>
          </w:tcPr>
          <w:p>
            <w:pPr>
              <w:spacing w:after="0"/>
              <w:jc w:val="right"/>
            </w:pPr>
            <w:r>
              <w:rPr>
                <w:sz w:val="16"/>
              </w:rPr>
              <w:t>FMA RL 0, SRL 0; any 0</w:t>
            </w:r>
          </w:p>
        </w:tc>
        <w:tc>
          <w:tcPr>
            <w:tcW w:type="dxa" w:w="3007"/>
          </w:tcPr>
          <w:p>
            <w:pPr>
              <w:spacing w:after="0"/>
              <w:jc w:val="right"/>
            </w:pPr>
            <w:r>
              <w:rPr>
                <w:sz w:val="16"/>
              </w:rPr>
              <w:t>$72,602.56</w:t>
            </w:r>
          </w:p>
        </w:tc>
        <w:tc>
          <w:tcPr>
            <w:tcW w:type="dxa" w:w="2712"/>
          </w:tcPr>
          <w:p>
            <w:pPr>
              <w:spacing w:after="0"/>
              <w:jc w:val="right"/>
            </w:pPr>
            <w:r>
              <w:rPr>
                <w:sz w:val="16"/>
              </w:rPr>
              <w:t>32 total; 4 since its plan</w:t>
            </w:r>
          </w:p>
        </w:tc>
      </w:tr>
      <w:tr>
        <w:trPr>
          <w:cantSplit/>
        </w:trPr>
        <w:tc>
          <w:tcPr>
            <w:tcW w:type="dxa" w:w="1632"/>
          </w:tcPr>
          <w:p>
            <w:pPr>
              <w:spacing w:after="0"/>
              <w:jc w:val="left"/>
            </w:pPr>
            <w:r>
              <w:rPr>
                <w:sz w:val="16"/>
              </w:rPr>
              <w:t>Pontotoc city</w:t>
            </w:r>
          </w:p>
        </w:tc>
        <w:tc>
          <w:tcPr>
            <w:tcW w:type="dxa" w:w="1533"/>
          </w:tcPr>
          <w:p>
            <w:pPr>
              <w:spacing w:after="0"/>
              <w:jc w:val="left"/>
            </w:pPr>
            <w:r>
              <w:rPr>
                <w:sz w:val="16"/>
              </w:rPr>
              <w:t>City</w:t>
            </w:r>
          </w:p>
        </w:tc>
        <w:tc>
          <w:tcPr>
            <w:tcW w:type="dxa" w:w="2909"/>
          </w:tcPr>
          <w:p>
            <w:pPr>
              <w:spacing w:after="0"/>
              <w:jc w:val="left"/>
            </w:pPr>
            <w:r>
              <w:rPr>
                <w:sz w:val="16"/>
              </w:rPr>
              <w:t>Approved, expires 2027-05-04</w:t>
            </w:r>
          </w:p>
        </w:tc>
        <w:tc>
          <w:tcPr>
            <w:tcW w:type="dxa" w:w="2319"/>
          </w:tcPr>
          <w:p>
            <w:pPr>
              <w:spacing w:after="0"/>
              <w:jc w:val="right"/>
            </w:pPr>
            <w:r>
              <w:rPr>
                <w:sz w:val="16"/>
              </w:rPr>
              <w:t>FMA RL 0, SRL 0; any 0</w:t>
            </w:r>
          </w:p>
        </w:tc>
        <w:tc>
          <w:tcPr>
            <w:tcW w:type="dxa" w:w="3007"/>
          </w:tcPr>
          <w:p>
            <w:pPr>
              <w:spacing w:after="0"/>
              <w:jc w:val="right"/>
            </w:pPr>
            <w:r>
              <w:rPr>
                <w:sz w:val="16"/>
              </w:rPr>
              <w:t>$1,964,170.50</w:t>
            </w:r>
          </w:p>
        </w:tc>
        <w:tc>
          <w:tcPr>
            <w:tcW w:type="dxa" w:w="2712"/>
          </w:tcPr>
          <w:p>
            <w:pPr>
              <w:spacing w:after="0"/>
              <w:jc w:val="right"/>
            </w:pPr>
            <w:r>
              <w:rPr>
                <w:sz w:val="16"/>
              </w:rPr>
              <w:t>77 total; 5 since its plan</w:t>
            </w:r>
          </w:p>
        </w:tc>
      </w:tr>
      <w:tr>
        <w:trPr>
          <w:cantSplit/>
        </w:trPr>
        <w:tc>
          <w:tcPr>
            <w:tcW w:type="dxa" w:w="1632"/>
          </w:tcPr>
          <w:p>
            <w:pPr>
              <w:spacing w:after="0"/>
              <w:jc w:val="left"/>
            </w:pPr>
            <w:r>
              <w:rPr>
                <w:sz w:val="16"/>
              </w:rPr>
              <w:t>Sherman town</w:t>
            </w:r>
          </w:p>
        </w:tc>
        <w:tc>
          <w:tcPr>
            <w:tcW w:type="dxa" w:w="1533"/>
          </w:tcPr>
          <w:p>
            <w:pPr>
              <w:spacing w:after="0"/>
              <w:jc w:val="left"/>
            </w:pPr>
            <w:r>
              <w:rPr>
                <w:sz w:val="16"/>
              </w:rPr>
              <w:t>Town</w:t>
            </w:r>
          </w:p>
        </w:tc>
        <w:tc>
          <w:tcPr>
            <w:tcW w:type="dxa" w:w="2909"/>
          </w:tcPr>
          <w:p>
            <w:pPr>
              <w:spacing w:after="0"/>
              <w:jc w:val="left"/>
            </w:pPr>
            <w:r>
              <w:rPr>
                <w:sz w:val="16"/>
              </w:rPr>
              <w:t>Approved, expires 2027-05-04</w:t>
            </w:r>
          </w:p>
        </w:tc>
        <w:tc>
          <w:tcPr>
            <w:tcW w:type="dxa" w:w="2319"/>
          </w:tcPr>
          <w:p>
            <w:pPr>
              <w:spacing w:after="0"/>
              <w:jc w:val="right"/>
            </w:pPr>
            <w:r>
              <w:rPr>
                <w:sz w:val="16"/>
              </w:rPr>
              <w:t>FMA RL 0, SRL 0; any 0</w:t>
            </w:r>
          </w:p>
        </w:tc>
        <w:tc>
          <w:tcPr>
            <w:tcW w:type="dxa" w:w="3007"/>
          </w:tcPr>
          <w:p>
            <w:pPr>
              <w:spacing w:after="0"/>
              <w:jc w:val="right"/>
            </w:pPr>
            <w:r>
              <w:rPr>
                <w:sz w:val="16"/>
              </w:rPr>
              <w:t>$7,763.71</w:t>
            </w:r>
          </w:p>
        </w:tc>
        <w:tc>
          <w:tcPr>
            <w:tcW w:type="dxa" w:w="2712"/>
          </w:tcPr>
          <w:p>
            <w:pPr>
              <w:spacing w:after="0"/>
              <w:jc w:val="right"/>
            </w:pPr>
            <w:r>
              <w:rPr>
                <w:sz w:val="16"/>
              </w:rPr>
              <w:t>22 total; 2 since its plan</w:t>
            </w:r>
          </w:p>
        </w:tc>
      </w:tr>
      <w:tr>
        <w:trPr>
          <w:cantSplit/>
        </w:trPr>
        <w:tc>
          <w:tcPr>
            <w:tcW w:type="dxa" w:w="1632"/>
          </w:tcPr>
          <w:p>
            <w:pPr>
              <w:spacing w:after="0"/>
              <w:jc w:val="left"/>
            </w:pPr>
            <w:r>
              <w:rPr>
                <w:sz w:val="16"/>
              </w:rPr>
              <w:t>Thaxton town</w:t>
            </w:r>
          </w:p>
        </w:tc>
        <w:tc>
          <w:tcPr>
            <w:tcW w:type="dxa" w:w="1533"/>
          </w:tcPr>
          <w:p>
            <w:pPr>
              <w:spacing w:after="0"/>
              <w:jc w:val="left"/>
            </w:pPr>
            <w:r>
              <w:rPr>
                <w:sz w:val="16"/>
              </w:rPr>
              <w:t>Town</w:t>
            </w:r>
          </w:p>
        </w:tc>
        <w:tc>
          <w:tcPr>
            <w:tcW w:type="dxa" w:w="2909"/>
          </w:tcPr>
          <w:p>
            <w:pPr>
              <w:spacing w:after="0"/>
              <w:jc w:val="left"/>
            </w:pPr>
            <w:r>
              <w:rPr>
                <w:sz w:val="16"/>
              </w:rPr>
              <w:t>Approved, expires 2027-05-04</w:t>
            </w:r>
          </w:p>
        </w:tc>
        <w:tc>
          <w:tcPr>
            <w:tcW w:type="dxa" w:w="2319"/>
          </w:tcPr>
          <w:p>
            <w:pPr>
              <w:spacing w:after="0"/>
              <w:jc w:val="right"/>
            </w:pPr>
            <w:r>
              <w:rPr>
                <w:sz w:val="16"/>
              </w:rPr>
              <w:t>FMA RL 0, SRL 0; any 0</w:t>
            </w:r>
          </w:p>
        </w:tc>
        <w:tc>
          <w:tcPr>
            <w:tcW w:type="dxa" w:w="3007"/>
          </w:tcPr>
          <w:p>
            <w:pPr>
              <w:spacing w:after="0"/>
              <w:jc w:val="right"/>
            </w:pPr>
            <w:r>
              <w:rPr>
                <w:sz w:val="16"/>
              </w:rPr>
              <w:t>no Public Assistance recorded</w:t>
            </w:r>
          </w:p>
        </w:tc>
        <w:tc>
          <w:tcPr>
            <w:tcW w:type="dxa" w:w="2712"/>
          </w:tcPr>
          <w:p>
            <w:pPr>
              <w:spacing w:after="0"/>
              <w:jc w:val="right"/>
            </w:pPr>
            <w:r>
              <w:rPr>
                <w:sz w:val="16"/>
              </w:rPr>
              <w:t>27 total; 7 since its plan</w:t>
            </w:r>
          </w:p>
        </w:tc>
      </w:tr>
      <w:tr>
        <w:trPr>
          <w:cantSplit/>
        </w:trPr>
        <w:tc>
          <w:tcPr>
            <w:tcW w:type="dxa" w:w="1632"/>
          </w:tcPr>
          <w:p>
            <w:pPr>
              <w:spacing w:after="0"/>
              <w:jc w:val="left"/>
            </w:pPr>
            <w:r>
              <w:rPr>
                <w:sz w:val="16"/>
              </w:rPr>
              <w:t>Toccopola town</w:t>
            </w:r>
          </w:p>
        </w:tc>
        <w:tc>
          <w:tcPr>
            <w:tcW w:type="dxa" w:w="1533"/>
          </w:tcPr>
          <w:p>
            <w:pPr>
              <w:spacing w:after="0"/>
              <w:jc w:val="left"/>
            </w:pPr>
            <w:r>
              <w:rPr>
                <w:sz w:val="16"/>
              </w:rPr>
              <w:t>Town</w:t>
            </w:r>
          </w:p>
        </w:tc>
        <w:tc>
          <w:tcPr>
            <w:tcW w:type="dxa" w:w="2909"/>
          </w:tcPr>
          <w:p>
            <w:pPr>
              <w:spacing w:after="0"/>
              <w:jc w:val="left"/>
            </w:pPr>
            <w:r>
              <w:rPr>
                <w:sz w:val="16"/>
              </w:rPr>
              <w:t>Approved, expires 2027-05-04</w:t>
            </w:r>
          </w:p>
        </w:tc>
        <w:tc>
          <w:tcPr>
            <w:tcW w:type="dxa" w:w="2319"/>
          </w:tcPr>
          <w:p>
            <w:pPr>
              <w:spacing w:after="0"/>
              <w:jc w:val="right"/>
            </w:pPr>
            <w:r>
              <w:rPr>
                <w:sz w:val="16"/>
              </w:rPr>
              <w:t>FMA RL 0, SRL 0; any 0</w:t>
            </w:r>
          </w:p>
        </w:tc>
        <w:tc>
          <w:tcPr>
            <w:tcW w:type="dxa" w:w="3007"/>
          </w:tcPr>
          <w:p>
            <w:pPr>
              <w:spacing w:after="0"/>
              <w:jc w:val="right"/>
            </w:pPr>
            <w:r>
              <w:rPr>
                <w:sz w:val="16"/>
              </w:rPr>
              <w:t>no Public Assistance recorded</w:t>
            </w:r>
          </w:p>
        </w:tc>
        <w:tc>
          <w:tcPr>
            <w:tcW w:type="dxa" w:w="2712"/>
          </w:tcPr>
          <w:p>
            <w:pPr>
              <w:spacing w:after="0"/>
              <w:jc w:val="right"/>
            </w:pPr>
            <w:r>
              <w:rPr>
                <w:sz w:val="16"/>
              </w:rPr>
              <w:t>11 total; 3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0"/>
        <w:gridCol w:w="1473"/>
        <w:gridCol w:w="1118"/>
        <w:gridCol w:w="1030"/>
        <w:gridCol w:w="1030"/>
        <w:gridCol w:w="1118"/>
        <w:gridCol w:w="1030"/>
        <w:gridCol w:w="1296"/>
        <w:gridCol w:w="1101"/>
        <w:gridCol w:w="1030"/>
        <w:gridCol w:w="1296"/>
        <w:gridCol w:w="1562"/>
      </w:tblGrid>
      <w:tr>
        <w:trPr>
          <w:cantSplit/>
          <w:tblHeader/>
        </w:trPr>
        <w:tc>
          <w:tcPr>
            <w:tcW w:type="dxa" w:w="1030"/>
            <w:shd w:val="clear" w:color="auto" w:fill="E8E8E8"/>
          </w:tcPr>
          <w:p>
            <w:pPr>
              <w:spacing w:after="0"/>
              <w:jc w:val="left"/>
            </w:pPr>
            <w:r>
              <w:rPr>
                <w:b/>
                <w:sz w:val="16"/>
              </w:rPr>
              <w:t>Hazard</w:t>
            </w:r>
          </w:p>
        </w:tc>
        <w:tc>
          <w:tcPr>
            <w:tcW w:type="dxa" w:w="147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1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0"/>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8"/>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9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1"/>
            <w:shd w:val="clear" w:color="auto" w:fill="E8E8E8"/>
          </w:tcPr>
          <w:p>
            <w:pPr>
              <w:spacing w:after="0"/>
              <w:jc w:val="right"/>
            </w:pPr>
            <w:r>
              <w:rPr>
                <w:b/>
                <w:sz w:val="16"/>
              </w:rPr>
              <w:t>Storm Events damage since 2022-05-05</w:t>
            </w:r>
          </w:p>
          <w:p>
            <w:pPr>
              <w:spacing w:after="0"/>
              <w:jc w:val="right"/>
            </w:pPr>
            <w:r>
              <w:rPr>
                <w:i/>
                <w:color w:val="555555"/>
                <w:sz w:val="14"/>
              </w:rPr>
              <w:t>county-coded records, property plus crops, nominal dollars</w:t>
            </w:r>
          </w:p>
        </w:tc>
        <w:tc>
          <w:tcPr>
            <w:tcW w:type="dxa" w:w="103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9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2"/>
            <w:shd w:val="clear" w:color="auto" w:fill="E8E8E8"/>
          </w:tcPr>
          <w:p>
            <w:pPr>
              <w:spacing w:after="0"/>
              <w:jc w:val="left"/>
            </w:pPr>
            <w:r>
              <w:rPr>
                <w:b/>
                <w:sz w:val="16"/>
              </w:rPr>
              <w:t>Note</w:t>
            </w:r>
          </w:p>
        </w:tc>
      </w:tr>
      <w:tr>
        <w:trPr>
          <w:cantSplit/>
        </w:trPr>
        <w:tc>
          <w:tcPr>
            <w:tcW w:type="dxa" w:w="1030"/>
          </w:tcPr>
          <w:p>
            <w:pPr>
              <w:spacing w:after="0"/>
              <w:jc w:val="left"/>
            </w:pPr>
            <w:r>
              <w:rPr>
                <w:sz w:val="16"/>
              </w:rPr>
              <w:t>Cold Wave</w:t>
            </w:r>
          </w:p>
        </w:tc>
        <w:tc>
          <w:tcPr>
            <w:tcW w:type="dxa" w:w="1473"/>
          </w:tcPr>
          <w:p>
            <w:pPr>
              <w:spacing w:after="0"/>
              <w:jc w:val="right"/>
            </w:pPr>
            <w:r>
              <w:rPr>
                <w:sz w:val="16"/>
              </w:rPr>
              <w:t>$5,807,728,376</w:t>
            </w:r>
          </w:p>
        </w:tc>
        <w:tc>
          <w:tcPr>
            <w:tcW w:type="dxa" w:w="1118"/>
          </w:tcPr>
          <w:p>
            <w:pPr>
              <w:spacing w:after="0"/>
              <w:jc w:val="right"/>
            </w:pPr>
            <w:r>
              <w:rPr>
                <w:sz w:val="16"/>
              </w:rPr>
              <w:t>$26,725,648</w:t>
            </w:r>
          </w:p>
        </w:tc>
        <w:tc>
          <w:tcPr>
            <w:tcW w:type="dxa" w:w="1030"/>
          </w:tcPr>
          <w:p>
            <w:pPr>
              <w:spacing w:after="0"/>
              <w:jc w:val="right"/>
            </w:pPr>
            <w:r>
              <w:rPr>
                <w:sz w:val="16"/>
              </w:rPr>
              <w:t>31,149</w:t>
            </w:r>
          </w:p>
        </w:tc>
        <w:tc>
          <w:tcPr>
            <w:tcW w:type="dxa" w:w="1030"/>
          </w:tcPr>
          <w:p>
            <w:pPr>
              <w:spacing w:after="0"/>
              <w:jc w:val="right"/>
            </w:pPr>
            <w:r>
              <w:rPr>
                <w:sz w:val="16"/>
              </w:rPr>
              <w:t>$17,223</w:t>
            </w:r>
          </w:p>
        </w:tc>
        <w:tc>
          <w:tcPr>
            <w:tcW w:type="dxa" w:w="1118"/>
          </w:tcPr>
          <w:p>
            <w:pPr>
              <w:spacing w:after="0"/>
              <w:jc w:val="right"/>
            </w:pPr>
            <w:r>
              <w:rPr>
                <w:sz w:val="16"/>
              </w:rPr>
              <w:t>$92</w:t>
            </w:r>
          </w:p>
        </w:tc>
        <w:tc>
          <w:tcPr>
            <w:tcW w:type="dxa" w:w="1030"/>
          </w:tcPr>
          <w:p>
            <w:pPr>
              <w:spacing w:after="0"/>
              <w:jc w:val="right"/>
            </w:pPr>
            <w:r>
              <w:rPr>
                <w:sz w:val="16"/>
              </w:rPr>
              <w:t>$2,065,072</w:t>
            </w:r>
          </w:p>
        </w:tc>
        <w:tc>
          <w:tcPr>
            <w:tcW w:type="dxa" w:w="1296"/>
          </w:tcPr>
          <w:p>
            <w:pPr>
              <w:spacing w:after="0"/>
              <w:jc w:val="right"/>
            </w:pPr>
            <w:r>
              <w:rPr>
                <w:sz w:val="16"/>
              </w:rPr>
              <w:t>0.000297%</w:t>
            </w:r>
          </w:p>
        </w:tc>
        <w:tc>
          <w:tcPr>
            <w:tcW w:type="dxa" w:w="1101"/>
          </w:tcPr>
          <w:p>
            <w:pPr>
              <w:spacing w:after="0"/>
              <w:jc w:val="right"/>
            </w:pPr>
          </w:p>
        </w:tc>
        <w:tc>
          <w:tcPr>
            <w:tcW w:type="dxa" w:w="1030"/>
          </w:tcPr>
          <w:p>
            <w:pPr>
              <w:spacing w:after="0"/>
              <w:jc w:val="right"/>
            </w:pPr>
            <w:r>
              <w:rPr>
                <w:sz w:val="16"/>
              </w:rPr>
              <w:t>$25,000</w:t>
            </w: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Drought</w:t>
            </w:r>
          </w:p>
        </w:tc>
        <w:tc>
          <w:tcPr>
            <w:tcW w:type="dxa" w:w="1473"/>
          </w:tcPr>
          <w:p>
            <w:pPr>
              <w:spacing w:after="0"/>
              <w:jc w:val="right"/>
            </w:pPr>
            <w:r>
              <w:rPr>
                <w:sz w:val="16"/>
              </w:rPr>
              <w:t>n/a</w:t>
            </w:r>
          </w:p>
        </w:tc>
        <w:tc>
          <w:tcPr>
            <w:tcW w:type="dxa" w:w="1118"/>
          </w:tcPr>
          <w:p>
            <w:pPr>
              <w:spacing w:after="0"/>
              <w:jc w:val="right"/>
            </w:pPr>
            <w:r>
              <w:rPr>
                <w:sz w:val="16"/>
              </w:rPr>
              <w:t>$18,372,424</w:t>
            </w:r>
          </w:p>
        </w:tc>
        <w:tc>
          <w:tcPr>
            <w:tcW w:type="dxa" w:w="1030"/>
          </w:tcPr>
          <w:p>
            <w:pPr>
              <w:spacing w:after="0"/>
              <w:jc w:val="right"/>
            </w:pPr>
            <w:r>
              <w:rPr>
                <w:sz w:val="16"/>
              </w:rPr>
              <w:t>n/a</w:t>
            </w:r>
          </w:p>
        </w:tc>
        <w:tc>
          <w:tcPr>
            <w:tcW w:type="dxa" w:w="1030"/>
          </w:tcPr>
          <w:p>
            <w:pPr>
              <w:spacing w:after="0"/>
              <w:jc w:val="right"/>
            </w:pPr>
            <w:r>
              <w:rPr>
                <w:sz w:val="16"/>
              </w:rPr>
              <w:t>n/a</w:t>
            </w:r>
          </w:p>
        </w:tc>
        <w:tc>
          <w:tcPr>
            <w:tcW w:type="dxa" w:w="1118"/>
          </w:tcPr>
          <w:p>
            <w:pPr>
              <w:spacing w:after="0"/>
              <w:jc w:val="right"/>
            </w:pPr>
            <w:r>
              <w:rPr>
                <w:sz w:val="16"/>
              </w:rPr>
              <w:t>$132,524</w:t>
            </w:r>
          </w:p>
        </w:tc>
        <w:tc>
          <w:tcPr>
            <w:tcW w:type="dxa" w:w="1030"/>
          </w:tcPr>
          <w:p>
            <w:pPr>
              <w:spacing w:after="0"/>
              <w:jc w:val="right"/>
            </w:pPr>
            <w:r>
              <w:rPr>
                <w:sz w:val="16"/>
              </w:rPr>
              <w:t>n/a</w:t>
            </w:r>
          </w:p>
        </w:tc>
        <w:tc>
          <w:tcPr>
            <w:tcW w:type="dxa" w:w="1296"/>
          </w:tcPr>
          <w:p>
            <w:pPr>
              <w:spacing w:after="0"/>
              <w:jc w:val="right"/>
            </w:pPr>
            <w:r>
              <w:rPr>
                <w:sz w:val="16"/>
              </w:rPr>
              <w:t>0.721% (agriculture)</w:t>
            </w:r>
          </w:p>
        </w:tc>
        <w:tc>
          <w:tcPr>
            <w:tcW w:type="dxa" w:w="1101"/>
          </w:tcPr>
          <w:p>
            <w:pPr>
              <w:spacing w:after="0"/>
              <w:jc w:val="right"/>
            </w:pPr>
          </w:p>
        </w:tc>
        <w:tc>
          <w:tcPr>
            <w:tcW w:type="dxa" w:w="1030"/>
          </w:tcPr>
          <w:p>
            <w:pPr>
              <w:spacing w:after="0"/>
              <w:jc w:val="right"/>
            </w:pPr>
            <w:r>
              <w:rPr>
                <w:sz w:val="16"/>
              </w:rPr>
              <w:t>$0</w:t>
            </w:r>
          </w:p>
        </w:tc>
        <w:tc>
          <w:tcPr>
            <w:tcW w:type="dxa" w:w="1296"/>
          </w:tcPr>
          <w:p>
            <w:pPr>
              <w:spacing w:after="0"/>
              <w:jc w:val="right"/>
            </w:pPr>
          </w:p>
        </w:tc>
        <w:tc>
          <w:tcPr>
            <w:tcW w:type="dxa" w:w="1562"/>
          </w:tcPr>
          <w:p>
            <w:pPr>
              <w:spacing w:after="0"/>
              <w:jc w:val="left"/>
            </w:pPr>
            <w:r>
              <w:rPr>
                <w:sz w:val="16"/>
              </w:rPr>
              <w:t>NRI has no building exposure for this hazard; agriculture shown</w:t>
            </w:r>
          </w:p>
        </w:tc>
      </w:tr>
      <w:tr>
        <w:trPr>
          <w:cantSplit/>
        </w:trPr>
        <w:tc>
          <w:tcPr>
            <w:tcW w:type="dxa" w:w="1030"/>
          </w:tcPr>
          <w:p>
            <w:pPr>
              <w:spacing w:after="0"/>
              <w:jc w:val="left"/>
            </w:pPr>
            <w:r>
              <w:rPr>
                <w:sz w:val="16"/>
              </w:rPr>
              <w:t>Earthquake</w:t>
            </w:r>
          </w:p>
        </w:tc>
        <w:tc>
          <w:tcPr>
            <w:tcW w:type="dxa" w:w="1473"/>
          </w:tcPr>
          <w:p>
            <w:pPr>
              <w:spacing w:after="0"/>
              <w:jc w:val="right"/>
            </w:pPr>
            <w:r>
              <w:rPr>
                <w:sz w:val="16"/>
              </w:rPr>
              <w:t>$10,479,646,805</w:t>
            </w:r>
          </w:p>
        </w:tc>
        <w:tc>
          <w:tcPr>
            <w:tcW w:type="dxa" w:w="1118"/>
          </w:tcPr>
          <w:p>
            <w:pPr>
              <w:spacing w:after="0"/>
              <w:jc w:val="right"/>
            </w:pPr>
            <w:r>
              <w:rPr>
                <w:sz w:val="16"/>
              </w:rPr>
              <w:t>n/a</w:t>
            </w:r>
          </w:p>
        </w:tc>
        <w:tc>
          <w:tcPr>
            <w:tcW w:type="dxa" w:w="1030"/>
          </w:tcPr>
          <w:p>
            <w:pPr>
              <w:spacing w:after="0"/>
              <w:jc w:val="right"/>
            </w:pPr>
            <w:r>
              <w:rPr>
                <w:sz w:val="16"/>
              </w:rPr>
              <w:t>31,184</w:t>
            </w:r>
          </w:p>
        </w:tc>
        <w:tc>
          <w:tcPr>
            <w:tcW w:type="dxa" w:w="1030"/>
          </w:tcPr>
          <w:p>
            <w:pPr>
              <w:spacing w:after="0"/>
              <w:jc w:val="right"/>
            </w:pPr>
            <w:r>
              <w:rPr>
                <w:sz w:val="16"/>
              </w:rPr>
              <w:t>$1,526,438</w:t>
            </w:r>
          </w:p>
        </w:tc>
        <w:tc>
          <w:tcPr>
            <w:tcW w:type="dxa" w:w="1118"/>
          </w:tcPr>
          <w:p>
            <w:pPr>
              <w:spacing w:after="0"/>
              <w:jc w:val="right"/>
            </w:pPr>
            <w:r>
              <w:rPr>
                <w:sz w:val="16"/>
              </w:rPr>
              <w:t>n/a</w:t>
            </w:r>
          </w:p>
        </w:tc>
        <w:tc>
          <w:tcPr>
            <w:tcW w:type="dxa" w:w="1030"/>
          </w:tcPr>
          <w:p>
            <w:pPr>
              <w:spacing w:after="0"/>
              <w:jc w:val="right"/>
            </w:pPr>
            <w:r>
              <w:rPr>
                <w:sz w:val="16"/>
              </w:rPr>
              <w:t>$724,246</w:t>
            </w:r>
          </w:p>
        </w:tc>
        <w:tc>
          <w:tcPr>
            <w:tcW w:type="dxa" w:w="1296"/>
          </w:tcPr>
          <w:p>
            <w:pPr>
              <w:spacing w:after="0"/>
              <w:jc w:val="right"/>
            </w:pPr>
            <w:r>
              <w:rPr>
                <w:sz w:val="16"/>
              </w:rPr>
              <w:t>0.0146%</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Hail</w:t>
            </w:r>
          </w:p>
        </w:tc>
        <w:tc>
          <w:tcPr>
            <w:tcW w:type="dxa" w:w="1473"/>
          </w:tcPr>
          <w:p>
            <w:pPr>
              <w:spacing w:after="0"/>
              <w:jc w:val="right"/>
            </w:pPr>
            <w:r>
              <w:rPr>
                <w:sz w:val="16"/>
              </w:rPr>
              <w:t>$5,807,728,376</w:t>
            </w:r>
          </w:p>
        </w:tc>
        <w:tc>
          <w:tcPr>
            <w:tcW w:type="dxa" w:w="1118"/>
          </w:tcPr>
          <w:p>
            <w:pPr>
              <w:spacing w:after="0"/>
              <w:jc w:val="right"/>
            </w:pPr>
            <w:r>
              <w:rPr>
                <w:sz w:val="16"/>
              </w:rPr>
              <w:t>$26,725,648</w:t>
            </w:r>
          </w:p>
        </w:tc>
        <w:tc>
          <w:tcPr>
            <w:tcW w:type="dxa" w:w="1030"/>
          </w:tcPr>
          <w:p>
            <w:pPr>
              <w:spacing w:after="0"/>
              <w:jc w:val="right"/>
            </w:pPr>
            <w:r>
              <w:rPr>
                <w:sz w:val="16"/>
              </w:rPr>
              <w:t>31,149</w:t>
            </w:r>
          </w:p>
        </w:tc>
        <w:tc>
          <w:tcPr>
            <w:tcW w:type="dxa" w:w="1030"/>
          </w:tcPr>
          <w:p>
            <w:pPr>
              <w:spacing w:after="0"/>
              <w:jc w:val="right"/>
            </w:pPr>
            <w:r>
              <w:rPr>
                <w:sz w:val="16"/>
              </w:rPr>
              <w:t>$117,650</w:t>
            </w:r>
          </w:p>
        </w:tc>
        <w:tc>
          <w:tcPr>
            <w:tcW w:type="dxa" w:w="1118"/>
          </w:tcPr>
          <w:p>
            <w:pPr>
              <w:spacing w:after="0"/>
              <w:jc w:val="right"/>
            </w:pPr>
            <w:r>
              <w:rPr>
                <w:sz w:val="16"/>
              </w:rPr>
              <w:t>$3,585</w:t>
            </w:r>
          </w:p>
        </w:tc>
        <w:tc>
          <w:tcPr>
            <w:tcW w:type="dxa" w:w="1030"/>
          </w:tcPr>
          <w:p>
            <w:pPr>
              <w:spacing w:after="0"/>
              <w:jc w:val="right"/>
            </w:pPr>
            <w:r>
              <w:rPr>
                <w:sz w:val="16"/>
              </w:rPr>
              <w:t>$97,918</w:t>
            </w:r>
          </w:p>
        </w:tc>
        <w:tc>
          <w:tcPr>
            <w:tcW w:type="dxa" w:w="1296"/>
          </w:tcPr>
          <w:p>
            <w:pPr>
              <w:spacing w:after="0"/>
              <w:jc w:val="right"/>
            </w:pPr>
            <w:r>
              <w:rPr>
                <w:sz w:val="16"/>
              </w:rPr>
              <w:t>0.00203%</w:t>
            </w:r>
          </w:p>
        </w:tc>
        <w:tc>
          <w:tcPr>
            <w:tcW w:type="dxa" w:w="1101"/>
          </w:tcPr>
          <w:p>
            <w:pPr>
              <w:spacing w:after="0"/>
              <w:jc w:val="right"/>
            </w:pPr>
            <w:r>
              <w:rPr>
                <w:sz w:val="16"/>
              </w:rPr>
              <w:t>$0</w:t>
            </w: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Heat Wave</w:t>
            </w:r>
          </w:p>
        </w:tc>
        <w:tc>
          <w:tcPr>
            <w:tcW w:type="dxa" w:w="1473"/>
          </w:tcPr>
          <w:p>
            <w:pPr>
              <w:spacing w:after="0"/>
              <w:jc w:val="right"/>
            </w:pPr>
            <w:r>
              <w:rPr>
                <w:sz w:val="16"/>
              </w:rPr>
              <w:t>$5,807,728,376</w:t>
            </w:r>
          </w:p>
        </w:tc>
        <w:tc>
          <w:tcPr>
            <w:tcW w:type="dxa" w:w="1118"/>
          </w:tcPr>
          <w:p>
            <w:pPr>
              <w:spacing w:after="0"/>
              <w:jc w:val="right"/>
            </w:pPr>
            <w:r>
              <w:rPr>
                <w:sz w:val="16"/>
              </w:rPr>
              <w:t>$26,725,648</w:t>
            </w:r>
          </w:p>
        </w:tc>
        <w:tc>
          <w:tcPr>
            <w:tcW w:type="dxa" w:w="1030"/>
          </w:tcPr>
          <w:p>
            <w:pPr>
              <w:spacing w:after="0"/>
              <w:jc w:val="right"/>
            </w:pPr>
            <w:r>
              <w:rPr>
                <w:sz w:val="16"/>
              </w:rPr>
              <w:t>31,149</w:t>
            </w:r>
          </w:p>
        </w:tc>
        <w:tc>
          <w:tcPr>
            <w:tcW w:type="dxa" w:w="1030"/>
          </w:tcPr>
          <w:p>
            <w:pPr>
              <w:spacing w:after="0"/>
              <w:jc w:val="right"/>
            </w:pPr>
            <w:r>
              <w:rPr>
                <w:sz w:val="16"/>
              </w:rPr>
              <w:t>$67</w:t>
            </w:r>
          </w:p>
        </w:tc>
        <w:tc>
          <w:tcPr>
            <w:tcW w:type="dxa" w:w="1118"/>
          </w:tcPr>
          <w:p>
            <w:pPr>
              <w:spacing w:after="0"/>
              <w:jc w:val="right"/>
            </w:pPr>
            <w:r>
              <w:rPr>
                <w:sz w:val="16"/>
              </w:rPr>
              <w:t>$309</w:t>
            </w:r>
          </w:p>
        </w:tc>
        <w:tc>
          <w:tcPr>
            <w:tcW w:type="dxa" w:w="1030"/>
          </w:tcPr>
          <w:p>
            <w:pPr>
              <w:spacing w:after="0"/>
              <w:jc w:val="right"/>
            </w:pPr>
            <w:r>
              <w:rPr>
                <w:sz w:val="16"/>
              </w:rPr>
              <w:t>$950,421</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r>
              <w:rPr>
                <w:sz w:val="16"/>
              </w:rPr>
              <w:t>$0</w:t>
            </w: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Hurricane</w:t>
            </w:r>
          </w:p>
        </w:tc>
        <w:tc>
          <w:tcPr>
            <w:tcW w:type="dxa" w:w="1473"/>
          </w:tcPr>
          <w:p>
            <w:pPr>
              <w:spacing w:after="0"/>
              <w:jc w:val="right"/>
            </w:pPr>
            <w:r>
              <w:rPr>
                <w:sz w:val="16"/>
              </w:rPr>
              <w:t>$5,792,332,381</w:t>
            </w:r>
          </w:p>
        </w:tc>
        <w:tc>
          <w:tcPr>
            <w:tcW w:type="dxa" w:w="1118"/>
          </w:tcPr>
          <w:p>
            <w:pPr>
              <w:spacing w:after="0"/>
              <w:jc w:val="right"/>
            </w:pPr>
            <w:r>
              <w:rPr>
                <w:sz w:val="16"/>
              </w:rPr>
              <w:t>$25,468,426</w:t>
            </w:r>
          </w:p>
        </w:tc>
        <w:tc>
          <w:tcPr>
            <w:tcW w:type="dxa" w:w="1030"/>
          </w:tcPr>
          <w:p>
            <w:pPr>
              <w:spacing w:after="0"/>
              <w:jc w:val="right"/>
            </w:pPr>
            <w:r>
              <w:rPr>
                <w:sz w:val="16"/>
              </w:rPr>
              <w:t>31,023</w:t>
            </w:r>
          </w:p>
        </w:tc>
        <w:tc>
          <w:tcPr>
            <w:tcW w:type="dxa" w:w="1030"/>
          </w:tcPr>
          <w:p>
            <w:pPr>
              <w:spacing w:after="0"/>
              <w:jc w:val="right"/>
            </w:pPr>
            <w:r>
              <w:rPr>
                <w:sz w:val="16"/>
              </w:rPr>
              <w:t>$246,520</w:t>
            </w:r>
          </w:p>
        </w:tc>
        <w:tc>
          <w:tcPr>
            <w:tcW w:type="dxa" w:w="1118"/>
          </w:tcPr>
          <w:p>
            <w:pPr>
              <w:spacing w:after="0"/>
              <w:jc w:val="right"/>
            </w:pPr>
            <w:r>
              <w:rPr>
                <w:sz w:val="16"/>
              </w:rPr>
              <w:t>$19,162</w:t>
            </w:r>
          </w:p>
        </w:tc>
        <w:tc>
          <w:tcPr>
            <w:tcW w:type="dxa" w:w="1030"/>
          </w:tcPr>
          <w:p>
            <w:pPr>
              <w:spacing w:after="0"/>
              <w:jc w:val="right"/>
            </w:pPr>
            <w:r>
              <w:rPr>
                <w:sz w:val="16"/>
              </w:rPr>
              <w:t>$8,568</w:t>
            </w:r>
          </w:p>
        </w:tc>
        <w:tc>
          <w:tcPr>
            <w:tcW w:type="dxa" w:w="1296"/>
          </w:tcPr>
          <w:p>
            <w:pPr>
              <w:spacing w:after="0"/>
              <w:jc w:val="right"/>
            </w:pPr>
            <w:r>
              <w:rPr>
                <w:sz w:val="16"/>
              </w:rPr>
              <w:t>0.00426%</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Ice Storm</w:t>
            </w:r>
          </w:p>
        </w:tc>
        <w:tc>
          <w:tcPr>
            <w:tcW w:type="dxa" w:w="1473"/>
          </w:tcPr>
          <w:p>
            <w:pPr>
              <w:spacing w:after="0"/>
              <w:jc w:val="right"/>
            </w:pPr>
            <w:r>
              <w:rPr>
                <w:sz w:val="16"/>
              </w:rPr>
              <w:t>$5,807,728,376</w:t>
            </w:r>
          </w:p>
        </w:tc>
        <w:tc>
          <w:tcPr>
            <w:tcW w:type="dxa" w:w="1118"/>
          </w:tcPr>
          <w:p>
            <w:pPr>
              <w:spacing w:after="0"/>
              <w:jc w:val="right"/>
            </w:pPr>
            <w:r>
              <w:rPr>
                <w:sz w:val="16"/>
              </w:rPr>
              <w:t>n/a</w:t>
            </w:r>
          </w:p>
        </w:tc>
        <w:tc>
          <w:tcPr>
            <w:tcW w:type="dxa" w:w="1030"/>
          </w:tcPr>
          <w:p>
            <w:pPr>
              <w:spacing w:after="0"/>
              <w:jc w:val="right"/>
            </w:pPr>
            <w:r>
              <w:rPr>
                <w:sz w:val="16"/>
              </w:rPr>
              <w:t>31,149</w:t>
            </w:r>
          </w:p>
        </w:tc>
        <w:tc>
          <w:tcPr>
            <w:tcW w:type="dxa" w:w="1030"/>
          </w:tcPr>
          <w:p>
            <w:pPr>
              <w:spacing w:after="0"/>
              <w:jc w:val="right"/>
            </w:pPr>
            <w:r>
              <w:rPr>
                <w:sz w:val="16"/>
              </w:rPr>
              <w:t>$52,998</w:t>
            </w:r>
          </w:p>
        </w:tc>
        <w:tc>
          <w:tcPr>
            <w:tcW w:type="dxa" w:w="1118"/>
          </w:tcPr>
          <w:p>
            <w:pPr>
              <w:spacing w:after="0"/>
              <w:jc w:val="right"/>
            </w:pPr>
            <w:r>
              <w:rPr>
                <w:sz w:val="16"/>
              </w:rPr>
              <w:t>n/a</w:t>
            </w:r>
          </w:p>
        </w:tc>
        <w:tc>
          <w:tcPr>
            <w:tcW w:type="dxa" w:w="1030"/>
          </w:tcPr>
          <w:p>
            <w:pPr>
              <w:spacing w:after="0"/>
              <w:jc w:val="right"/>
            </w:pPr>
            <w:r>
              <w:rPr>
                <w:sz w:val="16"/>
              </w:rPr>
              <w:t>$9,057</w:t>
            </w:r>
          </w:p>
        </w:tc>
        <w:tc>
          <w:tcPr>
            <w:tcW w:type="dxa" w:w="1296"/>
          </w:tcPr>
          <w:p>
            <w:pPr>
              <w:spacing w:after="0"/>
              <w:jc w:val="right"/>
            </w:pPr>
            <w:r>
              <w:rPr>
                <w:sz w:val="16"/>
              </w:rPr>
              <w:t>0.000913%</w:t>
            </w:r>
          </w:p>
        </w:tc>
        <w:tc>
          <w:tcPr>
            <w:tcW w:type="dxa" w:w="1101"/>
          </w:tcPr>
          <w:p>
            <w:pPr>
              <w:spacing w:after="0"/>
              <w:jc w:val="right"/>
            </w:pPr>
          </w:p>
        </w:tc>
        <w:tc>
          <w:tcPr>
            <w:tcW w:type="dxa" w:w="1030"/>
          </w:tcPr>
          <w:p>
            <w:pPr>
              <w:spacing w:after="0"/>
              <w:jc w:val="right"/>
            </w:pPr>
            <w:r>
              <w:rPr>
                <w:sz w:val="16"/>
              </w:rPr>
              <w:t>$500,000</w:t>
            </w: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Inland Flooding</w:t>
            </w:r>
          </w:p>
        </w:tc>
        <w:tc>
          <w:tcPr>
            <w:tcW w:type="dxa" w:w="1473"/>
          </w:tcPr>
          <w:p>
            <w:pPr>
              <w:spacing w:after="0"/>
              <w:jc w:val="right"/>
            </w:pPr>
            <w:r>
              <w:rPr>
                <w:sz w:val="16"/>
              </w:rPr>
              <w:t>$5,805,481,341</w:t>
            </w:r>
          </w:p>
        </w:tc>
        <w:tc>
          <w:tcPr>
            <w:tcW w:type="dxa" w:w="1118"/>
          </w:tcPr>
          <w:p>
            <w:pPr>
              <w:spacing w:after="0"/>
              <w:jc w:val="right"/>
            </w:pPr>
            <w:r>
              <w:rPr>
                <w:sz w:val="16"/>
              </w:rPr>
              <w:t>$7,160,262</w:t>
            </w:r>
          </w:p>
        </w:tc>
        <w:tc>
          <w:tcPr>
            <w:tcW w:type="dxa" w:w="1030"/>
          </w:tcPr>
          <w:p>
            <w:pPr>
              <w:spacing w:after="0"/>
              <w:jc w:val="right"/>
            </w:pPr>
            <w:r>
              <w:rPr>
                <w:sz w:val="16"/>
              </w:rPr>
              <w:t>331</w:t>
            </w:r>
          </w:p>
        </w:tc>
        <w:tc>
          <w:tcPr>
            <w:tcW w:type="dxa" w:w="1030"/>
          </w:tcPr>
          <w:p>
            <w:pPr>
              <w:spacing w:after="0"/>
              <w:jc w:val="right"/>
            </w:pPr>
            <w:r>
              <w:rPr>
                <w:sz w:val="16"/>
              </w:rPr>
              <w:t>$3,304,603</w:t>
            </w:r>
          </w:p>
        </w:tc>
        <w:tc>
          <w:tcPr>
            <w:tcW w:type="dxa" w:w="1118"/>
          </w:tcPr>
          <w:p>
            <w:pPr>
              <w:spacing w:after="0"/>
              <w:jc w:val="right"/>
            </w:pPr>
            <w:r>
              <w:rPr>
                <w:sz w:val="16"/>
              </w:rPr>
              <w:t>$2,022</w:t>
            </w:r>
          </w:p>
        </w:tc>
        <w:tc>
          <w:tcPr>
            <w:tcW w:type="dxa" w:w="1030"/>
          </w:tcPr>
          <w:p>
            <w:pPr>
              <w:spacing w:after="0"/>
              <w:jc w:val="right"/>
            </w:pPr>
            <w:r>
              <w:rPr>
                <w:sz w:val="16"/>
              </w:rPr>
              <w:t>$10,148</w:t>
            </w:r>
          </w:p>
        </w:tc>
        <w:tc>
          <w:tcPr>
            <w:tcW w:type="dxa" w:w="1296"/>
          </w:tcPr>
          <w:p>
            <w:pPr>
              <w:spacing w:after="0"/>
              <w:jc w:val="right"/>
            </w:pPr>
            <w:r>
              <w:rPr>
                <w:sz w:val="16"/>
              </w:rPr>
              <w:t>n/a (see note)</w:t>
            </w:r>
          </w:p>
        </w:tc>
        <w:tc>
          <w:tcPr>
            <w:tcW w:type="dxa" w:w="1101"/>
          </w:tcPr>
          <w:p>
            <w:pPr>
              <w:spacing w:after="0"/>
              <w:jc w:val="right"/>
            </w:pPr>
            <w:r>
              <w:rPr>
                <w:sz w:val="16"/>
              </w:rPr>
              <w:t>$0</w:t>
            </w:r>
          </w:p>
        </w:tc>
        <w:tc>
          <w:tcPr>
            <w:tcW w:type="dxa" w:w="1030"/>
          </w:tcPr>
          <w:p>
            <w:pPr>
              <w:spacing w:after="0"/>
              <w:jc w:val="right"/>
            </w:pPr>
          </w:p>
        </w:tc>
        <w:tc>
          <w:tcPr>
            <w:tcW w:type="dxa" w:w="1296"/>
          </w:tcPr>
          <w:p>
            <w:pPr>
              <w:spacing w:after="0"/>
              <w:jc w:val="right"/>
            </w:pPr>
          </w:p>
        </w:tc>
        <w:tc>
          <w:tcPr>
            <w:tcW w:type="dxa" w:w="156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0"/>
          </w:tcPr>
          <w:p>
            <w:pPr>
              <w:spacing w:after="0"/>
              <w:jc w:val="left"/>
            </w:pPr>
            <w:r>
              <w:rPr>
                <w:sz w:val="16"/>
              </w:rPr>
              <w:t>Landslide</w:t>
            </w:r>
          </w:p>
        </w:tc>
        <w:tc>
          <w:tcPr>
            <w:tcW w:type="dxa" w:w="1473"/>
          </w:tcPr>
          <w:p>
            <w:pPr>
              <w:spacing w:after="0"/>
              <w:jc w:val="right"/>
            </w:pPr>
            <w:r>
              <w:rPr>
                <w:sz w:val="16"/>
              </w:rPr>
              <w:t>$113,411,940</w:t>
            </w:r>
          </w:p>
        </w:tc>
        <w:tc>
          <w:tcPr>
            <w:tcW w:type="dxa" w:w="1118"/>
          </w:tcPr>
          <w:p>
            <w:pPr>
              <w:spacing w:after="0"/>
              <w:jc w:val="right"/>
            </w:pPr>
            <w:r>
              <w:rPr>
                <w:sz w:val="16"/>
              </w:rPr>
              <w:t>n/a</w:t>
            </w:r>
          </w:p>
        </w:tc>
        <w:tc>
          <w:tcPr>
            <w:tcW w:type="dxa" w:w="1030"/>
          </w:tcPr>
          <w:p>
            <w:pPr>
              <w:spacing w:after="0"/>
              <w:jc w:val="right"/>
            </w:pPr>
            <w:r>
              <w:rPr>
                <w:sz w:val="16"/>
              </w:rPr>
              <w:t>709</w:t>
            </w:r>
          </w:p>
        </w:tc>
        <w:tc>
          <w:tcPr>
            <w:tcW w:type="dxa" w:w="1030"/>
          </w:tcPr>
          <w:p>
            <w:pPr>
              <w:spacing w:after="0"/>
              <w:jc w:val="right"/>
            </w:pPr>
            <w:r>
              <w:rPr>
                <w:sz w:val="16"/>
              </w:rPr>
              <w:t>$2,841</w:t>
            </w:r>
          </w:p>
        </w:tc>
        <w:tc>
          <w:tcPr>
            <w:tcW w:type="dxa" w:w="1118"/>
          </w:tcPr>
          <w:p>
            <w:pPr>
              <w:spacing w:after="0"/>
              <w:jc w:val="right"/>
            </w:pPr>
            <w:r>
              <w:rPr>
                <w:sz w:val="16"/>
              </w:rPr>
              <w:t>n/a</w:t>
            </w:r>
          </w:p>
        </w:tc>
        <w:tc>
          <w:tcPr>
            <w:tcW w:type="dxa" w:w="1030"/>
          </w:tcPr>
          <w:p>
            <w:pPr>
              <w:spacing w:after="0"/>
              <w:jc w:val="right"/>
            </w:pPr>
            <w:r>
              <w:rPr>
                <w:sz w:val="16"/>
              </w:rPr>
              <w:t>$253</w:t>
            </w:r>
          </w:p>
        </w:tc>
        <w:tc>
          <w:tcPr>
            <w:tcW w:type="dxa" w:w="1296"/>
          </w:tcPr>
          <w:p>
            <w:pPr>
              <w:spacing w:after="0"/>
              <w:jc w:val="right"/>
            </w:pPr>
            <w:r>
              <w:rPr>
                <w:sz w:val="16"/>
              </w:rPr>
              <w:t>0.0025%</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Lightning</w:t>
            </w:r>
          </w:p>
        </w:tc>
        <w:tc>
          <w:tcPr>
            <w:tcW w:type="dxa" w:w="1473"/>
          </w:tcPr>
          <w:p>
            <w:pPr>
              <w:spacing w:after="0"/>
              <w:jc w:val="right"/>
            </w:pPr>
            <w:r>
              <w:rPr>
                <w:sz w:val="16"/>
              </w:rPr>
              <w:t>$5,807,728,376</w:t>
            </w:r>
          </w:p>
        </w:tc>
        <w:tc>
          <w:tcPr>
            <w:tcW w:type="dxa" w:w="1118"/>
          </w:tcPr>
          <w:p>
            <w:pPr>
              <w:spacing w:after="0"/>
              <w:jc w:val="right"/>
            </w:pPr>
            <w:r>
              <w:rPr>
                <w:sz w:val="16"/>
              </w:rPr>
              <w:t>n/a</w:t>
            </w:r>
          </w:p>
        </w:tc>
        <w:tc>
          <w:tcPr>
            <w:tcW w:type="dxa" w:w="1030"/>
          </w:tcPr>
          <w:p>
            <w:pPr>
              <w:spacing w:after="0"/>
              <w:jc w:val="right"/>
            </w:pPr>
            <w:r>
              <w:rPr>
                <w:sz w:val="16"/>
              </w:rPr>
              <w:t>31,149</w:t>
            </w:r>
          </w:p>
        </w:tc>
        <w:tc>
          <w:tcPr>
            <w:tcW w:type="dxa" w:w="1030"/>
          </w:tcPr>
          <w:p>
            <w:pPr>
              <w:spacing w:after="0"/>
              <w:jc w:val="right"/>
            </w:pPr>
            <w:r>
              <w:rPr>
                <w:sz w:val="16"/>
              </w:rPr>
              <w:t>$12,845</w:t>
            </w:r>
          </w:p>
        </w:tc>
        <w:tc>
          <w:tcPr>
            <w:tcW w:type="dxa" w:w="1118"/>
          </w:tcPr>
          <w:p>
            <w:pPr>
              <w:spacing w:after="0"/>
              <w:jc w:val="right"/>
            </w:pPr>
            <w:r>
              <w:rPr>
                <w:sz w:val="16"/>
              </w:rPr>
              <w:t>n/a</w:t>
            </w:r>
          </w:p>
        </w:tc>
        <w:tc>
          <w:tcPr>
            <w:tcW w:type="dxa" w:w="1030"/>
          </w:tcPr>
          <w:p>
            <w:pPr>
              <w:spacing w:after="0"/>
              <w:jc w:val="right"/>
            </w:pPr>
            <w:r>
              <w:rPr>
                <w:sz w:val="16"/>
              </w:rPr>
              <w:t>$313,756</w:t>
            </w:r>
          </w:p>
        </w:tc>
        <w:tc>
          <w:tcPr>
            <w:tcW w:type="dxa" w:w="1296"/>
          </w:tcPr>
          <w:p>
            <w:pPr>
              <w:spacing w:after="0"/>
              <w:jc w:val="right"/>
            </w:pPr>
            <w:r>
              <w:rPr>
                <w:sz w:val="16"/>
              </w:rPr>
              <w:t>0.000221%</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Strong Wind</w:t>
            </w:r>
          </w:p>
        </w:tc>
        <w:tc>
          <w:tcPr>
            <w:tcW w:type="dxa" w:w="1473"/>
          </w:tcPr>
          <w:p>
            <w:pPr>
              <w:spacing w:after="0"/>
              <w:jc w:val="right"/>
            </w:pPr>
            <w:r>
              <w:rPr>
                <w:sz w:val="16"/>
              </w:rPr>
              <w:t>$5,807,728,376</w:t>
            </w:r>
          </w:p>
        </w:tc>
        <w:tc>
          <w:tcPr>
            <w:tcW w:type="dxa" w:w="1118"/>
          </w:tcPr>
          <w:p>
            <w:pPr>
              <w:spacing w:after="0"/>
              <w:jc w:val="right"/>
            </w:pPr>
            <w:r>
              <w:rPr>
                <w:sz w:val="16"/>
              </w:rPr>
              <w:t>$26,725,648</w:t>
            </w:r>
          </w:p>
        </w:tc>
        <w:tc>
          <w:tcPr>
            <w:tcW w:type="dxa" w:w="1030"/>
          </w:tcPr>
          <w:p>
            <w:pPr>
              <w:spacing w:after="0"/>
              <w:jc w:val="right"/>
            </w:pPr>
            <w:r>
              <w:rPr>
                <w:sz w:val="16"/>
              </w:rPr>
              <w:t>31,149</w:t>
            </w:r>
          </w:p>
        </w:tc>
        <w:tc>
          <w:tcPr>
            <w:tcW w:type="dxa" w:w="1030"/>
          </w:tcPr>
          <w:p>
            <w:pPr>
              <w:spacing w:after="0"/>
              <w:jc w:val="right"/>
            </w:pPr>
            <w:r>
              <w:rPr>
                <w:sz w:val="16"/>
              </w:rPr>
              <w:t>$69,764</w:t>
            </w:r>
          </w:p>
        </w:tc>
        <w:tc>
          <w:tcPr>
            <w:tcW w:type="dxa" w:w="1118"/>
          </w:tcPr>
          <w:p>
            <w:pPr>
              <w:spacing w:after="0"/>
              <w:jc w:val="right"/>
            </w:pPr>
            <w:r>
              <w:rPr>
                <w:sz w:val="16"/>
              </w:rPr>
              <w:t>$732</w:t>
            </w:r>
          </w:p>
        </w:tc>
        <w:tc>
          <w:tcPr>
            <w:tcW w:type="dxa" w:w="1030"/>
          </w:tcPr>
          <w:p>
            <w:pPr>
              <w:spacing w:after="0"/>
              <w:jc w:val="right"/>
            </w:pPr>
            <w:r>
              <w:rPr>
                <w:sz w:val="16"/>
              </w:rPr>
              <w:t>$397,235</w:t>
            </w:r>
          </w:p>
        </w:tc>
        <w:tc>
          <w:tcPr>
            <w:tcW w:type="dxa" w:w="1296"/>
          </w:tcPr>
          <w:p>
            <w:pPr>
              <w:spacing w:after="0"/>
              <w:jc w:val="right"/>
            </w:pPr>
            <w:r>
              <w:rPr>
                <w:sz w:val="16"/>
              </w:rPr>
              <w:t>0.0012%</w:t>
            </w:r>
          </w:p>
        </w:tc>
        <w:tc>
          <w:tcPr>
            <w:tcW w:type="dxa" w:w="1101"/>
          </w:tcPr>
          <w:p>
            <w:pPr>
              <w:spacing w:after="0"/>
              <w:jc w:val="right"/>
            </w:pPr>
            <w:r>
              <w:rPr>
                <w:sz w:val="16"/>
              </w:rPr>
              <w:t>$344,500</w:t>
            </w:r>
          </w:p>
        </w:tc>
        <w:tc>
          <w:tcPr>
            <w:tcW w:type="dxa" w:w="1030"/>
          </w:tcPr>
          <w:p>
            <w:pPr>
              <w:spacing w:after="0"/>
              <w:jc w:val="right"/>
            </w:pPr>
            <w:r>
              <w:rPr>
                <w:sz w:val="16"/>
              </w:rPr>
              <w:t>$9,000</w:t>
            </w:r>
          </w:p>
        </w:tc>
        <w:tc>
          <w:tcPr>
            <w:tcW w:type="dxa" w:w="1296"/>
          </w:tcPr>
          <w:p>
            <w:pPr>
              <w:spacing w:after="0"/>
              <w:jc w:val="right"/>
            </w:pPr>
          </w:p>
        </w:tc>
        <w:tc>
          <w:tcPr>
            <w:tcW w:type="dxa" w:w="1562"/>
          </w:tcPr>
          <w:p>
            <w:pPr>
              <w:spacing w:after="0"/>
              <w:jc w:val="left"/>
            </w:pPr>
            <w:r>
              <w:rPr>
                <w:sz w:val="16"/>
              </w:rPr>
              <w:t>Storm Events damage since the plan includes 2 zone-level Strong Wind records ($9,000): a NOAA non-thunderstorm wind type, outside NRI's Strong Wind definition.</w:t>
            </w:r>
          </w:p>
        </w:tc>
      </w:tr>
      <w:tr>
        <w:trPr>
          <w:cantSplit/>
        </w:trPr>
        <w:tc>
          <w:tcPr>
            <w:tcW w:type="dxa" w:w="1030"/>
          </w:tcPr>
          <w:p>
            <w:pPr>
              <w:spacing w:after="0"/>
              <w:jc w:val="left"/>
            </w:pPr>
            <w:r>
              <w:rPr>
                <w:sz w:val="16"/>
              </w:rPr>
              <w:t>Tornado</w:t>
            </w:r>
          </w:p>
        </w:tc>
        <w:tc>
          <w:tcPr>
            <w:tcW w:type="dxa" w:w="1473"/>
          </w:tcPr>
          <w:p>
            <w:pPr>
              <w:spacing w:after="0"/>
              <w:jc w:val="right"/>
            </w:pPr>
            <w:r>
              <w:rPr>
                <w:sz w:val="16"/>
              </w:rPr>
              <w:t>$5,807,728,376</w:t>
            </w:r>
          </w:p>
        </w:tc>
        <w:tc>
          <w:tcPr>
            <w:tcW w:type="dxa" w:w="1118"/>
          </w:tcPr>
          <w:p>
            <w:pPr>
              <w:spacing w:after="0"/>
              <w:jc w:val="right"/>
            </w:pPr>
            <w:r>
              <w:rPr>
                <w:sz w:val="16"/>
              </w:rPr>
              <w:t>$26,725,648</w:t>
            </w:r>
          </w:p>
        </w:tc>
        <w:tc>
          <w:tcPr>
            <w:tcW w:type="dxa" w:w="1030"/>
          </w:tcPr>
          <w:p>
            <w:pPr>
              <w:spacing w:after="0"/>
              <w:jc w:val="right"/>
            </w:pPr>
            <w:r>
              <w:rPr>
                <w:sz w:val="16"/>
              </w:rPr>
              <w:t>31,149</w:t>
            </w:r>
          </w:p>
        </w:tc>
        <w:tc>
          <w:tcPr>
            <w:tcW w:type="dxa" w:w="1030"/>
          </w:tcPr>
          <w:p>
            <w:pPr>
              <w:spacing w:after="0"/>
              <w:jc w:val="right"/>
            </w:pPr>
            <w:r>
              <w:rPr>
                <w:sz w:val="16"/>
              </w:rPr>
              <w:t>$1,126,879</w:t>
            </w:r>
          </w:p>
        </w:tc>
        <w:tc>
          <w:tcPr>
            <w:tcW w:type="dxa" w:w="1118"/>
          </w:tcPr>
          <w:p>
            <w:pPr>
              <w:spacing w:after="0"/>
              <w:jc w:val="right"/>
            </w:pPr>
            <w:r>
              <w:rPr>
                <w:sz w:val="16"/>
              </w:rPr>
              <w:t>$1,814</w:t>
            </w:r>
          </w:p>
        </w:tc>
        <w:tc>
          <w:tcPr>
            <w:tcW w:type="dxa" w:w="1030"/>
          </w:tcPr>
          <w:p>
            <w:pPr>
              <w:spacing w:after="0"/>
              <w:jc w:val="right"/>
            </w:pPr>
            <w:r>
              <w:rPr>
                <w:sz w:val="16"/>
              </w:rPr>
              <w:t>$1,552,801</w:t>
            </w:r>
          </w:p>
        </w:tc>
        <w:tc>
          <w:tcPr>
            <w:tcW w:type="dxa" w:w="1296"/>
          </w:tcPr>
          <w:p>
            <w:pPr>
              <w:spacing w:after="0"/>
              <w:jc w:val="right"/>
            </w:pPr>
            <w:r>
              <w:rPr>
                <w:sz w:val="16"/>
              </w:rPr>
              <w:t>0.0194%</w:t>
            </w:r>
          </w:p>
        </w:tc>
        <w:tc>
          <w:tcPr>
            <w:tcW w:type="dxa" w:w="1101"/>
          </w:tcPr>
          <w:p>
            <w:pPr>
              <w:spacing w:after="0"/>
              <w:jc w:val="right"/>
            </w:pPr>
            <w:r>
              <w:rPr>
                <w:sz w:val="16"/>
              </w:rPr>
              <w:t>$3,300,000</w:t>
            </w: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Wildfire</w:t>
            </w:r>
          </w:p>
        </w:tc>
        <w:tc>
          <w:tcPr>
            <w:tcW w:type="dxa" w:w="1473"/>
          </w:tcPr>
          <w:p>
            <w:pPr>
              <w:spacing w:after="0"/>
              <w:jc w:val="right"/>
            </w:pPr>
            <w:r>
              <w:rPr>
                <w:sz w:val="16"/>
              </w:rPr>
              <w:t>$252,899,959</w:t>
            </w:r>
          </w:p>
        </w:tc>
        <w:tc>
          <w:tcPr>
            <w:tcW w:type="dxa" w:w="1118"/>
          </w:tcPr>
          <w:p>
            <w:pPr>
              <w:spacing w:after="0"/>
              <w:jc w:val="right"/>
            </w:pPr>
            <w:r>
              <w:rPr>
                <w:sz w:val="16"/>
              </w:rPr>
              <w:t>$2,553,068</w:t>
            </w:r>
          </w:p>
        </w:tc>
        <w:tc>
          <w:tcPr>
            <w:tcW w:type="dxa" w:w="1030"/>
          </w:tcPr>
          <w:p>
            <w:pPr>
              <w:spacing w:after="0"/>
              <w:jc w:val="right"/>
            </w:pPr>
            <w:r>
              <w:rPr>
                <w:sz w:val="16"/>
              </w:rPr>
              <w:t>4,419</w:t>
            </w:r>
          </w:p>
        </w:tc>
        <w:tc>
          <w:tcPr>
            <w:tcW w:type="dxa" w:w="1030"/>
          </w:tcPr>
          <w:p>
            <w:pPr>
              <w:spacing w:after="0"/>
              <w:jc w:val="right"/>
            </w:pPr>
            <w:r>
              <w:rPr>
                <w:sz w:val="16"/>
              </w:rPr>
              <w:t>$20,921</w:t>
            </w:r>
          </w:p>
        </w:tc>
        <w:tc>
          <w:tcPr>
            <w:tcW w:type="dxa" w:w="1118"/>
          </w:tcPr>
          <w:p>
            <w:pPr>
              <w:spacing w:after="0"/>
              <w:jc w:val="right"/>
            </w:pPr>
            <w:r>
              <w:rPr>
                <w:sz w:val="16"/>
              </w:rPr>
              <w:t>$16</w:t>
            </w:r>
          </w:p>
        </w:tc>
        <w:tc>
          <w:tcPr>
            <w:tcW w:type="dxa" w:w="1030"/>
          </w:tcPr>
          <w:p>
            <w:pPr>
              <w:spacing w:after="0"/>
              <w:jc w:val="right"/>
            </w:pPr>
            <w:r>
              <w:rPr>
                <w:sz w:val="16"/>
              </w:rPr>
              <w:t>$6,917</w:t>
            </w:r>
          </w:p>
        </w:tc>
        <w:tc>
          <w:tcPr>
            <w:tcW w:type="dxa" w:w="1296"/>
          </w:tcPr>
          <w:p>
            <w:pPr>
              <w:spacing w:after="0"/>
              <w:jc w:val="right"/>
            </w:pPr>
            <w:r>
              <w:rPr>
                <w:sz w:val="16"/>
              </w:rPr>
              <w:t>0.00827%</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Winter Weather</w:t>
            </w:r>
          </w:p>
        </w:tc>
        <w:tc>
          <w:tcPr>
            <w:tcW w:type="dxa" w:w="1473"/>
          </w:tcPr>
          <w:p>
            <w:pPr>
              <w:spacing w:after="0"/>
              <w:jc w:val="right"/>
            </w:pPr>
            <w:r>
              <w:rPr>
                <w:sz w:val="16"/>
              </w:rPr>
              <w:t>$5,807,728,376</w:t>
            </w:r>
          </w:p>
        </w:tc>
        <w:tc>
          <w:tcPr>
            <w:tcW w:type="dxa" w:w="1118"/>
          </w:tcPr>
          <w:p>
            <w:pPr>
              <w:spacing w:after="0"/>
              <w:jc w:val="right"/>
            </w:pPr>
            <w:r>
              <w:rPr>
                <w:sz w:val="16"/>
              </w:rPr>
              <w:t>$26,725,648</w:t>
            </w:r>
          </w:p>
        </w:tc>
        <w:tc>
          <w:tcPr>
            <w:tcW w:type="dxa" w:w="1030"/>
          </w:tcPr>
          <w:p>
            <w:pPr>
              <w:spacing w:after="0"/>
              <w:jc w:val="right"/>
            </w:pPr>
            <w:r>
              <w:rPr>
                <w:sz w:val="16"/>
              </w:rPr>
              <w:t>31,149</w:t>
            </w:r>
          </w:p>
        </w:tc>
        <w:tc>
          <w:tcPr>
            <w:tcW w:type="dxa" w:w="1030"/>
          </w:tcPr>
          <w:p>
            <w:pPr>
              <w:spacing w:after="0"/>
              <w:jc w:val="right"/>
            </w:pPr>
            <w:r>
              <w:rPr>
                <w:sz w:val="16"/>
              </w:rPr>
              <w:t>$4,191</w:t>
            </w:r>
          </w:p>
        </w:tc>
        <w:tc>
          <w:tcPr>
            <w:tcW w:type="dxa" w:w="1118"/>
          </w:tcPr>
          <w:p>
            <w:pPr>
              <w:spacing w:after="0"/>
              <w:jc w:val="right"/>
            </w:pPr>
            <w:r>
              <w:rPr>
                <w:sz w:val="16"/>
              </w:rPr>
              <w:t>$4</w:t>
            </w:r>
          </w:p>
        </w:tc>
        <w:tc>
          <w:tcPr>
            <w:tcW w:type="dxa" w:w="1030"/>
          </w:tcPr>
          <w:p>
            <w:pPr>
              <w:spacing w:after="0"/>
              <w:jc w:val="right"/>
            </w:pPr>
            <w:r>
              <w:rPr>
                <w:sz w:val="16"/>
              </w:rPr>
              <w:t>$4,798</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r>
              <w:rPr>
                <w:sz w:val="16"/>
              </w:rPr>
              <w:t>$0</w:t>
            </w:r>
          </w:p>
        </w:tc>
        <w:tc>
          <w:tcPr>
            <w:tcW w:type="dxa" w:w="1296"/>
          </w:tcPr>
          <w:p>
            <w:pPr>
              <w:spacing w:after="0"/>
              <w:jc w:val="right"/>
            </w:pPr>
            <w:r>
              <w:rPr>
                <w:sz w:val="16"/>
              </w:rPr>
              <w:t>$1,004,989.67</w:t>
            </w:r>
          </w:p>
        </w:tc>
        <w:tc>
          <w:tcPr>
            <w:tcW w:type="dxa" w:w="156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2022-05-05 (Storm Events through 2026-06-30): 67 county-coded records, 67 with a damage value recorded (including $0), $3,644,500; 84 zone-level records, 84 with a damage value recorded (including $0), $534,000 reported for the zone; Public Assistance: $1,004,989.67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31,149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$5,807,728,376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$26,725,648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$6,663,200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$6,141,191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Pontotoc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Pontotoc County (unincorporated area)</w:t>
            </w:r>
          </w:p>
        </w:tc>
        <w:tc>
          <w:tcPr>
            <w:tcW w:type="dxa" w:w="1604"/>
          </w:tcPr>
          <w:p>
            <w:pPr>
              <w:spacing w:after="0"/>
              <w:jc w:val="left"/>
            </w:pPr>
            <w:r>
              <w:rPr>
                <w:sz w:val="16"/>
              </w:rPr>
              <w:t>280234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Algoma town</w:t>
            </w:r>
          </w:p>
        </w:tc>
        <w:tc>
          <w:tcPr>
            <w:tcW w:type="dxa" w:w="1604"/>
          </w:tcPr>
          <w:p>
            <w:pPr>
              <w:spacing w:after="0"/>
              <w:jc w:val="left"/>
            </w:pPr>
            <w:r>
              <w:rPr>
                <w:sz w:val="16"/>
              </w:rPr>
              <w:t>280333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Ecru town</w:t>
            </w:r>
          </w:p>
        </w:tc>
        <w:tc>
          <w:tcPr>
            <w:tcW w:type="dxa" w:w="1604"/>
          </w:tcPr>
          <w:p>
            <w:pPr>
              <w:spacing w:after="0"/>
              <w:jc w:val="left"/>
            </w:pPr>
            <w:r>
              <w:rPr>
                <w:sz w:val="16"/>
              </w:rPr>
              <w:t>280133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Pontotoc city</w:t>
            </w:r>
          </w:p>
        </w:tc>
        <w:tc>
          <w:tcPr>
            <w:tcW w:type="dxa" w:w="1604"/>
          </w:tcPr>
          <w:p>
            <w:pPr>
              <w:spacing w:after="0"/>
              <w:jc w:val="left"/>
            </w:pPr>
            <w:r>
              <w:rPr>
                <w:sz w:val="16"/>
              </w:rPr>
              <w:t>280348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Sherman town</w:t>
            </w:r>
          </w:p>
        </w:tc>
        <w:tc>
          <w:tcPr>
            <w:tcW w:type="dxa" w:w="1604"/>
          </w:tcPr>
          <w:p>
            <w:pPr>
              <w:spacing w:after="0"/>
              <w:jc w:val="left"/>
            </w:pPr>
            <w:r>
              <w:rPr>
                <w:sz w:val="16"/>
              </w:rPr>
              <w:t>280296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Thaxton town</w:t>
            </w:r>
          </w:p>
        </w:tc>
        <w:tc>
          <w:tcPr>
            <w:tcW w:type="dxa" w:w="1604"/>
          </w:tcPr>
          <w:p>
            <w:pPr>
              <w:spacing w:after="0"/>
              <w:jc w:val="left"/>
            </w:pPr>
            <w:r>
              <w:rPr>
                <w:sz w:val="16"/>
              </w:rPr>
              <w:t>280362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Toccopola town</w:t>
            </w:r>
          </w:p>
        </w:tc>
        <w:tc>
          <w:tcPr>
            <w:tcW w:type="dxa" w:w="1604"/>
          </w:tcPr>
          <w:p>
            <w:pPr>
              <w:spacing w:after="0"/>
              <w:jc w:val="left"/>
            </w:pPr>
            <w:r>
              <w:rPr>
                <w:sz w:val="16"/>
              </w:rPr>
              <w:t>280263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Pontotoc County, MS: risk-assessment baseline packet, release 2026-10 (data as of 2026-09-30; County FIPS 28115). Automated baseline. </w:t>
      </w:r>
      <w:hyperlink r:id="rId15">
        <w:r>
          <w:rPr>
            <w:color w:val="1F4E99"/>
            <w:sz w:val="17"/>
            <w:u w:val="single"/>
          </w:rPr>
          <w:t>https://hazardplain.org/ms/28115/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hazard-plain_2026-10_MS_28115.docx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Pontotoc County, MS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s/2811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Pontotoc County, MS: Risk-assessment baseline packet</dc:title>
  <dc:subject>Hazard Plain release 2026-10, as of 2026-09-30. Automated baseline</dc:subject>
  <dc:creator>Hazard Plain</dc:creator>
  <cp:keywords>Hazard Plain; hazard mitigation; risk assessment; 28115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