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Choctaw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80"/>
        <w:gridCol w:w="3081"/>
        <w:gridCol w:w="1037"/>
        <w:gridCol w:w="1037"/>
        <w:gridCol w:w="863"/>
        <w:gridCol w:w="922"/>
        <w:gridCol w:w="2053"/>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0"/>
            <w:shd w:val="clear" w:color="auto" w:fill="E8E8E8"/>
          </w:tcPr>
          <w:p>
            <w:pPr>
              <w:spacing w:after="0"/>
              <w:jc w:val="left"/>
            </w:pPr>
            <w:r>
              <w:rPr>
                <w:b/>
                <w:sz w:val="16"/>
              </w:rPr>
              <w:t>Status</w:t>
            </w:r>
          </w:p>
        </w:tc>
        <w:tc>
          <w:tcPr>
            <w:tcW w:type="dxa" w:w="30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53"/>
            <w:shd w:val="clear" w:color="auto" w:fill="E8E8E8"/>
          </w:tcPr>
          <w:p>
            <w:pPr>
              <w:spacing w:after="0"/>
              <w:jc w:val="left"/>
            </w:pPr>
            <w:r>
              <w:rPr>
                <w:b/>
                <w:sz w:val="16"/>
              </w:rPr>
              <w:t>Notes</w:t>
            </w:r>
          </w:p>
        </w:tc>
      </w:tr>
      <w:tr>
        <w:trPr>
          <w:cantSplit/>
        </w:trPr>
        <w:tc>
          <w:tcPr>
            <w:tcW w:type="dxa" w:w="1547"/>
          </w:tcPr>
          <w:p>
            <w:pPr>
              <w:spacing w:after="0"/>
              <w:jc w:val="left"/>
            </w:pPr>
            <w:r>
              <w:rPr>
                <w:sz w:val="16"/>
              </w:rPr>
              <w:t>Choctaw County (unincorporated area)</w:t>
            </w:r>
          </w:p>
        </w:tc>
        <w:tc>
          <w:tcPr>
            <w:tcW w:type="dxa" w:w="1394"/>
          </w:tcPr>
          <w:p>
            <w:pPr>
              <w:spacing w:after="0"/>
              <w:jc w:val="left"/>
            </w:pPr>
            <w:r>
              <w:rPr>
                <w:sz w:val="16"/>
              </w:rPr>
              <w:t>Unincorporated</w:t>
            </w:r>
          </w:p>
        </w:tc>
        <w:tc>
          <w:tcPr>
            <w:tcW w:type="dxa" w:w="2180"/>
          </w:tcPr>
          <w:p>
            <w:pPr>
              <w:spacing w:after="0"/>
              <w:jc w:val="left"/>
            </w:pPr>
            <w:r>
              <w:rPr>
                <w:sz w:val="16"/>
              </w:rPr>
              <w:t>Approved, expires 2030-04-09</w:t>
            </w:r>
          </w:p>
        </w:tc>
        <w:tc>
          <w:tcPr>
            <w:tcW w:type="dxa" w:w="3081"/>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3"/>
          </w:tcPr>
          <w:p>
            <w:pPr>
              <w:spacing w:after="0"/>
              <w:jc w:val="right"/>
            </w:pPr>
            <w:r>
              <w:rPr>
                <w:sz w:val="16"/>
              </w:rPr>
              <w:t>1,289</w:t>
            </w:r>
          </w:p>
        </w:tc>
        <w:tc>
          <w:tcPr>
            <w:tcW w:type="dxa" w:w="922"/>
          </w:tcPr>
          <w:p>
            <w:pPr>
              <w:spacing w:after="0"/>
              <w:jc w:val="left"/>
            </w:pPr>
          </w:p>
        </w:tc>
        <w:tc>
          <w:tcPr>
            <w:tcW w:type="dxa" w:w="2053"/>
          </w:tcPr>
          <w:p>
            <w:pPr>
              <w:spacing w:after="0"/>
              <w:jc w:val="left"/>
            </w:pPr>
          </w:p>
        </w:tc>
      </w:tr>
      <w:tr>
        <w:trPr>
          <w:cantSplit/>
        </w:trPr>
        <w:tc>
          <w:tcPr>
            <w:tcW w:type="dxa" w:w="1547"/>
          </w:tcPr>
          <w:p>
            <w:pPr>
              <w:spacing w:after="0"/>
              <w:jc w:val="left"/>
            </w:pPr>
            <w:r>
              <w:rPr>
                <w:sz w:val="16"/>
              </w:rPr>
              <w:t>Ackerman town</w:t>
            </w:r>
          </w:p>
        </w:tc>
        <w:tc>
          <w:tcPr>
            <w:tcW w:type="dxa" w:w="1394"/>
          </w:tcPr>
          <w:p>
            <w:pPr>
              <w:spacing w:after="0"/>
              <w:jc w:val="left"/>
            </w:pPr>
            <w:r>
              <w:rPr>
                <w:sz w:val="16"/>
              </w:rPr>
              <w:t>Town</w:t>
            </w:r>
          </w:p>
        </w:tc>
        <w:tc>
          <w:tcPr>
            <w:tcW w:type="dxa" w:w="2180"/>
          </w:tcPr>
          <w:p>
            <w:pPr>
              <w:spacing w:after="0"/>
              <w:jc w:val="left"/>
            </w:pPr>
            <w:r>
              <w:rPr>
                <w:sz w:val="16"/>
              </w:rPr>
              <w:t>Approved, expires 2030-04-09</w:t>
            </w:r>
          </w:p>
        </w:tc>
        <w:tc>
          <w:tcPr>
            <w:tcW w:type="dxa" w:w="3081"/>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3"/>
          </w:tcPr>
          <w:p>
            <w:pPr>
              <w:spacing w:after="0"/>
              <w:jc w:val="right"/>
            </w:pPr>
            <w:r>
              <w:rPr>
                <w:sz w:val="16"/>
              </w:rPr>
              <w:t>1,289</w:t>
            </w:r>
          </w:p>
        </w:tc>
        <w:tc>
          <w:tcPr>
            <w:tcW w:type="dxa" w:w="922"/>
          </w:tcPr>
          <w:p>
            <w:pPr>
              <w:spacing w:after="0"/>
              <w:jc w:val="left"/>
            </w:pPr>
          </w:p>
        </w:tc>
        <w:tc>
          <w:tcPr>
            <w:tcW w:type="dxa" w:w="2053"/>
          </w:tcPr>
          <w:p>
            <w:pPr>
              <w:spacing w:after="0"/>
              <w:jc w:val="left"/>
            </w:pPr>
            <w:r>
              <w:rPr>
                <w:sz w:val="16"/>
              </w:rPr>
              <w:t>member approved 2025-07-10</w:t>
            </w:r>
          </w:p>
        </w:tc>
      </w:tr>
      <w:tr>
        <w:trPr>
          <w:cantSplit/>
        </w:trPr>
        <w:tc>
          <w:tcPr>
            <w:tcW w:type="dxa" w:w="1547"/>
          </w:tcPr>
          <w:p>
            <w:pPr>
              <w:spacing w:after="0"/>
              <w:jc w:val="left"/>
            </w:pPr>
            <w:r>
              <w:rPr>
                <w:sz w:val="16"/>
              </w:rPr>
              <w:t>French Camp town</w:t>
            </w:r>
          </w:p>
        </w:tc>
        <w:tc>
          <w:tcPr>
            <w:tcW w:type="dxa" w:w="1394"/>
          </w:tcPr>
          <w:p>
            <w:pPr>
              <w:spacing w:after="0"/>
              <w:jc w:val="left"/>
            </w:pPr>
            <w:r>
              <w:rPr>
                <w:sz w:val="16"/>
              </w:rPr>
              <w:t>Town</w:t>
            </w:r>
          </w:p>
        </w:tc>
        <w:tc>
          <w:tcPr>
            <w:tcW w:type="dxa" w:w="2180"/>
          </w:tcPr>
          <w:p>
            <w:pPr>
              <w:spacing w:after="0"/>
              <w:jc w:val="left"/>
            </w:pPr>
            <w:r>
              <w:rPr>
                <w:sz w:val="16"/>
              </w:rPr>
              <w:t>Approved, expires 2030-04-09</w:t>
            </w:r>
          </w:p>
        </w:tc>
        <w:tc>
          <w:tcPr>
            <w:tcW w:type="dxa" w:w="3081"/>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3"/>
          </w:tcPr>
          <w:p>
            <w:pPr>
              <w:spacing w:after="0"/>
              <w:jc w:val="right"/>
            </w:pPr>
            <w:r>
              <w:rPr>
                <w:sz w:val="16"/>
              </w:rPr>
              <w:t>1,289</w:t>
            </w:r>
          </w:p>
        </w:tc>
        <w:tc>
          <w:tcPr>
            <w:tcW w:type="dxa" w:w="922"/>
          </w:tcPr>
          <w:p>
            <w:pPr>
              <w:spacing w:after="0"/>
              <w:jc w:val="left"/>
            </w:pPr>
          </w:p>
        </w:tc>
        <w:tc>
          <w:tcPr>
            <w:tcW w:type="dxa" w:w="2053"/>
          </w:tcPr>
          <w:p>
            <w:pPr>
              <w:spacing w:after="0"/>
              <w:jc w:val="left"/>
            </w:pPr>
            <w:r>
              <w:rPr>
                <w:sz w:val="16"/>
              </w:rPr>
              <w:t>member approved 2025-08-08</w:t>
            </w:r>
          </w:p>
        </w:tc>
      </w:tr>
      <w:tr>
        <w:trPr>
          <w:cantSplit/>
        </w:trPr>
        <w:tc>
          <w:tcPr>
            <w:tcW w:type="dxa" w:w="1547"/>
          </w:tcPr>
          <w:p>
            <w:pPr>
              <w:spacing w:after="0"/>
              <w:jc w:val="left"/>
            </w:pPr>
            <w:r>
              <w:rPr>
                <w:sz w:val="16"/>
              </w:rPr>
              <w:t>Weir town</w:t>
            </w:r>
          </w:p>
        </w:tc>
        <w:tc>
          <w:tcPr>
            <w:tcW w:type="dxa" w:w="1394"/>
          </w:tcPr>
          <w:p>
            <w:pPr>
              <w:spacing w:after="0"/>
              <w:jc w:val="left"/>
            </w:pPr>
            <w:r>
              <w:rPr>
                <w:sz w:val="16"/>
              </w:rPr>
              <w:t>Town</w:t>
            </w:r>
          </w:p>
        </w:tc>
        <w:tc>
          <w:tcPr>
            <w:tcW w:type="dxa" w:w="2180"/>
          </w:tcPr>
          <w:p>
            <w:pPr>
              <w:spacing w:after="0"/>
              <w:jc w:val="left"/>
            </w:pPr>
            <w:r>
              <w:rPr>
                <w:sz w:val="16"/>
              </w:rPr>
              <w:t>Approved, expires 2030-04-09</w:t>
            </w:r>
          </w:p>
        </w:tc>
        <w:tc>
          <w:tcPr>
            <w:tcW w:type="dxa" w:w="3081"/>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3"/>
          </w:tcPr>
          <w:p>
            <w:pPr>
              <w:spacing w:after="0"/>
              <w:jc w:val="right"/>
            </w:pPr>
            <w:r>
              <w:rPr>
                <w:sz w:val="16"/>
              </w:rPr>
              <w:t>1,289</w:t>
            </w:r>
          </w:p>
        </w:tc>
        <w:tc>
          <w:tcPr>
            <w:tcW w:type="dxa" w:w="922"/>
          </w:tcPr>
          <w:p>
            <w:pPr>
              <w:spacing w:after="0"/>
              <w:jc w:val="left"/>
            </w:pPr>
          </w:p>
        </w:tc>
        <w:tc>
          <w:tcPr>
            <w:tcW w:type="dxa" w:w="2053"/>
          </w:tcPr>
          <w:p>
            <w:pPr>
              <w:spacing w:after="0"/>
              <w:jc w:val="left"/>
            </w:pPr>
            <w:r>
              <w:rPr>
                <w:sz w:val="16"/>
              </w:rPr>
              <w:t>member approved 2025-07-10</w:t>
            </w:r>
          </w:p>
        </w:tc>
      </w:tr>
    </w:tbl>
    <w:p>
      <w:pPr>
        <w:spacing w:after="40" w:before="60"/>
      </w:pPr>
      <w:r>
        <w:rPr>
          <w:sz w:val="15"/>
        </w:rPr>
        <w:t>Plan 110505 also covers 42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948"/>
        <w:gridCol w:w="1126"/>
        <w:gridCol w:w="1303"/>
        <w:gridCol w:w="1012"/>
        <w:gridCol w:w="1216"/>
        <w:gridCol w:w="2212"/>
        <w:gridCol w:w="2191"/>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91"/>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$968,249</w:t>
            </w:r>
          </w:p>
        </w:tc>
        <w:tc>
          <w:tcPr>
            <w:tcW w:type="dxa" w:w="1126"/>
          </w:tcPr>
          <w:p>
            <w:pPr>
              <w:spacing w:after="0"/>
              <w:jc w:val="right"/>
            </w:pPr>
            <w:r>
              <w:rPr>
                <w:sz w:val="16"/>
              </w:rPr>
              <w:t>$4,227</w:t>
            </w:r>
          </w:p>
        </w:tc>
        <w:tc>
          <w:tcPr>
            <w:tcW w:type="dxa" w:w="1303"/>
          </w:tcPr>
          <w:p>
            <w:pPr>
              <w:spacing w:after="0"/>
              <w:jc w:val="right"/>
            </w:pPr>
            <w:r>
              <w:rPr>
                <w:sz w:val="16"/>
              </w:rPr>
              <w:t>$2,140</w:t>
            </w:r>
          </w:p>
        </w:tc>
        <w:tc>
          <w:tcPr>
            <w:tcW w:type="dxa" w:w="1012"/>
          </w:tcPr>
          <w:p>
            <w:pPr>
              <w:spacing w:after="0"/>
              <w:jc w:val="right"/>
            </w:pPr>
            <w:r>
              <w:rPr>
                <w:sz w:val="16"/>
              </w:rPr>
              <w:t>$974,615</w:t>
            </w:r>
          </w:p>
        </w:tc>
        <w:tc>
          <w:tcPr>
            <w:tcW w:type="dxa" w:w="1216"/>
          </w:tcPr>
          <w:p>
            <w:pPr>
              <w:spacing w:after="0"/>
              <w:jc w:val="right"/>
            </w:pPr>
            <w:r>
              <w:rPr>
                <w:sz w:val="16"/>
              </w:rPr>
              <w:t>24</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$361,533</w:t>
            </w:r>
          </w:p>
        </w:tc>
        <w:tc>
          <w:tcPr>
            <w:tcW w:type="dxa" w:w="1126"/>
          </w:tcPr>
          <w:p>
            <w:pPr>
              <w:spacing w:after="0"/>
              <w:jc w:val="right"/>
            </w:pPr>
            <w:r>
              <w:rPr>
                <w:sz w:val="16"/>
              </w:rPr>
              <w:t>$2,690</w:t>
            </w:r>
          </w:p>
        </w:tc>
        <w:tc>
          <w:tcPr>
            <w:tcW w:type="dxa" w:w="1303"/>
          </w:tcPr>
          <w:p>
            <w:pPr>
              <w:spacing w:after="0"/>
              <w:jc w:val="right"/>
            </w:pPr>
            <w:r>
              <w:rPr>
                <w:sz w:val="16"/>
              </w:rPr>
              <w:t>$509,437</w:t>
            </w:r>
          </w:p>
        </w:tc>
        <w:tc>
          <w:tcPr>
            <w:tcW w:type="dxa" w:w="1012"/>
          </w:tcPr>
          <w:p>
            <w:pPr>
              <w:spacing w:after="0"/>
              <w:jc w:val="right"/>
            </w:pPr>
            <w:r>
              <w:rPr>
                <w:sz w:val="16"/>
              </w:rPr>
              <w:t>$873,659</w:t>
            </w:r>
          </w:p>
        </w:tc>
        <w:tc>
          <w:tcPr>
            <w:tcW w:type="dxa" w:w="1216"/>
          </w:tcPr>
          <w:p>
            <w:pPr>
              <w:spacing w:after="0"/>
              <w:jc w:val="right"/>
            </w:pPr>
            <w:r>
              <w:rPr>
                <w:sz w:val="16"/>
              </w:rPr>
              <w:t>17</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Strong Wind</w:t>
            </w:r>
          </w:p>
        </w:tc>
        <w:tc>
          <w:tcPr>
            <w:tcW w:type="dxa" w:w="1191"/>
          </w:tcPr>
          <w:p>
            <w:pPr>
              <w:spacing w:after="0"/>
              <w:jc w:val="left"/>
            </w:pPr>
            <w:r>
              <w:rPr>
                <w:sz w:val="16"/>
              </w:rPr>
              <w:t>Relatively Moderate</w:t>
            </w:r>
          </w:p>
        </w:tc>
        <w:tc>
          <w:tcPr>
            <w:tcW w:type="dxa" w:w="1191"/>
          </w:tcPr>
          <w:p>
            <w:pPr>
              <w:spacing w:after="0"/>
              <w:jc w:val="left"/>
            </w:pPr>
            <w:r>
              <w:rPr>
                <w:sz w:val="16"/>
              </w:rPr>
              <w:t>Relatively Moderate</w:t>
            </w:r>
          </w:p>
        </w:tc>
        <w:tc>
          <w:tcPr>
            <w:tcW w:type="dxa" w:w="948"/>
          </w:tcPr>
          <w:p>
            <w:pPr>
              <w:spacing w:after="0"/>
              <w:jc w:val="right"/>
            </w:pPr>
            <w:r>
              <w:rPr>
                <w:sz w:val="16"/>
              </w:rPr>
              <w:t>$76,117</w:t>
            </w:r>
          </w:p>
        </w:tc>
        <w:tc>
          <w:tcPr>
            <w:tcW w:type="dxa" w:w="1126"/>
          </w:tcPr>
          <w:p>
            <w:pPr>
              <w:spacing w:after="0"/>
              <w:jc w:val="right"/>
            </w:pPr>
            <w:r>
              <w:rPr>
                <w:sz w:val="16"/>
              </w:rPr>
              <w:t>$1,405</w:t>
            </w:r>
          </w:p>
        </w:tc>
        <w:tc>
          <w:tcPr>
            <w:tcW w:type="dxa" w:w="1303"/>
          </w:tcPr>
          <w:p>
            <w:pPr>
              <w:spacing w:after="0"/>
              <w:jc w:val="right"/>
            </w:pPr>
            <w:r>
              <w:rPr>
                <w:sz w:val="16"/>
              </w:rPr>
              <w:t>$531,888</w:t>
            </w:r>
          </w:p>
        </w:tc>
        <w:tc>
          <w:tcPr>
            <w:tcW w:type="dxa" w:w="1012"/>
          </w:tcPr>
          <w:p>
            <w:pPr>
              <w:spacing w:after="0"/>
              <w:jc w:val="right"/>
            </w:pPr>
            <w:r>
              <w:rPr>
                <w:sz w:val="16"/>
              </w:rPr>
              <w:t>$609,410</w:t>
            </w:r>
          </w:p>
        </w:tc>
        <w:tc>
          <w:tcPr>
            <w:tcW w:type="dxa" w:w="1216"/>
          </w:tcPr>
          <w:p>
            <w:pPr>
              <w:spacing w:after="0"/>
              <w:jc w:val="right"/>
            </w:pPr>
            <w:r>
              <w:rPr>
                <w:sz w:val="16"/>
              </w:rPr>
              <w:t>117</w:t>
            </w:r>
          </w:p>
        </w:tc>
        <w:tc>
          <w:tcPr>
            <w:tcW w:type="dxa" w:w="2212"/>
          </w:tcPr>
          <w:p>
            <w:pPr>
              <w:spacing w:after="0"/>
              <w:jc w:val="left"/>
            </w:pPr>
          </w:p>
        </w:tc>
        <w:tc>
          <w:tcPr>
            <w:tcW w:type="dxa" w:w="2191"/>
          </w:tcPr>
          <w:p>
            <w:pPr>
              <w:spacing w:after="0"/>
              <w:jc w:val="left"/>
            </w:pPr>
            <w:r>
              <w:rPr>
                <w:sz w:val="16"/>
              </w:rPr>
              <w:t>Includes 1 High Wind record and 5 Strong Wind records, event types the NRI definition of this hazard leaves out.</w:t>
            </w:r>
          </w:p>
        </w:tc>
      </w:tr>
      <w:tr>
        <w:trPr>
          <w:cantSplit/>
        </w:trPr>
        <w:tc>
          <w:tcPr>
            <w:tcW w:type="dxa" w:w="685"/>
          </w:tcPr>
          <w:p>
            <w:pPr>
              <w:spacing w:after="0"/>
              <w:jc w:val="right"/>
            </w:pPr>
            <w:r>
              <w:rPr>
                <w:sz w:val="16"/>
              </w:rPr>
              <w:t>4</w:t>
            </w:r>
          </w:p>
        </w:tc>
        <w:tc>
          <w:tcPr>
            <w:tcW w:type="dxa" w:w="1037"/>
          </w:tcPr>
          <w:p>
            <w:pPr>
              <w:spacing w:after="0"/>
              <w:jc w:val="left"/>
            </w:pPr>
            <w:r>
              <w:rPr>
                <w:sz w:val="16"/>
              </w:rPr>
              <w:t>Cold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$13,004</w:t>
            </w:r>
          </w:p>
        </w:tc>
        <w:tc>
          <w:tcPr>
            <w:tcW w:type="dxa" w:w="1126"/>
          </w:tcPr>
          <w:p>
            <w:pPr>
              <w:spacing w:after="0"/>
              <w:jc w:val="right"/>
            </w:pPr>
            <w:r>
              <w:rPr>
                <w:sz w:val="16"/>
              </w:rPr>
              <w:t>$14,711</w:t>
            </w:r>
          </w:p>
        </w:tc>
        <w:tc>
          <w:tcPr>
            <w:tcW w:type="dxa" w:w="1303"/>
          </w:tcPr>
          <w:p>
            <w:pPr>
              <w:spacing w:after="0"/>
              <w:jc w:val="right"/>
            </w:pPr>
            <w:r>
              <w:rPr>
                <w:sz w:val="16"/>
              </w:rPr>
              <w:t>$367,058</w:t>
            </w:r>
          </w:p>
        </w:tc>
        <w:tc>
          <w:tcPr>
            <w:tcW w:type="dxa" w:w="1012"/>
          </w:tcPr>
          <w:p>
            <w:pPr>
              <w:spacing w:after="0"/>
              <w:jc w:val="right"/>
            </w:pPr>
            <w:r>
              <w:rPr>
                <w:sz w:val="16"/>
              </w:rPr>
              <w:t>$394,774</w:t>
            </w:r>
          </w:p>
        </w:tc>
        <w:tc>
          <w:tcPr>
            <w:tcW w:type="dxa" w:w="1216"/>
          </w:tcPr>
          <w:p>
            <w:pPr>
              <w:spacing w:after="0"/>
              <w:jc w:val="right"/>
            </w:pPr>
            <w:r>
              <w:rPr>
                <w:sz w:val="16"/>
              </w:rPr>
              <w:t>2</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$149,545</w:t>
            </w:r>
          </w:p>
        </w:tc>
        <w:tc>
          <w:tcPr>
            <w:tcW w:type="dxa" w:w="1126"/>
          </w:tcPr>
          <w:p>
            <w:pPr>
              <w:spacing w:after="0"/>
              <w:jc w:val="right"/>
            </w:pPr>
          </w:p>
        </w:tc>
        <w:tc>
          <w:tcPr>
            <w:tcW w:type="dxa" w:w="1303"/>
          </w:tcPr>
          <w:p>
            <w:pPr>
              <w:spacing w:after="0"/>
              <w:jc w:val="right"/>
            </w:pPr>
            <w:r>
              <w:rPr>
                <w:sz w:val="16"/>
              </w:rPr>
              <w:t>$55,882</w:t>
            </w:r>
          </w:p>
        </w:tc>
        <w:tc>
          <w:tcPr>
            <w:tcW w:type="dxa" w:w="1012"/>
          </w:tcPr>
          <w:p>
            <w:pPr>
              <w:spacing w:after="0"/>
              <w:jc w:val="right"/>
            </w:pPr>
            <w:r>
              <w:rPr>
                <w:sz w:val="16"/>
              </w:rPr>
              <w:t>$205,427</w:t>
            </w:r>
          </w:p>
        </w:tc>
        <w:tc>
          <w:tcPr>
            <w:tcW w:type="dxa" w:w="1216"/>
          </w:tcPr>
          <w:p>
            <w:pPr>
              <w:spacing w:after="0"/>
              <w:jc w:val="right"/>
            </w:pPr>
          </w:p>
        </w:tc>
        <w:tc>
          <w:tcPr>
            <w:tcW w:type="dxa" w:w="2212"/>
          </w:tcPr>
          <w:p>
            <w:pPr>
              <w:spacing w:after="0"/>
              <w:jc w:val="left"/>
            </w:pPr>
          </w:p>
        </w:tc>
        <w:tc>
          <w:tcPr>
            <w:tcW w:type="dxa" w:w="2191"/>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6</w:t>
            </w:r>
          </w:p>
        </w:tc>
        <w:tc>
          <w:tcPr>
            <w:tcW w:type="dxa" w:w="1037"/>
          </w:tcPr>
          <w:p>
            <w:pPr>
              <w:spacing w:after="0"/>
              <w:jc w:val="left"/>
            </w:pPr>
            <w:r>
              <w:rPr>
                <w:sz w:val="16"/>
              </w:rPr>
              <w:t>Hail</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$88,430</w:t>
            </w:r>
          </w:p>
        </w:tc>
        <w:tc>
          <w:tcPr>
            <w:tcW w:type="dxa" w:w="1126"/>
          </w:tcPr>
          <w:p>
            <w:pPr>
              <w:spacing w:after="0"/>
              <w:jc w:val="right"/>
            </w:pPr>
            <w:r>
              <w:rPr>
                <w:sz w:val="16"/>
              </w:rPr>
              <w:t>$3,558</w:t>
            </w:r>
          </w:p>
        </w:tc>
        <w:tc>
          <w:tcPr>
            <w:tcW w:type="dxa" w:w="1303"/>
          </w:tcPr>
          <w:p>
            <w:pPr>
              <w:spacing w:after="0"/>
              <w:jc w:val="right"/>
            </w:pPr>
            <w:r>
              <w:rPr>
                <w:sz w:val="16"/>
              </w:rPr>
              <w:t>$108,845</w:t>
            </w:r>
          </w:p>
        </w:tc>
        <w:tc>
          <w:tcPr>
            <w:tcW w:type="dxa" w:w="1012"/>
          </w:tcPr>
          <w:p>
            <w:pPr>
              <w:spacing w:after="0"/>
              <w:jc w:val="right"/>
            </w:pPr>
            <w:r>
              <w:rPr>
                <w:sz w:val="16"/>
              </w:rPr>
              <w:t>$200,832</w:t>
            </w:r>
          </w:p>
        </w:tc>
        <w:tc>
          <w:tcPr>
            <w:tcW w:type="dxa" w:w="1216"/>
          </w:tcPr>
          <w:p>
            <w:pPr>
              <w:spacing w:after="0"/>
              <w:jc w:val="right"/>
            </w:pPr>
            <w:r>
              <w:rPr>
                <w:sz w:val="16"/>
              </w:rPr>
              <w:t>46</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r>
              <w:rPr>
                <w:sz w:val="16"/>
              </w:rPr>
              <w:t>$103</w:t>
            </w:r>
          </w:p>
        </w:tc>
        <w:tc>
          <w:tcPr>
            <w:tcW w:type="dxa" w:w="1303"/>
          </w:tcPr>
          <w:p>
            <w:pPr>
              <w:spacing w:after="0"/>
              <w:jc w:val="right"/>
            </w:pPr>
            <w:r>
              <w:rPr>
                <w:sz w:val="16"/>
              </w:rPr>
              <w:t>$185,263</w:t>
            </w:r>
          </w:p>
        </w:tc>
        <w:tc>
          <w:tcPr>
            <w:tcW w:type="dxa" w:w="1012"/>
          </w:tcPr>
          <w:p>
            <w:pPr>
              <w:spacing w:after="0"/>
              <w:jc w:val="right"/>
            </w:pPr>
            <w:r>
              <w:rPr>
                <w:sz w:val="16"/>
              </w:rPr>
              <w:t>$185,377</w:t>
            </w:r>
          </w:p>
        </w:tc>
        <w:tc>
          <w:tcPr>
            <w:tcW w:type="dxa" w:w="1216"/>
          </w:tcPr>
          <w:p>
            <w:pPr>
              <w:spacing w:after="0"/>
              <w:jc w:val="right"/>
            </w:pPr>
            <w:r>
              <w:rPr>
                <w:sz w:val="16"/>
              </w:rPr>
              <w:t>5</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Hurricane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$119,439</w:t>
            </w:r>
          </w:p>
        </w:tc>
        <w:tc>
          <w:tcPr>
            <w:tcW w:type="dxa" w:w="1126"/>
          </w:tcPr>
          <w:p>
            <w:pPr>
              <w:spacing w:after="0"/>
              <w:jc w:val="right"/>
            </w:pPr>
            <w:r>
              <w:rPr>
                <w:sz w:val="16"/>
              </w:rPr>
              <w:t>$21,084</w:t>
            </w:r>
          </w:p>
        </w:tc>
        <w:tc>
          <w:tcPr>
            <w:tcW w:type="dxa" w:w="1303"/>
          </w:tcPr>
          <w:p>
            <w:pPr>
              <w:spacing w:after="0"/>
              <w:jc w:val="right"/>
            </w:pPr>
            <w:r>
              <w:rPr>
                <w:sz w:val="16"/>
              </w:rPr>
              <w:t>$4,830</w:t>
            </w:r>
          </w:p>
        </w:tc>
        <w:tc>
          <w:tcPr>
            <w:tcW w:type="dxa" w:w="1012"/>
          </w:tcPr>
          <w:p>
            <w:pPr>
              <w:spacing w:after="0"/>
              <w:jc w:val="right"/>
            </w:pPr>
            <w:r>
              <w:rPr>
                <w:sz w:val="16"/>
              </w:rPr>
              <w:t>$145,354</w:t>
            </w:r>
          </w:p>
        </w:tc>
        <w:tc>
          <w:tcPr>
            <w:tcW w:type="dxa" w:w="1216"/>
          </w:tcPr>
          <w:p>
            <w:pPr>
              <w:spacing w:after="0"/>
              <w:jc w:val="right"/>
            </w:pPr>
            <w:r>
              <w:rPr>
                <w:sz w:val="16"/>
              </w:rPr>
              <w:t>4</w:t>
            </w:r>
          </w:p>
        </w:tc>
        <w:tc>
          <w:tcPr>
            <w:tcW w:type="dxa" w:w="2212"/>
          </w:tcPr>
          <w:p>
            <w:pPr>
              <w:spacing w:after="0"/>
              <w:jc w:val="left"/>
            </w:pPr>
          </w:p>
        </w:tc>
        <w:tc>
          <w:tcPr>
            <w:tcW w:type="dxa" w:w="2191"/>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9</w:t>
            </w:r>
          </w:p>
        </w:tc>
        <w:tc>
          <w:tcPr>
            <w:tcW w:type="dxa" w:w="1037"/>
          </w:tcPr>
          <w:p>
            <w:pPr>
              <w:spacing w:after="0"/>
              <w:jc w:val="left"/>
            </w:pPr>
            <w:r>
              <w:rPr>
                <w:sz w:val="16"/>
              </w:rPr>
              <w:t>Drought</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$117,485</w:t>
            </w:r>
          </w:p>
        </w:tc>
        <w:tc>
          <w:tcPr>
            <w:tcW w:type="dxa" w:w="1303"/>
          </w:tcPr>
          <w:p>
            <w:pPr>
              <w:spacing w:after="0"/>
              <w:jc w:val="right"/>
            </w:pPr>
          </w:p>
        </w:tc>
        <w:tc>
          <w:tcPr>
            <w:tcW w:type="dxa" w:w="1012"/>
          </w:tcPr>
          <w:p>
            <w:pPr>
              <w:spacing w:after="0"/>
              <w:jc w:val="right"/>
            </w:pPr>
            <w:r>
              <w:rPr>
                <w:sz w:val="16"/>
              </w:rPr>
              <w:t>$117,485</w:t>
            </w:r>
          </w:p>
        </w:tc>
        <w:tc>
          <w:tcPr>
            <w:tcW w:type="dxa" w:w="1216"/>
          </w:tcPr>
          <w:p>
            <w:pPr>
              <w:spacing w:after="0"/>
              <w:jc w:val="right"/>
            </w:pPr>
            <w:r>
              <w:rPr>
                <w:sz w:val="16"/>
              </w:rPr>
              <w:t>15</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Lightning</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948"/>
          </w:tcPr>
          <w:p>
            <w:pPr>
              <w:spacing w:after="0"/>
              <w:jc w:val="right"/>
            </w:pPr>
            <w:r>
              <w:rPr>
                <w:sz w:val="16"/>
              </w:rPr>
              <w:t>$4,734</w:t>
            </w:r>
          </w:p>
        </w:tc>
        <w:tc>
          <w:tcPr>
            <w:tcW w:type="dxa" w:w="1126"/>
          </w:tcPr>
          <w:p>
            <w:pPr>
              <w:spacing w:after="0"/>
              <w:jc w:val="right"/>
            </w:pPr>
          </w:p>
        </w:tc>
        <w:tc>
          <w:tcPr>
            <w:tcW w:type="dxa" w:w="1303"/>
          </w:tcPr>
          <w:p>
            <w:pPr>
              <w:spacing w:after="0"/>
              <w:jc w:val="right"/>
            </w:pPr>
            <w:r>
              <w:rPr>
                <w:sz w:val="16"/>
              </w:rPr>
              <w:t>$71,603</w:t>
            </w:r>
          </w:p>
        </w:tc>
        <w:tc>
          <w:tcPr>
            <w:tcW w:type="dxa" w:w="1012"/>
          </w:tcPr>
          <w:p>
            <w:pPr>
              <w:spacing w:after="0"/>
              <w:jc w:val="right"/>
            </w:pPr>
            <w:r>
              <w:rPr>
                <w:sz w:val="16"/>
              </w:rPr>
              <w:t>$76,336</w:t>
            </w:r>
          </w:p>
        </w:tc>
        <w:tc>
          <w:tcPr>
            <w:tcW w:type="dxa" w:w="1216"/>
          </w:tcPr>
          <w:p>
            <w:pPr>
              <w:spacing w:after="0"/>
              <w:jc w:val="right"/>
            </w:pPr>
            <w:r>
              <w:rPr>
                <w:sz w:val="16"/>
              </w:rPr>
              <w:t>0</w:t>
            </w:r>
          </w:p>
        </w:tc>
        <w:tc>
          <w:tcPr>
            <w:tcW w:type="dxa" w:w="2212"/>
          </w:tcPr>
          <w:p>
            <w:pPr>
              <w:spacing w:after="0"/>
              <w:jc w:val="left"/>
            </w:pP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$41,199</w:t>
            </w:r>
          </w:p>
        </w:tc>
        <w:tc>
          <w:tcPr>
            <w:tcW w:type="dxa" w:w="1126"/>
          </w:tcPr>
          <w:p>
            <w:pPr>
              <w:spacing w:after="0"/>
              <w:jc w:val="right"/>
            </w:pPr>
          </w:p>
        </w:tc>
        <w:tc>
          <w:tcPr>
            <w:tcW w:type="dxa" w:w="1303"/>
          </w:tcPr>
          <w:p>
            <w:pPr>
              <w:spacing w:after="0"/>
              <w:jc w:val="right"/>
            </w:pPr>
            <w:r>
              <w:rPr>
                <w:sz w:val="16"/>
              </w:rPr>
              <w:t>$4,420</w:t>
            </w:r>
          </w:p>
        </w:tc>
        <w:tc>
          <w:tcPr>
            <w:tcW w:type="dxa" w:w="1012"/>
          </w:tcPr>
          <w:p>
            <w:pPr>
              <w:spacing w:after="0"/>
              <w:jc w:val="right"/>
            </w:pPr>
            <w:r>
              <w:rPr>
                <w:sz w:val="16"/>
              </w:rPr>
              <w:t>$45,619</w:t>
            </w:r>
          </w:p>
        </w:tc>
        <w:tc>
          <w:tcPr>
            <w:tcW w:type="dxa" w:w="1216"/>
          </w:tcPr>
          <w:p>
            <w:pPr>
              <w:spacing w:after="0"/>
              <w:jc w:val="right"/>
            </w:pPr>
            <w:r>
              <w:rPr>
                <w:sz w:val="16"/>
              </w:rPr>
              <w:t>7</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Winter Weather</w:t>
            </w:r>
          </w:p>
        </w:tc>
        <w:tc>
          <w:tcPr>
            <w:tcW w:type="dxa" w:w="1191"/>
          </w:tcPr>
          <w:p>
            <w:pPr>
              <w:spacing w:after="0"/>
              <w:jc w:val="left"/>
            </w:pPr>
            <w:r>
              <w:rPr>
                <w:sz w:val="16"/>
              </w:rPr>
              <w:t>Very Low</w:t>
            </w:r>
          </w:p>
        </w:tc>
        <w:tc>
          <w:tcPr>
            <w:tcW w:type="dxa" w:w="1191"/>
          </w:tcPr>
          <w:p>
            <w:pPr>
              <w:spacing w:after="0"/>
              <w:jc w:val="left"/>
            </w:pPr>
            <w:r>
              <w:rPr>
                <w:sz w:val="16"/>
              </w:rPr>
              <w:t>Relatively Low</w:t>
            </w:r>
          </w:p>
        </w:tc>
        <w:tc>
          <w:tcPr>
            <w:tcW w:type="dxa" w:w="948"/>
          </w:tcPr>
          <w:p>
            <w:pPr>
              <w:spacing w:after="0"/>
              <w:jc w:val="right"/>
            </w:pPr>
            <w:r>
              <w:rPr>
                <w:sz w:val="16"/>
              </w:rPr>
              <w:t>$1,041</w:t>
            </w:r>
          </w:p>
        </w:tc>
        <w:tc>
          <w:tcPr>
            <w:tcW w:type="dxa" w:w="1126"/>
          </w:tcPr>
          <w:p>
            <w:pPr>
              <w:spacing w:after="0"/>
              <w:jc w:val="right"/>
            </w:pPr>
            <w:r>
              <w:rPr>
                <w:sz w:val="16"/>
              </w:rPr>
              <w:t>$3</w:t>
            </w:r>
          </w:p>
        </w:tc>
        <w:tc>
          <w:tcPr>
            <w:tcW w:type="dxa" w:w="1303"/>
          </w:tcPr>
          <w:p>
            <w:pPr>
              <w:spacing w:after="0"/>
              <w:jc w:val="right"/>
            </w:pPr>
            <w:r>
              <w:rPr>
                <w:sz w:val="16"/>
              </w:rPr>
              <w:t>$12,214</w:t>
            </w:r>
          </w:p>
        </w:tc>
        <w:tc>
          <w:tcPr>
            <w:tcW w:type="dxa" w:w="1012"/>
          </w:tcPr>
          <w:p>
            <w:pPr>
              <w:spacing w:after="0"/>
              <w:jc w:val="right"/>
            </w:pPr>
            <w:r>
              <w:rPr>
                <w:sz w:val="16"/>
              </w:rPr>
              <w:t>$13,258</w:t>
            </w:r>
          </w:p>
        </w:tc>
        <w:tc>
          <w:tcPr>
            <w:tcW w:type="dxa" w:w="1216"/>
          </w:tcPr>
          <w:p>
            <w:pPr>
              <w:spacing w:after="0"/>
              <w:jc w:val="right"/>
            </w:pPr>
            <w:r>
              <w:rPr>
                <w:sz w:val="16"/>
              </w:rPr>
              <w:t>20</w:t>
            </w:r>
          </w:p>
        </w:tc>
        <w:tc>
          <w:tcPr>
            <w:tcW w:type="dxa" w:w="2212"/>
          </w:tcPr>
          <w:p>
            <w:pPr>
              <w:spacing w:after="0"/>
              <w:jc w:val="left"/>
            </w:pPr>
          </w:p>
        </w:tc>
        <w:tc>
          <w:tcPr>
            <w:tcW w:type="dxa" w:w="2191"/>
          </w:tcPr>
          <w:p>
            <w:pPr>
              <w:spacing w:after="0"/>
              <w:jc w:val="left"/>
            </w:pPr>
            <w:r>
              <w:rPr>
                <w:sz w:val="16"/>
              </w:rPr>
              <w:t>Includes 3 Sleet records, event types the NRI definition of this hazard leaves out.</w:t>
            </w: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$5,451</w:t>
            </w:r>
          </w:p>
        </w:tc>
        <w:tc>
          <w:tcPr>
            <w:tcW w:type="dxa" w:w="1126"/>
          </w:tcPr>
          <w:p>
            <w:pPr>
              <w:spacing w:after="0"/>
              <w:jc w:val="right"/>
            </w:pPr>
            <w:r>
              <w:rPr>
                <w:sz w:val="16"/>
              </w:rPr>
              <w:t>$14</w:t>
            </w:r>
          </w:p>
        </w:tc>
        <w:tc>
          <w:tcPr>
            <w:tcW w:type="dxa" w:w="1303"/>
          </w:tcPr>
          <w:p>
            <w:pPr>
              <w:spacing w:after="0"/>
              <w:jc w:val="right"/>
            </w:pPr>
            <w:r>
              <w:rPr>
                <w:sz w:val="16"/>
              </w:rPr>
              <w:t>$1,506</w:t>
            </w:r>
          </w:p>
        </w:tc>
        <w:tc>
          <w:tcPr>
            <w:tcW w:type="dxa" w:w="1012"/>
          </w:tcPr>
          <w:p>
            <w:pPr>
              <w:spacing w:after="0"/>
              <w:jc w:val="right"/>
            </w:pPr>
            <w:r>
              <w:rPr>
                <w:sz w:val="16"/>
              </w:rPr>
              <w:t>$6,971</w:t>
            </w:r>
          </w:p>
        </w:tc>
        <w:tc>
          <w:tcPr>
            <w:tcW w:type="dxa" w:w="1216"/>
          </w:tcPr>
          <w:p>
            <w:pPr>
              <w:spacing w:after="0"/>
              <w:jc w:val="right"/>
            </w:pPr>
            <w:r>
              <w:rPr>
                <w:sz w:val="16"/>
              </w:rPr>
              <w:t>0</w:t>
            </w:r>
          </w:p>
        </w:tc>
        <w:tc>
          <w:tcPr>
            <w:tcW w:type="dxa" w:w="2212"/>
          </w:tcPr>
          <w:p>
            <w:pPr>
              <w:spacing w:after="0"/>
              <w:jc w:val="left"/>
            </w:pP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$487</w:t>
            </w:r>
          </w:p>
        </w:tc>
        <w:tc>
          <w:tcPr>
            <w:tcW w:type="dxa" w:w="1126"/>
          </w:tcPr>
          <w:p>
            <w:pPr>
              <w:spacing w:after="0"/>
              <w:jc w:val="right"/>
            </w:pPr>
          </w:p>
        </w:tc>
        <w:tc>
          <w:tcPr>
            <w:tcW w:type="dxa" w:w="1303"/>
          </w:tcPr>
          <w:p>
            <w:pPr>
              <w:spacing w:after="0"/>
              <w:jc w:val="right"/>
            </w:pPr>
            <w:r>
              <w:rPr>
                <w:sz w:val="16"/>
              </w:rPr>
              <w:t>$106</w:t>
            </w:r>
          </w:p>
        </w:tc>
        <w:tc>
          <w:tcPr>
            <w:tcW w:type="dxa" w:w="1012"/>
          </w:tcPr>
          <w:p>
            <w:pPr>
              <w:spacing w:after="0"/>
              <w:jc w:val="right"/>
            </w:pPr>
            <w:r>
              <w:rPr>
                <w:sz w:val="16"/>
              </w:rPr>
              <w:t>$593</w:t>
            </w:r>
          </w:p>
        </w:tc>
        <w:tc>
          <w:tcPr>
            <w:tcW w:type="dxa" w:w="1216"/>
          </w:tcPr>
          <w:p>
            <w:pPr>
              <w:spacing w:after="0"/>
              <w:jc w:val="right"/>
            </w:pPr>
            <w:r>
              <w:rPr>
                <w:sz w:val="16"/>
              </w:rPr>
              <w:t>0</w:t>
            </w:r>
          </w:p>
        </w:tc>
        <w:tc>
          <w:tcPr>
            <w:tcW w:type="dxa" w:w="2212"/>
          </w:tcPr>
          <w:p>
            <w:pPr>
              <w:spacing w:after="0"/>
              <w:jc w:val="left"/>
            </w:pP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6"/>
          </w:tcPr>
          <w:p>
            <w:pPr>
              <w:spacing w:after="0"/>
              <w:jc w:val="right"/>
            </w:pPr>
            <w:r>
              <w:rPr>
                <w:sz w:val="16"/>
              </w:rPr>
              <w:t>0</w:t>
            </w:r>
          </w:p>
        </w:tc>
        <w:tc>
          <w:tcPr>
            <w:tcW w:type="dxa" w:w="2212"/>
          </w:tcPr>
          <w:p>
            <w:pPr>
              <w:spacing w:after="0"/>
              <w:jc w:val="left"/>
            </w:pPr>
            <w:r>
              <w:rPr>
                <w:sz w:val="16"/>
              </w:rPr>
              <w:t>NRI rates avalanche Not Applicable for this county, and no federal declaration for this county names it.</w:t>
            </w:r>
          </w:p>
        </w:tc>
        <w:tc>
          <w:tcPr>
            <w:tcW w:type="dxa" w:w="2191"/>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6"/>
          </w:tcPr>
          <w:p>
            <w:pPr>
              <w:spacing w:after="0"/>
              <w:jc w:val="right"/>
            </w:pPr>
            <w:r>
              <w:rPr>
                <w:sz w:val="16"/>
              </w:rPr>
              <w:t>0</w:t>
            </w:r>
          </w:p>
        </w:tc>
        <w:tc>
          <w:tcPr>
            <w:tcW w:type="dxa" w:w="2212"/>
          </w:tcPr>
          <w:p>
            <w:pPr>
              <w:spacing w:after="0"/>
              <w:jc w:val="left"/>
            </w:pPr>
            <w:r>
              <w:rPr>
                <w:sz w:val="16"/>
              </w:rPr>
              <w:t>NRI rates coastal flooding Not Applicable for this county, and no federal declaration for this county names it.</w:t>
            </w:r>
          </w:p>
        </w:tc>
        <w:tc>
          <w:tcPr>
            <w:tcW w:type="dxa" w:w="2191"/>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6"/>
          </w:tcPr>
          <w:p>
            <w:pPr>
              <w:spacing w:after="0"/>
              <w:jc w:val="right"/>
            </w:pPr>
            <w:r>
              <w:rPr>
                <w:sz w:val="16"/>
              </w:rPr>
              <w:t>0</w:t>
            </w:r>
          </w:p>
        </w:tc>
        <w:tc>
          <w:tcPr>
            <w:tcW w:type="dxa" w:w="2212"/>
          </w:tcPr>
          <w:p>
            <w:pPr>
              <w:spacing w:after="0"/>
              <w:jc w:val="left"/>
            </w:pPr>
            <w:r>
              <w:rPr>
                <w:sz w:val="16"/>
              </w:rPr>
              <w:t>NRI rates tsunami Not Applicable for this county, and no federal declaration for this county names it.</w:t>
            </w: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6"/>
          </w:tcPr>
          <w:p>
            <w:pPr>
              <w:spacing w:after="0"/>
              <w:jc w:val="right"/>
            </w:pPr>
            <w:r>
              <w:rPr>
                <w:sz w:val="16"/>
              </w:rPr>
              <w:t>0</w:t>
            </w:r>
          </w:p>
        </w:tc>
        <w:tc>
          <w:tcPr>
            <w:tcW w:type="dxa" w:w="2212"/>
          </w:tcPr>
          <w:p>
            <w:pPr>
              <w:spacing w:after="0"/>
              <w:jc w:val="left"/>
            </w:pPr>
            <w:r>
              <w:rPr>
                <w:sz w:val="16"/>
              </w:rPr>
              <w:t>NRI rates volcanic activity Not Applicable for this county, and no federal declaration for this county names it.</w:t>
            </w: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58"/>
        <w:gridCol w:w="2082"/>
        <w:gridCol w:w="1537"/>
        <w:gridCol w:w="1575"/>
        <w:gridCol w:w="2160"/>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58"/>
            <w:shd w:val="clear" w:color="auto" w:fill="E8E8E8"/>
          </w:tcPr>
          <w:p>
            <w:pPr>
              <w:spacing w:after="0"/>
              <w:jc w:val="left"/>
            </w:pPr>
            <w:r>
              <w:rPr>
                <w:b/>
                <w:sz w:val="16"/>
              </w:rPr>
              <w:t>Observed range</w:t>
            </w:r>
          </w:p>
        </w:tc>
        <w:tc>
          <w:tcPr>
            <w:tcW w:type="dxa" w:w="2082"/>
            <w:shd w:val="clear" w:color="auto" w:fill="E8E8E8"/>
          </w:tcPr>
          <w:p>
            <w:pPr>
              <w:spacing w:after="0"/>
              <w:jc w:val="left"/>
            </w:pPr>
            <w:r>
              <w:rPr>
                <w:b/>
                <w:sz w:val="16"/>
              </w:rPr>
              <w:t>Worst recorded event</w:t>
            </w:r>
          </w:p>
        </w:tc>
        <w:tc>
          <w:tcPr>
            <w:tcW w:type="dxa" w:w="1537"/>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60"/>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2, 2010 to 2026 (2 zone-level)</w:t>
            </w:r>
          </w:p>
        </w:tc>
        <w:tc>
          <w:tcPr>
            <w:tcW w:type="dxa" w:w="1858"/>
          </w:tcPr>
          <w:p>
            <w:pPr>
              <w:spacing w:after="0"/>
              <w:jc w:val="left"/>
            </w:pPr>
            <w:r>
              <w:rPr>
                <w:sz w:val="16"/>
              </w:rPr>
              <w:t>1 day to 14 days (median 7.5 days); 2 with a recorded value</w:t>
            </w:r>
          </w:p>
        </w:tc>
        <w:tc>
          <w:tcPr>
            <w:tcW w:type="dxa" w:w="2082"/>
          </w:tcPr>
          <w:p>
            <w:pPr>
              <w:spacing w:after="0"/>
              <w:jc w:val="left"/>
            </w:pPr>
            <w:r>
              <w:rPr>
                <w:sz w:val="16"/>
              </w:rPr>
              <w:t>14 consecutive days, 2010-01-01 to 2010-01-14, zone-level</w:t>
            </w:r>
          </w:p>
        </w:tc>
        <w:tc>
          <w:tcPr>
            <w:tcW w:type="dxa" w:w="153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15, 2006 to 2026 (15 zone-level)</w:t>
            </w:r>
          </w:p>
        </w:tc>
        <w:tc>
          <w:tcPr>
            <w:tcW w:type="dxa" w:w="1858"/>
          </w:tcPr>
          <w:p>
            <w:pPr>
              <w:spacing w:after="0"/>
              <w:jc w:val="left"/>
            </w:pPr>
            <w:r>
              <w:rPr>
                <w:sz w:val="16"/>
              </w:rPr>
              <w:t>16 days to 84 days (median 32 days); 7 with a recorded value</w:t>
            </w:r>
          </w:p>
        </w:tc>
        <w:tc>
          <w:tcPr>
            <w:tcW w:type="dxa" w:w="2082"/>
          </w:tcPr>
          <w:p>
            <w:pPr>
              <w:spacing w:after="0"/>
              <w:jc w:val="left"/>
            </w:pPr>
            <w:r>
              <w:rPr>
                <w:sz w:val="16"/>
              </w:rPr>
              <w:t>84 days (about 2.8 months), 2007-04-12 to 2007-07-04, a run of 5 consecutive Storm Events drought records, zone-level</w:t>
            </w:r>
          </w:p>
        </w:tc>
        <w:tc>
          <w:tcPr>
            <w:tcW w:type="dxa" w:w="1537"/>
          </w:tcPr>
          <w:p>
            <w:pPr>
              <w:spacing w:after="0"/>
              <w:jc w:val="left"/>
            </w:pPr>
            <w:r>
              <w:rPr>
                <w:sz w:val="16"/>
              </w:rPr>
              <w:t>Drought, 2023-10-01, $0 property; $1,000,000 crops, reported for the zone (2023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59, 1957 to 2025</w:t>
            </w:r>
          </w:p>
        </w:tc>
        <w:tc>
          <w:tcPr>
            <w:tcW w:type="dxa" w:w="1858"/>
          </w:tcPr>
          <w:p>
            <w:pPr>
              <w:spacing w:after="0"/>
              <w:jc w:val="left"/>
            </w:pPr>
            <w:r>
              <w:rPr>
                <w:sz w:val="16"/>
              </w:rPr>
              <w:t>0.75 in to 2.5 in (median 1 in); 59 with a recorded value</w:t>
            </w:r>
          </w:p>
        </w:tc>
        <w:tc>
          <w:tcPr>
            <w:tcW w:type="dxa" w:w="2082"/>
          </w:tcPr>
          <w:p>
            <w:pPr>
              <w:spacing w:after="0"/>
              <w:jc w:val="left"/>
            </w:pPr>
            <w:r>
              <w:rPr>
                <w:sz w:val="16"/>
              </w:rPr>
              <w:t>2.5 in hail, 1998-06-14</w:t>
            </w:r>
          </w:p>
        </w:tc>
        <w:tc>
          <w:tcPr>
            <w:tcW w:type="dxa" w:w="1537"/>
          </w:tcPr>
          <w:p>
            <w:pPr>
              <w:spacing w:after="0"/>
              <w:jc w:val="left"/>
            </w:pPr>
            <w:r>
              <w:rPr>
                <w:sz w:val="16"/>
              </w:rPr>
              <w:t>Hail, 1996-03-18, $250,000 property; crops not reported (1996 dollars)</w:t>
            </w:r>
          </w:p>
        </w:tc>
        <w:tc>
          <w:tcPr>
            <w:tcW w:type="dxa" w:w="1575"/>
          </w:tcPr>
          <w:p>
            <w:pPr>
              <w:spacing w:after="0"/>
              <w:jc w:val="left"/>
            </w:pPr>
            <w:r>
              <w:rPr>
                <w:sz w:val="16"/>
              </w:rPr>
              <w:t>Event records naming member places: Ackerman town (18 records), Weir town (13 records), French Camp town (12 records).</w:t>
            </w:r>
          </w:p>
        </w:tc>
        <w:tc>
          <w:tcPr>
            <w:tcW w:type="dxa" w:w="2160"/>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5, 2005 to 2010 (5 zone-level)</w:t>
            </w:r>
          </w:p>
        </w:tc>
        <w:tc>
          <w:tcPr>
            <w:tcW w:type="dxa" w:w="1858"/>
          </w:tcPr>
          <w:p>
            <w:pPr>
              <w:spacing w:after="0"/>
              <w:jc w:val="left"/>
            </w:pPr>
            <w:r>
              <w:rPr>
                <w:sz w:val="16"/>
              </w:rPr>
              <w:t>4 days to 12 days (median 5 days); 5 with a recorded value</w:t>
            </w:r>
          </w:p>
        </w:tc>
        <w:tc>
          <w:tcPr>
            <w:tcW w:type="dxa" w:w="2082"/>
          </w:tcPr>
          <w:p>
            <w:pPr>
              <w:spacing w:after="0"/>
              <w:jc w:val="left"/>
            </w:pPr>
            <w:r>
              <w:rPr>
                <w:sz w:val="16"/>
              </w:rPr>
              <w:t>12 consecutive days, 2007-08-05 to 2007-08-16, zone-level</w:t>
            </w:r>
          </w:p>
        </w:tc>
        <w:tc>
          <w:tcPr>
            <w:tcW w:type="dxa" w:w="153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4, 2005 to 2021 (4 zone-level)</w:t>
            </w:r>
          </w:p>
        </w:tc>
        <w:tc>
          <w:tcPr>
            <w:tcW w:type="dxa" w:w="1858"/>
          </w:tcPr>
          <w:p>
            <w:pPr>
              <w:spacing w:after="0"/>
              <w:jc w:val="left"/>
            </w:pPr>
          </w:p>
        </w:tc>
        <w:tc>
          <w:tcPr>
            <w:tcW w:type="dxa" w:w="2082"/>
          </w:tcPr>
          <w:p>
            <w:pPr>
              <w:spacing w:after="0"/>
              <w:jc w:val="left"/>
            </w:pPr>
            <w:r>
              <w:rPr>
                <w:sz w:val="16"/>
              </w:rPr>
              <w:t>Strongest recorded (records with damage, a wind speed or direct casualties first, then storm type, category and wind): Hurricane (Typhoon) record, 2005-08-29, $50,000,000 property; $35,000,000 crops, reported for the zone (2005 dollars) (as recorded; larger than this county's annual agriculture value in the National Risk Index; confirm with the county or the state extension service); NWS zone MSZ032 (CHOCTAW), zone-level: may include parts of neighboring counties</w:t>
            </w:r>
          </w:p>
        </w:tc>
        <w:tc>
          <w:tcPr>
            <w:tcW w:type="dxa" w:w="153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7, 1996 to 2026 (7 zone-level)</w:t>
            </w:r>
          </w:p>
        </w:tc>
        <w:tc>
          <w:tcPr>
            <w:tcW w:type="dxa" w:w="1858"/>
          </w:tcPr>
          <w:p>
            <w:pPr>
              <w:spacing w:after="0"/>
              <w:jc w:val="left"/>
            </w:pPr>
          </w:p>
        </w:tc>
        <w:tc>
          <w:tcPr>
            <w:tcW w:type="dxa" w:w="2082"/>
          </w:tcPr>
          <w:p>
            <w:pPr>
              <w:spacing w:after="0"/>
              <w:jc w:val="left"/>
            </w:pPr>
            <w:r>
              <w:rPr>
                <w:sz w:val="16"/>
              </w:rPr>
              <w:t>Ice Storm, 1998-12-23, $600,000 property; crops not reported, reported for the zone (1998 dollars); NWS zone MSZ032 (CHOCTAW), zone-level: may include parts of neighboring counties</w:t>
            </w:r>
          </w:p>
        </w:tc>
        <w:tc>
          <w:tcPr>
            <w:tcW w:type="dxa" w:w="153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24, 1997 to 2025</w:t>
            </w:r>
          </w:p>
        </w:tc>
        <w:tc>
          <w:tcPr>
            <w:tcW w:type="dxa" w:w="1858"/>
          </w:tcPr>
          <w:p>
            <w:pPr>
              <w:spacing w:after="0"/>
              <w:jc w:val="left"/>
            </w:pPr>
          </w:p>
        </w:tc>
        <w:tc>
          <w:tcPr>
            <w:tcW w:type="dxa" w:w="2082"/>
          </w:tcPr>
          <w:p>
            <w:pPr>
              <w:spacing w:after="0"/>
              <w:jc w:val="left"/>
            </w:pPr>
            <w:r>
              <w:rPr>
                <w:sz w:val="16"/>
              </w:rPr>
              <w:t>Flash Flood, 2023-07-13, $1,200,000 property; $0 crops (2023 dollars)</w:t>
            </w:r>
          </w:p>
        </w:tc>
        <w:tc>
          <w:tcPr>
            <w:tcW w:type="dxa" w:w="1537"/>
          </w:tcPr>
          <w:p>
            <w:pPr>
              <w:spacing w:after="0"/>
              <w:jc w:val="left"/>
            </w:pPr>
          </w:p>
        </w:tc>
        <w:tc>
          <w:tcPr>
            <w:tcW w:type="dxa" w:w="1575"/>
          </w:tcPr>
          <w:p>
            <w:pPr>
              <w:spacing w:after="0"/>
              <w:jc w:val="left"/>
            </w:pPr>
            <w:r>
              <w:rPr>
                <w:sz w:val="16"/>
              </w:rPr>
              <w:t>Event records naming member places: Ackerman town (11 records), French Camp town (3 records), Weir town (1 record).</w:t>
            </w:r>
          </w:p>
        </w:tc>
        <w:tc>
          <w:tcPr>
            <w:tcW w:type="dxa" w:w="21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6, 2009 to 2024 (6 zone-level)</w:t>
            </w:r>
          </w:p>
        </w:tc>
        <w:tc>
          <w:tcPr>
            <w:tcW w:type="dxa" w:w="1858"/>
          </w:tcPr>
          <w:p>
            <w:pPr>
              <w:spacing w:after="0"/>
              <w:jc w:val="left"/>
            </w:pPr>
            <w:r>
              <w:rPr>
                <w:sz w:val="16"/>
              </w:rPr>
              <w:t>35 kt (40 mph) to 50 kt (58 mph) (median 41 kt (47 mph)); 6 with a recorded value</w:t>
            </w:r>
          </w:p>
        </w:tc>
        <w:tc>
          <w:tcPr>
            <w:tcW w:type="dxa" w:w="2082"/>
          </w:tcPr>
          <w:p>
            <w:pPr>
              <w:spacing w:after="0"/>
              <w:jc w:val="left"/>
            </w:pPr>
            <w:r>
              <w:rPr>
                <w:sz w:val="16"/>
              </w:rPr>
              <w:t>50 kt (58 mph) estimated gust, High Wind, 2009-04-12; NWS zone MSZ032 (CHOCTAW), zone-level: may include parts of neighboring counties</w:t>
            </w:r>
          </w:p>
        </w:tc>
        <w:tc>
          <w:tcPr>
            <w:tcW w:type="dxa" w:w="1537"/>
          </w:tcPr>
          <w:p>
            <w:pPr>
              <w:spacing w:after="0"/>
              <w:jc w:val="left"/>
            </w:pPr>
            <w:r>
              <w:rPr>
                <w:sz w:val="16"/>
              </w:rPr>
              <w:t>Strong Wind, 2017-03-30, $15,000 property; $0 crops, reported for the zone (2017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122, 1968 to 2026</w:t>
            </w:r>
          </w:p>
        </w:tc>
        <w:tc>
          <w:tcPr>
            <w:tcW w:type="dxa" w:w="1858"/>
          </w:tcPr>
          <w:p>
            <w:pPr>
              <w:spacing w:after="0"/>
              <w:jc w:val="left"/>
            </w:pPr>
            <w:r>
              <w:rPr>
                <w:sz w:val="16"/>
              </w:rPr>
              <w:t>43 kt (49 mph) to 68 kt (78 mph) (median 52 kt (60 mph)); 94 with a recorded value</w:t>
            </w:r>
          </w:p>
        </w:tc>
        <w:tc>
          <w:tcPr>
            <w:tcW w:type="dxa" w:w="2082"/>
          </w:tcPr>
          <w:p>
            <w:pPr>
              <w:spacing w:after="0"/>
              <w:jc w:val="left"/>
            </w:pPr>
            <w:r>
              <w:rPr>
                <w:sz w:val="16"/>
              </w:rPr>
              <w:t>68 kt (78 mph) estimated gust, Thunderstorm Wind, 2011-04-27, 1 direct death</w:t>
            </w:r>
          </w:p>
        </w:tc>
        <w:tc>
          <w:tcPr>
            <w:tcW w:type="dxa" w:w="1537"/>
          </w:tcPr>
          <w:p>
            <w:pPr>
              <w:spacing w:after="0"/>
              <w:jc w:val="left"/>
            </w:pPr>
          </w:p>
        </w:tc>
        <w:tc>
          <w:tcPr>
            <w:tcW w:type="dxa" w:w="1575"/>
          </w:tcPr>
          <w:p>
            <w:pPr>
              <w:spacing w:after="0"/>
              <w:jc w:val="left"/>
            </w:pPr>
            <w:r>
              <w:rPr>
                <w:sz w:val="16"/>
              </w:rPr>
              <w:t>Event records naming member places: Ackerman town (39 records), French Camp town (19 records), Weir town (15 records).</w:t>
            </w:r>
          </w:p>
        </w:tc>
        <w:tc>
          <w:tcPr>
            <w:tcW w:type="dxa" w:w="2160"/>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24, 1963 to 2022</w:t>
            </w:r>
          </w:p>
        </w:tc>
        <w:tc>
          <w:tcPr>
            <w:tcW w:type="dxa" w:w="1858"/>
          </w:tcPr>
          <w:p>
            <w:pPr>
              <w:spacing w:after="0"/>
              <w:jc w:val="left"/>
            </w:pPr>
            <w:r>
              <w:rPr>
                <w:sz w:val="16"/>
              </w:rPr>
              <w:t>F/EF0 to F/EF4 (median F/EF1); 24 with a recorded value</w:t>
            </w:r>
          </w:p>
        </w:tc>
        <w:tc>
          <w:tcPr>
            <w:tcW w:type="dxa" w:w="2082"/>
          </w:tcPr>
          <w:p>
            <w:pPr>
              <w:spacing w:after="0"/>
              <w:jc w:val="left"/>
            </w:pPr>
            <w:r>
              <w:rPr>
                <w:sz w:val="16"/>
              </w:rPr>
              <w:t>F4 tornado, 1992-11-22, 21 mi path length (records before 1996 may include the whole path; rating and listing come from the county where the tornado began), 880 yd wide, $25,000,000 property; crops not recorded (1992 dollars), 1 direct death, 12 direct injuries</w:t>
            </w:r>
          </w:p>
        </w:tc>
        <w:tc>
          <w:tcPr>
            <w:tcW w:type="dxa" w:w="1537"/>
          </w:tcPr>
          <w:p>
            <w:pPr>
              <w:spacing w:after="0"/>
              <w:jc w:val="left"/>
            </w:pPr>
            <w:r>
              <w:rPr>
                <w:sz w:val="16"/>
              </w:rPr>
              <w:t>Tornado, 2010-04-24, $90,000,000 property; $6,000,000 crops (2010 dollars)</w:t>
            </w:r>
          </w:p>
        </w:tc>
        <w:tc>
          <w:tcPr>
            <w:tcW w:type="dxa" w:w="1575"/>
          </w:tcPr>
          <w:p>
            <w:pPr>
              <w:spacing w:after="0"/>
              <w:jc w:val="left"/>
            </w:pPr>
            <w:r>
              <w:rPr>
                <w:sz w:val="16"/>
              </w:rPr>
              <w:t>Event records naming member places: Weir town (6 records), Ackerman town (5 records), French Camp town (5 records).</w:t>
            </w:r>
          </w:p>
        </w:tc>
        <w:tc>
          <w:tcPr>
            <w:tcW w:type="dxa" w:w="21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858"/>
          </w:tcPr>
          <w:p>
            <w:pPr>
              <w:spacing w:after="0"/>
              <w:jc w:val="left"/>
            </w:pPr>
          </w:p>
        </w:tc>
        <w:tc>
          <w:tcPr>
            <w:tcW w:type="dxa" w:w="2082"/>
          </w:tcPr>
          <w:p>
            <w:pPr>
              <w:spacing w:after="0"/>
              <w:jc w:val="left"/>
            </w:pPr>
          </w:p>
        </w:tc>
        <w:tc>
          <w:tcPr>
            <w:tcW w:type="dxa" w:w="1537"/>
          </w:tcPr>
          <w:p>
            <w:pPr>
              <w:spacing w:after="0"/>
              <w:jc w:val="left"/>
            </w:pPr>
          </w:p>
        </w:tc>
        <w:tc>
          <w:tcPr>
            <w:tcW w:type="dxa" w:w="1575"/>
          </w:tcPr>
          <w:p>
            <w:pPr>
              <w:spacing w:after="0"/>
              <w:jc w:val="left"/>
            </w:pPr>
          </w:p>
        </w:tc>
        <w:tc>
          <w:tcPr>
            <w:tcW w:type="dxa" w:w="2160"/>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20, 2000 to 2025 (20 zone-level)</w:t>
            </w:r>
          </w:p>
        </w:tc>
        <w:tc>
          <w:tcPr>
            <w:tcW w:type="dxa" w:w="1858"/>
          </w:tcPr>
          <w:p>
            <w:pPr>
              <w:spacing w:after="0"/>
              <w:jc w:val="left"/>
            </w:pPr>
          </w:p>
        </w:tc>
        <w:tc>
          <w:tcPr>
            <w:tcW w:type="dxa" w:w="2082"/>
          </w:tcPr>
          <w:p>
            <w:pPr>
              <w:spacing w:after="0"/>
              <w:jc w:val="left"/>
            </w:pPr>
            <w:r>
              <w:rPr>
                <w:sz w:val="16"/>
              </w:rPr>
              <w:t>Heavy Snow, 2011-02-09, $400,000 property; $0 crops, reported for the zone (2011 dollars); NWS zone MSZ032 (CHOCTAW), zone-level: may include parts of neighboring counties</w:t>
            </w:r>
          </w:p>
        </w:tc>
        <w:tc>
          <w:tcPr>
            <w:tcW w:type="dxa" w:w="153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2026-02-06</w:t>
            </w:r>
          </w:p>
        </w:tc>
        <w:tc>
          <w:tcPr>
            <w:tcW w:type="dxa" w:w="1042"/>
          </w:tcPr>
          <w:p>
            <w:pPr>
              <w:spacing w:after="0"/>
              <w:jc w:val="left"/>
            </w:pPr>
            <w:r>
              <w:rPr>
                <w:sz w:val="16"/>
              </w:rPr>
              <w:t>2026-01-23</w:t>
            </w:r>
          </w:p>
        </w:tc>
        <w:tc>
          <w:tcPr>
            <w:tcW w:type="dxa" w:w="1042"/>
          </w:tcPr>
          <w:p>
            <w:pPr>
              <w:spacing w:after="0"/>
              <w:jc w:val="left"/>
            </w:pPr>
            <w:r>
              <w:rPr>
                <w:sz w:val="16"/>
              </w:rPr>
              <w:t>DR-4899-MS</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$39,989.21</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2026-01-23</w:t>
            </w:r>
          </w:p>
        </w:tc>
        <w:tc>
          <w:tcPr>
            <w:tcW w:type="dxa" w:w="1042"/>
          </w:tcPr>
          <w:p>
            <w:pPr>
              <w:spacing w:after="0"/>
              <w:jc w:val="left"/>
            </w:pPr>
            <w:r>
              <w:rPr>
                <w:sz w:val="16"/>
              </w:rPr>
              <w:t>EM-3640-MS</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r>
              <w:rPr>
                <w:sz w:val="16"/>
              </w:rPr>
              <w:t>same incident as DR-4899</w:t>
            </w:r>
          </w:p>
        </w:tc>
      </w:tr>
      <w:tr>
        <w:trPr>
          <w:cantSplit/>
        </w:trPr>
        <w:tc>
          <w:tcPr>
            <w:tcW w:type="dxa" w:w="1042"/>
          </w:tcPr>
          <w:p>
            <w:pPr>
              <w:spacing w:after="0"/>
              <w:jc w:val="left"/>
            </w:pPr>
            <w:r>
              <w:rPr>
                <w:sz w:val="16"/>
              </w:rPr>
              <w:t>2021-10-22</w:t>
            </w:r>
          </w:p>
        </w:tc>
        <w:tc>
          <w:tcPr>
            <w:tcW w:type="dxa" w:w="1042"/>
          </w:tcPr>
          <w:p>
            <w:pPr>
              <w:spacing w:after="0"/>
              <w:jc w:val="left"/>
            </w:pPr>
            <w:r>
              <w:rPr>
                <w:sz w:val="16"/>
              </w:rPr>
              <w:t>2021-08-28</w:t>
            </w:r>
          </w:p>
        </w:tc>
        <w:tc>
          <w:tcPr>
            <w:tcW w:type="dxa" w:w="1042"/>
          </w:tcPr>
          <w:p>
            <w:pPr>
              <w:spacing w:after="0"/>
              <w:jc w:val="left"/>
            </w:pPr>
            <w:r>
              <w:rPr>
                <w:sz w:val="16"/>
              </w:rPr>
              <w:t>DR-4626-MS</w:t>
            </w:r>
          </w:p>
        </w:tc>
        <w:tc>
          <w:tcPr>
            <w:tcW w:type="dxa" w:w="1401"/>
          </w:tcPr>
          <w:p>
            <w:pPr>
              <w:spacing w:after="0"/>
              <w:jc w:val="left"/>
            </w:pPr>
            <w:r>
              <w:rPr>
                <w:sz w:val="16"/>
              </w:rPr>
              <w:t>Major disaster</w:t>
            </w:r>
          </w:p>
        </w:tc>
        <w:tc>
          <w:tcPr>
            <w:tcW w:type="dxa" w:w="3553"/>
          </w:tcPr>
          <w:p>
            <w:pPr>
              <w:spacing w:after="0"/>
              <w:jc w:val="left"/>
            </w:pPr>
            <w:r>
              <w:rPr>
                <w:sz w:val="16"/>
              </w:rPr>
              <w:t>HURRICANE IDA</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r>
              <w:rPr>
                <w:sz w:val="16"/>
              </w:rPr>
              <w:t>within last 5 years</w:t>
            </w:r>
          </w:p>
        </w:tc>
        <w:tc>
          <w:tcPr>
            <w:tcW w:type="dxa" w:w="898"/>
          </w:tcPr>
          <w:p>
            <w:pPr>
              <w:spacing w:after="0"/>
              <w:jc w:val="left"/>
            </w:pPr>
          </w:p>
        </w:tc>
      </w:tr>
      <w:tr>
        <w:trPr>
          <w:cantSplit/>
        </w:trPr>
        <w:tc>
          <w:tcPr>
            <w:tcW w:type="dxa" w:w="1042"/>
          </w:tcPr>
          <w:p>
            <w:pPr>
              <w:spacing w:after="0"/>
              <w:jc w:val="left"/>
            </w:pPr>
            <w:r>
              <w:rPr>
                <w:sz w:val="16"/>
              </w:rPr>
              <w:t>2021-08-28</w:t>
            </w:r>
          </w:p>
        </w:tc>
        <w:tc>
          <w:tcPr>
            <w:tcW w:type="dxa" w:w="1042"/>
          </w:tcPr>
          <w:p>
            <w:pPr>
              <w:spacing w:after="0"/>
              <w:jc w:val="left"/>
            </w:pPr>
            <w:r>
              <w:rPr>
                <w:sz w:val="16"/>
              </w:rPr>
              <w:t>2021-08-28</w:t>
            </w:r>
          </w:p>
        </w:tc>
        <w:tc>
          <w:tcPr>
            <w:tcW w:type="dxa" w:w="1042"/>
          </w:tcPr>
          <w:p>
            <w:pPr>
              <w:spacing w:after="0"/>
              <w:jc w:val="left"/>
            </w:pPr>
            <w:r>
              <w:rPr>
                <w:sz w:val="16"/>
              </w:rPr>
              <w:t>EM-3569-MS</w:t>
            </w:r>
          </w:p>
        </w:tc>
        <w:tc>
          <w:tcPr>
            <w:tcW w:type="dxa" w:w="1401"/>
          </w:tcPr>
          <w:p>
            <w:pPr>
              <w:spacing w:after="0"/>
              <w:jc w:val="left"/>
            </w:pPr>
            <w:r>
              <w:rPr>
                <w:sz w:val="16"/>
              </w:rPr>
              <w:t>Emergency</w:t>
            </w:r>
          </w:p>
        </w:tc>
        <w:tc>
          <w:tcPr>
            <w:tcW w:type="dxa" w:w="3553"/>
          </w:tcPr>
          <w:p>
            <w:pPr>
              <w:spacing w:after="0"/>
              <w:jc w:val="left"/>
            </w:pPr>
            <w:r>
              <w:rPr>
                <w:sz w:val="16"/>
              </w:rPr>
              <w:t>HURRICANE IDA</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DR-4626</w:t>
            </w:r>
          </w:p>
        </w:tc>
      </w:tr>
      <w:tr>
        <w:trPr>
          <w:cantSplit/>
        </w:trPr>
        <w:tc>
          <w:tcPr>
            <w:tcW w:type="dxa" w:w="1042"/>
          </w:tcPr>
          <w:p>
            <w:pPr>
              <w:spacing w:after="0"/>
              <w:jc w:val="left"/>
            </w:pPr>
            <w:r>
              <w:rPr>
                <w:sz w:val="16"/>
              </w:rPr>
              <w:t>2021-05-04</w:t>
            </w:r>
          </w:p>
        </w:tc>
        <w:tc>
          <w:tcPr>
            <w:tcW w:type="dxa" w:w="1042"/>
          </w:tcPr>
          <w:p>
            <w:pPr>
              <w:spacing w:after="0"/>
              <w:jc w:val="left"/>
            </w:pPr>
            <w:r>
              <w:rPr>
                <w:sz w:val="16"/>
              </w:rPr>
              <w:t>2021-02-11</w:t>
            </w:r>
          </w:p>
        </w:tc>
        <w:tc>
          <w:tcPr>
            <w:tcW w:type="dxa" w:w="1042"/>
          </w:tcPr>
          <w:p>
            <w:pPr>
              <w:spacing w:after="0"/>
              <w:jc w:val="left"/>
            </w:pPr>
            <w:r>
              <w:rPr>
                <w:sz w:val="16"/>
              </w:rPr>
              <w:t>DR-4598-MS</w:t>
            </w:r>
          </w:p>
        </w:tc>
        <w:tc>
          <w:tcPr>
            <w:tcW w:type="dxa" w:w="1401"/>
          </w:tcPr>
          <w:p>
            <w:pPr>
              <w:spacing w:after="0"/>
              <w:jc w:val="left"/>
            </w:pPr>
            <w:r>
              <w:rPr>
                <w:sz w:val="16"/>
              </w:rPr>
              <w:t>Major disaster</w:t>
            </w:r>
          </w:p>
        </w:tc>
        <w:tc>
          <w:tcPr>
            <w:tcW w:type="dxa" w:w="3553"/>
          </w:tcPr>
          <w:p>
            <w:pPr>
              <w:spacing w:after="0"/>
              <w:jc w:val="left"/>
            </w:pPr>
            <w:r>
              <w:rPr>
                <w:sz w:val="16"/>
              </w:rPr>
              <w:t>SEVERE WINTER STORMS</w:t>
            </w:r>
          </w:p>
        </w:tc>
        <w:tc>
          <w:tcPr>
            <w:tcW w:type="dxa" w:w="2298"/>
          </w:tcPr>
          <w:p>
            <w:pPr>
              <w:spacing w:after="0"/>
              <w:jc w:val="left"/>
            </w:pPr>
            <w:r>
              <w:rPr>
                <w:sz w:val="16"/>
              </w:rPr>
              <w:t>Ice Storm</w:t>
            </w:r>
          </w:p>
        </w:tc>
        <w:tc>
          <w:tcPr>
            <w:tcW w:type="dxa" w:w="1436"/>
          </w:tcPr>
          <w:p>
            <w:pPr>
              <w:spacing w:after="0"/>
              <w:jc w:val="right"/>
            </w:pPr>
            <w:r>
              <w:rPr>
                <w:sz w:val="16"/>
              </w:rPr>
              <w:t>$15,955.97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2020-04-16</w:t>
            </w:r>
          </w:p>
        </w:tc>
        <w:tc>
          <w:tcPr>
            <w:tcW w:type="dxa" w:w="1042"/>
          </w:tcPr>
          <w:p>
            <w:pPr>
              <w:spacing w:after="0"/>
              <w:jc w:val="left"/>
            </w:pPr>
            <w:r>
              <w:rPr>
                <w:sz w:val="16"/>
              </w:rPr>
              <w:t>2020-04-12</w:t>
            </w:r>
          </w:p>
        </w:tc>
        <w:tc>
          <w:tcPr>
            <w:tcW w:type="dxa" w:w="1042"/>
          </w:tcPr>
          <w:p>
            <w:pPr>
              <w:spacing w:after="0"/>
              <w:jc w:val="left"/>
            </w:pPr>
            <w:r>
              <w:rPr>
                <w:sz w:val="16"/>
              </w:rPr>
              <w:t>DR-4536-MS</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2020-04-05</w:t>
            </w:r>
          </w:p>
        </w:tc>
        <w:tc>
          <w:tcPr>
            <w:tcW w:type="dxa" w:w="1042"/>
          </w:tcPr>
          <w:p>
            <w:pPr>
              <w:spacing w:after="0"/>
              <w:jc w:val="left"/>
            </w:pPr>
            <w:r>
              <w:rPr>
                <w:sz w:val="16"/>
              </w:rPr>
              <w:t>2020-01-20</w:t>
            </w:r>
          </w:p>
        </w:tc>
        <w:tc>
          <w:tcPr>
            <w:tcW w:type="dxa" w:w="1042"/>
          </w:tcPr>
          <w:p>
            <w:pPr>
              <w:spacing w:after="0"/>
              <w:jc w:val="left"/>
            </w:pPr>
            <w:r>
              <w:rPr>
                <w:sz w:val="16"/>
              </w:rPr>
              <w:t>DR-4528-MS</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$19,721.10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EM-3474-MS</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DR-4528</w:t>
            </w:r>
          </w:p>
        </w:tc>
      </w:tr>
      <w:tr>
        <w:trPr>
          <w:cantSplit/>
        </w:trPr>
        <w:tc>
          <w:tcPr>
            <w:tcW w:type="dxa" w:w="1042"/>
          </w:tcPr>
          <w:p>
            <w:pPr>
              <w:spacing w:after="0"/>
              <w:jc w:val="left"/>
            </w:pPr>
            <w:r>
              <w:rPr>
                <w:sz w:val="16"/>
              </w:rPr>
              <w:t>2020-03-12</w:t>
            </w:r>
          </w:p>
        </w:tc>
        <w:tc>
          <w:tcPr>
            <w:tcW w:type="dxa" w:w="1042"/>
          </w:tcPr>
          <w:p>
            <w:pPr>
              <w:spacing w:after="0"/>
              <w:jc w:val="left"/>
            </w:pPr>
            <w:r>
              <w:rPr>
                <w:sz w:val="16"/>
              </w:rPr>
              <w:t>2020-01-10</w:t>
            </w:r>
          </w:p>
        </w:tc>
        <w:tc>
          <w:tcPr>
            <w:tcW w:type="dxa" w:w="1042"/>
          </w:tcPr>
          <w:p>
            <w:pPr>
              <w:spacing w:after="0"/>
              <w:jc w:val="left"/>
            </w:pPr>
            <w:r>
              <w:rPr>
                <w:sz w:val="16"/>
              </w:rPr>
              <w:t>DR-4478-MS</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$157,886.27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2019-12-06</w:t>
            </w:r>
          </w:p>
        </w:tc>
        <w:tc>
          <w:tcPr>
            <w:tcW w:type="dxa" w:w="1042"/>
          </w:tcPr>
          <w:p>
            <w:pPr>
              <w:spacing w:after="0"/>
              <w:jc w:val="left"/>
            </w:pPr>
            <w:r>
              <w:rPr>
                <w:sz w:val="16"/>
              </w:rPr>
              <w:t>2019-10-26</w:t>
            </w:r>
          </w:p>
        </w:tc>
        <w:tc>
          <w:tcPr>
            <w:tcW w:type="dxa" w:w="1042"/>
          </w:tcPr>
          <w:p>
            <w:pPr>
              <w:spacing w:after="0"/>
              <w:jc w:val="left"/>
            </w:pPr>
            <w:r>
              <w:rPr>
                <w:sz w:val="16"/>
              </w:rPr>
              <w:t>DR-4470-MS</w:t>
            </w:r>
          </w:p>
        </w:tc>
        <w:tc>
          <w:tcPr>
            <w:tcW w:type="dxa" w:w="1401"/>
          </w:tcPr>
          <w:p>
            <w:pPr>
              <w:spacing w:after="0"/>
              <w:jc w:val="left"/>
            </w:pPr>
            <w:r>
              <w:rPr>
                <w:sz w:val="16"/>
              </w:rPr>
              <w:t>Major disaster</w:t>
            </w:r>
          </w:p>
        </w:tc>
        <w:tc>
          <w:tcPr>
            <w:tcW w:type="dxa" w:w="3553"/>
          </w:tcPr>
          <w:p>
            <w:pPr>
              <w:spacing w:after="0"/>
              <w:jc w:val="left"/>
            </w:pPr>
            <w:r>
              <w:rPr>
                <w:sz w:val="16"/>
              </w:rPr>
              <w:t>SEVERE STORM, STRAIGHT-LINE WINDS, AND FLOODING</w:t>
            </w:r>
          </w:p>
        </w:tc>
        <w:tc>
          <w:tcPr>
            <w:tcW w:type="dxa" w:w="2298"/>
          </w:tcPr>
          <w:p>
            <w:pPr>
              <w:spacing w:after="0"/>
              <w:jc w:val="left"/>
            </w:pPr>
            <w:r>
              <w:rPr>
                <w:sz w:val="16"/>
              </w:rPr>
              <w:t>Inland Flooding; Strong Wind</w:t>
            </w:r>
          </w:p>
        </w:tc>
        <w:tc>
          <w:tcPr>
            <w:tcW w:type="dxa" w:w="1436"/>
          </w:tcPr>
          <w:p>
            <w:pPr>
              <w:spacing w:after="0"/>
              <w:jc w:val="right"/>
            </w:pPr>
            <w:r>
              <w:rPr>
                <w:sz w:val="16"/>
              </w:rPr>
              <w:t>$5,413.26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2011-04-29</w:t>
            </w:r>
          </w:p>
        </w:tc>
        <w:tc>
          <w:tcPr>
            <w:tcW w:type="dxa" w:w="1042"/>
          </w:tcPr>
          <w:p>
            <w:pPr>
              <w:spacing w:after="0"/>
              <w:jc w:val="left"/>
            </w:pPr>
            <w:r>
              <w:rPr>
                <w:sz w:val="16"/>
              </w:rPr>
              <w:t>2011-04-15</w:t>
            </w:r>
          </w:p>
        </w:tc>
        <w:tc>
          <w:tcPr>
            <w:tcW w:type="dxa" w:w="1042"/>
          </w:tcPr>
          <w:p>
            <w:pPr>
              <w:spacing w:after="0"/>
              <w:jc w:val="left"/>
            </w:pPr>
            <w:r>
              <w:rPr>
                <w:sz w:val="16"/>
              </w:rPr>
              <w:t>DR-1972-MS</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ASSOCIATED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$289,962.78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2010-04-29</w:t>
            </w:r>
          </w:p>
        </w:tc>
        <w:tc>
          <w:tcPr>
            <w:tcW w:type="dxa" w:w="1042"/>
          </w:tcPr>
          <w:p>
            <w:pPr>
              <w:spacing w:after="0"/>
              <w:jc w:val="left"/>
            </w:pPr>
            <w:r>
              <w:rPr>
                <w:sz w:val="16"/>
              </w:rPr>
              <w:t>2010-04-23</w:t>
            </w:r>
          </w:p>
        </w:tc>
        <w:tc>
          <w:tcPr>
            <w:tcW w:type="dxa" w:w="1042"/>
          </w:tcPr>
          <w:p>
            <w:pPr>
              <w:spacing w:after="0"/>
              <w:jc w:val="left"/>
            </w:pPr>
            <w:r>
              <w:rPr>
                <w:sz w:val="16"/>
              </w:rPr>
              <w:t>DR-1906-MS</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$192,212.35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2008-08-30</w:t>
            </w:r>
          </w:p>
        </w:tc>
        <w:tc>
          <w:tcPr>
            <w:tcW w:type="dxa" w:w="1042"/>
          </w:tcPr>
          <w:p>
            <w:pPr>
              <w:spacing w:after="0"/>
              <w:jc w:val="left"/>
            </w:pPr>
            <w:r>
              <w:rPr>
                <w:sz w:val="16"/>
              </w:rPr>
              <w:t>2008-08-28</w:t>
            </w:r>
          </w:p>
        </w:tc>
        <w:tc>
          <w:tcPr>
            <w:tcW w:type="dxa" w:w="1042"/>
          </w:tcPr>
          <w:p>
            <w:pPr>
              <w:spacing w:after="0"/>
              <w:jc w:val="left"/>
            </w:pPr>
            <w:r>
              <w:rPr>
                <w:sz w:val="16"/>
              </w:rPr>
              <w:t>EM-3291-MS</w:t>
            </w:r>
          </w:p>
        </w:tc>
        <w:tc>
          <w:tcPr>
            <w:tcW w:type="dxa" w:w="1401"/>
          </w:tcPr>
          <w:p>
            <w:pPr>
              <w:spacing w:after="0"/>
              <w:jc w:val="left"/>
            </w:pPr>
            <w:r>
              <w:rPr>
                <w:sz w:val="16"/>
              </w:rPr>
              <w:t>Emergency</w:t>
            </w:r>
          </w:p>
        </w:tc>
        <w:tc>
          <w:tcPr>
            <w:tcW w:type="dxa" w:w="3553"/>
          </w:tcPr>
          <w:p>
            <w:pPr>
              <w:spacing w:after="0"/>
              <w:jc w:val="left"/>
            </w:pPr>
            <w:r>
              <w:rPr>
                <w:sz w:val="16"/>
              </w:rPr>
              <w:t>HURRICANE GUSTAV</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2005-08-29</w:t>
            </w:r>
          </w:p>
        </w:tc>
        <w:tc>
          <w:tcPr>
            <w:tcW w:type="dxa" w:w="1042"/>
          </w:tcPr>
          <w:p>
            <w:pPr>
              <w:spacing w:after="0"/>
              <w:jc w:val="left"/>
            </w:pPr>
            <w:r>
              <w:rPr>
                <w:sz w:val="16"/>
              </w:rPr>
              <w:t>2005-08-29</w:t>
            </w:r>
          </w:p>
        </w:tc>
        <w:tc>
          <w:tcPr>
            <w:tcW w:type="dxa" w:w="1042"/>
          </w:tcPr>
          <w:p>
            <w:pPr>
              <w:spacing w:after="0"/>
              <w:jc w:val="left"/>
            </w:pPr>
            <w:r>
              <w:rPr>
                <w:sz w:val="16"/>
              </w:rPr>
              <w:t>DR-1604-MS</w:t>
            </w:r>
          </w:p>
        </w:tc>
        <w:tc>
          <w:tcPr>
            <w:tcW w:type="dxa" w:w="1401"/>
          </w:tcPr>
          <w:p>
            <w:pPr>
              <w:spacing w:after="0"/>
              <w:jc w:val="left"/>
            </w:pPr>
            <w:r>
              <w:rPr>
                <w:sz w:val="16"/>
              </w:rPr>
              <w:t>Major disaster</w:t>
            </w:r>
          </w:p>
        </w:tc>
        <w:tc>
          <w:tcPr>
            <w:tcW w:type="dxa" w:w="3553"/>
          </w:tcPr>
          <w:p>
            <w:pPr>
              <w:spacing w:after="0"/>
              <w:jc w:val="left"/>
            </w:pPr>
            <w:r>
              <w:rPr>
                <w:sz w:val="16"/>
              </w:rPr>
              <w:t>HURRICANE KATRINA</w:t>
            </w:r>
          </w:p>
        </w:tc>
        <w:tc>
          <w:tcPr>
            <w:tcW w:type="dxa" w:w="2298"/>
          </w:tcPr>
          <w:p>
            <w:pPr>
              <w:spacing w:after="0"/>
              <w:jc w:val="left"/>
            </w:pPr>
            <w:r>
              <w:rPr>
                <w:sz w:val="16"/>
              </w:rPr>
              <w:t>Hurricane</w:t>
            </w:r>
          </w:p>
        </w:tc>
        <w:tc>
          <w:tcPr>
            <w:tcW w:type="dxa" w:w="1436"/>
          </w:tcPr>
          <w:p>
            <w:pPr>
              <w:spacing w:after="0"/>
              <w:jc w:val="right"/>
            </w:pPr>
            <w:r>
              <w:rPr>
                <w:sz w:val="16"/>
              </w:rPr>
              <w:t>$93,412.05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2005-07-10</w:t>
            </w:r>
          </w:p>
        </w:tc>
        <w:tc>
          <w:tcPr>
            <w:tcW w:type="dxa" w:w="1042"/>
          </w:tcPr>
          <w:p>
            <w:pPr>
              <w:spacing w:after="0"/>
              <w:jc w:val="left"/>
            </w:pPr>
            <w:r>
              <w:rPr>
                <w:sz w:val="16"/>
              </w:rPr>
              <w:t>2005-07-10</w:t>
            </w:r>
          </w:p>
        </w:tc>
        <w:tc>
          <w:tcPr>
            <w:tcW w:type="dxa" w:w="1042"/>
          </w:tcPr>
          <w:p>
            <w:pPr>
              <w:spacing w:after="0"/>
              <w:jc w:val="left"/>
            </w:pPr>
            <w:r>
              <w:rPr>
                <w:sz w:val="16"/>
              </w:rPr>
              <w:t>DR-1594-MS</w:t>
            </w:r>
          </w:p>
        </w:tc>
        <w:tc>
          <w:tcPr>
            <w:tcW w:type="dxa" w:w="1401"/>
          </w:tcPr>
          <w:p>
            <w:pPr>
              <w:spacing w:after="0"/>
              <w:jc w:val="left"/>
            </w:pPr>
            <w:r>
              <w:rPr>
                <w:sz w:val="16"/>
              </w:rPr>
              <w:t>Major disaster</w:t>
            </w:r>
          </w:p>
        </w:tc>
        <w:tc>
          <w:tcPr>
            <w:tcW w:type="dxa" w:w="3553"/>
          </w:tcPr>
          <w:p>
            <w:pPr>
              <w:spacing w:after="0"/>
              <w:jc w:val="left"/>
            </w:pPr>
            <w:r>
              <w:rPr>
                <w:sz w:val="16"/>
              </w:rPr>
              <w:t>HURRICANE DENNIS</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2001-02-23</w:t>
            </w:r>
          </w:p>
        </w:tc>
        <w:tc>
          <w:tcPr>
            <w:tcW w:type="dxa" w:w="1042"/>
          </w:tcPr>
          <w:p>
            <w:pPr>
              <w:spacing w:after="0"/>
              <w:jc w:val="left"/>
            </w:pPr>
            <w:r>
              <w:rPr>
                <w:sz w:val="16"/>
              </w:rPr>
              <w:t>2001-02-16</w:t>
            </w:r>
          </w:p>
        </w:tc>
        <w:tc>
          <w:tcPr>
            <w:tcW w:type="dxa" w:w="1042"/>
          </w:tcPr>
          <w:p>
            <w:pPr>
              <w:spacing w:after="0"/>
              <w:jc w:val="left"/>
            </w:pPr>
            <w:r>
              <w:rPr>
                <w:sz w:val="16"/>
              </w:rPr>
              <w:t>DR-1360-MS</w:t>
            </w:r>
          </w:p>
        </w:tc>
        <w:tc>
          <w:tcPr>
            <w:tcW w:type="dxa" w:w="1401"/>
          </w:tcPr>
          <w:p>
            <w:pPr>
              <w:spacing w:after="0"/>
              <w:jc w:val="left"/>
            </w:pPr>
            <w:r>
              <w:rPr>
                <w:sz w:val="16"/>
              </w:rPr>
              <w:t>Major disaster</w:t>
            </w:r>
          </w:p>
        </w:tc>
        <w:tc>
          <w:tcPr>
            <w:tcW w:type="dxa" w:w="3553"/>
          </w:tcPr>
          <w:p>
            <w:pPr>
              <w:spacing w:after="0"/>
              <w:jc w:val="left"/>
            </w:pPr>
            <w:r>
              <w:rPr>
                <w:sz w:val="16"/>
              </w:rPr>
              <w:t>SEVERE STORMS AND TORNADOES</w:t>
            </w:r>
          </w:p>
        </w:tc>
        <w:tc>
          <w:tcPr>
            <w:tcW w:type="dxa" w:w="2298"/>
          </w:tcPr>
          <w:p>
            <w:pPr>
              <w:spacing w:after="0"/>
              <w:jc w:val="left"/>
            </w:pPr>
            <w:r>
              <w:rPr>
                <w:sz w:val="16"/>
              </w:rPr>
              <w:t>Tornado</w:t>
            </w:r>
          </w:p>
        </w:tc>
        <w:tc>
          <w:tcPr>
            <w:tcW w:type="dxa" w:w="1436"/>
          </w:tcPr>
          <w:p>
            <w:pPr>
              <w:spacing w:after="0"/>
              <w:jc w:val="right"/>
            </w:pPr>
            <w:r>
              <w:rPr>
                <w:sz w:val="16"/>
              </w:rPr>
              <w:t>$65,066.80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1999-01-25</w:t>
            </w:r>
          </w:p>
        </w:tc>
        <w:tc>
          <w:tcPr>
            <w:tcW w:type="dxa" w:w="1042"/>
          </w:tcPr>
          <w:p>
            <w:pPr>
              <w:spacing w:after="0"/>
              <w:jc w:val="left"/>
            </w:pPr>
            <w:r>
              <w:rPr>
                <w:sz w:val="16"/>
              </w:rPr>
              <w:t>1998-12-23</w:t>
            </w:r>
          </w:p>
        </w:tc>
        <w:tc>
          <w:tcPr>
            <w:tcW w:type="dxa" w:w="1042"/>
          </w:tcPr>
          <w:p>
            <w:pPr>
              <w:spacing w:after="0"/>
              <w:jc w:val="left"/>
            </w:pPr>
            <w:r>
              <w:rPr>
                <w:sz w:val="16"/>
              </w:rPr>
              <w:t>DR-1265-MS</w:t>
            </w:r>
          </w:p>
        </w:tc>
        <w:tc>
          <w:tcPr>
            <w:tcW w:type="dxa" w:w="1401"/>
          </w:tcPr>
          <w:p>
            <w:pPr>
              <w:spacing w:after="0"/>
              <w:jc w:val="left"/>
            </w:pPr>
            <w:r>
              <w:rPr>
                <w:sz w:val="16"/>
              </w:rPr>
              <w:t>Major disaster</w:t>
            </w:r>
          </w:p>
        </w:tc>
        <w:tc>
          <w:tcPr>
            <w:tcW w:type="dxa" w:w="3553"/>
          </w:tcPr>
          <w:p>
            <w:pPr>
              <w:spacing w:after="0"/>
              <w:jc w:val="left"/>
            </w:pPr>
            <w:r>
              <w:rPr>
                <w:sz w:val="16"/>
              </w:rPr>
              <w:t>SEVERE WINTER STORMS, ICE AND FREEZING RAIN</w:t>
            </w:r>
          </w:p>
        </w:tc>
        <w:tc>
          <w:tcPr>
            <w:tcW w:type="dxa" w:w="2298"/>
          </w:tcPr>
          <w:p>
            <w:pPr>
              <w:spacing w:after="0"/>
              <w:jc w:val="left"/>
            </w:pPr>
            <w:r>
              <w:rPr>
                <w:sz w:val="16"/>
              </w:rPr>
              <w:t>Ice Storm</w:t>
            </w:r>
          </w:p>
        </w:tc>
        <w:tc>
          <w:tcPr>
            <w:tcW w:type="dxa" w:w="1436"/>
          </w:tcPr>
          <w:p>
            <w:pPr>
              <w:spacing w:after="0"/>
              <w:jc w:val="right"/>
            </w:pPr>
            <w:r>
              <w:rPr>
                <w:sz w:val="16"/>
              </w:rPr>
              <w:t>$13,615.61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1992-11-25</w:t>
            </w:r>
          </w:p>
        </w:tc>
        <w:tc>
          <w:tcPr>
            <w:tcW w:type="dxa" w:w="1042"/>
          </w:tcPr>
          <w:p>
            <w:pPr>
              <w:spacing w:after="0"/>
              <w:jc w:val="left"/>
            </w:pPr>
            <w:r>
              <w:rPr>
                <w:sz w:val="16"/>
              </w:rPr>
              <w:t>1992-11-21</w:t>
            </w:r>
          </w:p>
        </w:tc>
        <w:tc>
          <w:tcPr>
            <w:tcW w:type="dxa" w:w="1042"/>
          </w:tcPr>
          <w:p>
            <w:pPr>
              <w:spacing w:after="0"/>
              <w:jc w:val="left"/>
            </w:pPr>
            <w:r>
              <w:rPr>
                <w:sz w:val="16"/>
              </w:rPr>
              <w:t>DR-968-MS</w:t>
            </w:r>
          </w:p>
        </w:tc>
        <w:tc>
          <w:tcPr>
            <w:tcW w:type="dxa" w:w="1401"/>
          </w:tcPr>
          <w:p>
            <w:pPr>
              <w:spacing w:after="0"/>
              <w:jc w:val="left"/>
            </w:pPr>
            <w:r>
              <w:rPr>
                <w:sz w:val="16"/>
              </w:rPr>
              <w:t>Major disaster</w:t>
            </w:r>
          </w:p>
        </w:tc>
        <w:tc>
          <w:tcPr>
            <w:tcW w:type="dxa" w:w="3553"/>
          </w:tcPr>
          <w:p>
            <w:pPr>
              <w:spacing w:after="0"/>
              <w:jc w:val="left"/>
            </w:pPr>
            <w:r>
              <w:rPr>
                <w:sz w:val="16"/>
              </w:rPr>
              <w:t>SEVERE STORMS, HIGH WINDS &amp; TORNADOES</w:t>
            </w:r>
          </w:p>
        </w:tc>
        <w:tc>
          <w:tcPr>
            <w:tcW w:type="dxa" w:w="2298"/>
          </w:tcPr>
          <w:p>
            <w:pPr>
              <w:spacing w:after="0"/>
              <w:jc w:val="left"/>
            </w:pPr>
            <w:r>
              <w:rPr>
                <w:sz w:val="16"/>
              </w:rPr>
              <w:t>Tornado (primary); also designated: Strong Wind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1991-05-17</w:t>
            </w:r>
          </w:p>
        </w:tc>
        <w:tc>
          <w:tcPr>
            <w:tcW w:type="dxa" w:w="1042"/>
          </w:tcPr>
          <w:p>
            <w:pPr>
              <w:spacing w:after="0"/>
              <w:jc w:val="left"/>
            </w:pPr>
            <w:r>
              <w:rPr>
                <w:sz w:val="16"/>
              </w:rPr>
              <w:t>1991-04-26</w:t>
            </w:r>
          </w:p>
        </w:tc>
        <w:tc>
          <w:tcPr>
            <w:tcW w:type="dxa" w:w="1042"/>
          </w:tcPr>
          <w:p>
            <w:pPr>
              <w:spacing w:after="0"/>
              <w:jc w:val="left"/>
            </w:pPr>
            <w:r>
              <w:rPr>
                <w:sz w:val="16"/>
              </w:rPr>
              <w:t>DR-906-MS</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1979-04-16</w:t>
            </w:r>
          </w:p>
        </w:tc>
        <w:tc>
          <w:tcPr>
            <w:tcW w:type="dxa" w:w="1042"/>
          </w:tcPr>
          <w:p>
            <w:pPr>
              <w:spacing w:after="0"/>
              <w:jc w:val="left"/>
            </w:pPr>
            <w:r>
              <w:rPr>
                <w:sz w:val="16"/>
              </w:rPr>
              <w:t>1979-04-16</w:t>
            </w:r>
          </w:p>
        </w:tc>
        <w:tc>
          <w:tcPr>
            <w:tcW w:type="dxa" w:w="1042"/>
          </w:tcPr>
          <w:p>
            <w:pPr>
              <w:spacing w:after="0"/>
              <w:jc w:val="left"/>
            </w:pPr>
            <w:r>
              <w:rPr>
                <w:sz w:val="16"/>
              </w:rPr>
              <w:t>DR-577-MS</w:t>
            </w:r>
          </w:p>
        </w:tc>
        <w:tc>
          <w:tcPr>
            <w:tcW w:type="dxa" w:w="1401"/>
          </w:tcPr>
          <w:p>
            <w:pPr>
              <w:spacing w:after="0"/>
              <w:jc w:val="left"/>
            </w:pPr>
            <w:r>
              <w:rPr>
                <w:sz w:val="16"/>
              </w:rPr>
              <w:t>Major disaster</w:t>
            </w:r>
          </w:p>
        </w:tc>
        <w:tc>
          <w:tcPr>
            <w:tcW w:type="dxa" w:w="3553"/>
          </w:tcPr>
          <w:p>
            <w:pPr>
              <w:spacing w:after="0"/>
              <w:jc w:val="left"/>
            </w:pPr>
            <w:r>
              <w:rPr>
                <w:sz w:val="16"/>
              </w:rPr>
              <w:t>STORMS, TORNADOES, FLOODS</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03"/>
        <w:gridCol w:w="1852"/>
        <w:gridCol w:w="1132"/>
        <w:gridCol w:w="1867"/>
        <w:gridCol w:w="710"/>
        <w:gridCol w:w="32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03"/>
            <w:shd w:val="clear" w:color="auto" w:fill="E8E8E8"/>
          </w:tcPr>
          <w:p>
            <w:pPr>
              <w:spacing w:after="0"/>
              <w:jc w:val="left"/>
            </w:pPr>
            <w:r>
              <w:rPr>
                <w:b/>
                <w:sz w:val="16"/>
              </w:rPr>
              <w:t>Magnitude or extent</w:t>
            </w:r>
          </w:p>
        </w:tc>
        <w:tc>
          <w:tcPr>
            <w:tcW w:type="dxa" w:w="1852"/>
            <w:shd w:val="clear" w:color="auto" w:fill="E8E8E8"/>
          </w:tcPr>
          <w:p>
            <w:pPr>
              <w:spacing w:after="0"/>
              <w:jc w:val="left"/>
            </w:pPr>
            <w:r>
              <w:rPr>
                <w:b/>
                <w:sz w:val="16"/>
              </w:rPr>
              <w:t>Damage</w:t>
            </w:r>
          </w:p>
          <w:p>
            <w:pPr>
              <w:spacing w:after="0"/>
              <w:jc w:val="left"/>
            </w:pPr>
            <w:r>
              <w:rPr>
                <w:i/>
                <w:color w:val="555555"/>
                <w:sz w:val="14"/>
              </w:rPr>
              <w:t>nominal dollars</w:t>
            </w:r>
          </w:p>
        </w:tc>
        <w:tc>
          <w:tcPr>
            <w:tcW w:type="dxa" w:w="113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7"/>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Flash Flood</w:t>
            </w:r>
          </w:p>
        </w:tc>
        <w:tc>
          <w:tcPr>
            <w:tcW w:type="dxa" w:w="3003"/>
          </w:tcPr>
          <w:p>
            <w:pPr>
              <w:spacing w:after="0"/>
              <w:jc w:val="left"/>
            </w:pPr>
          </w:p>
        </w:tc>
        <w:tc>
          <w:tcPr>
            <w:tcW w:type="dxa" w:w="1852"/>
          </w:tcPr>
          <w:p>
            <w:pPr>
              <w:spacing w:after="0"/>
              <w:jc w:val="left"/>
            </w:pPr>
            <w:r>
              <w:rPr>
                <w:sz w:val="16"/>
              </w:rPr>
              <w:t>$1,200,000 property; $0 crops (2023 dollars)</w:t>
            </w:r>
          </w:p>
        </w:tc>
        <w:tc>
          <w:tcPr>
            <w:tcW w:type="dxa" w:w="1132"/>
          </w:tcPr>
          <w:p>
            <w:pPr>
              <w:spacing w:after="0"/>
              <w:jc w:val="right"/>
            </w:pPr>
            <w:r>
              <w:rPr>
                <w:sz w:val="16"/>
              </w:rPr>
              <w:t>0, 0</w:t>
            </w:r>
          </w:p>
        </w:tc>
        <w:tc>
          <w:tcPr>
            <w:tcW w:type="dxa" w:w="1867"/>
          </w:tcPr>
          <w:p>
            <w:pPr>
              <w:spacing w:after="0"/>
              <w:jc w:val="left"/>
            </w:pPr>
            <w:r>
              <w:rPr>
                <w:sz w:val="16"/>
              </w:rPr>
              <w:t>ACKERMAN to FULCHER</w:t>
            </w:r>
          </w:p>
        </w:tc>
        <w:tc>
          <w:tcPr>
            <w:tcW w:type="dxa" w:w="710"/>
          </w:tcPr>
          <w:p>
            <w:pPr>
              <w:spacing w:after="0"/>
              <w:jc w:val="left"/>
            </w:pPr>
            <w:r>
              <w:rPr>
                <w:sz w:val="16"/>
              </w:rPr>
              <w:t>within last 5 years</w:t>
            </w:r>
          </w:p>
        </w:tc>
        <w:tc>
          <w:tcPr>
            <w:tcW w:type="dxa" w:w="32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2011-04-27</w:t>
            </w:r>
          </w:p>
        </w:tc>
        <w:tc>
          <w:tcPr>
            <w:tcW w:type="dxa" w:w="1215"/>
          </w:tcPr>
          <w:p>
            <w:pPr>
              <w:spacing w:after="0"/>
              <w:jc w:val="left"/>
            </w:pPr>
            <w:r>
              <w:rPr>
                <w:sz w:val="16"/>
              </w:rPr>
              <w:t>Thunderstorm Wind</w:t>
            </w:r>
          </w:p>
        </w:tc>
        <w:tc>
          <w:tcPr>
            <w:tcW w:type="dxa" w:w="3003"/>
          </w:tcPr>
          <w:p>
            <w:pPr>
              <w:spacing w:after="0"/>
              <w:jc w:val="left"/>
            </w:pPr>
            <w:r>
              <w:rPr>
                <w:sz w:val="16"/>
              </w:rPr>
              <w:t>68 kt (78 mph) estimated gust</w:t>
            </w:r>
          </w:p>
        </w:tc>
        <w:tc>
          <w:tcPr>
            <w:tcW w:type="dxa" w:w="1852"/>
          </w:tcPr>
          <w:p>
            <w:pPr>
              <w:spacing w:after="0"/>
              <w:jc w:val="left"/>
            </w:pPr>
            <w:r>
              <w:rPr>
                <w:sz w:val="16"/>
              </w:rPr>
              <w:t>$400,000 property; $0 crops (2011 dollars)</w:t>
            </w:r>
          </w:p>
        </w:tc>
        <w:tc>
          <w:tcPr>
            <w:tcW w:type="dxa" w:w="1132"/>
          </w:tcPr>
          <w:p>
            <w:pPr>
              <w:spacing w:after="0"/>
              <w:jc w:val="right"/>
            </w:pPr>
            <w:r>
              <w:rPr>
                <w:sz w:val="16"/>
              </w:rPr>
              <w:t>1, 0</w:t>
            </w:r>
          </w:p>
        </w:tc>
        <w:tc>
          <w:tcPr>
            <w:tcW w:type="dxa" w:w="1867"/>
          </w:tcPr>
          <w:p>
            <w:pPr>
              <w:spacing w:after="0"/>
              <w:jc w:val="left"/>
            </w:pPr>
            <w:r>
              <w:rPr>
                <w:sz w:val="16"/>
              </w:rPr>
              <w:t>FRENCH CAMP to REFORM</w:t>
            </w:r>
          </w:p>
        </w:tc>
        <w:tc>
          <w:tcPr>
            <w:tcW w:type="dxa" w:w="710"/>
          </w:tcPr>
          <w:p>
            <w:pPr>
              <w:spacing w:after="0"/>
              <w:jc w:val="left"/>
            </w:pPr>
          </w:p>
        </w:tc>
        <w:tc>
          <w:tcPr>
            <w:tcW w:type="dxa" w:w="3295"/>
          </w:tcPr>
          <w:p>
            <w:pPr>
              <w:spacing w:after="0"/>
              <w:jc w:val="left"/>
            </w:pPr>
            <w:r>
              <w:rPr>
                <w:sz w:val="16"/>
              </w:rPr>
              <w:t>B1-c worst recorded: Thunderstorm Wind</w:t>
            </w:r>
          </w:p>
        </w:tc>
      </w:tr>
      <w:tr>
        <w:trPr>
          <w:cantSplit/>
        </w:trPr>
        <w:tc>
          <w:tcPr>
            <w:tcW w:type="dxa" w:w="1037"/>
          </w:tcPr>
          <w:p>
            <w:pPr>
              <w:spacing w:after="0"/>
              <w:jc w:val="left"/>
            </w:pPr>
            <w:r>
              <w:rPr>
                <w:sz w:val="16"/>
              </w:rPr>
              <w:t>2010-04-24</w:t>
            </w:r>
          </w:p>
        </w:tc>
        <w:tc>
          <w:tcPr>
            <w:tcW w:type="dxa" w:w="1215"/>
          </w:tcPr>
          <w:p>
            <w:pPr>
              <w:spacing w:after="0"/>
              <w:jc w:val="left"/>
            </w:pPr>
            <w:r>
              <w:rPr>
                <w:sz w:val="16"/>
              </w:rPr>
              <w:t>Tornado</w:t>
            </w:r>
          </w:p>
        </w:tc>
        <w:tc>
          <w:tcPr>
            <w:tcW w:type="dxa" w:w="3003"/>
          </w:tcPr>
          <w:p>
            <w:pPr>
              <w:spacing w:after="0"/>
              <w:jc w:val="left"/>
            </w:pPr>
            <w:r>
              <w:rPr>
                <w:sz w:val="16"/>
              </w:rPr>
              <w:t>EF3, 18.25 mi within this county, 1,883 yd wide</w:t>
            </w:r>
          </w:p>
        </w:tc>
        <w:tc>
          <w:tcPr>
            <w:tcW w:type="dxa" w:w="1852"/>
          </w:tcPr>
          <w:p>
            <w:pPr>
              <w:spacing w:after="0"/>
              <w:jc w:val="left"/>
            </w:pPr>
            <w:r>
              <w:rPr>
                <w:sz w:val="16"/>
              </w:rPr>
              <w:t>$90,000,000 property; $6,000,000 crops (2010 dollars)</w:t>
            </w:r>
          </w:p>
        </w:tc>
        <w:tc>
          <w:tcPr>
            <w:tcW w:type="dxa" w:w="1132"/>
          </w:tcPr>
          <w:p>
            <w:pPr>
              <w:spacing w:after="0"/>
              <w:jc w:val="right"/>
            </w:pPr>
            <w:r>
              <w:rPr>
                <w:sz w:val="16"/>
              </w:rPr>
              <w:t>5, 35</w:t>
            </w:r>
          </w:p>
        </w:tc>
        <w:tc>
          <w:tcPr>
            <w:tcW w:type="dxa" w:w="1867"/>
          </w:tcPr>
          <w:p>
            <w:pPr>
              <w:spacing w:after="0"/>
              <w:jc w:val="left"/>
            </w:pPr>
            <w:r>
              <w:rPr>
                <w:sz w:val="16"/>
              </w:rPr>
              <w:t>FRENCH CAMP to REFORM</w:t>
            </w:r>
          </w:p>
        </w:tc>
        <w:tc>
          <w:tcPr>
            <w:tcW w:type="dxa" w:w="710"/>
          </w:tcPr>
          <w:p>
            <w:pPr>
              <w:spacing w:after="0"/>
              <w:jc w:val="left"/>
            </w:pPr>
          </w:p>
        </w:tc>
        <w:tc>
          <w:tcPr>
            <w:tcW w:type="dxa" w:w="3295"/>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003"/>
          </w:tcPr>
          <w:p>
            <w:pPr>
              <w:spacing w:after="0"/>
              <w:jc w:val="left"/>
            </w:pPr>
          </w:p>
        </w:tc>
        <w:tc>
          <w:tcPr>
            <w:tcW w:type="dxa" w:w="1852"/>
          </w:tcPr>
          <w:p>
            <w:pPr>
              <w:spacing w:after="0"/>
              <w:jc w:val="left"/>
            </w:pPr>
            <w:r>
              <w:rPr>
                <w:sz w:val="16"/>
              </w:rPr>
              <w:t>$250,000 property; $0 crops, reported for the zone (2010 dollars)</w:t>
            </w:r>
          </w:p>
        </w:tc>
        <w:tc>
          <w:tcPr>
            <w:tcW w:type="dxa" w:w="1132"/>
          </w:tcPr>
          <w:p>
            <w:pPr>
              <w:spacing w:after="0"/>
              <w:jc w:val="right"/>
            </w:pPr>
            <w:r>
              <w:rPr>
                <w:sz w:val="16"/>
              </w:rPr>
              <w:t>0, 0</w:t>
            </w:r>
          </w:p>
        </w:tc>
        <w:tc>
          <w:tcPr>
            <w:tcW w:type="dxa" w:w="1867"/>
          </w:tcPr>
          <w:p>
            <w:pPr>
              <w:spacing w:after="0"/>
              <w:jc w:val="left"/>
            </w:pPr>
            <w:r>
              <w:rPr>
                <w:sz w:val="16"/>
              </w:rPr>
              <w:t>NWS zone MSZ032 (CHOCTAW), zone-level: may include parts of neighboring counties</w:t>
            </w:r>
          </w:p>
        </w:tc>
        <w:tc>
          <w:tcPr>
            <w:tcW w:type="dxa" w:w="710"/>
          </w:tcPr>
          <w:p>
            <w:pPr>
              <w:spacing w:after="0"/>
              <w:jc w:val="left"/>
            </w:pPr>
          </w:p>
        </w:tc>
        <w:tc>
          <w:tcPr>
            <w:tcW w:type="dxa" w:w="32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2009-04-12</w:t>
            </w:r>
          </w:p>
        </w:tc>
        <w:tc>
          <w:tcPr>
            <w:tcW w:type="dxa" w:w="1215"/>
          </w:tcPr>
          <w:p>
            <w:pPr>
              <w:spacing w:after="0"/>
              <w:jc w:val="left"/>
            </w:pPr>
            <w:r>
              <w:rPr>
                <w:sz w:val="16"/>
              </w:rPr>
              <w:t>High Wind</w:t>
            </w:r>
          </w:p>
        </w:tc>
        <w:tc>
          <w:tcPr>
            <w:tcW w:type="dxa" w:w="3003"/>
          </w:tcPr>
          <w:p>
            <w:pPr>
              <w:spacing w:after="0"/>
              <w:jc w:val="left"/>
            </w:pPr>
            <w:r>
              <w:rPr>
                <w:sz w:val="16"/>
              </w:rPr>
              <w:t>50 kt (58 mph) estimated gust</w:t>
            </w:r>
          </w:p>
        </w:tc>
        <w:tc>
          <w:tcPr>
            <w:tcW w:type="dxa" w:w="1852"/>
          </w:tcPr>
          <w:p>
            <w:pPr>
              <w:spacing w:after="0"/>
              <w:jc w:val="left"/>
            </w:pPr>
            <w:r>
              <w:rPr>
                <w:sz w:val="16"/>
              </w:rPr>
              <w:t>$15,000 property; $0 crops, reported for the zone (2009 dollars)</w:t>
            </w:r>
          </w:p>
        </w:tc>
        <w:tc>
          <w:tcPr>
            <w:tcW w:type="dxa" w:w="1132"/>
          </w:tcPr>
          <w:p>
            <w:pPr>
              <w:spacing w:after="0"/>
              <w:jc w:val="right"/>
            </w:pPr>
            <w:r>
              <w:rPr>
                <w:sz w:val="16"/>
              </w:rPr>
              <w:t>0, 0</w:t>
            </w:r>
          </w:p>
        </w:tc>
        <w:tc>
          <w:tcPr>
            <w:tcW w:type="dxa" w:w="1867"/>
          </w:tcPr>
          <w:p>
            <w:pPr>
              <w:spacing w:after="0"/>
              <w:jc w:val="left"/>
            </w:pPr>
            <w:r>
              <w:rPr>
                <w:sz w:val="16"/>
              </w:rPr>
              <w:t>NWS zone MSZ032 (CHOCTAW), zone-level: may include parts of neighboring counties</w:t>
            </w:r>
          </w:p>
        </w:tc>
        <w:tc>
          <w:tcPr>
            <w:tcW w:type="dxa" w:w="710"/>
          </w:tcPr>
          <w:p>
            <w:pPr>
              <w:spacing w:after="0"/>
              <w:jc w:val="left"/>
            </w:pPr>
          </w:p>
        </w:tc>
        <w:tc>
          <w:tcPr>
            <w:tcW w:type="dxa" w:w="32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003"/>
          </w:tcPr>
          <w:p>
            <w:pPr>
              <w:spacing w:after="0"/>
              <w:jc w:val="left"/>
            </w:pPr>
          </w:p>
        </w:tc>
        <w:tc>
          <w:tcPr>
            <w:tcW w:type="dxa" w:w="1852"/>
          </w:tcPr>
          <w:p>
            <w:pPr>
              <w:spacing w:after="0"/>
              <w:jc w:val="left"/>
            </w:pPr>
            <w:r>
              <w:rPr>
                <w:sz w:val="16"/>
              </w:rPr>
              <w:t>$0 property; $0 crops, reported for the zone (2007 dollars)</w:t>
            </w:r>
          </w:p>
        </w:tc>
        <w:tc>
          <w:tcPr>
            <w:tcW w:type="dxa" w:w="1132"/>
          </w:tcPr>
          <w:p>
            <w:pPr>
              <w:spacing w:after="0"/>
              <w:jc w:val="right"/>
            </w:pPr>
            <w:r>
              <w:rPr>
                <w:sz w:val="16"/>
              </w:rPr>
              <w:t>0, 0</w:t>
            </w:r>
          </w:p>
        </w:tc>
        <w:tc>
          <w:tcPr>
            <w:tcW w:type="dxa" w:w="1867"/>
          </w:tcPr>
          <w:p>
            <w:pPr>
              <w:spacing w:after="0"/>
              <w:jc w:val="left"/>
            </w:pPr>
            <w:r>
              <w:rPr>
                <w:sz w:val="16"/>
              </w:rPr>
              <w:t>NWS zone MSZ032 (CHOCTAW), zone-level: may include parts of neighboring counties</w:t>
            </w:r>
          </w:p>
        </w:tc>
        <w:tc>
          <w:tcPr>
            <w:tcW w:type="dxa" w:w="710"/>
          </w:tcPr>
          <w:p>
            <w:pPr>
              <w:spacing w:after="0"/>
              <w:jc w:val="left"/>
            </w:pPr>
          </w:p>
        </w:tc>
        <w:tc>
          <w:tcPr>
            <w:tcW w:type="dxa" w:w="3295"/>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3003"/>
          </w:tcPr>
          <w:p>
            <w:pPr>
              <w:spacing w:after="0"/>
              <w:jc w:val="left"/>
            </w:pPr>
          </w:p>
        </w:tc>
        <w:tc>
          <w:tcPr>
            <w:tcW w:type="dxa" w:w="1852"/>
          </w:tcPr>
          <w:p>
            <w:pPr>
              <w:spacing w:after="0"/>
              <w:jc w:val="left"/>
            </w:pPr>
            <w:r>
              <w:rPr>
                <w:sz w:val="16"/>
              </w:rPr>
              <w:t>$0 property; $0 crops, reported for the zone (2007 dollars)</w:t>
            </w:r>
          </w:p>
        </w:tc>
        <w:tc>
          <w:tcPr>
            <w:tcW w:type="dxa" w:w="1132"/>
          </w:tcPr>
          <w:p>
            <w:pPr>
              <w:spacing w:after="0"/>
              <w:jc w:val="right"/>
            </w:pPr>
            <w:r>
              <w:rPr>
                <w:sz w:val="16"/>
              </w:rPr>
              <w:t>0, 0</w:t>
            </w:r>
          </w:p>
        </w:tc>
        <w:tc>
          <w:tcPr>
            <w:tcW w:type="dxa" w:w="1867"/>
          </w:tcPr>
          <w:p>
            <w:pPr>
              <w:spacing w:after="0"/>
              <w:jc w:val="left"/>
            </w:pPr>
            <w:r>
              <w:rPr>
                <w:sz w:val="16"/>
              </w:rPr>
              <w:t>NWS zone MSZ032 (CHOCTAW), zone-level: may include parts of neighboring counties</w:t>
            </w:r>
          </w:p>
        </w:tc>
        <w:tc>
          <w:tcPr>
            <w:tcW w:type="dxa" w:w="710"/>
          </w:tcPr>
          <w:p>
            <w:pPr>
              <w:spacing w:after="0"/>
              <w:jc w:val="left"/>
            </w:pPr>
          </w:p>
        </w:tc>
        <w:tc>
          <w:tcPr>
            <w:tcW w:type="dxa" w:w="3295"/>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003"/>
          </w:tcPr>
          <w:p>
            <w:pPr>
              <w:spacing w:after="0"/>
              <w:jc w:val="left"/>
            </w:pPr>
          </w:p>
        </w:tc>
        <w:tc>
          <w:tcPr>
            <w:tcW w:type="dxa" w:w="1852"/>
          </w:tcPr>
          <w:p>
            <w:pPr>
              <w:spacing w:after="0"/>
              <w:jc w:val="left"/>
            </w:pPr>
            <w:r>
              <w:rPr>
                <w:sz w:val="16"/>
              </w:rPr>
              <w:t>$50,000,000 property; $35,000,000 crops, reported for the zone (2005 dollars) (as recorded; larger than this county's annual agriculture value in the National Risk Index; confirm with the county or the state extension service)</w:t>
            </w:r>
          </w:p>
        </w:tc>
        <w:tc>
          <w:tcPr>
            <w:tcW w:type="dxa" w:w="1132"/>
          </w:tcPr>
          <w:p>
            <w:pPr>
              <w:spacing w:after="0"/>
              <w:jc w:val="right"/>
            </w:pPr>
            <w:r>
              <w:rPr>
                <w:sz w:val="16"/>
              </w:rPr>
              <w:t>0, 0</w:t>
            </w:r>
          </w:p>
        </w:tc>
        <w:tc>
          <w:tcPr>
            <w:tcW w:type="dxa" w:w="1867"/>
          </w:tcPr>
          <w:p>
            <w:pPr>
              <w:spacing w:after="0"/>
              <w:jc w:val="left"/>
            </w:pPr>
            <w:r>
              <w:rPr>
                <w:sz w:val="16"/>
              </w:rPr>
              <w:t>NWS zone MSZ032 (CHOCTAW), zone-level: may include parts of neighboring counties</w:t>
            </w:r>
          </w:p>
        </w:tc>
        <w:tc>
          <w:tcPr>
            <w:tcW w:type="dxa" w:w="710"/>
          </w:tcPr>
          <w:p>
            <w:pPr>
              <w:spacing w:after="0"/>
              <w:jc w:val="left"/>
            </w:pPr>
          </w:p>
        </w:tc>
        <w:tc>
          <w:tcPr>
            <w:tcW w:type="dxa" w:w="32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3003"/>
          </w:tcPr>
          <w:p>
            <w:pPr>
              <w:spacing w:after="0"/>
              <w:jc w:val="left"/>
            </w:pPr>
          </w:p>
        </w:tc>
        <w:tc>
          <w:tcPr>
            <w:tcW w:type="dxa" w:w="1852"/>
          </w:tcPr>
          <w:p>
            <w:pPr>
              <w:spacing w:after="0"/>
              <w:jc w:val="left"/>
            </w:pPr>
            <w:r>
              <w:rPr>
                <w:sz w:val="16"/>
              </w:rPr>
              <w:t>$600,000 property; crops not reported, reported for the zone (1998 dollars)</w:t>
            </w:r>
          </w:p>
        </w:tc>
        <w:tc>
          <w:tcPr>
            <w:tcW w:type="dxa" w:w="1132"/>
          </w:tcPr>
          <w:p>
            <w:pPr>
              <w:spacing w:after="0"/>
              <w:jc w:val="right"/>
            </w:pPr>
            <w:r>
              <w:rPr>
                <w:sz w:val="16"/>
              </w:rPr>
              <w:t>0, 0</w:t>
            </w:r>
          </w:p>
        </w:tc>
        <w:tc>
          <w:tcPr>
            <w:tcW w:type="dxa" w:w="1867"/>
          </w:tcPr>
          <w:p>
            <w:pPr>
              <w:spacing w:after="0"/>
              <w:jc w:val="left"/>
            </w:pPr>
            <w:r>
              <w:rPr>
                <w:sz w:val="16"/>
              </w:rPr>
              <w:t>NWS zone MSZ032 (CHOCTAW), zone-level: may include parts of neighboring counties</w:t>
            </w:r>
          </w:p>
        </w:tc>
        <w:tc>
          <w:tcPr>
            <w:tcW w:type="dxa" w:w="710"/>
          </w:tcPr>
          <w:p>
            <w:pPr>
              <w:spacing w:after="0"/>
              <w:jc w:val="left"/>
            </w:pPr>
          </w:p>
        </w:tc>
        <w:tc>
          <w:tcPr>
            <w:tcW w:type="dxa" w:w="3295"/>
          </w:tcPr>
          <w:p>
            <w:pPr>
              <w:spacing w:after="0"/>
              <w:jc w:val="left"/>
            </w:pPr>
            <w:r>
              <w:rPr>
                <w:sz w:val="16"/>
              </w:rPr>
              <w:t>B1-c worst recorded: Ice Storm</w:t>
            </w:r>
          </w:p>
        </w:tc>
      </w:tr>
      <w:tr>
        <w:trPr>
          <w:cantSplit/>
        </w:trPr>
        <w:tc>
          <w:tcPr>
            <w:tcW w:type="dxa" w:w="1037"/>
          </w:tcPr>
          <w:p>
            <w:pPr>
              <w:spacing w:after="0"/>
              <w:jc w:val="left"/>
            </w:pPr>
            <w:r>
              <w:rPr>
                <w:sz w:val="16"/>
              </w:rPr>
              <w:t>1998-06-14</w:t>
            </w:r>
          </w:p>
        </w:tc>
        <w:tc>
          <w:tcPr>
            <w:tcW w:type="dxa" w:w="1215"/>
          </w:tcPr>
          <w:p>
            <w:pPr>
              <w:spacing w:after="0"/>
              <w:jc w:val="left"/>
            </w:pPr>
            <w:r>
              <w:rPr>
                <w:sz w:val="16"/>
              </w:rPr>
              <w:t>Hail</w:t>
            </w:r>
          </w:p>
        </w:tc>
        <w:tc>
          <w:tcPr>
            <w:tcW w:type="dxa" w:w="3003"/>
          </w:tcPr>
          <w:p>
            <w:pPr>
              <w:spacing w:after="0"/>
              <w:jc w:val="left"/>
            </w:pPr>
            <w:r>
              <w:rPr>
                <w:sz w:val="16"/>
              </w:rPr>
              <w:t>2.5 in</w:t>
            </w:r>
          </w:p>
        </w:tc>
        <w:tc>
          <w:tcPr>
            <w:tcW w:type="dxa" w:w="1852"/>
          </w:tcPr>
          <w:p>
            <w:pPr>
              <w:spacing w:after="0"/>
              <w:jc w:val="left"/>
            </w:pPr>
            <w:r>
              <w:rPr>
                <w:sz w:val="16"/>
              </w:rPr>
              <w:t>$50,000 property; crops not reported (1998 dollars)</w:t>
            </w:r>
          </w:p>
        </w:tc>
        <w:tc>
          <w:tcPr>
            <w:tcW w:type="dxa" w:w="1132"/>
          </w:tcPr>
          <w:p>
            <w:pPr>
              <w:spacing w:after="0"/>
              <w:jc w:val="right"/>
            </w:pPr>
            <w:r>
              <w:rPr>
                <w:sz w:val="16"/>
              </w:rPr>
              <w:t>0, 0</w:t>
            </w:r>
          </w:p>
        </w:tc>
        <w:tc>
          <w:tcPr>
            <w:tcW w:type="dxa" w:w="1867"/>
          </w:tcPr>
          <w:p>
            <w:pPr>
              <w:spacing w:after="0"/>
              <w:jc w:val="left"/>
            </w:pPr>
            <w:r>
              <w:rPr>
                <w:sz w:val="16"/>
              </w:rPr>
              <w:t>FRENCH CAMP</w:t>
            </w:r>
          </w:p>
        </w:tc>
        <w:tc>
          <w:tcPr>
            <w:tcW w:type="dxa" w:w="710"/>
          </w:tcPr>
          <w:p>
            <w:pPr>
              <w:spacing w:after="0"/>
              <w:jc w:val="left"/>
            </w:pPr>
          </w:p>
        </w:tc>
        <w:tc>
          <w:tcPr>
            <w:tcW w:type="dxa" w:w="3295"/>
          </w:tcPr>
          <w:p>
            <w:pPr>
              <w:spacing w:after="0"/>
              <w:jc w:val="left"/>
            </w:pPr>
            <w:r>
              <w:rPr>
                <w:sz w:val="16"/>
              </w:rPr>
              <w:t>B1-c worst recorded: Hail</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3003"/>
          </w:tcPr>
          <w:p>
            <w:pPr>
              <w:spacing w:after="0"/>
              <w:jc w:val="left"/>
            </w:pPr>
            <w:r>
              <w:rPr>
                <w:sz w:val="16"/>
              </w:rPr>
              <w:t>F4, 21 mi path length (records before 1996 may include the whole path; rating and listing come from the county where the tornado began), 880 yd wide</w:t>
            </w:r>
          </w:p>
        </w:tc>
        <w:tc>
          <w:tcPr>
            <w:tcW w:type="dxa" w:w="1852"/>
          </w:tcPr>
          <w:p>
            <w:pPr>
              <w:spacing w:after="0"/>
              <w:jc w:val="left"/>
            </w:pPr>
            <w:r>
              <w:rPr>
                <w:sz w:val="16"/>
              </w:rPr>
              <w:t>$25,000,000 property; crops not recorded (1992 dollars)</w:t>
            </w:r>
          </w:p>
        </w:tc>
        <w:tc>
          <w:tcPr>
            <w:tcW w:type="dxa" w:w="1132"/>
          </w:tcPr>
          <w:p>
            <w:pPr>
              <w:spacing w:after="0"/>
              <w:jc w:val="right"/>
            </w:pPr>
            <w:r>
              <w:rPr>
                <w:sz w:val="16"/>
              </w:rPr>
              <w:t>1, 12</w:t>
            </w:r>
          </w:p>
        </w:tc>
        <w:tc>
          <w:tcPr>
            <w:tcW w:type="dxa" w:w="1867"/>
          </w:tcPr>
          <w:p>
            <w:pPr>
              <w:spacing w:after="0"/>
              <w:jc w:val="left"/>
            </w:pPr>
            <w:r>
              <w:rPr>
                <w:sz w:val="16"/>
              </w:rPr>
              <w:t>location not recorded</w:t>
            </w:r>
          </w:p>
        </w:tc>
        <w:tc>
          <w:tcPr>
            <w:tcW w:type="dxa" w:w="710"/>
          </w:tcPr>
          <w:p>
            <w:pPr>
              <w:spacing w:after="0"/>
              <w:jc w:val="left"/>
            </w:pPr>
          </w:p>
        </w:tc>
        <w:tc>
          <w:tcPr>
            <w:tcW w:type="dxa" w:w="3295"/>
          </w:tcPr>
          <w:p>
            <w:pPr>
              <w:spacing w:after="0"/>
              <w:jc w:val="left"/>
            </w:pPr>
            <w:r>
              <w:rPr>
                <w:sz w:val="16"/>
              </w:rPr>
              <w:t>deaths or injuries recorded</w:t>
            </w:r>
          </w:p>
        </w:tc>
      </w:tr>
      <w:tr>
        <w:trPr>
          <w:cantSplit/>
        </w:trPr>
        <w:tc>
          <w:tcPr>
            <w:tcW w:type="dxa" w:w="1037"/>
          </w:tcPr>
          <w:p>
            <w:pPr>
              <w:spacing w:after="0"/>
              <w:jc w:val="left"/>
            </w:pPr>
            <w:r>
              <w:rPr>
                <w:sz w:val="16"/>
              </w:rPr>
              <w:t>1963-03-11</w:t>
            </w:r>
          </w:p>
        </w:tc>
        <w:tc>
          <w:tcPr>
            <w:tcW w:type="dxa" w:w="1215"/>
          </w:tcPr>
          <w:p>
            <w:pPr>
              <w:spacing w:after="0"/>
              <w:jc w:val="left"/>
            </w:pPr>
            <w:r>
              <w:rPr>
                <w:sz w:val="16"/>
              </w:rPr>
              <w:t>Tornado</w:t>
            </w:r>
          </w:p>
        </w:tc>
        <w:tc>
          <w:tcPr>
            <w:tcW w:type="dxa" w:w="3003"/>
          </w:tcPr>
          <w:p>
            <w:pPr>
              <w:spacing w:after="0"/>
              <w:jc w:val="left"/>
            </w:pPr>
            <w:r>
              <w:rPr>
                <w:sz w:val="16"/>
              </w:rPr>
              <w:t>F4, 25.8 mi path length (records before 1996 may include the whole path; rating and listing come from the county where the tornado began), 440 yd wide</w:t>
            </w:r>
          </w:p>
        </w:tc>
        <w:tc>
          <w:tcPr>
            <w:tcW w:type="dxa" w:w="1852"/>
          </w:tcPr>
          <w:p>
            <w:pPr>
              <w:spacing w:after="0"/>
              <w:jc w:val="left"/>
            </w:pPr>
            <w:r>
              <w:rPr>
                <w:sz w:val="16"/>
              </w:rPr>
              <w:t>damage not recorded (pre-1996 record)</w:t>
            </w:r>
          </w:p>
        </w:tc>
        <w:tc>
          <w:tcPr>
            <w:tcW w:type="dxa" w:w="1132"/>
          </w:tcPr>
          <w:p>
            <w:pPr>
              <w:spacing w:after="0"/>
              <w:jc w:val="right"/>
            </w:pPr>
            <w:r>
              <w:rPr>
                <w:sz w:val="16"/>
              </w:rPr>
              <w:t>2, 5</w:t>
            </w:r>
          </w:p>
        </w:tc>
        <w:tc>
          <w:tcPr>
            <w:tcW w:type="dxa" w:w="1867"/>
          </w:tcPr>
          <w:p>
            <w:pPr>
              <w:spacing w:after="0"/>
              <w:jc w:val="left"/>
            </w:pPr>
            <w:r>
              <w:rPr>
                <w:sz w:val="16"/>
              </w:rPr>
              <w:t>location not recorded</w:t>
            </w:r>
          </w:p>
        </w:tc>
        <w:tc>
          <w:tcPr>
            <w:tcW w:type="dxa" w:w="710"/>
          </w:tcPr>
          <w:p>
            <w:pPr>
              <w:spacing w:after="0"/>
              <w:jc w:val="left"/>
            </w:pPr>
          </w:p>
        </w:tc>
        <w:tc>
          <w:tcPr>
            <w:tcW w:type="dxa" w:w="329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1.16</w:t>
            </w:r>
          </w:p>
        </w:tc>
        <w:tc>
          <w:tcPr>
            <w:tcW w:type="dxa" w:w="1442"/>
          </w:tcPr>
          <w:p>
            <w:pPr>
              <w:spacing w:after="0"/>
              <w:jc w:val="left"/>
            </w:pPr>
            <w:r>
              <w:rPr>
                <w:sz w:val="16"/>
              </w:rPr>
              <w:t>event-days per year</w:t>
            </w:r>
          </w:p>
        </w:tc>
        <w:tc>
          <w:tcPr>
            <w:tcW w:type="dxa" w:w="1564"/>
          </w:tcPr>
          <w:p>
            <w:pPr>
              <w:spacing w:after="0"/>
              <w:jc w:val="left"/>
            </w:pPr>
            <w:r>
              <w:rPr>
                <w:sz w:val="16"/>
              </w:rPr>
              <w:t>about 1.16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18"/>
          </w:tcPr>
          <w:p>
            <w:pPr>
              <w:spacing w:after="0"/>
              <w:jc w:val="right"/>
            </w:pPr>
            <w:r>
              <w:rPr>
                <w:sz w:val="16"/>
              </w:rPr>
              <w:t>22</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14.5</w:t>
            </w:r>
          </w:p>
        </w:tc>
        <w:tc>
          <w:tcPr>
            <w:tcW w:type="dxa" w:w="1442"/>
          </w:tcPr>
          <w:p>
            <w:pPr>
              <w:spacing w:after="0"/>
              <w:jc w:val="left"/>
            </w:pPr>
            <w:r>
              <w:rPr>
                <w:sz w:val="16"/>
              </w:rPr>
              <w:t>event-days per year</w:t>
            </w:r>
          </w:p>
        </w:tc>
        <w:tc>
          <w:tcPr>
            <w:tcW w:type="dxa" w:w="1564"/>
          </w:tcPr>
          <w:p>
            <w:pPr>
              <w:spacing w:after="0"/>
              <w:jc w:val="left"/>
            </w:pPr>
            <w:r>
              <w:rPr>
                <w:sz w:val="16"/>
              </w:rPr>
              <w:t>about 14.5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378</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14.5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0.00273</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0.273%</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3.45</w:t>
            </w:r>
          </w:p>
        </w:tc>
        <w:tc>
          <w:tcPr>
            <w:tcW w:type="dxa" w:w="1442"/>
          </w:tcPr>
          <w:p>
            <w:pPr>
              <w:spacing w:after="0"/>
              <w:jc w:val="left"/>
            </w:pPr>
            <w:r>
              <w:rPr>
                <w:sz w:val="16"/>
              </w:rPr>
              <w:t>events per year</w:t>
            </w:r>
          </w:p>
        </w:tc>
        <w:tc>
          <w:tcPr>
            <w:tcW w:type="dxa" w:w="1564"/>
          </w:tcPr>
          <w:p>
            <w:pPr>
              <w:spacing w:after="0"/>
              <w:jc w:val="left"/>
            </w:pPr>
            <w:r>
              <w:rPr>
                <w:sz w:val="16"/>
              </w:rPr>
              <w:t>about 3.45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131.2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11.9</w:t>
            </w:r>
          </w:p>
        </w:tc>
        <w:tc>
          <w:tcPr>
            <w:tcW w:type="dxa" w:w="1442"/>
          </w:tcPr>
          <w:p>
            <w:pPr>
              <w:spacing w:after="0"/>
              <w:jc w:val="left"/>
            </w:pPr>
            <w:r>
              <w:rPr>
                <w:sz w:val="16"/>
              </w:rPr>
              <w:t>event-days per year</w:t>
            </w:r>
          </w:p>
        </w:tc>
        <w:tc>
          <w:tcPr>
            <w:tcW w:type="dxa" w:w="1564"/>
          </w:tcPr>
          <w:p>
            <w:pPr>
              <w:spacing w:after="0"/>
              <w:jc w:val="left"/>
            </w:pPr>
            <w:r>
              <w:rPr>
                <w:sz w:val="16"/>
              </w:rPr>
              <w:t>about 11.9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185</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11.9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0.0726</w:t>
            </w:r>
          </w:p>
        </w:tc>
        <w:tc>
          <w:tcPr>
            <w:tcW w:type="dxa" w:w="1442"/>
          </w:tcPr>
          <w:p>
            <w:pPr>
              <w:spacing w:after="0"/>
              <w:jc w:val="left"/>
            </w:pPr>
            <w:r>
              <w:rPr>
                <w:sz w:val="16"/>
              </w:rPr>
              <w:t>events per year</w:t>
            </w:r>
          </w:p>
        </w:tc>
        <w:tc>
          <w:tcPr>
            <w:tcW w:type="dxa" w:w="1564"/>
          </w:tcPr>
          <w:p>
            <w:pPr>
              <w:spacing w:after="0"/>
              <w:jc w:val="left"/>
            </w:pPr>
            <w:r>
              <w:rPr>
                <w:sz w:val="16"/>
              </w:rPr>
              <w:t>about 1 in 14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16</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0.984</w:t>
            </w:r>
          </w:p>
        </w:tc>
        <w:tc>
          <w:tcPr>
            <w:tcW w:type="dxa" w:w="1442"/>
          </w:tcPr>
          <w:p>
            <w:pPr>
              <w:spacing w:after="0"/>
              <w:jc w:val="left"/>
            </w:pPr>
            <w:r>
              <w:rPr>
                <w:sz w:val="16"/>
              </w:rPr>
              <w:t>event-days per year</w:t>
            </w:r>
          </w:p>
        </w:tc>
        <w:tc>
          <w:tcPr>
            <w:tcW w:type="dxa" w:w="1564"/>
          </w:tcPr>
          <w:p>
            <w:pPr>
              <w:spacing w:after="0"/>
              <w:jc w:val="left"/>
            </w:pPr>
            <w:r>
              <w:rPr>
                <w:sz w:val="16"/>
              </w:rPr>
              <w:t>about 0.984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67</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0.75</w:t>
            </w:r>
          </w:p>
        </w:tc>
        <w:tc>
          <w:tcPr>
            <w:tcW w:type="dxa" w:w="1442"/>
          </w:tcPr>
          <w:p>
            <w:pPr>
              <w:spacing w:after="0"/>
              <w:jc w:val="left"/>
            </w:pPr>
            <w:r>
              <w:rPr>
                <w:sz w:val="16"/>
              </w:rPr>
              <w:t>event-days per year</w:t>
            </w:r>
          </w:p>
        </w:tc>
        <w:tc>
          <w:tcPr>
            <w:tcW w:type="dxa" w:w="1564"/>
          </w:tcPr>
          <w:p>
            <w:pPr>
              <w:spacing w:after="0"/>
              <w:jc w:val="left"/>
            </w:pPr>
            <w:r>
              <w:rPr>
                <w:sz w:val="16"/>
              </w:rPr>
              <w:t>about 0.75 days per year</w:t>
            </w:r>
          </w:p>
        </w:tc>
        <w:tc>
          <w:tcPr>
            <w:tcW w:type="dxa" w:w="1037"/>
          </w:tcPr>
          <w:p>
            <w:pPr>
              <w:spacing w:after="0"/>
              <w:jc w:val="left"/>
            </w:pPr>
            <w:r>
              <w:rPr>
                <w:sz w:val="16"/>
              </w:rPr>
              <w:t>Likely</w:t>
            </w:r>
          </w:p>
        </w:tc>
        <w:tc>
          <w:tcPr>
            <w:tcW w:type="dxa" w:w="1710"/>
          </w:tcPr>
          <w:p>
            <w:pPr>
              <w:spacing w:after="0"/>
              <w:jc w:val="left"/>
            </w:pPr>
            <w:r>
              <w:rPr>
                <w:sz w:val="16"/>
              </w:rPr>
              <w:t>event-days in 15 of 30 years, 1996 to 2025 (50%)</w:t>
            </w:r>
          </w:p>
        </w:tc>
        <w:tc>
          <w:tcPr>
            <w:tcW w:type="dxa" w:w="1518"/>
          </w:tcPr>
          <w:p>
            <w:pPr>
              <w:spacing w:after="0"/>
              <w:jc w:val="right"/>
            </w:pPr>
            <w:r>
              <w:rPr>
                <w:sz w:val="16"/>
              </w:rPr>
              <w:t>21</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0.378</w:t>
            </w:r>
          </w:p>
        </w:tc>
        <w:tc>
          <w:tcPr>
            <w:tcW w:type="dxa" w:w="1442"/>
          </w:tcPr>
          <w:p>
            <w:pPr>
              <w:spacing w:after="0"/>
              <w:jc w:val="left"/>
            </w:pPr>
            <w:r>
              <w:rPr>
                <w:sz w:val="16"/>
              </w:rPr>
              <w:t>events per year (modeled)</w:t>
            </w:r>
          </w:p>
        </w:tc>
        <w:tc>
          <w:tcPr>
            <w:tcW w:type="dxa" w:w="1564"/>
          </w:tcPr>
          <w:p>
            <w:pPr>
              <w:spacing w:after="0"/>
              <w:jc w:val="left"/>
            </w:pPr>
            <w:r>
              <w:rPr>
                <w:sz w:val="16"/>
              </w:rPr>
              <w:t>about 1 in 3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68.2</w:t>
            </w:r>
          </w:p>
        </w:tc>
        <w:tc>
          <w:tcPr>
            <w:tcW w:type="dxa" w:w="1442"/>
          </w:tcPr>
          <w:p>
            <w:pPr>
              <w:spacing w:after="0"/>
              <w:jc w:val="left"/>
            </w:pPr>
            <w:r>
              <w:rPr>
                <w:sz w:val="16"/>
              </w:rPr>
              <w:t>days per year with a strike</w:t>
            </w:r>
          </w:p>
        </w:tc>
        <w:tc>
          <w:tcPr>
            <w:tcW w:type="dxa" w:w="1564"/>
          </w:tcPr>
          <w:p>
            <w:pPr>
              <w:spacing w:after="0"/>
              <w:jc w:val="left"/>
            </w:pPr>
            <w:r>
              <w:rPr>
                <w:sz w:val="16"/>
              </w:rPr>
              <w:t>about 68.2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2.64</w:t>
            </w:r>
          </w:p>
        </w:tc>
        <w:tc>
          <w:tcPr>
            <w:tcW w:type="dxa" w:w="1442"/>
          </w:tcPr>
          <w:p>
            <w:pPr>
              <w:spacing w:after="0"/>
              <w:jc w:val="left"/>
            </w:pPr>
            <w:r>
              <w:rPr>
                <w:sz w:val="16"/>
              </w:rPr>
              <w:t>events per year</w:t>
            </w:r>
          </w:p>
        </w:tc>
        <w:tc>
          <w:tcPr>
            <w:tcW w:type="dxa" w:w="1564"/>
          </w:tcPr>
          <w:p>
            <w:pPr>
              <w:spacing w:after="0"/>
              <w:jc w:val="left"/>
            </w:pPr>
            <w:r>
              <w:rPr>
                <w:sz w:val="16"/>
              </w:rPr>
              <w:t>about 2.64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101</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0.438</w:t>
            </w:r>
          </w:p>
        </w:tc>
        <w:tc>
          <w:tcPr>
            <w:tcW w:type="dxa" w:w="1442"/>
          </w:tcPr>
          <w:p>
            <w:pPr>
              <w:spacing w:after="0"/>
              <w:jc w:val="left"/>
            </w:pPr>
            <w:r>
              <w:rPr>
                <w:sz w:val="16"/>
              </w:rPr>
              <w:t>events per year</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0.000781</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0.0781%</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2.74</w:t>
            </w:r>
          </w:p>
        </w:tc>
        <w:tc>
          <w:tcPr>
            <w:tcW w:type="dxa" w:w="1442"/>
          </w:tcPr>
          <w:p>
            <w:pPr>
              <w:spacing w:after="0"/>
              <w:jc w:val="left"/>
            </w:pPr>
            <w:r>
              <w:rPr>
                <w:sz w:val="16"/>
              </w:rPr>
              <w:t>event-days per year</w:t>
            </w:r>
          </w:p>
        </w:tc>
        <w:tc>
          <w:tcPr>
            <w:tcW w:type="dxa" w:w="1564"/>
          </w:tcPr>
          <w:p>
            <w:pPr>
              <w:spacing w:after="0"/>
              <w:jc w:val="left"/>
            </w:pPr>
            <w:r>
              <w:rPr>
                <w:sz w:val="16"/>
              </w:rPr>
              <w:t>about 2.74 days per year</w:t>
            </w:r>
          </w:p>
        </w:tc>
        <w:tc>
          <w:tcPr>
            <w:tcW w:type="dxa" w:w="1037"/>
          </w:tcPr>
          <w:p>
            <w:pPr>
              <w:spacing w:after="0"/>
              <w:jc w:val="left"/>
            </w:pPr>
            <w:r>
              <w:rPr>
                <w:sz w:val="16"/>
              </w:rPr>
              <w:t>Likely</w:t>
            </w:r>
          </w:p>
        </w:tc>
        <w:tc>
          <w:tcPr>
            <w:tcW w:type="dxa" w:w="1710"/>
          </w:tcPr>
          <w:p>
            <w:pPr>
              <w:spacing w:after="0"/>
              <w:jc w:val="left"/>
            </w:pPr>
            <w:r>
              <w:rPr>
                <w:sz w:val="16"/>
              </w:rPr>
              <w:t>event-days in 11 of 30 years, 1996 to 2025 (36.7%)</w:t>
            </w:r>
          </w:p>
        </w:tc>
        <w:tc>
          <w:tcPr>
            <w:tcW w:type="dxa" w:w="1518"/>
          </w:tcPr>
          <w:p>
            <w:pPr>
              <w:spacing w:after="0"/>
              <w:jc w:val="right"/>
            </w:pPr>
            <w:r>
              <w:rPr>
                <w:sz w:val="16"/>
              </w:rPr>
              <w:t>52</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2.74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67.1</w:t>
            </w:r>
          </w:p>
        </w:tc>
        <w:tc>
          <w:tcPr>
            <w:tcW w:type="dxa" w:w="701"/>
          </w:tcPr>
          <w:p>
            <w:pPr>
              <w:spacing w:after="0"/>
              <w:jc w:val="right"/>
            </w:pPr>
            <w:r>
              <w:rPr>
                <w:sz w:val="16"/>
              </w:rPr>
              <w:t>79.7</w:t>
            </w:r>
          </w:p>
        </w:tc>
        <w:tc>
          <w:tcPr>
            <w:tcW w:type="dxa" w:w="668"/>
          </w:tcPr>
          <w:p>
            <w:pPr>
              <w:spacing w:after="0"/>
              <w:jc w:val="right"/>
            </w:pPr>
            <w:r>
              <w:rPr>
                <w:sz w:val="16"/>
              </w:rPr>
              <w:t>86.2</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3</w:t>
            </w:r>
          </w:p>
        </w:tc>
        <w:tc>
          <w:tcPr>
            <w:tcW w:type="dxa" w:w="922"/>
          </w:tcPr>
          <w:p>
            <w:pPr>
              <w:spacing w:after="0"/>
              <w:jc w:val="right"/>
            </w:pPr>
            <w:r>
              <w:rPr>
                <w:sz w:val="16"/>
              </w:rPr>
              <w:t>93.1</w:t>
            </w:r>
          </w:p>
        </w:tc>
        <w:tc>
          <w:tcPr>
            <w:tcW w:type="dxa" w:w="701"/>
          </w:tcPr>
          <w:p>
            <w:pPr>
              <w:spacing w:after="0"/>
              <w:jc w:val="right"/>
            </w:pPr>
            <w:r>
              <w:rPr>
                <w:sz w:val="16"/>
              </w:rPr>
              <w:t>94.7</w:t>
            </w:r>
          </w:p>
        </w:tc>
        <w:tc>
          <w:tcPr>
            <w:tcW w:type="dxa" w:w="668"/>
          </w:tcPr>
          <w:p>
            <w:pPr>
              <w:spacing w:after="0"/>
              <w:jc w:val="right"/>
            </w:pPr>
            <w:r>
              <w:rPr>
                <w:sz w:val="16"/>
              </w:rPr>
              <w:t>96.2</w:t>
            </w:r>
          </w:p>
        </w:tc>
        <w:tc>
          <w:tcPr>
            <w:tcW w:type="dxa" w:w="2909"/>
          </w:tcPr>
          <w:p>
            <w:pPr>
              <w:spacing w:after="0"/>
              <w:jc w:val="left"/>
            </w:pPr>
            <w:r>
              <w:rPr>
                <w:sz w:val="16"/>
              </w:rPr>
              <w:t>Relatively Moderate 2,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67.2</w:t>
            </w:r>
          </w:p>
        </w:tc>
        <w:tc>
          <w:tcPr>
            <w:tcW w:type="dxa" w:w="701"/>
          </w:tcPr>
          <w:p>
            <w:pPr>
              <w:spacing w:after="0"/>
              <w:jc w:val="right"/>
            </w:pPr>
            <w:r>
              <w:rPr>
                <w:sz w:val="16"/>
              </w:rPr>
              <w:t>72.5</w:t>
            </w:r>
          </w:p>
        </w:tc>
        <w:tc>
          <w:tcPr>
            <w:tcW w:type="dxa" w:w="668"/>
          </w:tcPr>
          <w:p>
            <w:pPr>
              <w:spacing w:after="0"/>
              <w:jc w:val="right"/>
            </w:pPr>
            <w:r>
              <w:rPr>
                <w:sz w:val="16"/>
              </w:rPr>
              <w:t>73.8</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84.4</w:t>
            </w:r>
          </w:p>
        </w:tc>
        <w:tc>
          <w:tcPr>
            <w:tcW w:type="dxa" w:w="701"/>
          </w:tcPr>
          <w:p>
            <w:pPr>
              <w:spacing w:after="0"/>
              <w:jc w:val="right"/>
            </w:pPr>
            <w:r>
              <w:rPr>
                <w:sz w:val="16"/>
              </w:rPr>
              <w:t>88.0</w:t>
            </w:r>
          </w:p>
        </w:tc>
        <w:tc>
          <w:tcPr>
            <w:tcW w:type="dxa" w:w="668"/>
          </w:tcPr>
          <w:p>
            <w:pPr>
              <w:spacing w:after="0"/>
              <w:jc w:val="right"/>
            </w:pPr>
            <w:r>
              <w:rPr>
                <w:sz w:val="16"/>
              </w:rPr>
              <w:t>92.9</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57.3</w:t>
            </w:r>
          </w:p>
        </w:tc>
        <w:tc>
          <w:tcPr>
            <w:tcW w:type="dxa" w:w="701"/>
          </w:tcPr>
          <w:p>
            <w:pPr>
              <w:spacing w:after="0"/>
              <w:jc w:val="right"/>
            </w:pPr>
            <w:r>
              <w:rPr>
                <w:sz w:val="16"/>
              </w:rPr>
              <w:t>72.6</w:t>
            </w:r>
          </w:p>
        </w:tc>
        <w:tc>
          <w:tcPr>
            <w:tcW w:type="dxa" w:w="668"/>
          </w:tcPr>
          <w:p>
            <w:pPr>
              <w:spacing w:after="0"/>
              <w:jc w:val="right"/>
            </w:pPr>
            <w:r>
              <w:rPr>
                <w:sz w:val="16"/>
              </w:rPr>
              <w:t>81.9</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65.4</w:t>
            </w:r>
          </w:p>
        </w:tc>
        <w:tc>
          <w:tcPr>
            <w:tcW w:type="dxa" w:w="701"/>
          </w:tcPr>
          <w:p>
            <w:pPr>
              <w:spacing w:after="0"/>
              <w:jc w:val="right"/>
            </w:pPr>
            <w:r>
              <w:rPr>
                <w:sz w:val="16"/>
              </w:rPr>
              <w:t>69.8</w:t>
            </w:r>
          </w:p>
        </w:tc>
        <w:tc>
          <w:tcPr>
            <w:tcW w:type="dxa" w:w="668"/>
          </w:tcPr>
          <w:p>
            <w:pPr>
              <w:spacing w:after="0"/>
              <w:jc w:val="right"/>
            </w:pPr>
            <w:r>
              <w:rPr>
                <w:sz w:val="16"/>
              </w:rPr>
              <w:t>77.0</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77.3</w:t>
            </w:r>
          </w:p>
        </w:tc>
        <w:tc>
          <w:tcPr>
            <w:tcW w:type="dxa" w:w="701"/>
          </w:tcPr>
          <w:p>
            <w:pPr>
              <w:spacing w:after="0"/>
              <w:jc w:val="right"/>
            </w:pPr>
            <w:r>
              <w:rPr>
                <w:sz w:val="16"/>
              </w:rPr>
              <w:t>79.5</w:t>
            </w:r>
          </w:p>
        </w:tc>
        <w:tc>
          <w:tcPr>
            <w:tcW w:type="dxa" w:w="668"/>
          </w:tcPr>
          <w:p>
            <w:pPr>
              <w:spacing w:after="0"/>
              <w:jc w:val="right"/>
            </w:pPr>
            <w:r>
              <w:rPr>
                <w:sz w:val="16"/>
              </w:rPr>
              <w:t>88.9</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23.5</w:t>
            </w:r>
          </w:p>
        </w:tc>
        <w:tc>
          <w:tcPr>
            <w:tcW w:type="dxa" w:w="701"/>
          </w:tcPr>
          <w:p>
            <w:pPr>
              <w:spacing w:after="0"/>
              <w:jc w:val="right"/>
            </w:pPr>
            <w:r>
              <w:rPr>
                <w:sz w:val="16"/>
              </w:rPr>
              <w:t>25.3</w:t>
            </w:r>
          </w:p>
        </w:tc>
        <w:tc>
          <w:tcPr>
            <w:tcW w:type="dxa" w:w="668"/>
          </w:tcPr>
          <w:p>
            <w:pPr>
              <w:spacing w:after="0"/>
              <w:jc w:val="right"/>
            </w:pPr>
            <w:r>
              <w:rPr>
                <w:sz w:val="16"/>
              </w:rPr>
              <w:t>47.9</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49.7</w:t>
            </w:r>
          </w:p>
        </w:tc>
        <w:tc>
          <w:tcPr>
            <w:tcW w:type="dxa" w:w="701"/>
          </w:tcPr>
          <w:p>
            <w:pPr>
              <w:spacing w:after="0"/>
              <w:jc w:val="right"/>
            </w:pPr>
            <w:r>
              <w:rPr>
                <w:sz w:val="16"/>
              </w:rPr>
              <w:t>86.4</w:t>
            </w:r>
          </w:p>
        </w:tc>
        <w:tc>
          <w:tcPr>
            <w:tcW w:type="dxa" w:w="668"/>
          </w:tcPr>
          <w:p>
            <w:pPr>
              <w:spacing w:after="0"/>
              <w:jc w:val="right"/>
            </w:pPr>
            <w:r>
              <w:rPr>
                <w:sz w:val="16"/>
              </w:rPr>
              <w:t>89.7</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67.5</w:t>
            </w:r>
          </w:p>
        </w:tc>
        <w:tc>
          <w:tcPr>
            <w:tcW w:type="dxa" w:w="701"/>
          </w:tcPr>
          <w:p>
            <w:pPr>
              <w:spacing w:after="0"/>
              <w:jc w:val="right"/>
            </w:pPr>
            <w:r>
              <w:rPr>
                <w:sz w:val="16"/>
              </w:rPr>
              <w:t>81.7</w:t>
            </w:r>
          </w:p>
        </w:tc>
        <w:tc>
          <w:tcPr>
            <w:tcW w:type="dxa" w:w="668"/>
          </w:tcPr>
          <w:p>
            <w:pPr>
              <w:spacing w:after="0"/>
              <w:jc w:val="right"/>
            </w:pPr>
            <w:r>
              <w:rPr>
                <w:sz w:val="16"/>
              </w:rPr>
              <w:t>90.8</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96.1</w:t>
            </w:r>
          </w:p>
        </w:tc>
        <w:tc>
          <w:tcPr>
            <w:tcW w:type="dxa" w:w="701"/>
          </w:tcPr>
          <w:p>
            <w:pPr>
              <w:spacing w:after="0"/>
              <w:jc w:val="right"/>
            </w:pPr>
            <w:r>
              <w:rPr>
                <w:sz w:val="16"/>
              </w:rPr>
              <w:t>97.9</w:t>
            </w:r>
          </w:p>
        </w:tc>
        <w:tc>
          <w:tcPr>
            <w:tcW w:type="dxa" w:w="668"/>
          </w:tcPr>
          <w:p>
            <w:pPr>
              <w:spacing w:after="0"/>
              <w:jc w:val="right"/>
            </w:pPr>
            <w:r>
              <w:rPr>
                <w:sz w:val="16"/>
              </w:rPr>
              <w:t>99.3</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80.4</w:t>
            </w:r>
          </w:p>
        </w:tc>
        <w:tc>
          <w:tcPr>
            <w:tcW w:type="dxa" w:w="701"/>
          </w:tcPr>
          <w:p>
            <w:pPr>
              <w:spacing w:after="0"/>
              <w:jc w:val="right"/>
            </w:pPr>
            <w:r>
              <w:rPr>
                <w:sz w:val="16"/>
              </w:rPr>
              <w:t>86.0</w:t>
            </w:r>
          </w:p>
        </w:tc>
        <w:tc>
          <w:tcPr>
            <w:tcW w:type="dxa" w:w="668"/>
          </w:tcPr>
          <w:p>
            <w:pPr>
              <w:spacing w:after="0"/>
              <w:jc w:val="right"/>
            </w:pPr>
            <w:r>
              <w:rPr>
                <w:sz w:val="16"/>
              </w:rPr>
              <w:t>96.2</w:t>
            </w:r>
          </w:p>
        </w:tc>
        <w:tc>
          <w:tcPr>
            <w:tcW w:type="dxa" w:w="2909"/>
          </w:tcPr>
          <w:p>
            <w:pPr>
              <w:spacing w:after="0"/>
              <w:jc w:val="left"/>
            </w:pPr>
            <w:r>
              <w:rPr>
                <w:sz w:val="16"/>
              </w:rPr>
              <w:t>Very High 1,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55.1</w:t>
            </w:r>
          </w:p>
        </w:tc>
        <w:tc>
          <w:tcPr>
            <w:tcW w:type="dxa" w:w="701"/>
          </w:tcPr>
          <w:p>
            <w:pPr>
              <w:spacing w:after="0"/>
              <w:jc w:val="right"/>
            </w:pPr>
            <w:r>
              <w:rPr>
                <w:sz w:val="16"/>
              </w:rPr>
              <w:t>73.2</w:t>
            </w:r>
          </w:p>
        </w:tc>
        <w:tc>
          <w:tcPr>
            <w:tcW w:type="dxa" w:w="668"/>
          </w:tcPr>
          <w:p>
            <w:pPr>
              <w:spacing w:after="0"/>
              <w:jc w:val="right"/>
            </w:pPr>
            <w:r>
              <w:rPr>
                <w:sz w:val="16"/>
              </w:rPr>
              <w:t>81.1</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57.0</w:t>
            </w:r>
          </w:p>
        </w:tc>
        <w:tc>
          <w:tcPr>
            <w:tcW w:type="dxa" w:w="701"/>
          </w:tcPr>
          <w:p>
            <w:pPr>
              <w:spacing w:after="0"/>
              <w:jc w:val="right"/>
            </w:pPr>
            <w:r>
              <w:rPr>
                <w:sz w:val="16"/>
              </w:rPr>
              <w:t>68.2</w:t>
            </w:r>
          </w:p>
        </w:tc>
        <w:tc>
          <w:tcPr>
            <w:tcW w:type="dxa" w:w="668"/>
          </w:tcPr>
          <w:p>
            <w:pPr>
              <w:spacing w:after="0"/>
              <w:jc w:val="right"/>
            </w:pPr>
            <w:r>
              <w:rPr>
                <w:sz w:val="16"/>
              </w:rPr>
              <w:t>77.5</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8"/>
        <w:gridCol w:w="1435"/>
        <w:gridCol w:w="2721"/>
        <w:gridCol w:w="2170"/>
        <w:gridCol w:w="1526"/>
        <w:gridCol w:w="1857"/>
        <w:gridCol w:w="2785"/>
      </w:tblGrid>
      <w:tr>
        <w:trPr>
          <w:cantSplit/>
          <w:tblHeader/>
        </w:trPr>
        <w:tc>
          <w:tcPr>
            <w:tcW w:type="dxa" w:w="1618"/>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618"/>
          </w:tcPr>
          <w:p>
            <w:pPr>
              <w:spacing w:after="0"/>
              <w:jc w:val="left"/>
            </w:pPr>
            <w:r>
              <w:rPr>
                <w:sz w:val="16"/>
              </w:rPr>
              <w:t>Choctaw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2030-04-09</w:t>
            </w:r>
          </w:p>
        </w:tc>
        <w:tc>
          <w:tcPr>
            <w:tcW w:type="dxa" w:w="2170"/>
          </w:tcPr>
          <w:p>
            <w:pPr>
              <w:spacing w:after="0"/>
              <w:jc w:val="right"/>
            </w:pPr>
            <w:r>
              <w:rPr>
                <w:sz w:val="16"/>
              </w:rPr>
              <w:t>FMA RL 0, SRL 0; any 0</w:t>
            </w:r>
          </w:p>
        </w:tc>
        <w:tc>
          <w:tcPr>
            <w:tcW w:type="dxa" w:w="1526"/>
          </w:tcPr>
          <w:p>
            <w:pPr>
              <w:spacing w:after="0"/>
              <w:jc w:val="right"/>
            </w:pPr>
            <w:r>
              <w:rPr>
                <w:sz w:val="16"/>
              </w:rPr>
              <w:t>$793,371.10</w:t>
            </w:r>
          </w:p>
        </w:tc>
        <w:tc>
          <w:tcPr>
            <w:tcW w:type="dxa" w:w="1857"/>
          </w:tcPr>
          <w:p>
            <w:pPr>
              <w:spacing w:after="0"/>
              <w:jc w:val="right"/>
            </w:pPr>
            <w:r>
              <w:rPr>
                <w:sz w:val="16"/>
              </w:rPr>
              <w:t>0; 0</w:t>
            </w:r>
          </w:p>
        </w:tc>
        <w:tc>
          <w:tcPr>
            <w:tcW w:type="dxa" w:w="2785"/>
          </w:tcPr>
          <w:p>
            <w:pPr>
              <w:spacing w:after="0"/>
              <w:jc w:val="left"/>
            </w:pPr>
            <w:r>
              <w:rPr>
                <w:sz w:val="16"/>
              </w:rPr>
              <w:t>Includes $19,721.10 for declarations not counted as hazard incidents (DR-4528-MS).</w:t>
            </w:r>
          </w:p>
        </w:tc>
      </w:tr>
      <w:tr>
        <w:trPr>
          <w:cantSplit/>
        </w:trPr>
        <w:tc>
          <w:tcPr>
            <w:tcW w:type="dxa" w:w="1618"/>
          </w:tcPr>
          <w:p>
            <w:pPr>
              <w:spacing w:after="0"/>
              <w:jc w:val="left"/>
            </w:pPr>
            <w:r>
              <w:rPr>
                <w:sz w:val="16"/>
              </w:rPr>
              <w:t>Ackerman town</w:t>
            </w:r>
          </w:p>
        </w:tc>
        <w:tc>
          <w:tcPr>
            <w:tcW w:type="dxa" w:w="1435"/>
          </w:tcPr>
          <w:p>
            <w:pPr>
              <w:spacing w:after="0"/>
              <w:jc w:val="left"/>
            </w:pPr>
            <w:r>
              <w:rPr>
                <w:sz w:val="16"/>
              </w:rPr>
              <w:t>Town</w:t>
            </w:r>
          </w:p>
        </w:tc>
        <w:tc>
          <w:tcPr>
            <w:tcW w:type="dxa" w:w="2721"/>
          </w:tcPr>
          <w:p>
            <w:pPr>
              <w:spacing w:after="0"/>
              <w:jc w:val="left"/>
            </w:pPr>
            <w:r>
              <w:rPr>
                <w:sz w:val="16"/>
              </w:rPr>
              <w:t>Approved, expires 2030-04-09</w:t>
            </w:r>
          </w:p>
        </w:tc>
        <w:tc>
          <w:tcPr>
            <w:tcW w:type="dxa" w:w="2170"/>
          </w:tcPr>
          <w:p>
            <w:pPr>
              <w:spacing w:after="0"/>
              <w:jc w:val="right"/>
            </w:pPr>
            <w:r>
              <w:rPr>
                <w:sz w:val="16"/>
              </w:rPr>
              <w:t>FMA RL 0, SRL 0; any 1</w:t>
            </w:r>
          </w:p>
        </w:tc>
        <w:tc>
          <w:tcPr>
            <w:tcW w:type="dxa" w:w="1526"/>
          </w:tcPr>
          <w:p>
            <w:pPr>
              <w:spacing w:after="0"/>
              <w:jc w:val="right"/>
            </w:pPr>
            <w:r>
              <w:rPr>
                <w:sz w:val="16"/>
              </w:rPr>
              <w:t>none found</w:t>
            </w:r>
          </w:p>
        </w:tc>
        <w:tc>
          <w:tcPr>
            <w:tcW w:type="dxa" w:w="1857"/>
          </w:tcPr>
          <w:p>
            <w:pPr>
              <w:spacing w:after="0"/>
              <w:jc w:val="right"/>
            </w:pPr>
            <w:r>
              <w:rPr>
                <w:sz w:val="16"/>
              </w:rPr>
              <w:t>73; 2</w:t>
            </w:r>
          </w:p>
        </w:tc>
        <w:tc>
          <w:tcPr>
            <w:tcW w:type="dxa" w:w="2785"/>
          </w:tcPr>
          <w:p>
            <w:pPr>
              <w:spacing w:after="0"/>
              <w:jc w:val="left"/>
            </w:pPr>
          </w:p>
        </w:tc>
      </w:tr>
      <w:tr>
        <w:trPr>
          <w:cantSplit/>
        </w:trPr>
        <w:tc>
          <w:tcPr>
            <w:tcW w:type="dxa" w:w="1618"/>
          </w:tcPr>
          <w:p>
            <w:pPr>
              <w:spacing w:after="0"/>
              <w:jc w:val="left"/>
            </w:pPr>
            <w:r>
              <w:rPr>
                <w:sz w:val="16"/>
              </w:rPr>
              <w:t>French Camp town</w:t>
            </w:r>
          </w:p>
        </w:tc>
        <w:tc>
          <w:tcPr>
            <w:tcW w:type="dxa" w:w="1435"/>
          </w:tcPr>
          <w:p>
            <w:pPr>
              <w:spacing w:after="0"/>
              <w:jc w:val="left"/>
            </w:pPr>
            <w:r>
              <w:rPr>
                <w:sz w:val="16"/>
              </w:rPr>
              <w:t>Town</w:t>
            </w:r>
          </w:p>
        </w:tc>
        <w:tc>
          <w:tcPr>
            <w:tcW w:type="dxa" w:w="2721"/>
          </w:tcPr>
          <w:p>
            <w:pPr>
              <w:spacing w:after="0"/>
              <w:jc w:val="left"/>
            </w:pPr>
            <w:r>
              <w:rPr>
                <w:sz w:val="16"/>
              </w:rPr>
              <w:t>Approved, expires 2030-04-09</w:t>
            </w:r>
          </w:p>
        </w:tc>
        <w:tc>
          <w:tcPr>
            <w:tcW w:type="dxa" w:w="2170"/>
          </w:tcPr>
          <w:p>
            <w:pPr>
              <w:spacing w:after="0"/>
              <w:jc w:val="right"/>
            </w:pPr>
            <w:r>
              <w:rPr>
                <w:sz w:val="16"/>
              </w:rPr>
              <w:t>FMA RL 0, SRL 0; any 0</w:t>
            </w:r>
          </w:p>
        </w:tc>
        <w:tc>
          <w:tcPr>
            <w:tcW w:type="dxa" w:w="1526"/>
          </w:tcPr>
          <w:p>
            <w:pPr>
              <w:spacing w:after="0"/>
              <w:jc w:val="right"/>
            </w:pPr>
            <w:r>
              <w:rPr>
                <w:sz w:val="16"/>
              </w:rPr>
              <w:t>$3,980</w:t>
            </w:r>
          </w:p>
        </w:tc>
        <w:tc>
          <w:tcPr>
            <w:tcW w:type="dxa" w:w="1857"/>
          </w:tcPr>
          <w:p>
            <w:pPr>
              <w:spacing w:after="0"/>
              <w:jc w:val="right"/>
            </w:pPr>
            <w:r>
              <w:rPr>
                <w:sz w:val="16"/>
              </w:rPr>
              <w:t>39; 0</w:t>
            </w:r>
          </w:p>
        </w:tc>
        <w:tc>
          <w:tcPr>
            <w:tcW w:type="dxa" w:w="2785"/>
          </w:tcPr>
          <w:p>
            <w:pPr>
              <w:spacing w:after="0"/>
              <w:jc w:val="left"/>
            </w:pPr>
          </w:p>
        </w:tc>
      </w:tr>
      <w:tr>
        <w:trPr>
          <w:cantSplit/>
        </w:trPr>
        <w:tc>
          <w:tcPr>
            <w:tcW w:type="dxa" w:w="1618"/>
          </w:tcPr>
          <w:p>
            <w:pPr>
              <w:spacing w:after="0"/>
              <w:jc w:val="left"/>
            </w:pPr>
            <w:r>
              <w:rPr>
                <w:sz w:val="16"/>
              </w:rPr>
              <w:t>Weir town</w:t>
            </w:r>
          </w:p>
        </w:tc>
        <w:tc>
          <w:tcPr>
            <w:tcW w:type="dxa" w:w="1435"/>
          </w:tcPr>
          <w:p>
            <w:pPr>
              <w:spacing w:after="0"/>
              <w:jc w:val="left"/>
            </w:pPr>
            <w:r>
              <w:rPr>
                <w:sz w:val="16"/>
              </w:rPr>
              <w:t>Town</w:t>
            </w:r>
          </w:p>
        </w:tc>
        <w:tc>
          <w:tcPr>
            <w:tcW w:type="dxa" w:w="2721"/>
          </w:tcPr>
          <w:p>
            <w:pPr>
              <w:spacing w:after="0"/>
              <w:jc w:val="left"/>
            </w:pPr>
            <w:r>
              <w:rPr>
                <w:sz w:val="16"/>
              </w:rPr>
              <w:t>Approved, expires 2030-04-09</w:t>
            </w:r>
          </w:p>
        </w:tc>
        <w:tc>
          <w:tcPr>
            <w:tcW w:type="dxa" w:w="2170"/>
          </w:tcPr>
          <w:p>
            <w:pPr>
              <w:spacing w:after="0"/>
              <w:jc w:val="right"/>
            </w:pPr>
            <w:r>
              <w:rPr>
                <w:sz w:val="16"/>
              </w:rPr>
              <w:t>FMA RL 0, SRL 0; any 0</w:t>
            </w:r>
          </w:p>
        </w:tc>
        <w:tc>
          <w:tcPr>
            <w:tcW w:type="dxa" w:w="1526"/>
          </w:tcPr>
          <w:p>
            <w:pPr>
              <w:spacing w:after="0"/>
              <w:jc w:val="right"/>
            </w:pPr>
            <w:r>
              <w:rPr>
                <w:sz w:val="16"/>
              </w:rPr>
              <w:t>$18,732.75</w:t>
            </w:r>
          </w:p>
        </w:tc>
        <w:tc>
          <w:tcPr>
            <w:tcW w:type="dxa" w:w="1857"/>
          </w:tcPr>
          <w:p>
            <w:pPr>
              <w:spacing w:after="0"/>
              <w:jc w:val="right"/>
            </w:pPr>
            <w:r>
              <w:rPr>
                <w:sz w:val="16"/>
              </w:rPr>
              <w:t>35; 3</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$1,429,233,268</w:t>
            </w:r>
          </w:p>
        </w:tc>
        <w:tc>
          <w:tcPr>
            <w:tcW w:type="dxa" w:w="1143"/>
          </w:tcPr>
          <w:p>
            <w:pPr>
              <w:spacing w:after="0"/>
              <w:jc w:val="right"/>
            </w:pPr>
            <w:r>
              <w:rPr>
                <w:sz w:val="16"/>
              </w:rPr>
              <w:t>$16,323,975</w:t>
            </w:r>
          </w:p>
        </w:tc>
        <w:tc>
          <w:tcPr>
            <w:tcW w:type="dxa" w:w="1050"/>
          </w:tcPr>
          <w:p>
            <w:pPr>
              <w:spacing w:after="0"/>
              <w:jc w:val="right"/>
            </w:pPr>
            <w:r>
              <w:rPr>
                <w:sz w:val="16"/>
              </w:rPr>
              <w:t>8,245</w:t>
            </w:r>
          </w:p>
        </w:tc>
        <w:tc>
          <w:tcPr>
            <w:tcW w:type="dxa" w:w="948"/>
          </w:tcPr>
          <w:p>
            <w:pPr>
              <w:spacing w:after="0"/>
              <w:jc w:val="right"/>
            </w:pPr>
            <w:r>
              <w:rPr>
                <w:sz w:val="16"/>
              </w:rPr>
              <w:t>$13,004</w:t>
            </w:r>
          </w:p>
        </w:tc>
        <w:tc>
          <w:tcPr>
            <w:tcW w:type="dxa" w:w="1126"/>
          </w:tcPr>
          <w:p>
            <w:pPr>
              <w:spacing w:after="0"/>
              <w:jc w:val="right"/>
            </w:pPr>
            <w:r>
              <w:rPr>
                <w:sz w:val="16"/>
              </w:rPr>
              <w:t>$14,711</w:t>
            </w:r>
          </w:p>
        </w:tc>
        <w:tc>
          <w:tcPr>
            <w:tcW w:type="dxa" w:w="1202"/>
          </w:tcPr>
          <w:p>
            <w:pPr>
              <w:spacing w:after="0"/>
              <w:jc w:val="right"/>
            </w:pPr>
            <w:r>
              <w:rPr>
                <w:sz w:val="16"/>
              </w:rPr>
              <w:t>$367,058</w:t>
            </w:r>
          </w:p>
        </w:tc>
        <w:tc>
          <w:tcPr>
            <w:tcW w:type="dxa" w:w="1305"/>
          </w:tcPr>
          <w:p>
            <w:pPr>
              <w:spacing w:after="0"/>
              <w:jc w:val="right"/>
            </w:pPr>
            <w:r>
              <w:rPr>
                <w:sz w:val="16"/>
              </w:rPr>
              <w:t>0.00091%</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$5,206,338</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$117,485</w:t>
            </w:r>
          </w:p>
        </w:tc>
        <w:tc>
          <w:tcPr>
            <w:tcW w:type="dxa" w:w="1202"/>
          </w:tcPr>
          <w:p>
            <w:pPr>
              <w:spacing w:after="0"/>
              <w:jc w:val="right"/>
            </w:pPr>
          </w:p>
        </w:tc>
        <w:tc>
          <w:tcPr>
            <w:tcW w:type="dxa" w:w="1305"/>
          </w:tcPr>
          <w:p>
            <w:pPr>
              <w:spacing w:after="0"/>
              <w:jc w:val="right"/>
            </w:pPr>
            <w:r>
              <w:rPr>
                <w:sz w:val="16"/>
              </w:rPr>
              <w:t>2.26% (agriculture)</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$2,502,183,407</w:t>
            </w:r>
          </w:p>
        </w:tc>
        <w:tc>
          <w:tcPr>
            <w:tcW w:type="dxa" w:w="1143"/>
          </w:tcPr>
          <w:p>
            <w:pPr>
              <w:spacing w:after="0"/>
              <w:jc w:val="right"/>
            </w:pPr>
          </w:p>
        </w:tc>
        <w:tc>
          <w:tcPr>
            <w:tcW w:type="dxa" w:w="1050"/>
          </w:tcPr>
          <w:p>
            <w:pPr>
              <w:spacing w:after="0"/>
              <w:jc w:val="right"/>
            </w:pPr>
            <w:r>
              <w:rPr>
                <w:sz w:val="16"/>
              </w:rPr>
              <w:t>8,246</w:t>
            </w:r>
          </w:p>
        </w:tc>
        <w:tc>
          <w:tcPr>
            <w:tcW w:type="dxa" w:w="948"/>
          </w:tcPr>
          <w:p>
            <w:pPr>
              <w:spacing w:after="0"/>
              <w:jc w:val="right"/>
            </w:pPr>
            <w:r>
              <w:rPr>
                <w:sz w:val="16"/>
              </w:rPr>
              <w:t>$149,545</w:t>
            </w:r>
          </w:p>
        </w:tc>
        <w:tc>
          <w:tcPr>
            <w:tcW w:type="dxa" w:w="1126"/>
          </w:tcPr>
          <w:p>
            <w:pPr>
              <w:spacing w:after="0"/>
              <w:jc w:val="right"/>
            </w:pPr>
          </w:p>
        </w:tc>
        <w:tc>
          <w:tcPr>
            <w:tcW w:type="dxa" w:w="1202"/>
          </w:tcPr>
          <w:p>
            <w:pPr>
              <w:spacing w:after="0"/>
              <w:jc w:val="right"/>
            </w:pPr>
            <w:r>
              <w:rPr>
                <w:sz w:val="16"/>
              </w:rPr>
              <w:t>$55,882</w:t>
            </w:r>
          </w:p>
        </w:tc>
        <w:tc>
          <w:tcPr>
            <w:tcW w:type="dxa" w:w="1305"/>
          </w:tcPr>
          <w:p>
            <w:pPr>
              <w:spacing w:after="0"/>
              <w:jc w:val="right"/>
            </w:pPr>
            <w:r>
              <w:rPr>
                <w:sz w:val="16"/>
              </w:rPr>
              <w:t>0.00598%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$1,429,233,268</w:t>
            </w:r>
          </w:p>
        </w:tc>
        <w:tc>
          <w:tcPr>
            <w:tcW w:type="dxa" w:w="1143"/>
          </w:tcPr>
          <w:p>
            <w:pPr>
              <w:spacing w:after="0"/>
              <w:jc w:val="right"/>
            </w:pPr>
            <w:r>
              <w:rPr>
                <w:sz w:val="16"/>
              </w:rPr>
              <w:t>$16,323,975</w:t>
            </w:r>
          </w:p>
        </w:tc>
        <w:tc>
          <w:tcPr>
            <w:tcW w:type="dxa" w:w="1050"/>
          </w:tcPr>
          <w:p>
            <w:pPr>
              <w:spacing w:after="0"/>
              <w:jc w:val="right"/>
            </w:pPr>
            <w:r>
              <w:rPr>
                <w:sz w:val="16"/>
              </w:rPr>
              <w:t>8,245</w:t>
            </w:r>
          </w:p>
        </w:tc>
        <w:tc>
          <w:tcPr>
            <w:tcW w:type="dxa" w:w="948"/>
          </w:tcPr>
          <w:p>
            <w:pPr>
              <w:spacing w:after="0"/>
              <w:jc w:val="right"/>
            </w:pPr>
            <w:r>
              <w:rPr>
                <w:sz w:val="16"/>
              </w:rPr>
              <w:t>$88,430</w:t>
            </w:r>
          </w:p>
        </w:tc>
        <w:tc>
          <w:tcPr>
            <w:tcW w:type="dxa" w:w="1126"/>
          </w:tcPr>
          <w:p>
            <w:pPr>
              <w:spacing w:after="0"/>
              <w:jc w:val="right"/>
            </w:pPr>
            <w:r>
              <w:rPr>
                <w:sz w:val="16"/>
              </w:rPr>
              <w:t>$3,558</w:t>
            </w:r>
          </w:p>
        </w:tc>
        <w:tc>
          <w:tcPr>
            <w:tcW w:type="dxa" w:w="1202"/>
          </w:tcPr>
          <w:p>
            <w:pPr>
              <w:spacing w:after="0"/>
              <w:jc w:val="right"/>
            </w:pPr>
            <w:r>
              <w:rPr>
                <w:sz w:val="16"/>
              </w:rPr>
              <w:t>$108,845</w:t>
            </w:r>
          </w:p>
        </w:tc>
        <w:tc>
          <w:tcPr>
            <w:tcW w:type="dxa" w:w="1305"/>
          </w:tcPr>
          <w:p>
            <w:pPr>
              <w:spacing w:after="0"/>
              <w:jc w:val="right"/>
            </w:pPr>
            <w:r>
              <w:rPr>
                <w:sz w:val="16"/>
              </w:rPr>
              <w:t>0.00619%</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$1,429,233,268</w:t>
            </w:r>
          </w:p>
        </w:tc>
        <w:tc>
          <w:tcPr>
            <w:tcW w:type="dxa" w:w="1143"/>
          </w:tcPr>
          <w:p>
            <w:pPr>
              <w:spacing w:after="0"/>
              <w:jc w:val="right"/>
            </w:pPr>
            <w:r>
              <w:rPr>
                <w:sz w:val="16"/>
              </w:rPr>
              <w:t>$16,323,975</w:t>
            </w:r>
          </w:p>
        </w:tc>
        <w:tc>
          <w:tcPr>
            <w:tcW w:type="dxa" w:w="1050"/>
          </w:tcPr>
          <w:p>
            <w:pPr>
              <w:spacing w:after="0"/>
              <w:jc w:val="right"/>
            </w:pPr>
            <w:r>
              <w:rPr>
                <w:sz w:val="16"/>
              </w:rPr>
              <w:t>8,245</w:t>
            </w:r>
          </w:p>
        </w:tc>
        <w:tc>
          <w:tcPr>
            <w:tcW w:type="dxa" w:w="948"/>
          </w:tcPr>
          <w:p>
            <w:pPr>
              <w:spacing w:after="0"/>
              <w:jc w:val="right"/>
            </w:pPr>
            <w:r>
              <w:rPr>
                <w:sz w:val="16"/>
              </w:rPr>
              <w:t>$11</w:t>
            </w:r>
          </w:p>
        </w:tc>
        <w:tc>
          <w:tcPr>
            <w:tcW w:type="dxa" w:w="1126"/>
          </w:tcPr>
          <w:p>
            <w:pPr>
              <w:spacing w:after="0"/>
              <w:jc w:val="right"/>
            </w:pPr>
            <w:r>
              <w:rPr>
                <w:sz w:val="16"/>
              </w:rPr>
              <w:t>$103</w:t>
            </w:r>
          </w:p>
        </w:tc>
        <w:tc>
          <w:tcPr>
            <w:tcW w:type="dxa" w:w="1202"/>
          </w:tcPr>
          <w:p>
            <w:pPr>
              <w:spacing w:after="0"/>
              <w:jc w:val="right"/>
            </w:pPr>
            <w:r>
              <w:rPr>
                <w:sz w:val="16"/>
              </w:rPr>
              <w:t>$185,263</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$1,429,233,268</w:t>
            </w:r>
          </w:p>
        </w:tc>
        <w:tc>
          <w:tcPr>
            <w:tcW w:type="dxa" w:w="1143"/>
          </w:tcPr>
          <w:p>
            <w:pPr>
              <w:spacing w:after="0"/>
              <w:jc w:val="right"/>
            </w:pPr>
            <w:r>
              <w:rPr>
                <w:sz w:val="16"/>
              </w:rPr>
              <w:t>$16,323,975</w:t>
            </w:r>
          </w:p>
        </w:tc>
        <w:tc>
          <w:tcPr>
            <w:tcW w:type="dxa" w:w="1050"/>
          </w:tcPr>
          <w:p>
            <w:pPr>
              <w:spacing w:after="0"/>
              <w:jc w:val="right"/>
            </w:pPr>
            <w:r>
              <w:rPr>
                <w:sz w:val="16"/>
              </w:rPr>
              <w:t>8,245</w:t>
            </w:r>
          </w:p>
        </w:tc>
        <w:tc>
          <w:tcPr>
            <w:tcW w:type="dxa" w:w="948"/>
          </w:tcPr>
          <w:p>
            <w:pPr>
              <w:spacing w:after="0"/>
              <w:jc w:val="right"/>
            </w:pPr>
            <w:r>
              <w:rPr>
                <w:sz w:val="16"/>
              </w:rPr>
              <w:t>$119,439</w:t>
            </w:r>
          </w:p>
        </w:tc>
        <w:tc>
          <w:tcPr>
            <w:tcW w:type="dxa" w:w="1126"/>
          </w:tcPr>
          <w:p>
            <w:pPr>
              <w:spacing w:after="0"/>
              <w:jc w:val="right"/>
            </w:pPr>
            <w:r>
              <w:rPr>
                <w:sz w:val="16"/>
              </w:rPr>
              <w:t>$21,084</w:t>
            </w:r>
          </w:p>
        </w:tc>
        <w:tc>
          <w:tcPr>
            <w:tcW w:type="dxa" w:w="1202"/>
          </w:tcPr>
          <w:p>
            <w:pPr>
              <w:spacing w:after="0"/>
              <w:jc w:val="right"/>
            </w:pPr>
            <w:r>
              <w:rPr>
                <w:sz w:val="16"/>
              </w:rPr>
              <w:t>$4,830</w:t>
            </w:r>
          </w:p>
        </w:tc>
        <w:tc>
          <w:tcPr>
            <w:tcW w:type="dxa" w:w="1305"/>
          </w:tcPr>
          <w:p>
            <w:pPr>
              <w:spacing w:after="0"/>
              <w:jc w:val="right"/>
            </w:pPr>
            <w:r>
              <w:rPr>
                <w:sz w:val="16"/>
              </w:rPr>
              <w:t>0.00836%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$1,429,233,268</w:t>
            </w:r>
          </w:p>
        </w:tc>
        <w:tc>
          <w:tcPr>
            <w:tcW w:type="dxa" w:w="1143"/>
          </w:tcPr>
          <w:p>
            <w:pPr>
              <w:spacing w:after="0"/>
              <w:jc w:val="right"/>
            </w:pPr>
          </w:p>
        </w:tc>
        <w:tc>
          <w:tcPr>
            <w:tcW w:type="dxa" w:w="1050"/>
          </w:tcPr>
          <w:p>
            <w:pPr>
              <w:spacing w:after="0"/>
              <w:jc w:val="right"/>
            </w:pPr>
            <w:r>
              <w:rPr>
                <w:sz w:val="16"/>
              </w:rPr>
              <w:t>8,245</w:t>
            </w:r>
          </w:p>
        </w:tc>
        <w:tc>
          <w:tcPr>
            <w:tcW w:type="dxa" w:w="948"/>
          </w:tcPr>
          <w:p>
            <w:pPr>
              <w:spacing w:after="0"/>
              <w:jc w:val="right"/>
            </w:pPr>
            <w:r>
              <w:rPr>
                <w:sz w:val="16"/>
              </w:rPr>
              <w:t>$41,199</w:t>
            </w:r>
          </w:p>
        </w:tc>
        <w:tc>
          <w:tcPr>
            <w:tcW w:type="dxa" w:w="1126"/>
          </w:tcPr>
          <w:p>
            <w:pPr>
              <w:spacing w:after="0"/>
              <w:jc w:val="right"/>
            </w:pPr>
          </w:p>
        </w:tc>
        <w:tc>
          <w:tcPr>
            <w:tcW w:type="dxa" w:w="1202"/>
          </w:tcPr>
          <w:p>
            <w:pPr>
              <w:spacing w:after="0"/>
              <w:jc w:val="right"/>
            </w:pPr>
            <w:r>
              <w:rPr>
                <w:sz w:val="16"/>
              </w:rPr>
              <w:t>$4,420</w:t>
            </w:r>
          </w:p>
        </w:tc>
        <w:tc>
          <w:tcPr>
            <w:tcW w:type="dxa" w:w="1305"/>
          </w:tcPr>
          <w:p>
            <w:pPr>
              <w:spacing w:after="0"/>
              <w:jc w:val="right"/>
            </w:pPr>
            <w:r>
              <w:rPr>
                <w:sz w:val="16"/>
              </w:rPr>
              <w:t>0.00288%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$1,428,924,917</w:t>
            </w:r>
          </w:p>
        </w:tc>
        <w:tc>
          <w:tcPr>
            <w:tcW w:type="dxa" w:w="1143"/>
          </w:tcPr>
          <w:p>
            <w:pPr>
              <w:spacing w:after="0"/>
              <w:jc w:val="right"/>
            </w:pPr>
            <w:r>
              <w:rPr>
                <w:sz w:val="16"/>
              </w:rPr>
              <w:t>$3,630,387</w:t>
            </w:r>
          </w:p>
        </w:tc>
        <w:tc>
          <w:tcPr>
            <w:tcW w:type="dxa" w:w="1050"/>
          </w:tcPr>
          <w:p>
            <w:pPr>
              <w:spacing w:after="0"/>
              <w:jc w:val="right"/>
            </w:pPr>
            <w:r>
              <w:rPr>
                <w:sz w:val="16"/>
              </w:rPr>
              <w:t>174</w:t>
            </w:r>
          </w:p>
        </w:tc>
        <w:tc>
          <w:tcPr>
            <w:tcW w:type="dxa" w:w="948"/>
          </w:tcPr>
          <w:p>
            <w:pPr>
              <w:spacing w:after="0"/>
              <w:jc w:val="right"/>
            </w:pPr>
            <w:r>
              <w:rPr>
                <w:sz w:val="16"/>
              </w:rPr>
              <w:t>$968,249</w:t>
            </w:r>
          </w:p>
        </w:tc>
        <w:tc>
          <w:tcPr>
            <w:tcW w:type="dxa" w:w="1126"/>
          </w:tcPr>
          <w:p>
            <w:pPr>
              <w:spacing w:after="0"/>
              <w:jc w:val="right"/>
            </w:pPr>
            <w:r>
              <w:rPr>
                <w:sz w:val="16"/>
              </w:rPr>
              <w:t>$4,227</w:t>
            </w:r>
          </w:p>
        </w:tc>
        <w:tc>
          <w:tcPr>
            <w:tcW w:type="dxa" w:w="1202"/>
          </w:tcPr>
          <w:p>
            <w:pPr>
              <w:spacing w:after="0"/>
              <w:jc w:val="right"/>
            </w:pPr>
            <w:r>
              <w:rPr>
                <w:sz w:val="16"/>
              </w:rPr>
              <w:t>$2,140</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$23,556,425</w:t>
            </w:r>
          </w:p>
        </w:tc>
        <w:tc>
          <w:tcPr>
            <w:tcW w:type="dxa" w:w="1143"/>
          </w:tcPr>
          <w:p>
            <w:pPr>
              <w:spacing w:after="0"/>
              <w:jc w:val="right"/>
            </w:pPr>
          </w:p>
        </w:tc>
        <w:tc>
          <w:tcPr>
            <w:tcW w:type="dxa" w:w="1050"/>
          </w:tcPr>
          <w:p>
            <w:pPr>
              <w:spacing w:after="0"/>
              <w:jc w:val="right"/>
            </w:pPr>
            <w:r>
              <w:rPr>
                <w:sz w:val="16"/>
              </w:rPr>
              <w:t>156</w:t>
            </w:r>
          </w:p>
        </w:tc>
        <w:tc>
          <w:tcPr>
            <w:tcW w:type="dxa" w:w="948"/>
          </w:tcPr>
          <w:p>
            <w:pPr>
              <w:spacing w:after="0"/>
              <w:jc w:val="right"/>
            </w:pPr>
            <w:r>
              <w:rPr>
                <w:sz w:val="16"/>
              </w:rPr>
              <w:t>$487</w:t>
            </w:r>
          </w:p>
        </w:tc>
        <w:tc>
          <w:tcPr>
            <w:tcW w:type="dxa" w:w="1126"/>
          </w:tcPr>
          <w:p>
            <w:pPr>
              <w:spacing w:after="0"/>
              <w:jc w:val="right"/>
            </w:pPr>
          </w:p>
        </w:tc>
        <w:tc>
          <w:tcPr>
            <w:tcW w:type="dxa" w:w="1202"/>
          </w:tcPr>
          <w:p>
            <w:pPr>
              <w:spacing w:after="0"/>
              <w:jc w:val="right"/>
            </w:pPr>
            <w:r>
              <w:rPr>
                <w:sz w:val="16"/>
              </w:rPr>
              <w:t>$106</w:t>
            </w:r>
          </w:p>
        </w:tc>
        <w:tc>
          <w:tcPr>
            <w:tcW w:type="dxa" w:w="1305"/>
          </w:tcPr>
          <w:p>
            <w:pPr>
              <w:spacing w:after="0"/>
              <w:jc w:val="right"/>
            </w:pPr>
            <w:r>
              <w:rPr>
                <w:sz w:val="16"/>
              </w:rPr>
              <w:t>0.00207%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$1,429,233,268</w:t>
            </w:r>
          </w:p>
        </w:tc>
        <w:tc>
          <w:tcPr>
            <w:tcW w:type="dxa" w:w="1143"/>
          </w:tcPr>
          <w:p>
            <w:pPr>
              <w:spacing w:after="0"/>
              <w:jc w:val="right"/>
            </w:pPr>
          </w:p>
        </w:tc>
        <w:tc>
          <w:tcPr>
            <w:tcW w:type="dxa" w:w="1050"/>
          </w:tcPr>
          <w:p>
            <w:pPr>
              <w:spacing w:after="0"/>
              <w:jc w:val="right"/>
            </w:pPr>
            <w:r>
              <w:rPr>
                <w:sz w:val="16"/>
              </w:rPr>
              <w:t>8,245</w:t>
            </w:r>
          </w:p>
        </w:tc>
        <w:tc>
          <w:tcPr>
            <w:tcW w:type="dxa" w:w="948"/>
          </w:tcPr>
          <w:p>
            <w:pPr>
              <w:spacing w:after="0"/>
              <w:jc w:val="right"/>
            </w:pPr>
            <w:r>
              <w:rPr>
                <w:sz w:val="16"/>
              </w:rPr>
              <w:t>$4,734</w:t>
            </w:r>
          </w:p>
        </w:tc>
        <w:tc>
          <w:tcPr>
            <w:tcW w:type="dxa" w:w="1126"/>
          </w:tcPr>
          <w:p>
            <w:pPr>
              <w:spacing w:after="0"/>
              <w:jc w:val="right"/>
            </w:pPr>
          </w:p>
        </w:tc>
        <w:tc>
          <w:tcPr>
            <w:tcW w:type="dxa" w:w="1202"/>
          </w:tcPr>
          <w:p>
            <w:pPr>
              <w:spacing w:after="0"/>
              <w:jc w:val="right"/>
            </w:pPr>
            <w:r>
              <w:rPr>
                <w:sz w:val="16"/>
              </w:rPr>
              <w:t>$71,603</w:t>
            </w:r>
          </w:p>
        </w:tc>
        <w:tc>
          <w:tcPr>
            <w:tcW w:type="dxa" w:w="1305"/>
          </w:tcPr>
          <w:p>
            <w:pPr>
              <w:spacing w:after="0"/>
              <w:jc w:val="right"/>
            </w:pPr>
            <w:r>
              <w:rPr>
                <w:sz w:val="16"/>
              </w:rPr>
              <w:t>0.000331%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$1,429,233,268</w:t>
            </w:r>
          </w:p>
        </w:tc>
        <w:tc>
          <w:tcPr>
            <w:tcW w:type="dxa" w:w="1143"/>
          </w:tcPr>
          <w:p>
            <w:pPr>
              <w:spacing w:after="0"/>
              <w:jc w:val="right"/>
            </w:pPr>
            <w:r>
              <w:rPr>
                <w:sz w:val="16"/>
              </w:rPr>
              <w:t>$16,323,975</w:t>
            </w:r>
          </w:p>
        </w:tc>
        <w:tc>
          <w:tcPr>
            <w:tcW w:type="dxa" w:w="1050"/>
          </w:tcPr>
          <w:p>
            <w:pPr>
              <w:spacing w:after="0"/>
              <w:jc w:val="right"/>
            </w:pPr>
            <w:r>
              <w:rPr>
                <w:sz w:val="16"/>
              </w:rPr>
              <w:t>8,245</w:t>
            </w:r>
          </w:p>
        </w:tc>
        <w:tc>
          <w:tcPr>
            <w:tcW w:type="dxa" w:w="948"/>
          </w:tcPr>
          <w:p>
            <w:pPr>
              <w:spacing w:after="0"/>
              <w:jc w:val="right"/>
            </w:pPr>
            <w:r>
              <w:rPr>
                <w:sz w:val="16"/>
              </w:rPr>
              <w:t>$76,117</w:t>
            </w:r>
          </w:p>
        </w:tc>
        <w:tc>
          <w:tcPr>
            <w:tcW w:type="dxa" w:w="1126"/>
          </w:tcPr>
          <w:p>
            <w:pPr>
              <w:spacing w:after="0"/>
              <w:jc w:val="right"/>
            </w:pPr>
            <w:r>
              <w:rPr>
                <w:sz w:val="16"/>
              </w:rPr>
              <w:t>$1,405</w:t>
            </w:r>
          </w:p>
        </w:tc>
        <w:tc>
          <w:tcPr>
            <w:tcW w:type="dxa" w:w="1202"/>
          </w:tcPr>
          <w:p>
            <w:pPr>
              <w:spacing w:after="0"/>
              <w:jc w:val="right"/>
            </w:pPr>
            <w:r>
              <w:rPr>
                <w:sz w:val="16"/>
              </w:rPr>
              <w:t>$531,888</w:t>
            </w:r>
          </w:p>
        </w:tc>
        <w:tc>
          <w:tcPr>
            <w:tcW w:type="dxa" w:w="1305"/>
          </w:tcPr>
          <w:p>
            <w:pPr>
              <w:spacing w:after="0"/>
              <w:jc w:val="right"/>
            </w:pPr>
            <w:r>
              <w:rPr>
                <w:sz w:val="16"/>
              </w:rPr>
              <w:t>0.00533%</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$1,429,233,268</w:t>
            </w:r>
          </w:p>
        </w:tc>
        <w:tc>
          <w:tcPr>
            <w:tcW w:type="dxa" w:w="1143"/>
          </w:tcPr>
          <w:p>
            <w:pPr>
              <w:spacing w:after="0"/>
              <w:jc w:val="right"/>
            </w:pPr>
            <w:r>
              <w:rPr>
                <w:sz w:val="16"/>
              </w:rPr>
              <w:t>$16,323,975</w:t>
            </w:r>
          </w:p>
        </w:tc>
        <w:tc>
          <w:tcPr>
            <w:tcW w:type="dxa" w:w="1050"/>
          </w:tcPr>
          <w:p>
            <w:pPr>
              <w:spacing w:after="0"/>
              <w:jc w:val="right"/>
            </w:pPr>
            <w:r>
              <w:rPr>
                <w:sz w:val="16"/>
              </w:rPr>
              <w:t>8,245</w:t>
            </w:r>
          </w:p>
        </w:tc>
        <w:tc>
          <w:tcPr>
            <w:tcW w:type="dxa" w:w="948"/>
          </w:tcPr>
          <w:p>
            <w:pPr>
              <w:spacing w:after="0"/>
              <w:jc w:val="right"/>
            </w:pPr>
            <w:r>
              <w:rPr>
                <w:sz w:val="16"/>
              </w:rPr>
              <w:t>$361,533</w:t>
            </w:r>
          </w:p>
        </w:tc>
        <w:tc>
          <w:tcPr>
            <w:tcW w:type="dxa" w:w="1126"/>
          </w:tcPr>
          <w:p>
            <w:pPr>
              <w:spacing w:after="0"/>
              <w:jc w:val="right"/>
            </w:pPr>
            <w:r>
              <w:rPr>
                <w:sz w:val="16"/>
              </w:rPr>
              <w:t>$2,690</w:t>
            </w:r>
          </w:p>
        </w:tc>
        <w:tc>
          <w:tcPr>
            <w:tcW w:type="dxa" w:w="1202"/>
          </w:tcPr>
          <w:p>
            <w:pPr>
              <w:spacing w:after="0"/>
              <w:jc w:val="right"/>
            </w:pPr>
            <w:r>
              <w:rPr>
                <w:sz w:val="16"/>
              </w:rPr>
              <w:t>$509,437</w:t>
            </w:r>
          </w:p>
        </w:tc>
        <w:tc>
          <w:tcPr>
            <w:tcW w:type="dxa" w:w="1305"/>
          </w:tcPr>
          <w:p>
            <w:pPr>
              <w:spacing w:after="0"/>
              <w:jc w:val="right"/>
            </w:pPr>
            <w:r>
              <w:rPr>
                <w:sz w:val="16"/>
              </w:rPr>
              <w:t>0.0253%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$131,698,888</w:t>
            </w:r>
          </w:p>
        </w:tc>
        <w:tc>
          <w:tcPr>
            <w:tcW w:type="dxa" w:w="1143"/>
          </w:tcPr>
          <w:p>
            <w:pPr>
              <w:spacing w:after="0"/>
              <w:jc w:val="right"/>
            </w:pPr>
            <w:r>
              <w:rPr>
                <w:sz w:val="16"/>
              </w:rPr>
              <w:t>$2,414,089</w:t>
            </w:r>
          </w:p>
        </w:tc>
        <w:tc>
          <w:tcPr>
            <w:tcW w:type="dxa" w:w="1050"/>
          </w:tcPr>
          <w:p>
            <w:pPr>
              <w:spacing w:after="0"/>
              <w:jc w:val="right"/>
            </w:pPr>
            <w:r>
              <w:rPr>
                <w:sz w:val="16"/>
              </w:rPr>
              <w:t>1,357</w:t>
            </w:r>
          </w:p>
        </w:tc>
        <w:tc>
          <w:tcPr>
            <w:tcW w:type="dxa" w:w="948"/>
          </w:tcPr>
          <w:p>
            <w:pPr>
              <w:spacing w:after="0"/>
              <w:jc w:val="right"/>
            </w:pPr>
            <w:r>
              <w:rPr>
                <w:sz w:val="16"/>
              </w:rPr>
              <w:t>$5,451</w:t>
            </w:r>
          </w:p>
        </w:tc>
        <w:tc>
          <w:tcPr>
            <w:tcW w:type="dxa" w:w="1126"/>
          </w:tcPr>
          <w:p>
            <w:pPr>
              <w:spacing w:after="0"/>
              <w:jc w:val="right"/>
            </w:pPr>
            <w:r>
              <w:rPr>
                <w:sz w:val="16"/>
              </w:rPr>
              <w:t>$14</w:t>
            </w:r>
          </w:p>
        </w:tc>
        <w:tc>
          <w:tcPr>
            <w:tcW w:type="dxa" w:w="1202"/>
          </w:tcPr>
          <w:p>
            <w:pPr>
              <w:spacing w:after="0"/>
              <w:jc w:val="right"/>
            </w:pPr>
            <w:r>
              <w:rPr>
                <w:sz w:val="16"/>
              </w:rPr>
              <w:t>$1,506</w:t>
            </w:r>
          </w:p>
        </w:tc>
        <w:tc>
          <w:tcPr>
            <w:tcW w:type="dxa" w:w="1305"/>
          </w:tcPr>
          <w:p>
            <w:pPr>
              <w:spacing w:after="0"/>
              <w:jc w:val="right"/>
            </w:pPr>
            <w:r>
              <w:rPr>
                <w:sz w:val="16"/>
              </w:rPr>
              <w:t>0.00414%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$1,429,233,268</w:t>
            </w:r>
          </w:p>
        </w:tc>
        <w:tc>
          <w:tcPr>
            <w:tcW w:type="dxa" w:w="1143"/>
          </w:tcPr>
          <w:p>
            <w:pPr>
              <w:spacing w:after="0"/>
              <w:jc w:val="right"/>
            </w:pPr>
            <w:r>
              <w:rPr>
                <w:sz w:val="16"/>
              </w:rPr>
              <w:t>$16,323,975</w:t>
            </w:r>
          </w:p>
        </w:tc>
        <w:tc>
          <w:tcPr>
            <w:tcW w:type="dxa" w:w="1050"/>
          </w:tcPr>
          <w:p>
            <w:pPr>
              <w:spacing w:after="0"/>
              <w:jc w:val="right"/>
            </w:pPr>
            <w:r>
              <w:rPr>
                <w:sz w:val="16"/>
              </w:rPr>
              <w:t>8,245</w:t>
            </w:r>
          </w:p>
        </w:tc>
        <w:tc>
          <w:tcPr>
            <w:tcW w:type="dxa" w:w="948"/>
          </w:tcPr>
          <w:p>
            <w:pPr>
              <w:spacing w:after="0"/>
              <w:jc w:val="right"/>
            </w:pPr>
            <w:r>
              <w:rPr>
                <w:sz w:val="16"/>
              </w:rPr>
              <w:t>$1,041</w:t>
            </w:r>
          </w:p>
        </w:tc>
        <w:tc>
          <w:tcPr>
            <w:tcW w:type="dxa" w:w="1126"/>
          </w:tcPr>
          <w:p>
            <w:pPr>
              <w:spacing w:after="0"/>
              <w:jc w:val="right"/>
            </w:pPr>
            <w:r>
              <w:rPr>
                <w:sz w:val="16"/>
              </w:rPr>
              <w:t>$3</w:t>
            </w:r>
          </w:p>
        </w:tc>
        <w:tc>
          <w:tcPr>
            <w:tcW w:type="dxa" w:w="1202"/>
          </w:tcPr>
          <w:p>
            <w:pPr>
              <w:spacing w:after="0"/>
              <w:jc w:val="right"/>
            </w:pPr>
            <w:r>
              <w:rPr>
                <w:sz w:val="16"/>
              </w:rPr>
              <w:t>$12,214</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r>
              <w:rPr>
                <w:sz w:val="16"/>
              </w:rPr>
              <w:t>$39,989.21</w:t>
            </w:r>
          </w:p>
        </w:tc>
        <w:tc>
          <w:tcPr>
            <w:tcW w:type="dxa" w:w="1323"/>
          </w:tcPr>
          <w:p>
            <w:pPr>
              <w:spacing w:after="0"/>
              <w:jc w:val="left"/>
            </w:pPr>
          </w:p>
        </w:tc>
      </w:tr>
    </w:tbl>
    <w:p>
      <w:pPr>
        <w:spacing w:after="40" w:before="60"/>
      </w:pPr>
      <w:r>
        <w:rPr>
          <w:sz w:val="15"/>
        </w:rPr>
        <w:t>Totals since 2025-04-10 (Storm Events through 2026-06-30): 8 county-coded records, 8 with a damage value recorded (including $0), $0; 4 zone-level records, 3 with a damage value recorded (including $0), $0 reported for the zone; Public Assistance on counted declarations $39,989.21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$1,429,233,268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$16,323,975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$1,994,520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$1,855,190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ACKERMAN,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Choctaw County (unincorporated area)</w:t>
            </w:r>
          </w:p>
        </w:tc>
        <w:tc>
          <w:tcPr>
            <w:tcW w:type="dxa" w:w="1486"/>
          </w:tcPr>
          <w:p>
            <w:pPr>
              <w:spacing w:after="0"/>
              <w:jc w:val="left"/>
            </w:pPr>
            <w:r>
              <w:rPr>
                <w:sz w:val="16"/>
              </w:rPr>
              <w:t>280069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Ackerman town</w:t>
            </w:r>
          </w:p>
        </w:tc>
        <w:tc>
          <w:tcPr>
            <w:tcW w:type="dxa" w:w="1486"/>
          </w:tcPr>
          <w:p>
            <w:pPr>
              <w:spacing w:after="0"/>
              <w:jc w:val="left"/>
            </w:pPr>
            <w:r>
              <w:rPr>
                <w:sz w:val="16"/>
              </w:rPr>
              <w:t>280032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French Camp town</w:t>
            </w:r>
          </w:p>
        </w:tc>
        <w:tc>
          <w:tcPr>
            <w:tcW w:type="dxa" w:w="1486"/>
          </w:tcPr>
          <w:p>
            <w:pPr>
              <w:spacing w:after="0"/>
              <w:jc w:val="left"/>
            </w:pPr>
            <w:r>
              <w:rPr>
                <w:sz w:val="16"/>
              </w:rPr>
              <w:t>280084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Weir town</w:t>
            </w:r>
          </w:p>
        </w:tc>
        <w:tc>
          <w:tcPr>
            <w:tcW w:type="dxa" w:w="1486"/>
          </w:tcPr>
          <w:p>
            <w:pPr>
              <w:spacing w:after="0"/>
              <w:jc w:val="left"/>
            </w:pPr>
            <w:r>
              <w:rPr>
                <w:sz w:val="16"/>
              </w:rPr>
              <w:t>280085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Choctaw County, MS: risk-assessment baseline packet, release 2026-10 (data as of 2026-09-28; County area 28019).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Choctaw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Choctaw County, MS: Risk-assessment baseline packet</dc:title>
  <dc:subject>Hazard Plain release 2026-10, as of 2026-09-28. Preview: automated baseline</dc:subject>
  <dc:creator>Hazard Plain</dc:creator>
  <cp:keywords>Hazard Plain; hazard mitigation; risk assessment; 28019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