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Bolivar County, MS</w:t>
      </w:r>
    </w:p>
    <w:p>
      <w:pPr>
        <w:spacing w:after="120" w:before="0"/>
      </w:pPr>
      <w:r>
        <w:rPr>
          <w:color w:val="555555"/>
          <w:sz w:val="24"/>
        </w:rPr>
        <w:t>Risk-assessment baseline packet</w:t>
      </w:r>
    </w:p>
    <w:p>
      <w:pPr>
        <w:spacing w:after="120" w:before="0"/>
      </w:pPr>
      <w:r>
        <w:rPr>
          <w:b/>
          <w:sz w:val="18"/>
        </w:rPr>
        <w:t xml:space="preserve">County FIPS: </w:t>
      </w:r>
      <w:r>
        <w:rPr>
          <w:sz w:val="18"/>
        </w:rPr>
        <w:t>28011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2031-09-16. Plan: MEMA District 3 Regional (FEMA plan 111817), approved 2026-09-17.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2026-09-17: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($10,494,079 a year), Earthquake ($4,602,543) and Tornado ($2,782,062).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2031-09-16</w:t>
      </w:r>
    </w:p>
    <w:p>
      <w:pPr>
        <w:keepNext/>
        <w:spacing w:after="40" w:before="0"/>
      </w:pPr>
      <w:r>
        <w:rPr>
          <w:b/>
        </w:rPr>
        <w:t xml:space="preserve">Plan: </w:t>
      </w:r>
      <w:r>
        <w:rPr/>
        <w:t>MEMA District 3 Regional (FEMA plan 111817)</w:t>
      </w:r>
    </w:p>
    <w:p>
      <w:pPr>
        <w:keepNext/>
        <w:spacing w:after="40" w:before="0"/>
      </w:pPr>
      <w:r>
        <w:rPr>
          <w:b/>
        </w:rPr>
        <w:t xml:space="preserve">Approved: </w:t>
      </w:r>
      <w:r>
        <w:rPr/>
        <w:t>2026-09-17</w:t>
      </w:r>
    </w:p>
    <w:p>
      <w:pPr>
        <w:keepNext/>
        <w:spacing w:after="40" w:before="0"/>
      </w:pPr>
      <w:r>
        <w:rPr>
          <w:b/>
        </w:rPr>
        <w:t xml:space="preserve">Days to expiry: </w:t>
      </w:r>
      <w:r>
        <w:rPr/>
        <w:t>1,812</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31, SRL 36 (44 CFR 77.2); any definition: 184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751"/>
        <w:gridCol w:w="1455"/>
        <w:gridCol w:w="1341"/>
        <w:gridCol w:w="1797"/>
        <w:gridCol w:w="1366"/>
        <w:gridCol w:w="817"/>
        <w:gridCol w:w="2126"/>
        <w:gridCol w:w="1975"/>
      </w:tblGrid>
      <w:tr>
        <w:trPr>
          <w:cantSplit/>
          <w:tblHeader/>
        </w:trPr>
        <w:tc>
          <w:tcPr>
            <w:tcW w:type="dxa" w:w="14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55"/>
            <w:shd w:val="clear" w:color="auto" w:fill="E8E8E8"/>
          </w:tcPr>
          <w:p>
            <w:pPr>
              <w:spacing w:after="0"/>
              <w:jc w:val="left"/>
            </w:pPr>
            <w:r>
              <w:rPr>
                <w:b/>
                <w:sz w:val="16"/>
              </w:rPr>
              <w:t>Status</w:t>
            </w:r>
          </w:p>
        </w:tc>
        <w:tc>
          <w:tcPr>
            <w:tcW w:type="dxa" w:w="1341"/>
            <w:shd w:val="clear" w:color="auto" w:fill="E8E8E8"/>
          </w:tcPr>
          <w:p>
            <w:pPr>
              <w:spacing w:after="0"/>
              <w:jc w:val="left"/>
            </w:pPr>
            <w:r>
              <w:rPr>
                <w:b/>
                <w:sz w:val="16"/>
              </w:rPr>
              <w:t>Plan</w:t>
            </w:r>
          </w:p>
        </w:tc>
        <w:tc>
          <w:tcPr>
            <w:tcW w:type="dxa" w:w="1797"/>
            <w:shd w:val="clear" w:color="auto" w:fill="E8E8E8"/>
          </w:tcPr>
          <w:p>
            <w:pPr>
              <w:spacing w:after="0"/>
              <w:jc w:val="left"/>
            </w:pPr>
            <w:r>
              <w:rPr>
                <w:b/>
                <w:sz w:val="16"/>
              </w:rPr>
              <w:t>Approved</w:t>
            </w:r>
          </w:p>
        </w:tc>
        <w:tc>
          <w:tcPr>
            <w:tcW w:type="dxa" w:w="1366"/>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26"/>
            <w:shd w:val="clear" w:color="auto" w:fill="E8E8E8"/>
          </w:tcPr>
          <w:p>
            <w:pPr>
              <w:spacing w:after="0"/>
              <w:jc w:val="left"/>
            </w:pPr>
            <w:r>
              <w:rPr>
                <w:b/>
                <w:sz w:val="16"/>
              </w:rPr>
              <w:t>Update underway</w:t>
            </w:r>
          </w:p>
        </w:tc>
        <w:tc>
          <w:tcPr>
            <w:tcW w:type="dxa" w:w="1975"/>
            <w:shd w:val="clear" w:color="auto" w:fill="E8E8E8"/>
          </w:tcPr>
          <w:p>
            <w:pPr>
              <w:spacing w:after="0"/>
              <w:jc w:val="left"/>
            </w:pPr>
            <w:r>
              <w:rPr>
                <w:b/>
                <w:sz w:val="16"/>
              </w:rPr>
              <w:t>Notes</w:t>
            </w:r>
          </w:p>
        </w:tc>
      </w:tr>
      <w:tr>
        <w:trPr>
          <w:cantSplit/>
        </w:trPr>
        <w:tc>
          <w:tcPr>
            <w:tcW w:type="dxa" w:w="1483"/>
          </w:tcPr>
          <w:p>
            <w:pPr>
              <w:spacing w:after="0"/>
              <w:jc w:val="left"/>
            </w:pPr>
            <w:r>
              <w:rPr>
                <w:sz w:val="16"/>
              </w:rPr>
              <w:t>Bolivar County (unincorporated area)</w:t>
            </w:r>
          </w:p>
        </w:tc>
        <w:tc>
          <w:tcPr>
            <w:tcW w:type="dxa" w:w="1751"/>
          </w:tcPr>
          <w:p>
            <w:pPr>
              <w:spacing w:after="0"/>
              <w:jc w:val="left"/>
            </w:pPr>
            <w:r>
              <w:rPr>
                <w:sz w:val="16"/>
              </w:rPr>
              <w:t>Unincorporated</w:t>
            </w:r>
          </w:p>
        </w:tc>
        <w:tc>
          <w:tcPr>
            <w:tcW w:type="dxa" w:w="1455"/>
          </w:tcPr>
          <w:p>
            <w:pPr>
              <w:spacing w:after="0"/>
              <w:jc w:val="left"/>
            </w:pPr>
            <w:r>
              <w:rPr>
                <w:sz w:val="16"/>
              </w:rPr>
              <w:t>Approved, expires 2031-09-16</w:t>
            </w:r>
          </w:p>
        </w:tc>
        <w:tc>
          <w:tcPr>
            <w:tcW w:type="dxa" w:w="1341"/>
          </w:tcPr>
          <w:p>
            <w:pPr>
              <w:spacing w:after="0"/>
              <w:jc w:val="left"/>
            </w:pPr>
            <w:r>
              <w:rPr>
                <w:sz w:val="16"/>
              </w:rPr>
              <w:t>MEMA District 3 Regional (FEMA plan 111817)</w:t>
            </w:r>
          </w:p>
        </w:tc>
        <w:tc>
          <w:tcPr>
            <w:tcW w:type="dxa" w:w="1797"/>
          </w:tcPr>
          <w:p>
            <w:pPr>
              <w:spacing w:after="0"/>
              <w:jc w:val="left"/>
            </w:pPr>
            <w:r>
              <w:rPr>
                <w:sz w:val="16"/>
              </w:rPr>
              <w:t>2026-09-17</w:t>
            </w:r>
          </w:p>
        </w:tc>
        <w:tc>
          <w:tcPr>
            <w:tcW w:type="dxa" w:w="1366"/>
          </w:tcPr>
          <w:p>
            <w:pPr>
              <w:spacing w:after="0"/>
              <w:jc w:val="left"/>
            </w:pPr>
            <w:r>
              <w:rPr>
                <w:sz w:val="16"/>
              </w:rPr>
              <w:t>2031-09-16</w:t>
            </w:r>
          </w:p>
        </w:tc>
        <w:tc>
          <w:tcPr>
            <w:tcW w:type="dxa" w:w="817"/>
          </w:tcPr>
          <w:p>
            <w:pPr>
              <w:spacing w:after="0"/>
              <w:jc w:val="right"/>
            </w:pPr>
            <w:r>
              <w:rPr>
                <w:sz w:val="16"/>
              </w:rPr>
              <w:t>1,812</w:t>
            </w:r>
          </w:p>
        </w:tc>
        <w:tc>
          <w:tcPr>
            <w:tcW w:type="dxa" w:w="2126"/>
          </w:tcPr>
          <w:p>
            <w:pPr>
              <w:spacing w:after="0"/>
              <w:jc w:val="left"/>
            </w:pPr>
          </w:p>
        </w:tc>
        <w:tc>
          <w:tcPr>
            <w:tcW w:type="dxa" w:w="1975"/>
          </w:tcPr>
          <w:p>
            <w:pPr>
              <w:spacing w:after="0"/>
              <w:jc w:val="left"/>
            </w:pPr>
            <w:r>
              <w:rPr>
                <w:sz w:val="16"/>
              </w:rPr>
              <w:t>this jurisdiction approved 2026-09-23</w:t>
            </w:r>
          </w:p>
        </w:tc>
      </w:tr>
      <w:tr>
        <w:trPr>
          <w:cantSplit/>
        </w:trPr>
        <w:tc>
          <w:tcPr>
            <w:tcW w:type="dxa" w:w="1483"/>
          </w:tcPr>
          <w:p>
            <w:pPr>
              <w:spacing w:after="0"/>
              <w:jc w:val="left"/>
            </w:pPr>
            <w:r>
              <w:rPr>
                <w:sz w:val="16"/>
              </w:rPr>
              <w:t>Alligator town</w:t>
            </w:r>
          </w:p>
        </w:tc>
        <w:tc>
          <w:tcPr>
            <w:tcW w:type="dxa" w:w="1751"/>
          </w:tcPr>
          <w:p>
            <w:pPr>
              <w:spacing w:after="0"/>
              <w:jc w:val="left"/>
            </w:pPr>
            <w:r>
              <w:rPr>
                <w:sz w:val="16"/>
              </w:rPr>
              <w:t>Town</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Benoit town</w:t>
            </w:r>
          </w:p>
        </w:tc>
        <w:tc>
          <w:tcPr>
            <w:tcW w:type="dxa" w:w="1751"/>
          </w:tcPr>
          <w:p>
            <w:pPr>
              <w:spacing w:after="0"/>
              <w:jc w:val="left"/>
            </w:pPr>
            <w:r>
              <w:rPr>
                <w:sz w:val="16"/>
              </w:rPr>
              <w:t>Town</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Beulah town</w:t>
            </w:r>
          </w:p>
        </w:tc>
        <w:tc>
          <w:tcPr>
            <w:tcW w:type="dxa" w:w="1751"/>
          </w:tcPr>
          <w:p>
            <w:pPr>
              <w:spacing w:after="0"/>
              <w:jc w:val="left"/>
            </w:pPr>
            <w:r>
              <w:rPr>
                <w:sz w:val="16"/>
              </w:rPr>
              <w:t>Town</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Boyle town</w:t>
            </w:r>
          </w:p>
        </w:tc>
        <w:tc>
          <w:tcPr>
            <w:tcW w:type="dxa" w:w="1751"/>
          </w:tcPr>
          <w:p>
            <w:pPr>
              <w:spacing w:after="0"/>
              <w:jc w:val="left"/>
            </w:pPr>
            <w:r>
              <w:rPr>
                <w:sz w:val="16"/>
              </w:rPr>
              <w:t>Town</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Cleveland city</w:t>
            </w:r>
          </w:p>
        </w:tc>
        <w:tc>
          <w:tcPr>
            <w:tcW w:type="dxa" w:w="1751"/>
          </w:tcPr>
          <w:p>
            <w:pPr>
              <w:spacing w:after="0"/>
              <w:jc w:val="left"/>
            </w:pPr>
            <w:r>
              <w:rPr>
                <w:sz w:val="16"/>
              </w:rPr>
              <w:t>City</w:t>
            </w:r>
          </w:p>
        </w:tc>
        <w:tc>
          <w:tcPr>
            <w:tcW w:type="dxa" w:w="1455"/>
          </w:tcPr>
          <w:p>
            <w:pPr>
              <w:spacing w:after="0"/>
              <w:jc w:val="left"/>
            </w:pPr>
            <w:r>
              <w:rPr>
                <w:sz w:val="16"/>
              </w:rPr>
              <w:t>Approved, expires 2031-09-16</w:t>
            </w:r>
          </w:p>
        </w:tc>
        <w:tc>
          <w:tcPr>
            <w:tcW w:type="dxa" w:w="1341"/>
          </w:tcPr>
          <w:p>
            <w:pPr>
              <w:spacing w:after="0"/>
              <w:jc w:val="left"/>
            </w:pPr>
            <w:r>
              <w:rPr>
                <w:sz w:val="16"/>
              </w:rPr>
              <w:t>MEMA District 3 Regional (FEMA plan 111817)</w:t>
            </w:r>
          </w:p>
        </w:tc>
        <w:tc>
          <w:tcPr>
            <w:tcW w:type="dxa" w:w="1797"/>
          </w:tcPr>
          <w:p>
            <w:pPr>
              <w:spacing w:after="0"/>
              <w:jc w:val="left"/>
            </w:pPr>
            <w:r>
              <w:rPr>
                <w:sz w:val="16"/>
              </w:rPr>
              <w:t>2026-09-17</w:t>
            </w:r>
          </w:p>
        </w:tc>
        <w:tc>
          <w:tcPr>
            <w:tcW w:type="dxa" w:w="1366"/>
          </w:tcPr>
          <w:p>
            <w:pPr>
              <w:spacing w:after="0"/>
              <w:jc w:val="left"/>
            </w:pPr>
            <w:r>
              <w:rPr>
                <w:sz w:val="16"/>
              </w:rPr>
              <w:t>2031-09-16</w:t>
            </w:r>
          </w:p>
        </w:tc>
        <w:tc>
          <w:tcPr>
            <w:tcW w:type="dxa" w:w="817"/>
          </w:tcPr>
          <w:p>
            <w:pPr>
              <w:spacing w:after="0"/>
              <w:jc w:val="right"/>
            </w:pPr>
            <w:r>
              <w:rPr>
                <w:sz w:val="16"/>
              </w:rPr>
              <w:t>1,812</w:t>
            </w:r>
          </w:p>
        </w:tc>
        <w:tc>
          <w:tcPr>
            <w:tcW w:type="dxa" w:w="2126"/>
          </w:tcPr>
          <w:p>
            <w:pPr>
              <w:spacing w:after="0"/>
              <w:jc w:val="left"/>
            </w:pPr>
          </w:p>
        </w:tc>
        <w:tc>
          <w:tcPr>
            <w:tcW w:type="dxa" w:w="1975"/>
          </w:tcPr>
          <w:p>
            <w:pPr>
              <w:spacing w:after="0"/>
              <w:jc w:val="left"/>
            </w:pPr>
            <w:r>
              <w:rPr>
                <w:sz w:val="16"/>
              </w:rPr>
              <w:t>this jurisdiction approved 2026-09-23</w:t>
            </w:r>
          </w:p>
        </w:tc>
      </w:tr>
      <w:tr>
        <w:trPr>
          <w:cantSplit/>
        </w:trPr>
        <w:tc>
          <w:tcPr>
            <w:tcW w:type="dxa" w:w="1483"/>
          </w:tcPr>
          <w:p>
            <w:pPr>
              <w:spacing w:after="0"/>
              <w:jc w:val="left"/>
            </w:pPr>
            <w:r>
              <w:rPr>
                <w:sz w:val="16"/>
              </w:rPr>
              <w:t>Duncan town</w:t>
            </w:r>
          </w:p>
        </w:tc>
        <w:tc>
          <w:tcPr>
            <w:tcW w:type="dxa" w:w="1751"/>
          </w:tcPr>
          <w:p>
            <w:pPr>
              <w:spacing w:after="0"/>
              <w:jc w:val="left"/>
            </w:pPr>
            <w:r>
              <w:rPr>
                <w:sz w:val="16"/>
              </w:rPr>
              <w:t>Town</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Gunnison town</w:t>
            </w:r>
          </w:p>
        </w:tc>
        <w:tc>
          <w:tcPr>
            <w:tcW w:type="dxa" w:w="1751"/>
          </w:tcPr>
          <w:p>
            <w:pPr>
              <w:spacing w:after="0"/>
              <w:jc w:val="left"/>
            </w:pPr>
            <w:r>
              <w:rPr>
                <w:sz w:val="16"/>
              </w:rPr>
              <w:t>Town</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Merigold town</w:t>
            </w:r>
          </w:p>
        </w:tc>
        <w:tc>
          <w:tcPr>
            <w:tcW w:type="dxa" w:w="1751"/>
          </w:tcPr>
          <w:p>
            <w:pPr>
              <w:spacing w:after="0"/>
              <w:jc w:val="left"/>
            </w:pPr>
            <w:r>
              <w:rPr>
                <w:sz w:val="16"/>
              </w:rPr>
              <w:t>Town</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Mound Bayou city</w:t>
            </w:r>
          </w:p>
        </w:tc>
        <w:tc>
          <w:tcPr>
            <w:tcW w:type="dxa" w:w="1751"/>
          </w:tcPr>
          <w:p>
            <w:pPr>
              <w:spacing w:after="0"/>
              <w:jc w:val="left"/>
            </w:pPr>
            <w:r>
              <w:rPr>
                <w:sz w:val="16"/>
              </w:rPr>
              <w:t>City</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Pace town</w:t>
            </w:r>
          </w:p>
        </w:tc>
        <w:tc>
          <w:tcPr>
            <w:tcW w:type="dxa" w:w="1751"/>
          </w:tcPr>
          <w:p>
            <w:pPr>
              <w:spacing w:after="0"/>
              <w:jc w:val="left"/>
            </w:pPr>
            <w:r>
              <w:rPr>
                <w:sz w:val="16"/>
              </w:rPr>
              <w:t>Town</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Renova town</w:t>
            </w:r>
          </w:p>
        </w:tc>
        <w:tc>
          <w:tcPr>
            <w:tcW w:type="dxa" w:w="1751"/>
          </w:tcPr>
          <w:p>
            <w:pPr>
              <w:spacing w:after="0"/>
              <w:jc w:val="left"/>
            </w:pPr>
            <w:r>
              <w:rPr>
                <w:sz w:val="16"/>
              </w:rPr>
              <w:t>Town</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Rosedale city</w:t>
            </w:r>
          </w:p>
        </w:tc>
        <w:tc>
          <w:tcPr>
            <w:tcW w:type="dxa" w:w="1751"/>
          </w:tcPr>
          <w:p>
            <w:pPr>
              <w:spacing w:after="0"/>
              <w:jc w:val="left"/>
            </w:pPr>
            <w:r>
              <w:rPr>
                <w:sz w:val="16"/>
              </w:rPr>
              <w:t>City</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Shaw city</w:t>
            </w:r>
          </w:p>
        </w:tc>
        <w:tc>
          <w:tcPr>
            <w:tcW w:type="dxa" w:w="1751"/>
          </w:tcPr>
          <w:p>
            <w:pPr>
              <w:spacing w:after="0"/>
              <w:jc w:val="left"/>
            </w:pPr>
            <w:r>
              <w:rPr>
                <w:sz w:val="16"/>
              </w:rPr>
              <w:t>City</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Shelby city</w:t>
            </w:r>
          </w:p>
        </w:tc>
        <w:tc>
          <w:tcPr>
            <w:tcW w:type="dxa" w:w="1751"/>
          </w:tcPr>
          <w:p>
            <w:pPr>
              <w:spacing w:after="0"/>
              <w:jc w:val="left"/>
            </w:pPr>
            <w:r>
              <w:rPr>
                <w:sz w:val="16"/>
              </w:rPr>
              <w:t>City</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Winstonville town</w:t>
            </w:r>
          </w:p>
        </w:tc>
        <w:tc>
          <w:tcPr>
            <w:tcW w:type="dxa" w:w="1751"/>
          </w:tcPr>
          <w:p>
            <w:pPr>
              <w:spacing w:after="0"/>
              <w:jc w:val="left"/>
            </w:pPr>
            <w:r>
              <w:rPr>
                <w:sz w:val="16"/>
              </w:rPr>
              <w:t>Town</w:t>
            </w:r>
          </w:p>
        </w:tc>
        <w:tc>
          <w:tcPr>
            <w:tcW w:type="dxa" w:w="1455"/>
          </w:tcPr>
          <w:p>
            <w:pPr>
              <w:spacing w:after="0"/>
              <w:jc w:val="left"/>
            </w:pPr>
            <w:r>
              <w:rPr>
                <w:sz w:val="16"/>
              </w:rPr>
              <w:t>Plan 111817 approved 2026-09-17, pending adoption here; not yet eligible</w:t>
            </w:r>
          </w:p>
        </w:tc>
        <w:tc>
          <w:tcPr>
            <w:tcW w:type="dxa" w:w="1341"/>
          </w:tcPr>
          <w:p>
            <w:pPr>
              <w:spacing w:after="0"/>
              <w:jc w:val="left"/>
            </w:pPr>
            <w:r>
              <w:rPr>
                <w:sz w:val="16"/>
              </w:rPr>
              <w:t>MEMA District 3 Regional (FEMA plan 111817), pending adoption here</w:t>
            </w:r>
          </w:p>
        </w:tc>
        <w:tc>
          <w:tcPr>
            <w:tcW w:type="dxa" w:w="1797"/>
          </w:tcPr>
          <w:p>
            <w:pPr>
              <w:spacing w:after="0"/>
              <w:jc w:val="left"/>
            </w:pPr>
            <w:r>
              <w:rPr>
                <w:sz w:val="16"/>
              </w:rPr>
              <w:t>2026-09-17 by FEMA; not yet adopted here</w:t>
            </w:r>
          </w:p>
        </w:tc>
        <w:tc>
          <w:tcPr>
            <w:tcW w:type="dxa" w:w="1366"/>
          </w:tcPr>
          <w:p>
            <w:pPr>
              <w:spacing w:after="0"/>
              <w:jc w:val="left"/>
            </w:pPr>
            <w:r>
              <w:rPr>
                <w:sz w:val="16"/>
              </w:rPr>
              <w:t>2031-09-16 once adopted</w:t>
            </w:r>
          </w:p>
        </w:tc>
        <w:tc>
          <w:tcPr>
            <w:tcW w:type="dxa" w:w="817"/>
          </w:tcPr>
          <w:p>
            <w:pPr>
              <w:spacing w:after="0"/>
              <w:jc w:val="right"/>
            </w:pPr>
          </w:p>
        </w:tc>
        <w:tc>
          <w:tcPr>
            <w:tcW w:type="dxa" w:w="2126"/>
          </w:tcPr>
          <w:p>
            <w:pPr>
              <w:spacing w:after="0"/>
              <w:jc w:val="left"/>
            </w:pPr>
            <w:r>
              <w:rPr>
                <w:sz w:val="16"/>
              </w:rPr>
              <w:t>FEMA tracker shows a plan approvable pending adoption</w:t>
            </w:r>
          </w:p>
        </w:tc>
        <w:tc>
          <w:tcPr>
            <w:tcW w:type="dxa" w:w="1975"/>
          </w:tcPr>
          <w:p>
            <w:pPr>
              <w:spacing w:after="0"/>
              <w:jc w:val="left"/>
            </w:pPr>
            <w:r>
              <w:rPr>
                <w:sz w:val="16"/>
              </w:rPr>
              <w:t>Not yet eligible: adopt the approved plan.</w:t>
            </w:r>
          </w:p>
        </w:tc>
      </w:tr>
      <w:tr>
        <w:trPr>
          <w:cantSplit/>
        </w:trPr>
        <w:tc>
          <w:tcPr>
            <w:tcW w:type="dxa" w:w="1483"/>
          </w:tcPr>
          <w:p>
            <w:pPr>
              <w:spacing w:after="0"/>
              <w:jc w:val="left"/>
            </w:pPr>
            <w:r>
              <w:rPr>
                <w:sz w:val="16"/>
              </w:rPr>
              <w:t>Delta State University</w:t>
            </w:r>
          </w:p>
        </w:tc>
        <w:tc>
          <w:tcPr>
            <w:tcW w:type="dxa" w:w="1751"/>
          </w:tcPr>
          <w:p>
            <w:pPr>
              <w:spacing w:after="0"/>
              <w:jc w:val="left"/>
            </w:pPr>
            <w:r>
              <w:rPr>
                <w:sz w:val="16"/>
              </w:rPr>
              <w:t>College/University</w:t>
            </w:r>
          </w:p>
        </w:tc>
        <w:tc>
          <w:tcPr>
            <w:tcW w:type="dxa" w:w="1455"/>
          </w:tcPr>
          <w:p>
            <w:pPr>
              <w:spacing w:after="0"/>
              <w:jc w:val="left"/>
            </w:pPr>
            <w:r>
              <w:rPr>
                <w:sz w:val="16"/>
              </w:rPr>
              <w:t>Expired on 2025-06-16</w:t>
            </w:r>
          </w:p>
        </w:tc>
        <w:tc>
          <w:tcPr>
            <w:tcW w:type="dxa" w:w="1341"/>
          </w:tcPr>
          <w:p>
            <w:pPr>
              <w:spacing w:after="0"/>
              <w:jc w:val="left"/>
            </w:pPr>
            <w:r>
              <w:rPr>
                <w:sz w:val="16"/>
              </w:rPr>
              <w:t>Delta State University (FEMA plan 106336)</w:t>
            </w:r>
          </w:p>
        </w:tc>
        <w:tc>
          <w:tcPr>
            <w:tcW w:type="dxa" w:w="1797"/>
          </w:tcPr>
          <w:p>
            <w:pPr>
              <w:spacing w:after="0"/>
              <w:jc w:val="left"/>
            </w:pPr>
            <w:r>
              <w:rPr>
                <w:sz w:val="16"/>
              </w:rPr>
              <w:t>2020-06-17</w:t>
            </w:r>
          </w:p>
        </w:tc>
        <w:tc>
          <w:tcPr>
            <w:tcW w:type="dxa" w:w="1366"/>
          </w:tcPr>
          <w:p>
            <w:pPr>
              <w:spacing w:after="0"/>
              <w:jc w:val="left"/>
            </w:pPr>
            <w:r>
              <w:rPr>
                <w:sz w:val="16"/>
              </w:rPr>
              <w:t>2025-06-16</w:t>
            </w:r>
          </w:p>
        </w:tc>
        <w:tc>
          <w:tcPr>
            <w:tcW w:type="dxa" w:w="817"/>
          </w:tcPr>
          <w:p>
            <w:pPr>
              <w:spacing w:after="0"/>
              <w:jc w:val="right"/>
            </w:pPr>
            <w:r>
              <w:rPr>
                <w:sz w:val="16"/>
              </w:rPr>
              <w:t>-471</w:t>
            </w:r>
          </w:p>
        </w:tc>
        <w:tc>
          <w:tcPr>
            <w:tcW w:type="dxa" w:w="2126"/>
          </w:tcPr>
          <w:p>
            <w:pPr>
              <w:spacing w:after="0"/>
              <w:jc w:val="left"/>
            </w:pPr>
          </w:p>
        </w:tc>
        <w:tc>
          <w:tcPr>
            <w:tcW w:type="dxa" w:w="197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111817 lists 46 other participants not on this page, 44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676"/>
        <w:gridCol w:w="1321"/>
        <w:gridCol w:w="1126"/>
        <w:gridCol w:w="1126"/>
        <w:gridCol w:w="1860"/>
        <w:gridCol w:w="1197"/>
        <w:gridCol w:w="2031"/>
        <w:gridCol w:w="2022"/>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76"/>
            <w:shd w:val="clear" w:color="auto" w:fill="E8E8E8"/>
          </w:tcPr>
          <w:p>
            <w:pPr>
              <w:spacing w:after="0"/>
              <w:jc w:val="left"/>
            </w:pPr>
            <w:r>
              <w:rPr>
                <w:b/>
                <w:sz w:val="16"/>
              </w:rPr>
              <w:t>NRI risk rating</w:t>
            </w:r>
          </w:p>
        </w:tc>
        <w:tc>
          <w:tcPr>
            <w:tcW w:type="dxa" w:w="132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22"/>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676"/>
          </w:tcPr>
          <w:p>
            <w:pPr>
              <w:spacing w:after="0"/>
              <w:jc w:val="left"/>
            </w:pPr>
            <w:r>
              <w:rPr>
                <w:sz w:val="16"/>
              </w:rPr>
              <w:t>Relatively Moderate</w:t>
            </w:r>
          </w:p>
        </w:tc>
        <w:tc>
          <w:tcPr>
            <w:tcW w:type="dxa" w:w="1321"/>
          </w:tcPr>
          <w:p>
            <w:pPr>
              <w:spacing w:after="0"/>
              <w:jc w:val="left"/>
            </w:pPr>
            <w:r>
              <w:rPr>
                <w:sz w:val="16"/>
              </w:rPr>
              <w:t>Relatively Low</w:t>
            </w:r>
          </w:p>
        </w:tc>
        <w:tc>
          <w:tcPr>
            <w:tcW w:type="dxa" w:w="1126"/>
          </w:tcPr>
          <w:p>
            <w:pPr>
              <w:spacing w:after="0"/>
              <w:jc w:val="right"/>
            </w:pPr>
            <w:r>
              <w:rPr>
                <w:sz w:val="16"/>
              </w:rPr>
              <w:t>$10,411,249</w:t>
            </w:r>
          </w:p>
        </w:tc>
        <w:tc>
          <w:tcPr>
            <w:tcW w:type="dxa" w:w="1126"/>
          </w:tcPr>
          <w:p>
            <w:pPr>
              <w:spacing w:after="0"/>
              <w:jc w:val="right"/>
            </w:pPr>
            <w:r>
              <w:rPr>
                <w:sz w:val="16"/>
              </w:rPr>
              <w:t>$48,698</w:t>
            </w:r>
          </w:p>
        </w:tc>
        <w:tc>
          <w:tcPr>
            <w:tcW w:type="dxa" w:w="1860"/>
          </w:tcPr>
          <w:p>
            <w:pPr>
              <w:spacing w:after="0"/>
              <w:jc w:val="right"/>
            </w:pPr>
            <w:r>
              <w:rPr>
                <w:sz w:val="16"/>
              </w:rPr>
              <w:t>$34,132</w:t>
            </w:r>
          </w:p>
        </w:tc>
        <w:tc>
          <w:tcPr>
            <w:tcW w:type="dxa" w:w="1197"/>
          </w:tcPr>
          <w:p>
            <w:pPr>
              <w:spacing w:after="0"/>
              <w:jc w:val="right"/>
            </w:pPr>
            <w:r>
              <w:rPr>
                <w:sz w:val="16"/>
              </w:rPr>
              <w:t>$10,494,079</w:t>
            </w:r>
          </w:p>
        </w:tc>
        <w:tc>
          <w:tcPr>
            <w:tcW w:type="dxa" w:w="2031"/>
          </w:tcPr>
          <w:p>
            <w:pPr>
              <w:spacing w:after="0"/>
              <w:jc w:val="right"/>
            </w:pPr>
            <w:r>
              <w:rPr>
                <w:sz w:val="16"/>
              </w:rPr>
              <w:t>57</w:t>
            </w:r>
          </w:p>
        </w:tc>
        <w:tc>
          <w:tcPr>
            <w:tcW w:type="dxa" w:w="2022"/>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Earthquake</w:t>
            </w:r>
          </w:p>
        </w:tc>
        <w:tc>
          <w:tcPr>
            <w:tcW w:type="dxa" w:w="1676"/>
          </w:tcPr>
          <w:p>
            <w:pPr>
              <w:spacing w:after="0"/>
              <w:jc w:val="left"/>
            </w:pPr>
            <w:r>
              <w:rPr>
                <w:sz w:val="16"/>
              </w:rPr>
              <w:t>Relatively Moderate</w:t>
            </w:r>
          </w:p>
        </w:tc>
        <w:tc>
          <w:tcPr>
            <w:tcW w:type="dxa" w:w="1321"/>
          </w:tcPr>
          <w:p>
            <w:pPr>
              <w:spacing w:after="0"/>
              <w:jc w:val="left"/>
            </w:pPr>
            <w:r>
              <w:rPr>
                <w:sz w:val="16"/>
              </w:rPr>
              <w:t>Relatively Moderate</w:t>
            </w:r>
          </w:p>
        </w:tc>
        <w:tc>
          <w:tcPr>
            <w:tcW w:type="dxa" w:w="1126"/>
          </w:tcPr>
          <w:p>
            <w:pPr>
              <w:spacing w:after="0"/>
              <w:jc w:val="right"/>
            </w:pPr>
            <w:r>
              <w:rPr>
                <w:sz w:val="16"/>
              </w:rPr>
              <w:t>$2,949,633</w:t>
            </w:r>
          </w:p>
        </w:tc>
        <w:tc>
          <w:tcPr>
            <w:tcW w:type="dxa" w:w="1126"/>
          </w:tcPr>
          <w:p>
            <w:pPr>
              <w:spacing w:after="0"/>
              <w:jc w:val="right"/>
            </w:pPr>
            <w:r>
              <w:rPr>
                <w:sz w:val="16"/>
              </w:rPr>
              <w:t>n/a</w:t>
            </w:r>
          </w:p>
        </w:tc>
        <w:tc>
          <w:tcPr>
            <w:tcW w:type="dxa" w:w="1860"/>
          </w:tcPr>
          <w:p>
            <w:pPr>
              <w:spacing w:after="0"/>
              <w:jc w:val="right"/>
            </w:pPr>
            <w:r>
              <w:rPr>
                <w:sz w:val="16"/>
              </w:rPr>
              <w:t>$1,652,910</w:t>
            </w:r>
          </w:p>
        </w:tc>
        <w:tc>
          <w:tcPr>
            <w:tcW w:type="dxa" w:w="1197"/>
          </w:tcPr>
          <w:p>
            <w:pPr>
              <w:spacing w:after="0"/>
              <w:jc w:val="right"/>
            </w:pPr>
            <w:r>
              <w:rPr>
                <w:sz w:val="16"/>
              </w:rPr>
              <w:t>$4,602,543</w:t>
            </w:r>
          </w:p>
        </w:tc>
        <w:tc>
          <w:tcPr>
            <w:tcW w:type="dxa" w:w="2031"/>
          </w:tcPr>
          <w:p>
            <w:pPr>
              <w:spacing w:after="0"/>
              <w:jc w:val="right"/>
            </w:pPr>
          </w:p>
        </w:tc>
        <w:tc>
          <w:tcPr>
            <w:tcW w:type="dxa" w:w="2022"/>
          </w:tcPr>
          <w:p>
            <w:pPr>
              <w:spacing w:after="0"/>
              <w:jc w:val="left"/>
            </w:pPr>
            <w:r>
              <w:rPr>
                <w:sz w:val="16"/>
              </w:rPr>
              <w:t>Storm Events does not record earthquakes.</w:t>
            </w:r>
          </w:p>
        </w:tc>
      </w:tr>
      <w:tr>
        <w:trPr>
          <w:cantSplit/>
        </w:trPr>
        <w:tc>
          <w:tcPr>
            <w:tcW w:type="dxa" w:w="716"/>
          </w:tcPr>
          <w:p>
            <w:pPr>
              <w:spacing w:after="0"/>
              <w:jc w:val="right"/>
            </w:pPr>
            <w:r>
              <w:rPr>
                <w:sz w:val="16"/>
              </w:rPr>
              <w:t>3</w:t>
            </w:r>
          </w:p>
        </w:tc>
        <w:tc>
          <w:tcPr>
            <w:tcW w:type="dxa" w:w="1037"/>
          </w:tcPr>
          <w:p>
            <w:pPr>
              <w:spacing w:after="0"/>
              <w:jc w:val="left"/>
            </w:pPr>
            <w:r>
              <w:rPr>
                <w:sz w:val="16"/>
              </w:rPr>
              <w:t>Tornado</w:t>
            </w:r>
          </w:p>
        </w:tc>
        <w:tc>
          <w:tcPr>
            <w:tcW w:type="dxa" w:w="1676"/>
          </w:tcPr>
          <w:p>
            <w:pPr>
              <w:spacing w:after="0"/>
              <w:jc w:val="left"/>
            </w:pPr>
            <w:r>
              <w:rPr>
                <w:sz w:val="16"/>
              </w:rPr>
              <w:t>Relatively Moderate</w:t>
            </w:r>
          </w:p>
        </w:tc>
        <w:tc>
          <w:tcPr>
            <w:tcW w:type="dxa" w:w="1321"/>
          </w:tcPr>
          <w:p>
            <w:pPr>
              <w:spacing w:after="0"/>
              <w:jc w:val="left"/>
            </w:pPr>
            <w:r>
              <w:rPr>
                <w:sz w:val="16"/>
              </w:rPr>
              <w:t>Relatively Moderate</w:t>
            </w:r>
          </w:p>
        </w:tc>
        <w:tc>
          <w:tcPr>
            <w:tcW w:type="dxa" w:w="1126"/>
          </w:tcPr>
          <w:p>
            <w:pPr>
              <w:spacing w:after="0"/>
              <w:jc w:val="right"/>
            </w:pPr>
            <w:r>
              <w:rPr>
                <w:sz w:val="16"/>
              </w:rPr>
              <w:t>$2,029,516</w:t>
            </w:r>
          </w:p>
        </w:tc>
        <w:tc>
          <w:tcPr>
            <w:tcW w:type="dxa" w:w="1126"/>
          </w:tcPr>
          <w:p>
            <w:pPr>
              <w:spacing w:after="0"/>
              <w:jc w:val="right"/>
            </w:pPr>
            <w:r>
              <w:rPr>
                <w:sz w:val="16"/>
              </w:rPr>
              <w:t>$12,546</w:t>
            </w:r>
          </w:p>
        </w:tc>
        <w:tc>
          <w:tcPr>
            <w:tcW w:type="dxa" w:w="1860"/>
          </w:tcPr>
          <w:p>
            <w:pPr>
              <w:spacing w:after="0"/>
              <w:jc w:val="right"/>
            </w:pPr>
            <w:r>
              <w:rPr>
                <w:sz w:val="16"/>
              </w:rPr>
              <w:t>$740,000</w:t>
            </w:r>
          </w:p>
        </w:tc>
        <w:tc>
          <w:tcPr>
            <w:tcW w:type="dxa" w:w="1197"/>
          </w:tcPr>
          <w:p>
            <w:pPr>
              <w:spacing w:after="0"/>
              <w:jc w:val="right"/>
            </w:pPr>
            <w:r>
              <w:rPr>
                <w:sz w:val="16"/>
              </w:rPr>
              <w:t>$2,782,062</w:t>
            </w:r>
          </w:p>
        </w:tc>
        <w:tc>
          <w:tcPr>
            <w:tcW w:type="dxa" w:w="2031"/>
          </w:tcPr>
          <w:p>
            <w:pPr>
              <w:spacing w:after="0"/>
              <w:jc w:val="right"/>
            </w:pPr>
            <w:r>
              <w:rPr>
                <w:sz w:val="16"/>
              </w:rPr>
              <w:t>37</w:t>
            </w:r>
          </w:p>
        </w:tc>
        <w:tc>
          <w:tcPr>
            <w:tcW w:type="dxa" w:w="2022"/>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Heat Wave</w:t>
            </w:r>
          </w:p>
        </w:tc>
        <w:tc>
          <w:tcPr>
            <w:tcW w:type="dxa" w:w="1676"/>
          </w:tcPr>
          <w:p>
            <w:pPr>
              <w:spacing w:after="0"/>
              <w:jc w:val="left"/>
            </w:pPr>
            <w:r>
              <w:rPr>
                <w:sz w:val="16"/>
              </w:rPr>
              <w:t>Relatively Moderate</w:t>
            </w:r>
          </w:p>
        </w:tc>
        <w:tc>
          <w:tcPr>
            <w:tcW w:type="dxa" w:w="1321"/>
          </w:tcPr>
          <w:p>
            <w:pPr>
              <w:spacing w:after="0"/>
              <w:jc w:val="left"/>
            </w:pPr>
            <w:r>
              <w:rPr>
                <w:sz w:val="16"/>
              </w:rPr>
              <w:t>Relatively Low</w:t>
            </w:r>
          </w:p>
        </w:tc>
        <w:tc>
          <w:tcPr>
            <w:tcW w:type="dxa" w:w="1126"/>
          </w:tcPr>
          <w:p>
            <w:pPr>
              <w:spacing w:after="0"/>
              <w:jc w:val="right"/>
            </w:pPr>
            <w:r>
              <w:rPr>
                <w:sz w:val="16"/>
              </w:rPr>
              <w:t>$114</w:t>
            </w:r>
          </w:p>
        </w:tc>
        <w:tc>
          <w:tcPr>
            <w:tcW w:type="dxa" w:w="1126"/>
          </w:tcPr>
          <w:p>
            <w:pPr>
              <w:spacing w:after="0"/>
              <w:jc w:val="right"/>
            </w:pPr>
            <w:r>
              <w:rPr>
                <w:sz w:val="16"/>
              </w:rPr>
              <w:t>$121</w:t>
            </w:r>
          </w:p>
        </w:tc>
        <w:tc>
          <w:tcPr>
            <w:tcW w:type="dxa" w:w="1860"/>
          </w:tcPr>
          <w:p>
            <w:pPr>
              <w:spacing w:after="0"/>
              <w:jc w:val="right"/>
            </w:pPr>
            <w:r>
              <w:rPr>
                <w:sz w:val="16"/>
              </w:rPr>
              <w:t>$1,173,153</w:t>
            </w:r>
          </w:p>
        </w:tc>
        <w:tc>
          <w:tcPr>
            <w:tcW w:type="dxa" w:w="1197"/>
          </w:tcPr>
          <w:p>
            <w:pPr>
              <w:spacing w:after="0"/>
              <w:jc w:val="right"/>
            </w:pPr>
            <w:r>
              <w:rPr>
                <w:sz w:val="16"/>
              </w:rPr>
              <w:t>$1,173,388</w:t>
            </w:r>
          </w:p>
        </w:tc>
        <w:tc>
          <w:tcPr>
            <w:tcW w:type="dxa" w:w="2031"/>
          </w:tcPr>
          <w:p>
            <w:pPr>
              <w:spacing w:after="0"/>
              <w:jc w:val="right"/>
            </w:pPr>
            <w:r>
              <w:rPr>
                <w:sz w:val="16"/>
              </w:rPr>
              <w:t>5</w:t>
            </w:r>
          </w:p>
        </w:tc>
        <w:tc>
          <w:tcPr>
            <w:tcW w:type="dxa" w:w="2022"/>
          </w:tcPr>
          <w:p>
            <w:pPr>
              <w:spacing w:after="0"/>
              <w:jc w:val="left"/>
            </w:pPr>
          </w:p>
        </w:tc>
      </w:tr>
      <w:tr>
        <w:trPr>
          <w:cantSplit/>
        </w:trPr>
        <w:tc>
          <w:tcPr>
            <w:tcW w:type="dxa" w:w="716"/>
          </w:tcPr>
          <w:p>
            <w:pPr>
              <w:spacing w:after="0"/>
              <w:jc w:val="right"/>
            </w:pPr>
            <w:r>
              <w:rPr>
                <w:sz w:val="16"/>
              </w:rPr>
              <w:t>5</w:t>
            </w:r>
          </w:p>
        </w:tc>
        <w:tc>
          <w:tcPr>
            <w:tcW w:type="dxa" w:w="1037"/>
          </w:tcPr>
          <w:p>
            <w:pPr>
              <w:spacing w:after="0"/>
              <w:jc w:val="left"/>
            </w:pPr>
            <w:r>
              <w:rPr>
                <w:sz w:val="16"/>
              </w:rPr>
              <w:t>Drought</w:t>
            </w:r>
          </w:p>
        </w:tc>
        <w:tc>
          <w:tcPr>
            <w:tcW w:type="dxa" w:w="1676"/>
          </w:tcPr>
          <w:p>
            <w:pPr>
              <w:spacing w:after="0"/>
              <w:jc w:val="left"/>
            </w:pPr>
            <w:r>
              <w:rPr>
                <w:sz w:val="16"/>
              </w:rPr>
              <w:t>Relatively Moderate</w:t>
            </w:r>
          </w:p>
        </w:tc>
        <w:tc>
          <w:tcPr>
            <w:tcW w:type="dxa" w:w="132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$941,829</w:t>
            </w:r>
          </w:p>
        </w:tc>
        <w:tc>
          <w:tcPr>
            <w:tcW w:type="dxa" w:w="1860"/>
          </w:tcPr>
          <w:p>
            <w:pPr>
              <w:spacing w:after="0"/>
              <w:jc w:val="right"/>
            </w:pPr>
            <w:r>
              <w:rPr>
                <w:sz w:val="16"/>
              </w:rPr>
              <w:t>n/a</w:t>
            </w:r>
          </w:p>
        </w:tc>
        <w:tc>
          <w:tcPr>
            <w:tcW w:type="dxa" w:w="1197"/>
          </w:tcPr>
          <w:p>
            <w:pPr>
              <w:spacing w:after="0"/>
              <w:jc w:val="right"/>
            </w:pPr>
            <w:r>
              <w:rPr>
                <w:sz w:val="16"/>
              </w:rPr>
              <w:t>$941,829</w:t>
            </w:r>
          </w:p>
        </w:tc>
        <w:tc>
          <w:tcPr>
            <w:tcW w:type="dxa" w:w="2031"/>
          </w:tcPr>
          <w:p>
            <w:pPr>
              <w:spacing w:after="0"/>
              <w:jc w:val="right"/>
            </w:pPr>
            <w:r>
              <w:rPr>
                <w:sz w:val="16"/>
              </w:rPr>
              <w:t>12</w:t>
            </w:r>
          </w:p>
        </w:tc>
        <w:tc>
          <w:tcPr>
            <w:tcW w:type="dxa" w:w="2022"/>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Cold Wave</w:t>
            </w:r>
          </w:p>
        </w:tc>
        <w:tc>
          <w:tcPr>
            <w:tcW w:type="dxa" w:w="1676"/>
          </w:tcPr>
          <w:p>
            <w:pPr>
              <w:spacing w:after="0"/>
              <w:jc w:val="left"/>
            </w:pPr>
            <w:r>
              <w:rPr>
                <w:sz w:val="16"/>
              </w:rPr>
              <w:t>Relatively Low</w:t>
            </w:r>
          </w:p>
        </w:tc>
        <w:tc>
          <w:tcPr>
            <w:tcW w:type="dxa" w:w="1321"/>
          </w:tcPr>
          <w:p>
            <w:pPr>
              <w:spacing w:after="0"/>
              <w:jc w:val="left"/>
            </w:pPr>
            <w:r>
              <w:rPr>
                <w:sz w:val="16"/>
              </w:rPr>
              <w:t>Relatively Low</w:t>
            </w:r>
          </w:p>
        </w:tc>
        <w:tc>
          <w:tcPr>
            <w:tcW w:type="dxa" w:w="1126"/>
          </w:tcPr>
          <w:p>
            <w:pPr>
              <w:spacing w:after="0"/>
              <w:jc w:val="right"/>
            </w:pPr>
            <w:r>
              <w:rPr>
                <w:sz w:val="16"/>
              </w:rPr>
              <w:t>$44,697</w:t>
            </w:r>
          </w:p>
        </w:tc>
        <w:tc>
          <w:tcPr>
            <w:tcW w:type="dxa" w:w="1126"/>
          </w:tcPr>
          <w:p>
            <w:pPr>
              <w:spacing w:after="0"/>
              <w:jc w:val="right"/>
            </w:pPr>
            <w:r>
              <w:rPr>
                <w:sz w:val="16"/>
              </w:rPr>
              <w:t>$585</w:t>
            </w:r>
          </w:p>
        </w:tc>
        <w:tc>
          <w:tcPr>
            <w:tcW w:type="dxa" w:w="1860"/>
          </w:tcPr>
          <w:p>
            <w:pPr>
              <w:spacing w:after="0"/>
              <w:jc w:val="right"/>
            </w:pPr>
            <w:r>
              <w:rPr>
                <w:sz w:val="16"/>
              </w:rPr>
              <w:t>$696,543</w:t>
            </w:r>
          </w:p>
        </w:tc>
        <w:tc>
          <w:tcPr>
            <w:tcW w:type="dxa" w:w="1197"/>
          </w:tcPr>
          <w:p>
            <w:pPr>
              <w:spacing w:after="0"/>
              <w:jc w:val="right"/>
            </w:pPr>
            <w:r>
              <w:rPr>
                <w:sz w:val="16"/>
              </w:rPr>
              <w:t>$741,825</w:t>
            </w:r>
          </w:p>
        </w:tc>
        <w:tc>
          <w:tcPr>
            <w:tcW w:type="dxa" w:w="2031"/>
          </w:tcPr>
          <w:p>
            <w:pPr>
              <w:spacing w:after="0"/>
              <w:jc w:val="right"/>
            </w:pPr>
            <w:r>
              <w:rPr>
                <w:sz w:val="16"/>
              </w:rPr>
              <w:t>2</w:t>
            </w:r>
          </w:p>
        </w:tc>
        <w:tc>
          <w:tcPr>
            <w:tcW w:type="dxa" w:w="2022"/>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Strong Wind</w:t>
            </w:r>
          </w:p>
        </w:tc>
        <w:tc>
          <w:tcPr>
            <w:tcW w:type="dxa" w:w="1676"/>
          </w:tcPr>
          <w:p>
            <w:pPr>
              <w:spacing w:after="0"/>
              <w:jc w:val="left"/>
            </w:pPr>
            <w:r>
              <w:rPr>
                <w:sz w:val="16"/>
              </w:rPr>
              <w:t>Relatively Moderate</w:t>
            </w:r>
          </w:p>
        </w:tc>
        <w:tc>
          <w:tcPr>
            <w:tcW w:type="dxa" w:w="1321"/>
          </w:tcPr>
          <w:p>
            <w:pPr>
              <w:spacing w:after="0"/>
              <w:jc w:val="left"/>
            </w:pPr>
            <w:r>
              <w:rPr>
                <w:sz w:val="16"/>
              </w:rPr>
              <w:t>Relatively Low</w:t>
            </w:r>
          </w:p>
        </w:tc>
        <w:tc>
          <w:tcPr>
            <w:tcW w:type="dxa" w:w="1126"/>
          </w:tcPr>
          <w:p>
            <w:pPr>
              <w:spacing w:after="0"/>
              <w:jc w:val="right"/>
            </w:pPr>
            <w:r>
              <w:rPr>
                <w:sz w:val="16"/>
              </w:rPr>
              <w:t>$288,407</w:t>
            </w:r>
          </w:p>
        </w:tc>
        <w:tc>
          <w:tcPr>
            <w:tcW w:type="dxa" w:w="1126"/>
          </w:tcPr>
          <w:p>
            <w:pPr>
              <w:spacing w:after="0"/>
              <w:jc w:val="right"/>
            </w:pPr>
            <w:r>
              <w:rPr>
                <w:sz w:val="16"/>
              </w:rPr>
              <w:t>$4,734</w:t>
            </w:r>
          </w:p>
        </w:tc>
        <w:tc>
          <w:tcPr>
            <w:tcW w:type="dxa" w:w="1860"/>
          </w:tcPr>
          <w:p>
            <w:pPr>
              <w:spacing w:after="0"/>
              <w:jc w:val="right"/>
            </w:pPr>
            <w:r>
              <w:rPr>
                <w:sz w:val="16"/>
              </w:rPr>
              <w:t>$203,931</w:t>
            </w:r>
          </w:p>
        </w:tc>
        <w:tc>
          <w:tcPr>
            <w:tcW w:type="dxa" w:w="1197"/>
          </w:tcPr>
          <w:p>
            <w:pPr>
              <w:spacing w:after="0"/>
              <w:jc w:val="right"/>
            </w:pPr>
            <w:r>
              <w:rPr>
                <w:sz w:val="16"/>
              </w:rPr>
              <w:t>$497,073</w:t>
            </w:r>
          </w:p>
        </w:tc>
        <w:tc>
          <w:tcPr>
            <w:tcW w:type="dxa" w:w="2031"/>
          </w:tcPr>
          <w:p>
            <w:pPr>
              <w:spacing w:after="0"/>
              <w:jc w:val="right"/>
            </w:pPr>
            <w:r>
              <w:rPr>
                <w:sz w:val="16"/>
              </w:rPr>
              <w:t>219</w:t>
            </w:r>
          </w:p>
        </w:tc>
        <w:tc>
          <w:tcPr>
            <w:tcW w:type="dxa" w:w="2022"/>
          </w:tcPr>
          <w:p>
            <w:pPr>
              <w:spacing w:after="0"/>
              <w:jc w:val="left"/>
            </w:pPr>
            <w:r>
              <w:rPr>
                <w:sz w:val="16"/>
              </w:rPr>
              <w:t>Includes 6 High Wind and 8 Strong Wind records (NOAA non-thunderstorm wind types, outside NRI's Strong Wind definition).</w:t>
            </w:r>
          </w:p>
        </w:tc>
      </w:tr>
      <w:tr>
        <w:trPr>
          <w:cantSplit/>
        </w:trPr>
        <w:tc>
          <w:tcPr>
            <w:tcW w:type="dxa" w:w="716"/>
          </w:tcPr>
          <w:p>
            <w:pPr>
              <w:spacing w:after="0"/>
              <w:jc w:val="right"/>
            </w:pPr>
            <w:r>
              <w:rPr>
                <w:sz w:val="16"/>
              </w:rPr>
              <w:t>8</w:t>
            </w:r>
          </w:p>
        </w:tc>
        <w:tc>
          <w:tcPr>
            <w:tcW w:type="dxa" w:w="1037"/>
          </w:tcPr>
          <w:p>
            <w:pPr>
              <w:spacing w:after="0"/>
              <w:jc w:val="left"/>
            </w:pPr>
            <w:r>
              <w:rPr>
                <w:sz w:val="16"/>
              </w:rPr>
              <w:t>Hail</w:t>
            </w:r>
          </w:p>
        </w:tc>
        <w:tc>
          <w:tcPr>
            <w:tcW w:type="dxa" w:w="1676"/>
          </w:tcPr>
          <w:p>
            <w:pPr>
              <w:spacing w:after="0"/>
              <w:jc w:val="left"/>
            </w:pPr>
            <w:r>
              <w:rPr>
                <w:sz w:val="16"/>
              </w:rPr>
              <w:t>Relatively Low</w:t>
            </w:r>
          </w:p>
        </w:tc>
        <w:tc>
          <w:tcPr>
            <w:tcW w:type="dxa" w:w="1321"/>
          </w:tcPr>
          <w:p>
            <w:pPr>
              <w:spacing w:after="0"/>
              <w:jc w:val="left"/>
            </w:pPr>
            <w:r>
              <w:rPr>
                <w:sz w:val="16"/>
              </w:rPr>
              <w:t>Relatively Low</w:t>
            </w:r>
          </w:p>
        </w:tc>
        <w:tc>
          <w:tcPr>
            <w:tcW w:type="dxa" w:w="1126"/>
          </w:tcPr>
          <w:p>
            <w:pPr>
              <w:spacing w:after="0"/>
              <w:jc w:val="right"/>
            </w:pPr>
            <w:r>
              <w:rPr>
                <w:sz w:val="16"/>
              </w:rPr>
              <w:t>$198,274</w:t>
            </w:r>
          </w:p>
        </w:tc>
        <w:tc>
          <w:tcPr>
            <w:tcW w:type="dxa" w:w="1126"/>
          </w:tcPr>
          <w:p>
            <w:pPr>
              <w:spacing w:after="0"/>
              <w:jc w:val="right"/>
            </w:pPr>
            <w:r>
              <w:rPr>
                <w:sz w:val="16"/>
              </w:rPr>
              <w:t>$63,855</w:t>
            </w:r>
          </w:p>
        </w:tc>
        <w:tc>
          <w:tcPr>
            <w:tcW w:type="dxa" w:w="1860"/>
          </w:tcPr>
          <w:p>
            <w:pPr>
              <w:spacing w:after="0"/>
              <w:jc w:val="right"/>
            </w:pPr>
            <w:r>
              <w:rPr>
                <w:sz w:val="16"/>
              </w:rPr>
              <w:t>$56,376</w:t>
            </w:r>
          </w:p>
        </w:tc>
        <w:tc>
          <w:tcPr>
            <w:tcW w:type="dxa" w:w="1197"/>
          </w:tcPr>
          <w:p>
            <w:pPr>
              <w:spacing w:after="0"/>
              <w:jc w:val="right"/>
            </w:pPr>
            <w:r>
              <w:rPr>
                <w:sz w:val="16"/>
              </w:rPr>
              <w:t>$318,505</w:t>
            </w:r>
          </w:p>
        </w:tc>
        <w:tc>
          <w:tcPr>
            <w:tcW w:type="dxa" w:w="2031"/>
          </w:tcPr>
          <w:p>
            <w:pPr>
              <w:spacing w:after="0"/>
              <w:jc w:val="right"/>
            </w:pPr>
            <w:r>
              <w:rPr>
                <w:sz w:val="16"/>
              </w:rPr>
              <w:t>140</w:t>
            </w:r>
          </w:p>
        </w:tc>
        <w:tc>
          <w:tcPr>
            <w:tcW w:type="dxa" w:w="2022"/>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Hurricane</w:t>
            </w:r>
          </w:p>
        </w:tc>
        <w:tc>
          <w:tcPr>
            <w:tcW w:type="dxa" w:w="1676"/>
          </w:tcPr>
          <w:p>
            <w:pPr>
              <w:spacing w:after="0"/>
              <w:jc w:val="left"/>
            </w:pPr>
            <w:r>
              <w:rPr>
                <w:sz w:val="16"/>
              </w:rPr>
              <w:t>Relatively Low</w:t>
            </w:r>
          </w:p>
        </w:tc>
        <w:tc>
          <w:tcPr>
            <w:tcW w:type="dxa" w:w="1321"/>
          </w:tcPr>
          <w:p>
            <w:pPr>
              <w:spacing w:after="0"/>
              <w:jc w:val="left"/>
            </w:pPr>
            <w:r>
              <w:rPr>
                <w:sz w:val="16"/>
              </w:rPr>
              <w:t>Relatively Low</w:t>
            </w:r>
          </w:p>
        </w:tc>
        <w:tc>
          <w:tcPr>
            <w:tcW w:type="dxa" w:w="1126"/>
          </w:tcPr>
          <w:p>
            <w:pPr>
              <w:spacing w:after="0"/>
              <w:jc w:val="right"/>
            </w:pPr>
            <w:r>
              <w:rPr>
                <w:sz w:val="16"/>
              </w:rPr>
              <w:t>$132,967</w:t>
            </w:r>
          </w:p>
        </w:tc>
        <w:tc>
          <w:tcPr>
            <w:tcW w:type="dxa" w:w="1126"/>
          </w:tcPr>
          <w:p>
            <w:pPr>
              <w:spacing w:after="0"/>
              <w:jc w:val="right"/>
            </w:pPr>
            <w:r>
              <w:rPr>
                <w:sz w:val="16"/>
              </w:rPr>
              <w:t>$116,637</w:t>
            </w:r>
          </w:p>
        </w:tc>
        <w:tc>
          <w:tcPr>
            <w:tcW w:type="dxa" w:w="1860"/>
          </w:tcPr>
          <w:p>
            <w:pPr>
              <w:spacing w:after="0"/>
              <w:jc w:val="right"/>
            </w:pPr>
            <w:r>
              <w:rPr>
                <w:sz w:val="16"/>
              </w:rPr>
              <w:t>$4,577</w:t>
            </w:r>
          </w:p>
        </w:tc>
        <w:tc>
          <w:tcPr>
            <w:tcW w:type="dxa" w:w="1197"/>
          </w:tcPr>
          <w:p>
            <w:pPr>
              <w:spacing w:after="0"/>
              <w:jc w:val="right"/>
            </w:pPr>
            <w:r>
              <w:rPr>
                <w:sz w:val="16"/>
              </w:rPr>
              <w:t>$254,181</w:t>
            </w:r>
          </w:p>
        </w:tc>
        <w:tc>
          <w:tcPr>
            <w:tcW w:type="dxa" w:w="2031"/>
          </w:tcPr>
          <w:p>
            <w:pPr>
              <w:spacing w:after="0"/>
              <w:jc w:val="right"/>
            </w:pPr>
            <w:r>
              <w:rPr>
                <w:sz w:val="16"/>
              </w:rPr>
              <w:t>4</w:t>
            </w:r>
          </w:p>
        </w:tc>
        <w:tc>
          <w:tcPr>
            <w:tcW w:type="dxa" w:w="2022"/>
          </w:tcPr>
          <w:p>
            <w:pPr>
              <w:spacing w:after="0"/>
              <w:jc w:val="left"/>
            </w:pPr>
            <w:r>
              <w:rPr>
                <w:sz w:val="16"/>
              </w:rPr>
              <w:t>Includes 1 Tropical Depression record (outside NRI's Hurricane definition).</w:t>
            </w:r>
          </w:p>
        </w:tc>
      </w:tr>
      <w:tr>
        <w:trPr>
          <w:cantSplit/>
        </w:trPr>
        <w:tc>
          <w:tcPr>
            <w:tcW w:type="dxa" w:w="716"/>
          </w:tcPr>
          <w:p>
            <w:pPr>
              <w:spacing w:after="0"/>
              <w:jc w:val="right"/>
            </w:pPr>
            <w:r>
              <w:rPr>
                <w:sz w:val="16"/>
              </w:rPr>
              <w:t>10</w:t>
            </w:r>
          </w:p>
        </w:tc>
        <w:tc>
          <w:tcPr>
            <w:tcW w:type="dxa" w:w="1037"/>
          </w:tcPr>
          <w:p>
            <w:pPr>
              <w:spacing w:after="0"/>
              <w:jc w:val="left"/>
            </w:pPr>
            <w:r>
              <w:rPr>
                <w:sz w:val="16"/>
              </w:rPr>
              <w:t>Ice Storm</w:t>
            </w:r>
          </w:p>
        </w:tc>
        <w:tc>
          <w:tcPr>
            <w:tcW w:type="dxa" w:w="1676"/>
          </w:tcPr>
          <w:p>
            <w:pPr>
              <w:spacing w:after="0"/>
              <w:jc w:val="left"/>
            </w:pPr>
            <w:r>
              <w:rPr>
                <w:sz w:val="16"/>
              </w:rPr>
              <w:t>Relatively Moderate</w:t>
            </w:r>
          </w:p>
        </w:tc>
        <w:tc>
          <w:tcPr>
            <w:tcW w:type="dxa" w:w="1321"/>
          </w:tcPr>
          <w:p>
            <w:pPr>
              <w:spacing w:after="0"/>
              <w:jc w:val="left"/>
            </w:pPr>
            <w:r>
              <w:rPr>
                <w:sz w:val="16"/>
              </w:rPr>
              <w:t>Relatively Moderate</w:t>
            </w:r>
          </w:p>
        </w:tc>
        <w:tc>
          <w:tcPr>
            <w:tcW w:type="dxa" w:w="1126"/>
          </w:tcPr>
          <w:p>
            <w:pPr>
              <w:spacing w:after="0"/>
              <w:jc w:val="right"/>
            </w:pPr>
            <w:r>
              <w:rPr>
                <w:sz w:val="16"/>
              </w:rPr>
              <w:t>$203,103</w:t>
            </w:r>
          </w:p>
        </w:tc>
        <w:tc>
          <w:tcPr>
            <w:tcW w:type="dxa" w:w="1126"/>
          </w:tcPr>
          <w:p>
            <w:pPr>
              <w:spacing w:after="0"/>
              <w:jc w:val="right"/>
            </w:pPr>
            <w:r>
              <w:rPr>
                <w:sz w:val="16"/>
              </w:rPr>
              <w:t>n/a</w:t>
            </w:r>
          </w:p>
        </w:tc>
        <w:tc>
          <w:tcPr>
            <w:tcW w:type="dxa" w:w="1860"/>
          </w:tcPr>
          <w:p>
            <w:pPr>
              <w:spacing w:after="0"/>
              <w:jc w:val="right"/>
            </w:pPr>
            <w:r>
              <w:rPr>
                <w:sz w:val="16"/>
              </w:rPr>
              <w:t>$10,000</w:t>
            </w:r>
          </w:p>
        </w:tc>
        <w:tc>
          <w:tcPr>
            <w:tcW w:type="dxa" w:w="1197"/>
          </w:tcPr>
          <w:p>
            <w:pPr>
              <w:spacing w:after="0"/>
              <w:jc w:val="right"/>
            </w:pPr>
            <w:r>
              <w:rPr>
                <w:sz w:val="16"/>
              </w:rPr>
              <w:t>$213,103</w:t>
            </w:r>
          </w:p>
        </w:tc>
        <w:tc>
          <w:tcPr>
            <w:tcW w:type="dxa" w:w="2031"/>
          </w:tcPr>
          <w:p>
            <w:pPr>
              <w:spacing w:after="0"/>
              <w:jc w:val="right"/>
            </w:pPr>
            <w:r>
              <w:rPr>
                <w:sz w:val="16"/>
              </w:rPr>
              <w:t>11</w:t>
            </w:r>
          </w:p>
        </w:tc>
        <w:tc>
          <w:tcPr>
            <w:tcW w:type="dxa" w:w="2022"/>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Lightning</w:t>
            </w:r>
          </w:p>
        </w:tc>
        <w:tc>
          <w:tcPr>
            <w:tcW w:type="dxa" w:w="1676"/>
          </w:tcPr>
          <w:p>
            <w:pPr>
              <w:spacing w:after="0"/>
              <w:jc w:val="left"/>
            </w:pPr>
            <w:r>
              <w:rPr>
                <w:sz w:val="16"/>
              </w:rPr>
              <w:t>Relatively Low</w:t>
            </w:r>
          </w:p>
        </w:tc>
        <w:tc>
          <w:tcPr>
            <w:tcW w:type="dxa" w:w="1321"/>
          </w:tcPr>
          <w:p>
            <w:pPr>
              <w:spacing w:after="0"/>
              <w:jc w:val="left"/>
            </w:pPr>
            <w:r>
              <w:rPr>
                <w:sz w:val="16"/>
              </w:rPr>
              <w:t>Relatively Low</w:t>
            </w:r>
          </w:p>
        </w:tc>
        <w:tc>
          <w:tcPr>
            <w:tcW w:type="dxa" w:w="1126"/>
          </w:tcPr>
          <w:p>
            <w:pPr>
              <w:spacing w:after="0"/>
              <w:jc w:val="right"/>
            </w:pPr>
            <w:r>
              <w:rPr>
                <w:sz w:val="16"/>
              </w:rPr>
              <w:t>$19,267</w:t>
            </w:r>
          </w:p>
        </w:tc>
        <w:tc>
          <w:tcPr>
            <w:tcW w:type="dxa" w:w="1126"/>
          </w:tcPr>
          <w:p>
            <w:pPr>
              <w:spacing w:after="0"/>
              <w:jc w:val="right"/>
            </w:pPr>
            <w:r>
              <w:rPr>
                <w:sz w:val="16"/>
              </w:rPr>
              <w:t>n/a</w:t>
            </w:r>
          </w:p>
        </w:tc>
        <w:tc>
          <w:tcPr>
            <w:tcW w:type="dxa" w:w="1860"/>
          </w:tcPr>
          <w:p>
            <w:pPr>
              <w:spacing w:after="0"/>
              <w:jc w:val="right"/>
            </w:pPr>
            <w:r>
              <w:rPr>
                <w:sz w:val="16"/>
              </w:rPr>
              <w:t>$149,676</w:t>
            </w:r>
          </w:p>
        </w:tc>
        <w:tc>
          <w:tcPr>
            <w:tcW w:type="dxa" w:w="1197"/>
          </w:tcPr>
          <w:p>
            <w:pPr>
              <w:spacing w:after="0"/>
              <w:jc w:val="right"/>
            </w:pPr>
            <w:r>
              <w:rPr>
                <w:sz w:val="16"/>
              </w:rPr>
              <w:t>$168,943</w:t>
            </w:r>
          </w:p>
        </w:tc>
        <w:tc>
          <w:tcPr>
            <w:tcW w:type="dxa" w:w="2031"/>
          </w:tcPr>
          <w:p>
            <w:pPr>
              <w:spacing w:after="0"/>
              <w:jc w:val="right"/>
            </w:pPr>
            <w:r>
              <w:rPr>
                <w:sz w:val="16"/>
              </w:rPr>
              <w:t>3</w:t>
            </w:r>
          </w:p>
        </w:tc>
        <w:tc>
          <w:tcPr>
            <w:tcW w:type="dxa" w:w="2022"/>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Winter Weather</w:t>
            </w:r>
          </w:p>
        </w:tc>
        <w:tc>
          <w:tcPr>
            <w:tcW w:type="dxa" w:w="1676"/>
          </w:tcPr>
          <w:p>
            <w:pPr>
              <w:spacing w:after="0"/>
              <w:jc w:val="left"/>
            </w:pPr>
            <w:r>
              <w:rPr>
                <w:sz w:val="16"/>
              </w:rPr>
              <w:t>Relatively Low</w:t>
            </w:r>
          </w:p>
        </w:tc>
        <w:tc>
          <w:tcPr>
            <w:tcW w:type="dxa" w:w="1321"/>
          </w:tcPr>
          <w:p>
            <w:pPr>
              <w:spacing w:after="0"/>
              <w:jc w:val="left"/>
            </w:pPr>
            <w:r>
              <w:rPr>
                <w:sz w:val="16"/>
              </w:rPr>
              <w:t>Relatively Low</w:t>
            </w:r>
          </w:p>
        </w:tc>
        <w:tc>
          <w:tcPr>
            <w:tcW w:type="dxa" w:w="1126"/>
          </w:tcPr>
          <w:p>
            <w:pPr>
              <w:spacing w:after="0"/>
              <w:jc w:val="right"/>
            </w:pPr>
            <w:r>
              <w:rPr>
                <w:sz w:val="16"/>
              </w:rPr>
              <w:t>$12,533</w:t>
            </w:r>
          </w:p>
        </w:tc>
        <w:tc>
          <w:tcPr>
            <w:tcW w:type="dxa" w:w="1126"/>
          </w:tcPr>
          <w:p>
            <w:pPr>
              <w:spacing w:after="0"/>
              <w:jc w:val="right"/>
            </w:pPr>
            <w:r>
              <w:rPr>
                <w:sz w:val="16"/>
              </w:rPr>
              <w:t>$472</w:t>
            </w:r>
          </w:p>
        </w:tc>
        <w:tc>
          <w:tcPr>
            <w:tcW w:type="dxa" w:w="1860"/>
          </w:tcPr>
          <w:p>
            <w:pPr>
              <w:spacing w:after="0"/>
              <w:jc w:val="right"/>
            </w:pPr>
            <w:r>
              <w:rPr>
                <w:sz w:val="16"/>
              </w:rPr>
              <w:t>$2,081</w:t>
            </w:r>
          </w:p>
        </w:tc>
        <w:tc>
          <w:tcPr>
            <w:tcW w:type="dxa" w:w="1197"/>
          </w:tcPr>
          <w:p>
            <w:pPr>
              <w:spacing w:after="0"/>
              <w:jc w:val="right"/>
            </w:pPr>
            <w:r>
              <w:rPr>
                <w:sz w:val="16"/>
              </w:rPr>
              <w:t>$15,086</w:t>
            </w:r>
          </w:p>
        </w:tc>
        <w:tc>
          <w:tcPr>
            <w:tcW w:type="dxa" w:w="2031"/>
          </w:tcPr>
          <w:p>
            <w:pPr>
              <w:spacing w:after="0"/>
              <w:jc w:val="right"/>
            </w:pPr>
            <w:r>
              <w:rPr>
                <w:sz w:val="16"/>
              </w:rPr>
              <w:t>24</w:t>
            </w:r>
          </w:p>
        </w:tc>
        <w:tc>
          <w:tcPr>
            <w:tcW w:type="dxa" w:w="2022"/>
          </w:tcPr>
          <w:p>
            <w:pPr>
              <w:spacing w:after="0"/>
              <w:jc w:val="left"/>
            </w:pPr>
            <w:r>
              <w:rPr>
                <w:sz w:val="16"/>
              </w:rPr>
              <w:t>Includes 3 Sleet records (outside NRI's Winter Weather definition).</w:t>
            </w:r>
          </w:p>
        </w:tc>
      </w:tr>
      <w:tr>
        <w:trPr>
          <w:cantSplit/>
        </w:trPr>
        <w:tc>
          <w:tcPr>
            <w:tcW w:type="dxa" w:w="716"/>
          </w:tcPr>
          <w:p>
            <w:pPr>
              <w:spacing w:after="0"/>
              <w:jc w:val="right"/>
            </w:pPr>
            <w:r>
              <w:rPr>
                <w:sz w:val="16"/>
              </w:rPr>
              <w:t>13</w:t>
            </w:r>
          </w:p>
        </w:tc>
        <w:tc>
          <w:tcPr>
            <w:tcW w:type="dxa" w:w="1037"/>
          </w:tcPr>
          <w:p>
            <w:pPr>
              <w:spacing w:after="0"/>
              <w:jc w:val="left"/>
            </w:pPr>
            <w:r>
              <w:rPr>
                <w:sz w:val="16"/>
              </w:rPr>
              <w:t>Wildfire</w:t>
            </w:r>
          </w:p>
        </w:tc>
        <w:tc>
          <w:tcPr>
            <w:tcW w:type="dxa" w:w="1676"/>
          </w:tcPr>
          <w:p>
            <w:pPr>
              <w:spacing w:after="0"/>
              <w:jc w:val="left"/>
            </w:pPr>
            <w:r>
              <w:rPr>
                <w:sz w:val="16"/>
              </w:rPr>
              <w:t>Very Low</w:t>
            </w:r>
          </w:p>
        </w:tc>
        <w:tc>
          <w:tcPr>
            <w:tcW w:type="dxa" w:w="1321"/>
          </w:tcPr>
          <w:p>
            <w:pPr>
              <w:spacing w:after="0"/>
              <w:jc w:val="left"/>
            </w:pPr>
            <w:r>
              <w:rPr>
                <w:sz w:val="16"/>
              </w:rPr>
              <w:t>Very Low</w:t>
            </w:r>
          </w:p>
        </w:tc>
        <w:tc>
          <w:tcPr>
            <w:tcW w:type="dxa" w:w="1126"/>
          </w:tcPr>
          <w:p>
            <w:pPr>
              <w:spacing w:after="0"/>
              <w:jc w:val="right"/>
            </w:pPr>
            <w:r>
              <w:rPr>
                <w:sz w:val="16"/>
              </w:rPr>
              <w:t>$3,476</w:t>
            </w:r>
          </w:p>
        </w:tc>
        <w:tc>
          <w:tcPr>
            <w:tcW w:type="dxa" w:w="1126"/>
          </w:tcPr>
          <w:p>
            <w:pPr>
              <w:spacing w:after="0"/>
              <w:jc w:val="right"/>
            </w:pPr>
            <w:r>
              <w:rPr>
                <w:sz w:val="16"/>
              </w:rPr>
              <w:t>$30</w:t>
            </w:r>
          </w:p>
        </w:tc>
        <w:tc>
          <w:tcPr>
            <w:tcW w:type="dxa" w:w="1860"/>
          </w:tcPr>
          <w:p>
            <w:pPr>
              <w:spacing w:after="0"/>
              <w:jc w:val="right"/>
            </w:pPr>
            <w:r>
              <w:rPr>
                <w:sz w:val="16"/>
              </w:rPr>
              <w:t>$372</w:t>
            </w:r>
          </w:p>
        </w:tc>
        <w:tc>
          <w:tcPr>
            <w:tcW w:type="dxa" w:w="1197"/>
          </w:tcPr>
          <w:p>
            <w:pPr>
              <w:spacing w:after="0"/>
              <w:jc w:val="right"/>
            </w:pPr>
            <w:r>
              <w:rPr>
                <w:sz w:val="16"/>
              </w:rPr>
              <w:t>$3,878</w:t>
            </w:r>
          </w:p>
        </w:tc>
        <w:tc>
          <w:tcPr>
            <w:tcW w:type="dxa" w:w="2031"/>
          </w:tcPr>
          <w:p>
            <w:pPr>
              <w:spacing w:after="0"/>
              <w:jc w:val="right"/>
            </w:pPr>
            <w:r>
              <w:rPr>
                <w:sz w:val="16"/>
              </w:rPr>
              <w:t>0</w:t>
            </w:r>
          </w:p>
        </w:tc>
        <w:tc>
          <w:tcPr>
            <w:tcW w:type="dxa" w:w="2022"/>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676"/>
          </w:tcPr>
          <w:p>
            <w:pPr>
              <w:spacing w:after="0"/>
              <w:jc w:val="left"/>
            </w:pPr>
            <w:r>
              <w:rPr>
                <w:sz w:val="16"/>
              </w:rPr>
              <w:t>Very Low</w:t>
            </w:r>
          </w:p>
        </w:tc>
        <w:tc>
          <w:tcPr>
            <w:tcW w:type="dxa" w:w="1321"/>
          </w:tcPr>
          <w:p>
            <w:pPr>
              <w:spacing w:after="0"/>
              <w:jc w:val="left"/>
            </w:pPr>
            <w:r>
              <w:rPr>
                <w:sz w:val="16"/>
              </w:rPr>
              <w:t>Very Low</w:t>
            </w:r>
          </w:p>
        </w:tc>
        <w:tc>
          <w:tcPr>
            <w:tcW w:type="dxa" w:w="1126"/>
          </w:tcPr>
          <w:p>
            <w:pPr>
              <w:spacing w:after="0"/>
              <w:jc w:val="right"/>
            </w:pPr>
            <w:r>
              <w:rPr>
                <w:sz w:val="16"/>
              </w:rPr>
              <w:t>$265</w:t>
            </w:r>
          </w:p>
        </w:tc>
        <w:tc>
          <w:tcPr>
            <w:tcW w:type="dxa" w:w="1126"/>
          </w:tcPr>
          <w:p>
            <w:pPr>
              <w:spacing w:after="0"/>
              <w:jc w:val="right"/>
            </w:pPr>
            <w:r>
              <w:rPr>
                <w:sz w:val="16"/>
              </w:rPr>
              <w:t>n/a</w:t>
            </w:r>
          </w:p>
        </w:tc>
        <w:tc>
          <w:tcPr>
            <w:tcW w:type="dxa" w:w="1860"/>
          </w:tcPr>
          <w:p>
            <w:pPr>
              <w:spacing w:after="0"/>
              <w:jc w:val="right"/>
            </w:pPr>
            <w:r>
              <w:rPr>
                <w:sz w:val="16"/>
              </w:rPr>
              <w:t>$8</w:t>
            </w:r>
          </w:p>
        </w:tc>
        <w:tc>
          <w:tcPr>
            <w:tcW w:type="dxa" w:w="1197"/>
          </w:tcPr>
          <w:p>
            <w:pPr>
              <w:spacing w:after="0"/>
              <w:jc w:val="right"/>
            </w:pPr>
            <w:r>
              <w:rPr>
                <w:sz w:val="16"/>
              </w:rPr>
              <w:t>$273</w:t>
            </w:r>
          </w:p>
        </w:tc>
        <w:tc>
          <w:tcPr>
            <w:tcW w:type="dxa" w:w="2031"/>
          </w:tcPr>
          <w:p>
            <w:pPr>
              <w:spacing w:after="0"/>
              <w:jc w:val="right"/>
            </w:pPr>
            <w:r>
              <w:rPr>
                <w:sz w:val="16"/>
              </w:rPr>
              <w:t>0</w:t>
            </w:r>
          </w:p>
        </w:tc>
        <w:tc>
          <w:tcPr>
            <w:tcW w:type="dxa" w:w="202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9504 (Relatively High, 93.6); tract 9507.01 (Relatively High, 92.2); tract 9501 (Relatively High, 90.9)</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9504 (Relatively Moderate, 79.5); tract 9501 (Relatively Low, 70.6); tract 9505 (Relatively Low, 68.7)</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9504 (Relatively Low, 86.6); tract 9501 (Very Low, 79.1); tract 9502 (Very Low, 75.7)</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9504 (Very High, 98.8); tract 9507.01 (Very High, 97.2); tract 9505 (Very High, 95.9)</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9505 (Relatively Low, 69.8); tract 9501 (Very Low, 68.6); tract 9504 (Very Low, 67.1)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5"/>
        <w:gridCol w:w="1741"/>
        <w:gridCol w:w="1957"/>
        <w:gridCol w:w="1560"/>
        <w:gridCol w:w="1590"/>
        <w:gridCol w:w="2011"/>
        <w:gridCol w:w="1567"/>
      </w:tblGrid>
      <w:tr>
        <w:trPr>
          <w:cantSplit/>
          <w:tblHeader/>
        </w:trPr>
        <w:tc>
          <w:tcPr>
            <w:tcW w:type="dxa" w:w="1831"/>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4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7"/>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2011"/>
            <w:shd w:val="clear" w:color="auto" w:fill="E8E8E8"/>
          </w:tcPr>
          <w:p>
            <w:pPr>
              <w:spacing w:after="0"/>
              <w:jc w:val="left"/>
            </w:pPr>
            <w:r>
              <w:rPr>
                <w:b/>
                <w:sz w:val="16"/>
              </w:rPr>
              <w:t>How it applies to jurisdictions</w:t>
            </w:r>
          </w:p>
        </w:tc>
        <w:tc>
          <w:tcPr>
            <w:tcW w:type="dxa" w:w="1567"/>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41"/>
          </w:tcPr>
          <w:p>
            <w:pPr>
              <w:spacing w:after="0"/>
              <w:jc w:val="right"/>
            </w:pPr>
            <w:r>
              <w:rPr>
                <w:sz w:val="16"/>
              </w:rPr>
              <w:t>2 records, 2010 to 2026 (2 zone-level)</w:t>
            </w:r>
          </w:p>
        </w:tc>
        <w:tc>
          <w:tcPr>
            <w:tcW w:type="dxa" w:w="1957"/>
          </w:tcPr>
          <w:p>
            <w:pPr>
              <w:spacing w:after="0"/>
              <w:jc w:val="left"/>
            </w:pPr>
            <w:r>
              <w:rPr>
                <w:sz w:val="16"/>
              </w:rPr>
              <w:t>1 day to 14 days (median 7.5 days); 2 with a recorded value</w:t>
            </w:r>
          </w:p>
        </w:tc>
        <w:tc>
          <w:tcPr>
            <w:tcW w:type="dxa" w:w="1560"/>
          </w:tcPr>
          <w:p>
            <w:pPr>
              <w:spacing w:after="0"/>
              <w:jc w:val="left"/>
            </w:pPr>
            <w:r>
              <w:rPr>
                <w:sz w:val="16"/>
              </w:rPr>
              <w:t>14 consecutive days, 2010-01-01 to 2010-01-14, zone-level</w:t>
            </w:r>
          </w:p>
        </w:tc>
        <w:tc>
          <w:tcPr>
            <w:tcW w:type="dxa" w:w="1590"/>
          </w:tcPr>
          <w:p>
            <w:pPr>
              <w:spacing w:after="0"/>
              <w:jc w:val="left"/>
            </w:pPr>
          </w:p>
        </w:tc>
        <w:tc>
          <w:tcPr>
            <w:tcW w:type="dxa" w:w="2011"/>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41"/>
          </w:tcPr>
          <w:p>
            <w:pPr>
              <w:spacing w:after="0"/>
              <w:jc w:val="right"/>
            </w:pPr>
            <w:r>
              <w:rPr>
                <w:sz w:val="16"/>
              </w:rPr>
              <w:t>0</w:t>
            </w:r>
          </w:p>
        </w:tc>
        <w:tc>
          <w:tcPr>
            <w:tcW w:type="dxa" w:w="1957"/>
          </w:tcPr>
          <w:p>
            <w:pPr>
              <w:spacing w:after="0"/>
              <w:jc w:val="left"/>
            </w:pPr>
          </w:p>
        </w:tc>
        <w:tc>
          <w:tcPr>
            <w:tcW w:type="dxa" w:w="1560"/>
          </w:tcPr>
          <w:p>
            <w:pPr>
              <w:spacing w:after="0"/>
              <w:jc w:val="left"/>
            </w:pPr>
          </w:p>
        </w:tc>
        <w:tc>
          <w:tcPr>
            <w:tcW w:type="dxa" w:w="1590"/>
          </w:tcPr>
          <w:p>
            <w:pPr>
              <w:spacing w:after="0"/>
              <w:jc w:val="left"/>
            </w:pPr>
          </w:p>
        </w:tc>
        <w:tc>
          <w:tcPr>
            <w:tcW w:type="dxa" w:w="2011"/>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Drought</w:t>
            </w:r>
          </w:p>
        </w:tc>
        <w:tc>
          <w:tcPr>
            <w:tcW w:type="dxa" w:w="1855"/>
          </w:tcPr>
          <w:p>
            <w:pPr>
              <w:spacing w:after="0"/>
              <w:jc w:val="left"/>
            </w:pPr>
            <w:r>
              <w:rPr>
                <w:sz w:val="16"/>
              </w:rPr>
              <w:t>U.S. Drought Monitor scale (D0 to D4)</w:t>
            </w:r>
          </w:p>
        </w:tc>
        <w:tc>
          <w:tcPr>
            <w:tcW w:type="dxa" w:w="1741"/>
          </w:tcPr>
          <w:p>
            <w:pPr>
              <w:spacing w:after="0"/>
              <w:jc w:val="right"/>
            </w:pPr>
            <w:r>
              <w:rPr>
                <w:sz w:val="16"/>
              </w:rPr>
              <w:t>12 records, 2006 to 2026 (12 zone-level)</w:t>
            </w:r>
          </w:p>
        </w:tc>
        <w:tc>
          <w:tcPr>
            <w:tcW w:type="dxa" w:w="1957"/>
          </w:tcPr>
          <w:p>
            <w:pPr>
              <w:spacing w:after="0"/>
              <w:jc w:val="left"/>
            </w:pPr>
            <w:r>
              <w:rPr>
                <w:sz w:val="16"/>
              </w:rPr>
              <w:t>16 days to 109 days (median 37.5 days); 6 with a recorded value</w:t>
            </w:r>
          </w:p>
        </w:tc>
        <w:tc>
          <w:tcPr>
            <w:tcW w:type="dxa" w:w="1560"/>
          </w:tcPr>
          <w:p>
            <w:pPr>
              <w:spacing w:after="0"/>
              <w:jc w:val="left"/>
            </w:pPr>
            <w:r>
              <w:rPr>
                <w:sz w:val="16"/>
              </w:rPr>
              <w:t>109 days (about 3.6 months), 2010-07-15 to 2010-10-31, a run of 4 consecutive Storm Events drought records, zone-level</w:t>
            </w:r>
          </w:p>
        </w:tc>
        <w:tc>
          <w:tcPr>
            <w:tcW w:type="dxa" w:w="1590"/>
          </w:tcPr>
          <w:p>
            <w:pPr>
              <w:spacing w:after="0"/>
              <w:jc w:val="left"/>
            </w:pPr>
            <w:r>
              <w:rPr>
                <w:sz w:val="16"/>
              </w:rPr>
              <w:t>Drought, 2006-10-01, $0 property; $5,000,000 crops (zone total, 2006 dollars)</w:t>
            </w:r>
          </w:p>
        </w:tc>
        <w:tc>
          <w:tcPr>
            <w:tcW w:type="dxa" w:w="2011"/>
          </w:tcPr>
          <w:p>
            <w:pPr>
              <w:spacing w:after="0"/>
              <w:jc w:val="left"/>
            </w:pPr>
            <w:r>
              <w:rPr>
                <w:sz w:val="16"/>
              </w:rPr>
              <w:t>Countywide (zone-level records).</w:t>
            </w:r>
          </w:p>
        </w:tc>
        <w:tc>
          <w:tcPr>
            <w:tcW w:type="dxa" w:w="15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5"/>
          </w:tcPr>
          <w:p>
            <w:pPr>
              <w:spacing w:after="0"/>
              <w:jc w:val="left"/>
            </w:pPr>
            <w:r>
              <w:rPr>
                <w:sz w:val="16"/>
              </w:rPr>
              <w:t>Modified Mercalli (local data)</w:t>
            </w:r>
          </w:p>
        </w:tc>
        <w:tc>
          <w:tcPr>
            <w:tcW w:type="dxa" w:w="1741"/>
          </w:tcPr>
          <w:p>
            <w:pPr>
              <w:spacing w:after="0"/>
              <w:jc w:val="right"/>
            </w:pPr>
            <w:r>
              <w:rPr>
                <w:sz w:val="16"/>
              </w:rPr>
              <w:t>0</w:t>
            </w:r>
          </w:p>
        </w:tc>
        <w:tc>
          <w:tcPr>
            <w:tcW w:type="dxa" w:w="1957"/>
          </w:tcPr>
          <w:p>
            <w:pPr>
              <w:spacing w:after="0"/>
              <w:jc w:val="left"/>
            </w:pPr>
          </w:p>
        </w:tc>
        <w:tc>
          <w:tcPr>
            <w:tcW w:type="dxa" w:w="1560"/>
          </w:tcPr>
          <w:p>
            <w:pPr>
              <w:spacing w:after="0"/>
              <w:jc w:val="left"/>
            </w:pPr>
          </w:p>
        </w:tc>
        <w:tc>
          <w:tcPr>
            <w:tcW w:type="dxa" w:w="1590"/>
          </w:tcPr>
          <w:p>
            <w:pPr>
              <w:spacing w:after="0"/>
              <w:jc w:val="left"/>
            </w:pPr>
          </w:p>
        </w:tc>
        <w:tc>
          <w:tcPr>
            <w:tcW w:type="dxa" w:w="2011"/>
          </w:tcPr>
          <w:p>
            <w:pPr>
              <w:spacing w:after="0"/>
              <w:jc w:val="left"/>
            </w:pPr>
          </w:p>
        </w:tc>
        <w:tc>
          <w:tcPr>
            <w:tcW w:type="dxa" w:w="1567"/>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5"/>
          </w:tcPr>
          <w:p>
            <w:pPr>
              <w:spacing w:after="0"/>
              <w:jc w:val="left"/>
            </w:pPr>
            <w:r>
              <w:rPr>
                <w:sz w:val="16"/>
              </w:rPr>
              <w:t>hail size (inches)</w:t>
            </w:r>
          </w:p>
        </w:tc>
        <w:tc>
          <w:tcPr>
            <w:tcW w:type="dxa" w:w="1741"/>
          </w:tcPr>
          <w:p>
            <w:pPr>
              <w:spacing w:after="0"/>
              <w:jc w:val="right"/>
            </w:pPr>
            <w:r>
              <w:rPr>
                <w:sz w:val="16"/>
              </w:rPr>
              <w:t>171 records, 1970 to 2025</w:t>
            </w:r>
          </w:p>
        </w:tc>
        <w:tc>
          <w:tcPr>
            <w:tcW w:type="dxa" w:w="1957"/>
          </w:tcPr>
          <w:p>
            <w:pPr>
              <w:spacing w:after="0"/>
              <w:jc w:val="left"/>
            </w:pPr>
            <w:r>
              <w:rPr>
                <w:sz w:val="16"/>
              </w:rPr>
              <w:t>0.75 in to 3 in (median 1 in); 171 with a recorded value</w:t>
            </w:r>
          </w:p>
        </w:tc>
        <w:tc>
          <w:tcPr>
            <w:tcW w:type="dxa" w:w="1560"/>
          </w:tcPr>
          <w:p>
            <w:pPr>
              <w:spacing w:after="0"/>
              <w:jc w:val="left"/>
            </w:pPr>
            <w:r>
              <w:rPr>
                <w:sz w:val="16"/>
              </w:rPr>
              <w:t>3 in hail, 2023-03-01</w:t>
            </w:r>
          </w:p>
        </w:tc>
        <w:tc>
          <w:tcPr>
            <w:tcW w:type="dxa" w:w="1590"/>
          </w:tcPr>
          <w:p>
            <w:pPr>
              <w:spacing w:after="0"/>
              <w:jc w:val="left"/>
            </w:pPr>
            <w:r>
              <w:rPr>
                <w:sz w:val="16"/>
              </w:rPr>
              <w:t>Hail, 2023-06-16, $1,000,000 property; $0 crops (2023 dollars)</w:t>
            </w:r>
          </w:p>
        </w:tc>
        <w:tc>
          <w:tcPr>
            <w:tcW w:type="dxa" w:w="2011"/>
          </w:tcPr>
          <w:p>
            <w:pPr>
              <w:spacing w:after="0"/>
              <w:jc w:val="left"/>
            </w:pPr>
            <w:r>
              <w:rPr>
                <w:sz w:val="16"/>
              </w:rPr>
              <w:t>Event records naming jurisdictions in the plan: Cleveland city (25 records), Shaw city (17 records), Benoit town (13 records), Duncan town (9 records), Gunnison town (9 records), Shelby city (8 records), Rosedale city (7 records), Alligator town (6 records), Beulah town (5 records), Pace town (5 records); and 5 more jurisdictions (see the Excel file).</w:t>
            </w:r>
          </w:p>
        </w:tc>
        <w:tc>
          <w:tcPr>
            <w:tcW w:type="dxa" w:w="1567"/>
          </w:tcPr>
          <w:p>
            <w:pPr>
              <w:spacing w:after="0"/>
              <w:jc w:val="left"/>
            </w:pPr>
          </w:p>
        </w:tc>
      </w:tr>
      <w:tr>
        <w:trPr>
          <w:cantSplit/>
        </w:trPr>
        <w:tc>
          <w:tcPr>
            <w:tcW w:type="dxa" w:w="1831"/>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41"/>
          </w:tcPr>
          <w:p>
            <w:pPr>
              <w:spacing w:after="0"/>
              <w:jc w:val="right"/>
            </w:pPr>
            <w:r>
              <w:rPr>
                <w:sz w:val="16"/>
              </w:rPr>
              <w:t>5 records, 2005 to 2010 (5 zone-level)</w:t>
            </w:r>
          </w:p>
        </w:tc>
        <w:tc>
          <w:tcPr>
            <w:tcW w:type="dxa" w:w="1957"/>
          </w:tcPr>
          <w:p>
            <w:pPr>
              <w:spacing w:after="0"/>
              <w:jc w:val="left"/>
            </w:pPr>
            <w:r>
              <w:rPr>
                <w:sz w:val="16"/>
              </w:rPr>
              <w:t>4 days to 12 days (median 5 days); 5 with a recorded value</w:t>
            </w:r>
          </w:p>
        </w:tc>
        <w:tc>
          <w:tcPr>
            <w:tcW w:type="dxa" w:w="1560"/>
          </w:tcPr>
          <w:p>
            <w:pPr>
              <w:spacing w:after="0"/>
              <w:jc w:val="left"/>
            </w:pPr>
            <w:r>
              <w:rPr>
                <w:sz w:val="16"/>
              </w:rPr>
              <w:t>12 consecutive days, 2007-08-05 to 2007-08-16, zone-level</w:t>
            </w:r>
          </w:p>
        </w:tc>
        <w:tc>
          <w:tcPr>
            <w:tcW w:type="dxa" w:w="1590"/>
          </w:tcPr>
          <w:p>
            <w:pPr>
              <w:spacing w:after="0"/>
              <w:jc w:val="left"/>
            </w:pPr>
          </w:p>
        </w:tc>
        <w:tc>
          <w:tcPr>
            <w:tcW w:type="dxa" w:w="2011"/>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41"/>
          </w:tcPr>
          <w:p>
            <w:pPr>
              <w:spacing w:after="0"/>
              <w:jc w:val="right"/>
            </w:pPr>
            <w:r>
              <w:rPr>
                <w:sz w:val="16"/>
              </w:rPr>
              <w:t>4 records, 2005 to 2021 (4 zone-level)</w:t>
            </w:r>
          </w:p>
        </w:tc>
        <w:tc>
          <w:tcPr>
            <w:tcW w:type="dxa" w:w="1957"/>
          </w:tcPr>
          <w:p>
            <w:pPr>
              <w:spacing w:after="0"/>
              <w:jc w:val="left"/>
            </w:pPr>
          </w:p>
        </w:tc>
        <w:tc>
          <w:tcPr>
            <w:tcW w:type="dxa" w:w="1560"/>
          </w:tcPr>
          <w:p>
            <w:pPr>
              <w:spacing w:after="0"/>
              <w:jc w:val="left"/>
            </w:pPr>
            <w:r>
              <w:rPr>
                <w:sz w:val="16"/>
              </w:rPr>
              <w:t>Strongest recorded: Hurricane record (NOAA event type 'Hurricane (Typhoon)'), 2005-08-29, $700,000 property; $5,000,000 crops (2005 dollars); NWS zone MSZ018</w:t>
            </w:r>
          </w:p>
        </w:tc>
        <w:tc>
          <w:tcPr>
            <w:tcW w:type="dxa" w:w="1590"/>
          </w:tcPr>
          <w:p>
            <w:pPr>
              <w:spacing w:after="0"/>
              <w:jc w:val="left"/>
            </w:pPr>
          </w:p>
        </w:tc>
        <w:tc>
          <w:tcPr>
            <w:tcW w:type="dxa" w:w="2011"/>
          </w:tcPr>
          <w:p>
            <w:pPr>
              <w:spacing w:after="0"/>
              <w:jc w:val="left"/>
            </w:pPr>
            <w:r>
              <w:rPr>
                <w:sz w:val="16"/>
              </w:rPr>
              <w:t>Countywide (zone-level records).</w:t>
            </w:r>
          </w:p>
        </w:tc>
        <w:tc>
          <w:tcPr>
            <w:tcW w:type="dxa" w:w="15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5"/>
          </w:tcPr>
          <w:p>
            <w:pPr>
              <w:spacing w:after="0"/>
              <w:jc w:val="left"/>
            </w:pPr>
            <w:r>
              <w:rPr>
                <w:sz w:val="16"/>
              </w:rPr>
              <w:t>Sperry-Piltz ice scale (local data)</w:t>
            </w:r>
          </w:p>
        </w:tc>
        <w:tc>
          <w:tcPr>
            <w:tcW w:type="dxa" w:w="1741"/>
          </w:tcPr>
          <w:p>
            <w:pPr>
              <w:spacing w:after="0"/>
              <w:jc w:val="right"/>
            </w:pPr>
            <w:r>
              <w:rPr>
                <w:sz w:val="16"/>
              </w:rPr>
              <w:t>11 records, 1998 to 2021 (11 zone-level)</w:t>
            </w:r>
          </w:p>
        </w:tc>
        <w:tc>
          <w:tcPr>
            <w:tcW w:type="dxa" w:w="1957"/>
          </w:tcPr>
          <w:p>
            <w:pPr>
              <w:spacing w:after="0"/>
              <w:jc w:val="left"/>
            </w:pPr>
          </w:p>
        </w:tc>
        <w:tc>
          <w:tcPr>
            <w:tcW w:type="dxa" w:w="1560"/>
          </w:tcPr>
          <w:p>
            <w:pPr>
              <w:spacing w:after="0"/>
              <w:jc w:val="left"/>
            </w:pPr>
            <w:r>
              <w:rPr>
                <w:sz w:val="16"/>
              </w:rPr>
              <w:t>Ice Storm, 1998-12-23, $500,000 property; crops not reported (1998 dollars); NWS zone MSZ018</w:t>
            </w:r>
          </w:p>
        </w:tc>
        <w:tc>
          <w:tcPr>
            <w:tcW w:type="dxa" w:w="1590"/>
          </w:tcPr>
          <w:p>
            <w:pPr>
              <w:spacing w:after="0"/>
              <w:jc w:val="left"/>
            </w:pPr>
          </w:p>
        </w:tc>
        <w:tc>
          <w:tcPr>
            <w:tcW w:type="dxa" w:w="2011"/>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41"/>
          </w:tcPr>
          <w:p>
            <w:pPr>
              <w:spacing w:after="0"/>
              <w:jc w:val="right"/>
            </w:pPr>
            <w:r>
              <w:rPr>
                <w:sz w:val="16"/>
              </w:rPr>
              <w:t>57 records, 1997 to 2025 (2 zone-level)</w:t>
            </w:r>
          </w:p>
        </w:tc>
        <w:tc>
          <w:tcPr>
            <w:tcW w:type="dxa" w:w="1957"/>
          </w:tcPr>
          <w:p>
            <w:pPr>
              <w:spacing w:after="0"/>
              <w:jc w:val="left"/>
            </w:pPr>
          </w:p>
        </w:tc>
        <w:tc>
          <w:tcPr>
            <w:tcW w:type="dxa" w:w="1560"/>
          </w:tcPr>
          <w:p>
            <w:pPr>
              <w:spacing w:after="0"/>
              <w:jc w:val="left"/>
            </w:pPr>
            <w:r>
              <w:rPr>
                <w:sz w:val="16"/>
              </w:rPr>
              <w:t>Flash Flood, 2021-06-08, $2,100,000 property; $0 crops (2021 dollars)</w:t>
            </w:r>
          </w:p>
        </w:tc>
        <w:tc>
          <w:tcPr>
            <w:tcW w:type="dxa" w:w="1590"/>
          </w:tcPr>
          <w:p>
            <w:pPr>
              <w:spacing w:after="0"/>
              <w:jc w:val="left"/>
            </w:pPr>
          </w:p>
        </w:tc>
        <w:tc>
          <w:tcPr>
            <w:tcW w:type="dxa" w:w="2011"/>
          </w:tcPr>
          <w:p>
            <w:pPr>
              <w:spacing w:after="0"/>
              <w:jc w:val="left"/>
            </w:pPr>
            <w:r>
              <w:rPr>
                <w:sz w:val="16"/>
              </w:rPr>
              <w:t>Event records naming jurisdictions in the plan: Cleveland city (26 records), Boyle town (4 records), Renova town (3 records), Shaw city (3 records), Duncan town (2 records), Rosedale city (2 records), Shelby city (2 records), Benoit town (1 record), Beulah town (1 record), Gunnison town (1 record); and 2 more jurisdictions (see the Excel file). Zone-level records (2) apply countywide.</w:t>
            </w:r>
          </w:p>
        </w:tc>
        <w:tc>
          <w:tcPr>
            <w:tcW w:type="dxa" w:w="15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5"/>
          </w:tcPr>
          <w:p>
            <w:pPr>
              <w:spacing w:after="0"/>
              <w:jc w:val="left"/>
            </w:pPr>
            <w:r>
              <w:rPr>
                <w:sz w:val="16"/>
              </w:rPr>
              <w:t>none (count and damage only)</w:t>
            </w:r>
          </w:p>
        </w:tc>
        <w:tc>
          <w:tcPr>
            <w:tcW w:type="dxa" w:w="1741"/>
          </w:tcPr>
          <w:p>
            <w:pPr>
              <w:spacing w:after="0"/>
              <w:jc w:val="right"/>
            </w:pPr>
            <w:r>
              <w:rPr>
                <w:sz w:val="16"/>
              </w:rPr>
              <w:t>0</w:t>
            </w:r>
          </w:p>
        </w:tc>
        <w:tc>
          <w:tcPr>
            <w:tcW w:type="dxa" w:w="1957"/>
          </w:tcPr>
          <w:p>
            <w:pPr>
              <w:spacing w:after="0"/>
              <w:jc w:val="left"/>
            </w:pPr>
          </w:p>
        </w:tc>
        <w:tc>
          <w:tcPr>
            <w:tcW w:type="dxa" w:w="1560"/>
          </w:tcPr>
          <w:p>
            <w:pPr>
              <w:spacing w:after="0"/>
              <w:jc w:val="left"/>
            </w:pPr>
          </w:p>
        </w:tc>
        <w:tc>
          <w:tcPr>
            <w:tcW w:type="dxa" w:w="1590"/>
          </w:tcPr>
          <w:p>
            <w:pPr>
              <w:spacing w:after="0"/>
              <w:jc w:val="left"/>
            </w:pPr>
          </w:p>
        </w:tc>
        <w:tc>
          <w:tcPr>
            <w:tcW w:type="dxa" w:w="2011"/>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41"/>
          </w:tcPr>
          <w:p>
            <w:pPr>
              <w:spacing w:after="0"/>
              <w:jc w:val="right"/>
            </w:pPr>
            <w:r>
              <w:rPr>
                <w:sz w:val="16"/>
              </w:rPr>
              <w:t>3 records, 2008 to 2025</w:t>
            </w:r>
          </w:p>
        </w:tc>
        <w:tc>
          <w:tcPr>
            <w:tcW w:type="dxa" w:w="1957"/>
          </w:tcPr>
          <w:p>
            <w:pPr>
              <w:spacing w:after="0"/>
              <w:jc w:val="left"/>
            </w:pPr>
          </w:p>
        </w:tc>
        <w:tc>
          <w:tcPr>
            <w:tcW w:type="dxa" w:w="1560"/>
          </w:tcPr>
          <w:p>
            <w:pPr>
              <w:spacing w:after="0"/>
              <w:jc w:val="left"/>
            </w:pPr>
            <w:r>
              <w:rPr>
                <w:sz w:val="16"/>
              </w:rPr>
              <w:t>Lightning, 2008-05-02, $35,000 property; $0 crops (2008 dollars)</w:t>
            </w:r>
          </w:p>
        </w:tc>
        <w:tc>
          <w:tcPr>
            <w:tcW w:type="dxa" w:w="1590"/>
          </w:tcPr>
          <w:p>
            <w:pPr>
              <w:spacing w:after="0"/>
              <w:jc w:val="left"/>
            </w:pPr>
          </w:p>
        </w:tc>
        <w:tc>
          <w:tcPr>
            <w:tcW w:type="dxa" w:w="2011"/>
          </w:tcPr>
          <w:p>
            <w:pPr>
              <w:spacing w:after="0"/>
              <w:jc w:val="left"/>
            </w:pPr>
            <w:r>
              <w:rPr>
                <w:sz w:val="16"/>
              </w:rPr>
              <w:t>Event records naming jurisdictions in the plan: Cleveland city (1 record), Renova town (1 record), Shelby city (1 record).</w:t>
            </w:r>
          </w:p>
        </w:tc>
        <w:tc>
          <w:tcPr>
            <w:tcW w:type="dxa" w:w="1567"/>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41"/>
          </w:tcPr>
          <w:p>
            <w:pPr>
              <w:spacing w:after="0"/>
              <w:jc w:val="right"/>
            </w:pPr>
            <w:r>
              <w:rPr>
                <w:sz w:val="16"/>
              </w:rPr>
              <w:t>14 records, 1996 to 2025 (14 zone-level)</w:t>
            </w:r>
          </w:p>
        </w:tc>
        <w:tc>
          <w:tcPr>
            <w:tcW w:type="dxa" w:w="1957"/>
          </w:tcPr>
          <w:p>
            <w:pPr>
              <w:spacing w:after="0"/>
              <w:jc w:val="left"/>
            </w:pPr>
            <w:r>
              <w:rPr>
                <w:sz w:val="16"/>
              </w:rPr>
              <w:t>35 kt (40 mph) to 60 kt (69 mph) (median 43 kt (49 mph)); 13 with a recorded value</w:t>
            </w:r>
          </w:p>
        </w:tc>
        <w:tc>
          <w:tcPr>
            <w:tcW w:type="dxa" w:w="1560"/>
          </w:tcPr>
          <w:p>
            <w:pPr>
              <w:spacing w:after="0"/>
              <w:jc w:val="left"/>
            </w:pPr>
            <w:r>
              <w:rPr>
                <w:sz w:val="16"/>
              </w:rPr>
              <w:t>60 kt (69 mph) estimated gust, High Wind, 2008-01-29; NWS zone MSZ018</w:t>
            </w:r>
          </w:p>
        </w:tc>
        <w:tc>
          <w:tcPr>
            <w:tcW w:type="dxa" w:w="1590"/>
          </w:tcPr>
          <w:p>
            <w:pPr>
              <w:spacing w:after="0"/>
              <w:jc w:val="left"/>
            </w:pPr>
          </w:p>
        </w:tc>
        <w:tc>
          <w:tcPr>
            <w:tcW w:type="dxa" w:w="2011"/>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Thunderstorm Wind</w:t>
            </w:r>
          </w:p>
        </w:tc>
        <w:tc>
          <w:tcPr>
            <w:tcW w:type="dxa" w:w="1855"/>
          </w:tcPr>
          <w:p>
            <w:pPr>
              <w:spacing w:after="0"/>
              <w:jc w:val="left"/>
            </w:pPr>
            <w:r>
              <w:rPr>
                <w:sz w:val="16"/>
              </w:rPr>
              <w:t>wind speed (kt and mph)</w:t>
            </w:r>
          </w:p>
        </w:tc>
        <w:tc>
          <w:tcPr>
            <w:tcW w:type="dxa" w:w="1741"/>
          </w:tcPr>
          <w:p>
            <w:pPr>
              <w:spacing w:after="0"/>
              <w:jc w:val="right"/>
            </w:pPr>
            <w:r>
              <w:rPr>
                <w:sz w:val="16"/>
              </w:rPr>
              <w:t>277 records, 1959 to 2026</w:t>
            </w:r>
          </w:p>
        </w:tc>
        <w:tc>
          <w:tcPr>
            <w:tcW w:type="dxa" w:w="1957"/>
          </w:tcPr>
          <w:p>
            <w:pPr>
              <w:spacing w:after="0"/>
              <w:jc w:val="left"/>
            </w:pPr>
            <w:r>
              <w:rPr>
                <w:sz w:val="16"/>
              </w:rPr>
              <w:t>43 kt (49 mph) to 87 kt (100 mph) (median 53 kt (61 mph)); 181 with a recorded value</w:t>
            </w:r>
          </w:p>
        </w:tc>
        <w:tc>
          <w:tcPr>
            <w:tcW w:type="dxa" w:w="1560"/>
          </w:tcPr>
          <w:p>
            <w:pPr>
              <w:spacing w:after="0"/>
              <w:jc w:val="left"/>
            </w:pPr>
            <w:r>
              <w:rPr>
                <w:sz w:val="16"/>
              </w:rPr>
              <w:t>87 kt (100 mph) estimated, Thunderstorm Wind, 2000-05-27</w:t>
            </w:r>
          </w:p>
        </w:tc>
        <w:tc>
          <w:tcPr>
            <w:tcW w:type="dxa" w:w="1590"/>
          </w:tcPr>
          <w:p>
            <w:pPr>
              <w:spacing w:after="0"/>
              <w:jc w:val="left"/>
            </w:pPr>
            <w:r>
              <w:rPr>
                <w:sz w:val="16"/>
              </w:rPr>
              <w:t>Thunderstorm Wind, 2006-03-09, $600,000 property; crops not reported (2006 dollars)</w:t>
            </w:r>
          </w:p>
        </w:tc>
        <w:tc>
          <w:tcPr>
            <w:tcW w:type="dxa" w:w="2011"/>
          </w:tcPr>
          <w:p>
            <w:pPr>
              <w:spacing w:after="0"/>
              <w:jc w:val="left"/>
            </w:pPr>
            <w:r>
              <w:rPr>
                <w:sz w:val="16"/>
              </w:rPr>
              <w:t>Event records naming jurisdictions in the plan: Cleveland city (51 records), Shaw city (17 records), Rosedale city (16 records), Gunnison town (15 records), Shelby city (15 records), Duncan town (13 records), Boyle town (12 records), Benoit town (10 records), Mound Bayou city (10 records), Beulah town (8 records); and 5 more jurisdictions (see the Excel file).</w:t>
            </w:r>
          </w:p>
        </w:tc>
        <w:tc>
          <w:tcPr>
            <w:tcW w:type="dxa" w:w="1567"/>
          </w:tcPr>
          <w:p>
            <w:pPr>
              <w:spacing w:after="0"/>
              <w:jc w:val="left"/>
            </w:pPr>
          </w:p>
        </w:tc>
      </w:tr>
      <w:tr>
        <w:trPr>
          <w:cantSplit/>
        </w:trPr>
        <w:tc>
          <w:tcPr>
            <w:tcW w:type="dxa" w:w="1831"/>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41"/>
          </w:tcPr>
          <w:p>
            <w:pPr>
              <w:spacing w:after="0"/>
              <w:jc w:val="right"/>
            </w:pPr>
            <w:r>
              <w:rPr>
                <w:sz w:val="16"/>
              </w:rPr>
              <w:t>58 records, 1961 to 2025</w:t>
            </w:r>
          </w:p>
        </w:tc>
        <w:tc>
          <w:tcPr>
            <w:tcW w:type="dxa" w:w="1957"/>
          </w:tcPr>
          <w:p>
            <w:pPr>
              <w:spacing w:after="0"/>
              <w:jc w:val="left"/>
            </w:pPr>
            <w:r>
              <w:rPr>
                <w:sz w:val="16"/>
              </w:rPr>
              <w:t>F/EF0 to F/EF4 (median F/EF1); 57 with a recorded value</w:t>
            </w:r>
          </w:p>
        </w:tc>
        <w:tc>
          <w:tcPr>
            <w:tcW w:type="dxa" w:w="1560"/>
          </w:tcPr>
          <w:p>
            <w:pPr>
              <w:spacing w:after="0"/>
              <w:jc w:val="left"/>
            </w:pPr>
            <w:r>
              <w:rPr>
                <w:sz w:val="16"/>
              </w:rPr>
              <w:t>F4 tornado, 2001-11-24, 25.5 mi within this county, 880 yd wide, $6,000,000 property; crops not reported (2001 dollars), 36 direct injuries</w:t>
            </w:r>
          </w:p>
        </w:tc>
        <w:tc>
          <w:tcPr>
            <w:tcW w:type="dxa" w:w="1590"/>
          </w:tcPr>
          <w:p>
            <w:pPr>
              <w:spacing w:after="0"/>
              <w:jc w:val="left"/>
            </w:pPr>
          </w:p>
        </w:tc>
        <w:tc>
          <w:tcPr>
            <w:tcW w:type="dxa" w:w="2011"/>
          </w:tcPr>
          <w:p>
            <w:pPr>
              <w:spacing w:after="0"/>
              <w:jc w:val="left"/>
            </w:pPr>
            <w:r>
              <w:rPr>
                <w:sz w:val="16"/>
              </w:rPr>
              <w:t>Event records naming jurisdictions in the plan: Cleveland city (8 records), Boyle town (5 records), Shaw city (4 records), Merigold town (2 records), Winstonville town (2 records), Alligator town (1 record), Benoit town (1 record), Pace town (1 record), Rosedale city (1 record), Shelby city (1 record).</w:t>
            </w:r>
          </w:p>
        </w:tc>
        <w:tc>
          <w:tcPr>
            <w:tcW w:type="dxa" w:w="15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5"/>
          </w:tcPr>
          <w:p>
            <w:pPr>
              <w:spacing w:after="0"/>
              <w:jc w:val="left"/>
            </w:pPr>
            <w:r>
              <w:rPr>
                <w:sz w:val="16"/>
              </w:rPr>
              <w:t>acres burned (local data)</w:t>
            </w:r>
          </w:p>
        </w:tc>
        <w:tc>
          <w:tcPr>
            <w:tcW w:type="dxa" w:w="1741"/>
          </w:tcPr>
          <w:p>
            <w:pPr>
              <w:spacing w:after="0"/>
              <w:jc w:val="right"/>
            </w:pPr>
            <w:r>
              <w:rPr>
                <w:sz w:val="16"/>
              </w:rPr>
              <w:t>0</w:t>
            </w:r>
          </w:p>
        </w:tc>
        <w:tc>
          <w:tcPr>
            <w:tcW w:type="dxa" w:w="1957"/>
          </w:tcPr>
          <w:p>
            <w:pPr>
              <w:spacing w:after="0"/>
              <w:jc w:val="left"/>
            </w:pPr>
          </w:p>
        </w:tc>
        <w:tc>
          <w:tcPr>
            <w:tcW w:type="dxa" w:w="1560"/>
          </w:tcPr>
          <w:p>
            <w:pPr>
              <w:spacing w:after="0"/>
              <w:jc w:val="left"/>
            </w:pPr>
          </w:p>
        </w:tc>
        <w:tc>
          <w:tcPr>
            <w:tcW w:type="dxa" w:w="1590"/>
          </w:tcPr>
          <w:p>
            <w:pPr>
              <w:spacing w:after="0"/>
              <w:jc w:val="left"/>
            </w:pPr>
          </w:p>
        </w:tc>
        <w:tc>
          <w:tcPr>
            <w:tcW w:type="dxa" w:w="2011"/>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41"/>
          </w:tcPr>
          <w:p>
            <w:pPr>
              <w:spacing w:after="0"/>
              <w:jc w:val="right"/>
            </w:pPr>
            <w:r>
              <w:rPr>
                <w:sz w:val="16"/>
              </w:rPr>
              <w:t>24 records, 1996 to 2026 (24 zone-level)</w:t>
            </w:r>
          </w:p>
        </w:tc>
        <w:tc>
          <w:tcPr>
            <w:tcW w:type="dxa" w:w="1957"/>
          </w:tcPr>
          <w:p>
            <w:pPr>
              <w:spacing w:after="0"/>
              <w:jc w:val="left"/>
            </w:pPr>
          </w:p>
        </w:tc>
        <w:tc>
          <w:tcPr>
            <w:tcW w:type="dxa" w:w="1560"/>
          </w:tcPr>
          <w:p>
            <w:pPr>
              <w:spacing w:after="0"/>
              <w:jc w:val="left"/>
            </w:pPr>
            <w:r>
              <w:rPr>
                <w:sz w:val="16"/>
              </w:rPr>
              <w:t>Heavy Snow, 2011-02-09, $450,000 property; $0 crops (2011 dollars); NWS zone MSZ018</w:t>
            </w:r>
          </w:p>
        </w:tc>
        <w:tc>
          <w:tcPr>
            <w:tcW w:type="dxa" w:w="1590"/>
          </w:tcPr>
          <w:p>
            <w:pPr>
              <w:spacing w:after="0"/>
              <w:jc w:val="left"/>
            </w:pPr>
          </w:p>
        </w:tc>
        <w:tc>
          <w:tcPr>
            <w:tcW w:type="dxa" w:w="2011"/>
          </w:tcPr>
          <w:p>
            <w:pPr>
              <w:spacing w:after="0"/>
              <w:jc w:val="left"/>
            </w:pPr>
            <w:r>
              <w:rPr>
                <w:sz w:val="16"/>
              </w:rPr>
              <w:t>Countywide (zone-level records).</w:t>
            </w:r>
          </w:p>
        </w:tc>
        <w:tc>
          <w:tcPr>
            <w:tcW w:type="dxa" w:w="15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9"/>
        <w:gridCol w:w="2672"/>
        <w:gridCol w:w="2036"/>
        <w:gridCol w:w="2399"/>
        <w:gridCol w:w="172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9"/>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Title</w:t>
            </w:r>
          </w:p>
        </w:tc>
        <w:tc>
          <w:tcPr>
            <w:tcW w:type="dxa" w:w="2036"/>
            <w:shd w:val="clear" w:color="auto" w:fill="E8E8E8"/>
          </w:tcPr>
          <w:p>
            <w:pPr>
              <w:spacing w:after="0"/>
              <w:jc w:val="left"/>
            </w:pPr>
            <w:r>
              <w:rPr>
                <w:b/>
                <w:sz w:val="16"/>
              </w:rPr>
              <w:t>Mapped hazard</w:t>
            </w:r>
          </w:p>
        </w:tc>
        <w:tc>
          <w:tcPr>
            <w:tcW w:type="dxa" w:w="2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9"/>
          </w:tcPr>
          <w:p>
            <w:pPr>
              <w:spacing w:after="0"/>
              <w:jc w:val="left"/>
            </w:pPr>
            <w:r>
              <w:rPr>
                <w:sz w:val="16"/>
              </w:rPr>
              <w:t>Major disaster</w:t>
            </w:r>
          </w:p>
        </w:tc>
        <w:tc>
          <w:tcPr>
            <w:tcW w:type="dxa" w:w="2672"/>
          </w:tcPr>
          <w:p>
            <w:pPr>
              <w:spacing w:after="0"/>
              <w:jc w:val="left"/>
            </w:pPr>
            <w:r>
              <w:rPr>
                <w:sz w:val="16"/>
              </w:rPr>
              <w:t>Severe Winter Storm</w:t>
            </w:r>
          </w:p>
        </w:tc>
        <w:tc>
          <w:tcPr>
            <w:tcW w:type="dxa" w:w="2036"/>
          </w:tcPr>
          <w:p>
            <w:pPr>
              <w:spacing w:after="0"/>
              <w:jc w:val="left"/>
            </w:pPr>
            <w:r>
              <w:rPr>
                <w:sz w:val="16"/>
              </w:rPr>
              <w:t>Winter Weather</w:t>
            </w:r>
          </w:p>
        </w:tc>
        <w:tc>
          <w:tcPr>
            <w:tcW w:type="dxa" w:w="2399"/>
          </w:tcPr>
          <w:p>
            <w:pPr>
              <w:spacing w:after="0"/>
              <w:jc w:val="right"/>
            </w:pPr>
            <w:r>
              <w:rPr>
                <w:sz w:val="16"/>
              </w:rPr>
              <w:t>$1,388,250.91</w:t>
            </w:r>
          </w:p>
        </w:tc>
        <w:tc>
          <w:tcPr>
            <w:tcW w:type="dxa" w:w="1720"/>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9"/>
          </w:tcPr>
          <w:p>
            <w:pPr>
              <w:spacing w:after="0"/>
              <w:jc w:val="left"/>
            </w:pPr>
            <w:r>
              <w:rPr>
                <w:sz w:val="16"/>
              </w:rPr>
              <w:t>Emergency</w:t>
            </w:r>
          </w:p>
        </w:tc>
        <w:tc>
          <w:tcPr>
            <w:tcW w:type="dxa" w:w="2672"/>
          </w:tcPr>
          <w:p>
            <w:pPr>
              <w:spacing w:after="0"/>
              <w:jc w:val="left"/>
            </w:pPr>
            <w:r>
              <w:rPr>
                <w:sz w:val="16"/>
              </w:rPr>
              <w:t>Severe Winter Storm</w:t>
            </w:r>
          </w:p>
        </w:tc>
        <w:tc>
          <w:tcPr>
            <w:tcW w:type="dxa" w:w="2036"/>
          </w:tcPr>
          <w:p>
            <w:pPr>
              <w:spacing w:after="0"/>
              <w:jc w:val="left"/>
            </w:pPr>
            <w:r>
              <w:rPr>
                <w:sz w:val="16"/>
              </w:rPr>
              <w:t>Winter Weather</w:t>
            </w:r>
          </w:p>
        </w:tc>
        <w:tc>
          <w:tcPr>
            <w:tcW w:type="dxa" w:w="2399"/>
          </w:tcPr>
          <w:p>
            <w:pPr>
              <w:spacing w:after="0"/>
              <w:jc w:val="right"/>
            </w:pPr>
            <w:r>
              <w:rPr>
                <w:sz w:val="16"/>
              </w:rPr>
              <w:t>no Public Assistance recorded</w:t>
            </w:r>
          </w:p>
        </w:tc>
        <w:tc>
          <w:tcPr>
            <w:tcW w:type="dxa" w:w="1720"/>
          </w:tcPr>
          <w:p>
            <w:pPr>
              <w:spacing w:after="0"/>
              <w:jc w:val="left"/>
            </w:pPr>
            <w:r>
              <w:rPr>
                <w:sz w:val="16"/>
              </w:rPr>
              <w:t>in the 12 months before plan approval; within last 5 years</w:t>
            </w:r>
          </w:p>
        </w:tc>
        <w:tc>
          <w:tcPr>
            <w:tcW w:type="dxa" w:w="886"/>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9"/>
          </w:tcPr>
          <w:p>
            <w:pPr>
              <w:spacing w:after="0"/>
              <w:jc w:val="left"/>
            </w:pPr>
            <w:r>
              <w:rPr>
                <w:sz w:val="16"/>
              </w:rPr>
              <w:t>Major disaster</w:t>
            </w:r>
          </w:p>
        </w:tc>
        <w:tc>
          <w:tcPr>
            <w:tcW w:type="dxa" w:w="2672"/>
          </w:tcPr>
          <w:p>
            <w:pPr>
              <w:spacing w:after="0"/>
              <w:jc w:val="left"/>
            </w:pPr>
            <w:r>
              <w:rPr>
                <w:sz w:val="16"/>
              </w:rPr>
              <w:t>Hurricane Ida</w:t>
            </w:r>
          </w:p>
        </w:tc>
        <w:tc>
          <w:tcPr>
            <w:tcW w:type="dxa" w:w="2036"/>
          </w:tcPr>
          <w:p>
            <w:pPr>
              <w:spacing w:after="0"/>
              <w:jc w:val="left"/>
            </w:pPr>
            <w:r>
              <w:rPr>
                <w:sz w:val="16"/>
              </w:rPr>
              <w:t>Hurricane</w:t>
            </w:r>
          </w:p>
        </w:tc>
        <w:tc>
          <w:tcPr>
            <w:tcW w:type="dxa" w:w="2399"/>
          </w:tcPr>
          <w:p>
            <w:pPr>
              <w:spacing w:after="0"/>
              <w:jc w:val="right"/>
            </w:pPr>
            <w:r>
              <w:rPr>
                <w:sz w:val="16"/>
              </w:rPr>
              <w:t>no Public Assistance recorded</w:t>
            </w:r>
          </w:p>
        </w:tc>
        <w:tc>
          <w:tcPr>
            <w:tcW w:type="dxa" w:w="1720"/>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9"/>
          </w:tcPr>
          <w:p>
            <w:pPr>
              <w:spacing w:after="0"/>
              <w:jc w:val="left"/>
            </w:pPr>
            <w:r>
              <w:rPr>
                <w:sz w:val="16"/>
              </w:rPr>
              <w:t>Emergency</w:t>
            </w:r>
          </w:p>
        </w:tc>
        <w:tc>
          <w:tcPr>
            <w:tcW w:type="dxa" w:w="2672"/>
          </w:tcPr>
          <w:p>
            <w:pPr>
              <w:spacing w:after="0"/>
              <w:jc w:val="left"/>
            </w:pPr>
            <w:r>
              <w:rPr>
                <w:sz w:val="16"/>
              </w:rPr>
              <w:t>Hurricane Ida</w:t>
            </w:r>
          </w:p>
        </w:tc>
        <w:tc>
          <w:tcPr>
            <w:tcW w:type="dxa" w:w="2036"/>
          </w:tcPr>
          <w:p>
            <w:pPr>
              <w:spacing w:after="0"/>
              <w:jc w:val="left"/>
            </w:pPr>
            <w:r>
              <w:rPr>
                <w:sz w:val="16"/>
              </w:rPr>
              <w:t>Hurricane</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89"/>
          </w:tcPr>
          <w:p>
            <w:pPr>
              <w:spacing w:after="0"/>
              <w:jc w:val="left"/>
            </w:pPr>
            <w:r>
              <w:rPr>
                <w:sz w:val="16"/>
              </w:rPr>
              <w:t>Major disaster</w:t>
            </w:r>
          </w:p>
        </w:tc>
        <w:tc>
          <w:tcPr>
            <w:tcW w:type="dxa" w:w="2672"/>
          </w:tcPr>
          <w:p>
            <w:pPr>
              <w:spacing w:after="0"/>
              <w:jc w:val="left"/>
            </w:pPr>
            <w:r>
              <w:rPr>
                <w:sz w:val="16"/>
              </w:rPr>
              <w:t>Severe Storms, Tornadoes, Straight-Line Winds, and Flooding</w:t>
            </w:r>
          </w:p>
        </w:tc>
        <w:tc>
          <w:tcPr>
            <w:tcW w:type="dxa" w:w="2036"/>
          </w:tcPr>
          <w:p>
            <w:pPr>
              <w:spacing w:after="0"/>
              <w:jc w:val="left"/>
            </w:pPr>
            <w:r>
              <w:rPr>
                <w:sz w:val="16"/>
              </w:rPr>
              <w:t>Inland Flooding; Strong Wind; Tornado</w:t>
            </w:r>
          </w:p>
        </w:tc>
        <w:tc>
          <w:tcPr>
            <w:tcW w:type="dxa" w:w="2399"/>
          </w:tcPr>
          <w:p>
            <w:pPr>
              <w:spacing w:after="0"/>
              <w:jc w:val="right"/>
            </w:pPr>
            <w:r>
              <w:rPr>
                <w:sz w:val="16"/>
              </w:rPr>
              <w:t>$35,659.64</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9"/>
          </w:tcPr>
          <w:p>
            <w:pPr>
              <w:spacing w:after="0"/>
              <w:jc w:val="left"/>
            </w:pPr>
            <w:r>
              <w:rPr>
                <w:sz w:val="16"/>
              </w:rPr>
              <w:t>Major disaster</w:t>
            </w:r>
          </w:p>
        </w:tc>
        <w:tc>
          <w:tcPr>
            <w:tcW w:type="dxa" w:w="2672"/>
          </w:tcPr>
          <w:p>
            <w:pPr>
              <w:spacing w:after="0"/>
              <w:jc w:val="left"/>
            </w:pPr>
            <w:r>
              <w:rPr>
                <w:sz w:val="16"/>
              </w:rPr>
              <w:t>COVID-19 Pandemic</w:t>
            </w:r>
          </w:p>
        </w:tc>
        <w:tc>
          <w:tcPr>
            <w:tcW w:type="dxa" w:w="2036"/>
          </w:tcPr>
          <w:p>
            <w:pPr>
              <w:spacing w:after="0"/>
              <w:jc w:val="left"/>
            </w:pPr>
            <w:r>
              <w:rPr>
                <w:sz w:val="16"/>
              </w:rPr>
              <w:t>Non-natural, not counted</w:t>
            </w:r>
          </w:p>
        </w:tc>
        <w:tc>
          <w:tcPr>
            <w:tcW w:type="dxa" w:w="2399"/>
          </w:tcPr>
          <w:p>
            <w:pPr>
              <w:spacing w:after="0"/>
              <w:jc w:val="right"/>
            </w:pPr>
            <w:r>
              <w:rPr>
                <w:sz w:val="16"/>
              </w:rPr>
              <w:t>$88,520.34</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9"/>
          </w:tcPr>
          <w:p>
            <w:pPr>
              <w:spacing w:after="0"/>
              <w:jc w:val="left"/>
            </w:pPr>
            <w:r>
              <w:rPr>
                <w:sz w:val="16"/>
              </w:rPr>
              <w:t>Emergency</w:t>
            </w:r>
          </w:p>
        </w:tc>
        <w:tc>
          <w:tcPr>
            <w:tcW w:type="dxa" w:w="2672"/>
          </w:tcPr>
          <w:p>
            <w:pPr>
              <w:spacing w:after="0"/>
              <w:jc w:val="left"/>
            </w:pPr>
            <w:r>
              <w:rPr>
                <w:sz w:val="16"/>
              </w:rPr>
              <w:t>COVID-19</w:t>
            </w:r>
          </w:p>
        </w:tc>
        <w:tc>
          <w:tcPr>
            <w:tcW w:type="dxa" w:w="2036"/>
          </w:tcPr>
          <w:p>
            <w:pPr>
              <w:spacing w:after="0"/>
              <w:jc w:val="left"/>
            </w:pPr>
            <w:r>
              <w:rPr>
                <w:sz w:val="16"/>
              </w:rPr>
              <w:t>Non-natural, not counted</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289"/>
          </w:tcPr>
          <w:p>
            <w:pPr>
              <w:spacing w:after="0"/>
              <w:jc w:val="left"/>
            </w:pPr>
            <w:r>
              <w:rPr>
                <w:sz w:val="16"/>
              </w:rPr>
              <w:t>Major disaster</w:t>
            </w:r>
          </w:p>
        </w:tc>
        <w:tc>
          <w:tcPr>
            <w:tcW w:type="dxa" w:w="2672"/>
          </w:tcPr>
          <w:p>
            <w:pPr>
              <w:spacing w:after="0"/>
              <w:jc w:val="left"/>
            </w:pPr>
            <w:r>
              <w:rPr>
                <w:sz w:val="16"/>
              </w:rPr>
              <w:t>Severe Storms, Tornadoes, Straight-Line Winds, and Flooding</w:t>
            </w:r>
          </w:p>
        </w:tc>
        <w:tc>
          <w:tcPr>
            <w:tcW w:type="dxa" w:w="2036"/>
          </w:tcPr>
          <w:p>
            <w:pPr>
              <w:spacing w:after="0"/>
              <w:jc w:val="left"/>
            </w:pPr>
            <w:r>
              <w:rPr>
                <w:sz w:val="16"/>
              </w:rPr>
              <w:t>Inland Flooding; Strong Wind; Tornado</w:t>
            </w:r>
          </w:p>
        </w:tc>
        <w:tc>
          <w:tcPr>
            <w:tcW w:type="dxa" w:w="2399"/>
          </w:tcPr>
          <w:p>
            <w:pPr>
              <w:spacing w:after="0"/>
              <w:jc w:val="right"/>
            </w:pPr>
            <w:r>
              <w:rPr>
                <w:sz w:val="16"/>
              </w:rPr>
              <w:t>$313,651.69</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89"/>
          </w:tcPr>
          <w:p>
            <w:pPr>
              <w:spacing w:after="0"/>
              <w:jc w:val="left"/>
            </w:pPr>
            <w:r>
              <w:rPr>
                <w:sz w:val="16"/>
              </w:rPr>
              <w:t>Major disaster</w:t>
            </w:r>
          </w:p>
        </w:tc>
        <w:tc>
          <w:tcPr>
            <w:tcW w:type="dxa" w:w="2672"/>
          </w:tcPr>
          <w:p>
            <w:pPr>
              <w:spacing w:after="0"/>
              <w:jc w:val="left"/>
            </w:pPr>
            <w:r>
              <w:rPr>
                <w:sz w:val="16"/>
              </w:rPr>
              <w:t>Severe Storms and Flooding</w:t>
            </w:r>
          </w:p>
        </w:tc>
        <w:tc>
          <w:tcPr>
            <w:tcW w:type="dxa" w:w="2036"/>
          </w:tcPr>
          <w:p>
            <w:pPr>
              <w:spacing w:after="0"/>
              <w:jc w:val="left"/>
            </w:pPr>
            <w:r>
              <w:rPr>
                <w:sz w:val="16"/>
              </w:rPr>
              <w:t>Inland Flooding</w:t>
            </w:r>
          </w:p>
        </w:tc>
        <w:tc>
          <w:tcPr>
            <w:tcW w:type="dxa" w:w="2399"/>
          </w:tcPr>
          <w:p>
            <w:pPr>
              <w:spacing w:after="0"/>
              <w:jc w:val="right"/>
            </w:pPr>
            <w:r>
              <w:rPr>
                <w:sz w:val="16"/>
              </w:rPr>
              <w:t>$676,703.09</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289"/>
          </w:tcPr>
          <w:p>
            <w:pPr>
              <w:spacing w:after="0"/>
              <w:jc w:val="left"/>
            </w:pPr>
            <w:r>
              <w:rPr>
                <w:sz w:val="16"/>
              </w:rPr>
              <w:t>Major disaster</w:t>
            </w:r>
          </w:p>
        </w:tc>
        <w:tc>
          <w:tcPr>
            <w:tcW w:type="dxa" w:w="2672"/>
          </w:tcPr>
          <w:p>
            <w:pPr>
              <w:spacing w:after="0"/>
              <w:jc w:val="left"/>
            </w:pPr>
            <w:r>
              <w:rPr>
                <w:sz w:val="16"/>
              </w:rPr>
              <w:t>Flooding</w:t>
            </w:r>
          </w:p>
        </w:tc>
        <w:tc>
          <w:tcPr>
            <w:tcW w:type="dxa" w:w="2036"/>
          </w:tcPr>
          <w:p>
            <w:pPr>
              <w:spacing w:after="0"/>
              <w:jc w:val="left"/>
            </w:pPr>
            <w:r>
              <w:rPr>
                <w:sz w:val="16"/>
              </w:rPr>
              <w:t>Inland Flooding</w:t>
            </w:r>
          </w:p>
        </w:tc>
        <w:tc>
          <w:tcPr>
            <w:tcW w:type="dxa" w:w="2399"/>
          </w:tcPr>
          <w:p>
            <w:pPr>
              <w:spacing w:after="0"/>
              <w:jc w:val="right"/>
            </w:pPr>
            <w:r>
              <w:rPr>
                <w:sz w:val="16"/>
              </w:rPr>
              <w:t>$146,022.22</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289"/>
          </w:tcPr>
          <w:p>
            <w:pPr>
              <w:spacing w:after="0"/>
              <w:jc w:val="left"/>
            </w:pPr>
            <w:r>
              <w:rPr>
                <w:sz w:val="16"/>
              </w:rPr>
              <w:t>Emergency</w:t>
            </w:r>
          </w:p>
        </w:tc>
        <w:tc>
          <w:tcPr>
            <w:tcW w:type="dxa" w:w="2672"/>
          </w:tcPr>
          <w:p>
            <w:pPr>
              <w:spacing w:after="0"/>
              <w:jc w:val="left"/>
            </w:pPr>
            <w:r>
              <w:rPr>
                <w:sz w:val="16"/>
              </w:rPr>
              <w:t>Flooding</w:t>
            </w:r>
          </w:p>
        </w:tc>
        <w:tc>
          <w:tcPr>
            <w:tcW w:type="dxa" w:w="2036"/>
          </w:tcPr>
          <w:p>
            <w:pPr>
              <w:spacing w:after="0"/>
              <w:jc w:val="left"/>
            </w:pPr>
            <w:r>
              <w:rPr>
                <w:sz w:val="16"/>
              </w:rPr>
              <w:t>Inland Flooding</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r>
              <w:rPr>
                <w:sz w:val="16"/>
              </w:rPr>
              <w:t>same incident as DR-1983</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9"/>
          </w:tcPr>
          <w:p>
            <w:pPr>
              <w:spacing w:after="0"/>
              <w:jc w:val="left"/>
            </w:pPr>
            <w:r>
              <w:rPr>
                <w:sz w:val="16"/>
              </w:rPr>
              <w:t>Emergency</w:t>
            </w:r>
          </w:p>
        </w:tc>
        <w:tc>
          <w:tcPr>
            <w:tcW w:type="dxa" w:w="2672"/>
          </w:tcPr>
          <w:p>
            <w:pPr>
              <w:spacing w:after="0"/>
              <w:jc w:val="left"/>
            </w:pPr>
            <w:r>
              <w:rPr>
                <w:sz w:val="16"/>
              </w:rPr>
              <w:t>Hurricane Gustav</w:t>
            </w:r>
          </w:p>
        </w:tc>
        <w:tc>
          <w:tcPr>
            <w:tcW w:type="dxa" w:w="2036"/>
          </w:tcPr>
          <w:p>
            <w:pPr>
              <w:spacing w:after="0"/>
              <w:jc w:val="left"/>
            </w:pPr>
            <w:r>
              <w:rPr>
                <w:sz w:val="16"/>
              </w:rPr>
              <w:t>Hurricane</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2008-05-08</w:t>
            </w:r>
          </w:p>
        </w:tc>
        <w:tc>
          <w:tcPr>
            <w:tcW w:type="dxa" w:w="1037"/>
          </w:tcPr>
          <w:p>
            <w:pPr>
              <w:spacing w:after="0"/>
              <w:jc w:val="left"/>
            </w:pPr>
            <w:r>
              <w:rPr>
                <w:sz w:val="16"/>
              </w:rPr>
              <w:t>2008-03-20</w:t>
            </w:r>
          </w:p>
        </w:tc>
        <w:tc>
          <w:tcPr>
            <w:tcW w:type="dxa" w:w="1037"/>
          </w:tcPr>
          <w:p>
            <w:pPr>
              <w:spacing w:after="0"/>
              <w:jc w:val="left"/>
            </w:pPr>
            <w:r>
              <w:rPr>
                <w:sz w:val="16"/>
              </w:rPr>
              <w:t>DR-1753-MS</w:t>
            </w:r>
          </w:p>
        </w:tc>
        <w:tc>
          <w:tcPr>
            <w:tcW w:type="dxa" w:w="1289"/>
          </w:tcPr>
          <w:p>
            <w:pPr>
              <w:spacing w:after="0"/>
              <w:jc w:val="left"/>
            </w:pPr>
            <w:r>
              <w:rPr>
                <w:sz w:val="16"/>
              </w:rPr>
              <w:t>Major disaster</w:t>
            </w:r>
          </w:p>
        </w:tc>
        <w:tc>
          <w:tcPr>
            <w:tcW w:type="dxa" w:w="2672"/>
          </w:tcPr>
          <w:p>
            <w:pPr>
              <w:spacing w:after="0"/>
              <w:jc w:val="left"/>
            </w:pPr>
            <w:r>
              <w:rPr>
                <w:sz w:val="16"/>
              </w:rPr>
              <w:t>Severe Storms and Flooding</w:t>
            </w:r>
          </w:p>
        </w:tc>
        <w:tc>
          <w:tcPr>
            <w:tcW w:type="dxa" w:w="2036"/>
          </w:tcPr>
          <w:p>
            <w:pPr>
              <w:spacing w:after="0"/>
              <w:jc w:val="left"/>
            </w:pPr>
            <w:r>
              <w:rPr>
                <w:sz w:val="16"/>
              </w:rPr>
              <w:t>Inland Flooding</w:t>
            </w:r>
          </w:p>
        </w:tc>
        <w:tc>
          <w:tcPr>
            <w:tcW w:type="dxa" w:w="2399"/>
          </w:tcPr>
          <w:p>
            <w:pPr>
              <w:spacing w:after="0"/>
              <w:jc w:val="right"/>
            </w:pPr>
            <w:r>
              <w:rPr>
                <w:sz w:val="16"/>
              </w:rPr>
              <w:t>PA not declared for this county</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9"/>
          </w:tcPr>
          <w:p>
            <w:pPr>
              <w:spacing w:after="0"/>
              <w:jc w:val="left"/>
            </w:pPr>
            <w:r>
              <w:rPr>
                <w:sz w:val="16"/>
              </w:rPr>
              <w:t>Major disaster</w:t>
            </w:r>
          </w:p>
        </w:tc>
        <w:tc>
          <w:tcPr>
            <w:tcW w:type="dxa" w:w="2672"/>
          </w:tcPr>
          <w:p>
            <w:pPr>
              <w:spacing w:after="0"/>
              <w:jc w:val="left"/>
            </w:pPr>
            <w:r>
              <w:rPr>
                <w:sz w:val="16"/>
              </w:rPr>
              <w:t>Hurricane Katrina</w:t>
            </w:r>
          </w:p>
        </w:tc>
        <w:tc>
          <w:tcPr>
            <w:tcW w:type="dxa" w:w="2036"/>
          </w:tcPr>
          <w:p>
            <w:pPr>
              <w:spacing w:after="0"/>
              <w:jc w:val="left"/>
            </w:pPr>
            <w:r>
              <w:rPr>
                <w:sz w:val="16"/>
              </w:rPr>
              <w:t>Hurricane</w:t>
            </w:r>
          </w:p>
        </w:tc>
        <w:tc>
          <w:tcPr>
            <w:tcW w:type="dxa" w:w="2399"/>
          </w:tcPr>
          <w:p>
            <w:pPr>
              <w:spacing w:after="0"/>
              <w:jc w:val="right"/>
            </w:pPr>
            <w:r>
              <w:rPr>
                <w:sz w:val="16"/>
              </w:rPr>
              <w:t>$223,221.37</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289"/>
          </w:tcPr>
          <w:p>
            <w:pPr>
              <w:spacing w:after="0"/>
              <w:jc w:val="left"/>
            </w:pPr>
            <w:r>
              <w:rPr>
                <w:sz w:val="16"/>
              </w:rPr>
              <w:t>Major disaster</w:t>
            </w:r>
          </w:p>
        </w:tc>
        <w:tc>
          <w:tcPr>
            <w:tcW w:type="dxa" w:w="2672"/>
          </w:tcPr>
          <w:p>
            <w:pPr>
              <w:spacing w:after="0"/>
              <w:jc w:val="left"/>
            </w:pPr>
            <w:r>
              <w:rPr>
                <w:sz w:val="16"/>
              </w:rPr>
              <w:t>Severe Storms, Tornadoes and Flooding</w:t>
            </w:r>
          </w:p>
        </w:tc>
        <w:tc>
          <w:tcPr>
            <w:tcW w:type="dxa" w:w="2036"/>
          </w:tcPr>
          <w:p>
            <w:pPr>
              <w:spacing w:after="0"/>
              <w:jc w:val="left"/>
            </w:pPr>
            <w:r>
              <w:rPr>
                <w:sz w:val="16"/>
              </w:rPr>
              <w:t>Inland Flooding; Tornado</w:t>
            </w:r>
          </w:p>
        </w:tc>
        <w:tc>
          <w:tcPr>
            <w:tcW w:type="dxa" w:w="2399"/>
          </w:tcPr>
          <w:p>
            <w:pPr>
              <w:spacing w:after="0"/>
              <w:jc w:val="right"/>
            </w:pPr>
            <w:r>
              <w:rPr>
                <w:sz w:val="16"/>
              </w:rPr>
              <w:t>$542,150.01</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89"/>
          </w:tcPr>
          <w:p>
            <w:pPr>
              <w:spacing w:after="0"/>
              <w:jc w:val="left"/>
            </w:pPr>
            <w:r>
              <w:rPr>
                <w:sz w:val="16"/>
              </w:rPr>
              <w:t>Major disaster</w:t>
            </w:r>
          </w:p>
        </w:tc>
        <w:tc>
          <w:tcPr>
            <w:tcW w:type="dxa" w:w="2672"/>
          </w:tcPr>
          <w:p>
            <w:pPr>
              <w:spacing w:after="0"/>
              <w:jc w:val="left"/>
            </w:pPr>
            <w:r>
              <w:rPr>
                <w:sz w:val="16"/>
              </w:rPr>
              <w:t>Severe Storms and Tornadoes</w:t>
            </w:r>
          </w:p>
        </w:tc>
        <w:tc>
          <w:tcPr>
            <w:tcW w:type="dxa" w:w="2036"/>
          </w:tcPr>
          <w:p>
            <w:pPr>
              <w:spacing w:after="0"/>
              <w:jc w:val="left"/>
            </w:pPr>
            <w:r>
              <w:rPr>
                <w:sz w:val="16"/>
              </w:rPr>
              <w:t>Tornado</w:t>
            </w:r>
          </w:p>
        </w:tc>
        <w:tc>
          <w:tcPr>
            <w:tcW w:type="dxa" w:w="2399"/>
          </w:tcPr>
          <w:p>
            <w:pPr>
              <w:spacing w:after="0"/>
              <w:jc w:val="right"/>
            </w:pPr>
            <w:r>
              <w:rPr>
                <w:sz w:val="16"/>
              </w:rPr>
              <w:t>PA not declared for this county</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89"/>
          </w:tcPr>
          <w:p>
            <w:pPr>
              <w:spacing w:after="0"/>
              <w:jc w:val="left"/>
            </w:pPr>
            <w:r>
              <w:rPr>
                <w:sz w:val="16"/>
              </w:rPr>
              <w:t>Major disaster</w:t>
            </w:r>
          </w:p>
        </w:tc>
        <w:tc>
          <w:tcPr>
            <w:tcW w:type="dxa" w:w="2672"/>
          </w:tcPr>
          <w:p>
            <w:pPr>
              <w:spacing w:after="0"/>
              <w:jc w:val="left"/>
            </w:pPr>
            <w:r>
              <w:rPr>
                <w:sz w:val="16"/>
              </w:rPr>
              <w:t>Severe Winter Storms, Ice and Freezing Rain</w:t>
            </w:r>
          </w:p>
        </w:tc>
        <w:tc>
          <w:tcPr>
            <w:tcW w:type="dxa" w:w="2036"/>
          </w:tcPr>
          <w:p>
            <w:pPr>
              <w:spacing w:after="0"/>
              <w:jc w:val="left"/>
            </w:pPr>
            <w:r>
              <w:rPr>
                <w:sz w:val="16"/>
              </w:rPr>
              <w:t>Ice Storm</w:t>
            </w:r>
          </w:p>
        </w:tc>
        <w:tc>
          <w:tcPr>
            <w:tcW w:type="dxa" w:w="2399"/>
          </w:tcPr>
          <w:p>
            <w:pPr>
              <w:spacing w:after="0"/>
              <w:jc w:val="right"/>
            </w:pPr>
            <w:r>
              <w:rPr>
                <w:sz w:val="16"/>
              </w:rPr>
              <w:t>$3,324.75</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1997-06-13</w:t>
            </w:r>
          </w:p>
        </w:tc>
        <w:tc>
          <w:tcPr>
            <w:tcW w:type="dxa" w:w="1037"/>
          </w:tcPr>
          <w:p>
            <w:pPr>
              <w:spacing w:after="0"/>
              <w:jc w:val="left"/>
            </w:pPr>
            <w:r>
              <w:rPr>
                <w:sz w:val="16"/>
              </w:rPr>
              <w:t>1997-02-28</w:t>
            </w:r>
          </w:p>
        </w:tc>
        <w:tc>
          <w:tcPr>
            <w:tcW w:type="dxa" w:w="1037"/>
          </w:tcPr>
          <w:p>
            <w:pPr>
              <w:spacing w:after="0"/>
              <w:jc w:val="left"/>
            </w:pPr>
            <w:r>
              <w:rPr>
                <w:sz w:val="16"/>
              </w:rPr>
              <w:t>DR-1178-MS</w:t>
            </w:r>
          </w:p>
        </w:tc>
        <w:tc>
          <w:tcPr>
            <w:tcW w:type="dxa" w:w="1289"/>
          </w:tcPr>
          <w:p>
            <w:pPr>
              <w:spacing w:after="0"/>
              <w:jc w:val="left"/>
            </w:pPr>
            <w:r>
              <w:rPr>
                <w:sz w:val="16"/>
              </w:rPr>
              <w:t>Major disaster</w:t>
            </w:r>
          </w:p>
        </w:tc>
        <w:tc>
          <w:tcPr>
            <w:tcW w:type="dxa" w:w="2672"/>
          </w:tcPr>
          <w:p>
            <w:pPr>
              <w:spacing w:after="0"/>
              <w:jc w:val="left"/>
            </w:pPr>
            <w:r>
              <w:rPr>
                <w:sz w:val="16"/>
              </w:rPr>
              <w:t>Flooding</w:t>
            </w:r>
          </w:p>
        </w:tc>
        <w:tc>
          <w:tcPr>
            <w:tcW w:type="dxa" w:w="2036"/>
          </w:tcPr>
          <w:p>
            <w:pPr>
              <w:spacing w:after="0"/>
              <w:jc w:val="left"/>
            </w:pPr>
            <w:r>
              <w:rPr>
                <w:sz w:val="16"/>
              </w:rPr>
              <w:t>Inland Flooding</w:t>
            </w:r>
          </w:p>
        </w:tc>
        <w:tc>
          <w:tcPr>
            <w:tcW w:type="dxa" w:w="2399"/>
          </w:tcPr>
          <w:p>
            <w:pPr>
              <w:spacing w:after="0"/>
              <w:jc w:val="right"/>
            </w:pPr>
            <w:r>
              <w:rPr>
                <w:sz w:val="16"/>
              </w:rPr>
              <w:t>PA not declared for this county</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89"/>
          </w:tcPr>
          <w:p>
            <w:pPr>
              <w:spacing w:after="0"/>
              <w:jc w:val="left"/>
            </w:pPr>
            <w:r>
              <w:rPr>
                <w:sz w:val="16"/>
              </w:rPr>
              <w:t>Major disaster</w:t>
            </w:r>
          </w:p>
        </w:tc>
        <w:tc>
          <w:tcPr>
            <w:tcW w:type="dxa" w:w="2672"/>
          </w:tcPr>
          <w:p>
            <w:pPr>
              <w:spacing w:after="0"/>
              <w:jc w:val="left"/>
            </w:pPr>
            <w:r>
              <w:rPr>
                <w:sz w:val="16"/>
              </w:rPr>
              <w:t>Severe Winter Storm, Freeezing Rain and Sleet</w:t>
            </w:r>
          </w:p>
        </w:tc>
        <w:tc>
          <w:tcPr>
            <w:tcW w:type="dxa" w:w="2036"/>
          </w:tcPr>
          <w:p>
            <w:pPr>
              <w:spacing w:after="0"/>
              <w:jc w:val="left"/>
            </w:pPr>
            <w:r>
              <w:rPr>
                <w:sz w:val="16"/>
              </w:rPr>
              <w:t>Winter Weather</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89"/>
          </w:tcPr>
          <w:p>
            <w:pPr>
              <w:spacing w:after="0"/>
              <w:jc w:val="left"/>
            </w:pPr>
            <w:r>
              <w:rPr>
                <w:sz w:val="16"/>
              </w:rPr>
              <w:t>Major disaster</w:t>
            </w:r>
          </w:p>
        </w:tc>
        <w:tc>
          <w:tcPr>
            <w:tcW w:type="dxa" w:w="2672"/>
          </w:tcPr>
          <w:p>
            <w:pPr>
              <w:spacing w:after="0"/>
              <w:jc w:val="left"/>
            </w:pPr>
            <w:r>
              <w:rPr>
                <w:sz w:val="16"/>
              </w:rPr>
              <w:t>Severe Storms, Tornadoes &amp; Flooding</w:t>
            </w:r>
          </w:p>
        </w:tc>
        <w:tc>
          <w:tcPr>
            <w:tcW w:type="dxa" w:w="2036"/>
          </w:tcPr>
          <w:p>
            <w:pPr>
              <w:spacing w:after="0"/>
              <w:jc w:val="left"/>
            </w:pPr>
            <w:r>
              <w:rPr>
                <w:sz w:val="16"/>
              </w:rPr>
              <w:t>Inland Flooding; Tornado</w:t>
            </w:r>
          </w:p>
        </w:tc>
        <w:tc>
          <w:tcPr>
            <w:tcW w:type="dxa" w:w="2399"/>
          </w:tcPr>
          <w:p>
            <w:pPr>
              <w:spacing w:after="0"/>
              <w:jc w:val="right"/>
            </w:pPr>
            <w:r>
              <w:rPr>
                <w:sz w:val="16"/>
              </w:rPr>
              <w:t>PA not declared for this county</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289"/>
          </w:tcPr>
          <w:p>
            <w:pPr>
              <w:spacing w:after="0"/>
              <w:jc w:val="left"/>
            </w:pPr>
            <w:r>
              <w:rPr>
                <w:sz w:val="16"/>
              </w:rPr>
              <w:t>Major disaster</w:t>
            </w:r>
          </w:p>
        </w:tc>
        <w:tc>
          <w:tcPr>
            <w:tcW w:type="dxa" w:w="2672"/>
          </w:tcPr>
          <w:p>
            <w:pPr>
              <w:spacing w:after="0"/>
              <w:jc w:val="left"/>
            </w:pPr>
            <w:r>
              <w:rPr>
                <w:sz w:val="16"/>
              </w:rPr>
              <w:t>Severe Storms &amp; Flooding</w:t>
            </w:r>
          </w:p>
        </w:tc>
        <w:tc>
          <w:tcPr>
            <w:tcW w:type="dxa" w:w="2036"/>
          </w:tcPr>
          <w:p>
            <w:pPr>
              <w:spacing w:after="0"/>
              <w:jc w:val="left"/>
            </w:pPr>
            <w:r>
              <w:rPr>
                <w:sz w:val="16"/>
              </w:rPr>
              <w:t>Inland Flooding</w:t>
            </w:r>
          </w:p>
        </w:tc>
        <w:tc>
          <w:tcPr>
            <w:tcW w:type="dxa" w:w="2399"/>
          </w:tcPr>
          <w:p>
            <w:pPr>
              <w:spacing w:after="0"/>
              <w:jc w:val="right"/>
            </w:pPr>
            <w:r>
              <w:rPr>
                <w:sz w:val="16"/>
              </w:rPr>
              <w:t>PA not declared for this county</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289"/>
          </w:tcPr>
          <w:p>
            <w:pPr>
              <w:spacing w:after="0"/>
              <w:jc w:val="left"/>
            </w:pPr>
            <w:r>
              <w:rPr>
                <w:sz w:val="16"/>
              </w:rPr>
              <w:t>Emergency</w:t>
            </w:r>
          </w:p>
        </w:tc>
        <w:tc>
          <w:tcPr>
            <w:tcW w:type="dxa" w:w="2672"/>
          </w:tcPr>
          <w:p>
            <w:pPr>
              <w:spacing w:after="0"/>
              <w:jc w:val="left"/>
            </w:pPr>
            <w:r>
              <w:rPr>
                <w:sz w:val="16"/>
              </w:rPr>
              <w:t>Tornadoes</w:t>
            </w:r>
          </w:p>
        </w:tc>
        <w:tc>
          <w:tcPr>
            <w:tcW w:type="dxa" w:w="2036"/>
          </w:tcPr>
          <w:p>
            <w:pPr>
              <w:spacing w:after="0"/>
              <w:jc w:val="left"/>
            </w:pPr>
            <w:r>
              <w:rPr>
                <w:sz w:val="16"/>
              </w:rPr>
              <w:t>Tornado</w:t>
            </w:r>
          </w:p>
        </w:tc>
        <w:tc>
          <w:tcPr>
            <w:tcW w:type="dxa" w:w="2399"/>
          </w:tcPr>
          <w:p>
            <w:pPr>
              <w:spacing w:after="0"/>
              <w:jc w:val="right"/>
            </w:pPr>
            <w:r>
              <w:rPr>
                <w:sz w:val="16"/>
              </w:rPr>
              <w:t>PA not declared for this county</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9"/>
          </w:tcPr>
          <w:p>
            <w:pPr>
              <w:spacing w:after="0"/>
              <w:jc w:val="left"/>
            </w:pPr>
            <w:r>
              <w:rPr>
                <w:sz w:val="16"/>
              </w:rPr>
              <w:t>Emergency</w:t>
            </w:r>
          </w:p>
        </w:tc>
        <w:tc>
          <w:tcPr>
            <w:tcW w:type="dxa" w:w="2672"/>
          </w:tcPr>
          <w:p>
            <w:pPr>
              <w:spacing w:after="0"/>
              <w:jc w:val="left"/>
            </w:pPr>
            <w:r>
              <w:rPr>
                <w:sz w:val="16"/>
              </w:rPr>
              <w:t>Drought &amp; Freezing</w:t>
            </w:r>
          </w:p>
        </w:tc>
        <w:tc>
          <w:tcPr>
            <w:tcW w:type="dxa" w:w="2036"/>
          </w:tcPr>
          <w:p>
            <w:pPr>
              <w:spacing w:after="0"/>
              <w:jc w:val="left"/>
            </w:pPr>
            <w:r>
              <w:rPr>
                <w:sz w:val="16"/>
              </w:rPr>
              <w:t>Winter Weather (primary); also designated: Drought</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89"/>
          </w:tcPr>
          <w:p>
            <w:pPr>
              <w:spacing w:after="0"/>
              <w:jc w:val="left"/>
            </w:pPr>
            <w:r>
              <w:rPr>
                <w:sz w:val="16"/>
              </w:rPr>
              <w:t>Major disaster</w:t>
            </w:r>
          </w:p>
        </w:tc>
        <w:tc>
          <w:tcPr>
            <w:tcW w:type="dxa" w:w="2672"/>
          </w:tcPr>
          <w:p>
            <w:pPr>
              <w:spacing w:after="0"/>
              <w:jc w:val="left"/>
            </w:pPr>
            <w:r>
              <w:rPr>
                <w:sz w:val="16"/>
              </w:rPr>
              <w:t>Heavy Rains, Tornadoes &amp; Flooding</w:t>
            </w:r>
          </w:p>
        </w:tc>
        <w:tc>
          <w:tcPr>
            <w:tcW w:type="dxa" w:w="2036"/>
          </w:tcPr>
          <w:p>
            <w:pPr>
              <w:spacing w:after="0"/>
              <w:jc w:val="left"/>
            </w:pPr>
            <w:r>
              <w:rPr>
                <w:sz w:val="16"/>
              </w:rPr>
              <w:t>Inland Flooding; Tornado</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$929,694.79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2</w:t>
            </w:r>
          </w:p>
        </w:tc>
        <w:tc>
          <w:tcPr>
            <w:tcW w:type="dxa" w:w="1095"/>
          </w:tcPr>
          <w:p>
            <w:pPr>
              <w:spacing w:after="0"/>
              <w:jc w:val="right"/>
            </w:pPr>
          </w:p>
        </w:tc>
        <w:tc>
          <w:tcPr>
            <w:tcW w:type="dxa" w:w="1847"/>
          </w:tcPr>
          <w:p>
            <w:pPr>
              <w:spacing w:after="0"/>
              <w:jc w:val="right"/>
            </w:pPr>
            <w:r>
              <w:rPr>
                <w:sz w:val="16"/>
              </w:rPr>
              <w:t>1</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12</w:t>
            </w:r>
          </w:p>
        </w:tc>
        <w:tc>
          <w:tcPr>
            <w:tcW w:type="dxa" w:w="1095"/>
          </w:tcPr>
          <w:p>
            <w:pPr>
              <w:spacing w:after="0"/>
              <w:jc w:val="right"/>
            </w:pPr>
          </w:p>
        </w:tc>
        <w:tc>
          <w:tcPr>
            <w:tcW w:type="dxa" w:w="1847"/>
          </w:tcPr>
          <w:p>
            <w:pPr>
              <w:spacing w:after="0"/>
              <w:jc w:val="right"/>
            </w:pPr>
            <w:r>
              <w:rPr>
                <w:sz w:val="16"/>
              </w:rPr>
              <w:t>2</w:t>
            </w:r>
          </w:p>
        </w:tc>
        <w:tc>
          <w:tcPr>
            <w:tcW w:type="dxa" w:w="769"/>
          </w:tcPr>
          <w:p>
            <w:pPr>
              <w:spacing w:after="0"/>
              <w:jc w:val="right"/>
            </w:pPr>
            <w:r>
              <w:rPr>
                <w:sz w:val="16"/>
              </w:rPr>
              <w:t>4</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171</w:t>
            </w:r>
          </w:p>
        </w:tc>
        <w:tc>
          <w:tcPr>
            <w:tcW w:type="dxa" w:w="1095"/>
          </w:tcPr>
          <w:p>
            <w:pPr>
              <w:spacing w:after="0"/>
              <w:jc w:val="right"/>
            </w:pPr>
          </w:p>
        </w:tc>
        <w:tc>
          <w:tcPr>
            <w:tcW w:type="dxa" w:w="1847"/>
          </w:tcPr>
          <w:p>
            <w:pPr>
              <w:spacing w:after="0"/>
              <w:jc w:val="right"/>
            </w:pPr>
            <w:r>
              <w:rPr>
                <w:sz w:val="16"/>
              </w:rPr>
              <w:t>0</w:t>
            </w:r>
          </w:p>
        </w:tc>
        <w:tc>
          <w:tcPr>
            <w:tcW w:type="dxa" w:w="769"/>
          </w:tcPr>
          <w:p>
            <w:pPr>
              <w:spacing w:after="0"/>
              <w:jc w:val="right"/>
            </w:pPr>
            <w:r>
              <w:rPr>
                <w:sz w:val="16"/>
              </w:rPr>
              <w:t>7</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5</w:t>
            </w:r>
          </w:p>
        </w:tc>
        <w:tc>
          <w:tcPr>
            <w:tcW w:type="dxa" w:w="1095"/>
          </w:tcPr>
          <w:p>
            <w:pPr>
              <w:spacing w:after="0"/>
              <w:jc w:val="right"/>
            </w:pP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4</w:t>
            </w:r>
          </w:p>
        </w:tc>
        <w:tc>
          <w:tcPr>
            <w:tcW w:type="dxa" w:w="1095"/>
          </w:tcPr>
          <w:p>
            <w:pPr>
              <w:spacing w:after="0"/>
              <w:jc w:val="right"/>
            </w:pP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3</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11</w:t>
            </w:r>
          </w:p>
        </w:tc>
        <w:tc>
          <w:tcPr>
            <w:tcW w:type="dxa" w:w="1095"/>
          </w:tcPr>
          <w:p>
            <w:pPr>
              <w:spacing w:after="0"/>
              <w:jc w:val="right"/>
            </w:pP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57</w:t>
            </w:r>
          </w:p>
        </w:tc>
        <w:tc>
          <w:tcPr>
            <w:tcW w:type="dxa" w:w="1095"/>
          </w:tcPr>
          <w:p>
            <w:pPr>
              <w:spacing w:after="0"/>
              <w:jc w:val="right"/>
            </w:pPr>
          </w:p>
        </w:tc>
        <w:tc>
          <w:tcPr>
            <w:tcW w:type="dxa" w:w="1847"/>
          </w:tcPr>
          <w:p>
            <w:pPr>
              <w:spacing w:after="0"/>
              <w:jc w:val="right"/>
            </w:pPr>
            <w:r>
              <w:rPr>
                <w:sz w:val="16"/>
              </w:rPr>
              <w:t>0</w:t>
            </w:r>
          </w:p>
        </w:tc>
        <w:tc>
          <w:tcPr>
            <w:tcW w:type="dxa" w:w="769"/>
          </w:tcPr>
          <w:p>
            <w:pPr>
              <w:spacing w:after="0"/>
              <w:jc w:val="right"/>
            </w:pPr>
            <w:r>
              <w:rPr>
                <w:sz w:val="16"/>
              </w:rPr>
              <w:t>8</w:t>
            </w:r>
          </w:p>
        </w:tc>
        <w:tc>
          <w:tcPr>
            <w:tcW w:type="dxa" w:w="1552"/>
          </w:tcPr>
          <w:p>
            <w:pPr>
              <w:spacing w:after="0"/>
              <w:jc w:val="right"/>
            </w:pPr>
            <w:r>
              <w:rPr>
                <w:sz w:val="16"/>
              </w:rPr>
              <w:t>10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3</w:t>
            </w:r>
          </w:p>
        </w:tc>
        <w:tc>
          <w:tcPr>
            <w:tcW w:type="dxa" w:w="1095"/>
          </w:tcPr>
          <w:p>
            <w:pPr>
              <w:spacing w:after="0"/>
              <w:jc w:val="right"/>
            </w:pP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291</w:t>
            </w:r>
          </w:p>
        </w:tc>
        <w:tc>
          <w:tcPr>
            <w:tcW w:type="dxa" w:w="1095"/>
          </w:tcPr>
          <w:p>
            <w:pPr>
              <w:spacing w:after="0"/>
              <w:jc w:val="right"/>
            </w:pPr>
          </w:p>
        </w:tc>
        <w:tc>
          <w:tcPr>
            <w:tcW w:type="dxa" w:w="1847"/>
          </w:tcPr>
          <w:p>
            <w:pPr>
              <w:spacing w:after="0"/>
              <w:jc w:val="right"/>
            </w:pPr>
            <w:r>
              <w:rPr>
                <w:sz w:val="16"/>
              </w:rPr>
              <w:t>1</w:t>
            </w:r>
          </w:p>
        </w:tc>
        <w:tc>
          <w:tcPr>
            <w:tcW w:type="dxa" w:w="769"/>
          </w:tcPr>
          <w:p>
            <w:pPr>
              <w:spacing w:after="0"/>
              <w:jc w:val="right"/>
            </w:pPr>
            <w:r>
              <w:rPr>
                <w:sz w:val="16"/>
              </w:rPr>
              <w:t>33</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6 High Wind and 8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58</w:t>
            </w:r>
          </w:p>
        </w:tc>
        <w:tc>
          <w:tcPr>
            <w:tcW w:type="dxa" w:w="1095"/>
          </w:tcPr>
          <w:p>
            <w:pPr>
              <w:spacing w:after="0"/>
              <w:jc w:val="right"/>
            </w:pPr>
          </w:p>
        </w:tc>
        <w:tc>
          <w:tcPr>
            <w:tcW w:type="dxa" w:w="1847"/>
          </w:tcPr>
          <w:p>
            <w:pPr>
              <w:spacing w:after="0"/>
              <w:jc w:val="right"/>
            </w:pPr>
            <w:r>
              <w:rPr>
                <w:sz w:val="16"/>
              </w:rPr>
              <w:t>0</w:t>
            </w:r>
          </w:p>
        </w:tc>
        <w:tc>
          <w:tcPr>
            <w:tcW w:type="dxa" w:w="769"/>
          </w:tcPr>
          <w:p>
            <w:pPr>
              <w:spacing w:after="0"/>
              <w:jc w:val="right"/>
            </w:pPr>
            <w:r>
              <w:rPr>
                <w:sz w:val="16"/>
              </w:rPr>
              <w:t>3</w:t>
            </w:r>
          </w:p>
        </w:tc>
        <w:tc>
          <w:tcPr>
            <w:tcW w:type="dxa" w:w="1552"/>
          </w:tcPr>
          <w:p>
            <w:pPr>
              <w:spacing w:after="0"/>
              <w:jc w:val="right"/>
            </w:pPr>
            <w:r>
              <w:rPr>
                <w:sz w:val="16"/>
              </w:rPr>
              <w:t>7</w:t>
            </w:r>
          </w:p>
        </w:tc>
        <w:tc>
          <w:tcPr>
            <w:tcW w:type="dxa" w:w="1264"/>
          </w:tcPr>
          <w:p>
            <w:pPr>
              <w:spacing w:after="0"/>
              <w:jc w:val="right"/>
            </w:pPr>
            <w:r>
              <w:rPr>
                <w:sz w:val="16"/>
              </w:rPr>
              <w:t>0</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24</w:t>
            </w:r>
          </w:p>
        </w:tc>
        <w:tc>
          <w:tcPr>
            <w:tcW w:type="dxa" w:w="1095"/>
          </w:tcPr>
          <w:p>
            <w:pPr>
              <w:spacing w:after="0"/>
              <w:jc w:val="right"/>
            </w:pPr>
          </w:p>
        </w:tc>
        <w:tc>
          <w:tcPr>
            <w:tcW w:type="dxa" w:w="1847"/>
          </w:tcPr>
          <w:p>
            <w:pPr>
              <w:spacing w:after="0"/>
              <w:jc w:val="right"/>
            </w:pPr>
            <w:r>
              <w:rPr>
                <w:sz w:val="16"/>
              </w:rPr>
              <w:t>1</w:t>
            </w:r>
          </w:p>
        </w:tc>
        <w:tc>
          <w:tcPr>
            <w:tcW w:type="dxa" w:w="769"/>
          </w:tcPr>
          <w:p>
            <w:pPr>
              <w:spacing w:after="0"/>
              <w:jc w:val="right"/>
            </w:pPr>
            <w:r>
              <w:rPr>
                <w:sz w:val="16"/>
              </w:rPr>
              <w:t>6</w:t>
            </w:r>
          </w:p>
        </w:tc>
        <w:tc>
          <w:tcPr>
            <w:tcW w:type="dxa" w:w="1552"/>
          </w:tcPr>
          <w:p>
            <w:pPr>
              <w:spacing w:after="0"/>
              <w:jc w:val="right"/>
            </w:pPr>
            <w:r>
              <w:rPr>
                <w:sz w:val="16"/>
              </w:rPr>
              <w:t>3</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4"/>
        <w:gridCol w:w="1733"/>
        <w:gridCol w:w="3078"/>
        <w:gridCol w:w="932"/>
        <w:gridCol w:w="2375"/>
        <w:gridCol w:w="710"/>
        <w:gridCol w:w="2793"/>
      </w:tblGrid>
      <w:tr>
        <w:trPr>
          <w:cantSplit/>
          <w:tblHeader/>
        </w:trPr>
        <w:tc>
          <w:tcPr>
            <w:tcW w:type="dxa" w:w="1037"/>
            <w:shd w:val="clear" w:color="auto" w:fill="E8E8E8"/>
          </w:tcPr>
          <w:p>
            <w:pPr>
              <w:spacing w:after="0"/>
              <w:jc w:val="left"/>
            </w:pPr>
            <w:r>
              <w:rPr>
                <w:b/>
                <w:sz w:val="16"/>
              </w:rPr>
              <w:t>Date</w:t>
            </w:r>
          </w:p>
        </w:tc>
        <w:tc>
          <w:tcPr>
            <w:tcW w:type="dxa" w:w="1454"/>
            <w:shd w:val="clear" w:color="auto" w:fill="E8E8E8"/>
          </w:tcPr>
          <w:p>
            <w:pPr>
              <w:spacing w:after="0"/>
              <w:jc w:val="left"/>
            </w:pPr>
            <w:r>
              <w:rPr>
                <w:b/>
                <w:sz w:val="16"/>
              </w:rPr>
              <w:t>Event type</w:t>
            </w:r>
          </w:p>
        </w:tc>
        <w:tc>
          <w:tcPr>
            <w:tcW w:type="dxa" w:w="1733"/>
            <w:shd w:val="clear" w:color="auto" w:fill="E8E8E8"/>
          </w:tcPr>
          <w:p>
            <w:pPr>
              <w:spacing w:after="0"/>
              <w:jc w:val="left"/>
            </w:pPr>
            <w:r>
              <w:rPr>
                <w:b/>
                <w:sz w:val="16"/>
              </w:rPr>
              <w:t>Magnitude or extent</w:t>
            </w:r>
          </w:p>
        </w:tc>
        <w:tc>
          <w:tcPr>
            <w:tcW w:type="dxa" w:w="307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5"/>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2023-03-01</w:t>
            </w:r>
          </w:p>
        </w:tc>
        <w:tc>
          <w:tcPr>
            <w:tcW w:type="dxa" w:w="1454"/>
          </w:tcPr>
          <w:p>
            <w:pPr>
              <w:spacing w:after="0"/>
              <w:jc w:val="left"/>
            </w:pPr>
            <w:r>
              <w:rPr>
                <w:sz w:val="16"/>
              </w:rPr>
              <w:t>Hail</w:t>
            </w:r>
          </w:p>
        </w:tc>
        <w:tc>
          <w:tcPr>
            <w:tcW w:type="dxa" w:w="1733"/>
          </w:tcPr>
          <w:p>
            <w:pPr>
              <w:spacing w:after="0"/>
              <w:jc w:val="left"/>
            </w:pPr>
            <w:r>
              <w:rPr>
                <w:sz w:val="16"/>
              </w:rPr>
              <w:t>3 in</w:t>
            </w:r>
          </w:p>
        </w:tc>
        <w:tc>
          <w:tcPr>
            <w:tcW w:type="dxa" w:w="3078"/>
          </w:tcPr>
          <w:p>
            <w:pPr>
              <w:spacing w:after="0"/>
              <w:jc w:val="left"/>
            </w:pPr>
            <w:r>
              <w:rPr>
                <w:sz w:val="16"/>
              </w:rPr>
              <w:t>$250,000 property; $0 crops (2023 dollars)</w:t>
            </w:r>
          </w:p>
        </w:tc>
        <w:tc>
          <w:tcPr>
            <w:tcW w:type="dxa" w:w="932"/>
          </w:tcPr>
          <w:p>
            <w:pPr>
              <w:spacing w:after="0"/>
              <w:jc w:val="right"/>
            </w:pPr>
            <w:r>
              <w:rPr>
                <w:sz w:val="16"/>
              </w:rPr>
              <w:t>0, 0</w:t>
            </w:r>
          </w:p>
        </w:tc>
        <w:tc>
          <w:tcPr>
            <w:tcW w:type="dxa" w:w="2375"/>
          </w:tcPr>
          <w:p>
            <w:pPr>
              <w:spacing w:after="0"/>
              <w:jc w:val="left"/>
            </w:pPr>
            <w:r>
              <w:rPr>
                <w:sz w:val="16"/>
              </w:rPr>
              <w:t>WAXHAW to WINSTONVILLE</w:t>
            </w:r>
          </w:p>
        </w:tc>
        <w:tc>
          <w:tcPr>
            <w:tcW w:type="dxa" w:w="710"/>
          </w:tcPr>
          <w:p>
            <w:pPr>
              <w:spacing w:after="0"/>
              <w:jc w:val="left"/>
            </w:pPr>
            <w:r>
              <w:rPr>
                <w:sz w:val="16"/>
              </w:rPr>
              <w:t>within last 5 years</w:t>
            </w:r>
          </w:p>
        </w:tc>
        <w:tc>
          <w:tcPr>
            <w:tcW w:type="dxa" w:w="2793"/>
          </w:tcPr>
          <w:p>
            <w:pPr>
              <w:spacing w:after="0"/>
              <w:jc w:val="left"/>
            </w:pPr>
            <w:r>
              <w:rPr>
                <w:sz w:val="16"/>
              </w:rPr>
              <w:t>B1-c worst recorded: Hail</w:t>
            </w:r>
          </w:p>
        </w:tc>
      </w:tr>
      <w:tr>
        <w:trPr>
          <w:cantSplit/>
        </w:trPr>
        <w:tc>
          <w:tcPr>
            <w:tcW w:type="dxa" w:w="1037"/>
          </w:tcPr>
          <w:p>
            <w:pPr>
              <w:spacing w:after="0"/>
              <w:jc w:val="left"/>
            </w:pPr>
            <w:r>
              <w:rPr>
                <w:sz w:val="16"/>
              </w:rPr>
              <w:t>2021-06-08</w:t>
            </w:r>
          </w:p>
        </w:tc>
        <w:tc>
          <w:tcPr>
            <w:tcW w:type="dxa" w:w="1454"/>
          </w:tcPr>
          <w:p>
            <w:pPr>
              <w:spacing w:after="0"/>
              <w:jc w:val="left"/>
            </w:pPr>
            <w:r>
              <w:rPr>
                <w:sz w:val="16"/>
              </w:rPr>
              <w:t>Flash Flood</w:t>
            </w:r>
          </w:p>
        </w:tc>
        <w:tc>
          <w:tcPr>
            <w:tcW w:type="dxa" w:w="1733"/>
          </w:tcPr>
          <w:p>
            <w:pPr>
              <w:spacing w:after="0"/>
              <w:jc w:val="left"/>
            </w:pPr>
          </w:p>
        </w:tc>
        <w:tc>
          <w:tcPr>
            <w:tcW w:type="dxa" w:w="3078"/>
          </w:tcPr>
          <w:p>
            <w:pPr>
              <w:spacing w:after="0"/>
              <w:jc w:val="left"/>
            </w:pPr>
            <w:r>
              <w:rPr>
                <w:sz w:val="16"/>
              </w:rPr>
              <w:t>$2,100,000 property; $0 crops (2021 dollars)</w:t>
            </w:r>
          </w:p>
        </w:tc>
        <w:tc>
          <w:tcPr>
            <w:tcW w:type="dxa" w:w="932"/>
          </w:tcPr>
          <w:p>
            <w:pPr>
              <w:spacing w:after="0"/>
              <w:jc w:val="right"/>
            </w:pPr>
            <w:r>
              <w:rPr>
                <w:sz w:val="16"/>
              </w:rPr>
              <w:t>0, 0</w:t>
            </w:r>
          </w:p>
        </w:tc>
        <w:tc>
          <w:tcPr>
            <w:tcW w:type="dxa" w:w="2375"/>
          </w:tcPr>
          <w:p>
            <w:pPr>
              <w:spacing w:after="0"/>
              <w:jc w:val="left"/>
            </w:pPr>
            <w:r>
              <w:rPr>
                <w:sz w:val="16"/>
              </w:rPr>
              <w:t>ROSEDALE to BEULAH</w:t>
            </w:r>
          </w:p>
        </w:tc>
        <w:tc>
          <w:tcPr>
            <w:tcW w:type="dxa" w:w="710"/>
          </w:tcPr>
          <w:p>
            <w:pPr>
              <w:spacing w:after="0"/>
              <w:jc w:val="left"/>
            </w:pPr>
          </w:p>
        </w:tc>
        <w:tc>
          <w:tcPr>
            <w:tcW w:type="dxa" w:w="27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2010-08-01</w:t>
            </w:r>
          </w:p>
        </w:tc>
        <w:tc>
          <w:tcPr>
            <w:tcW w:type="dxa" w:w="1454"/>
          </w:tcPr>
          <w:p>
            <w:pPr>
              <w:spacing w:after="0"/>
              <w:jc w:val="left"/>
            </w:pPr>
            <w:r>
              <w:rPr>
                <w:sz w:val="16"/>
              </w:rPr>
              <w:t>Excessive Heat</w:t>
            </w:r>
          </w:p>
        </w:tc>
        <w:tc>
          <w:tcPr>
            <w:tcW w:type="dxa" w:w="1733"/>
          </w:tcPr>
          <w:p>
            <w:pPr>
              <w:spacing w:after="0"/>
              <w:jc w:val="left"/>
            </w:pPr>
          </w:p>
        </w:tc>
        <w:tc>
          <w:tcPr>
            <w:tcW w:type="dxa" w:w="3078"/>
          </w:tcPr>
          <w:p>
            <w:pPr>
              <w:spacing w:after="0"/>
              <w:jc w:val="left"/>
            </w:pPr>
            <w:r>
              <w:rPr>
                <w:sz w:val="16"/>
              </w:rPr>
              <w:t>$0 property; $0 crops (zone total, 2010 dollars)</w:t>
            </w:r>
          </w:p>
        </w:tc>
        <w:tc>
          <w:tcPr>
            <w:tcW w:type="dxa" w:w="932"/>
          </w:tcPr>
          <w:p>
            <w:pPr>
              <w:spacing w:after="0"/>
              <w:jc w:val="right"/>
            </w:pPr>
            <w:r>
              <w:rPr>
                <w:sz w:val="16"/>
              </w:rPr>
              <w:t>1, 0</w:t>
            </w:r>
          </w:p>
        </w:tc>
        <w:tc>
          <w:tcPr>
            <w:tcW w:type="dxa" w:w="2375"/>
          </w:tcPr>
          <w:p>
            <w:pPr>
              <w:spacing w:after="0"/>
              <w:jc w:val="left"/>
            </w:pPr>
            <w:r>
              <w:rPr>
                <w:sz w:val="16"/>
              </w:rPr>
              <w:t>NWS zone MSZ018 (BOLIVAR), zone-level</w:t>
            </w:r>
          </w:p>
        </w:tc>
        <w:tc>
          <w:tcPr>
            <w:tcW w:type="dxa" w:w="710"/>
          </w:tcPr>
          <w:p>
            <w:pPr>
              <w:spacing w:after="0"/>
              <w:jc w:val="left"/>
            </w:pPr>
          </w:p>
        </w:tc>
        <w:tc>
          <w:tcPr>
            <w:tcW w:type="dxa" w:w="2793"/>
          </w:tcPr>
          <w:p>
            <w:pPr>
              <w:spacing w:after="0"/>
              <w:jc w:val="left"/>
            </w:pPr>
            <w:r>
              <w:rPr>
                <w:sz w:val="16"/>
              </w:rPr>
              <w:t>deaths or injuries recorded</w:t>
            </w:r>
          </w:p>
        </w:tc>
      </w:tr>
      <w:tr>
        <w:trPr>
          <w:cantSplit/>
        </w:trPr>
        <w:tc>
          <w:tcPr>
            <w:tcW w:type="dxa" w:w="1037"/>
          </w:tcPr>
          <w:p>
            <w:pPr>
              <w:spacing w:after="0"/>
              <w:jc w:val="left"/>
            </w:pPr>
            <w:r>
              <w:rPr>
                <w:sz w:val="16"/>
              </w:rPr>
              <w:t>2010-07-15</w:t>
            </w:r>
          </w:p>
        </w:tc>
        <w:tc>
          <w:tcPr>
            <w:tcW w:type="dxa" w:w="1454"/>
          </w:tcPr>
          <w:p>
            <w:pPr>
              <w:spacing w:after="0"/>
              <w:jc w:val="left"/>
            </w:pPr>
            <w:r>
              <w:rPr>
                <w:sz w:val="16"/>
              </w:rPr>
              <w:t>Drought</w:t>
            </w:r>
          </w:p>
        </w:tc>
        <w:tc>
          <w:tcPr>
            <w:tcW w:type="dxa" w:w="1733"/>
          </w:tcPr>
          <w:p>
            <w:pPr>
              <w:spacing w:after="0"/>
              <w:jc w:val="left"/>
            </w:pPr>
          </w:p>
        </w:tc>
        <w:tc>
          <w:tcPr>
            <w:tcW w:type="dxa" w:w="3078"/>
          </w:tcPr>
          <w:p>
            <w:pPr>
              <w:spacing w:after="0"/>
              <w:jc w:val="left"/>
            </w:pPr>
            <w:r>
              <w:rPr>
                <w:sz w:val="16"/>
              </w:rPr>
              <w:t>$0 property; $300,000 crops (zone total, 2010 dollars)</w:t>
            </w:r>
          </w:p>
        </w:tc>
        <w:tc>
          <w:tcPr>
            <w:tcW w:type="dxa" w:w="932"/>
          </w:tcPr>
          <w:p>
            <w:pPr>
              <w:spacing w:after="0"/>
              <w:jc w:val="right"/>
            </w:pPr>
            <w:r>
              <w:rPr>
                <w:sz w:val="16"/>
              </w:rPr>
              <w:t>0, 0</w:t>
            </w:r>
          </w:p>
        </w:tc>
        <w:tc>
          <w:tcPr>
            <w:tcW w:type="dxa" w:w="2375"/>
          </w:tcPr>
          <w:p>
            <w:pPr>
              <w:spacing w:after="0"/>
              <w:jc w:val="left"/>
            </w:pPr>
            <w:r>
              <w:rPr>
                <w:sz w:val="16"/>
              </w:rPr>
              <w:t>NWS zone MSZ018 (BOLIVAR), zone-level</w:t>
            </w:r>
          </w:p>
        </w:tc>
        <w:tc>
          <w:tcPr>
            <w:tcW w:type="dxa" w:w="710"/>
          </w:tcPr>
          <w:p>
            <w:pPr>
              <w:spacing w:after="0"/>
              <w:jc w:val="left"/>
            </w:pPr>
          </w:p>
        </w:tc>
        <w:tc>
          <w:tcPr>
            <w:tcW w:type="dxa" w:w="2793"/>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454"/>
          </w:tcPr>
          <w:p>
            <w:pPr>
              <w:spacing w:after="0"/>
              <w:jc w:val="left"/>
            </w:pPr>
            <w:r>
              <w:rPr>
                <w:sz w:val="16"/>
              </w:rPr>
              <w:t>Cold/Wind Chill</w:t>
            </w:r>
          </w:p>
        </w:tc>
        <w:tc>
          <w:tcPr>
            <w:tcW w:type="dxa" w:w="1733"/>
          </w:tcPr>
          <w:p>
            <w:pPr>
              <w:spacing w:after="0"/>
              <w:jc w:val="left"/>
            </w:pPr>
          </w:p>
        </w:tc>
        <w:tc>
          <w:tcPr>
            <w:tcW w:type="dxa" w:w="3078"/>
          </w:tcPr>
          <w:p>
            <w:pPr>
              <w:spacing w:after="0"/>
              <w:jc w:val="left"/>
            </w:pPr>
            <w:r>
              <w:rPr>
                <w:sz w:val="16"/>
              </w:rPr>
              <w:t>$350,000 property; $0 crops (zone total, 2010 dollars)</w:t>
            </w:r>
          </w:p>
        </w:tc>
        <w:tc>
          <w:tcPr>
            <w:tcW w:type="dxa" w:w="932"/>
          </w:tcPr>
          <w:p>
            <w:pPr>
              <w:spacing w:after="0"/>
              <w:jc w:val="right"/>
            </w:pPr>
            <w:r>
              <w:rPr>
                <w:sz w:val="16"/>
              </w:rPr>
              <w:t>0, 0</w:t>
            </w:r>
          </w:p>
        </w:tc>
        <w:tc>
          <w:tcPr>
            <w:tcW w:type="dxa" w:w="2375"/>
          </w:tcPr>
          <w:p>
            <w:pPr>
              <w:spacing w:after="0"/>
              <w:jc w:val="left"/>
            </w:pPr>
            <w:r>
              <w:rPr>
                <w:sz w:val="16"/>
              </w:rPr>
              <w:t>NWS zone MSZ018 (BOLIVAR), zone-level</w:t>
            </w:r>
          </w:p>
        </w:tc>
        <w:tc>
          <w:tcPr>
            <w:tcW w:type="dxa" w:w="710"/>
          </w:tcPr>
          <w:p>
            <w:pPr>
              <w:spacing w:after="0"/>
              <w:jc w:val="left"/>
            </w:pPr>
          </w:p>
        </w:tc>
        <w:tc>
          <w:tcPr>
            <w:tcW w:type="dxa" w:w="27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2008-01-29</w:t>
            </w:r>
          </w:p>
        </w:tc>
        <w:tc>
          <w:tcPr>
            <w:tcW w:type="dxa" w:w="1454"/>
          </w:tcPr>
          <w:p>
            <w:pPr>
              <w:spacing w:after="0"/>
              <w:jc w:val="left"/>
            </w:pPr>
            <w:r>
              <w:rPr>
                <w:sz w:val="16"/>
              </w:rPr>
              <w:t>High Wind</w:t>
            </w:r>
          </w:p>
        </w:tc>
        <w:tc>
          <w:tcPr>
            <w:tcW w:type="dxa" w:w="1733"/>
          </w:tcPr>
          <w:p>
            <w:pPr>
              <w:spacing w:after="0"/>
              <w:jc w:val="left"/>
            </w:pPr>
            <w:r>
              <w:rPr>
                <w:sz w:val="16"/>
              </w:rPr>
              <w:t>60 kt (69 mph) estimated gust</w:t>
            </w:r>
          </w:p>
        </w:tc>
        <w:tc>
          <w:tcPr>
            <w:tcW w:type="dxa" w:w="3078"/>
          </w:tcPr>
          <w:p>
            <w:pPr>
              <w:spacing w:after="0"/>
              <w:jc w:val="left"/>
            </w:pPr>
            <w:r>
              <w:rPr>
                <w:sz w:val="16"/>
              </w:rPr>
              <w:t>$800,000 property; $0 crops (zone total, 2008 dollars)</w:t>
            </w:r>
          </w:p>
        </w:tc>
        <w:tc>
          <w:tcPr>
            <w:tcW w:type="dxa" w:w="932"/>
          </w:tcPr>
          <w:p>
            <w:pPr>
              <w:spacing w:after="0"/>
              <w:jc w:val="right"/>
            </w:pPr>
            <w:r>
              <w:rPr>
                <w:sz w:val="16"/>
              </w:rPr>
              <w:t>0, 0</w:t>
            </w:r>
          </w:p>
        </w:tc>
        <w:tc>
          <w:tcPr>
            <w:tcW w:type="dxa" w:w="2375"/>
          </w:tcPr>
          <w:p>
            <w:pPr>
              <w:spacing w:after="0"/>
              <w:jc w:val="left"/>
            </w:pPr>
            <w:r>
              <w:rPr>
                <w:sz w:val="16"/>
              </w:rPr>
              <w:t>NWS zone MSZ018 (BOLIVAR), zone-level</w:t>
            </w:r>
          </w:p>
        </w:tc>
        <w:tc>
          <w:tcPr>
            <w:tcW w:type="dxa" w:w="710"/>
          </w:tcPr>
          <w:p>
            <w:pPr>
              <w:spacing w:after="0"/>
              <w:jc w:val="left"/>
            </w:pPr>
          </w:p>
        </w:tc>
        <w:tc>
          <w:tcPr>
            <w:tcW w:type="dxa" w:w="2793"/>
          </w:tcPr>
          <w:p>
            <w:pPr>
              <w:spacing w:after="0"/>
              <w:jc w:val="left"/>
            </w:pPr>
            <w:r>
              <w:rPr>
                <w:sz w:val="16"/>
              </w:rPr>
              <w:t>B1-c worst recorded: High Wind and Strong Wind</w:t>
            </w:r>
          </w:p>
        </w:tc>
      </w:tr>
      <w:tr>
        <w:trPr>
          <w:cantSplit/>
        </w:trPr>
        <w:tc>
          <w:tcPr>
            <w:tcW w:type="dxa" w:w="1037"/>
          </w:tcPr>
          <w:p>
            <w:pPr>
              <w:spacing w:after="0"/>
              <w:jc w:val="left"/>
            </w:pPr>
            <w:r>
              <w:rPr>
                <w:sz w:val="16"/>
              </w:rPr>
              <w:t>2007-08-05</w:t>
            </w:r>
          </w:p>
        </w:tc>
        <w:tc>
          <w:tcPr>
            <w:tcW w:type="dxa" w:w="1454"/>
          </w:tcPr>
          <w:p>
            <w:pPr>
              <w:spacing w:after="0"/>
              <w:jc w:val="left"/>
            </w:pPr>
            <w:r>
              <w:rPr>
                <w:sz w:val="16"/>
              </w:rPr>
              <w:t>Heat</w:t>
            </w:r>
          </w:p>
        </w:tc>
        <w:tc>
          <w:tcPr>
            <w:tcW w:type="dxa" w:w="1733"/>
          </w:tcPr>
          <w:p>
            <w:pPr>
              <w:spacing w:after="0"/>
              <w:jc w:val="left"/>
            </w:pPr>
          </w:p>
        </w:tc>
        <w:tc>
          <w:tcPr>
            <w:tcW w:type="dxa" w:w="3078"/>
          </w:tcPr>
          <w:p>
            <w:pPr>
              <w:spacing w:after="0"/>
              <w:jc w:val="left"/>
            </w:pPr>
            <w:r>
              <w:rPr>
                <w:sz w:val="16"/>
              </w:rPr>
              <w:t>$0 property; $0 crops (zone total, 2007 dollars)</w:t>
            </w:r>
          </w:p>
        </w:tc>
        <w:tc>
          <w:tcPr>
            <w:tcW w:type="dxa" w:w="932"/>
          </w:tcPr>
          <w:p>
            <w:pPr>
              <w:spacing w:after="0"/>
              <w:jc w:val="right"/>
            </w:pPr>
            <w:r>
              <w:rPr>
                <w:sz w:val="16"/>
              </w:rPr>
              <w:t>0, 0</w:t>
            </w:r>
          </w:p>
        </w:tc>
        <w:tc>
          <w:tcPr>
            <w:tcW w:type="dxa" w:w="2375"/>
          </w:tcPr>
          <w:p>
            <w:pPr>
              <w:spacing w:after="0"/>
              <w:jc w:val="left"/>
            </w:pPr>
            <w:r>
              <w:rPr>
                <w:sz w:val="16"/>
              </w:rPr>
              <w:t>NWS zone MSZ018 (BOLIVAR), zone-level</w:t>
            </w:r>
          </w:p>
        </w:tc>
        <w:tc>
          <w:tcPr>
            <w:tcW w:type="dxa" w:w="710"/>
          </w:tcPr>
          <w:p>
            <w:pPr>
              <w:spacing w:after="0"/>
              <w:jc w:val="left"/>
            </w:pPr>
          </w:p>
        </w:tc>
        <w:tc>
          <w:tcPr>
            <w:tcW w:type="dxa" w:w="2793"/>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454"/>
          </w:tcPr>
          <w:p>
            <w:pPr>
              <w:spacing w:after="0"/>
              <w:jc w:val="left"/>
            </w:pPr>
            <w:r>
              <w:rPr>
                <w:sz w:val="16"/>
              </w:rPr>
              <w:t>Hurricane (NOAA event type 'Hurricane (Typhoon)')</w:t>
            </w:r>
          </w:p>
        </w:tc>
        <w:tc>
          <w:tcPr>
            <w:tcW w:type="dxa" w:w="1733"/>
          </w:tcPr>
          <w:p>
            <w:pPr>
              <w:spacing w:after="0"/>
              <w:jc w:val="left"/>
            </w:pPr>
          </w:p>
        </w:tc>
        <w:tc>
          <w:tcPr>
            <w:tcW w:type="dxa" w:w="3078"/>
          </w:tcPr>
          <w:p>
            <w:pPr>
              <w:spacing w:after="0"/>
              <w:jc w:val="left"/>
            </w:pPr>
            <w:r>
              <w:rPr>
                <w:sz w:val="16"/>
              </w:rPr>
              <w:t>$700,000 property; $5,000,000 crops (zone total, 2005 dollars)</w:t>
            </w:r>
          </w:p>
        </w:tc>
        <w:tc>
          <w:tcPr>
            <w:tcW w:type="dxa" w:w="932"/>
          </w:tcPr>
          <w:p>
            <w:pPr>
              <w:spacing w:after="0"/>
              <w:jc w:val="right"/>
            </w:pPr>
            <w:r>
              <w:rPr>
                <w:sz w:val="16"/>
              </w:rPr>
              <w:t>0, 0</w:t>
            </w:r>
          </w:p>
        </w:tc>
        <w:tc>
          <w:tcPr>
            <w:tcW w:type="dxa" w:w="2375"/>
          </w:tcPr>
          <w:p>
            <w:pPr>
              <w:spacing w:after="0"/>
              <w:jc w:val="left"/>
            </w:pPr>
            <w:r>
              <w:rPr>
                <w:sz w:val="16"/>
              </w:rPr>
              <w:t>NWS zone MSZ018 (BOLIVAR), zone-level</w:t>
            </w:r>
          </w:p>
        </w:tc>
        <w:tc>
          <w:tcPr>
            <w:tcW w:type="dxa" w:w="710"/>
          </w:tcPr>
          <w:p>
            <w:pPr>
              <w:spacing w:after="0"/>
              <w:jc w:val="left"/>
            </w:pPr>
          </w:p>
        </w:tc>
        <w:tc>
          <w:tcPr>
            <w:tcW w:type="dxa" w:w="279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2005-07-23</w:t>
            </w:r>
          </w:p>
        </w:tc>
        <w:tc>
          <w:tcPr>
            <w:tcW w:type="dxa" w:w="1454"/>
          </w:tcPr>
          <w:p>
            <w:pPr>
              <w:spacing w:after="0"/>
              <w:jc w:val="left"/>
            </w:pPr>
            <w:r>
              <w:rPr>
                <w:sz w:val="16"/>
              </w:rPr>
              <w:t>Heat</w:t>
            </w:r>
          </w:p>
        </w:tc>
        <w:tc>
          <w:tcPr>
            <w:tcW w:type="dxa" w:w="1733"/>
          </w:tcPr>
          <w:p>
            <w:pPr>
              <w:spacing w:after="0"/>
              <w:jc w:val="left"/>
            </w:pPr>
          </w:p>
        </w:tc>
        <w:tc>
          <w:tcPr>
            <w:tcW w:type="dxa" w:w="3078"/>
          </w:tcPr>
          <w:p>
            <w:pPr>
              <w:spacing w:after="0"/>
              <w:jc w:val="left"/>
            </w:pPr>
            <w:r>
              <w:rPr>
                <w:sz w:val="16"/>
              </w:rPr>
              <w:t>damage not reported</w:t>
            </w:r>
          </w:p>
        </w:tc>
        <w:tc>
          <w:tcPr>
            <w:tcW w:type="dxa" w:w="932"/>
          </w:tcPr>
          <w:p>
            <w:pPr>
              <w:spacing w:after="0"/>
              <w:jc w:val="right"/>
            </w:pPr>
            <w:r>
              <w:rPr>
                <w:sz w:val="16"/>
              </w:rPr>
              <w:t>1, 0</w:t>
            </w:r>
          </w:p>
        </w:tc>
        <w:tc>
          <w:tcPr>
            <w:tcW w:type="dxa" w:w="2375"/>
          </w:tcPr>
          <w:p>
            <w:pPr>
              <w:spacing w:after="0"/>
              <w:jc w:val="left"/>
            </w:pPr>
            <w:r>
              <w:rPr>
                <w:sz w:val="16"/>
              </w:rPr>
              <w:t>NWS zone MSZ018 (BOLIVAR), zone-level</w:t>
            </w:r>
          </w:p>
        </w:tc>
        <w:tc>
          <w:tcPr>
            <w:tcW w:type="dxa" w:w="710"/>
          </w:tcPr>
          <w:p>
            <w:pPr>
              <w:spacing w:after="0"/>
              <w:jc w:val="left"/>
            </w:pPr>
          </w:p>
        </w:tc>
        <w:tc>
          <w:tcPr>
            <w:tcW w:type="dxa" w:w="2793"/>
          </w:tcPr>
          <w:p>
            <w:pPr>
              <w:spacing w:after="0"/>
              <w:jc w:val="left"/>
            </w:pPr>
            <w:r>
              <w:rPr>
                <w:sz w:val="16"/>
              </w:rPr>
              <w:t>deaths or injuries recorded</w:t>
            </w:r>
          </w:p>
        </w:tc>
      </w:tr>
      <w:tr>
        <w:trPr>
          <w:cantSplit/>
        </w:trPr>
        <w:tc>
          <w:tcPr>
            <w:tcW w:type="dxa" w:w="1037"/>
          </w:tcPr>
          <w:p>
            <w:pPr>
              <w:spacing w:after="0"/>
              <w:jc w:val="left"/>
            </w:pPr>
            <w:r>
              <w:rPr>
                <w:sz w:val="16"/>
              </w:rPr>
              <w:t>2001-11-24</w:t>
            </w:r>
          </w:p>
        </w:tc>
        <w:tc>
          <w:tcPr>
            <w:tcW w:type="dxa" w:w="1454"/>
          </w:tcPr>
          <w:p>
            <w:pPr>
              <w:spacing w:after="0"/>
              <w:jc w:val="left"/>
            </w:pPr>
            <w:r>
              <w:rPr>
                <w:sz w:val="16"/>
              </w:rPr>
              <w:t>Tornado</w:t>
            </w:r>
          </w:p>
        </w:tc>
        <w:tc>
          <w:tcPr>
            <w:tcW w:type="dxa" w:w="1733"/>
          </w:tcPr>
          <w:p>
            <w:pPr>
              <w:spacing w:after="0"/>
              <w:jc w:val="left"/>
            </w:pPr>
            <w:r>
              <w:rPr>
                <w:sz w:val="16"/>
              </w:rPr>
              <w:t>F4, 25.5 mi within this county, 880 yd wide</w:t>
            </w:r>
          </w:p>
        </w:tc>
        <w:tc>
          <w:tcPr>
            <w:tcW w:type="dxa" w:w="3078"/>
          </w:tcPr>
          <w:p>
            <w:pPr>
              <w:spacing w:after="0"/>
              <w:jc w:val="left"/>
            </w:pPr>
            <w:r>
              <w:rPr>
                <w:sz w:val="16"/>
              </w:rPr>
              <w:t>$6,000,000 property; crops not reported (2001 dollars)</w:t>
            </w:r>
          </w:p>
        </w:tc>
        <w:tc>
          <w:tcPr>
            <w:tcW w:type="dxa" w:w="932"/>
          </w:tcPr>
          <w:p>
            <w:pPr>
              <w:spacing w:after="0"/>
              <w:jc w:val="right"/>
            </w:pPr>
            <w:r>
              <w:rPr>
                <w:sz w:val="16"/>
              </w:rPr>
              <w:t>0, 36</w:t>
            </w:r>
          </w:p>
        </w:tc>
        <w:tc>
          <w:tcPr>
            <w:tcW w:type="dxa" w:w="2375"/>
          </w:tcPr>
          <w:p>
            <w:pPr>
              <w:spacing w:after="0"/>
              <w:jc w:val="left"/>
            </w:pPr>
            <w:r>
              <w:rPr>
                <w:sz w:val="16"/>
              </w:rPr>
              <w:t>STRINGTOWN</w:t>
            </w:r>
          </w:p>
        </w:tc>
        <w:tc>
          <w:tcPr>
            <w:tcW w:type="dxa" w:w="710"/>
          </w:tcPr>
          <w:p>
            <w:pPr>
              <w:spacing w:after="0"/>
              <w:jc w:val="left"/>
            </w:pPr>
          </w:p>
        </w:tc>
        <w:tc>
          <w:tcPr>
            <w:tcW w:type="dxa" w:w="2793"/>
          </w:tcPr>
          <w:p>
            <w:pPr>
              <w:spacing w:after="0"/>
              <w:jc w:val="left"/>
            </w:pPr>
            <w:r>
              <w:rPr>
                <w:sz w:val="16"/>
              </w:rPr>
              <w:t>B1-c worst recorded: Tornado</w:t>
            </w:r>
          </w:p>
        </w:tc>
      </w:tr>
      <w:tr>
        <w:trPr>
          <w:cantSplit/>
        </w:trPr>
        <w:tc>
          <w:tcPr>
            <w:tcW w:type="dxa" w:w="1037"/>
          </w:tcPr>
          <w:p>
            <w:pPr>
              <w:spacing w:after="0"/>
              <w:jc w:val="left"/>
            </w:pPr>
            <w:r>
              <w:rPr>
                <w:sz w:val="16"/>
              </w:rPr>
              <w:t>2000-05-27</w:t>
            </w:r>
          </w:p>
        </w:tc>
        <w:tc>
          <w:tcPr>
            <w:tcW w:type="dxa" w:w="1454"/>
          </w:tcPr>
          <w:p>
            <w:pPr>
              <w:spacing w:after="0"/>
              <w:jc w:val="left"/>
            </w:pPr>
            <w:r>
              <w:rPr>
                <w:sz w:val="16"/>
              </w:rPr>
              <w:t>Thunderstorm Wind</w:t>
            </w:r>
          </w:p>
        </w:tc>
        <w:tc>
          <w:tcPr>
            <w:tcW w:type="dxa" w:w="1733"/>
          </w:tcPr>
          <w:p>
            <w:pPr>
              <w:spacing w:after="0"/>
              <w:jc w:val="left"/>
            </w:pPr>
            <w:r>
              <w:rPr>
                <w:sz w:val="16"/>
              </w:rPr>
              <w:t>87 kt (100 mph) estimated</w:t>
            </w:r>
          </w:p>
        </w:tc>
        <w:tc>
          <w:tcPr>
            <w:tcW w:type="dxa" w:w="3078"/>
          </w:tcPr>
          <w:p>
            <w:pPr>
              <w:spacing w:after="0"/>
              <w:jc w:val="left"/>
            </w:pPr>
            <w:r>
              <w:rPr>
                <w:sz w:val="16"/>
              </w:rPr>
              <w:t>$25,000 property; crops not reported (2000 dollars)</w:t>
            </w:r>
          </w:p>
        </w:tc>
        <w:tc>
          <w:tcPr>
            <w:tcW w:type="dxa" w:w="932"/>
          </w:tcPr>
          <w:p>
            <w:pPr>
              <w:spacing w:after="0"/>
              <w:jc w:val="right"/>
            </w:pPr>
            <w:r>
              <w:rPr>
                <w:sz w:val="16"/>
              </w:rPr>
              <w:t>0, 0</w:t>
            </w:r>
          </w:p>
        </w:tc>
        <w:tc>
          <w:tcPr>
            <w:tcW w:type="dxa" w:w="2375"/>
          </w:tcPr>
          <w:p>
            <w:pPr>
              <w:spacing w:after="0"/>
              <w:jc w:val="left"/>
            </w:pPr>
            <w:r>
              <w:rPr>
                <w:sz w:val="16"/>
              </w:rPr>
              <w:t>CLEVELAND</w:t>
            </w:r>
          </w:p>
        </w:tc>
        <w:tc>
          <w:tcPr>
            <w:tcW w:type="dxa" w:w="710"/>
          </w:tcPr>
          <w:p>
            <w:pPr>
              <w:spacing w:after="0"/>
              <w:jc w:val="left"/>
            </w:pPr>
          </w:p>
        </w:tc>
        <w:tc>
          <w:tcPr>
            <w:tcW w:type="dxa" w:w="2793"/>
          </w:tcPr>
          <w:p>
            <w:pPr>
              <w:spacing w:after="0"/>
              <w:jc w:val="left"/>
            </w:pPr>
            <w:r>
              <w:rPr>
                <w:sz w:val="16"/>
              </w:rPr>
              <w:t>B1-c worst recorded: Thunderstorm Wind</w:t>
            </w:r>
          </w:p>
        </w:tc>
      </w:tr>
      <w:tr>
        <w:trPr>
          <w:cantSplit/>
        </w:trPr>
        <w:tc>
          <w:tcPr>
            <w:tcW w:type="dxa" w:w="1037"/>
          </w:tcPr>
          <w:p>
            <w:pPr>
              <w:spacing w:after="0"/>
              <w:jc w:val="left"/>
            </w:pPr>
            <w:r>
              <w:rPr>
                <w:sz w:val="16"/>
              </w:rPr>
              <w:t>1972-04-15</w:t>
            </w:r>
          </w:p>
        </w:tc>
        <w:tc>
          <w:tcPr>
            <w:tcW w:type="dxa" w:w="1454"/>
          </w:tcPr>
          <w:p>
            <w:pPr>
              <w:spacing w:after="0"/>
              <w:jc w:val="left"/>
            </w:pPr>
            <w:r>
              <w:rPr>
                <w:sz w:val="16"/>
              </w:rPr>
              <w:t>Tornado</w:t>
            </w:r>
          </w:p>
        </w:tc>
        <w:tc>
          <w:tcPr>
            <w:tcW w:type="dxa" w:w="1733"/>
          </w:tcPr>
          <w:p>
            <w:pPr>
              <w:spacing w:after="0"/>
              <w:jc w:val="left"/>
            </w:pPr>
            <w:r>
              <w:rPr>
                <w:sz w:val="16"/>
              </w:rPr>
              <w:t>F2, 8.8 mi path length (whole path, pre-1996), 33 yd wide</w:t>
            </w:r>
          </w:p>
        </w:tc>
        <w:tc>
          <w:tcPr>
            <w:tcW w:type="dxa" w:w="3078"/>
          </w:tcPr>
          <w:p>
            <w:pPr>
              <w:spacing w:after="0"/>
              <w:jc w:val="left"/>
            </w:pPr>
            <w:r>
              <w:rPr>
                <w:sz w:val="16"/>
              </w:rPr>
              <w:t>$250,000 property; crops not recorded (1972 dollars)</w:t>
            </w:r>
          </w:p>
        </w:tc>
        <w:tc>
          <w:tcPr>
            <w:tcW w:type="dxa" w:w="932"/>
          </w:tcPr>
          <w:p>
            <w:pPr>
              <w:spacing w:after="0"/>
              <w:jc w:val="right"/>
            </w:pPr>
            <w:r>
              <w:rPr>
                <w:sz w:val="16"/>
              </w:rPr>
              <w:t>0, 62</w:t>
            </w:r>
          </w:p>
        </w:tc>
        <w:tc>
          <w:tcPr>
            <w:tcW w:type="dxa" w:w="2375"/>
          </w:tcPr>
          <w:p>
            <w:pPr>
              <w:spacing w:after="0"/>
              <w:jc w:val="left"/>
            </w:pPr>
            <w:r>
              <w:rPr>
                <w:sz w:val="16"/>
              </w:rPr>
              <w:t>location not recorded</w:t>
            </w:r>
          </w:p>
        </w:tc>
        <w:tc>
          <w:tcPr>
            <w:tcW w:type="dxa" w:w="710"/>
          </w:tcPr>
          <w:p>
            <w:pPr>
              <w:spacing w:after="0"/>
              <w:jc w:val="left"/>
            </w:pPr>
          </w:p>
        </w:tc>
        <w:tc>
          <w:tcPr>
            <w:tcW w:type="dxa" w:w="279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1.26</w:t>
            </w:r>
          </w:p>
        </w:tc>
        <w:tc>
          <w:tcPr>
            <w:tcW w:type="dxa" w:w="1335"/>
          </w:tcPr>
          <w:p>
            <w:pPr>
              <w:spacing w:after="0"/>
              <w:jc w:val="left"/>
            </w:pPr>
            <w:r>
              <w:rPr>
                <w:sz w:val="16"/>
              </w:rPr>
              <w:t>event-days per year</w:t>
            </w:r>
          </w:p>
        </w:tc>
        <w:tc>
          <w:tcPr>
            <w:tcW w:type="dxa" w:w="1717"/>
          </w:tcPr>
          <w:p>
            <w:pPr>
              <w:spacing w:after="0"/>
              <w:jc w:val="left"/>
            </w:pPr>
            <w:r>
              <w:rPr>
                <w:sz w:val="16"/>
              </w:rPr>
              <w:t>about 1.26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24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13</w:t>
            </w:r>
          </w:p>
        </w:tc>
        <w:tc>
          <w:tcPr>
            <w:tcW w:type="dxa" w:w="1335"/>
          </w:tcPr>
          <w:p>
            <w:pPr>
              <w:spacing w:after="0"/>
              <w:jc w:val="left"/>
            </w:pPr>
            <w:r>
              <w:rPr>
                <w:sz w:val="16"/>
              </w:rPr>
              <w:t>event-days per year</w:t>
            </w:r>
          </w:p>
        </w:tc>
        <w:tc>
          <w:tcPr>
            <w:tcW w:type="dxa" w:w="1717"/>
          </w:tcPr>
          <w:p>
            <w:pPr>
              <w:spacing w:after="0"/>
              <w:jc w:val="left"/>
            </w:pPr>
            <w:r>
              <w:rPr>
                <w:sz w:val="16"/>
              </w:rPr>
              <w:t>about 13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448</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0.00385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0.385%</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2.73</w:t>
            </w:r>
          </w:p>
        </w:tc>
        <w:tc>
          <w:tcPr>
            <w:tcW w:type="dxa" w:w="1335"/>
          </w:tcPr>
          <w:p>
            <w:pPr>
              <w:spacing w:after="0"/>
              <w:jc w:val="left"/>
            </w:pPr>
            <w:r>
              <w:rPr>
                <w:sz w:val="16"/>
              </w:rPr>
              <w:t>events per year</w:t>
            </w:r>
          </w:p>
        </w:tc>
        <w:tc>
          <w:tcPr>
            <w:tcW w:type="dxa" w:w="1717"/>
          </w:tcPr>
          <w:p>
            <w:pPr>
              <w:spacing w:after="0"/>
              <w:jc w:val="left"/>
            </w:pPr>
            <w:r>
              <w:rPr>
                <w:sz w:val="16"/>
              </w:rPr>
              <w:t>about 2.73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103.8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18.3</w:t>
            </w:r>
          </w:p>
        </w:tc>
        <w:tc>
          <w:tcPr>
            <w:tcW w:type="dxa" w:w="1335"/>
          </w:tcPr>
          <w:p>
            <w:pPr>
              <w:spacing w:after="0"/>
              <w:jc w:val="left"/>
            </w:pPr>
            <w:r>
              <w:rPr>
                <w:sz w:val="16"/>
              </w:rPr>
              <w:t>event-days per year</w:t>
            </w:r>
          </w:p>
        </w:tc>
        <w:tc>
          <w:tcPr>
            <w:tcW w:type="dxa" w:w="1717"/>
          </w:tcPr>
          <w:p>
            <w:pPr>
              <w:spacing w:after="0"/>
              <w:jc w:val="left"/>
            </w:pPr>
            <w:r>
              <w:rPr>
                <w:sz w:val="16"/>
              </w:rPr>
              <w:t>about 18.3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278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0.0331</w:t>
            </w:r>
          </w:p>
        </w:tc>
        <w:tc>
          <w:tcPr>
            <w:tcW w:type="dxa" w:w="1335"/>
          </w:tcPr>
          <w:p>
            <w:pPr>
              <w:spacing w:after="0"/>
              <w:jc w:val="left"/>
            </w:pPr>
            <w:r>
              <w:rPr>
                <w:sz w:val="16"/>
              </w:rPr>
              <w:t>events per year</w:t>
            </w:r>
          </w:p>
        </w:tc>
        <w:tc>
          <w:tcPr>
            <w:tcW w:type="dxa" w:w="1717"/>
          </w:tcPr>
          <w:p>
            <w:pPr>
              <w:spacing w:after="0"/>
              <w:jc w:val="left"/>
            </w:pPr>
            <w:r>
              <w:rPr>
                <w:sz w:val="16"/>
              </w:rPr>
              <w:t>about 1 in 30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0.843</w:t>
            </w:r>
          </w:p>
        </w:tc>
        <w:tc>
          <w:tcPr>
            <w:tcW w:type="dxa" w:w="1335"/>
          </w:tcPr>
          <w:p>
            <w:pPr>
              <w:spacing w:after="0"/>
              <w:jc w:val="left"/>
            </w:pPr>
            <w:r>
              <w:rPr>
                <w:sz w:val="16"/>
              </w:rPr>
              <w:t>event-days per year</w:t>
            </w:r>
          </w:p>
        </w:tc>
        <w:tc>
          <w:tcPr>
            <w:tcW w:type="dxa" w:w="1717"/>
          </w:tcPr>
          <w:p>
            <w:pPr>
              <w:spacing w:after="0"/>
              <w:jc w:val="left"/>
            </w:pPr>
            <w:r>
              <w:rPr>
                <w:sz w:val="16"/>
              </w:rPr>
              <w:t>about 0.843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57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1.71</w:t>
            </w:r>
          </w:p>
        </w:tc>
        <w:tc>
          <w:tcPr>
            <w:tcW w:type="dxa" w:w="1335"/>
          </w:tcPr>
          <w:p>
            <w:pPr>
              <w:spacing w:after="0"/>
              <w:jc w:val="left"/>
            </w:pPr>
            <w:r>
              <w:rPr>
                <w:sz w:val="16"/>
              </w:rPr>
              <w:t>event-days per year</w:t>
            </w:r>
          </w:p>
        </w:tc>
        <w:tc>
          <w:tcPr>
            <w:tcW w:type="dxa" w:w="1717"/>
          </w:tcPr>
          <w:p>
            <w:pPr>
              <w:spacing w:after="0"/>
              <w:jc w:val="left"/>
            </w:pPr>
            <w:r>
              <w:rPr>
                <w:sz w:val="16"/>
              </w:rPr>
              <w:t>about 1.71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48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0.23</w:t>
            </w:r>
          </w:p>
        </w:tc>
        <w:tc>
          <w:tcPr>
            <w:tcW w:type="dxa" w:w="1335"/>
          </w:tcPr>
          <w:p>
            <w:pPr>
              <w:spacing w:after="0"/>
              <w:jc w:val="left"/>
            </w:pPr>
            <w:r>
              <w:rPr>
                <w:sz w:val="16"/>
              </w:rPr>
              <w:t>events per year (modeled)</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62.6</w:t>
            </w:r>
          </w:p>
        </w:tc>
        <w:tc>
          <w:tcPr>
            <w:tcW w:type="dxa" w:w="1335"/>
          </w:tcPr>
          <w:p>
            <w:pPr>
              <w:spacing w:after="0"/>
              <w:jc w:val="left"/>
            </w:pPr>
            <w:r>
              <w:rPr>
                <w:sz w:val="16"/>
              </w:rPr>
              <w:t>days per year with a strike</w:t>
            </w:r>
          </w:p>
        </w:tc>
        <w:tc>
          <w:tcPr>
            <w:tcW w:type="dxa" w:w="1717"/>
          </w:tcPr>
          <w:p>
            <w:pPr>
              <w:spacing w:after="0"/>
              <w:jc w:val="left"/>
            </w:pPr>
            <w:r>
              <w:rPr>
                <w:sz w:val="16"/>
              </w:rPr>
              <w:t>about 62.6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1.96</w:t>
            </w:r>
          </w:p>
        </w:tc>
        <w:tc>
          <w:tcPr>
            <w:tcW w:type="dxa" w:w="1335"/>
          </w:tcPr>
          <w:p>
            <w:pPr>
              <w:spacing w:after="0"/>
              <w:jc w:val="left"/>
            </w:pPr>
            <w:r>
              <w:rPr>
                <w:sz w:val="16"/>
              </w:rPr>
              <w:t>events per year</w:t>
            </w:r>
          </w:p>
        </w:tc>
        <w:tc>
          <w:tcPr>
            <w:tcW w:type="dxa" w:w="1717"/>
          </w:tcPr>
          <w:p>
            <w:pPr>
              <w:spacing w:after="0"/>
              <w:jc w:val="left"/>
            </w:pPr>
            <w:r>
              <w:rPr>
                <w:sz w:val="16"/>
              </w:rPr>
              <w:t>about 1.96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75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0.608</w:t>
            </w:r>
          </w:p>
        </w:tc>
        <w:tc>
          <w:tcPr>
            <w:tcW w:type="dxa" w:w="1335"/>
          </w:tcPr>
          <w:p>
            <w:pPr>
              <w:spacing w:after="0"/>
              <w:jc w:val="left"/>
            </w:pPr>
            <w:r>
              <w:rPr>
                <w:sz w:val="16"/>
              </w:rPr>
              <w:t>events per year</w:t>
            </w:r>
          </w:p>
        </w:tc>
        <w:tc>
          <w:tcPr>
            <w:tcW w:type="dxa" w:w="1717"/>
          </w:tcPr>
          <w:p>
            <w:pPr>
              <w:spacing w:after="0"/>
              <w:jc w:val="left"/>
            </w:pPr>
            <w:r>
              <w:rPr>
                <w:sz w:val="16"/>
              </w:rPr>
              <w:t>about 0.61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3.26</w:t>
            </w:r>
          </w:p>
        </w:tc>
        <w:tc>
          <w:tcPr>
            <w:tcW w:type="dxa" w:w="1335"/>
          </w:tcPr>
          <w:p>
            <w:pPr>
              <w:spacing w:after="0"/>
              <w:jc w:val="left"/>
            </w:pPr>
            <w:r>
              <w:rPr>
                <w:sz w:val="16"/>
              </w:rPr>
              <w:t>event-days per year</w:t>
            </w:r>
          </w:p>
        </w:tc>
        <w:tc>
          <w:tcPr>
            <w:tcW w:type="dxa" w:w="1717"/>
          </w:tcPr>
          <w:p>
            <w:pPr>
              <w:spacing w:after="0"/>
              <w:jc w:val="left"/>
            </w:pPr>
            <w:r>
              <w:rPr>
                <w:sz w:val="16"/>
              </w:rPr>
              <w:t>about 3.26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62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156</w:t>
            </w:r>
          </w:p>
        </w:tc>
        <w:tc>
          <w:tcPr>
            <w:tcW w:type="dxa" w:w="1381"/>
          </w:tcPr>
          <w:p>
            <w:pPr>
              <w:spacing w:after="0"/>
              <w:jc w:val="right"/>
            </w:pPr>
            <w:r>
              <w:rPr>
                <w:sz w:val="16"/>
              </w:rPr>
              <w:t>30</w:t>
            </w:r>
          </w:p>
        </w:tc>
        <w:tc>
          <w:tcPr>
            <w:tcW w:type="dxa" w:w="1381"/>
          </w:tcPr>
          <w:p>
            <w:pPr>
              <w:spacing w:after="0"/>
              <w:jc w:val="right"/>
            </w:pPr>
            <w:r>
              <w:rPr>
                <w:sz w:val="16"/>
              </w:rPr>
              <w:t>5.2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9 of 9</w:t>
            </w:r>
          </w:p>
        </w:tc>
        <w:tc>
          <w:tcPr>
            <w:tcW w:type="dxa" w:w="1067"/>
          </w:tcPr>
          <w:p>
            <w:pPr>
              <w:spacing w:after="0"/>
              <w:jc w:val="right"/>
            </w:pPr>
            <w:r>
              <w:rPr>
                <w:sz w:val="16"/>
              </w:rPr>
              <w:t>54.8</w:t>
            </w:r>
          </w:p>
        </w:tc>
        <w:tc>
          <w:tcPr>
            <w:tcW w:type="dxa" w:w="1119"/>
          </w:tcPr>
          <w:p>
            <w:pPr>
              <w:spacing w:after="0"/>
              <w:jc w:val="right"/>
            </w:pPr>
            <w:r>
              <w:rPr>
                <w:sz w:val="16"/>
              </w:rPr>
              <w:t>69.5</w:t>
            </w:r>
          </w:p>
        </w:tc>
        <w:tc>
          <w:tcPr>
            <w:tcW w:type="dxa" w:w="1067"/>
          </w:tcPr>
          <w:p>
            <w:pPr>
              <w:spacing w:after="0"/>
              <w:jc w:val="right"/>
            </w:pPr>
            <w:r>
              <w:rPr>
                <w:sz w:val="16"/>
              </w:rPr>
              <w:t>77.4</w:t>
            </w:r>
          </w:p>
        </w:tc>
        <w:tc>
          <w:tcPr>
            <w:tcW w:type="dxa" w:w="8031"/>
          </w:tcPr>
          <w:p>
            <w:pPr>
              <w:spacing w:after="0"/>
              <w:jc w:val="left"/>
            </w:pPr>
            <w:r>
              <w:rPr>
                <w:sz w:val="16"/>
              </w:rPr>
              <w:t>Relatively Moderate 9</w:t>
            </w:r>
          </w:p>
        </w:tc>
      </w:tr>
      <w:tr>
        <w:trPr>
          <w:cantSplit/>
        </w:trPr>
        <w:tc>
          <w:tcPr>
            <w:tcW w:type="dxa" w:w="1708"/>
          </w:tcPr>
          <w:p>
            <w:pPr>
              <w:spacing w:after="0"/>
              <w:jc w:val="left"/>
            </w:pPr>
            <w:r>
              <w:rPr>
                <w:sz w:val="16"/>
              </w:rPr>
              <w:t>Drought</w:t>
            </w:r>
          </w:p>
        </w:tc>
        <w:tc>
          <w:tcPr>
            <w:tcW w:type="dxa" w:w="1119"/>
          </w:tcPr>
          <w:p>
            <w:pPr>
              <w:spacing w:after="0"/>
              <w:jc w:val="right"/>
            </w:pPr>
            <w:r>
              <w:rPr>
                <w:sz w:val="16"/>
              </w:rPr>
              <w:t>9 of 9</w:t>
            </w:r>
          </w:p>
        </w:tc>
        <w:tc>
          <w:tcPr>
            <w:tcW w:type="dxa" w:w="1067"/>
          </w:tcPr>
          <w:p>
            <w:pPr>
              <w:spacing w:after="0"/>
              <w:jc w:val="right"/>
            </w:pPr>
            <w:r>
              <w:rPr>
                <w:sz w:val="16"/>
              </w:rPr>
              <w:t>79.4</w:t>
            </w:r>
          </w:p>
        </w:tc>
        <w:tc>
          <w:tcPr>
            <w:tcW w:type="dxa" w:w="1119"/>
          </w:tcPr>
          <w:p>
            <w:pPr>
              <w:spacing w:after="0"/>
              <w:jc w:val="right"/>
            </w:pPr>
            <w:r>
              <w:rPr>
                <w:sz w:val="16"/>
              </w:rPr>
              <w:t>96.9</w:t>
            </w:r>
          </w:p>
        </w:tc>
        <w:tc>
          <w:tcPr>
            <w:tcW w:type="dxa" w:w="1067"/>
          </w:tcPr>
          <w:p>
            <w:pPr>
              <w:spacing w:after="0"/>
              <w:jc w:val="right"/>
            </w:pPr>
            <w:r>
              <w:rPr>
                <w:sz w:val="16"/>
              </w:rPr>
              <w:t>98.8</w:t>
            </w:r>
          </w:p>
        </w:tc>
        <w:tc>
          <w:tcPr>
            <w:tcW w:type="dxa" w:w="8031"/>
          </w:tcPr>
          <w:p>
            <w:pPr>
              <w:spacing w:after="0"/>
              <w:jc w:val="left"/>
            </w:pPr>
            <w:r>
              <w:rPr>
                <w:sz w:val="16"/>
              </w:rPr>
              <w:t>Relatively High 2, Relatively Moderate 3, Relatively Low 4</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9 of 9</w:t>
            </w:r>
          </w:p>
        </w:tc>
        <w:tc>
          <w:tcPr>
            <w:tcW w:type="dxa" w:w="1067"/>
          </w:tcPr>
          <w:p>
            <w:pPr>
              <w:spacing w:after="0"/>
              <w:jc w:val="right"/>
            </w:pPr>
            <w:r>
              <w:rPr>
                <w:sz w:val="16"/>
              </w:rPr>
              <w:t>78.3</w:t>
            </w:r>
          </w:p>
        </w:tc>
        <w:tc>
          <w:tcPr>
            <w:tcW w:type="dxa" w:w="1119"/>
          </w:tcPr>
          <w:p>
            <w:pPr>
              <w:spacing w:after="0"/>
              <w:jc w:val="right"/>
            </w:pPr>
            <w:r>
              <w:rPr>
                <w:sz w:val="16"/>
              </w:rPr>
              <w:t>87.5</w:t>
            </w:r>
          </w:p>
        </w:tc>
        <w:tc>
          <w:tcPr>
            <w:tcW w:type="dxa" w:w="1067"/>
          </w:tcPr>
          <w:p>
            <w:pPr>
              <w:spacing w:after="0"/>
              <w:jc w:val="right"/>
            </w:pPr>
            <w:r>
              <w:rPr>
                <w:sz w:val="16"/>
              </w:rPr>
              <w:t>93.6</w:t>
            </w:r>
          </w:p>
        </w:tc>
        <w:tc>
          <w:tcPr>
            <w:tcW w:type="dxa" w:w="8031"/>
          </w:tcPr>
          <w:p>
            <w:pPr>
              <w:spacing w:after="0"/>
              <w:jc w:val="left"/>
            </w:pPr>
            <w:r>
              <w:rPr>
                <w:sz w:val="16"/>
              </w:rPr>
              <w:t>Relatively High 4, Relatively Moderate 5</w:t>
            </w:r>
          </w:p>
        </w:tc>
      </w:tr>
      <w:tr>
        <w:trPr>
          <w:cantSplit/>
        </w:trPr>
        <w:tc>
          <w:tcPr>
            <w:tcW w:type="dxa" w:w="1708"/>
          </w:tcPr>
          <w:p>
            <w:pPr>
              <w:spacing w:after="0"/>
              <w:jc w:val="left"/>
            </w:pPr>
            <w:r>
              <w:rPr>
                <w:sz w:val="16"/>
              </w:rPr>
              <w:t>Hail</w:t>
            </w:r>
          </w:p>
        </w:tc>
        <w:tc>
          <w:tcPr>
            <w:tcW w:type="dxa" w:w="1119"/>
          </w:tcPr>
          <w:p>
            <w:pPr>
              <w:spacing w:after="0"/>
              <w:jc w:val="right"/>
            </w:pPr>
            <w:r>
              <w:rPr>
                <w:sz w:val="16"/>
              </w:rPr>
              <w:t>9 of 9</w:t>
            </w:r>
          </w:p>
        </w:tc>
        <w:tc>
          <w:tcPr>
            <w:tcW w:type="dxa" w:w="1067"/>
          </w:tcPr>
          <w:p>
            <w:pPr>
              <w:spacing w:after="0"/>
              <w:jc w:val="right"/>
            </w:pPr>
            <w:r>
              <w:rPr>
                <w:sz w:val="16"/>
              </w:rPr>
              <w:t>61.9</w:t>
            </w:r>
          </w:p>
        </w:tc>
        <w:tc>
          <w:tcPr>
            <w:tcW w:type="dxa" w:w="1119"/>
          </w:tcPr>
          <w:p>
            <w:pPr>
              <w:spacing w:after="0"/>
              <w:jc w:val="right"/>
            </w:pPr>
            <w:r>
              <w:rPr>
                <w:sz w:val="16"/>
              </w:rPr>
              <w:t>82.5</w:t>
            </w:r>
          </w:p>
        </w:tc>
        <w:tc>
          <w:tcPr>
            <w:tcW w:type="dxa" w:w="1067"/>
          </w:tcPr>
          <w:p>
            <w:pPr>
              <w:spacing w:after="0"/>
              <w:jc w:val="right"/>
            </w:pPr>
            <w:r>
              <w:rPr>
                <w:sz w:val="16"/>
              </w:rPr>
              <w:t>92.0</w:t>
            </w:r>
          </w:p>
        </w:tc>
        <w:tc>
          <w:tcPr>
            <w:tcW w:type="dxa" w:w="8031"/>
          </w:tcPr>
          <w:p>
            <w:pPr>
              <w:spacing w:after="0"/>
              <w:jc w:val="left"/>
            </w:pPr>
            <w:r>
              <w:rPr>
                <w:sz w:val="16"/>
              </w:rPr>
              <w:t>Relatively High 1, Relatively Moderate 7, Relatively Low 1</w:t>
            </w:r>
          </w:p>
        </w:tc>
      </w:tr>
      <w:tr>
        <w:trPr>
          <w:cantSplit/>
        </w:trPr>
        <w:tc>
          <w:tcPr>
            <w:tcW w:type="dxa" w:w="1708"/>
          </w:tcPr>
          <w:p>
            <w:pPr>
              <w:spacing w:after="0"/>
              <w:jc w:val="left"/>
            </w:pPr>
            <w:r>
              <w:rPr>
                <w:sz w:val="16"/>
              </w:rPr>
              <w:t>Heat Wave</w:t>
            </w:r>
          </w:p>
        </w:tc>
        <w:tc>
          <w:tcPr>
            <w:tcW w:type="dxa" w:w="1119"/>
          </w:tcPr>
          <w:p>
            <w:pPr>
              <w:spacing w:after="0"/>
              <w:jc w:val="right"/>
            </w:pPr>
            <w:r>
              <w:rPr>
                <w:sz w:val="16"/>
              </w:rPr>
              <w:t>9 of 9</w:t>
            </w:r>
          </w:p>
        </w:tc>
        <w:tc>
          <w:tcPr>
            <w:tcW w:type="dxa" w:w="1067"/>
          </w:tcPr>
          <w:p>
            <w:pPr>
              <w:spacing w:after="0"/>
              <w:jc w:val="right"/>
            </w:pPr>
            <w:r>
              <w:rPr>
                <w:sz w:val="16"/>
              </w:rPr>
              <w:t>78.9</w:t>
            </w:r>
          </w:p>
        </w:tc>
        <w:tc>
          <w:tcPr>
            <w:tcW w:type="dxa" w:w="1119"/>
          </w:tcPr>
          <w:p>
            <w:pPr>
              <w:spacing w:after="0"/>
              <w:jc w:val="right"/>
            </w:pPr>
            <w:r>
              <w:rPr>
                <w:sz w:val="16"/>
              </w:rPr>
              <w:t>89.8</w:t>
            </w:r>
          </w:p>
        </w:tc>
        <w:tc>
          <w:tcPr>
            <w:tcW w:type="dxa" w:w="1067"/>
          </w:tcPr>
          <w:p>
            <w:pPr>
              <w:spacing w:after="0"/>
              <w:jc w:val="right"/>
            </w:pPr>
            <w:r>
              <w:rPr>
                <w:sz w:val="16"/>
              </w:rPr>
              <w:t>93.2</w:t>
            </w:r>
          </w:p>
        </w:tc>
        <w:tc>
          <w:tcPr>
            <w:tcW w:type="dxa" w:w="8031"/>
          </w:tcPr>
          <w:p>
            <w:pPr>
              <w:spacing w:after="0"/>
              <w:jc w:val="left"/>
            </w:pPr>
            <w:r>
              <w:rPr>
                <w:sz w:val="16"/>
              </w:rPr>
              <w:t>Relatively High 8, Relatively Moderate 1</w:t>
            </w:r>
          </w:p>
        </w:tc>
      </w:tr>
      <w:tr>
        <w:trPr>
          <w:cantSplit/>
        </w:trPr>
        <w:tc>
          <w:tcPr>
            <w:tcW w:type="dxa" w:w="1708"/>
          </w:tcPr>
          <w:p>
            <w:pPr>
              <w:spacing w:after="0"/>
              <w:jc w:val="left"/>
            </w:pPr>
            <w:r>
              <w:rPr>
                <w:sz w:val="16"/>
              </w:rPr>
              <w:t>Hurricane</w:t>
            </w:r>
          </w:p>
        </w:tc>
        <w:tc>
          <w:tcPr>
            <w:tcW w:type="dxa" w:w="1119"/>
          </w:tcPr>
          <w:p>
            <w:pPr>
              <w:spacing w:after="0"/>
              <w:jc w:val="right"/>
            </w:pPr>
            <w:r>
              <w:rPr>
                <w:sz w:val="16"/>
              </w:rPr>
              <w:t>9 of 9</w:t>
            </w:r>
          </w:p>
        </w:tc>
        <w:tc>
          <w:tcPr>
            <w:tcW w:type="dxa" w:w="1067"/>
          </w:tcPr>
          <w:p>
            <w:pPr>
              <w:spacing w:after="0"/>
              <w:jc w:val="right"/>
            </w:pPr>
            <w:r>
              <w:rPr>
                <w:sz w:val="16"/>
              </w:rPr>
              <w:t>49.3</w:t>
            </w:r>
          </w:p>
        </w:tc>
        <w:tc>
          <w:tcPr>
            <w:tcW w:type="dxa" w:w="1119"/>
          </w:tcPr>
          <w:p>
            <w:pPr>
              <w:spacing w:after="0"/>
              <w:jc w:val="right"/>
            </w:pPr>
            <w:r>
              <w:rPr>
                <w:sz w:val="16"/>
              </w:rPr>
              <w:t>65.0</w:t>
            </w:r>
          </w:p>
        </w:tc>
        <w:tc>
          <w:tcPr>
            <w:tcW w:type="dxa" w:w="1067"/>
          </w:tcPr>
          <w:p>
            <w:pPr>
              <w:spacing w:after="0"/>
              <w:jc w:val="right"/>
            </w:pPr>
            <w:r>
              <w:rPr>
                <w:sz w:val="16"/>
              </w:rPr>
              <w:t>79.5</w:t>
            </w:r>
          </w:p>
        </w:tc>
        <w:tc>
          <w:tcPr>
            <w:tcW w:type="dxa" w:w="8031"/>
          </w:tcPr>
          <w:p>
            <w:pPr>
              <w:spacing w:after="0"/>
              <w:jc w:val="left"/>
            </w:pPr>
            <w:r>
              <w:rPr>
                <w:sz w:val="16"/>
              </w:rPr>
              <w:t>Relatively Moderate 1, Relatively Low 7, Very Low 1</w:t>
            </w:r>
          </w:p>
        </w:tc>
      </w:tr>
      <w:tr>
        <w:trPr>
          <w:cantSplit/>
        </w:trPr>
        <w:tc>
          <w:tcPr>
            <w:tcW w:type="dxa" w:w="1708"/>
          </w:tcPr>
          <w:p>
            <w:pPr>
              <w:spacing w:after="0"/>
              <w:jc w:val="left"/>
            </w:pPr>
            <w:r>
              <w:rPr>
                <w:sz w:val="16"/>
              </w:rPr>
              <w:t>Ice Storm</w:t>
            </w:r>
          </w:p>
        </w:tc>
        <w:tc>
          <w:tcPr>
            <w:tcW w:type="dxa" w:w="1119"/>
          </w:tcPr>
          <w:p>
            <w:pPr>
              <w:spacing w:after="0"/>
              <w:jc w:val="right"/>
            </w:pPr>
            <w:r>
              <w:rPr>
                <w:sz w:val="16"/>
              </w:rPr>
              <w:t>9 of 9</w:t>
            </w:r>
          </w:p>
        </w:tc>
        <w:tc>
          <w:tcPr>
            <w:tcW w:type="dxa" w:w="1067"/>
          </w:tcPr>
          <w:p>
            <w:pPr>
              <w:spacing w:after="0"/>
              <w:jc w:val="right"/>
            </w:pPr>
            <w:r>
              <w:rPr>
                <w:sz w:val="16"/>
              </w:rPr>
              <w:t>68.6</w:t>
            </w:r>
          </w:p>
        </w:tc>
        <w:tc>
          <w:tcPr>
            <w:tcW w:type="dxa" w:w="1119"/>
          </w:tcPr>
          <w:p>
            <w:pPr>
              <w:spacing w:after="0"/>
              <w:jc w:val="right"/>
            </w:pPr>
            <w:r>
              <w:rPr>
                <w:sz w:val="16"/>
              </w:rPr>
              <w:t>89.4</w:t>
            </w:r>
          </w:p>
        </w:tc>
        <w:tc>
          <w:tcPr>
            <w:tcW w:type="dxa" w:w="1067"/>
          </w:tcPr>
          <w:p>
            <w:pPr>
              <w:spacing w:after="0"/>
              <w:jc w:val="right"/>
            </w:pPr>
            <w:r>
              <w:rPr>
                <w:sz w:val="16"/>
              </w:rPr>
              <w:t>95.5</w:t>
            </w:r>
          </w:p>
        </w:tc>
        <w:tc>
          <w:tcPr>
            <w:tcW w:type="dxa" w:w="8031"/>
          </w:tcPr>
          <w:p>
            <w:pPr>
              <w:spacing w:after="0"/>
              <w:jc w:val="left"/>
            </w:pPr>
            <w:r>
              <w:rPr>
                <w:sz w:val="16"/>
              </w:rPr>
              <w:t>Relatively High 4, Relatively Moderate 4, Relatively Low 1</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9 of 9</w:t>
            </w:r>
          </w:p>
        </w:tc>
        <w:tc>
          <w:tcPr>
            <w:tcW w:type="dxa" w:w="1067"/>
          </w:tcPr>
          <w:p>
            <w:pPr>
              <w:spacing w:after="0"/>
              <w:jc w:val="right"/>
            </w:pPr>
            <w:r>
              <w:rPr>
                <w:sz w:val="16"/>
              </w:rPr>
              <w:t>58.6</w:t>
            </w:r>
          </w:p>
        </w:tc>
        <w:tc>
          <w:tcPr>
            <w:tcW w:type="dxa" w:w="1119"/>
          </w:tcPr>
          <w:p>
            <w:pPr>
              <w:spacing w:after="0"/>
              <w:jc w:val="right"/>
            </w:pPr>
            <w:r>
              <w:rPr>
                <w:sz w:val="16"/>
              </w:rPr>
              <w:t>89.6</w:t>
            </w:r>
          </w:p>
        </w:tc>
        <w:tc>
          <w:tcPr>
            <w:tcW w:type="dxa" w:w="1067"/>
          </w:tcPr>
          <w:p>
            <w:pPr>
              <w:spacing w:after="0"/>
              <w:jc w:val="right"/>
            </w:pPr>
            <w:r>
              <w:rPr>
                <w:sz w:val="16"/>
              </w:rPr>
              <w:t>97.5</w:t>
            </w:r>
          </w:p>
        </w:tc>
        <w:tc>
          <w:tcPr>
            <w:tcW w:type="dxa" w:w="8031"/>
          </w:tcPr>
          <w:p>
            <w:pPr>
              <w:spacing w:after="0"/>
              <w:jc w:val="left"/>
            </w:pPr>
            <w:r>
              <w:rPr>
                <w:sz w:val="16"/>
              </w:rPr>
              <w:t>Very High 2, Relatively High 5, Relatively Moderate 2</w:t>
            </w:r>
          </w:p>
        </w:tc>
      </w:tr>
      <w:tr>
        <w:trPr>
          <w:cantSplit/>
        </w:trPr>
        <w:tc>
          <w:tcPr>
            <w:tcW w:type="dxa" w:w="1708"/>
          </w:tcPr>
          <w:p>
            <w:pPr>
              <w:spacing w:after="0"/>
              <w:jc w:val="left"/>
            </w:pPr>
            <w:r>
              <w:rPr>
                <w:sz w:val="16"/>
              </w:rPr>
              <w:t>Landslide</w:t>
            </w:r>
          </w:p>
        </w:tc>
        <w:tc>
          <w:tcPr>
            <w:tcW w:type="dxa" w:w="1119"/>
          </w:tcPr>
          <w:p>
            <w:pPr>
              <w:spacing w:after="0"/>
              <w:jc w:val="right"/>
            </w:pPr>
            <w:r>
              <w:rPr>
                <w:sz w:val="16"/>
              </w:rPr>
              <w:t>9 of 9</w:t>
            </w:r>
          </w:p>
        </w:tc>
        <w:tc>
          <w:tcPr>
            <w:tcW w:type="dxa" w:w="1067"/>
          </w:tcPr>
          <w:p>
            <w:pPr>
              <w:spacing w:after="0"/>
              <w:jc w:val="right"/>
            </w:pPr>
            <w:r>
              <w:rPr>
                <w:sz w:val="16"/>
              </w:rPr>
              <w:t>19.3</w:t>
            </w:r>
          </w:p>
        </w:tc>
        <w:tc>
          <w:tcPr>
            <w:tcW w:type="dxa" w:w="1119"/>
          </w:tcPr>
          <w:p>
            <w:pPr>
              <w:spacing w:after="0"/>
              <w:jc w:val="right"/>
            </w:pPr>
            <w:r>
              <w:rPr>
                <w:sz w:val="16"/>
              </w:rPr>
              <w:t>67.2</w:t>
            </w:r>
          </w:p>
        </w:tc>
        <w:tc>
          <w:tcPr>
            <w:tcW w:type="dxa" w:w="1067"/>
          </w:tcPr>
          <w:p>
            <w:pPr>
              <w:spacing w:after="0"/>
              <w:jc w:val="right"/>
            </w:pPr>
            <w:r>
              <w:rPr>
                <w:sz w:val="16"/>
              </w:rPr>
              <w:t>86.6</w:t>
            </w:r>
          </w:p>
        </w:tc>
        <w:tc>
          <w:tcPr>
            <w:tcW w:type="dxa" w:w="8031"/>
          </w:tcPr>
          <w:p>
            <w:pPr>
              <w:spacing w:after="0"/>
              <w:jc w:val="left"/>
            </w:pPr>
            <w:r>
              <w:rPr>
                <w:sz w:val="16"/>
              </w:rPr>
              <w:t>Relatively Low 1, Very Low 8</w:t>
            </w:r>
          </w:p>
        </w:tc>
      </w:tr>
      <w:tr>
        <w:trPr>
          <w:cantSplit/>
        </w:trPr>
        <w:tc>
          <w:tcPr>
            <w:tcW w:type="dxa" w:w="1708"/>
          </w:tcPr>
          <w:p>
            <w:pPr>
              <w:spacing w:after="0"/>
              <w:jc w:val="left"/>
            </w:pPr>
            <w:r>
              <w:rPr>
                <w:sz w:val="16"/>
              </w:rPr>
              <w:t>Lightning</w:t>
            </w:r>
          </w:p>
        </w:tc>
        <w:tc>
          <w:tcPr>
            <w:tcW w:type="dxa" w:w="1119"/>
          </w:tcPr>
          <w:p>
            <w:pPr>
              <w:spacing w:after="0"/>
              <w:jc w:val="right"/>
            </w:pPr>
            <w:r>
              <w:rPr>
                <w:sz w:val="16"/>
              </w:rPr>
              <w:t>9 of 9</w:t>
            </w:r>
          </w:p>
        </w:tc>
        <w:tc>
          <w:tcPr>
            <w:tcW w:type="dxa" w:w="1067"/>
          </w:tcPr>
          <w:p>
            <w:pPr>
              <w:spacing w:after="0"/>
              <w:jc w:val="right"/>
            </w:pPr>
            <w:r>
              <w:rPr>
                <w:sz w:val="16"/>
              </w:rPr>
              <w:t>55.0</w:t>
            </w:r>
          </w:p>
        </w:tc>
        <w:tc>
          <w:tcPr>
            <w:tcW w:type="dxa" w:w="1119"/>
          </w:tcPr>
          <w:p>
            <w:pPr>
              <w:spacing w:after="0"/>
              <w:jc w:val="right"/>
            </w:pPr>
            <w:r>
              <w:rPr>
                <w:sz w:val="16"/>
              </w:rPr>
              <w:t>74.1</w:t>
            </w:r>
          </w:p>
        </w:tc>
        <w:tc>
          <w:tcPr>
            <w:tcW w:type="dxa" w:w="1067"/>
          </w:tcPr>
          <w:p>
            <w:pPr>
              <w:spacing w:after="0"/>
              <w:jc w:val="right"/>
            </w:pPr>
            <w:r>
              <w:rPr>
                <w:sz w:val="16"/>
              </w:rPr>
              <w:t>84.5</w:t>
            </w:r>
          </w:p>
        </w:tc>
        <w:tc>
          <w:tcPr>
            <w:tcW w:type="dxa" w:w="8031"/>
          </w:tcPr>
          <w:p>
            <w:pPr>
              <w:spacing w:after="0"/>
              <w:jc w:val="left"/>
            </w:pPr>
            <w:r>
              <w:rPr>
                <w:sz w:val="16"/>
              </w:rPr>
              <w:t>Relatively High 4, Relatively Moderate 5</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9 of 9</w:t>
            </w:r>
          </w:p>
        </w:tc>
        <w:tc>
          <w:tcPr>
            <w:tcW w:type="dxa" w:w="1067"/>
          </w:tcPr>
          <w:p>
            <w:pPr>
              <w:spacing w:after="0"/>
              <w:jc w:val="right"/>
            </w:pPr>
            <w:r>
              <w:rPr>
                <w:sz w:val="16"/>
              </w:rPr>
              <w:t>66.3</w:t>
            </w:r>
          </w:p>
        </w:tc>
        <w:tc>
          <w:tcPr>
            <w:tcW w:type="dxa" w:w="1119"/>
          </w:tcPr>
          <w:p>
            <w:pPr>
              <w:spacing w:after="0"/>
              <w:jc w:val="right"/>
            </w:pPr>
            <w:r>
              <w:rPr>
                <w:sz w:val="16"/>
              </w:rPr>
              <w:t>85.1</w:t>
            </w:r>
          </w:p>
        </w:tc>
        <w:tc>
          <w:tcPr>
            <w:tcW w:type="dxa" w:w="1067"/>
          </w:tcPr>
          <w:p>
            <w:pPr>
              <w:spacing w:after="0"/>
              <w:jc w:val="right"/>
            </w:pPr>
            <w:r>
              <w:rPr>
                <w:sz w:val="16"/>
              </w:rPr>
              <w:t>94.4</w:t>
            </w:r>
          </w:p>
        </w:tc>
        <w:tc>
          <w:tcPr>
            <w:tcW w:type="dxa" w:w="8031"/>
          </w:tcPr>
          <w:p>
            <w:pPr>
              <w:spacing w:after="0"/>
              <w:jc w:val="left"/>
            </w:pPr>
            <w:r>
              <w:rPr>
                <w:sz w:val="16"/>
              </w:rPr>
              <w:t>Relatively High 7, Relatively Moderate 2</w:t>
            </w:r>
          </w:p>
        </w:tc>
      </w:tr>
      <w:tr>
        <w:trPr>
          <w:cantSplit/>
        </w:trPr>
        <w:tc>
          <w:tcPr>
            <w:tcW w:type="dxa" w:w="1708"/>
          </w:tcPr>
          <w:p>
            <w:pPr>
              <w:spacing w:after="0"/>
              <w:jc w:val="left"/>
            </w:pPr>
            <w:r>
              <w:rPr>
                <w:sz w:val="16"/>
              </w:rPr>
              <w:t>Tornado</w:t>
            </w:r>
          </w:p>
        </w:tc>
        <w:tc>
          <w:tcPr>
            <w:tcW w:type="dxa" w:w="1119"/>
          </w:tcPr>
          <w:p>
            <w:pPr>
              <w:spacing w:after="0"/>
              <w:jc w:val="right"/>
            </w:pPr>
            <w:r>
              <w:rPr>
                <w:sz w:val="16"/>
              </w:rPr>
              <w:t>9 of 9</w:t>
            </w:r>
          </w:p>
        </w:tc>
        <w:tc>
          <w:tcPr>
            <w:tcW w:type="dxa" w:w="1067"/>
          </w:tcPr>
          <w:p>
            <w:pPr>
              <w:spacing w:after="0"/>
              <w:jc w:val="right"/>
            </w:pPr>
            <w:r>
              <w:rPr>
                <w:sz w:val="16"/>
              </w:rPr>
              <w:t>67.4</w:t>
            </w:r>
          </w:p>
        </w:tc>
        <w:tc>
          <w:tcPr>
            <w:tcW w:type="dxa" w:w="1119"/>
          </w:tcPr>
          <w:p>
            <w:pPr>
              <w:spacing w:after="0"/>
              <w:jc w:val="right"/>
            </w:pPr>
            <w:r>
              <w:rPr>
                <w:sz w:val="16"/>
              </w:rPr>
              <w:t>90.6</w:t>
            </w:r>
          </w:p>
        </w:tc>
        <w:tc>
          <w:tcPr>
            <w:tcW w:type="dxa" w:w="1067"/>
          </w:tcPr>
          <w:p>
            <w:pPr>
              <w:spacing w:after="0"/>
              <w:jc w:val="right"/>
            </w:pPr>
            <w:r>
              <w:rPr>
                <w:sz w:val="16"/>
              </w:rPr>
              <w:t>98.8</w:t>
            </w:r>
          </w:p>
        </w:tc>
        <w:tc>
          <w:tcPr>
            <w:tcW w:type="dxa" w:w="8031"/>
          </w:tcPr>
          <w:p>
            <w:pPr>
              <w:spacing w:after="0"/>
              <w:jc w:val="left"/>
            </w:pPr>
            <w:r>
              <w:rPr>
                <w:sz w:val="16"/>
              </w:rPr>
              <w:t>Very High 4, Relatively High 4, Relatively Moderate 1</w:t>
            </w:r>
          </w:p>
        </w:tc>
      </w:tr>
      <w:tr>
        <w:trPr>
          <w:cantSplit/>
        </w:trPr>
        <w:tc>
          <w:tcPr>
            <w:tcW w:type="dxa" w:w="1708"/>
          </w:tcPr>
          <w:p>
            <w:pPr>
              <w:spacing w:after="0"/>
              <w:jc w:val="left"/>
            </w:pPr>
            <w:r>
              <w:rPr>
                <w:sz w:val="16"/>
              </w:rPr>
              <w:t>Wildfire</w:t>
            </w:r>
          </w:p>
        </w:tc>
        <w:tc>
          <w:tcPr>
            <w:tcW w:type="dxa" w:w="1119"/>
          </w:tcPr>
          <w:p>
            <w:pPr>
              <w:spacing w:after="0"/>
              <w:jc w:val="right"/>
            </w:pPr>
            <w:r>
              <w:rPr>
                <w:sz w:val="16"/>
              </w:rPr>
              <w:t>9 of 9</w:t>
            </w:r>
          </w:p>
        </w:tc>
        <w:tc>
          <w:tcPr>
            <w:tcW w:type="dxa" w:w="1067"/>
          </w:tcPr>
          <w:p>
            <w:pPr>
              <w:spacing w:after="0"/>
              <w:jc w:val="right"/>
            </w:pPr>
            <w:r>
              <w:rPr>
                <w:sz w:val="16"/>
              </w:rPr>
              <w:t>40.1</w:t>
            </w:r>
          </w:p>
        </w:tc>
        <w:tc>
          <w:tcPr>
            <w:tcW w:type="dxa" w:w="1119"/>
          </w:tcPr>
          <w:p>
            <w:pPr>
              <w:spacing w:after="0"/>
              <w:jc w:val="right"/>
            </w:pPr>
            <w:r>
              <w:rPr>
                <w:sz w:val="16"/>
              </w:rPr>
              <w:t>57.6</w:t>
            </w:r>
          </w:p>
        </w:tc>
        <w:tc>
          <w:tcPr>
            <w:tcW w:type="dxa" w:w="1067"/>
          </w:tcPr>
          <w:p>
            <w:pPr>
              <w:spacing w:after="0"/>
              <w:jc w:val="right"/>
            </w:pPr>
            <w:r>
              <w:rPr>
                <w:sz w:val="16"/>
              </w:rPr>
              <w:t>69.8</w:t>
            </w:r>
          </w:p>
        </w:tc>
        <w:tc>
          <w:tcPr>
            <w:tcW w:type="dxa" w:w="8031"/>
          </w:tcPr>
          <w:p>
            <w:pPr>
              <w:spacing w:after="0"/>
              <w:jc w:val="left"/>
            </w:pPr>
            <w:r>
              <w:rPr>
                <w:sz w:val="16"/>
              </w:rPr>
              <w:t>Relatively Low 1, Very Low 8</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9 of 9</w:t>
            </w:r>
          </w:p>
        </w:tc>
        <w:tc>
          <w:tcPr>
            <w:tcW w:type="dxa" w:w="1067"/>
          </w:tcPr>
          <w:p>
            <w:pPr>
              <w:spacing w:after="0"/>
              <w:jc w:val="right"/>
            </w:pPr>
            <w:r>
              <w:rPr>
                <w:sz w:val="16"/>
              </w:rPr>
              <w:t>27.8</w:t>
            </w:r>
          </w:p>
        </w:tc>
        <w:tc>
          <w:tcPr>
            <w:tcW w:type="dxa" w:w="1119"/>
          </w:tcPr>
          <w:p>
            <w:pPr>
              <w:spacing w:after="0"/>
              <w:jc w:val="right"/>
            </w:pPr>
            <w:r>
              <w:rPr>
                <w:sz w:val="16"/>
              </w:rPr>
              <w:t>45.8</w:t>
            </w:r>
          </w:p>
        </w:tc>
        <w:tc>
          <w:tcPr>
            <w:tcW w:type="dxa" w:w="1067"/>
          </w:tcPr>
          <w:p>
            <w:pPr>
              <w:spacing w:after="0"/>
              <w:jc w:val="right"/>
            </w:pPr>
            <w:r>
              <w:rPr>
                <w:sz w:val="16"/>
              </w:rPr>
              <w:t>65.1</w:t>
            </w:r>
          </w:p>
        </w:tc>
        <w:tc>
          <w:tcPr>
            <w:tcW w:type="dxa" w:w="8031"/>
          </w:tcPr>
          <w:p>
            <w:pPr>
              <w:spacing w:after="0"/>
              <w:jc w:val="left"/>
            </w:pPr>
            <w:r>
              <w:rPr>
                <w:sz w:val="16"/>
              </w:rPr>
              <w:t>Relatively Moderate 4,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097"/>
        <w:gridCol w:w="1958"/>
        <w:gridCol w:w="2500"/>
        <w:gridCol w:w="2203"/>
        <w:gridCol w:w="24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97"/>
            <w:shd w:val="clear" w:color="auto" w:fill="E8E8E8"/>
          </w:tcPr>
          <w:p>
            <w:pPr>
              <w:spacing w:after="0"/>
              <w:jc w:val="left"/>
            </w:pPr>
            <w:r>
              <w:rPr>
                <w:b/>
                <w:sz w:val="16"/>
              </w:rPr>
              <w:t>Plan status</w:t>
            </w:r>
          </w:p>
        </w:tc>
        <w:tc>
          <w:tcPr>
            <w:tcW w:type="dxa" w:w="19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7"/>
            <w:shd w:val="clear" w:color="auto" w:fill="E8E8E8"/>
          </w:tcPr>
          <w:p>
            <w:pPr>
              <w:spacing w:after="0"/>
              <w:jc w:val="left"/>
            </w:pPr>
            <w:r>
              <w:rPr>
                <w:b/>
                <w:sz w:val="16"/>
              </w:rPr>
              <w:t>Notes</w:t>
            </w:r>
          </w:p>
        </w:tc>
      </w:tr>
      <w:tr>
        <w:trPr>
          <w:cantSplit/>
        </w:trPr>
        <w:tc>
          <w:tcPr>
            <w:tcW w:type="dxa" w:w="1483"/>
          </w:tcPr>
          <w:p>
            <w:pPr>
              <w:spacing w:after="0"/>
              <w:jc w:val="left"/>
            </w:pPr>
            <w:r>
              <w:rPr>
                <w:sz w:val="16"/>
              </w:rPr>
              <w:t>Bolivar County (unincorporated area)</w:t>
            </w:r>
          </w:p>
        </w:tc>
        <w:tc>
          <w:tcPr>
            <w:tcW w:type="dxa" w:w="1394"/>
          </w:tcPr>
          <w:p>
            <w:pPr>
              <w:spacing w:after="0"/>
              <w:jc w:val="left"/>
            </w:pPr>
            <w:r>
              <w:rPr>
                <w:sz w:val="16"/>
              </w:rPr>
              <w:t>Unincorporated</w:t>
            </w:r>
          </w:p>
        </w:tc>
        <w:tc>
          <w:tcPr>
            <w:tcW w:type="dxa" w:w="2097"/>
          </w:tcPr>
          <w:p>
            <w:pPr>
              <w:spacing w:after="0"/>
              <w:jc w:val="left"/>
            </w:pPr>
            <w:r>
              <w:rPr>
                <w:sz w:val="16"/>
              </w:rPr>
              <w:t>Approved, expires 2031-09-16</w:t>
            </w:r>
          </w:p>
        </w:tc>
        <w:tc>
          <w:tcPr>
            <w:tcW w:type="dxa" w:w="1958"/>
          </w:tcPr>
          <w:p>
            <w:pPr>
              <w:spacing w:after="0"/>
              <w:jc w:val="right"/>
            </w:pPr>
            <w:r>
              <w:rPr>
                <w:sz w:val="16"/>
              </w:rPr>
              <w:t>FMA RL 27, SRL 31; any 154</w:t>
            </w:r>
          </w:p>
        </w:tc>
        <w:tc>
          <w:tcPr>
            <w:tcW w:type="dxa" w:w="2500"/>
          </w:tcPr>
          <w:p>
            <w:pPr>
              <w:spacing w:after="0"/>
              <w:jc w:val="right"/>
            </w:pPr>
            <w:r>
              <w:rPr>
                <w:sz w:val="16"/>
              </w:rPr>
              <w:t>$1,402,351.64</w:t>
            </w:r>
          </w:p>
        </w:tc>
        <w:tc>
          <w:tcPr>
            <w:tcW w:type="dxa" w:w="2203"/>
          </w:tcPr>
          <w:p>
            <w:pPr>
              <w:spacing w:after="0"/>
              <w:jc w:val="right"/>
            </w:pPr>
            <w:r>
              <w:rPr>
                <w:sz w:val="16"/>
              </w:rPr>
              <w:t>0 total; not yet covered</w:t>
            </w:r>
          </w:p>
        </w:tc>
        <w:tc>
          <w:tcPr>
            <w:tcW w:type="dxa" w:w="2477"/>
          </w:tcPr>
          <w:p>
            <w:pPr>
              <w:spacing w:after="0"/>
              <w:jc w:val="left"/>
            </w:pPr>
            <w:r>
              <w:rPr>
                <w:sz w:val="16"/>
              </w:rPr>
              <w:t>Includes $12,389.38 for declarations not counted as hazard incidents (DR-4528-MS).</w:t>
            </w:r>
          </w:p>
        </w:tc>
      </w:tr>
      <w:tr>
        <w:trPr>
          <w:cantSplit/>
        </w:trPr>
        <w:tc>
          <w:tcPr>
            <w:tcW w:type="dxa" w:w="1483"/>
          </w:tcPr>
          <w:p>
            <w:pPr>
              <w:spacing w:after="0"/>
              <w:jc w:val="left"/>
            </w:pPr>
            <w:r>
              <w:rPr>
                <w:sz w:val="16"/>
              </w:rPr>
              <w:t>Alligator town</w:t>
            </w:r>
          </w:p>
        </w:tc>
        <w:tc>
          <w:tcPr>
            <w:tcW w:type="dxa" w:w="1394"/>
          </w:tcPr>
          <w:p>
            <w:pPr>
              <w:spacing w:after="0"/>
              <w:jc w:val="left"/>
            </w:pPr>
            <w:r>
              <w:rPr>
                <w:sz w:val="16"/>
              </w:rPr>
              <w:t>Town</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0</w:t>
            </w:r>
          </w:p>
        </w:tc>
        <w:tc>
          <w:tcPr>
            <w:tcW w:type="dxa" w:w="2500"/>
          </w:tcPr>
          <w:p>
            <w:pPr>
              <w:spacing w:after="0"/>
              <w:jc w:val="right"/>
            </w:pPr>
            <w:r>
              <w:rPr>
                <w:sz w:val="16"/>
              </w:rPr>
              <w:t>$3,844.57</w:t>
            </w:r>
          </w:p>
        </w:tc>
        <w:tc>
          <w:tcPr>
            <w:tcW w:type="dxa" w:w="2203"/>
          </w:tcPr>
          <w:p>
            <w:pPr>
              <w:spacing w:after="0"/>
              <w:jc w:val="right"/>
            </w:pPr>
            <w:r>
              <w:rPr>
                <w:sz w:val="16"/>
              </w:rPr>
              <w:t>12 total; no approved plan</w:t>
            </w:r>
          </w:p>
        </w:tc>
        <w:tc>
          <w:tcPr>
            <w:tcW w:type="dxa" w:w="2477"/>
          </w:tcPr>
          <w:p>
            <w:pPr>
              <w:spacing w:after="0"/>
              <w:jc w:val="left"/>
            </w:pPr>
          </w:p>
        </w:tc>
      </w:tr>
      <w:tr>
        <w:trPr>
          <w:cantSplit/>
        </w:trPr>
        <w:tc>
          <w:tcPr>
            <w:tcW w:type="dxa" w:w="1483"/>
          </w:tcPr>
          <w:p>
            <w:pPr>
              <w:spacing w:after="0"/>
              <w:jc w:val="left"/>
            </w:pPr>
            <w:r>
              <w:rPr>
                <w:sz w:val="16"/>
              </w:rPr>
              <w:t>Benoit town</w:t>
            </w:r>
          </w:p>
        </w:tc>
        <w:tc>
          <w:tcPr>
            <w:tcW w:type="dxa" w:w="1394"/>
          </w:tcPr>
          <w:p>
            <w:pPr>
              <w:spacing w:after="0"/>
              <w:jc w:val="left"/>
            </w:pPr>
            <w:r>
              <w:rPr>
                <w:sz w:val="16"/>
              </w:rPr>
              <w:t>Town</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1, SRL 1; any 5</w:t>
            </w:r>
          </w:p>
        </w:tc>
        <w:tc>
          <w:tcPr>
            <w:tcW w:type="dxa" w:w="2500"/>
          </w:tcPr>
          <w:p>
            <w:pPr>
              <w:spacing w:after="0"/>
              <w:jc w:val="right"/>
            </w:pPr>
            <w:r>
              <w:rPr>
                <w:sz w:val="16"/>
              </w:rPr>
              <w:t>no Public Assistance recorded</w:t>
            </w:r>
          </w:p>
        </w:tc>
        <w:tc>
          <w:tcPr>
            <w:tcW w:type="dxa" w:w="2203"/>
          </w:tcPr>
          <w:p>
            <w:pPr>
              <w:spacing w:after="0"/>
              <w:jc w:val="right"/>
            </w:pPr>
            <w:r>
              <w:rPr>
                <w:sz w:val="16"/>
              </w:rPr>
              <w:t>25 total; no approved plan</w:t>
            </w:r>
          </w:p>
        </w:tc>
        <w:tc>
          <w:tcPr>
            <w:tcW w:type="dxa" w:w="2477"/>
          </w:tcPr>
          <w:p>
            <w:pPr>
              <w:spacing w:after="0"/>
              <w:jc w:val="left"/>
            </w:pPr>
          </w:p>
        </w:tc>
      </w:tr>
      <w:tr>
        <w:trPr>
          <w:cantSplit/>
        </w:trPr>
        <w:tc>
          <w:tcPr>
            <w:tcW w:type="dxa" w:w="1483"/>
          </w:tcPr>
          <w:p>
            <w:pPr>
              <w:spacing w:after="0"/>
              <w:jc w:val="left"/>
            </w:pPr>
            <w:r>
              <w:rPr>
                <w:sz w:val="16"/>
              </w:rPr>
              <w:t>Beulah town</w:t>
            </w:r>
          </w:p>
        </w:tc>
        <w:tc>
          <w:tcPr>
            <w:tcW w:type="dxa" w:w="1394"/>
          </w:tcPr>
          <w:p>
            <w:pPr>
              <w:spacing w:after="0"/>
              <w:jc w:val="left"/>
            </w:pPr>
            <w:r>
              <w:rPr>
                <w:sz w:val="16"/>
              </w:rPr>
              <w:t>Town</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1, SRL 1; any 7</w:t>
            </w:r>
          </w:p>
        </w:tc>
        <w:tc>
          <w:tcPr>
            <w:tcW w:type="dxa" w:w="2500"/>
          </w:tcPr>
          <w:p>
            <w:pPr>
              <w:spacing w:after="0"/>
              <w:jc w:val="right"/>
            </w:pPr>
            <w:r>
              <w:rPr>
                <w:sz w:val="16"/>
              </w:rPr>
              <w:t>no Public Assistance recorded</w:t>
            </w:r>
          </w:p>
        </w:tc>
        <w:tc>
          <w:tcPr>
            <w:tcW w:type="dxa" w:w="2203"/>
          </w:tcPr>
          <w:p>
            <w:pPr>
              <w:spacing w:after="0"/>
              <w:jc w:val="right"/>
            </w:pPr>
            <w:r>
              <w:rPr>
                <w:sz w:val="16"/>
              </w:rPr>
              <w:t>14 total; no approved plan</w:t>
            </w:r>
          </w:p>
        </w:tc>
        <w:tc>
          <w:tcPr>
            <w:tcW w:type="dxa" w:w="2477"/>
          </w:tcPr>
          <w:p>
            <w:pPr>
              <w:spacing w:after="0"/>
              <w:jc w:val="left"/>
            </w:pPr>
          </w:p>
        </w:tc>
      </w:tr>
      <w:tr>
        <w:trPr>
          <w:cantSplit/>
        </w:trPr>
        <w:tc>
          <w:tcPr>
            <w:tcW w:type="dxa" w:w="1483"/>
          </w:tcPr>
          <w:p>
            <w:pPr>
              <w:spacing w:after="0"/>
              <w:jc w:val="left"/>
            </w:pPr>
            <w:r>
              <w:rPr>
                <w:sz w:val="16"/>
              </w:rPr>
              <w:t>Boyle town</w:t>
            </w:r>
          </w:p>
        </w:tc>
        <w:tc>
          <w:tcPr>
            <w:tcW w:type="dxa" w:w="1394"/>
          </w:tcPr>
          <w:p>
            <w:pPr>
              <w:spacing w:after="0"/>
              <w:jc w:val="left"/>
            </w:pPr>
            <w:r>
              <w:rPr>
                <w:sz w:val="16"/>
              </w:rPr>
              <w:t>Town</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0</w:t>
            </w:r>
          </w:p>
        </w:tc>
        <w:tc>
          <w:tcPr>
            <w:tcW w:type="dxa" w:w="2500"/>
          </w:tcPr>
          <w:p>
            <w:pPr>
              <w:spacing w:after="0"/>
              <w:jc w:val="right"/>
            </w:pPr>
            <w:r>
              <w:rPr>
                <w:sz w:val="16"/>
              </w:rPr>
              <w:t>$24,389.71</w:t>
            </w:r>
          </w:p>
        </w:tc>
        <w:tc>
          <w:tcPr>
            <w:tcW w:type="dxa" w:w="2203"/>
          </w:tcPr>
          <w:p>
            <w:pPr>
              <w:spacing w:after="0"/>
              <w:jc w:val="right"/>
            </w:pPr>
            <w:r>
              <w:rPr>
                <w:sz w:val="16"/>
              </w:rPr>
              <w:t>24 total; no approved plan</w:t>
            </w:r>
          </w:p>
        </w:tc>
        <w:tc>
          <w:tcPr>
            <w:tcW w:type="dxa" w:w="2477"/>
          </w:tcPr>
          <w:p>
            <w:pPr>
              <w:spacing w:after="0"/>
              <w:jc w:val="left"/>
            </w:pPr>
          </w:p>
        </w:tc>
      </w:tr>
      <w:tr>
        <w:trPr>
          <w:cantSplit/>
        </w:trPr>
        <w:tc>
          <w:tcPr>
            <w:tcW w:type="dxa" w:w="1483"/>
          </w:tcPr>
          <w:p>
            <w:pPr>
              <w:spacing w:after="0"/>
              <w:jc w:val="left"/>
            </w:pPr>
            <w:r>
              <w:rPr>
                <w:sz w:val="16"/>
              </w:rPr>
              <w:t>Cleveland city</w:t>
            </w:r>
          </w:p>
        </w:tc>
        <w:tc>
          <w:tcPr>
            <w:tcW w:type="dxa" w:w="1394"/>
          </w:tcPr>
          <w:p>
            <w:pPr>
              <w:spacing w:after="0"/>
              <w:jc w:val="left"/>
            </w:pPr>
            <w:r>
              <w:rPr>
                <w:sz w:val="16"/>
              </w:rPr>
              <w:t>City</w:t>
            </w:r>
          </w:p>
        </w:tc>
        <w:tc>
          <w:tcPr>
            <w:tcW w:type="dxa" w:w="2097"/>
          </w:tcPr>
          <w:p>
            <w:pPr>
              <w:spacing w:after="0"/>
              <w:jc w:val="left"/>
            </w:pPr>
            <w:r>
              <w:rPr>
                <w:sz w:val="16"/>
              </w:rPr>
              <w:t>Approved, expires 2031-09-16</w:t>
            </w:r>
          </w:p>
        </w:tc>
        <w:tc>
          <w:tcPr>
            <w:tcW w:type="dxa" w:w="1958"/>
          </w:tcPr>
          <w:p>
            <w:pPr>
              <w:spacing w:after="0"/>
              <w:jc w:val="right"/>
            </w:pPr>
            <w:r>
              <w:rPr>
                <w:sz w:val="16"/>
              </w:rPr>
              <w:t>FMA RL 0, SRL 1; any 7</w:t>
            </w:r>
          </w:p>
        </w:tc>
        <w:tc>
          <w:tcPr>
            <w:tcW w:type="dxa" w:w="2500"/>
          </w:tcPr>
          <w:p>
            <w:pPr>
              <w:spacing w:after="0"/>
              <w:jc w:val="right"/>
            </w:pPr>
            <w:r>
              <w:rPr>
                <w:sz w:val="16"/>
              </w:rPr>
              <w:t>$730,973.62</w:t>
            </w:r>
          </w:p>
        </w:tc>
        <w:tc>
          <w:tcPr>
            <w:tcW w:type="dxa" w:w="2203"/>
          </w:tcPr>
          <w:p>
            <w:pPr>
              <w:spacing w:after="0"/>
              <w:jc w:val="right"/>
            </w:pPr>
            <w:r>
              <w:rPr>
                <w:sz w:val="16"/>
              </w:rPr>
              <w:t>111 total; not yet covered</w:t>
            </w:r>
          </w:p>
        </w:tc>
        <w:tc>
          <w:tcPr>
            <w:tcW w:type="dxa" w:w="2477"/>
          </w:tcPr>
          <w:p>
            <w:pPr>
              <w:spacing w:after="0"/>
              <w:jc w:val="left"/>
            </w:pPr>
          </w:p>
        </w:tc>
      </w:tr>
      <w:tr>
        <w:trPr>
          <w:cantSplit/>
        </w:trPr>
        <w:tc>
          <w:tcPr>
            <w:tcW w:type="dxa" w:w="1483"/>
          </w:tcPr>
          <w:p>
            <w:pPr>
              <w:spacing w:after="0"/>
              <w:jc w:val="left"/>
            </w:pPr>
            <w:r>
              <w:rPr>
                <w:sz w:val="16"/>
              </w:rPr>
              <w:t>Duncan town</w:t>
            </w:r>
          </w:p>
        </w:tc>
        <w:tc>
          <w:tcPr>
            <w:tcW w:type="dxa" w:w="1394"/>
          </w:tcPr>
          <w:p>
            <w:pPr>
              <w:spacing w:after="0"/>
              <w:jc w:val="left"/>
            </w:pPr>
            <w:r>
              <w:rPr>
                <w:sz w:val="16"/>
              </w:rPr>
              <w:t>Town</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0</w:t>
            </w:r>
          </w:p>
        </w:tc>
        <w:tc>
          <w:tcPr>
            <w:tcW w:type="dxa" w:w="2500"/>
          </w:tcPr>
          <w:p>
            <w:pPr>
              <w:spacing w:after="0"/>
              <w:jc w:val="right"/>
            </w:pPr>
            <w:r>
              <w:rPr>
                <w:sz w:val="16"/>
              </w:rPr>
              <w:t>no Public Assistance recorded</w:t>
            </w:r>
          </w:p>
        </w:tc>
        <w:tc>
          <w:tcPr>
            <w:tcW w:type="dxa" w:w="2203"/>
          </w:tcPr>
          <w:p>
            <w:pPr>
              <w:spacing w:after="0"/>
              <w:jc w:val="right"/>
            </w:pPr>
            <w:r>
              <w:rPr>
                <w:sz w:val="16"/>
              </w:rPr>
              <w:t>24 total; no approved plan</w:t>
            </w:r>
          </w:p>
        </w:tc>
        <w:tc>
          <w:tcPr>
            <w:tcW w:type="dxa" w:w="2477"/>
          </w:tcPr>
          <w:p>
            <w:pPr>
              <w:spacing w:after="0"/>
              <w:jc w:val="left"/>
            </w:pPr>
          </w:p>
        </w:tc>
      </w:tr>
      <w:tr>
        <w:trPr>
          <w:cantSplit/>
        </w:trPr>
        <w:tc>
          <w:tcPr>
            <w:tcW w:type="dxa" w:w="1483"/>
          </w:tcPr>
          <w:p>
            <w:pPr>
              <w:spacing w:after="0"/>
              <w:jc w:val="left"/>
            </w:pPr>
            <w:r>
              <w:rPr>
                <w:sz w:val="16"/>
              </w:rPr>
              <w:t>Gunnison town</w:t>
            </w:r>
          </w:p>
        </w:tc>
        <w:tc>
          <w:tcPr>
            <w:tcW w:type="dxa" w:w="1394"/>
          </w:tcPr>
          <w:p>
            <w:pPr>
              <w:spacing w:after="0"/>
              <w:jc w:val="left"/>
            </w:pPr>
            <w:r>
              <w:rPr>
                <w:sz w:val="16"/>
              </w:rPr>
              <w:t>Town</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1</w:t>
            </w:r>
          </w:p>
        </w:tc>
        <w:tc>
          <w:tcPr>
            <w:tcW w:type="dxa" w:w="2500"/>
          </w:tcPr>
          <w:p>
            <w:pPr>
              <w:spacing w:after="0"/>
              <w:jc w:val="right"/>
            </w:pPr>
            <w:r>
              <w:rPr>
                <w:sz w:val="16"/>
              </w:rPr>
              <w:t>$17,788.12</w:t>
            </w:r>
          </w:p>
        </w:tc>
        <w:tc>
          <w:tcPr>
            <w:tcW w:type="dxa" w:w="2203"/>
          </w:tcPr>
          <w:p>
            <w:pPr>
              <w:spacing w:after="0"/>
              <w:jc w:val="right"/>
            </w:pPr>
            <w:r>
              <w:rPr>
                <w:sz w:val="16"/>
              </w:rPr>
              <w:t>25 total; no approved plan</w:t>
            </w:r>
          </w:p>
        </w:tc>
        <w:tc>
          <w:tcPr>
            <w:tcW w:type="dxa" w:w="2477"/>
          </w:tcPr>
          <w:p>
            <w:pPr>
              <w:spacing w:after="0"/>
              <w:jc w:val="left"/>
            </w:pPr>
          </w:p>
        </w:tc>
      </w:tr>
      <w:tr>
        <w:trPr>
          <w:cantSplit/>
        </w:trPr>
        <w:tc>
          <w:tcPr>
            <w:tcW w:type="dxa" w:w="1483"/>
          </w:tcPr>
          <w:p>
            <w:pPr>
              <w:spacing w:after="0"/>
              <w:jc w:val="left"/>
            </w:pPr>
            <w:r>
              <w:rPr>
                <w:sz w:val="16"/>
              </w:rPr>
              <w:t>Merigold town</w:t>
            </w:r>
          </w:p>
        </w:tc>
        <w:tc>
          <w:tcPr>
            <w:tcW w:type="dxa" w:w="1394"/>
          </w:tcPr>
          <w:p>
            <w:pPr>
              <w:spacing w:after="0"/>
              <w:jc w:val="left"/>
            </w:pPr>
            <w:r>
              <w:rPr>
                <w:sz w:val="16"/>
              </w:rPr>
              <w:t>Town</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0</w:t>
            </w:r>
          </w:p>
        </w:tc>
        <w:tc>
          <w:tcPr>
            <w:tcW w:type="dxa" w:w="2500"/>
          </w:tcPr>
          <w:p>
            <w:pPr>
              <w:spacing w:after="0"/>
              <w:jc w:val="right"/>
            </w:pPr>
            <w:r>
              <w:rPr>
                <w:sz w:val="16"/>
              </w:rPr>
              <w:t>no Public Assistance recorded</w:t>
            </w:r>
          </w:p>
        </w:tc>
        <w:tc>
          <w:tcPr>
            <w:tcW w:type="dxa" w:w="2203"/>
          </w:tcPr>
          <w:p>
            <w:pPr>
              <w:spacing w:after="0"/>
              <w:jc w:val="right"/>
            </w:pPr>
            <w:r>
              <w:rPr>
                <w:sz w:val="16"/>
              </w:rPr>
              <w:t>8 total; no approved plan</w:t>
            </w:r>
          </w:p>
        </w:tc>
        <w:tc>
          <w:tcPr>
            <w:tcW w:type="dxa" w:w="2477"/>
          </w:tcPr>
          <w:p>
            <w:pPr>
              <w:spacing w:after="0"/>
              <w:jc w:val="left"/>
            </w:pPr>
          </w:p>
        </w:tc>
      </w:tr>
      <w:tr>
        <w:trPr>
          <w:cantSplit/>
        </w:trPr>
        <w:tc>
          <w:tcPr>
            <w:tcW w:type="dxa" w:w="1483"/>
          </w:tcPr>
          <w:p>
            <w:pPr>
              <w:spacing w:after="0"/>
              <w:jc w:val="left"/>
            </w:pPr>
            <w:r>
              <w:rPr>
                <w:sz w:val="16"/>
              </w:rPr>
              <w:t>Mound Bayou city</w:t>
            </w:r>
          </w:p>
        </w:tc>
        <w:tc>
          <w:tcPr>
            <w:tcW w:type="dxa" w:w="1394"/>
          </w:tcPr>
          <w:p>
            <w:pPr>
              <w:spacing w:after="0"/>
              <w:jc w:val="left"/>
            </w:pPr>
            <w:r>
              <w:rPr>
                <w:sz w:val="16"/>
              </w:rPr>
              <w:t>City</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1</w:t>
            </w:r>
          </w:p>
        </w:tc>
        <w:tc>
          <w:tcPr>
            <w:tcW w:type="dxa" w:w="2500"/>
          </w:tcPr>
          <w:p>
            <w:pPr>
              <w:spacing w:after="0"/>
              <w:jc w:val="right"/>
            </w:pPr>
            <w:r>
              <w:rPr>
                <w:sz w:val="16"/>
              </w:rPr>
              <w:t>$34,341.42</w:t>
            </w:r>
          </w:p>
        </w:tc>
        <w:tc>
          <w:tcPr>
            <w:tcW w:type="dxa" w:w="2203"/>
          </w:tcPr>
          <w:p>
            <w:pPr>
              <w:spacing w:after="0"/>
              <w:jc w:val="right"/>
            </w:pPr>
            <w:r>
              <w:rPr>
                <w:sz w:val="16"/>
              </w:rPr>
              <w:t>15 total; no approved plan</w:t>
            </w:r>
          </w:p>
        </w:tc>
        <w:tc>
          <w:tcPr>
            <w:tcW w:type="dxa" w:w="2477"/>
          </w:tcPr>
          <w:p>
            <w:pPr>
              <w:spacing w:after="0"/>
              <w:jc w:val="left"/>
            </w:pPr>
          </w:p>
        </w:tc>
      </w:tr>
      <w:tr>
        <w:trPr>
          <w:cantSplit/>
        </w:trPr>
        <w:tc>
          <w:tcPr>
            <w:tcW w:type="dxa" w:w="1483"/>
          </w:tcPr>
          <w:p>
            <w:pPr>
              <w:spacing w:after="0"/>
              <w:jc w:val="left"/>
            </w:pPr>
            <w:r>
              <w:rPr>
                <w:sz w:val="16"/>
              </w:rPr>
              <w:t>Pace town</w:t>
            </w:r>
          </w:p>
        </w:tc>
        <w:tc>
          <w:tcPr>
            <w:tcW w:type="dxa" w:w="1394"/>
          </w:tcPr>
          <w:p>
            <w:pPr>
              <w:spacing w:after="0"/>
              <w:jc w:val="left"/>
            </w:pPr>
            <w:r>
              <w:rPr>
                <w:sz w:val="16"/>
              </w:rPr>
              <w:t>Town</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0</w:t>
            </w:r>
          </w:p>
        </w:tc>
        <w:tc>
          <w:tcPr>
            <w:tcW w:type="dxa" w:w="2500"/>
          </w:tcPr>
          <w:p>
            <w:pPr>
              <w:spacing w:after="0"/>
              <w:jc w:val="right"/>
            </w:pPr>
            <w:r>
              <w:rPr>
                <w:sz w:val="16"/>
              </w:rPr>
              <w:t>$19,994.12</w:t>
            </w:r>
          </w:p>
        </w:tc>
        <w:tc>
          <w:tcPr>
            <w:tcW w:type="dxa" w:w="2203"/>
          </w:tcPr>
          <w:p>
            <w:pPr>
              <w:spacing w:after="0"/>
              <w:jc w:val="right"/>
            </w:pPr>
            <w:r>
              <w:rPr>
                <w:sz w:val="16"/>
              </w:rPr>
              <w:t>13 total; no approved plan</w:t>
            </w:r>
          </w:p>
        </w:tc>
        <w:tc>
          <w:tcPr>
            <w:tcW w:type="dxa" w:w="2477"/>
          </w:tcPr>
          <w:p>
            <w:pPr>
              <w:spacing w:after="0"/>
              <w:jc w:val="left"/>
            </w:pPr>
          </w:p>
        </w:tc>
      </w:tr>
      <w:tr>
        <w:trPr>
          <w:cantSplit/>
        </w:trPr>
        <w:tc>
          <w:tcPr>
            <w:tcW w:type="dxa" w:w="1483"/>
          </w:tcPr>
          <w:p>
            <w:pPr>
              <w:spacing w:after="0"/>
              <w:jc w:val="left"/>
            </w:pPr>
            <w:r>
              <w:rPr>
                <w:sz w:val="16"/>
              </w:rPr>
              <w:t>Renova town</w:t>
            </w:r>
          </w:p>
        </w:tc>
        <w:tc>
          <w:tcPr>
            <w:tcW w:type="dxa" w:w="1394"/>
          </w:tcPr>
          <w:p>
            <w:pPr>
              <w:spacing w:after="0"/>
              <w:jc w:val="left"/>
            </w:pPr>
            <w:r>
              <w:rPr>
                <w:sz w:val="16"/>
              </w:rPr>
              <w:t>Town</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0</w:t>
            </w:r>
          </w:p>
        </w:tc>
        <w:tc>
          <w:tcPr>
            <w:tcW w:type="dxa" w:w="2500"/>
          </w:tcPr>
          <w:p>
            <w:pPr>
              <w:spacing w:after="0"/>
              <w:jc w:val="right"/>
            </w:pPr>
            <w:r>
              <w:rPr>
                <w:sz w:val="16"/>
              </w:rPr>
              <w:t>$42,858.60</w:t>
            </w:r>
          </w:p>
        </w:tc>
        <w:tc>
          <w:tcPr>
            <w:tcW w:type="dxa" w:w="2203"/>
          </w:tcPr>
          <w:p>
            <w:pPr>
              <w:spacing w:after="0"/>
              <w:jc w:val="right"/>
            </w:pPr>
            <w:r>
              <w:rPr>
                <w:sz w:val="16"/>
              </w:rPr>
              <w:t>10 total; no approved plan</w:t>
            </w:r>
          </w:p>
        </w:tc>
        <w:tc>
          <w:tcPr>
            <w:tcW w:type="dxa" w:w="2477"/>
          </w:tcPr>
          <w:p>
            <w:pPr>
              <w:spacing w:after="0"/>
              <w:jc w:val="left"/>
            </w:pPr>
          </w:p>
        </w:tc>
      </w:tr>
      <w:tr>
        <w:trPr>
          <w:cantSplit/>
        </w:trPr>
        <w:tc>
          <w:tcPr>
            <w:tcW w:type="dxa" w:w="1483"/>
          </w:tcPr>
          <w:p>
            <w:pPr>
              <w:spacing w:after="0"/>
              <w:jc w:val="left"/>
            </w:pPr>
            <w:r>
              <w:rPr>
                <w:sz w:val="16"/>
              </w:rPr>
              <w:t>Rosedale city</w:t>
            </w:r>
          </w:p>
        </w:tc>
        <w:tc>
          <w:tcPr>
            <w:tcW w:type="dxa" w:w="1394"/>
          </w:tcPr>
          <w:p>
            <w:pPr>
              <w:spacing w:after="0"/>
              <w:jc w:val="left"/>
            </w:pPr>
            <w:r>
              <w:rPr>
                <w:sz w:val="16"/>
              </w:rPr>
              <w:t>City</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2, SRL 2; any 8</w:t>
            </w:r>
          </w:p>
        </w:tc>
        <w:tc>
          <w:tcPr>
            <w:tcW w:type="dxa" w:w="2500"/>
          </w:tcPr>
          <w:p>
            <w:pPr>
              <w:spacing w:after="0"/>
              <w:jc w:val="right"/>
            </w:pPr>
            <w:r>
              <w:rPr>
                <w:sz w:val="16"/>
              </w:rPr>
              <w:t>$1,770.67</w:t>
            </w:r>
          </w:p>
        </w:tc>
        <w:tc>
          <w:tcPr>
            <w:tcW w:type="dxa" w:w="2203"/>
          </w:tcPr>
          <w:p>
            <w:pPr>
              <w:spacing w:after="0"/>
              <w:jc w:val="right"/>
            </w:pPr>
            <w:r>
              <w:rPr>
                <w:sz w:val="16"/>
              </w:rPr>
              <w:t>26 total; no approved plan</w:t>
            </w:r>
          </w:p>
        </w:tc>
        <w:tc>
          <w:tcPr>
            <w:tcW w:type="dxa" w:w="2477"/>
          </w:tcPr>
          <w:p>
            <w:pPr>
              <w:spacing w:after="0"/>
              <w:jc w:val="left"/>
            </w:pPr>
          </w:p>
        </w:tc>
      </w:tr>
      <w:tr>
        <w:trPr>
          <w:cantSplit/>
        </w:trPr>
        <w:tc>
          <w:tcPr>
            <w:tcW w:type="dxa" w:w="1483"/>
          </w:tcPr>
          <w:p>
            <w:pPr>
              <w:spacing w:after="0"/>
              <w:jc w:val="left"/>
            </w:pPr>
            <w:r>
              <w:rPr>
                <w:sz w:val="16"/>
              </w:rPr>
              <w:t>Shaw city</w:t>
            </w:r>
          </w:p>
        </w:tc>
        <w:tc>
          <w:tcPr>
            <w:tcW w:type="dxa" w:w="1394"/>
          </w:tcPr>
          <w:p>
            <w:pPr>
              <w:spacing w:after="0"/>
              <w:jc w:val="left"/>
            </w:pPr>
            <w:r>
              <w:rPr>
                <w:sz w:val="16"/>
              </w:rPr>
              <w:t>City</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1</w:t>
            </w:r>
          </w:p>
        </w:tc>
        <w:tc>
          <w:tcPr>
            <w:tcW w:type="dxa" w:w="2500"/>
          </w:tcPr>
          <w:p>
            <w:pPr>
              <w:spacing w:after="0"/>
              <w:jc w:val="right"/>
            </w:pPr>
            <w:r>
              <w:rPr>
                <w:sz w:val="16"/>
              </w:rPr>
              <w:t>$22,907.10</w:t>
            </w:r>
          </w:p>
        </w:tc>
        <w:tc>
          <w:tcPr>
            <w:tcW w:type="dxa" w:w="2203"/>
          </w:tcPr>
          <w:p>
            <w:pPr>
              <w:spacing w:after="0"/>
              <w:jc w:val="right"/>
            </w:pPr>
            <w:r>
              <w:rPr>
                <w:sz w:val="16"/>
              </w:rPr>
              <w:t>41 total; no approved plan</w:t>
            </w:r>
          </w:p>
        </w:tc>
        <w:tc>
          <w:tcPr>
            <w:tcW w:type="dxa" w:w="2477"/>
          </w:tcPr>
          <w:p>
            <w:pPr>
              <w:spacing w:after="0"/>
              <w:jc w:val="left"/>
            </w:pPr>
          </w:p>
        </w:tc>
      </w:tr>
      <w:tr>
        <w:trPr>
          <w:cantSplit/>
        </w:trPr>
        <w:tc>
          <w:tcPr>
            <w:tcW w:type="dxa" w:w="1483"/>
          </w:tcPr>
          <w:p>
            <w:pPr>
              <w:spacing w:after="0"/>
              <w:jc w:val="left"/>
            </w:pPr>
            <w:r>
              <w:rPr>
                <w:sz w:val="16"/>
              </w:rPr>
              <w:t>Shelby city</w:t>
            </w:r>
          </w:p>
        </w:tc>
        <w:tc>
          <w:tcPr>
            <w:tcW w:type="dxa" w:w="1394"/>
          </w:tcPr>
          <w:p>
            <w:pPr>
              <w:spacing w:after="0"/>
              <w:jc w:val="left"/>
            </w:pPr>
            <w:r>
              <w:rPr>
                <w:sz w:val="16"/>
              </w:rPr>
              <w:t>City</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0</w:t>
            </w:r>
          </w:p>
        </w:tc>
        <w:tc>
          <w:tcPr>
            <w:tcW w:type="dxa" w:w="2500"/>
          </w:tcPr>
          <w:p>
            <w:pPr>
              <w:spacing w:after="0"/>
              <w:jc w:val="right"/>
            </w:pPr>
            <w:r>
              <w:rPr>
                <w:sz w:val="16"/>
              </w:rPr>
              <w:t>$15,828.45</w:t>
            </w:r>
          </w:p>
        </w:tc>
        <w:tc>
          <w:tcPr>
            <w:tcW w:type="dxa" w:w="2203"/>
          </w:tcPr>
          <w:p>
            <w:pPr>
              <w:spacing w:after="0"/>
              <w:jc w:val="right"/>
            </w:pPr>
            <w:r>
              <w:rPr>
                <w:sz w:val="16"/>
              </w:rPr>
              <w:t>27 total; no approved plan</w:t>
            </w:r>
          </w:p>
        </w:tc>
        <w:tc>
          <w:tcPr>
            <w:tcW w:type="dxa" w:w="2477"/>
          </w:tcPr>
          <w:p>
            <w:pPr>
              <w:spacing w:after="0"/>
              <w:jc w:val="left"/>
            </w:pPr>
          </w:p>
        </w:tc>
      </w:tr>
      <w:tr>
        <w:trPr>
          <w:cantSplit/>
        </w:trPr>
        <w:tc>
          <w:tcPr>
            <w:tcW w:type="dxa" w:w="1483"/>
          </w:tcPr>
          <w:p>
            <w:pPr>
              <w:spacing w:after="0"/>
              <w:jc w:val="left"/>
            </w:pPr>
            <w:r>
              <w:rPr>
                <w:sz w:val="16"/>
              </w:rPr>
              <w:t>Winstonville town</w:t>
            </w:r>
          </w:p>
        </w:tc>
        <w:tc>
          <w:tcPr>
            <w:tcW w:type="dxa" w:w="1394"/>
          </w:tcPr>
          <w:p>
            <w:pPr>
              <w:spacing w:after="0"/>
              <w:jc w:val="left"/>
            </w:pPr>
            <w:r>
              <w:rPr>
                <w:sz w:val="16"/>
              </w:rPr>
              <w:t>Town</w:t>
            </w:r>
          </w:p>
        </w:tc>
        <w:tc>
          <w:tcPr>
            <w:tcW w:type="dxa" w:w="2097"/>
          </w:tcPr>
          <w:p>
            <w:pPr>
              <w:spacing w:after="0"/>
              <w:jc w:val="left"/>
            </w:pPr>
            <w:r>
              <w:rPr>
                <w:sz w:val="16"/>
              </w:rPr>
              <w:t>Plan 111817 approved 2026-09-17, pending adoption here; not yet eligible</w:t>
            </w:r>
          </w:p>
        </w:tc>
        <w:tc>
          <w:tcPr>
            <w:tcW w:type="dxa" w:w="1958"/>
          </w:tcPr>
          <w:p>
            <w:pPr>
              <w:spacing w:after="0"/>
              <w:jc w:val="right"/>
            </w:pPr>
            <w:r>
              <w:rPr>
                <w:sz w:val="16"/>
              </w:rPr>
              <w:t>FMA RL 0, SRL 0; any 0</w:t>
            </w:r>
          </w:p>
        </w:tc>
        <w:tc>
          <w:tcPr>
            <w:tcW w:type="dxa" w:w="2500"/>
          </w:tcPr>
          <w:p>
            <w:pPr>
              <w:spacing w:after="0"/>
              <w:jc w:val="right"/>
            </w:pPr>
            <w:r>
              <w:rPr>
                <w:sz w:val="16"/>
              </w:rPr>
              <w:t>no Public Assistance recorded</w:t>
            </w:r>
          </w:p>
        </w:tc>
        <w:tc>
          <w:tcPr>
            <w:tcW w:type="dxa" w:w="2203"/>
          </w:tcPr>
          <w:p>
            <w:pPr>
              <w:spacing w:after="0"/>
              <w:jc w:val="right"/>
            </w:pPr>
            <w:r>
              <w:rPr>
                <w:sz w:val="16"/>
              </w:rPr>
              <w:t>9 total; no approved plan</w:t>
            </w:r>
          </w:p>
        </w:tc>
        <w:tc>
          <w:tcPr>
            <w:tcW w:type="dxa" w:w="24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2026-09-17</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$9,277,731,014</w:t>
            </w:r>
          </w:p>
        </w:tc>
        <w:tc>
          <w:tcPr>
            <w:tcW w:type="dxa" w:w="1215"/>
          </w:tcPr>
          <w:p>
            <w:pPr>
              <w:spacing w:after="0"/>
              <w:jc w:val="right"/>
            </w:pPr>
            <w:r>
              <w:rPr>
                <w:sz w:val="16"/>
              </w:rPr>
              <w:t>$267,753,769</w:t>
            </w:r>
          </w:p>
        </w:tc>
        <w:tc>
          <w:tcPr>
            <w:tcW w:type="dxa" w:w="1041"/>
          </w:tcPr>
          <w:p>
            <w:pPr>
              <w:spacing w:after="0"/>
              <w:jc w:val="right"/>
            </w:pPr>
            <w:r>
              <w:rPr>
                <w:sz w:val="16"/>
              </w:rPr>
              <w:t>30,953</w:t>
            </w:r>
          </w:p>
        </w:tc>
        <w:tc>
          <w:tcPr>
            <w:tcW w:type="dxa" w:w="1126"/>
          </w:tcPr>
          <w:p>
            <w:pPr>
              <w:spacing w:after="0"/>
              <w:jc w:val="right"/>
            </w:pPr>
            <w:r>
              <w:rPr>
                <w:sz w:val="16"/>
              </w:rPr>
              <w:t>$44,697</w:t>
            </w:r>
          </w:p>
        </w:tc>
        <w:tc>
          <w:tcPr>
            <w:tcW w:type="dxa" w:w="1126"/>
          </w:tcPr>
          <w:p>
            <w:pPr>
              <w:spacing w:after="0"/>
              <w:jc w:val="right"/>
            </w:pPr>
            <w:r>
              <w:rPr>
                <w:sz w:val="16"/>
              </w:rPr>
              <w:t>$585</w:t>
            </w:r>
          </w:p>
        </w:tc>
        <w:tc>
          <w:tcPr>
            <w:tcW w:type="dxa" w:w="1097"/>
          </w:tcPr>
          <w:p>
            <w:pPr>
              <w:spacing w:after="0"/>
              <w:jc w:val="right"/>
            </w:pPr>
            <w:r>
              <w:rPr>
                <w:sz w:val="16"/>
              </w:rPr>
              <w:t>$696,543</w:t>
            </w:r>
          </w:p>
        </w:tc>
        <w:tc>
          <w:tcPr>
            <w:tcW w:type="dxa" w:w="1305"/>
          </w:tcPr>
          <w:p>
            <w:pPr>
              <w:spacing w:after="0"/>
              <w:jc w:val="right"/>
            </w:pPr>
            <w:r>
              <w:rPr>
                <w:sz w:val="16"/>
              </w:rPr>
              <w:t>0.000482%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$190,196,577</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$941,829</w:t>
            </w:r>
          </w:p>
        </w:tc>
        <w:tc>
          <w:tcPr>
            <w:tcW w:type="dxa" w:w="1097"/>
          </w:tcPr>
          <w:p>
            <w:pPr>
              <w:spacing w:after="0"/>
              <w:jc w:val="right"/>
            </w:pPr>
            <w:r>
              <w:rPr>
                <w:sz w:val="16"/>
              </w:rPr>
              <w:t>n/a</w:t>
            </w:r>
          </w:p>
        </w:tc>
        <w:tc>
          <w:tcPr>
            <w:tcW w:type="dxa" w:w="1305"/>
          </w:tcPr>
          <w:p>
            <w:pPr>
              <w:spacing w:after="0"/>
              <w:jc w:val="right"/>
            </w:pPr>
            <w:r>
              <w:rPr>
                <w:sz w:val="16"/>
              </w:rPr>
              <w:t>0.495%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$16,957,060,342</w:t>
            </w:r>
          </w:p>
        </w:tc>
        <w:tc>
          <w:tcPr>
            <w:tcW w:type="dxa" w:w="1215"/>
          </w:tcPr>
          <w:p>
            <w:pPr>
              <w:spacing w:after="0"/>
              <w:jc w:val="right"/>
            </w:pPr>
            <w:r>
              <w:rPr>
                <w:sz w:val="16"/>
              </w:rPr>
              <w:t>n/a</w:t>
            </w:r>
          </w:p>
        </w:tc>
        <w:tc>
          <w:tcPr>
            <w:tcW w:type="dxa" w:w="1041"/>
          </w:tcPr>
          <w:p>
            <w:pPr>
              <w:spacing w:after="0"/>
              <w:jc w:val="right"/>
            </w:pPr>
            <w:r>
              <w:rPr>
                <w:sz w:val="16"/>
              </w:rPr>
              <w:t>30,985</w:t>
            </w:r>
          </w:p>
        </w:tc>
        <w:tc>
          <w:tcPr>
            <w:tcW w:type="dxa" w:w="1126"/>
          </w:tcPr>
          <w:p>
            <w:pPr>
              <w:spacing w:after="0"/>
              <w:jc w:val="right"/>
            </w:pPr>
            <w:r>
              <w:rPr>
                <w:sz w:val="16"/>
              </w:rPr>
              <w:t>$2,949,633</w:t>
            </w:r>
          </w:p>
        </w:tc>
        <w:tc>
          <w:tcPr>
            <w:tcW w:type="dxa" w:w="1126"/>
          </w:tcPr>
          <w:p>
            <w:pPr>
              <w:spacing w:after="0"/>
              <w:jc w:val="right"/>
            </w:pPr>
            <w:r>
              <w:rPr>
                <w:sz w:val="16"/>
              </w:rPr>
              <w:t>n/a</w:t>
            </w:r>
          </w:p>
        </w:tc>
        <w:tc>
          <w:tcPr>
            <w:tcW w:type="dxa" w:w="1097"/>
          </w:tcPr>
          <w:p>
            <w:pPr>
              <w:spacing w:after="0"/>
              <w:jc w:val="right"/>
            </w:pPr>
            <w:r>
              <w:rPr>
                <w:sz w:val="16"/>
              </w:rPr>
              <w:t>$1,652,910</w:t>
            </w:r>
          </w:p>
        </w:tc>
        <w:tc>
          <w:tcPr>
            <w:tcW w:type="dxa" w:w="1305"/>
          </w:tcPr>
          <w:p>
            <w:pPr>
              <w:spacing w:after="0"/>
              <w:jc w:val="right"/>
            </w:pPr>
            <w:r>
              <w:rPr>
                <w:sz w:val="16"/>
              </w:rPr>
              <w:t>0.0174%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$9,277,731,014</w:t>
            </w:r>
          </w:p>
        </w:tc>
        <w:tc>
          <w:tcPr>
            <w:tcW w:type="dxa" w:w="1215"/>
          </w:tcPr>
          <w:p>
            <w:pPr>
              <w:spacing w:after="0"/>
              <w:jc w:val="right"/>
            </w:pPr>
            <w:r>
              <w:rPr>
                <w:sz w:val="16"/>
              </w:rPr>
              <w:t>$267,753,769</w:t>
            </w:r>
          </w:p>
        </w:tc>
        <w:tc>
          <w:tcPr>
            <w:tcW w:type="dxa" w:w="1041"/>
          </w:tcPr>
          <w:p>
            <w:pPr>
              <w:spacing w:after="0"/>
              <w:jc w:val="right"/>
            </w:pPr>
            <w:r>
              <w:rPr>
                <w:sz w:val="16"/>
              </w:rPr>
              <w:t>30,953</w:t>
            </w:r>
          </w:p>
        </w:tc>
        <w:tc>
          <w:tcPr>
            <w:tcW w:type="dxa" w:w="1126"/>
          </w:tcPr>
          <w:p>
            <w:pPr>
              <w:spacing w:after="0"/>
              <w:jc w:val="right"/>
            </w:pPr>
            <w:r>
              <w:rPr>
                <w:sz w:val="16"/>
              </w:rPr>
              <w:t>$198,274</w:t>
            </w:r>
          </w:p>
        </w:tc>
        <w:tc>
          <w:tcPr>
            <w:tcW w:type="dxa" w:w="1126"/>
          </w:tcPr>
          <w:p>
            <w:pPr>
              <w:spacing w:after="0"/>
              <w:jc w:val="right"/>
            </w:pPr>
            <w:r>
              <w:rPr>
                <w:sz w:val="16"/>
              </w:rPr>
              <w:t>$63,855</w:t>
            </w:r>
          </w:p>
        </w:tc>
        <w:tc>
          <w:tcPr>
            <w:tcW w:type="dxa" w:w="1097"/>
          </w:tcPr>
          <w:p>
            <w:pPr>
              <w:spacing w:after="0"/>
              <w:jc w:val="right"/>
            </w:pPr>
            <w:r>
              <w:rPr>
                <w:sz w:val="16"/>
              </w:rPr>
              <w:t>$56,376</w:t>
            </w:r>
          </w:p>
        </w:tc>
        <w:tc>
          <w:tcPr>
            <w:tcW w:type="dxa" w:w="1305"/>
          </w:tcPr>
          <w:p>
            <w:pPr>
              <w:spacing w:after="0"/>
              <w:jc w:val="right"/>
            </w:pPr>
            <w:r>
              <w:rPr>
                <w:sz w:val="16"/>
              </w:rPr>
              <w:t>0.00214%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$9,277,731,014</w:t>
            </w:r>
          </w:p>
        </w:tc>
        <w:tc>
          <w:tcPr>
            <w:tcW w:type="dxa" w:w="1215"/>
          </w:tcPr>
          <w:p>
            <w:pPr>
              <w:spacing w:after="0"/>
              <w:jc w:val="right"/>
            </w:pPr>
            <w:r>
              <w:rPr>
                <w:sz w:val="16"/>
              </w:rPr>
              <w:t>$267,753,769</w:t>
            </w:r>
          </w:p>
        </w:tc>
        <w:tc>
          <w:tcPr>
            <w:tcW w:type="dxa" w:w="1041"/>
          </w:tcPr>
          <w:p>
            <w:pPr>
              <w:spacing w:after="0"/>
              <w:jc w:val="right"/>
            </w:pPr>
            <w:r>
              <w:rPr>
                <w:sz w:val="16"/>
              </w:rPr>
              <w:t>30,953</w:t>
            </w:r>
          </w:p>
        </w:tc>
        <w:tc>
          <w:tcPr>
            <w:tcW w:type="dxa" w:w="1126"/>
          </w:tcPr>
          <w:p>
            <w:pPr>
              <w:spacing w:after="0"/>
              <w:jc w:val="right"/>
            </w:pPr>
            <w:r>
              <w:rPr>
                <w:sz w:val="16"/>
              </w:rPr>
              <w:t>$114</w:t>
            </w:r>
          </w:p>
        </w:tc>
        <w:tc>
          <w:tcPr>
            <w:tcW w:type="dxa" w:w="1126"/>
          </w:tcPr>
          <w:p>
            <w:pPr>
              <w:spacing w:after="0"/>
              <w:jc w:val="right"/>
            </w:pPr>
            <w:r>
              <w:rPr>
                <w:sz w:val="16"/>
              </w:rPr>
              <w:t>$121</w:t>
            </w:r>
          </w:p>
        </w:tc>
        <w:tc>
          <w:tcPr>
            <w:tcW w:type="dxa" w:w="1097"/>
          </w:tcPr>
          <w:p>
            <w:pPr>
              <w:spacing w:after="0"/>
              <w:jc w:val="right"/>
            </w:pPr>
            <w:r>
              <w:rPr>
                <w:sz w:val="16"/>
              </w:rPr>
              <w:t>$1,173,153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$9,206,980,199</w:t>
            </w:r>
          </w:p>
        </w:tc>
        <w:tc>
          <w:tcPr>
            <w:tcW w:type="dxa" w:w="1215"/>
          </w:tcPr>
          <w:p>
            <w:pPr>
              <w:spacing w:after="0"/>
              <w:jc w:val="right"/>
            </w:pPr>
            <w:r>
              <w:rPr>
                <w:sz w:val="16"/>
              </w:rPr>
              <w:t>$247,558,573</w:t>
            </w:r>
          </w:p>
        </w:tc>
        <w:tc>
          <w:tcPr>
            <w:tcW w:type="dxa" w:w="1041"/>
          </w:tcPr>
          <w:p>
            <w:pPr>
              <w:spacing w:after="0"/>
              <w:jc w:val="right"/>
            </w:pPr>
            <w:r>
              <w:rPr>
                <w:sz w:val="16"/>
              </w:rPr>
              <w:t>30,592</w:t>
            </w:r>
          </w:p>
        </w:tc>
        <w:tc>
          <w:tcPr>
            <w:tcW w:type="dxa" w:w="1126"/>
          </w:tcPr>
          <w:p>
            <w:pPr>
              <w:spacing w:after="0"/>
              <w:jc w:val="right"/>
            </w:pPr>
            <w:r>
              <w:rPr>
                <w:sz w:val="16"/>
              </w:rPr>
              <w:t>$132,967</w:t>
            </w:r>
          </w:p>
        </w:tc>
        <w:tc>
          <w:tcPr>
            <w:tcW w:type="dxa" w:w="1126"/>
          </w:tcPr>
          <w:p>
            <w:pPr>
              <w:spacing w:after="0"/>
              <w:jc w:val="right"/>
            </w:pPr>
            <w:r>
              <w:rPr>
                <w:sz w:val="16"/>
              </w:rPr>
              <w:t>$116,637</w:t>
            </w:r>
          </w:p>
        </w:tc>
        <w:tc>
          <w:tcPr>
            <w:tcW w:type="dxa" w:w="1097"/>
          </w:tcPr>
          <w:p>
            <w:pPr>
              <w:spacing w:after="0"/>
              <w:jc w:val="right"/>
            </w:pPr>
            <w:r>
              <w:rPr>
                <w:sz w:val="16"/>
              </w:rPr>
              <w:t>$4,577</w:t>
            </w:r>
          </w:p>
        </w:tc>
        <w:tc>
          <w:tcPr>
            <w:tcW w:type="dxa" w:w="1305"/>
          </w:tcPr>
          <w:p>
            <w:pPr>
              <w:spacing w:after="0"/>
              <w:jc w:val="right"/>
            </w:pPr>
            <w:r>
              <w:rPr>
                <w:sz w:val="16"/>
              </w:rPr>
              <w:t>0.00144%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$9,277,222,300</w:t>
            </w:r>
          </w:p>
        </w:tc>
        <w:tc>
          <w:tcPr>
            <w:tcW w:type="dxa" w:w="1215"/>
          </w:tcPr>
          <w:p>
            <w:pPr>
              <w:spacing w:after="0"/>
              <w:jc w:val="right"/>
            </w:pPr>
            <w:r>
              <w:rPr>
                <w:sz w:val="16"/>
              </w:rPr>
              <w:t>n/a</w:t>
            </w:r>
          </w:p>
        </w:tc>
        <w:tc>
          <w:tcPr>
            <w:tcW w:type="dxa" w:w="1041"/>
          </w:tcPr>
          <w:p>
            <w:pPr>
              <w:spacing w:after="0"/>
              <w:jc w:val="right"/>
            </w:pPr>
            <w:r>
              <w:rPr>
                <w:sz w:val="16"/>
              </w:rPr>
              <w:t>30,950</w:t>
            </w:r>
          </w:p>
        </w:tc>
        <w:tc>
          <w:tcPr>
            <w:tcW w:type="dxa" w:w="1126"/>
          </w:tcPr>
          <w:p>
            <w:pPr>
              <w:spacing w:after="0"/>
              <w:jc w:val="right"/>
            </w:pPr>
            <w:r>
              <w:rPr>
                <w:sz w:val="16"/>
              </w:rPr>
              <w:t>$203,103</w:t>
            </w:r>
          </w:p>
        </w:tc>
        <w:tc>
          <w:tcPr>
            <w:tcW w:type="dxa" w:w="1126"/>
          </w:tcPr>
          <w:p>
            <w:pPr>
              <w:spacing w:after="0"/>
              <w:jc w:val="right"/>
            </w:pPr>
            <w:r>
              <w:rPr>
                <w:sz w:val="16"/>
              </w:rPr>
              <w:t>n/a</w:t>
            </w:r>
          </w:p>
        </w:tc>
        <w:tc>
          <w:tcPr>
            <w:tcW w:type="dxa" w:w="1097"/>
          </w:tcPr>
          <w:p>
            <w:pPr>
              <w:spacing w:after="0"/>
              <w:jc w:val="right"/>
            </w:pPr>
            <w:r>
              <w:rPr>
                <w:sz w:val="16"/>
              </w:rPr>
              <w:t>$10,000</w:t>
            </w:r>
          </w:p>
        </w:tc>
        <w:tc>
          <w:tcPr>
            <w:tcW w:type="dxa" w:w="1305"/>
          </w:tcPr>
          <w:p>
            <w:pPr>
              <w:spacing w:after="0"/>
              <w:jc w:val="right"/>
            </w:pPr>
            <w:r>
              <w:rPr>
                <w:sz w:val="16"/>
              </w:rPr>
              <w:t>0.00219%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$9,271,306,248</w:t>
            </w:r>
          </w:p>
        </w:tc>
        <w:tc>
          <w:tcPr>
            <w:tcW w:type="dxa" w:w="1215"/>
          </w:tcPr>
          <w:p>
            <w:pPr>
              <w:spacing w:after="0"/>
              <w:jc w:val="right"/>
            </w:pPr>
            <w:r>
              <w:rPr>
                <w:sz w:val="16"/>
              </w:rPr>
              <w:t>$56,803,014</w:t>
            </w:r>
          </w:p>
        </w:tc>
        <w:tc>
          <w:tcPr>
            <w:tcW w:type="dxa" w:w="1041"/>
          </w:tcPr>
          <w:p>
            <w:pPr>
              <w:spacing w:after="0"/>
              <w:jc w:val="right"/>
            </w:pPr>
            <w:r>
              <w:rPr>
                <w:sz w:val="16"/>
              </w:rPr>
              <w:t>4,066</w:t>
            </w:r>
          </w:p>
        </w:tc>
        <w:tc>
          <w:tcPr>
            <w:tcW w:type="dxa" w:w="1126"/>
          </w:tcPr>
          <w:p>
            <w:pPr>
              <w:spacing w:after="0"/>
              <w:jc w:val="right"/>
            </w:pPr>
            <w:r>
              <w:rPr>
                <w:sz w:val="16"/>
              </w:rPr>
              <w:t>$10,411,249</w:t>
            </w:r>
          </w:p>
        </w:tc>
        <w:tc>
          <w:tcPr>
            <w:tcW w:type="dxa" w:w="1126"/>
          </w:tcPr>
          <w:p>
            <w:pPr>
              <w:spacing w:after="0"/>
              <w:jc w:val="right"/>
            </w:pPr>
            <w:r>
              <w:rPr>
                <w:sz w:val="16"/>
              </w:rPr>
              <w:t>$48,698</w:t>
            </w:r>
          </w:p>
        </w:tc>
        <w:tc>
          <w:tcPr>
            <w:tcW w:type="dxa" w:w="1097"/>
          </w:tcPr>
          <w:p>
            <w:pPr>
              <w:spacing w:after="0"/>
              <w:jc w:val="right"/>
            </w:pPr>
            <w:r>
              <w:rPr>
                <w:sz w:val="16"/>
              </w:rPr>
              <w:t>$34,132</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$21,108,865</w:t>
            </w:r>
          </w:p>
        </w:tc>
        <w:tc>
          <w:tcPr>
            <w:tcW w:type="dxa" w:w="1215"/>
          </w:tcPr>
          <w:p>
            <w:pPr>
              <w:spacing w:after="0"/>
              <w:jc w:val="right"/>
            </w:pPr>
            <w:r>
              <w:rPr>
                <w:sz w:val="16"/>
              </w:rPr>
              <w:t>n/a</w:t>
            </w:r>
          </w:p>
        </w:tc>
        <w:tc>
          <w:tcPr>
            <w:tcW w:type="dxa" w:w="1041"/>
          </w:tcPr>
          <w:p>
            <w:pPr>
              <w:spacing w:after="0"/>
              <w:jc w:val="right"/>
            </w:pPr>
            <w:r>
              <w:rPr>
                <w:sz w:val="16"/>
              </w:rPr>
              <w:t>46</w:t>
            </w:r>
          </w:p>
        </w:tc>
        <w:tc>
          <w:tcPr>
            <w:tcW w:type="dxa" w:w="1126"/>
          </w:tcPr>
          <w:p>
            <w:pPr>
              <w:spacing w:after="0"/>
              <w:jc w:val="right"/>
            </w:pPr>
            <w:r>
              <w:rPr>
                <w:sz w:val="16"/>
              </w:rPr>
              <w:t>$265</w:t>
            </w:r>
          </w:p>
        </w:tc>
        <w:tc>
          <w:tcPr>
            <w:tcW w:type="dxa" w:w="1126"/>
          </w:tcPr>
          <w:p>
            <w:pPr>
              <w:spacing w:after="0"/>
              <w:jc w:val="right"/>
            </w:pPr>
            <w:r>
              <w:rPr>
                <w:sz w:val="16"/>
              </w:rPr>
              <w:t>n/a</w:t>
            </w:r>
          </w:p>
        </w:tc>
        <w:tc>
          <w:tcPr>
            <w:tcW w:type="dxa" w:w="1097"/>
          </w:tcPr>
          <w:p>
            <w:pPr>
              <w:spacing w:after="0"/>
              <w:jc w:val="right"/>
            </w:pPr>
            <w:r>
              <w:rPr>
                <w:sz w:val="16"/>
              </w:rPr>
              <w:t>$8</w:t>
            </w:r>
          </w:p>
        </w:tc>
        <w:tc>
          <w:tcPr>
            <w:tcW w:type="dxa" w:w="1305"/>
          </w:tcPr>
          <w:p>
            <w:pPr>
              <w:spacing w:after="0"/>
              <w:jc w:val="right"/>
            </w:pPr>
            <w:r>
              <w:rPr>
                <w:sz w:val="16"/>
              </w:rPr>
              <w:t>0.00125%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$9,277,731,014</w:t>
            </w:r>
          </w:p>
        </w:tc>
        <w:tc>
          <w:tcPr>
            <w:tcW w:type="dxa" w:w="1215"/>
          </w:tcPr>
          <w:p>
            <w:pPr>
              <w:spacing w:after="0"/>
              <w:jc w:val="right"/>
            </w:pPr>
            <w:r>
              <w:rPr>
                <w:sz w:val="16"/>
              </w:rPr>
              <w:t>n/a</w:t>
            </w:r>
          </w:p>
        </w:tc>
        <w:tc>
          <w:tcPr>
            <w:tcW w:type="dxa" w:w="1041"/>
          </w:tcPr>
          <w:p>
            <w:pPr>
              <w:spacing w:after="0"/>
              <w:jc w:val="right"/>
            </w:pPr>
            <w:r>
              <w:rPr>
                <w:sz w:val="16"/>
              </w:rPr>
              <w:t>30,953</w:t>
            </w:r>
          </w:p>
        </w:tc>
        <w:tc>
          <w:tcPr>
            <w:tcW w:type="dxa" w:w="1126"/>
          </w:tcPr>
          <w:p>
            <w:pPr>
              <w:spacing w:after="0"/>
              <w:jc w:val="right"/>
            </w:pPr>
            <w:r>
              <w:rPr>
                <w:sz w:val="16"/>
              </w:rPr>
              <w:t>$19,267</w:t>
            </w:r>
          </w:p>
        </w:tc>
        <w:tc>
          <w:tcPr>
            <w:tcW w:type="dxa" w:w="1126"/>
          </w:tcPr>
          <w:p>
            <w:pPr>
              <w:spacing w:after="0"/>
              <w:jc w:val="right"/>
            </w:pPr>
            <w:r>
              <w:rPr>
                <w:sz w:val="16"/>
              </w:rPr>
              <w:t>n/a</w:t>
            </w:r>
          </w:p>
        </w:tc>
        <w:tc>
          <w:tcPr>
            <w:tcW w:type="dxa" w:w="1097"/>
          </w:tcPr>
          <w:p>
            <w:pPr>
              <w:spacing w:after="0"/>
              <w:jc w:val="right"/>
            </w:pPr>
            <w:r>
              <w:rPr>
                <w:sz w:val="16"/>
              </w:rPr>
              <w:t>$149,676</w:t>
            </w:r>
          </w:p>
        </w:tc>
        <w:tc>
          <w:tcPr>
            <w:tcW w:type="dxa" w:w="1305"/>
          </w:tcPr>
          <w:p>
            <w:pPr>
              <w:spacing w:after="0"/>
              <w:jc w:val="right"/>
            </w:pPr>
            <w:r>
              <w:rPr>
                <w:sz w:val="16"/>
              </w:rPr>
              <w:t>0.000208%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$9,277,731,014</w:t>
            </w:r>
          </w:p>
        </w:tc>
        <w:tc>
          <w:tcPr>
            <w:tcW w:type="dxa" w:w="1215"/>
          </w:tcPr>
          <w:p>
            <w:pPr>
              <w:spacing w:after="0"/>
              <w:jc w:val="right"/>
            </w:pPr>
            <w:r>
              <w:rPr>
                <w:sz w:val="16"/>
              </w:rPr>
              <w:t>$267,753,769</w:t>
            </w:r>
          </w:p>
        </w:tc>
        <w:tc>
          <w:tcPr>
            <w:tcW w:type="dxa" w:w="1041"/>
          </w:tcPr>
          <w:p>
            <w:pPr>
              <w:spacing w:after="0"/>
              <w:jc w:val="right"/>
            </w:pPr>
            <w:r>
              <w:rPr>
                <w:sz w:val="16"/>
              </w:rPr>
              <w:t>30,953</w:t>
            </w:r>
          </w:p>
        </w:tc>
        <w:tc>
          <w:tcPr>
            <w:tcW w:type="dxa" w:w="1126"/>
          </w:tcPr>
          <w:p>
            <w:pPr>
              <w:spacing w:after="0"/>
              <w:jc w:val="right"/>
            </w:pPr>
            <w:r>
              <w:rPr>
                <w:sz w:val="16"/>
              </w:rPr>
              <w:t>$288,407</w:t>
            </w:r>
          </w:p>
        </w:tc>
        <w:tc>
          <w:tcPr>
            <w:tcW w:type="dxa" w:w="1126"/>
          </w:tcPr>
          <w:p>
            <w:pPr>
              <w:spacing w:after="0"/>
              <w:jc w:val="right"/>
            </w:pPr>
            <w:r>
              <w:rPr>
                <w:sz w:val="16"/>
              </w:rPr>
              <w:t>$4,734</w:t>
            </w:r>
          </w:p>
        </w:tc>
        <w:tc>
          <w:tcPr>
            <w:tcW w:type="dxa" w:w="1097"/>
          </w:tcPr>
          <w:p>
            <w:pPr>
              <w:spacing w:after="0"/>
              <w:jc w:val="right"/>
            </w:pPr>
            <w:r>
              <w:rPr>
                <w:sz w:val="16"/>
              </w:rPr>
              <w:t>$203,931</w:t>
            </w:r>
          </w:p>
        </w:tc>
        <w:tc>
          <w:tcPr>
            <w:tcW w:type="dxa" w:w="1305"/>
          </w:tcPr>
          <w:p>
            <w:pPr>
              <w:spacing w:after="0"/>
              <w:jc w:val="right"/>
            </w:pPr>
            <w:r>
              <w:rPr>
                <w:sz w:val="16"/>
              </w:rPr>
              <w:t>0.00311%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$9,277,731,014</w:t>
            </w:r>
          </w:p>
        </w:tc>
        <w:tc>
          <w:tcPr>
            <w:tcW w:type="dxa" w:w="1215"/>
          </w:tcPr>
          <w:p>
            <w:pPr>
              <w:spacing w:after="0"/>
              <w:jc w:val="right"/>
            </w:pPr>
            <w:r>
              <w:rPr>
                <w:sz w:val="16"/>
              </w:rPr>
              <w:t>$267,753,769</w:t>
            </w:r>
          </w:p>
        </w:tc>
        <w:tc>
          <w:tcPr>
            <w:tcW w:type="dxa" w:w="1041"/>
          </w:tcPr>
          <w:p>
            <w:pPr>
              <w:spacing w:after="0"/>
              <w:jc w:val="right"/>
            </w:pPr>
            <w:r>
              <w:rPr>
                <w:sz w:val="16"/>
              </w:rPr>
              <w:t>30,953</w:t>
            </w:r>
          </w:p>
        </w:tc>
        <w:tc>
          <w:tcPr>
            <w:tcW w:type="dxa" w:w="1126"/>
          </w:tcPr>
          <w:p>
            <w:pPr>
              <w:spacing w:after="0"/>
              <w:jc w:val="right"/>
            </w:pPr>
            <w:r>
              <w:rPr>
                <w:sz w:val="16"/>
              </w:rPr>
              <w:t>$2,029,516</w:t>
            </w:r>
          </w:p>
        </w:tc>
        <w:tc>
          <w:tcPr>
            <w:tcW w:type="dxa" w:w="1126"/>
          </w:tcPr>
          <w:p>
            <w:pPr>
              <w:spacing w:after="0"/>
              <w:jc w:val="right"/>
            </w:pPr>
            <w:r>
              <w:rPr>
                <w:sz w:val="16"/>
              </w:rPr>
              <w:t>$12,546</w:t>
            </w:r>
          </w:p>
        </w:tc>
        <w:tc>
          <w:tcPr>
            <w:tcW w:type="dxa" w:w="1097"/>
          </w:tcPr>
          <w:p>
            <w:pPr>
              <w:spacing w:after="0"/>
              <w:jc w:val="right"/>
            </w:pPr>
            <w:r>
              <w:rPr>
                <w:sz w:val="16"/>
              </w:rPr>
              <w:t>$740,000</w:t>
            </w:r>
          </w:p>
        </w:tc>
        <w:tc>
          <w:tcPr>
            <w:tcW w:type="dxa" w:w="1305"/>
          </w:tcPr>
          <w:p>
            <w:pPr>
              <w:spacing w:after="0"/>
              <w:jc w:val="right"/>
            </w:pPr>
            <w:r>
              <w:rPr>
                <w:sz w:val="16"/>
              </w:rPr>
              <w:t>0.0219%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$2,255,790,788</w:t>
            </w:r>
          </w:p>
        </w:tc>
        <w:tc>
          <w:tcPr>
            <w:tcW w:type="dxa" w:w="1215"/>
          </w:tcPr>
          <w:p>
            <w:pPr>
              <w:spacing w:after="0"/>
              <w:jc w:val="right"/>
            </w:pPr>
            <w:r>
              <w:rPr>
                <w:sz w:val="16"/>
              </w:rPr>
              <w:t>$24,861,272</w:t>
            </w:r>
          </w:p>
        </w:tc>
        <w:tc>
          <w:tcPr>
            <w:tcW w:type="dxa" w:w="1041"/>
          </w:tcPr>
          <w:p>
            <w:pPr>
              <w:spacing w:after="0"/>
              <w:jc w:val="right"/>
            </w:pPr>
            <w:r>
              <w:rPr>
                <w:sz w:val="16"/>
              </w:rPr>
              <w:t>8,284</w:t>
            </w:r>
          </w:p>
        </w:tc>
        <w:tc>
          <w:tcPr>
            <w:tcW w:type="dxa" w:w="1126"/>
          </w:tcPr>
          <w:p>
            <w:pPr>
              <w:spacing w:after="0"/>
              <w:jc w:val="right"/>
            </w:pPr>
            <w:r>
              <w:rPr>
                <w:sz w:val="16"/>
              </w:rPr>
              <w:t>$3,476</w:t>
            </w:r>
          </w:p>
        </w:tc>
        <w:tc>
          <w:tcPr>
            <w:tcW w:type="dxa" w:w="1126"/>
          </w:tcPr>
          <w:p>
            <w:pPr>
              <w:spacing w:after="0"/>
              <w:jc w:val="right"/>
            </w:pPr>
            <w:r>
              <w:rPr>
                <w:sz w:val="16"/>
              </w:rPr>
              <w:t>$30</w:t>
            </w:r>
          </w:p>
        </w:tc>
        <w:tc>
          <w:tcPr>
            <w:tcW w:type="dxa" w:w="1097"/>
          </w:tcPr>
          <w:p>
            <w:pPr>
              <w:spacing w:after="0"/>
              <w:jc w:val="right"/>
            </w:pPr>
            <w:r>
              <w:rPr>
                <w:sz w:val="16"/>
              </w:rPr>
              <w:t>$372</w:t>
            </w:r>
          </w:p>
        </w:tc>
        <w:tc>
          <w:tcPr>
            <w:tcW w:type="dxa" w:w="1305"/>
          </w:tcPr>
          <w:p>
            <w:pPr>
              <w:spacing w:after="0"/>
              <w:jc w:val="right"/>
            </w:pPr>
            <w:r>
              <w:rPr>
                <w:sz w:val="16"/>
              </w:rPr>
              <w:t>0.000154%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$9,277,731,014</w:t>
            </w:r>
          </w:p>
        </w:tc>
        <w:tc>
          <w:tcPr>
            <w:tcW w:type="dxa" w:w="1215"/>
          </w:tcPr>
          <w:p>
            <w:pPr>
              <w:spacing w:after="0"/>
              <w:jc w:val="right"/>
            </w:pPr>
            <w:r>
              <w:rPr>
                <w:sz w:val="16"/>
              </w:rPr>
              <w:t>$267,753,769</w:t>
            </w:r>
          </w:p>
        </w:tc>
        <w:tc>
          <w:tcPr>
            <w:tcW w:type="dxa" w:w="1041"/>
          </w:tcPr>
          <w:p>
            <w:pPr>
              <w:spacing w:after="0"/>
              <w:jc w:val="right"/>
            </w:pPr>
            <w:r>
              <w:rPr>
                <w:sz w:val="16"/>
              </w:rPr>
              <w:t>30,953</w:t>
            </w:r>
          </w:p>
        </w:tc>
        <w:tc>
          <w:tcPr>
            <w:tcW w:type="dxa" w:w="1126"/>
          </w:tcPr>
          <w:p>
            <w:pPr>
              <w:spacing w:after="0"/>
              <w:jc w:val="right"/>
            </w:pPr>
            <w:r>
              <w:rPr>
                <w:sz w:val="16"/>
              </w:rPr>
              <w:t>$12,533</w:t>
            </w:r>
          </w:p>
        </w:tc>
        <w:tc>
          <w:tcPr>
            <w:tcW w:type="dxa" w:w="1126"/>
          </w:tcPr>
          <w:p>
            <w:pPr>
              <w:spacing w:after="0"/>
              <w:jc w:val="right"/>
            </w:pPr>
            <w:r>
              <w:rPr>
                <w:sz w:val="16"/>
              </w:rPr>
              <w:t>$472</w:t>
            </w:r>
          </w:p>
        </w:tc>
        <w:tc>
          <w:tcPr>
            <w:tcW w:type="dxa" w:w="1097"/>
          </w:tcPr>
          <w:p>
            <w:pPr>
              <w:spacing w:after="0"/>
              <w:jc w:val="right"/>
            </w:pPr>
            <w:r>
              <w:rPr>
                <w:sz w:val="16"/>
              </w:rPr>
              <w:t>$2,081</w:t>
            </w:r>
          </w:p>
        </w:tc>
        <w:tc>
          <w:tcPr>
            <w:tcW w:type="dxa" w:w="1305"/>
          </w:tcPr>
          <w:p>
            <w:pPr>
              <w:spacing w:after="0"/>
              <w:jc w:val="right"/>
            </w:pPr>
            <w:r>
              <w:rPr>
                <w:sz w:val="16"/>
              </w:rPr>
              <w:t>0.000135%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2026-09-17: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30,953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$9,277,731,014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$267,753,769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$17,483,008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$4,723,760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31</w:t>
            </w:r>
          </w:p>
        </w:tc>
        <w:tc>
          <w:tcPr>
            <w:tcW w:type="dxa" w:w="1481"/>
          </w:tcPr>
          <w:p>
            <w:pPr>
              <w:spacing w:after="0"/>
              <w:jc w:val="right"/>
            </w:pPr>
            <w:r>
              <w:rPr>
                <w:sz w:val="16"/>
              </w:rPr>
              <w:t>36</w:t>
            </w:r>
          </w:p>
        </w:tc>
        <w:tc>
          <w:tcPr>
            <w:tcW w:type="dxa" w:w="1481"/>
          </w:tcPr>
          <w:p>
            <w:pPr>
              <w:spacing w:after="0"/>
              <w:jc w:val="right"/>
            </w:pPr>
            <w:r>
              <w:rPr>
                <w:sz w:val="16"/>
              </w:rPr>
              <w:t>177</w:t>
            </w:r>
          </w:p>
        </w:tc>
        <w:tc>
          <w:tcPr>
            <w:tcW w:type="dxa" w:w="1481"/>
          </w:tcPr>
          <w:p>
            <w:pPr>
              <w:spacing w:after="0"/>
              <w:jc w:val="right"/>
            </w:pPr>
            <w:r>
              <w:rPr>
                <w:sz w:val="16"/>
              </w:rPr>
              <w:t>27</w:t>
            </w:r>
          </w:p>
        </w:tc>
        <w:tc>
          <w:tcPr>
            <w:tcW w:type="dxa" w:w="1481"/>
          </w:tcPr>
          <w:p>
            <w:pPr>
              <w:spacing w:after="0"/>
              <w:jc w:val="right"/>
            </w:pPr>
            <w:r>
              <w:rPr>
                <w:sz w:val="16"/>
              </w:rPr>
              <w:t>184</w:t>
            </w:r>
          </w:p>
        </w:tc>
        <w:tc>
          <w:tcPr>
            <w:tcW w:type="dxa" w:w="1481"/>
          </w:tcPr>
          <w:p>
            <w:pPr>
              <w:spacing w:after="0"/>
              <w:jc w:val="right"/>
            </w:pPr>
            <w:r>
              <w:rPr>
                <w:sz w:val="16"/>
              </w:rPr>
              <w:t>7</w:t>
            </w:r>
          </w:p>
        </w:tc>
        <w:tc>
          <w:tcPr>
            <w:tcW w:type="dxa" w:w="1649"/>
          </w:tcPr>
          <w:p>
            <w:pPr>
              <w:spacing w:after="0"/>
              <w:jc w:val="right"/>
            </w:pPr>
            <w:r>
              <w:rPr>
                <w:sz w:val="16"/>
              </w:rPr>
              <w:t>6</w:t>
            </w:r>
          </w:p>
        </w:tc>
      </w:tr>
      <w:tr>
        <w:trPr>
          <w:cantSplit/>
        </w:trPr>
        <w:tc>
          <w:tcPr>
            <w:tcW w:type="dxa" w:w="3575"/>
          </w:tcPr>
          <w:p>
            <w:pPr>
              <w:spacing w:after="0"/>
              <w:jc w:val="left"/>
            </w:pPr>
            <w:r>
              <w:rPr>
                <w:sz w:val="16"/>
              </w:rPr>
              <w:t>of which: Bolivar County (unincorporated area)</w:t>
            </w:r>
          </w:p>
        </w:tc>
        <w:tc>
          <w:tcPr>
            <w:tcW w:type="dxa" w:w="1481"/>
          </w:tcPr>
          <w:p>
            <w:pPr>
              <w:spacing w:after="0"/>
              <w:jc w:val="right"/>
            </w:pPr>
            <w:r>
              <w:rPr>
                <w:sz w:val="16"/>
              </w:rPr>
              <w:t>27</w:t>
            </w:r>
          </w:p>
        </w:tc>
        <w:tc>
          <w:tcPr>
            <w:tcW w:type="dxa" w:w="1481"/>
          </w:tcPr>
          <w:p>
            <w:pPr>
              <w:spacing w:after="0"/>
              <w:jc w:val="right"/>
            </w:pPr>
            <w:r>
              <w:rPr>
                <w:sz w:val="16"/>
              </w:rPr>
              <w:t>31</w:t>
            </w:r>
          </w:p>
        </w:tc>
        <w:tc>
          <w:tcPr>
            <w:tcW w:type="dxa" w:w="1481"/>
          </w:tcPr>
          <w:p>
            <w:pPr>
              <w:spacing w:after="0"/>
              <w:jc w:val="right"/>
            </w:pPr>
            <w:r>
              <w:rPr>
                <w:sz w:val="16"/>
              </w:rPr>
              <w:t>148</w:t>
            </w:r>
          </w:p>
        </w:tc>
        <w:tc>
          <w:tcPr>
            <w:tcW w:type="dxa" w:w="1481"/>
          </w:tcPr>
          <w:p>
            <w:pPr>
              <w:spacing w:after="0"/>
              <w:jc w:val="right"/>
            </w:pPr>
            <w:r>
              <w:rPr>
                <w:sz w:val="16"/>
              </w:rPr>
              <w:t>22</w:t>
            </w:r>
          </w:p>
        </w:tc>
        <w:tc>
          <w:tcPr>
            <w:tcW w:type="dxa" w:w="1481"/>
          </w:tcPr>
          <w:p>
            <w:pPr>
              <w:spacing w:after="0"/>
              <w:jc w:val="right"/>
            </w:pPr>
            <w:r>
              <w:rPr>
                <w:sz w:val="16"/>
              </w:rPr>
              <w:t>154</w:t>
            </w:r>
          </w:p>
        </w:tc>
        <w:tc>
          <w:tcPr>
            <w:tcW w:type="dxa" w:w="1481"/>
          </w:tcPr>
          <w:p>
            <w:pPr>
              <w:spacing w:after="0"/>
              <w:jc w:val="right"/>
            </w:pPr>
            <w:r>
              <w:rPr>
                <w:sz w:val="16"/>
              </w:rPr>
              <w:t>6</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Benoit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Beulah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2</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Cleveland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Gunnison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Mound Bayou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Rosedale city</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1</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Shaw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Bolivar County (unincorporated area)</w:t>
            </w:r>
          </w:p>
        </w:tc>
        <w:tc>
          <w:tcPr>
            <w:tcW w:type="dxa" w:w="1604"/>
          </w:tcPr>
          <w:p>
            <w:pPr>
              <w:spacing w:after="0"/>
              <w:jc w:val="left"/>
            </w:pPr>
            <w:r>
              <w:rPr>
                <w:sz w:val="16"/>
              </w:rPr>
              <w:t>280011</w:t>
            </w:r>
          </w:p>
        </w:tc>
        <w:tc>
          <w:tcPr>
            <w:tcW w:type="dxa" w:w="1441"/>
          </w:tcPr>
          <w:p>
            <w:pPr>
              <w:spacing w:after="0"/>
              <w:jc w:val="right"/>
            </w:pPr>
            <w:r>
              <w:rPr>
                <w:sz w:val="16"/>
              </w:rPr>
              <w:t>27</w:t>
            </w:r>
          </w:p>
        </w:tc>
        <w:tc>
          <w:tcPr>
            <w:tcW w:type="dxa" w:w="1441"/>
          </w:tcPr>
          <w:p>
            <w:pPr>
              <w:spacing w:after="0"/>
              <w:jc w:val="right"/>
            </w:pPr>
            <w:r>
              <w:rPr>
                <w:sz w:val="16"/>
              </w:rPr>
              <w:t>31</w:t>
            </w:r>
          </w:p>
        </w:tc>
        <w:tc>
          <w:tcPr>
            <w:tcW w:type="dxa" w:w="1441"/>
          </w:tcPr>
          <w:p>
            <w:pPr>
              <w:spacing w:after="0"/>
              <w:jc w:val="right"/>
            </w:pPr>
            <w:r>
              <w:rPr>
                <w:sz w:val="16"/>
              </w:rPr>
              <w:t>148</w:t>
            </w:r>
          </w:p>
        </w:tc>
        <w:tc>
          <w:tcPr>
            <w:tcW w:type="dxa" w:w="1441"/>
          </w:tcPr>
          <w:p>
            <w:pPr>
              <w:spacing w:after="0"/>
              <w:jc w:val="right"/>
            </w:pPr>
            <w:r>
              <w:rPr>
                <w:sz w:val="16"/>
              </w:rPr>
              <w:t>22</w:t>
            </w:r>
          </w:p>
        </w:tc>
        <w:tc>
          <w:tcPr>
            <w:tcW w:type="dxa" w:w="1441"/>
          </w:tcPr>
          <w:p>
            <w:pPr>
              <w:spacing w:after="0"/>
              <w:jc w:val="right"/>
            </w:pPr>
            <w:r>
              <w:rPr>
                <w:sz w:val="16"/>
              </w:rPr>
              <w:t>154</w:t>
            </w:r>
          </w:p>
        </w:tc>
        <w:tc>
          <w:tcPr>
            <w:tcW w:type="dxa" w:w="1441"/>
          </w:tcPr>
          <w:p>
            <w:pPr>
              <w:spacing w:after="0"/>
              <w:jc w:val="right"/>
            </w:pPr>
            <w:r>
              <w:rPr>
                <w:sz w:val="16"/>
              </w:rPr>
              <w:t>6</w:t>
            </w:r>
          </w:p>
        </w:tc>
        <w:tc>
          <w:tcPr>
            <w:tcW w:type="dxa" w:w="1604"/>
          </w:tcPr>
          <w:p>
            <w:pPr>
              <w:spacing w:after="0"/>
              <w:jc w:val="right"/>
            </w:pPr>
            <w:r>
              <w:rPr>
                <w:sz w:val="16"/>
              </w:rPr>
              <w:t>4</w:t>
            </w:r>
          </w:p>
        </w:tc>
      </w:tr>
      <w:tr>
        <w:trPr>
          <w:cantSplit/>
        </w:trPr>
        <w:tc>
          <w:tcPr>
            <w:tcW w:type="dxa" w:w="2256"/>
          </w:tcPr>
          <w:p>
            <w:pPr>
              <w:spacing w:after="0"/>
              <w:jc w:val="left"/>
            </w:pPr>
            <w:r>
              <w:rPr>
                <w:sz w:val="16"/>
              </w:rPr>
              <w:t>Alligator town</w:t>
            </w:r>
          </w:p>
        </w:tc>
        <w:tc>
          <w:tcPr>
            <w:tcW w:type="dxa" w:w="1604"/>
          </w:tcPr>
          <w:p>
            <w:pPr>
              <w:spacing w:after="0"/>
              <w:jc w:val="left"/>
            </w:pPr>
            <w:r>
              <w:rPr>
                <w:sz w:val="16"/>
              </w:rPr>
              <w:t>280012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Benoit town</w:t>
            </w:r>
          </w:p>
        </w:tc>
        <w:tc>
          <w:tcPr>
            <w:tcW w:type="dxa" w:w="1604"/>
          </w:tcPr>
          <w:p>
            <w:pPr>
              <w:spacing w:after="0"/>
              <w:jc w:val="left"/>
            </w:pPr>
            <w:r>
              <w:rPr>
                <w:sz w:val="16"/>
              </w:rPr>
              <w:t>280013</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Beulah town</w:t>
            </w:r>
          </w:p>
        </w:tc>
        <w:tc>
          <w:tcPr>
            <w:tcW w:type="dxa" w:w="1604"/>
          </w:tcPr>
          <w:p>
            <w:pPr>
              <w:spacing w:after="0"/>
              <w:jc w:val="left"/>
            </w:pPr>
            <w:r>
              <w:rPr>
                <w:sz w:val="16"/>
              </w:rPr>
              <w:t>280014</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Boyle town</w:t>
            </w:r>
          </w:p>
        </w:tc>
        <w:tc>
          <w:tcPr>
            <w:tcW w:type="dxa" w:w="1604"/>
          </w:tcPr>
          <w:p>
            <w:pPr>
              <w:spacing w:after="0"/>
              <w:jc w:val="left"/>
            </w:pPr>
            <w:r>
              <w:rPr>
                <w:sz w:val="16"/>
              </w:rPr>
              <w:t>280015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Cleveland city</w:t>
            </w:r>
          </w:p>
        </w:tc>
        <w:tc>
          <w:tcPr>
            <w:tcW w:type="dxa" w:w="1604"/>
          </w:tcPr>
          <w:p>
            <w:pPr>
              <w:spacing w:after="0"/>
              <w:jc w:val="left"/>
            </w:pPr>
            <w:r>
              <w:rPr>
                <w:sz w:val="16"/>
              </w:rPr>
              <w:t>280016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Duncan town</w:t>
            </w:r>
          </w:p>
        </w:tc>
        <w:tc>
          <w:tcPr>
            <w:tcW w:type="dxa" w:w="1604"/>
          </w:tcPr>
          <w:p>
            <w:pPr>
              <w:spacing w:after="0"/>
              <w:jc w:val="left"/>
            </w:pPr>
            <w:r>
              <w:rPr>
                <w:sz w:val="16"/>
              </w:rPr>
              <w:t>280017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Gunnison town</w:t>
            </w:r>
          </w:p>
        </w:tc>
        <w:tc>
          <w:tcPr>
            <w:tcW w:type="dxa" w:w="1604"/>
          </w:tcPr>
          <w:p>
            <w:pPr>
              <w:spacing w:after="0"/>
              <w:jc w:val="left"/>
            </w:pPr>
            <w:r>
              <w:rPr>
                <w:sz w:val="16"/>
              </w:rPr>
              <w:t>280018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Merigold town</w:t>
            </w:r>
          </w:p>
        </w:tc>
        <w:tc>
          <w:tcPr>
            <w:tcW w:type="dxa" w:w="1604"/>
          </w:tcPr>
          <w:p>
            <w:pPr>
              <w:spacing w:after="0"/>
              <w:jc w:val="left"/>
            </w:pPr>
            <w:r>
              <w:rPr>
                <w:sz w:val="16"/>
              </w:rPr>
              <w:t>280019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Mound Bayou city</w:t>
            </w:r>
          </w:p>
        </w:tc>
        <w:tc>
          <w:tcPr>
            <w:tcW w:type="dxa" w:w="1604"/>
          </w:tcPr>
          <w:p>
            <w:pPr>
              <w:spacing w:after="0"/>
              <w:jc w:val="left"/>
            </w:pPr>
            <w:r>
              <w:rPr>
                <w:sz w:val="16"/>
              </w:rPr>
              <w:t>280020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Pace town</w:t>
            </w:r>
          </w:p>
        </w:tc>
        <w:tc>
          <w:tcPr>
            <w:tcW w:type="dxa" w:w="1604"/>
          </w:tcPr>
          <w:p>
            <w:pPr>
              <w:spacing w:after="0"/>
              <w:jc w:val="left"/>
            </w:pPr>
            <w:r>
              <w:rPr>
                <w:sz w:val="16"/>
              </w:rPr>
              <w:t>280021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Renova town</w:t>
            </w:r>
          </w:p>
        </w:tc>
        <w:tc>
          <w:tcPr>
            <w:tcW w:type="dxa" w:w="1604"/>
          </w:tcPr>
          <w:p>
            <w:pPr>
              <w:spacing w:after="0"/>
              <w:jc w:val="left"/>
            </w:pPr>
            <w:r>
              <w:rPr>
                <w:sz w:val="16"/>
              </w:rPr>
              <w:t>280065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Rosedale city</w:t>
            </w:r>
          </w:p>
        </w:tc>
        <w:tc>
          <w:tcPr>
            <w:tcW w:type="dxa" w:w="1604"/>
          </w:tcPr>
          <w:p>
            <w:pPr>
              <w:spacing w:after="0"/>
              <w:jc w:val="left"/>
            </w:pPr>
            <w:r>
              <w:rPr>
                <w:sz w:val="16"/>
              </w:rPr>
              <w:t>280022</w:t>
            </w:r>
          </w:p>
        </w:tc>
        <w:tc>
          <w:tcPr>
            <w:tcW w:type="dxa" w:w="1441"/>
          </w:tcPr>
          <w:p>
            <w:pPr>
              <w:spacing w:after="0"/>
              <w:jc w:val="right"/>
            </w:pPr>
            <w:r>
              <w:rPr>
                <w:sz w:val="16"/>
              </w:rPr>
              <w:t>2</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604"/>
          </w:tcPr>
          <w:p>
            <w:pPr>
              <w:spacing w:after="0"/>
              <w:jc w:val="right"/>
            </w:pPr>
            <w:r>
              <w:rPr>
                <w:sz w:val="16"/>
              </w:rPr>
              <w:t>2</w:t>
            </w:r>
          </w:p>
        </w:tc>
      </w:tr>
      <w:tr>
        <w:trPr>
          <w:cantSplit/>
        </w:trPr>
        <w:tc>
          <w:tcPr>
            <w:tcW w:type="dxa" w:w="2256"/>
          </w:tcPr>
          <w:p>
            <w:pPr>
              <w:spacing w:after="0"/>
              <w:jc w:val="left"/>
            </w:pPr>
            <w:r>
              <w:rPr>
                <w:sz w:val="16"/>
              </w:rPr>
              <w:t>Shaw city</w:t>
            </w:r>
          </w:p>
        </w:tc>
        <w:tc>
          <w:tcPr>
            <w:tcW w:type="dxa" w:w="1604"/>
          </w:tcPr>
          <w:p>
            <w:pPr>
              <w:spacing w:after="0"/>
              <w:jc w:val="left"/>
            </w:pPr>
            <w:r>
              <w:rPr>
                <w:sz w:val="16"/>
              </w:rPr>
              <w:t>280023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Shelby city</w:t>
            </w:r>
          </w:p>
        </w:tc>
        <w:tc>
          <w:tcPr>
            <w:tcW w:type="dxa" w:w="1604"/>
          </w:tcPr>
          <w:p>
            <w:pPr>
              <w:spacing w:after="0"/>
              <w:jc w:val="left"/>
            </w:pPr>
            <w:r>
              <w:rPr>
                <w:sz w:val="16"/>
              </w:rPr>
              <w:t>280024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Winstonville town</w:t>
            </w:r>
          </w:p>
        </w:tc>
        <w:tc>
          <w:tcPr>
            <w:tcW w:type="dxa" w:w="1604"/>
          </w:tcPr>
          <w:p>
            <w:pPr>
              <w:spacing w:after="0"/>
              <w:jc w:val="left"/>
            </w:pPr>
            <w:r>
              <w:rPr>
                <w:sz w:val="16"/>
              </w:rPr>
              <w:t>280025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30</w:t>
            </w:r>
          </w:p>
        </w:tc>
        <w:tc>
          <w:tcPr>
            <w:tcW w:type="dxa" w:w="1496"/>
          </w:tcPr>
          <w:p>
            <w:pPr>
              <w:spacing w:after="0"/>
              <w:jc w:val="right"/>
            </w:pPr>
            <w:r>
              <w:rPr>
                <w:sz w:val="16"/>
              </w:rPr>
              <w:t>35</w:t>
            </w:r>
          </w:p>
        </w:tc>
        <w:tc>
          <w:tcPr>
            <w:tcW w:type="dxa" w:w="1496"/>
          </w:tcPr>
          <w:p>
            <w:pPr>
              <w:spacing w:after="0"/>
              <w:jc w:val="right"/>
            </w:pPr>
            <w:r>
              <w:rPr>
                <w:sz w:val="16"/>
              </w:rPr>
              <w:t>161</w:t>
            </w:r>
          </w:p>
        </w:tc>
        <w:tc>
          <w:tcPr>
            <w:tcW w:type="dxa" w:w="1496"/>
          </w:tcPr>
          <w:p>
            <w:pPr>
              <w:spacing w:after="0"/>
              <w:jc w:val="right"/>
            </w:pPr>
            <w:r>
              <w:rPr>
                <w:sz w:val="16"/>
              </w:rPr>
              <w:t>25</w:t>
            </w:r>
          </w:p>
        </w:tc>
        <w:tc>
          <w:tcPr>
            <w:tcW w:type="dxa" w:w="1496"/>
          </w:tcPr>
          <w:p>
            <w:pPr>
              <w:spacing w:after="0"/>
              <w:jc w:val="right"/>
            </w:pPr>
            <w:r>
              <w:rPr>
                <w:sz w:val="16"/>
              </w:rPr>
              <w:t>168</w:t>
            </w:r>
          </w:p>
        </w:tc>
        <w:tc>
          <w:tcPr>
            <w:tcW w:type="dxa" w:w="1496"/>
          </w:tcPr>
          <w:p>
            <w:pPr>
              <w:spacing w:after="0"/>
              <w:jc w:val="right"/>
            </w:pPr>
            <w:r>
              <w:rPr>
                <w:sz w:val="16"/>
              </w:rPr>
              <w:t>7</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 properties are FMA repetitive loss but not NFIP repetitive loss, and 152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Bolivar County, MS: risk-assessment baseline packet, release 2026-10 (data as of 2026-09-30; County FIPS 28011). Automated baseline. </w:t>
      </w:r>
      <w:hyperlink r:id="rId15">
        <w:r>
          <w:rPr>
            <w:color w:val="1F4E99"/>
            <w:sz w:val="17"/>
            <w:u w:val="single"/>
          </w:rPr>
          <w:t>https://hazardplain.org/ms/28011/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Bolivar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Bolivar County, MS: Risk-assessment baseline packet</dc:title>
  <dc:subject>Hazard Plain release 2026-10, as of 2026-09-30. Automated baseline</dc:subject>
  <dc:creator>Hazard Plain</dc:creator>
  <cp:keywords>Hazard Plain; hazard mitigation; risk assessment; 28011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